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538"/>
        <w:gridCol w:w="2396"/>
        <w:gridCol w:w="2046"/>
        <w:gridCol w:w="2419"/>
      </w:tblGrid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/>
        </w:trPr>
        <w:tc>
          <w:tcPr>
            <w:tcW w:w="2313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jc w:val="center"/>
              <w:rPr>
                <w:lang w:val="ru-RU"/>
              </w:rPr>
            </w:pPr>
            <w:r w:rsidRPr="00FA52C2">
              <w:rPr>
                <w:rFonts w:ascii="Palatino Linotype" w:eastAsia="Palatino Linotype" w:hAnsi="Palatino Linotype"/>
                <w:b/>
                <w:color w:val="000000"/>
                <w:sz w:val="24"/>
                <w:lang w:val="ru-RU"/>
              </w:rPr>
              <w:t>"Утверждаю"</w:t>
            </w:r>
          </w:p>
          <w:p w:rsidR="00FA52C2" w:rsidRPr="00FA52C2" w:rsidRDefault="00FA52C2" w:rsidP="00893646">
            <w:pPr>
              <w:jc w:val="center"/>
              <w:rPr>
                <w:lang w:val="ru-RU"/>
              </w:rPr>
            </w:pPr>
            <w:r w:rsidRPr="00FA52C2">
              <w:rPr>
                <w:rFonts w:ascii="Palatino Linotype" w:eastAsia="Palatino Linotype" w:hAnsi="Palatino Linotype"/>
                <w:b/>
                <w:color w:val="000000"/>
                <w:sz w:val="24"/>
                <w:lang w:val="ru-RU"/>
              </w:rPr>
              <w:t>Проректор по УР</w:t>
            </w:r>
          </w:p>
          <w:p w:rsidR="00FA52C2" w:rsidRPr="00FA52C2" w:rsidRDefault="00FA52C2" w:rsidP="00893646">
            <w:pPr>
              <w:jc w:val="center"/>
              <w:rPr>
                <w:lang w:val="ru-RU"/>
              </w:rPr>
            </w:pPr>
            <w:r w:rsidRPr="00FA52C2">
              <w:rPr>
                <w:rFonts w:ascii="Tahoma" w:eastAsia="Tahoma" w:hAnsi="Tahoma"/>
                <w:b/>
                <w:color w:val="000000"/>
                <w:lang w:val="ru-RU"/>
              </w:rPr>
              <w:t>_________________</w:t>
            </w:r>
          </w:p>
          <w:p w:rsidR="00FA52C2" w:rsidRPr="00FA52C2" w:rsidRDefault="00FA52C2" w:rsidP="00893646">
            <w:pPr>
              <w:jc w:val="center"/>
              <w:rPr>
                <w:lang w:val="ru-RU"/>
              </w:rPr>
            </w:pPr>
            <w:r w:rsidRPr="00FA52C2">
              <w:rPr>
                <w:rFonts w:ascii="Tahoma" w:eastAsia="Tahoma" w:hAnsi="Tahoma"/>
                <w:b/>
                <w:color w:val="000000"/>
                <w:lang w:val="ru-RU"/>
              </w:rPr>
              <w:t>"____"_______20___г.</w:t>
            </w:r>
          </w:p>
        </w:tc>
        <w:tc>
          <w:tcPr>
            <w:tcW w:w="10404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jc w:val="center"/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8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Дни</w:t>
            </w:r>
            <w:proofErr w:type="spellEnd"/>
          </w:p>
        </w:tc>
        <w:tc>
          <w:tcPr>
            <w:tcW w:w="148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Время</w:t>
            </w:r>
            <w:proofErr w:type="spellEnd"/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hyperlink r:id="rId4" w:history="1">
              <w:r>
                <w:rPr>
                  <w:rFonts w:ascii="Palatino Linotype" w:eastAsia="Palatino Linotype" w:hAnsi="Palatino Linotype"/>
                  <w:b/>
                  <w:color w:val="000000"/>
                  <w:sz w:val="24"/>
                </w:rPr>
                <w:t>ДГ(б)-1-21</w:t>
              </w:r>
            </w:hyperlink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hyperlink r:id="rId5" w:history="1">
              <w:r>
                <w:rPr>
                  <w:rFonts w:ascii="Palatino Linotype" w:eastAsia="Palatino Linotype" w:hAnsi="Palatino Linotype"/>
                  <w:b/>
                  <w:color w:val="000000"/>
                  <w:sz w:val="24"/>
                </w:rPr>
                <w:t>ДГ(б)-2-21</w:t>
              </w:r>
            </w:hyperlink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hyperlink r:id="rId6" w:history="1">
              <w:r>
                <w:rPr>
                  <w:rFonts w:ascii="Palatino Linotype" w:eastAsia="Palatino Linotype" w:hAnsi="Palatino Linotype"/>
                  <w:b/>
                  <w:color w:val="000000"/>
                  <w:sz w:val="24"/>
                </w:rPr>
                <w:t>ДС(б)-2-21</w:t>
              </w:r>
            </w:hyperlink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Пн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6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6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5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5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Кыргызский язык (базовый) 1 и литература.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Исираилова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2/518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7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Кыргызский язык (базовый).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Саякбаева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А.Б. 2/505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8"/>
              <w:gridCol w:w="11"/>
            </w:tblGrid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88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Кыргызский язык (базовый).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Дуйшоева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Ш.А. 2/615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</w:tr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Булекбаева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2/604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0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</w:tr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Булекбаева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2/604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0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</w:tr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76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7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Булекбаева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2/604 (нед.1-8)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9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0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 (нед.1-8)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</w:tr>
    </w:tbl>
    <w:p w:rsidR="00CB0551" w:rsidRDefault="00CB0551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080"/>
        <w:gridCol w:w="2495"/>
        <w:gridCol w:w="2643"/>
        <w:gridCol w:w="2490"/>
      </w:tblGrid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Вт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1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1/362 (нед.1-8)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9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Тойчубекова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Г.Т. 1/261 (нед.1-8)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64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2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1/362 (нед.1-12)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9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Тойчубекова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Г.Т. 1/261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64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2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1/362 (нед.1-12)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9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Тойчубекова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Г.Т. 1/261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64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Физическая культура и спорт. 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Зав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кафедрой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Физическая культура и спорт. 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Зав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кафедрой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9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Физическая культура и спорт. 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Зав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кафедрой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64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.](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Психология коммуникаций.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Мамырова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М.И. 1/412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[Пр.](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Знам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.) </w:t>
                        </w:r>
                        <w:r w:rsidRPr="00BA77E0">
                          <w:rPr>
                            <w:rFonts w:ascii="Arial" w:eastAsia="Arial" w:hAnsi="Arial"/>
                            <w:i/>
                            <w:color w:val="000000"/>
                            <w:lang w:val="ru-RU"/>
                          </w:rPr>
                          <w:t xml:space="preserve">Психология коммуникаций.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i/>
                            <w:color w:val="000000"/>
                            <w:lang w:val="ru-RU"/>
                          </w:rPr>
                          <w:t>Мамырова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i/>
                            <w:color w:val="000000"/>
                            <w:lang w:val="ru-RU"/>
                          </w:rPr>
                          <w:t xml:space="preserve"> М.И. 1/412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2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.](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Психология коммуникаций.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Мамырова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М.И. 1/412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9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.](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Психология коммуникаций.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Мамырова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М.И. 1/412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3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59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[Пр.](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Психология коммуникаций.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Мамырова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М.И. 1/412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34"/>
        <w:gridCol w:w="2551"/>
        <w:gridCol w:w="2551"/>
        <w:gridCol w:w="2571"/>
      </w:tblGrid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Ср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Джумабекова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Р.К. 1/460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Зайнидинова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Г.Ш. 2/101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Кулубекова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Н.А. 2/507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12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39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Баялиева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Д.А. 2/506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1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Коеналиев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К.К. 2/330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1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1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Коеналиев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К.К. 2/330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1"/>
              <w:gridCol w:w="10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1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2/214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[2]. [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Лб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.]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Рисунок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Нышан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Б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1/362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2/604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1"/>
              <w:gridCol w:w="10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1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1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2/214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[2]. [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Лб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.]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Рисунок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Нышан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Б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1/362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Булекбаева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1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Мусаева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Н.Б.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1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1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2/214 (нед.1-8)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1/362 (нед.1-8)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2/604 (нед.1-8)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095"/>
        <w:gridCol w:w="2392"/>
        <w:gridCol w:w="2526"/>
        <w:gridCol w:w="2674"/>
      </w:tblGrid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Чт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Улан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кызы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1/362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2/604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6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3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[6].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Улан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кызы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1/362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Булекбаева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5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95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[Пр.](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Психология коммуникаций.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Мамырова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М.И. 3/121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3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2/330 (нед.1-12)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Улан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кызы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1/362 (нед.1-8)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Улан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кызы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1/362 (нед.1-8)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2/604 (нед.1-8)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5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95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Булекбаева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6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3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3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2/330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6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Улан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кызы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1/362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5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95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2/604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3"/>
              <w:gridCol w:w="11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2/330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Тойчубекова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Г.Т. 1/151 (нед.1-13)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1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Улан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кызы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1/362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5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95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Булекбаева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3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Информационные технологии в дизайне.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2/330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Тойчубекова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Г.Т. 1/151 (нед.1-13)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7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6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2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2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Тойчубекова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Г.Т. 1/151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048"/>
        <w:gridCol w:w="2720"/>
        <w:gridCol w:w="2333"/>
        <w:gridCol w:w="2599"/>
      </w:tblGrid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Пт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1/362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9"/>
              <w:gridCol w:w="10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9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2/424 (нед.1-8)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 (нед.1-8)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1/362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9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9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[1]. [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Лб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.]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Рисунок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Нышан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Б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2/424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8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88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2/118 (нед.1-8)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6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Рисунок 2.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Булекбаева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А.М. 1/362 (нед.1-8)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Каниметова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Б.С. 2/215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Шрифт и шрифтовая композиция. </w:t>
                        </w:r>
                        <w:proofErr w:type="spellStart"/>
                        <w:proofErr w:type="gram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2/118 (нед.1-8)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9"/>
              <w:gridCol w:w="10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9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[1]. [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Лб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.]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Рисунок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Нышан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Б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2/424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Объемно-пространственные композиции.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8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88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Физическая культура и спорт. 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Зав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кафедрой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  <w:gridCol w:w="11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2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Физическая культура и спорт. 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Зав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кафедрой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7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7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Физическая культура и спорт. 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Зав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кафедрой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0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0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Кыргызский язык (профессиональный) 2 и литература.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Исираилова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А.М. 2/518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10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Кыргызский язык (базовый) 2 и литература.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Саякбаева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А.Б. 2/505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7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7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Кыргызский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Дуйшоева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Ш.А. 2/615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  <w:tr w:rsidR="00FA52C2" w:rsidRPr="00BA77E0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8"/>
              <w:gridCol w:w="12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88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Джумабекова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Р.К. 1/460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10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Зайнидинова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Г.Ш. 2/101</w:t>
                        </w:r>
                      </w:p>
                    </w:tc>
                  </w:tr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Кулубекова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Н.А. 2/507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7"/>
              <w:gridCol w:w="12"/>
            </w:tblGrid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7"/>
                  </w:tblGrid>
                  <w:tr w:rsidR="00FA52C2" w:rsidRPr="00BA77E0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BA77E0" w:rsidRDefault="00FA52C2" w:rsidP="00893646">
                        <w:pPr>
                          <w:rPr>
                            <w:lang w:val="ru-RU"/>
                          </w:rPr>
                        </w:pPr>
                        <w:r w:rsidRPr="00BA77E0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Русский язык (базовый). </w:t>
                        </w:r>
                        <w:proofErr w:type="spellStart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Баялиева</w:t>
                        </w:r>
                        <w:proofErr w:type="spellEnd"/>
                        <w:r w:rsidRPr="00BA77E0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Д.А. 2/615</w:t>
                        </w:r>
                      </w:p>
                    </w:tc>
                  </w:tr>
                </w:tbl>
                <w:p w:rsidR="00FA52C2" w:rsidRPr="00BA77E0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BA77E0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BA77E0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BA77E0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8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Дни</w:t>
            </w:r>
            <w:proofErr w:type="spellEnd"/>
          </w:p>
        </w:tc>
        <w:tc>
          <w:tcPr>
            <w:tcW w:w="148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Время</w:t>
            </w:r>
            <w:proofErr w:type="spellEnd"/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hyperlink r:id="rId7" w:history="1">
              <w:r>
                <w:rPr>
                  <w:rFonts w:ascii="Palatino Linotype" w:eastAsia="Palatino Linotype" w:hAnsi="Palatino Linotype"/>
                  <w:b/>
                  <w:color w:val="000000"/>
                  <w:sz w:val="24"/>
                </w:rPr>
                <w:t>ДГ(б)-1-20</w:t>
              </w:r>
            </w:hyperlink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hyperlink r:id="rId8" w:history="1">
              <w:r>
                <w:rPr>
                  <w:rFonts w:ascii="Palatino Linotype" w:eastAsia="Palatino Linotype" w:hAnsi="Palatino Linotype"/>
                  <w:b/>
                  <w:color w:val="000000"/>
                  <w:sz w:val="24"/>
                </w:rPr>
                <w:t>ДС(б)-1-20</w:t>
              </w:r>
            </w:hyperlink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Пн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 (нед.1-8)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Вт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Улан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кызы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2/121 (нед.1-8)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lastRenderedPageBreak/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Улан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кызы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lastRenderedPageBreak/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2/121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 (нед.1-8)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Улан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кызы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2/604 (нед.1-8)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[4].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Улан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кызы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2/215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Улан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кызы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2/214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Специальная живопись.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Улан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кызы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А..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2/214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(по профилю подготовки) 3.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</w:t>
                        </w:r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2/214 (нед.1-8)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Ср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Философия. Исаева А.М. 2/614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Философия. Исаева А.М. 2/614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Философия. Исаева А.М. 2/121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2/424</w:t>
                        </w:r>
                      </w:p>
                    </w:tc>
                  </w:tr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Философия. Исаева А.М. 2/121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История Кыргызстана.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Садыкулов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З.С. 3/219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2/424</w:t>
                        </w:r>
                      </w:p>
                    </w:tc>
                  </w:tr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История Кыргызстана.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Садыкулов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З.С. 3/219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2/424 (нед.1-8)</w:t>
                        </w:r>
                      </w:p>
                    </w:tc>
                  </w:tr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2/424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2/424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Каниметова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Б.С.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2/424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Чт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Заркунов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М.А. 2/424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Заркунов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М.А. 2/424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Заркунов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М.А. 2/424</w:t>
                        </w:r>
                      </w:p>
                    </w:tc>
                  </w:tr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lastRenderedPageBreak/>
                          <w:t xml:space="preserve"> [2].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Заркунов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М.А. 2/424 (нед.1-8)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Заркунов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М.А. 2/424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Специальный рисунок.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Заркунов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М.А. 2/424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Пт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[Пр.](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География Кыргызстана.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Элтинде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кызы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Э..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u w:val="single"/>
                          </w:rPr>
                          <w:t>2/110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Философия. Исаева А.М. 3/112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Философия. Исаева А.М. 3/112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История Кыргызстана.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Садыкулов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З.С. 2/612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[3]. [Пр.]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История Кыргызстана.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Садыкулов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З.С. 2/612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История Кыргызстана. Алимова К.Т. 2/613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История Кыргызстана. Алимова К.Т. 2/613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  <w:tr w:rsidR="00FA52C2" w:rsidRPr="00265BE4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Лк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.](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География Кыргызстана.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Акунов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А. 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2/612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265BE4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265BE4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265BE4" w:rsidRDefault="00FA52C2" w:rsidP="00893646">
                        <w:pPr>
                          <w:rPr>
                            <w:lang w:val="ru-RU"/>
                          </w:rPr>
                        </w:pPr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Лк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.](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>Числ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ru-RU"/>
                          </w:rPr>
                          <w:t xml:space="preserve">.) </w:t>
                        </w:r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География Кыргызстана. </w:t>
                        </w:r>
                        <w:proofErr w:type="spellStart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Акунов</w:t>
                        </w:r>
                        <w:proofErr w:type="spellEnd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>А. .</w:t>
                        </w:r>
                        <w:proofErr w:type="gramEnd"/>
                        <w:r w:rsidRPr="00265BE4">
                          <w:rPr>
                            <w:rFonts w:ascii="Arial" w:eastAsia="Arial" w:hAnsi="Arial"/>
                            <w:color w:val="000000"/>
                            <w:u w:val="single"/>
                            <w:lang w:val="ru-RU"/>
                          </w:rPr>
                          <w:t xml:space="preserve"> 2/612</w:t>
                        </w:r>
                      </w:p>
                    </w:tc>
                  </w:tr>
                </w:tbl>
                <w:p w:rsidR="00FA52C2" w:rsidRPr="00265BE4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265BE4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265BE4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/>
        </w:trPr>
        <w:tc>
          <w:tcPr>
            <w:tcW w:w="2313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jc w:val="center"/>
              <w:rPr>
                <w:lang w:val="ru-RU"/>
              </w:rPr>
            </w:pPr>
          </w:p>
        </w:tc>
        <w:tc>
          <w:tcPr>
            <w:tcW w:w="6936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jc w:val="center"/>
              <w:rPr>
                <w:lang w:val="ru-RU"/>
              </w:rPr>
            </w:pPr>
            <w:r w:rsidRPr="00FA52C2">
              <w:rPr>
                <w:rFonts w:ascii="Palatino Linotype" w:eastAsia="Palatino Linotype" w:hAnsi="Palatino Linotype"/>
                <w:b/>
                <w:color w:val="000000"/>
                <w:sz w:val="40"/>
                <w:lang w:val="ru-RU"/>
              </w:rPr>
              <w:t>РАСПИСАНИЕ ЗАНЯТИЙ</w:t>
            </w:r>
          </w:p>
          <w:p w:rsidR="00FA52C2" w:rsidRPr="00FA52C2" w:rsidRDefault="00FA52C2" w:rsidP="00893646">
            <w:pPr>
              <w:jc w:val="center"/>
              <w:rPr>
                <w:lang w:val="ru-RU"/>
              </w:rPr>
            </w:pPr>
            <w:proofErr w:type="gramStart"/>
            <w:r w:rsidRPr="00FA52C2">
              <w:rPr>
                <w:rFonts w:ascii="Palatino Linotype" w:eastAsia="Palatino Linotype" w:hAnsi="Palatino Linotype"/>
                <w:b/>
                <w:color w:val="000000"/>
                <w:sz w:val="28"/>
                <w:lang w:val="ru-RU"/>
              </w:rPr>
              <w:t>за</w:t>
            </w:r>
            <w:proofErr w:type="gramEnd"/>
            <w:r w:rsidRPr="00FA52C2">
              <w:rPr>
                <w:rFonts w:ascii="Palatino Linotype" w:eastAsia="Palatino Linotype" w:hAnsi="Palatino Linotype"/>
                <w:b/>
                <w:color w:val="000000"/>
                <w:sz w:val="28"/>
                <w:lang w:val="ru-RU"/>
              </w:rPr>
              <w:t xml:space="preserve"> 2021-22 учебный год. Весенний семестр.      Факультет: «Высшая школа дизайна»</w:t>
            </w: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8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Дни</w:t>
            </w:r>
            <w:proofErr w:type="spellEnd"/>
          </w:p>
        </w:tc>
        <w:tc>
          <w:tcPr>
            <w:tcW w:w="148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Время</w:t>
            </w:r>
            <w:proofErr w:type="spellEnd"/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hyperlink r:id="rId9" w:history="1">
              <w:r>
                <w:rPr>
                  <w:rFonts w:ascii="Palatino Linotype" w:eastAsia="Palatino Linotype" w:hAnsi="Palatino Linotype"/>
                  <w:b/>
                  <w:color w:val="000000"/>
                  <w:sz w:val="24"/>
                </w:rPr>
                <w:t>ДГ(б)-1-19</w:t>
              </w:r>
            </w:hyperlink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hyperlink r:id="rId10" w:history="1">
              <w:r>
                <w:rPr>
                  <w:rFonts w:ascii="Palatino Linotype" w:eastAsia="Palatino Linotype" w:hAnsi="Palatino Linotype"/>
                  <w:b/>
                  <w:color w:val="000000"/>
                  <w:sz w:val="24"/>
                </w:rPr>
                <w:t>ДС(б)-2-19</w:t>
              </w:r>
            </w:hyperlink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Пн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Спец.композиция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по дизайну.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Момуналиев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А.А. 1/151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и современные отделочные материалы.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 2/604 (нед.1-4)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и современные отделочные материалы.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Спец.композиция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по дизайну.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Момуналиев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А.А. 1/151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и современные отделочные материалы.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 2/604 (нед.1-4)</w:t>
                        </w:r>
                      </w:p>
                    </w:tc>
                  </w:tr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и современные отделочные материалы.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Насырова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А.К. 2/604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- мышление.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1/219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- мышление.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1/219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</w:tr>
      <w:tr w:rsidR="00FA52C2" w:rsidRP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FA52C2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Спец.композиция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по дизайну.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Момуналиев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А.А. 1/158 (нед.1-8)</w:t>
                        </w:r>
                      </w:p>
                    </w:tc>
                  </w:tr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- мышление.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1/158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FA52C2" w:rsidRDefault="00FA52C2" w:rsidP="00893646">
                        <w:pPr>
                          <w:rPr>
                            <w:lang w:val="ru-RU"/>
                          </w:rPr>
                        </w:pPr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 - мышление. </w:t>
                        </w:r>
                        <w:proofErr w:type="spellStart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FA52C2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1/158</w:t>
                        </w:r>
                      </w:p>
                    </w:tc>
                  </w:tr>
                </w:tbl>
                <w:p w:rsidR="00FA52C2" w:rsidRPr="00FA52C2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FA52C2" w:rsidRP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/>
              </w:trPr>
              <w:tc>
                <w:tcPr>
                  <w:tcW w:w="3453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FA52C2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FA52C2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Вт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Дизайн-студия (по профилю) 4.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Адышев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С.Т. 1/151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Дизайн-студия (по профилю) 4.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Адышев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С.Т. 1/151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Дизайн-студия (по профилю)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Адышев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С.Т. 1/151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Печатная графика (эстамп) 2.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1/151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3"/>
              </w:trPr>
              <w:tc>
                <w:tcPr>
                  <w:tcW w:w="3468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Печатная графика (эстамп) 2.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1/151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Ср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Профессиональная организация.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1/151 (нед.1-8)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Профессиональная организация.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Момуналиев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А.А. 1/151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Дизайн-студия (по профилю)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Сатаев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К.А. 1/151 (нед.1-14)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Дизайн-студия (по профилю)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Сатаев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К.А. 1/151 (нед.1-13)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Дизайн-студия (по профилю)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Сатаев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К.А. 1/151 (нед.1-13)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Чт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Основы эргономики.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2/510 (нед.1-4)</w:t>
                        </w:r>
                      </w:p>
                    </w:tc>
                  </w:tr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Основы эргономики.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Основы эргономики.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2/612 (нед.1-4)</w:t>
                        </w:r>
                      </w:p>
                    </w:tc>
                  </w:tr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Основы эргономики.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Чотуралиев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Б.Б. 1/151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0E68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</w:tbl>
    <w:p w:rsidR="00FA52C2" w:rsidRDefault="00FA52C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87"/>
        <w:gridCol w:w="3468"/>
        <w:gridCol w:w="3468"/>
      </w:tblGrid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 w:val="restart"/>
            <w:tcBorders>
              <w:top w:val="single" w:sz="6" w:space="0" w:color="800000"/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proofErr w:type="spellStart"/>
            <w:r>
              <w:rPr>
                <w:rFonts w:ascii="Palatino Linotype" w:eastAsia="Palatino Linotype" w:hAnsi="Palatino Linotype"/>
                <w:b/>
                <w:color w:val="000000"/>
                <w:sz w:val="28"/>
              </w:rPr>
              <w:t>Пт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8:00-9:20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Инженерные системы.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Насырова  А.К.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2/604 (нед.1-4)</w:t>
                        </w:r>
                      </w:p>
                    </w:tc>
                  </w:tr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Объемно-пространственная композиция.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Насырова  А.К.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9:30-10:50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5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Инженерные системы.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Насырова  А.К.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2/604 (нед.1-4)</w:t>
                        </w:r>
                      </w:p>
                    </w:tc>
                  </w:tr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[2].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Объемно-пространственная композиция.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Насырова  А.К.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11:00-12:20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Инженерные системы.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Насырова  А.К.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RPr="00E87A8F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13:00-14:20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Спец.рисунок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RPr="00E87A8F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RPr="00E87A8F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Pr="00E87A8F" w:rsidRDefault="00FA52C2" w:rsidP="00893646">
                        <w:pPr>
                          <w:rPr>
                            <w:lang w:val="ru-RU"/>
                          </w:rPr>
                        </w:pPr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[Пр.] </w:t>
                        </w:r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Инженерные системы.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Насырова  А.К.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2/604</w:t>
                        </w:r>
                      </w:p>
                    </w:tc>
                  </w:tr>
                </w:tbl>
                <w:p w:rsidR="00FA52C2" w:rsidRPr="00E87A8F" w:rsidRDefault="00FA52C2" w:rsidP="0089364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:rsidR="00FA52C2" w:rsidRPr="00E87A8F" w:rsidRDefault="00FA52C2" w:rsidP="00893646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</w:tbl>
          <w:p w:rsidR="00FA52C2" w:rsidRPr="00E87A8F" w:rsidRDefault="00FA52C2" w:rsidP="00893646">
            <w:pPr>
              <w:rPr>
                <w:lang w:val="ru-RU"/>
              </w:rPr>
            </w:pPr>
          </w:p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Pr="00E87A8F" w:rsidRDefault="00FA52C2" w:rsidP="00893646">
            <w:pPr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14:30-15:50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Спец.рисунок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  <w:tr w:rsidR="00FA52C2" w:rsidTr="0089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vMerge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C0C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FF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A52C2" w:rsidRDefault="00FA52C2" w:rsidP="00893646">
            <w:pPr>
              <w:jc w:val="center"/>
            </w:pPr>
            <w:r>
              <w:rPr>
                <w:rFonts w:ascii="Palatino Linotype" w:eastAsia="Palatino Linotype" w:hAnsi="Palatino Linotype"/>
                <w:b/>
                <w:color w:val="191970"/>
                <w:sz w:val="22"/>
              </w:rPr>
              <w:t>16:00-17:20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3"/>
              <w:gridCol w:w="15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"/>
              </w:trPr>
              <w:tc>
                <w:tcPr>
                  <w:tcW w:w="3453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5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33"/>
                  </w:tblGrid>
                  <w:tr w:rsidR="00FA52C2" w:rsidTr="0089364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453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FA52C2" w:rsidRDefault="00FA52C2" w:rsidP="00893646"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 [1]. [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>Лб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b/>
                            <w:color w:val="000000"/>
                            <w:lang w:val="ru-RU"/>
                          </w:rPr>
                          <w:t xml:space="preserve">.]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Спец.рисунок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2. </w:t>
                        </w:r>
                        <w:proofErr w:type="spell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Нышан</w:t>
                        </w:r>
                        <w:proofErr w:type="spell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Б..</w:t>
                        </w:r>
                        <w:proofErr w:type="gramEnd"/>
                        <w:r w:rsidRPr="00E87A8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2/424 (нед.1-8)</w:t>
                        </w:r>
                      </w:p>
                    </w:tc>
                  </w:tr>
                </w:tbl>
                <w:p w:rsidR="00FA52C2" w:rsidRDefault="00FA52C2" w:rsidP="00893646"/>
              </w:tc>
              <w:tc>
                <w:tcPr>
                  <w:tcW w:w="15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8"/>
            </w:tblGrid>
            <w:tr w:rsidR="00FA52C2" w:rsidTr="008936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/>
              </w:trPr>
              <w:tc>
                <w:tcPr>
                  <w:tcW w:w="3468" w:type="dxa"/>
                </w:tcPr>
                <w:p w:rsidR="00FA52C2" w:rsidRDefault="00FA52C2" w:rsidP="00893646">
                  <w:pPr>
                    <w:pStyle w:val="EmptyLayoutCell"/>
                  </w:pPr>
                </w:p>
              </w:tc>
            </w:tr>
          </w:tbl>
          <w:p w:rsidR="00FA52C2" w:rsidRDefault="00FA52C2" w:rsidP="00893646"/>
        </w:tc>
      </w:tr>
    </w:tbl>
    <w:p w:rsidR="00FA52C2" w:rsidRDefault="00FA52C2">
      <w:pPr>
        <w:rPr>
          <w:lang w:val="ru-RU"/>
        </w:rPr>
      </w:pPr>
    </w:p>
    <w:p w:rsidR="00FA52C2" w:rsidRPr="00FA52C2" w:rsidRDefault="00FA52C2">
      <w:pPr>
        <w:rPr>
          <w:lang w:val="ru-RU"/>
        </w:rPr>
      </w:pPr>
      <w:bookmarkStart w:id="0" w:name="_GoBack"/>
      <w:bookmarkEnd w:id="0"/>
    </w:p>
    <w:sectPr w:rsidR="00FA52C2" w:rsidRPr="00FA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2"/>
    <w:rsid w:val="00CB0551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5BF7-2AB7-42ED-A7E3-4EAF5D72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C2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FA52C2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FA52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C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n/ReportServer?%2FVUZ%2Frasp_group_RRNK&amp;a_year=21&amp;rate=2&amp;faculty=102&amp;ws=1&amp;group=5742&amp;rs%3AParameterLanguag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vn/ReportServer?%2FVUZ%2Frasp_group_RRNK&amp;a_year=21&amp;rate=2&amp;faculty=102&amp;ws=1&amp;group=5740&amp;rs%3AParameterLanguage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vn/ReportServer?%2FVUZ%2Frasp_group_RRNK&amp;a_year=21&amp;rate=1&amp;faculty=102&amp;ws=1&amp;group=6146&amp;rs%3AParameterLanguage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vn/ReportServer?%2FVUZ%2Frasp_group_RRNK&amp;a_year=21&amp;rate=1&amp;faculty=102&amp;ws=1&amp;group=6147&amp;rs%3AParameterLanguage=" TargetMode="External"/><Relationship Id="rId10" Type="http://schemas.openxmlformats.org/officeDocument/2006/relationships/hyperlink" Target="http://avn/ReportServer?%2FVUZ%2Frasp_group_RRNK&amp;a_year=21&amp;rate=3&amp;faculty=102&amp;ws=1&amp;group=5998&amp;rs%3AParameterLanguage=" TargetMode="External"/><Relationship Id="rId4" Type="http://schemas.openxmlformats.org/officeDocument/2006/relationships/hyperlink" Target="http://avn/ReportServer?%2FVUZ%2Frasp_group_RRNK&amp;a_year=21&amp;rate=1&amp;faculty=102&amp;ws=1&amp;group=6145&amp;rs%3AParameterLanguage=" TargetMode="External"/><Relationship Id="rId9" Type="http://schemas.openxmlformats.org/officeDocument/2006/relationships/hyperlink" Target="http://avn/ReportServer?%2FVUZ%2Frasp_group_RRNK&amp;a_year=21&amp;rate=3&amp;faculty=102&amp;ws=1&amp;group=5997&amp;rs%3AParameterLangu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vshd</dc:creator>
  <cp:keywords/>
  <dc:description/>
  <cp:lastModifiedBy>vshd</cp:lastModifiedBy>
  <cp:revision>1</cp:revision>
  <cp:lastPrinted>2022-02-08T03:21:00Z</cp:lastPrinted>
  <dcterms:created xsi:type="dcterms:W3CDTF">2022-02-08T03:16:00Z</dcterms:created>
  <dcterms:modified xsi:type="dcterms:W3CDTF">2022-02-08T03:30:00Z</dcterms:modified>
</cp:coreProperties>
</file>