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FE" w:rsidRDefault="00251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AFF0EB" wp14:editId="4FBA35D2">
            <wp:simplePos x="0" y="0"/>
            <wp:positionH relativeFrom="column">
              <wp:posOffset>4081732</wp:posOffset>
            </wp:positionH>
            <wp:positionV relativeFrom="paragraph">
              <wp:posOffset>-731478</wp:posOffset>
            </wp:positionV>
            <wp:extent cx="1528458" cy="2294118"/>
            <wp:effectExtent l="0" t="1587" r="0" b="0"/>
            <wp:wrapNone/>
            <wp:docPr id="3" name="Рисунок 3" descr="C:\Users\user\Downloads\WhatsApp Image 2024-11-12 at 16.3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1-12 at 16.37.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9826" cy="229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BF3">
        <w:t xml:space="preserve">                                      </w:t>
      </w:r>
      <w:r w:rsidR="00890BF3">
        <w:t xml:space="preserve">                                                                                                              </w:t>
      </w:r>
      <w:r w:rsidR="00890BF3">
        <w:rPr>
          <w:lang w:val="ky-KG"/>
        </w:rPr>
        <w:t xml:space="preserve">      </w:t>
      </w:r>
      <w:r w:rsidR="00890BF3">
        <w:rPr>
          <w:rFonts w:ascii="Times New Roman" w:hAnsi="Times New Roman" w:cs="Times New Roman"/>
          <w:sz w:val="24"/>
          <w:szCs w:val="24"/>
        </w:rPr>
        <w:t xml:space="preserve"> «Утверждаю»</w:t>
      </w:r>
      <w:r w:rsidRPr="00251286">
        <w:rPr>
          <w:noProof/>
          <w:lang w:eastAsia="ru-RU"/>
        </w:rPr>
        <w:t xml:space="preserve"> </w:t>
      </w:r>
    </w:p>
    <w:p w:rsidR="00C73CFE" w:rsidRDefault="00890BF3" w:rsidP="00251286">
      <w:pPr>
        <w:spacing w:line="240" w:lineRule="auto"/>
        <w:ind w:left="7320" w:hangingChars="3050" w:hanging="7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Директор КГТИ</w:t>
      </w:r>
    </w:p>
    <w:p w:rsidR="00C73CFE" w:rsidRDefault="00890BF3">
      <w:pPr>
        <w:spacing w:line="240" w:lineRule="auto"/>
        <w:ind w:left="7320" w:hangingChars="3050" w:hanging="732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Усупк</w:t>
      </w:r>
      <w:r>
        <w:rPr>
          <w:rFonts w:ascii="Times New Roman" w:hAnsi="Times New Roman" w:cs="Times New Roman"/>
          <w:sz w:val="24"/>
          <w:szCs w:val="24"/>
        </w:rPr>
        <w:t>ожоева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  <w:lang w:val="ky-KG"/>
        </w:rPr>
        <w:t>_______</w:t>
      </w:r>
    </w:p>
    <w:p w:rsidR="00C73CFE" w:rsidRDefault="00890BF3">
      <w:pPr>
        <w:spacing w:line="240" w:lineRule="auto"/>
        <w:ind w:left="7800" w:hangingChars="3250" w:hanging="7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«___»сентября   202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3CFE" w:rsidRDefault="00C73CF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FE" w:rsidRDefault="00890BF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Стратегия развития и ее реализация</w:t>
      </w:r>
    </w:p>
    <w:p w:rsidR="00C73CFE" w:rsidRDefault="00890BF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 немецкого языка </w:t>
      </w:r>
    </w:p>
    <w:p w:rsidR="00C73CFE" w:rsidRDefault="00890BF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5 учебный год</w:t>
      </w:r>
    </w:p>
    <w:p w:rsidR="00C73CFE" w:rsidRDefault="00890BF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CFE" w:rsidRDefault="00890BF3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условиях разв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ития современных технологий особенно остро  стоит вопрос о языковой подготовке специалистов высшей квалификации – инженеров в технических университетах, которые призваны развивать и ускорять технический прогресс. В настоящее время обучение иностранному язы</w:t>
      </w:r>
      <w:r>
        <w:rPr>
          <w:rFonts w:ascii="Times New Roman" w:hAnsi="Times New Roman" w:cs="Times New Roman"/>
          <w:sz w:val="24"/>
          <w:szCs w:val="24"/>
          <w:lang w:eastAsia="ru-RU"/>
        </w:rPr>
        <w:t>ку в качестве средства общения между специалистами разных стран мы понимаем 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не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чисто прикладную задачу обучения языку специальности. Современный университетский специалист – это широко образованный человек, имеющий фундаментальную подготовку.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 иностранный язык для специалиста такого рода – и орудие производства, и часть культуры, и средство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стратегии развития Центра немецкого языка лежит концепция языкового образования в неязыковом вузе,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  исходит из следующих</w:t>
      </w:r>
      <w:r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:</w:t>
      </w: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1.Формирование и развитие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профессионально-ориентированной иноязычной  компетенции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 технического  университета не является самоцелью.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направлено на реализацию как традиционных принципов университетского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(фундаментальность, системность и систематичность, соединение теоретической подготовки с практической), так и инновационных образовательных программ, технологий, форм и методов организации образовательного процесса.</w:t>
      </w:r>
      <w:proofErr w:type="gramEnd"/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2.Углубленная языковая подгот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 на  специальностях КГТИ, выработка навыков профессионально-ориентированного общения на немецком языке, составляет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прагматическую компетенцию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Прагматическая компетенция предполагает способность использования языковых средств в определенных функционал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целях в соответствии со схемами профессионального взаимодействия.</w:t>
      </w: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и развитие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межкультурной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предполагающей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специальных знаний, умений, навыков специалиста, его профессиональных мотивов, способностей, 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установок, с помощью которых он может успешно осуществлять сотрудничество с партнерами из других культур в профессиональном контексте.</w:t>
      </w:r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концепции развития кафедры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определить стратегию действий для решения следующих задач: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общих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ационных направлений работы кафедры;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кадрового потенциала;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расширение организационных, научных и методических форм образовательной  деятельности;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студентам дополнительных условий для языковой подготовки;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подготовки высококвалифицированных технических специалистов со знанием немецкого языка;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данных целей и задач базируется на следующих принципиальных позициях: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направленность деятельности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навыков самостоятельной работы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современных методик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Гибкость в обучении</w:t>
      </w:r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данных целей и задач позволит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конкурентоспособность выпускников КГТУ;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соответствовать современной философии образования,  что в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 сближения систем образования европейских стран при формировании единого европейского образовательного пространства обозначает – от обучения в формате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к формату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(не человека «учат», а человек «учится»);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способствовать академ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мобильности преподавателей и студентов.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немецкого языка осуществляет подготовку студентов КГТИ  по немецкому языку в соответствии с учебными планами специальностей и является вспомо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гательной, не выпускающей кафедрой.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преду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сматривает обучение всем видам речевой деятельности в комплексе, необходимом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общения в сфере профессиональной деятельности;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специальной литературы и материалов периодической печати с извлечением профессионально релевантной информации;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еловой переписки и ведения документации с применением современных средств коммуникации;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различного рода письменных работ в профессионально-ориентированной сфере (резюме, доклада, реферата, эссе) в результате творческого осмысления и содержательно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-стилистического анализа аутентичных материалов</w:t>
      </w:r>
      <w:r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  <w:t>.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> </w:t>
      </w:r>
    </w:p>
    <w:p w:rsidR="00C73CFE" w:rsidRDefault="00890BF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25755090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Общие направления развития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ЦНЯ</w:t>
      </w:r>
    </w:p>
    <w:p w:rsidR="00C73CFE" w:rsidRDefault="00890BF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3CFE" w:rsidRDefault="00890BF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русле данной стратегии для совершенствования учебного процесса и повышения качества языковой подготовки в своем развитии ЦНЯ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придерживаться следующих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научно-практической деятельности: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научно-методическая деятельность;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учебно-методическая деятельность;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деятельность;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кадрового потенциала и повышение квалификации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25755090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Научно-методическая деятельность</w:t>
      </w:r>
      <w:bookmarkEnd w:id="2"/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lastRenderedPageBreak/>
        <w:t> 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НИР  планируется выделить два основных направления: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общекафедральная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</w:t>
      </w:r>
      <w:r>
        <w:rPr>
          <w:rFonts w:ascii="Times New Roman" w:hAnsi="Times New Roman" w:cs="Times New Roman"/>
          <w:sz w:val="24"/>
          <w:szCs w:val="24"/>
        </w:rPr>
        <w:t xml:space="preserve">«Проблемы межкультурной коммуникации в теории языка и интерактивные методы обучения немецкому языку в техническом вузе»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изучению проблем разработки, обоснования и реализации целостной системы языкового образования для улучшения результативности обучения студентов иностранному языку и  (2) индивидуальные исследования преподавателей, изучающих различные языковые аспекты.</w:t>
      </w:r>
      <w:proofErr w:type="gramEnd"/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аучная концепция кафедры – система внедрения менеджмента качества на основе изучения методологических основ обучения, развития мониторинга качества обучения, привлечения новых технологий лингводидактики, а именно: профессионально-ориентированных методик 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еловые языки, иностранные языки для специальных целей, методики развития автономного обучения, личностно-ориентированные методики.</w:t>
      </w:r>
      <w:proofErr w:type="gramEnd"/>
    </w:p>
    <w:p w:rsidR="00C73CFE" w:rsidRDefault="00890B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научной работы ЦНЯ планируется отражать в научно-методических публикациях, в выступлениях преподавателей кафедры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научно-практических конференциях разного уровня, внедрять научные разработки кафедры в учебный процесс</w:t>
      </w:r>
      <w:r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. </w:t>
      </w:r>
    </w:p>
    <w:p w:rsidR="00C73CFE" w:rsidRDefault="00C73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890B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Toc25755090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деятельность</w:t>
      </w:r>
      <w:bookmarkEnd w:id="3"/>
    </w:p>
    <w:p w:rsidR="00C73CFE" w:rsidRDefault="00C73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CFE" w:rsidRDefault="00890B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включает в себя следующие аспекты:</w:t>
      </w: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учебных курсов и дисциплин,</w:t>
      </w: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график,</w:t>
      </w: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материалы, обеспечивающие реализацию соответствующей образовательной технологии</w:t>
      </w: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материалы, обеспечивающие качество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Подготовка, издание и обновление пособий по курсам и специализированному немецкому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 направления специальностей КГТИ.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  оригинального аутентичного материала, что позволит изучать иностранный язык по разным уровням подготовленности студентов.</w:t>
      </w:r>
    </w:p>
    <w:p w:rsidR="00C73CFE" w:rsidRDefault="00890BF3">
      <w:pPr>
        <w:pStyle w:val="a4"/>
        <w:numPr>
          <w:ilvl w:val="0"/>
          <w:numId w:val="1"/>
        </w:num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достичь нового качества языкового образования, необходимо разработать новые 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ко-технологические подходы к организации образовательного процесса.</w:t>
      </w:r>
    </w:p>
    <w:p w:rsidR="00C73CFE" w:rsidRDefault="00C73CFE">
      <w:pPr>
        <w:pStyle w:val="a4"/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890BF3">
      <w:pPr>
        <w:pStyle w:val="a4"/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важными из них, на наш взгляд, являются следующие:</w:t>
      </w:r>
      <w:proofErr w:type="gramEnd"/>
    </w:p>
    <w:p w:rsidR="00C73CFE" w:rsidRDefault="00C73CFE">
      <w:pPr>
        <w:pStyle w:val="a4"/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международного опыта разработки инновационных  языковых курсов, сочетающих в себе теоретические и практические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аспекты;</w:t>
      </w:r>
    </w:p>
    <w:p w:rsidR="00C73CFE" w:rsidRDefault="00890BF3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преподавателей в рамках повышения квалификации современным методикам преподавания с использованием новых технологий и программных продуктов, что очень актуально в режиме онлайн занятий.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257550910"/>
      <w:r>
        <w:rPr>
          <w:rFonts w:ascii="Times New Roman" w:eastAsia="Times New Roman" w:hAnsi="Times New Roman" w:cs="Times New Roman"/>
          <w:b/>
          <w:bCs/>
          <w:color w:val="0E181A"/>
          <w:sz w:val="24"/>
          <w:szCs w:val="24"/>
          <w:lang w:eastAsia="ru-RU"/>
        </w:rPr>
        <w:lastRenderedPageBreak/>
        <w:t xml:space="preserve"> Организационно-методическая деятельность</w:t>
      </w:r>
      <w:bookmarkEnd w:id="4"/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енствование учебного процесса осуществляется путем внедрения новых форм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сохранении  хорошо зарекомендовавших себя традиционных форм обучения. Это: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 иностранному языку;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Интенсивные формы обучения;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ролевых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деловых игр;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материала в виде модулей;  участие в модульно-рейтинговой системе оценки знаний студентов;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Существенную роль в обеспечении эффективности учебного процесса играют контролирующие функции, которые позволяют повысить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учебной деятельностью. Совершенствование форм и методов контроля  знаний должна способствовать возможности оценить качественную сторону знаний студентов.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Здесь можно выделить: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(сессионный) контроль качества подготовки;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сдачи задолженностей; </w:t>
      </w:r>
    </w:p>
    <w:p w:rsidR="00C73CFE" w:rsidRDefault="00890BF3">
      <w:pPr>
        <w:pStyle w:val="a3"/>
        <w:numPr>
          <w:ilvl w:val="0"/>
          <w:numId w:val="1"/>
        </w:numPr>
        <w:shd w:val="clear" w:color="auto" w:fill="FFFFFF"/>
        <w:spacing w:before="144" w:beforeAutospacing="0" w:after="0" w:afterAutospacing="0" w:line="288" w:lineRule="atLeast"/>
        <w:rPr>
          <w:color w:val="5A5A5A"/>
        </w:rPr>
      </w:pPr>
      <w:r>
        <w:rPr>
          <w:b/>
          <w:color w:val="5A5A5A"/>
        </w:rPr>
        <w:t>Воспитательная деятельность кафедры.</w:t>
      </w:r>
    </w:p>
    <w:p w:rsidR="00C73CFE" w:rsidRDefault="00890BF3">
      <w:pPr>
        <w:pStyle w:val="a3"/>
        <w:shd w:val="clear" w:color="auto" w:fill="FFFFFF"/>
        <w:spacing w:before="144" w:beforeAutospacing="0" w:after="0" w:afterAutospacing="0" w:line="288" w:lineRule="atLeast"/>
        <w:ind w:left="720"/>
        <w:jc w:val="both"/>
        <w:rPr>
          <w:color w:val="5A5A5A"/>
        </w:rPr>
      </w:pPr>
      <w:r>
        <w:rPr>
          <w:b/>
          <w:color w:val="5A5A5A"/>
        </w:rPr>
        <w:br/>
      </w:r>
      <w:r>
        <w:rPr>
          <w:color w:val="5A5A5A"/>
        </w:rPr>
        <w:t xml:space="preserve">Создание воспитательного пространства влечет за собой возникновение качественно новых ресурсов, развивающихся на основе конструктивной деятельности его субъектов, что предполагает реализацию </w:t>
      </w:r>
      <w:r>
        <w:rPr>
          <w:color w:val="5A5A5A"/>
        </w:rPr>
        <w:t>комплекса принципов.</w:t>
      </w:r>
    </w:p>
    <w:p w:rsidR="00C73CFE" w:rsidRDefault="00890BF3">
      <w:pPr>
        <w:pStyle w:val="a3"/>
        <w:numPr>
          <w:ilvl w:val="0"/>
          <w:numId w:val="1"/>
        </w:numPr>
        <w:shd w:val="clear" w:color="auto" w:fill="FFFFFF"/>
        <w:spacing w:before="144" w:beforeAutospacing="0" w:after="0" w:afterAutospacing="0" w:line="288" w:lineRule="atLeast"/>
        <w:jc w:val="both"/>
        <w:rPr>
          <w:color w:val="5A5A5A"/>
        </w:rPr>
      </w:pPr>
      <w:r>
        <w:rPr>
          <w:color w:val="5A5A5A"/>
        </w:rPr>
        <w:t>Направленность воспитательной работы на сохранение и укрепление психического, духовного и социального благополучия студентов и преподавателей кафедры.</w:t>
      </w:r>
    </w:p>
    <w:p w:rsidR="00C73CFE" w:rsidRDefault="00890BF3">
      <w:pPr>
        <w:pStyle w:val="a3"/>
        <w:numPr>
          <w:ilvl w:val="0"/>
          <w:numId w:val="1"/>
        </w:numPr>
        <w:shd w:val="clear" w:color="auto" w:fill="FFFFFF"/>
        <w:spacing w:before="144" w:beforeAutospacing="0" w:after="0" w:afterAutospacing="0" w:line="288" w:lineRule="atLeast"/>
        <w:jc w:val="both"/>
        <w:rPr>
          <w:color w:val="5A5A5A"/>
        </w:rPr>
      </w:pPr>
      <w:r>
        <w:rPr>
          <w:color w:val="5A5A5A"/>
        </w:rPr>
        <w:t xml:space="preserve"> Открытость целей, содержания и форм образовательно-воспитательного процесса и свобо</w:t>
      </w:r>
      <w:r>
        <w:rPr>
          <w:color w:val="5A5A5A"/>
        </w:rPr>
        <w:t xml:space="preserve">да выбора, позволяющие каждому студенту и преподавателю </w:t>
      </w:r>
      <w:proofErr w:type="spellStart"/>
      <w:r>
        <w:rPr>
          <w:color w:val="5A5A5A"/>
        </w:rPr>
        <w:t>самореализоваться</w:t>
      </w:r>
      <w:proofErr w:type="spellEnd"/>
      <w:r>
        <w:rPr>
          <w:color w:val="5A5A5A"/>
        </w:rPr>
        <w:t xml:space="preserve"> через </w:t>
      </w:r>
      <w:proofErr w:type="spellStart"/>
      <w:r>
        <w:rPr>
          <w:color w:val="5A5A5A"/>
        </w:rPr>
        <w:t>инвариативные</w:t>
      </w:r>
      <w:proofErr w:type="spellEnd"/>
      <w:r>
        <w:rPr>
          <w:color w:val="5A5A5A"/>
        </w:rPr>
        <w:t>, вариативные и персонифицированные элективные и  факультативные программы и курсы, через широкое  сотрудничество кафедры с другими воспитательными и культурными у</w:t>
      </w:r>
      <w:r>
        <w:rPr>
          <w:color w:val="5A5A5A"/>
        </w:rPr>
        <w:t>чреждениями, общественными, самодеятельными организациями, через широкое самоуправление студентов и преподавателей.</w:t>
      </w:r>
    </w:p>
    <w:p w:rsidR="00C73CFE" w:rsidRDefault="00890BF3">
      <w:pPr>
        <w:pStyle w:val="a3"/>
        <w:numPr>
          <w:ilvl w:val="0"/>
          <w:numId w:val="1"/>
        </w:numPr>
        <w:shd w:val="clear" w:color="auto" w:fill="FFFFFF"/>
        <w:spacing w:before="144" w:beforeAutospacing="0" w:after="0" w:afterAutospacing="0" w:line="288" w:lineRule="atLeast"/>
        <w:jc w:val="both"/>
        <w:rPr>
          <w:color w:val="5A5A5A"/>
        </w:rPr>
      </w:pPr>
      <w:r>
        <w:rPr>
          <w:color w:val="5A5A5A"/>
        </w:rPr>
        <w:t>Педагогическую поддержку самовоспитания личности студентов и преподавателей.</w:t>
      </w:r>
      <w:r>
        <w:rPr>
          <w:color w:val="5A5A5A"/>
        </w:rPr>
        <w:br/>
        <w:t>Результатом практики создания  педагогической поддержки студент</w:t>
      </w:r>
      <w:r>
        <w:rPr>
          <w:color w:val="5A5A5A"/>
        </w:rPr>
        <w:t>ов является совместное проведение конференций, олимпиад, «Международной недели языков» и «Немецкого Рождества», различных конкурсов, совместные посещения культурно-досуговых мероприятий и т. д., где общение происходит на иностранном языке.</w:t>
      </w:r>
    </w:p>
    <w:p w:rsidR="00C73CFE" w:rsidRDefault="00890BF3">
      <w:pPr>
        <w:pStyle w:val="a3"/>
        <w:numPr>
          <w:ilvl w:val="0"/>
          <w:numId w:val="1"/>
        </w:numPr>
        <w:shd w:val="clear" w:color="auto" w:fill="FFFFFF"/>
        <w:spacing w:before="144" w:beforeAutospacing="0" w:after="0" w:afterAutospacing="0" w:line="288" w:lineRule="atLeast"/>
        <w:jc w:val="both"/>
        <w:rPr>
          <w:color w:val="5A5A5A"/>
        </w:rPr>
      </w:pPr>
      <w:r>
        <w:rPr>
          <w:color w:val="5A5A5A"/>
        </w:rPr>
        <w:t>Организация ДААД</w:t>
      </w:r>
      <w:r>
        <w:rPr>
          <w:color w:val="5A5A5A"/>
        </w:rPr>
        <w:t>-лектором разговорного и игрового клуба на немецком языке для всех желающих студентов.</w:t>
      </w:r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C73C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2575509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Совершенствование кадрового потенциала кафедры и повышение квалификации</w:t>
      </w:r>
      <w:bookmarkEnd w:id="5"/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3CFE" w:rsidRDefault="00890BF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совершенствования кадрового потенциала ЦНЯ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Проводить кадровую полити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ку, направленную на привлечение в штат постоянных квалифицированных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трудников.</w:t>
      </w:r>
    </w:p>
    <w:p w:rsidR="00C73CFE" w:rsidRDefault="00890BF3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Обучение преподавателей современным методикам преподавания с использованием новых технологий и программных продуктов на краткосрочных курсах в рамках повышения квалифик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ации, организованных ДААД и Гете-Институтом в Кыргызстане и за рубежом. </w:t>
      </w:r>
    </w:p>
    <w:p w:rsidR="00C73CFE" w:rsidRDefault="00890BF3" w:rsidP="00251286">
      <w:pPr>
        <w:pStyle w:val="a4"/>
        <w:ind w:leftChars="327" w:left="719" w:firstLineChars="150" w:firstLine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на базе кафедры постоянно действующий учебно-методический семинар по обмену опытом в организации учебного процесса между преподавателями кафедры.</w:t>
      </w:r>
    </w:p>
    <w:p w:rsidR="00C73CFE" w:rsidRDefault="00C73CFE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Поддерживать творческое сотрудничество с языковыми кафедрами других ведущих ВУЗов  Кыргызстана и других стран.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преподавателей в онлайн курсах и семинарах, организуемых КГТУ, ДААД, Гете-Институтом (Германия) и другими вузами Кыргызстана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 стран.</w:t>
      </w:r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C73CF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CFE" w:rsidRDefault="0025128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241CA3" wp14:editId="766B578D">
            <wp:simplePos x="0" y="0"/>
            <wp:positionH relativeFrom="column">
              <wp:posOffset>2740660</wp:posOffset>
            </wp:positionH>
            <wp:positionV relativeFrom="paragraph">
              <wp:posOffset>93669</wp:posOffset>
            </wp:positionV>
            <wp:extent cx="914400" cy="430530"/>
            <wp:effectExtent l="0" t="0" r="0" b="7620"/>
            <wp:wrapNone/>
            <wp:docPr id="4" name="Рисунок 4" descr="C:\Users\user\Downloads\WhatsApp Image 2024-11-12 at 16.3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11-12 at 16.35.4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C73CFE" w:rsidRDefault="00890B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Завед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Центра немецкого языка: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Андашева Ф.Т.</w:t>
      </w:r>
    </w:p>
    <w:p w:rsidR="00C73CFE" w:rsidRDefault="00C73CFE"/>
    <w:sectPr w:rsidR="00C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F3" w:rsidRDefault="00890BF3">
      <w:pPr>
        <w:spacing w:line="240" w:lineRule="auto"/>
      </w:pPr>
      <w:r>
        <w:separator/>
      </w:r>
    </w:p>
  </w:endnote>
  <w:endnote w:type="continuationSeparator" w:id="0">
    <w:p w:rsidR="00890BF3" w:rsidRDefault="00890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F3" w:rsidRDefault="00890BF3">
      <w:pPr>
        <w:spacing w:after="0"/>
      </w:pPr>
      <w:r>
        <w:separator/>
      </w:r>
    </w:p>
  </w:footnote>
  <w:footnote w:type="continuationSeparator" w:id="0">
    <w:p w:rsidR="00890BF3" w:rsidRDefault="00890B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40F61"/>
    <w:multiLevelType w:val="multilevel"/>
    <w:tmpl w:val="77640F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AD"/>
    <w:rsid w:val="000A2683"/>
    <w:rsid w:val="00251286"/>
    <w:rsid w:val="004C2659"/>
    <w:rsid w:val="005D7A18"/>
    <w:rsid w:val="00662FE3"/>
    <w:rsid w:val="00890BF3"/>
    <w:rsid w:val="00AE0546"/>
    <w:rsid w:val="00B1163F"/>
    <w:rsid w:val="00BB338D"/>
    <w:rsid w:val="00C73CFE"/>
    <w:rsid w:val="00D56CAD"/>
    <w:rsid w:val="00EA73BA"/>
    <w:rsid w:val="2DF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немецкого язык</dc:creator>
  <cp:lastModifiedBy>user</cp:lastModifiedBy>
  <cp:revision>3</cp:revision>
  <cp:lastPrinted>2024-11-05T10:33:00Z</cp:lastPrinted>
  <dcterms:created xsi:type="dcterms:W3CDTF">2021-05-31T07:11:00Z</dcterms:created>
  <dcterms:modified xsi:type="dcterms:W3CDTF">2024-11-12T10:35:00Z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AC89F161204E4DB8B6B6B8C2E7DDE231_12</vt:lpwstr>
  </property>
</Properties>
</file>