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B" w:rsidRPr="00873633" w:rsidRDefault="0071460B" w:rsidP="007146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</w:p>
    <w:p w:rsidR="0071460B" w:rsidRPr="004D410A" w:rsidRDefault="0071460B" w:rsidP="0071460B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Стратегия развития кафедры и ее реализация.</w:t>
      </w:r>
    </w:p>
    <w:p w:rsidR="0071460B" w:rsidRDefault="0071460B" w:rsidP="007146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sz w:val="24"/>
          <w:szCs w:val="24"/>
        </w:rPr>
        <w:t xml:space="preserve">Кафедра химии осуществляет преподавание дисциплины «Химия» для студентов технических направлений специальностей КГТУ им. И. </w:t>
      </w:r>
      <w:proofErr w:type="spellStart"/>
      <w:r w:rsidRPr="00873633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873633">
        <w:rPr>
          <w:rFonts w:ascii="Times New Roman" w:hAnsi="Times New Roman" w:cs="Times New Roman"/>
          <w:sz w:val="24"/>
          <w:szCs w:val="24"/>
        </w:rPr>
        <w:t>, а также блока химических дисциплин для студентов технологических направлений: неорганическая химия, органическая химия, аналитическая химия, физико-химические методы анализа, физическая и коллоидная химия, физика и химия полимеров.</w:t>
      </w:r>
      <w:r w:rsidRPr="0087363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71460B" w:rsidRPr="00873633" w:rsidRDefault="0071460B" w:rsidP="007146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118"/>
        <w:gridCol w:w="2268"/>
        <w:gridCol w:w="1560"/>
      </w:tblGrid>
      <w:tr w:rsidR="0071460B" w:rsidRPr="00274055" w:rsidTr="00341C2F"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Стратегическая задача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Что сделано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Необходимо</w:t>
            </w:r>
          </w:p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055">
              <w:rPr>
                <w:rFonts w:ascii="Times New Roman" w:hAnsi="Times New Roman" w:cs="Times New Roman"/>
                <w:b/>
              </w:rPr>
              <w:t>сделать</w:t>
            </w:r>
          </w:p>
        </w:tc>
        <w:tc>
          <w:tcPr>
            <w:tcW w:w="1560" w:type="dxa"/>
          </w:tcPr>
          <w:p w:rsidR="0071460B" w:rsidRPr="00752D4C" w:rsidRDefault="0071460B" w:rsidP="00341C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реализации</w:t>
            </w:r>
          </w:p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460B" w:rsidRPr="00274055" w:rsidTr="00341C2F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nil"/>
            </w:tcBorders>
          </w:tcPr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Повышение статуса кафедры</w:t>
            </w:r>
          </w:p>
          <w:p w:rsidR="0071460B" w:rsidRPr="00274055" w:rsidRDefault="0071460B" w:rsidP="00341C2F">
            <w:pPr>
              <w:tabs>
                <w:tab w:val="left" w:pos="29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- совершенствование организации учебного процесса, методов преподавания, направленных на формирование у студентов определенных знаний, умений и навыков (компетенций);</w:t>
            </w:r>
          </w:p>
          <w:p w:rsidR="0071460B" w:rsidRPr="00274055" w:rsidRDefault="0071460B" w:rsidP="0071460B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предоставление обществу качественных профессиональных образовательных услуг по дисциплинам, преподавание которых осуществляет кафедра. Участие в повышении качества образования школьников посредством школьных химических олимпиад, химических школ;</w:t>
            </w:r>
          </w:p>
          <w:p w:rsidR="0071460B" w:rsidRPr="00274055" w:rsidRDefault="0071460B" w:rsidP="0071460B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 xml:space="preserve">-проведение направленной </w:t>
            </w:r>
            <w:proofErr w:type="spellStart"/>
            <w:r w:rsidRPr="00274055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r w:rsidRPr="00274055">
              <w:rPr>
                <w:rFonts w:ascii="Times New Roman" w:eastAsia="Times New Roman" w:hAnsi="Times New Roman" w:cs="Times New Roman"/>
              </w:rPr>
              <w:t>- ориентационной работы в школах и колледжах КР, в регионах с целью увеличения набора студентов.</w:t>
            </w:r>
          </w:p>
        </w:tc>
        <w:tc>
          <w:tcPr>
            <w:tcW w:w="3118" w:type="dxa"/>
            <w:tcBorders>
              <w:top w:val="nil"/>
            </w:tcBorders>
          </w:tcPr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274055">
              <w:rPr>
                <w:rFonts w:ascii="Times New Roman" w:hAnsi="Times New Roman" w:cs="Times New Roman"/>
              </w:rPr>
              <w:t>лекции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и презентации по химии, неорганической химии, физической и коллоидной химии;</w:t>
            </w:r>
          </w:p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введены в портал КГТУ все учебно-методические материалы по очному и заочному обучению;</w:t>
            </w:r>
          </w:p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74055">
              <w:rPr>
                <w:rFonts w:ascii="Times New Roman" w:hAnsi="Times New Roman" w:cs="Times New Roman"/>
              </w:rPr>
              <w:t>Кафедра более 20 лет является базой для проведения школьных химических олимпиад: городских, областных и республиканских;</w:t>
            </w:r>
          </w:p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- в </w:t>
            </w:r>
            <w:r>
              <w:rPr>
                <w:rFonts w:ascii="Times New Roman" w:hAnsi="Times New Roman" w:cs="Times New Roman"/>
              </w:rPr>
              <w:t>2019 году на базе кафедры химии проведена</w:t>
            </w:r>
            <w:r w:rsidRPr="00274055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ая олимпиада</w:t>
            </w:r>
            <w:r w:rsidRPr="00274055">
              <w:rPr>
                <w:rFonts w:ascii="Times New Roman" w:hAnsi="Times New Roman" w:cs="Times New Roman"/>
              </w:rPr>
              <w:t xml:space="preserve"> школьников, по химии: теорети</w:t>
            </w:r>
            <w:r>
              <w:rPr>
                <w:rFonts w:ascii="Times New Roman" w:hAnsi="Times New Roman" w:cs="Times New Roman"/>
              </w:rPr>
              <w:t xml:space="preserve">ческий и экспериментальный туры </w:t>
            </w:r>
            <w:r w:rsidRPr="00274055">
              <w:rPr>
                <w:rFonts w:ascii="Times New Roman" w:hAnsi="Times New Roman" w:cs="Times New Roman"/>
              </w:rPr>
              <w:t>и получены Благодарственные письма от мэрии г. Бишкек;</w:t>
            </w:r>
          </w:p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члены кафедры были членами жюри Республиканской КР олимпиады в 2017, 2018 гг.</w:t>
            </w:r>
          </w:p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ежегодно, на основании двухстороннего договора между КГТУ и лицеем «</w:t>
            </w:r>
            <w:proofErr w:type="spellStart"/>
            <w:r w:rsidRPr="00274055">
              <w:rPr>
                <w:rFonts w:ascii="Times New Roman" w:hAnsi="Times New Roman" w:cs="Times New Roman"/>
              </w:rPr>
              <w:t>Манас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Таласского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района проводятся недельные лабораторные занятия </w:t>
            </w:r>
            <w:r>
              <w:rPr>
                <w:rFonts w:ascii="Times New Roman" w:hAnsi="Times New Roman" w:cs="Times New Roman"/>
              </w:rPr>
              <w:t>по химии и органической химии с</w:t>
            </w:r>
            <w:r w:rsidRPr="00274055">
              <w:rPr>
                <w:rFonts w:ascii="Times New Roman" w:hAnsi="Times New Roman" w:cs="Times New Roman"/>
              </w:rPr>
              <w:t xml:space="preserve"> учащимися 9,10 и 11 классов.</w:t>
            </w:r>
          </w:p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Такие же занятия проведены для учеников 9-10 классов лицея КГТУ в 2017-18, 2018-19 учебном году</w:t>
            </w:r>
          </w:p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Систематически проводится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работа в</w:t>
            </w:r>
            <w:r>
              <w:rPr>
                <w:rFonts w:ascii="Times New Roman" w:hAnsi="Times New Roman" w:cs="Times New Roman"/>
              </w:rPr>
              <w:t xml:space="preserve"> закрепленных за кафедрой НКГ</w:t>
            </w:r>
            <w:r w:rsidRPr="00274055">
              <w:rPr>
                <w:rFonts w:ascii="Times New Roman" w:hAnsi="Times New Roman" w:cs="Times New Roman"/>
              </w:rPr>
              <w:t xml:space="preserve"> №5,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шл</w:t>
            </w:r>
            <w:proofErr w:type="spellEnd"/>
            <w:r w:rsidRPr="00274055">
              <w:rPr>
                <w:rFonts w:ascii="Times New Roman" w:hAnsi="Times New Roman" w:cs="Times New Roman"/>
              </w:rPr>
              <w:t>. № 69, № 52, № 74, № 84;</w:t>
            </w:r>
          </w:p>
        </w:tc>
        <w:tc>
          <w:tcPr>
            <w:tcW w:w="2268" w:type="dxa"/>
            <w:tcBorders>
              <w:top w:val="nil"/>
            </w:tcBorders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Разработать видео лекции и презентации по аналитической химии и ФХМА, органической химии, химии для студ</w:t>
            </w:r>
            <w:r>
              <w:rPr>
                <w:rFonts w:ascii="Times New Roman" w:hAnsi="Times New Roman" w:cs="Times New Roman"/>
              </w:rPr>
              <w:t xml:space="preserve">ентов всех направлений 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Продолжить сотрудничество со школами, проводя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профорентационную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работу, школьные </w:t>
            </w:r>
            <w:proofErr w:type="gramStart"/>
            <w:r w:rsidRPr="00274055">
              <w:rPr>
                <w:rFonts w:ascii="Times New Roman" w:hAnsi="Times New Roman" w:cs="Times New Roman"/>
              </w:rPr>
              <w:t>олимп</w:t>
            </w:r>
            <w:r>
              <w:rPr>
                <w:rFonts w:ascii="Times New Roman" w:hAnsi="Times New Roman" w:cs="Times New Roman"/>
              </w:rPr>
              <w:t>иады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химии, активно участвовать </w:t>
            </w:r>
            <w:r w:rsidRPr="00274055">
              <w:rPr>
                <w:rFonts w:ascii="Times New Roman" w:hAnsi="Times New Roman" w:cs="Times New Roman"/>
              </w:rPr>
              <w:t xml:space="preserve"> в проведении мероприятий факультета</w:t>
            </w:r>
            <w:r>
              <w:rPr>
                <w:rFonts w:ascii="Times New Roman" w:hAnsi="Times New Roman" w:cs="Times New Roman"/>
              </w:rPr>
              <w:t xml:space="preserve"> с целью увеличения набора абитуриента</w:t>
            </w:r>
          </w:p>
        </w:tc>
        <w:tc>
          <w:tcPr>
            <w:tcW w:w="1560" w:type="dxa"/>
            <w:tcBorders>
              <w:top w:val="nil"/>
            </w:tcBorders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71460B" w:rsidRPr="00274055" w:rsidTr="00341C2F">
        <w:trPr>
          <w:trHeight w:val="3806"/>
        </w:trPr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  <w:iCs/>
              </w:rPr>
              <w:t>Инновационные составляющие в стратегии развития кафедры.</w:t>
            </w:r>
          </w:p>
          <w:p w:rsidR="0071460B" w:rsidRPr="00274055" w:rsidRDefault="0071460B" w:rsidP="00341C2F">
            <w:pPr>
              <w:tabs>
                <w:tab w:val="left" w:pos="15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Организация и проведение исследований и внедрение результатов их в народное хозяйство;</w:t>
            </w:r>
          </w:p>
          <w:p w:rsidR="0071460B" w:rsidRPr="00274055" w:rsidRDefault="0071460B" w:rsidP="00341C2F">
            <w:pPr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Непрерывное совершенствование учебно-методической работы кафедры, обеспечение учебного процесса необходимым методическим материалом, как в печатной, так и электронной форме;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 -Разработаны электронные версии УМК, учебно-методических пособий, методических указаний к лабораторным работам по всем дисциплинам и введены в портал КГТУ, имеются и в печатной форме. Издан учебник по физической и коллоидной химии (10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п.л</w:t>
            </w:r>
            <w:proofErr w:type="spellEnd"/>
            <w:r w:rsidRPr="00274055">
              <w:rPr>
                <w:rFonts w:ascii="Times New Roman" w:hAnsi="Times New Roman" w:cs="Times New Roman"/>
              </w:rPr>
              <w:t>.) – (</w:t>
            </w:r>
            <w:proofErr w:type="spellStart"/>
            <w:r w:rsidRPr="00274055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Т.Ш.,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Борбиева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Д.Б.) на гос. языке с грифом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Подготовлено к изданию на </w:t>
            </w:r>
            <w:proofErr w:type="spellStart"/>
            <w:r>
              <w:rPr>
                <w:rFonts w:ascii="Times New Roman" w:hAnsi="Times New Roman" w:cs="Times New Roman"/>
              </w:rPr>
              <w:t>гос.языке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учебно-методическое пособие «</w:t>
            </w:r>
            <w:proofErr w:type="spellStart"/>
            <w:r>
              <w:rPr>
                <w:rFonts w:ascii="Times New Roman" w:hAnsi="Times New Roman" w:cs="Times New Roman"/>
              </w:rPr>
              <w:t>Физикалык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коллоиддик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химия </w:t>
            </w:r>
            <w:proofErr w:type="spellStart"/>
            <w:r>
              <w:rPr>
                <w:rFonts w:ascii="Times New Roman" w:hAnsi="Times New Roman" w:cs="Times New Roman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усулдук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колдонмо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Разработать тесты по всем химическим дисциплинам для компьютерного тестирования. Улучшать качество разрабатываемого материала, используя новую литературу, достижения химии и химических технологий </w:t>
            </w:r>
          </w:p>
        </w:tc>
        <w:tc>
          <w:tcPr>
            <w:tcW w:w="1560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  <w:tr w:rsidR="0071460B" w:rsidRPr="00274055" w:rsidTr="00341C2F">
        <w:trPr>
          <w:trHeight w:val="236"/>
        </w:trPr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4055">
              <w:rPr>
                <w:rFonts w:ascii="Times New Roman" w:hAnsi="Times New Roman" w:cs="Times New Roman"/>
                <w:b/>
                <w:i/>
              </w:rPr>
              <w:t xml:space="preserve">Совершенствование информационно-коммуникационного обеспечения учебного процесса и управления деятельностью кафедры. </w:t>
            </w:r>
          </w:p>
          <w:p w:rsidR="0071460B" w:rsidRPr="00274055" w:rsidRDefault="0071460B" w:rsidP="0071460B">
            <w:pPr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усиление программно-информационного обеспечения кафедры: подготовка электронных версий лекций, учебных и методических пособий к разработок тестов для бланочного и компьютерного тестирования и др.</w:t>
            </w:r>
          </w:p>
          <w:p w:rsidR="0071460B" w:rsidRPr="00274055" w:rsidRDefault="0071460B" w:rsidP="0071460B">
            <w:pPr>
              <w:widowControl w:val="0"/>
              <w:numPr>
                <w:ilvl w:val="0"/>
                <w:numId w:val="2"/>
              </w:numPr>
              <w:tabs>
                <w:tab w:val="left" w:pos="222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более широкое использование компьютерной технологии как средства обучения студентов и развития у них способности </w:t>
            </w:r>
            <w:r w:rsidRPr="00274055">
              <w:rPr>
                <w:rFonts w:ascii="Times New Roman" w:hAnsi="Times New Roman" w:cs="Times New Roman"/>
              </w:rPr>
              <w:lastRenderedPageBreak/>
              <w:t>самостоятельной работы с учебно-методическими материалами.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Подготовлены электронные версии лекции по химии (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Сырымбекова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Э.И.), презентации лекций по ФКХ, ФХМА (</w:t>
            </w:r>
            <w:proofErr w:type="spellStart"/>
            <w:r w:rsidRPr="00274055">
              <w:rPr>
                <w:rFonts w:ascii="Times New Roman" w:hAnsi="Times New Roman" w:cs="Times New Roman"/>
              </w:rPr>
              <w:t>Джунуш</w:t>
            </w:r>
            <w:r>
              <w:rPr>
                <w:rFonts w:ascii="Times New Roman" w:hAnsi="Times New Roman" w:cs="Times New Roman"/>
              </w:rPr>
              <w:t>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Т.Ш., </w:t>
            </w:r>
            <w:proofErr w:type="spellStart"/>
            <w:r>
              <w:rPr>
                <w:rFonts w:ascii="Times New Roman" w:hAnsi="Times New Roman" w:cs="Times New Roman"/>
              </w:rPr>
              <w:t>Наркозиева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Г.А.), Электронная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версия 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–методического </w:t>
            </w:r>
            <w:r w:rsidRPr="0027405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собия по</w:t>
            </w:r>
            <w:r w:rsidRPr="00274055">
              <w:rPr>
                <w:rFonts w:ascii="Times New Roman" w:hAnsi="Times New Roman" w:cs="Times New Roman"/>
              </w:rPr>
              <w:t xml:space="preserve"> органической химии (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Борбиева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Д.Б.,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Элеманова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Р.Ш.,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Абдыкеримова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А.С.) и издается в печатном варианте.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Увеличить разработку электронных версий учебно-методического материала, усилить информационно-коммуникационное обеспечение учебного процесса.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274055">
              <w:rPr>
                <w:rFonts w:ascii="Times New Roman" w:hAnsi="Times New Roman" w:cs="Times New Roman"/>
              </w:rPr>
              <w:t>силить работу по использованию компьютерных технологии, разрабатывать компьютерные тесты, задания для самостоятельной работы студентов</w:t>
            </w:r>
          </w:p>
        </w:tc>
        <w:tc>
          <w:tcPr>
            <w:tcW w:w="1560" w:type="dxa"/>
          </w:tcPr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г. и последующие годы</w:t>
            </w: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60B" w:rsidRPr="00274055" w:rsidTr="00341C2F"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4055">
              <w:rPr>
                <w:rFonts w:ascii="Times New Roman" w:hAnsi="Times New Roman" w:cs="Times New Roman"/>
                <w:b/>
                <w:i/>
              </w:rPr>
              <w:t>Повышение образовательного, научно-технического потенциала, кафедры</w:t>
            </w:r>
          </w:p>
          <w:p w:rsidR="0071460B" w:rsidRPr="00274055" w:rsidRDefault="0071460B" w:rsidP="0071460B">
            <w:pPr>
              <w:widowControl w:val="0"/>
              <w:numPr>
                <w:ilvl w:val="0"/>
                <w:numId w:val="2"/>
              </w:numPr>
              <w:tabs>
                <w:tab w:val="left" w:pos="183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обеспечение высокого качества всех видов деятельности кафедры: образовательных услуг по дисциплинам кафедры, научных исследований, НИРС, технического оснащения, воспитательной работы и др.</w:t>
            </w:r>
          </w:p>
          <w:p w:rsidR="0071460B" w:rsidRPr="00274055" w:rsidRDefault="0071460B" w:rsidP="0071460B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усиление и развитие кадрового потенциала кафедры (подготовка кадров через магистратуру, аспирантуру, стажировку в ведущие научные центры и учебные заведения СНГ и зарубежья);</w:t>
            </w:r>
          </w:p>
          <w:p w:rsidR="0071460B" w:rsidRPr="00274055" w:rsidRDefault="0071460B" w:rsidP="00341C2F">
            <w:pPr>
              <w:jc w:val="both"/>
            </w:pPr>
            <w:r w:rsidRPr="00274055">
              <w:rPr>
                <w:rFonts w:ascii="Times New Roman" w:hAnsi="Times New Roman" w:cs="Times New Roman"/>
              </w:rPr>
              <w:t xml:space="preserve">обязательное участие преподавателей кафедры в научно-исследовательской работе, разработке проектов для получения грантов. 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Подготовлены к защите кандидатские диссертации 3 соискателей: 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Сырымбековой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Э.И.  (рук. д.х.н.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Сулайманкулова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С.)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 w:rsidRPr="00274055">
              <w:rPr>
                <w:rFonts w:ascii="Times New Roman" w:hAnsi="Times New Roman" w:cs="Times New Roman"/>
              </w:rPr>
              <w:t>Кудайбергеновой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 Д.С.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(рук. д.х.н.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Сулайманкулова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С)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Наркозиевой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Г.А. (рук. д.х.н.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Баткибекова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М.Б.)  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Научная работа на кафедре ведется по проблеме: «Рациональное использование природного сырья и охрана окружающей среды».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Тематика исследований: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1. Безопасность продуктов питания.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Нанотехнология</w:t>
            </w:r>
            <w:proofErr w:type="spellEnd"/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3. Исследование природных вод КР и методы их очистки.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Опубликовано 6 статей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Получено 7 сертификатов.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Защитить в 2020 г.</w:t>
            </w: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Обеспечить участие преподавателей в НИР, повышение их квалификации через аспирантуру, стажир</w:t>
            </w:r>
            <w:r>
              <w:rPr>
                <w:rFonts w:ascii="Times New Roman" w:hAnsi="Times New Roman" w:cs="Times New Roman"/>
              </w:rPr>
              <w:t xml:space="preserve">овку </w:t>
            </w:r>
          </w:p>
        </w:tc>
        <w:tc>
          <w:tcPr>
            <w:tcW w:w="1560" w:type="dxa"/>
          </w:tcPr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 </w:t>
            </w: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и последующие годы</w:t>
            </w:r>
          </w:p>
        </w:tc>
      </w:tr>
      <w:tr w:rsidR="0071460B" w:rsidRPr="00274055" w:rsidTr="00341C2F">
        <w:trPr>
          <w:trHeight w:val="272"/>
        </w:trPr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Развитие научно – исследовательской работы студентов</w:t>
            </w:r>
          </w:p>
          <w:p w:rsidR="0071460B" w:rsidRPr="00274055" w:rsidRDefault="0071460B" w:rsidP="00341C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 xml:space="preserve">Всемерное вовлечение студентов в исследовательскую работу, поддержка инициатив студентов в выборе тем исследований, содействие в </w:t>
            </w:r>
            <w:r w:rsidRPr="00274055">
              <w:rPr>
                <w:rFonts w:ascii="Times New Roman" w:eastAsia="Times New Roman" w:hAnsi="Times New Roman" w:cs="Times New Roman"/>
              </w:rPr>
              <w:lastRenderedPageBreak/>
              <w:t>оформлении патентов, статей, докладов, разработке проектов; организация научных студенческих конференций, их участия в научных проектах страны и зарубежья.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</w:t>
            </w:r>
            <w:r w:rsidRPr="00274055">
              <w:rPr>
                <w:rFonts w:ascii="Times New Roman" w:hAnsi="Times New Roman" w:cs="Times New Roman"/>
              </w:rPr>
              <w:t xml:space="preserve"> работе Научно-практических конференции молодых ученых, аспирантов, студентов принимают участие студенты </w:t>
            </w:r>
            <w:r w:rsidRPr="00274055">
              <w:rPr>
                <w:rFonts w:ascii="Times New Roman" w:hAnsi="Times New Roman" w:cs="Times New Roman"/>
                <w:lang w:val="en-US"/>
              </w:rPr>
              <w:t>I</w:t>
            </w:r>
            <w:r w:rsidRPr="00274055">
              <w:rPr>
                <w:rFonts w:ascii="Times New Roman" w:hAnsi="Times New Roman" w:cs="Times New Roman"/>
              </w:rPr>
              <w:t xml:space="preserve">, </w:t>
            </w:r>
            <w:r w:rsidRPr="00274055">
              <w:rPr>
                <w:rFonts w:ascii="Times New Roman" w:hAnsi="Times New Roman" w:cs="Times New Roman"/>
                <w:lang w:val="en-US"/>
              </w:rPr>
              <w:t>II</w:t>
            </w:r>
            <w:r w:rsidRPr="00274055">
              <w:rPr>
                <w:rFonts w:ascii="Times New Roman" w:hAnsi="Times New Roman" w:cs="Times New Roman"/>
              </w:rPr>
              <w:t xml:space="preserve"> курсов ТФ, ЭФ, ФТМ.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Pr="00274055">
              <w:rPr>
                <w:rFonts w:ascii="Times New Roman" w:hAnsi="Times New Roman" w:cs="Times New Roman"/>
              </w:rPr>
              <w:t xml:space="preserve"> году сделано 7 докладов, из которых 2 – </w:t>
            </w:r>
            <w:r w:rsidRPr="00274055">
              <w:rPr>
                <w:rFonts w:ascii="Times New Roman" w:hAnsi="Times New Roman" w:cs="Times New Roman"/>
              </w:rPr>
              <w:lastRenderedPageBreak/>
              <w:t xml:space="preserve">удостоены дипломов </w:t>
            </w:r>
            <w:r w:rsidRPr="00274055">
              <w:rPr>
                <w:rFonts w:ascii="Times New Roman" w:hAnsi="Times New Roman" w:cs="Times New Roman"/>
                <w:lang w:val="en-US"/>
              </w:rPr>
              <w:t>I</w:t>
            </w:r>
            <w:r w:rsidRPr="0027405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74055">
              <w:rPr>
                <w:rFonts w:ascii="Times New Roman" w:hAnsi="Times New Roman" w:cs="Times New Roman"/>
                <w:lang w:val="en-US"/>
              </w:rPr>
              <w:t>II</w:t>
            </w:r>
            <w:r w:rsidRPr="00274055">
              <w:rPr>
                <w:rFonts w:ascii="Times New Roman" w:hAnsi="Times New Roman" w:cs="Times New Roman"/>
              </w:rPr>
              <w:t xml:space="preserve">  степени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и рекомендованы к публикации. Исследуемые темы актуальны.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Необходимо усилить работу по привлечению студентов к научной работе в выборе тем исследования, поощрять их инициативу в организации научно-</w:t>
            </w:r>
            <w:r w:rsidRPr="00274055">
              <w:rPr>
                <w:rFonts w:ascii="Times New Roman" w:hAnsi="Times New Roman" w:cs="Times New Roman"/>
              </w:rPr>
              <w:lastRenderedPageBreak/>
              <w:t>ис</w:t>
            </w:r>
            <w:r>
              <w:rPr>
                <w:rFonts w:ascii="Times New Roman" w:hAnsi="Times New Roman" w:cs="Times New Roman"/>
              </w:rPr>
              <w:t xml:space="preserve">следовательской работы </w:t>
            </w:r>
          </w:p>
        </w:tc>
        <w:tc>
          <w:tcPr>
            <w:tcW w:w="1560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г. и последующие годы</w:t>
            </w:r>
          </w:p>
        </w:tc>
      </w:tr>
      <w:tr w:rsidR="0071460B" w:rsidRPr="00274055" w:rsidTr="00341C2F">
        <w:trPr>
          <w:trHeight w:val="3382"/>
        </w:trPr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  <w:iCs/>
              </w:rPr>
              <w:t>Инновационные составляющие в стратегии развития кафедры:</w:t>
            </w:r>
          </w:p>
          <w:p w:rsidR="0071460B" w:rsidRPr="00274055" w:rsidRDefault="0071460B" w:rsidP="00341C2F">
            <w:pPr>
              <w:widowControl w:val="0"/>
              <w:tabs>
                <w:tab w:val="left" w:pos="15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-организация и проведение исследований и внедрение результатов их в народное хозяйство;</w:t>
            </w:r>
          </w:p>
          <w:p w:rsidR="0071460B" w:rsidRPr="00274055" w:rsidRDefault="0071460B" w:rsidP="00341C2F">
            <w:pPr>
              <w:widowControl w:val="0"/>
              <w:tabs>
                <w:tab w:val="left" w:pos="15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- научно-производственные связи с предприятиями, которые внедряют результаты исследований; участие работодателей в учебном процессе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На кафедре проводились научные-исследования по химическому составу и микробиологическим показателям природных вод КР и по экспресс-методу очистки природных вод. В результате исследования получены: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 Патент (№ 1879, 2016 г.)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Патент по «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Тиокарбамидному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извлечению золота из упорных медно-золотых 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руд» (№ 2084 2018 г.)</w:t>
            </w:r>
            <w:r>
              <w:rPr>
                <w:rFonts w:ascii="Times New Roman" w:hAnsi="Times New Roman" w:cs="Times New Roman"/>
              </w:rPr>
              <w:t xml:space="preserve"> получен по результатам исследования применения </w:t>
            </w:r>
            <w:proofErr w:type="spellStart"/>
            <w:r>
              <w:rPr>
                <w:rFonts w:ascii="Times New Roman" w:hAnsi="Times New Roman" w:cs="Times New Roman"/>
              </w:rPr>
              <w:t>тиокарбамида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извлечения золота из упорных золотосодержащих руд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Продолжить начатые исследования по йодированию растительных масел. Это позволило бы уменьшить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йодо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-дефицит у населения КР</w:t>
            </w:r>
          </w:p>
        </w:tc>
        <w:tc>
          <w:tcPr>
            <w:tcW w:w="1560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71460B" w:rsidRPr="00274055" w:rsidTr="00341C2F">
        <w:trPr>
          <w:trHeight w:val="355"/>
        </w:trPr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widowControl w:val="0"/>
              <w:spacing w:line="0" w:lineRule="atLeast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274055"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  <w:t>Интеграция в международное образовательное пространство</w:t>
            </w:r>
          </w:p>
          <w:p w:rsidR="0071460B" w:rsidRPr="00274055" w:rsidRDefault="0071460B" w:rsidP="00341C2F">
            <w:pPr>
              <w:widowControl w:val="0"/>
              <w:tabs>
                <w:tab w:val="left" w:pos="154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реализация принципов Болонского процесса в образовательном процессе специальностей, обучение которым проводится по кредит-технологиям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На кафедре реализуются принципы Болонского процесса: обучение по всем дисциплинам ведется по кредит-технологиям. Вся учебная программа осуществляется по РУП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274055">
              <w:rPr>
                <w:rFonts w:ascii="Times New Roman" w:hAnsi="Times New Roman" w:cs="Times New Roman"/>
              </w:rPr>
              <w:t>. Контроль знаний, их оценка, у</w:t>
            </w:r>
            <w:r>
              <w:rPr>
                <w:rFonts w:ascii="Times New Roman" w:hAnsi="Times New Roman" w:cs="Times New Roman"/>
              </w:rPr>
              <w:t>чебно-методическое обеспечение о</w:t>
            </w:r>
            <w:r w:rsidRPr="00274055">
              <w:rPr>
                <w:rFonts w:ascii="Times New Roman" w:hAnsi="Times New Roman" w:cs="Times New Roman"/>
              </w:rPr>
              <w:t xml:space="preserve">существляется также </w:t>
            </w:r>
            <w:r>
              <w:rPr>
                <w:rFonts w:ascii="Times New Roman" w:hAnsi="Times New Roman" w:cs="Times New Roman"/>
              </w:rPr>
              <w:t>в соответствии с требованиями кредит-технологий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Применять в учебном процессе инновационные </w:t>
            </w:r>
            <w:proofErr w:type="gramStart"/>
            <w:r w:rsidRPr="00274055">
              <w:rPr>
                <w:rFonts w:ascii="Times New Roman" w:hAnsi="Times New Roman" w:cs="Times New Roman"/>
              </w:rPr>
              <w:t>методы  кредитной</w:t>
            </w:r>
            <w:proofErr w:type="gramEnd"/>
            <w:r w:rsidRPr="00274055">
              <w:rPr>
                <w:rFonts w:ascii="Times New Roman" w:hAnsi="Times New Roman" w:cs="Times New Roman"/>
              </w:rPr>
              <w:t xml:space="preserve"> технологии обучения. Расширить применение средств медиа в процессе обучения</w:t>
            </w:r>
          </w:p>
        </w:tc>
        <w:tc>
          <w:tcPr>
            <w:tcW w:w="1560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и последующие годы</w:t>
            </w:r>
          </w:p>
        </w:tc>
      </w:tr>
      <w:tr w:rsidR="0071460B" w:rsidRPr="00274055" w:rsidTr="00341C2F">
        <w:trPr>
          <w:trHeight w:val="324"/>
        </w:trPr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 xml:space="preserve">Проведение по внедрению работ   кыргызского языка; </w:t>
            </w:r>
          </w:p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 xml:space="preserve">Создание учебных групп с кыргызским языком обучения, оформление наглядной агитации, оформление официальной </w:t>
            </w:r>
            <w:r w:rsidRPr="00274055">
              <w:rPr>
                <w:rFonts w:ascii="Times New Roman" w:eastAsia="Times New Roman" w:hAnsi="Times New Roman" w:cs="Times New Roman"/>
              </w:rPr>
              <w:lastRenderedPageBreak/>
              <w:t>документации приказов, распоряжений по факультету, рапортов на 2-х языках (кыргызский, русский)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 xml:space="preserve">Группы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ТКИЛП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>
              <w:rPr>
                <w:rFonts w:ascii="Times New Roman" w:hAnsi="Times New Roman" w:cs="Times New Roman"/>
              </w:rPr>
              <w:t xml:space="preserve">-1-19, </w:t>
            </w:r>
            <w:proofErr w:type="spellStart"/>
            <w:r>
              <w:rPr>
                <w:rFonts w:ascii="Times New Roman" w:hAnsi="Times New Roman" w:cs="Times New Roman"/>
              </w:rPr>
              <w:t>ТБ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>
              <w:rPr>
                <w:rFonts w:ascii="Times New Roman" w:hAnsi="Times New Roman" w:cs="Times New Roman"/>
              </w:rPr>
              <w:t>-1-19</w:t>
            </w:r>
            <w:r w:rsidRPr="002740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ТПООП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274055">
              <w:rPr>
                <w:rFonts w:ascii="Times New Roman" w:hAnsi="Times New Roman" w:cs="Times New Roman"/>
                <w:vertAlign w:val="subscript"/>
              </w:rPr>
              <w:t>(к)</w:t>
            </w:r>
            <w:r w:rsidRPr="00274055">
              <w:rPr>
                <w:rFonts w:ascii="Times New Roman" w:hAnsi="Times New Roman" w:cs="Times New Roman"/>
              </w:rPr>
              <w:t>-1-18, ЭЭ</w:t>
            </w:r>
            <w:r w:rsidRPr="00274055">
              <w:rPr>
                <w:rFonts w:ascii="Times New Roman" w:hAnsi="Times New Roman" w:cs="Times New Roman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</w:rPr>
              <w:t>-5к-19</w:t>
            </w:r>
            <w:r w:rsidRPr="00274055">
              <w:rPr>
                <w:rFonts w:ascii="Times New Roman" w:hAnsi="Times New Roman" w:cs="Times New Roman"/>
              </w:rPr>
              <w:t xml:space="preserve"> обучаются на кыргызском языке. Изучаемые дисциплины: Химия-1, Химия-2, Неорганическая химия, Органическая химия.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Все стенды кафедры оформлены на 2-х языках (кыргызском и русском). Протоколы заседаний кафедры пишутся на гос. языке, рапорта, другая документация оформляется на 2-х языках</w:t>
            </w:r>
          </w:p>
        </w:tc>
        <w:tc>
          <w:tcPr>
            <w:tcW w:w="2268" w:type="dxa"/>
          </w:tcPr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 xml:space="preserve">Необходимо увеличить число дисциплин, преподаваемых на кыргызском языке, способствовать </w:t>
            </w:r>
            <w:r w:rsidRPr="00274055">
              <w:rPr>
                <w:rFonts w:ascii="Times New Roman" w:hAnsi="Times New Roman" w:cs="Times New Roman"/>
              </w:rPr>
              <w:lastRenderedPageBreak/>
              <w:t>увеличению числа групп, обучаемых на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кыргызском языке.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Издавать большее количество учебно-методического материал</w:t>
            </w:r>
            <w:r>
              <w:rPr>
                <w:rFonts w:ascii="Times New Roman" w:hAnsi="Times New Roman" w:cs="Times New Roman"/>
              </w:rPr>
              <w:t xml:space="preserve">а на кыргызском языке. </w:t>
            </w:r>
          </w:p>
        </w:tc>
        <w:tc>
          <w:tcPr>
            <w:tcW w:w="1560" w:type="dxa"/>
          </w:tcPr>
          <w:p w:rsidR="0071460B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г. и последующие годы</w:t>
            </w: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Default="0071460B" w:rsidP="00341C2F">
            <w:pPr>
              <w:rPr>
                <w:rFonts w:ascii="Times New Roman" w:hAnsi="Times New Roman" w:cs="Times New Roman"/>
              </w:rPr>
            </w:pP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</w:p>
        </w:tc>
      </w:tr>
      <w:tr w:rsidR="0071460B" w:rsidRPr="00274055" w:rsidTr="00341C2F">
        <w:trPr>
          <w:trHeight w:val="210"/>
        </w:trPr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Совершенствование воспитательной и социально-культурной деятельности</w:t>
            </w:r>
          </w:p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  <w:i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Формирование социально востребованных высоких личностных качеств, ценностей, мотивации и поведения молодежи. Расширение участия студентов в деятельности молодежных организаций и студенческого самоуправления, различных молодежных акциях.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Кураторов на кафедре нет. Воспитательная работа ведется непосредственно во время учебного процесса.</w:t>
            </w:r>
          </w:p>
          <w:p w:rsidR="0071460B" w:rsidRPr="00274055" w:rsidRDefault="0071460B" w:rsidP="00341C2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На кафедре </w:t>
            </w:r>
            <w:proofErr w:type="spellStart"/>
            <w:proofErr w:type="gramStart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ХиХТ</w:t>
            </w:r>
            <w:proofErr w:type="spellEnd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  обучаются</w:t>
            </w:r>
            <w:proofErr w:type="gramEnd"/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студенты младших курсов, поэтому основной упор делается на разъяснение системы кредитной технологии обучения: организации и распределению своего времени, особенностям модульной системы, сдачи модулей,  подготовки к лабораторным и практическим занятиям и выполнению их, работы с методическими пособиями и литературой.</w:t>
            </w:r>
          </w:p>
          <w:p w:rsidR="0071460B" w:rsidRPr="00274055" w:rsidRDefault="0071460B" w:rsidP="00341C2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>Преподаватели кафедры стараются привить студентам навыки бережного отношения к нравственным ценностям, уважения к старшим, соблюдения моральных норм в поведении.</w:t>
            </w:r>
          </w:p>
          <w:p w:rsidR="0071460B" w:rsidRPr="00274055" w:rsidRDefault="0071460B" w:rsidP="00341C2F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t xml:space="preserve">Студенты привлекаются ко всем общественным мероприятиям, проводимым на факультете и КГТУ: Дням открытых дверей ТФ и КГТУ, </w:t>
            </w:r>
            <w:r w:rsidRPr="002740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Дню университета, Дню химика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В организации и проведении «Химического праздника» 16.05.19 г. непосредственное участие приняли студенты </w:t>
            </w:r>
            <w:r w:rsidRPr="00274055">
              <w:rPr>
                <w:rFonts w:ascii="Times New Roman" w:hAnsi="Times New Roman" w:cs="Times New Roman"/>
                <w:lang w:val="en-US"/>
              </w:rPr>
              <w:t>I</w:t>
            </w:r>
            <w:r w:rsidRPr="00274055">
              <w:rPr>
                <w:rFonts w:ascii="Times New Roman" w:hAnsi="Times New Roman" w:cs="Times New Roman"/>
              </w:rPr>
              <w:t xml:space="preserve"> и </w:t>
            </w:r>
            <w:r w:rsidRPr="00274055">
              <w:rPr>
                <w:rFonts w:ascii="Times New Roman" w:hAnsi="Times New Roman" w:cs="Times New Roman"/>
                <w:lang w:val="en-US"/>
              </w:rPr>
              <w:t>II</w:t>
            </w:r>
            <w:r w:rsidRPr="00274055">
              <w:rPr>
                <w:rFonts w:ascii="Times New Roman" w:hAnsi="Times New Roman" w:cs="Times New Roman"/>
              </w:rPr>
              <w:t xml:space="preserve"> курса ТФ.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Усилить воспитательную работу, привлекая студентов ко всем мероприятиям, проводимым на кафедре, факультете, повышать их интерес к учебе, научным исследованиям, привлекая их к научной тематике кафедры («безопасность продуктов питания»), максимально приближенной к их профилю обучения</w:t>
            </w:r>
          </w:p>
        </w:tc>
        <w:tc>
          <w:tcPr>
            <w:tcW w:w="1560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и последующие годы</w:t>
            </w:r>
          </w:p>
        </w:tc>
      </w:tr>
      <w:tr w:rsidR="0071460B" w:rsidRPr="00274055" w:rsidTr="00341C2F"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Совершенствование материально-технической базы</w:t>
            </w:r>
          </w:p>
          <w:p w:rsidR="0071460B" w:rsidRPr="00274055" w:rsidRDefault="0071460B" w:rsidP="00341C2F">
            <w:pPr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Улучшение условий реализации учебного процесса и научных исследований.</w:t>
            </w:r>
          </w:p>
          <w:p w:rsidR="0071460B" w:rsidRPr="00274055" w:rsidRDefault="0071460B" w:rsidP="00341C2F">
            <w:pPr>
              <w:jc w:val="both"/>
            </w:pPr>
            <w:r w:rsidRPr="00274055">
              <w:rPr>
                <w:rFonts w:ascii="Times New Roman" w:eastAsia="Times New Roman" w:hAnsi="Times New Roman" w:cs="Times New Roman"/>
              </w:rPr>
              <w:t>Развитие материально-технического оснащения и обеспечения учебной и научной лабораторной базы кафедры, Сотрудничество с производственными, научными структурами, фондами для привлечения средств, инвестиций и грантов на материально-техническое оснащение кафедры.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Для улучшения условий реализации материально-технического базы учебного процесса и научных исследований сделано следующее: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Сделан капитальный ремонт ауд. 1/404 и приобретена лабораторная мебель.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Приобретены: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Сушильный шкаф – 2 шт.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Аквадистиллятор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– 2 шт.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Муфельная печь – 1 шт.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Иономер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– 1 шт.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Термостат -1 шт.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Рефрактометр – 1 шт.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Выпрямитель – 2 шт.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Электролизер – 6 шт.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- Магнитная мешалка – 1 шт.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Химическая посуда, химические реактивы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Необходимо приобрести: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приборы, необходимые для оснащения лабораторий: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Хроматограф,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Фотоколориметр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Спектрофотометр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Весы аналитические, 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Весы технические,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Аппараты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Киппа</w:t>
            </w:r>
            <w:proofErr w:type="spellEnd"/>
            <w:r w:rsidRPr="00274055">
              <w:rPr>
                <w:rFonts w:ascii="Times New Roman" w:hAnsi="Times New Roman" w:cs="Times New Roman"/>
              </w:rPr>
              <w:t>,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Электрические плитки,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лабораторную мебель. Необходим ремонт вытяжных установок во всех лабораториях и ремонт в ауд. 1/402, 1/406, 1/409,</w:t>
            </w:r>
            <w:r>
              <w:rPr>
                <w:rFonts w:ascii="Times New Roman" w:hAnsi="Times New Roman" w:cs="Times New Roman"/>
              </w:rPr>
              <w:t xml:space="preserve"> 1/410,</w:t>
            </w:r>
            <w:r w:rsidRPr="00274055">
              <w:rPr>
                <w:rFonts w:ascii="Times New Roman" w:hAnsi="Times New Roman" w:cs="Times New Roman"/>
              </w:rPr>
              <w:t xml:space="preserve"> 1/411, 1/418, 1/417</w:t>
            </w:r>
          </w:p>
        </w:tc>
        <w:tc>
          <w:tcPr>
            <w:tcW w:w="1560" w:type="dxa"/>
          </w:tcPr>
          <w:p w:rsidR="0071460B" w:rsidRPr="00752D4C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752D4C">
              <w:rPr>
                <w:rFonts w:ascii="Times New Roman" w:hAnsi="Times New Roman" w:cs="Times New Roman"/>
              </w:rPr>
              <w:t>2020 и последующие годы</w:t>
            </w:r>
          </w:p>
        </w:tc>
      </w:tr>
      <w:tr w:rsidR="0071460B" w:rsidRPr="00274055" w:rsidTr="00341C2F">
        <w:tc>
          <w:tcPr>
            <w:tcW w:w="567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8" w:type="dxa"/>
          </w:tcPr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74055">
              <w:rPr>
                <w:rFonts w:ascii="Times New Roman" w:eastAsia="Times New Roman" w:hAnsi="Times New Roman" w:cs="Times New Roman"/>
                <w:b/>
                <w:i/>
              </w:rPr>
              <w:t>Развитие международного сотрудничества в области образования, науки, производственной деятельности</w:t>
            </w:r>
          </w:p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Расширение присутствия на международном рынке образовательных и научно-исследовательских услуг.</w:t>
            </w:r>
          </w:p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lastRenderedPageBreak/>
              <w:t>Активизация научного и образовательного сотрудничества с ведущими зарубежными университетами и научными центрами, международными организациями;</w:t>
            </w:r>
          </w:p>
          <w:p w:rsidR="0071460B" w:rsidRPr="00274055" w:rsidRDefault="0071460B" w:rsidP="00341C2F">
            <w:pPr>
              <w:rPr>
                <w:rFonts w:ascii="Times New Roman" w:eastAsia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Разработка системы мер по привлечению зарубежных источников финансирования научных исследований;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eastAsia="Times New Roman" w:hAnsi="Times New Roman" w:cs="Times New Roman"/>
              </w:rPr>
              <w:t>Активизация пропаганды достижений в образовательной, научной и инновационной деятельности через участие в международных выставках, организацию интернет-конференций по научным, образовательным и методическим проблемам, в ведущих мировых изданиях</w:t>
            </w:r>
          </w:p>
        </w:tc>
        <w:tc>
          <w:tcPr>
            <w:tcW w:w="311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 xml:space="preserve">Д.х.н., проф.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Баткибекова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М.Б. – директор НИХТИ.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t xml:space="preserve">Кафедра участвовала в проведении </w:t>
            </w:r>
            <w:r w:rsidRPr="00274055">
              <w:rPr>
                <w:rFonts w:ascii="Times New Roman" w:hAnsi="Times New Roman" w:cs="Times New Roman"/>
                <w:lang w:val="en-US"/>
              </w:rPr>
              <w:t>V</w:t>
            </w:r>
            <w:r w:rsidRPr="00274055">
              <w:rPr>
                <w:rFonts w:ascii="Times New Roman" w:hAnsi="Times New Roman" w:cs="Times New Roman"/>
              </w:rPr>
              <w:t xml:space="preserve"> Международной сетевой научно-технической конференции «Интеграционные процессы в научно-техническом и образовательном пространстве» в рамках </w:t>
            </w:r>
            <w:r w:rsidRPr="00274055">
              <w:rPr>
                <w:rFonts w:ascii="Times New Roman" w:hAnsi="Times New Roman" w:cs="Times New Roman"/>
              </w:rPr>
              <w:lastRenderedPageBreak/>
              <w:t>Российско-Кыргызского консорциума технических университетов, (апрель 2019 г.) Сделано 3 доклада (</w:t>
            </w:r>
            <w:proofErr w:type="spellStart"/>
            <w:r w:rsidRPr="00274055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Т.Ш., </w:t>
            </w:r>
          </w:p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proofErr w:type="spellStart"/>
            <w:r w:rsidRPr="00274055">
              <w:rPr>
                <w:rFonts w:ascii="Times New Roman" w:hAnsi="Times New Roman" w:cs="Times New Roman"/>
              </w:rPr>
              <w:t>Борбиева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Д.Б.,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Наркозиева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Pr="00274055">
              <w:rPr>
                <w:rFonts w:ascii="Times New Roman" w:hAnsi="Times New Roman" w:cs="Times New Roman"/>
              </w:rPr>
              <w:t>Абдыкеримова</w:t>
            </w:r>
            <w:proofErr w:type="spellEnd"/>
            <w:r w:rsidRPr="00274055">
              <w:rPr>
                <w:rFonts w:ascii="Times New Roman" w:hAnsi="Times New Roman" w:cs="Times New Roman"/>
              </w:rPr>
              <w:t xml:space="preserve"> А.С.). Получены сертификаты участников.</w:t>
            </w:r>
          </w:p>
        </w:tc>
        <w:tc>
          <w:tcPr>
            <w:tcW w:w="2268" w:type="dxa"/>
          </w:tcPr>
          <w:p w:rsidR="0071460B" w:rsidRPr="00274055" w:rsidRDefault="0071460B" w:rsidP="00341C2F">
            <w:pPr>
              <w:rPr>
                <w:rFonts w:ascii="Times New Roman" w:hAnsi="Times New Roman" w:cs="Times New Roman"/>
              </w:rPr>
            </w:pPr>
            <w:r w:rsidRPr="00274055">
              <w:rPr>
                <w:rFonts w:ascii="Times New Roman" w:hAnsi="Times New Roman" w:cs="Times New Roman"/>
              </w:rPr>
              <w:lastRenderedPageBreak/>
              <w:t>Разрабатывать проекты по привлечен</w:t>
            </w:r>
            <w:r>
              <w:rPr>
                <w:rFonts w:ascii="Times New Roman" w:hAnsi="Times New Roman" w:cs="Times New Roman"/>
              </w:rPr>
              <w:t xml:space="preserve">ию зарубежных грантов </w:t>
            </w:r>
            <w:r w:rsidRPr="00274055">
              <w:rPr>
                <w:rFonts w:ascii="Times New Roman" w:hAnsi="Times New Roman" w:cs="Times New Roman"/>
              </w:rPr>
              <w:t xml:space="preserve">активно участвовать в работе интернет-конференций по научным, образовательным и методическим проблемам (2020 г.) Устанавливать связи </w:t>
            </w:r>
            <w:r w:rsidRPr="00274055">
              <w:rPr>
                <w:rFonts w:ascii="Times New Roman" w:hAnsi="Times New Roman" w:cs="Times New Roman"/>
              </w:rPr>
              <w:lastRenderedPageBreak/>
              <w:t>ведущими зарубежными Вузами.</w:t>
            </w:r>
          </w:p>
        </w:tc>
        <w:tc>
          <w:tcPr>
            <w:tcW w:w="1560" w:type="dxa"/>
          </w:tcPr>
          <w:p w:rsidR="0071460B" w:rsidRPr="00274055" w:rsidRDefault="0071460B" w:rsidP="0034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г. и последующие годы</w:t>
            </w:r>
          </w:p>
        </w:tc>
      </w:tr>
    </w:tbl>
    <w:p w:rsidR="00EC2FB7" w:rsidRDefault="00EC2FB7"/>
    <w:sectPr w:rsidR="00EC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B52B5"/>
    <w:multiLevelType w:val="multilevel"/>
    <w:tmpl w:val="4454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6D031C"/>
    <w:multiLevelType w:val="multilevel"/>
    <w:tmpl w:val="EE327F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0B"/>
    <w:rsid w:val="0071460B"/>
    <w:rsid w:val="00B8780D"/>
    <w:rsid w:val="00E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AAEF-9491-4C63-9473-765D780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2022-04-18T04:23:00Z</dcterms:created>
  <dcterms:modified xsi:type="dcterms:W3CDTF">2022-04-18T04:23:00Z</dcterms:modified>
</cp:coreProperties>
</file>