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F3" w:rsidRPr="00611256" w:rsidRDefault="00D5274D" w:rsidP="00D52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7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Analysis of publication activity of teaching staff at KSTU named after. </w:t>
      </w:r>
      <w:proofErr w:type="spellStart"/>
      <w:r w:rsidRPr="00D5274D">
        <w:rPr>
          <w:rFonts w:ascii="Times New Roman" w:hAnsi="Times New Roman" w:cs="Times New Roman"/>
          <w:b/>
          <w:sz w:val="28"/>
          <w:szCs w:val="28"/>
        </w:rPr>
        <w:t>I.Razzakova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D5274D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D5274D">
        <w:rPr>
          <w:rFonts w:ascii="Times New Roman" w:hAnsi="Times New Roman" w:cs="Times New Roman"/>
          <w:b/>
          <w:sz w:val="28"/>
          <w:szCs w:val="28"/>
        </w:rPr>
        <w:t xml:space="preserve"> 2022-2023</w:t>
      </w:r>
    </w:p>
    <w:p w:rsidR="003137D9" w:rsidRPr="00611256" w:rsidRDefault="003137D9" w:rsidP="00793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4D" w:rsidRPr="00D5274D" w:rsidRDefault="00D5274D" w:rsidP="00D5274D">
      <w:pPr>
        <w:pStyle w:val="4"/>
        <w:shd w:val="clear" w:color="auto" w:fill="FFFFFF"/>
        <w:spacing w:after="0"/>
        <w:rPr>
          <w:b w:val="0"/>
          <w:bCs w:val="0"/>
          <w:color w:val="000000" w:themeColor="text1"/>
          <w:sz w:val="28"/>
          <w:szCs w:val="28"/>
          <w:lang w:val="en-US"/>
        </w:rPr>
      </w:pPr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 xml:space="preserve">In 2022, the faculty of KSTU published 40 scientific articles in journals indexed in Scopus. In 2023, this figure increased to 65 articles, and </w:t>
      </w:r>
      <w:proofErr w:type="gramStart"/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>2</w:t>
      </w:r>
      <w:proofErr w:type="gramEnd"/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 xml:space="preserve"> articles have already been published in 2024.</w:t>
      </w:r>
    </w:p>
    <w:p w:rsidR="00D5274D" w:rsidRPr="00D5274D" w:rsidRDefault="00D5274D" w:rsidP="00D5274D">
      <w:pPr>
        <w:pStyle w:val="4"/>
        <w:shd w:val="clear" w:color="auto" w:fill="FFFFFF"/>
        <w:spacing w:after="0"/>
        <w:rPr>
          <w:b w:val="0"/>
          <w:bCs w:val="0"/>
          <w:color w:val="000000" w:themeColor="text1"/>
          <w:sz w:val="28"/>
          <w:szCs w:val="28"/>
          <w:lang w:val="en-US"/>
        </w:rPr>
      </w:pPr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 xml:space="preserve">Currently, 106 scientific articles have been published over the past 2 years, and </w:t>
      </w:r>
      <w:proofErr w:type="gramStart"/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>1</w:t>
      </w:r>
      <w:proofErr w:type="gramEnd"/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 xml:space="preserve"> article is in print. Scientific articles published during the period under review by document types are presented in conference proceedings - 51, regular scientific articles - 47, book chapters - </w:t>
      </w:r>
      <w:proofErr w:type="gramStart"/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>6</w:t>
      </w:r>
      <w:proofErr w:type="gramEnd"/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 xml:space="preserve"> scientific papers, and 2 review articles.</w:t>
      </w:r>
    </w:p>
    <w:p w:rsidR="00D5274D" w:rsidRPr="00D5274D" w:rsidRDefault="00D5274D" w:rsidP="00D5274D">
      <w:pPr>
        <w:pStyle w:val="4"/>
        <w:shd w:val="clear" w:color="auto" w:fill="FFFFFF"/>
        <w:spacing w:before="0" w:beforeAutospacing="0" w:after="0"/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proofErr w:type="gramStart"/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>The following categories are presented in the published articles by document types</w:t>
      </w:r>
      <w:proofErr w:type="gramEnd"/>
      <w:r w:rsidRPr="00D5274D">
        <w:rPr>
          <w:b w:val="0"/>
          <w:bCs w:val="0"/>
          <w:color w:val="000000" w:themeColor="text1"/>
          <w:sz w:val="28"/>
          <w:szCs w:val="28"/>
          <w:lang w:val="en-US"/>
        </w:rPr>
        <w:t xml:space="preserve"> during the period under review:</w:t>
      </w:r>
    </w:p>
    <w:p w:rsidR="00D5274D" w:rsidRPr="00D5274D" w:rsidRDefault="00D5274D" w:rsidP="00D5274D">
      <w:pPr>
        <w:pStyle w:val="4"/>
        <w:shd w:val="clear" w:color="auto" w:fill="FFFFFF"/>
        <w:spacing w:after="0"/>
        <w:ind w:left="720"/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• Open Access submitted to Scopus – 67 articles,</w:t>
      </w:r>
    </w:p>
    <w:p w:rsidR="00D5274D" w:rsidRPr="00D5274D" w:rsidRDefault="00D5274D" w:rsidP="00D5274D">
      <w:pPr>
        <w:pStyle w:val="4"/>
        <w:shd w:val="clear" w:color="auto" w:fill="FFFFFF"/>
        <w:spacing w:after="0"/>
        <w:ind w:left="720"/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• Papers submitted to journals that publish only open access papers (Gold) – 46 articles,</w:t>
      </w:r>
    </w:p>
    <w:p w:rsidR="00D5274D" w:rsidRPr="00D5274D" w:rsidRDefault="00D5274D" w:rsidP="00D5274D">
      <w:pPr>
        <w:pStyle w:val="4"/>
        <w:shd w:val="clear" w:color="auto" w:fill="FFFFFF"/>
        <w:spacing w:after="0"/>
        <w:ind w:left="720"/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• Papers submitted to journals that provide authors with the option to publish papers in open access (Hybrid Gold) – 10 articles,</w:t>
      </w:r>
    </w:p>
    <w:p w:rsidR="00D5274D" w:rsidRPr="00D5274D" w:rsidRDefault="00D5274D" w:rsidP="00D5274D">
      <w:pPr>
        <w:pStyle w:val="4"/>
        <w:shd w:val="clear" w:color="auto" w:fill="FFFFFF"/>
        <w:spacing w:after="0"/>
        <w:ind w:left="720"/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• Published version of record or accepted manuscript. The publisher has chosen to provide temporary or permanent open access (Bronze) – 10 articles,</w:t>
      </w:r>
    </w:p>
    <w:p w:rsidR="00611256" w:rsidRDefault="00D5274D" w:rsidP="00D5274D">
      <w:pPr>
        <w:pStyle w:val="4"/>
        <w:shd w:val="clear" w:color="auto" w:fill="FFFFFF"/>
        <w:spacing w:before="0" w:beforeAutospacing="0" w:after="0" w:afterAutospacing="0"/>
        <w:ind w:left="720"/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• Published version or accepted manuscript available in a repository – 22 research articles.</w:t>
      </w:r>
    </w:p>
    <w:p w:rsidR="00D5274D" w:rsidRPr="00D5274D" w:rsidRDefault="00D5274D" w:rsidP="00D5274D">
      <w:pPr>
        <w:pStyle w:val="4"/>
        <w:shd w:val="clear" w:color="auto" w:fill="FFFFFF"/>
        <w:spacing w:before="0" w:beforeAutospacing="0" w:after="0" w:afterAutospacing="0"/>
        <w:ind w:left="720"/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Among the teaching staff of KSTU over the past 2 years, the following researchers have the largest number of scientific articles published in the Scopus database: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Bochkarev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I.V. – 12 articles,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Khramshin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V.R. - 11 articles,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Bryakin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I.V. – </w:t>
      </w:r>
      <w:proofErr w:type="gram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8</w:t>
      </w:r>
      <w:proofErr w:type="gram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articles,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Boronbaev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E.K. – </w:t>
      </w:r>
      <w:proofErr w:type="gram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5</w:t>
      </w:r>
      <w:proofErr w:type="gram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articles,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Abdiev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A. – 4 articles,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Chymyrov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A. – 4 articles,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Mamatov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Z. – 4 </w:t>
      </w: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articles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11256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Smanalieva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Zh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4 </w:t>
      </w:r>
      <w:proofErr w:type="spellStart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articles</w:t>
      </w:r>
      <w:proofErr w:type="spellEnd"/>
      <w:r w:rsidRPr="00D52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5274D" w:rsidRPr="00611256" w:rsidRDefault="00D5274D" w:rsidP="00D52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The scientific articles presented in the Scopus database </w:t>
      </w:r>
      <w:proofErr w:type="gramStart"/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are distributed</w:t>
      </w:r>
      <w:proofErr w:type="gramEnd"/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by fields of knowledge: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Engineering - 38,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Earth and Planetary Sciences - 34,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Energy - 33,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Environmental Sciences - 30,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Physics and Astronomy - 27,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Computer Science - 20,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Social Sciences - 15,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Mathematics - 13,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Agricultural and Biological Sciences - 9,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Materials Science - 6,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Chemistry - 4,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Chemical Engineering - 3,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Economics, Econometrics and Finance - 3,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Biochemistry, Genetics and Molecular Biology - 2,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Pharmacology, Toxicology and Pharmaceutics - 2,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Arts and Humanities - 1,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Immunology and Microbiology - 1,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Medicine - 1,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Nursing - 1,</w:t>
      </w:r>
    </w:p>
    <w:p w:rsidR="00D5274D" w:rsidRPr="00D5274D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Veterinary</w:t>
      </w:r>
      <w:proofErr w:type="spellEnd"/>
      <w:r w:rsidRPr="00D52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- 1.</w:t>
      </w:r>
    </w:p>
    <w:p w:rsidR="00D5274D" w:rsidRPr="00611256" w:rsidRDefault="00D5274D" w:rsidP="00D52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5274D" w:rsidRPr="00D5274D" w:rsidRDefault="00D5274D" w:rsidP="00D527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By source type, scientific articles for the period under review </w:t>
      </w:r>
      <w:proofErr w:type="gramStart"/>
      <w:r w:rsidRPr="00D527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were published</w:t>
      </w:r>
      <w:proofErr w:type="gramEnd"/>
      <w:r w:rsidRPr="00D527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the following categories:</w:t>
      </w:r>
    </w:p>
    <w:p w:rsidR="00D5274D" w:rsidRPr="00D5274D" w:rsidRDefault="00D5274D" w:rsidP="00D527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Journals – 49 articles,</w:t>
      </w:r>
    </w:p>
    <w:p w:rsidR="00D5274D" w:rsidRPr="00D5274D" w:rsidRDefault="00D5274D" w:rsidP="00D527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27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Collection of conference materials – 43 articles,</w:t>
      </w:r>
    </w:p>
    <w:p w:rsidR="00D5274D" w:rsidRPr="00D5274D" w:rsidRDefault="00D5274D" w:rsidP="00D527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>Book</w:t>
      </w:r>
      <w:proofErr w:type="spellEnd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>series</w:t>
      </w:r>
      <w:proofErr w:type="spellEnd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12 </w:t>
      </w:r>
      <w:proofErr w:type="spellStart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>articles</w:t>
      </w:r>
      <w:proofErr w:type="spellEnd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F19E6" w:rsidRDefault="00D5274D" w:rsidP="00D527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>Books</w:t>
      </w:r>
      <w:proofErr w:type="spellEnd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 </w:t>
      </w:r>
      <w:proofErr w:type="spellStart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>articles</w:t>
      </w:r>
      <w:proofErr w:type="spellEnd"/>
      <w:r w:rsidRPr="00D527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74D" w:rsidRDefault="00D5274D" w:rsidP="00D527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608" w:rsidRDefault="00D5274D" w:rsidP="006112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3600" cy="3105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BE2" w:rsidRDefault="006F7BE2" w:rsidP="006F7BE2">
      <w:pPr>
        <w:pStyle w:val="a4"/>
        <w:spacing w:before="0" w:beforeAutospacing="0" w:after="0" w:afterAutospacing="0"/>
      </w:pPr>
      <w:bookmarkStart w:id="0" w:name="_GoBack"/>
      <w:bookmarkEnd w:id="0"/>
    </w:p>
    <w:sectPr w:rsidR="006F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D7786"/>
    <w:multiLevelType w:val="multilevel"/>
    <w:tmpl w:val="4CB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D39FA"/>
    <w:multiLevelType w:val="hybridMultilevel"/>
    <w:tmpl w:val="D0CE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763D9"/>
    <w:multiLevelType w:val="multilevel"/>
    <w:tmpl w:val="94FA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6D"/>
    <w:rsid w:val="00075608"/>
    <w:rsid w:val="000C1CC2"/>
    <w:rsid w:val="003137D9"/>
    <w:rsid w:val="004143BF"/>
    <w:rsid w:val="005A13B8"/>
    <w:rsid w:val="00611256"/>
    <w:rsid w:val="006F7BE2"/>
    <w:rsid w:val="00793C5E"/>
    <w:rsid w:val="007F79F3"/>
    <w:rsid w:val="00A1402A"/>
    <w:rsid w:val="00D5274D"/>
    <w:rsid w:val="00EB3B6D"/>
    <w:rsid w:val="00E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D0DBC-7BF2-456B-8F05-5FEEB44C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C1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1C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1CC2"/>
    <w:rPr>
      <w:b/>
      <w:bCs/>
    </w:rPr>
  </w:style>
  <w:style w:type="character" w:customStyle="1" w:styleId="btntext">
    <w:name w:val="btntext"/>
    <w:basedOn w:val="a0"/>
    <w:rsid w:val="00A1402A"/>
  </w:style>
  <w:style w:type="character" w:customStyle="1" w:styleId="badge">
    <w:name w:val="badge"/>
    <w:basedOn w:val="a0"/>
    <w:rsid w:val="00A1402A"/>
  </w:style>
  <w:style w:type="character" w:customStyle="1" w:styleId="sr-only">
    <w:name w:val="sr-only"/>
    <w:basedOn w:val="a0"/>
    <w:rsid w:val="00A1402A"/>
  </w:style>
  <w:style w:type="paragraph" w:styleId="a4">
    <w:name w:val="Normal (Web)"/>
    <w:basedOn w:val="a"/>
    <w:uiPriority w:val="99"/>
    <w:unhideWhenUsed/>
    <w:rsid w:val="006F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679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953338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58216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0943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60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7739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730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552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891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6587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316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468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СКОПУС</cp:lastModifiedBy>
  <cp:revision>6</cp:revision>
  <dcterms:created xsi:type="dcterms:W3CDTF">2024-01-11T04:20:00Z</dcterms:created>
  <dcterms:modified xsi:type="dcterms:W3CDTF">2025-02-26T05:07:00Z</dcterms:modified>
</cp:coreProperties>
</file>