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7C" w:rsidRPr="00340BA0" w:rsidRDefault="00E6607C" w:rsidP="00E6607C">
      <w:pPr>
        <w:pStyle w:val="cghgba"/>
        <w:shd w:val="clear" w:color="auto" w:fill="FFFFFF"/>
        <w:spacing w:before="0" w:beforeAutospacing="0" w:after="0" w:afterAutospacing="0" w:line="600" w:lineRule="atLeast"/>
        <w:jc w:val="center"/>
        <w:rPr>
          <w:color w:val="000000" w:themeColor="text1"/>
          <w:sz w:val="44"/>
          <w:szCs w:val="44"/>
        </w:rPr>
      </w:pPr>
      <w:r w:rsidRPr="00340BA0">
        <w:rPr>
          <w:rStyle w:val="oypena"/>
          <w:b/>
          <w:bCs/>
          <w:i/>
          <w:iCs/>
          <w:color w:val="000000" w:themeColor="text1"/>
          <w:sz w:val="44"/>
          <w:szCs w:val="44"/>
        </w:rPr>
        <w:t>Уважаемый студент!</w:t>
      </w:r>
    </w:p>
    <w:p w:rsidR="00E6607C" w:rsidRDefault="00E6607C" w:rsidP="00E6607C">
      <w:pPr>
        <w:pStyle w:val="cghgba"/>
        <w:shd w:val="clear" w:color="auto" w:fill="FFFFFF"/>
        <w:spacing w:after="0" w:afterAutospacing="0" w:line="600" w:lineRule="atLeast"/>
        <w:rPr>
          <w:color w:val="3D3E40"/>
          <w:sz w:val="44"/>
          <w:szCs w:val="44"/>
        </w:rPr>
      </w:pPr>
      <w:r>
        <w:rPr>
          <w:rStyle w:val="oypena"/>
          <w:color w:val="3D3E40"/>
          <w:sz w:val="44"/>
          <w:szCs w:val="44"/>
        </w:rPr>
        <w:t xml:space="preserve">      В КГТУ им. И. Раззакова, в рамках комплексной оценки</w:t>
      </w:r>
      <w:r>
        <w:rPr>
          <w:color w:val="3D3E40"/>
          <w:sz w:val="44"/>
          <w:szCs w:val="44"/>
        </w:rPr>
        <w:t xml:space="preserve"> </w:t>
      </w:r>
      <w:r>
        <w:rPr>
          <w:rStyle w:val="oypena"/>
          <w:color w:val="3D3E40"/>
          <w:sz w:val="44"/>
          <w:szCs w:val="44"/>
        </w:rPr>
        <w:t>деятельности, проводится анкетирование студентов с</w:t>
      </w:r>
      <w:r>
        <w:rPr>
          <w:color w:val="3D3E40"/>
          <w:sz w:val="44"/>
          <w:szCs w:val="44"/>
        </w:rPr>
        <w:t xml:space="preserve"> </w:t>
      </w:r>
      <w:r>
        <w:rPr>
          <w:rStyle w:val="oypena"/>
          <w:color w:val="3D3E40"/>
          <w:sz w:val="44"/>
          <w:szCs w:val="44"/>
        </w:rPr>
        <w:t>целью изучения их мнения о местах общественного</w:t>
      </w:r>
      <w:r>
        <w:rPr>
          <w:color w:val="3D3E40"/>
          <w:sz w:val="44"/>
          <w:szCs w:val="44"/>
        </w:rPr>
        <w:t xml:space="preserve"> </w:t>
      </w:r>
      <w:r>
        <w:rPr>
          <w:rStyle w:val="oypena"/>
          <w:color w:val="3D3E40"/>
          <w:sz w:val="44"/>
          <w:szCs w:val="44"/>
        </w:rPr>
        <w:t>пользования.</w:t>
      </w:r>
    </w:p>
    <w:p w:rsidR="00E6607C" w:rsidRDefault="00E6607C" w:rsidP="00E6607C">
      <w:pPr>
        <w:pStyle w:val="cghgba"/>
        <w:shd w:val="clear" w:color="auto" w:fill="FFFFFF"/>
        <w:spacing w:after="0" w:afterAutospacing="0" w:line="600" w:lineRule="atLeast"/>
        <w:rPr>
          <w:color w:val="3D3E40"/>
          <w:sz w:val="44"/>
          <w:szCs w:val="44"/>
        </w:rPr>
      </w:pPr>
      <w:r>
        <w:rPr>
          <w:rStyle w:val="oypena"/>
          <w:color w:val="3D3E40"/>
          <w:sz w:val="44"/>
          <w:szCs w:val="44"/>
        </w:rPr>
        <w:t xml:space="preserve">      Мы обращаемся к Вам с просьбой принять участие в</w:t>
      </w:r>
      <w:r>
        <w:rPr>
          <w:color w:val="3D3E40"/>
          <w:sz w:val="44"/>
          <w:szCs w:val="44"/>
        </w:rPr>
        <w:t xml:space="preserve"> </w:t>
      </w:r>
      <w:r>
        <w:rPr>
          <w:rStyle w:val="oypena"/>
          <w:color w:val="3D3E40"/>
          <w:sz w:val="44"/>
          <w:szCs w:val="44"/>
        </w:rPr>
        <w:t>опросе и ответить на вопросы. Анкетирование проводится</w:t>
      </w:r>
      <w:r>
        <w:rPr>
          <w:color w:val="3D3E40"/>
          <w:sz w:val="44"/>
          <w:szCs w:val="44"/>
        </w:rPr>
        <w:t xml:space="preserve"> </w:t>
      </w:r>
      <w:r>
        <w:rPr>
          <w:rStyle w:val="oypena"/>
          <w:color w:val="3D3E40"/>
          <w:sz w:val="44"/>
          <w:szCs w:val="44"/>
        </w:rPr>
        <w:t>анонимно, а результаты будут использоваться только в</w:t>
      </w:r>
      <w:r>
        <w:rPr>
          <w:color w:val="3D3E40"/>
          <w:sz w:val="44"/>
          <w:szCs w:val="44"/>
        </w:rPr>
        <w:t xml:space="preserve"> </w:t>
      </w:r>
      <w:r>
        <w:rPr>
          <w:rStyle w:val="oypena"/>
          <w:color w:val="3D3E40"/>
          <w:sz w:val="44"/>
          <w:szCs w:val="44"/>
        </w:rPr>
        <w:t>обобщенном виде.</w:t>
      </w:r>
    </w:p>
    <w:p w:rsidR="00E6607C" w:rsidRDefault="00E6607C" w:rsidP="007D716A">
      <w:pPr>
        <w:jc w:val="center"/>
      </w:pPr>
      <w:r>
        <w:rPr>
          <w:noProof/>
        </w:rPr>
        <w:drawing>
          <wp:inline distT="0" distB="0" distL="0" distR="0" wp14:anchorId="0F6B9A6C" wp14:editId="2987EB7D">
            <wp:extent cx="5884165" cy="536227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15"/>
                    <a:stretch/>
                  </pic:blipFill>
                  <pic:spPr bwMode="auto">
                    <a:xfrm>
                      <a:off x="0" y="0"/>
                      <a:ext cx="5975635" cy="544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07C" w:rsidRPr="00340BA0" w:rsidRDefault="00E6607C" w:rsidP="00E6607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0B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Департамент качества образования </w:t>
      </w:r>
      <w:r w:rsidRPr="00340B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номер тел.: 0 312 54- 51- 68</w:t>
      </w:r>
    </w:p>
    <w:sectPr w:rsidR="00E6607C" w:rsidRPr="00340BA0" w:rsidSect="00E66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7C"/>
    <w:rsid w:val="00340BA0"/>
    <w:rsid w:val="007D716A"/>
    <w:rsid w:val="009A279C"/>
    <w:rsid w:val="00E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2FFA-EB66-4CC3-8333-BA4E2482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ghgba">
    <w:name w:val="cghgba"/>
    <w:basedOn w:val="a"/>
    <w:rsid w:val="00E6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ypena">
    <w:name w:val="oypena"/>
    <w:basedOn w:val="a0"/>
    <w:rsid w:val="00E6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2024-02-19T08:24:00Z</dcterms:created>
  <dcterms:modified xsi:type="dcterms:W3CDTF">2024-02-19T08:32:00Z</dcterms:modified>
</cp:coreProperties>
</file>