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91" w:rsidRPr="00A84891" w:rsidRDefault="00A84891" w:rsidP="00691B6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1418"/>
        <w:gridCol w:w="4501"/>
      </w:tblGrid>
      <w:tr w:rsidR="00A84891" w:rsidTr="00A84891">
        <w:trPr>
          <w:trHeight w:val="1230"/>
        </w:trPr>
        <w:tc>
          <w:tcPr>
            <w:tcW w:w="3652" w:type="dxa"/>
          </w:tcPr>
          <w:p w:rsidR="00A84891" w:rsidRPr="00782D98" w:rsidRDefault="00A84891" w:rsidP="00A84891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Одобрено на заседании</w:t>
            </w:r>
          </w:p>
          <w:p w:rsidR="00A84891" w:rsidRPr="00782D98" w:rsidRDefault="00A84891" w:rsidP="00A84891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Учебно-методического совета</w:t>
            </w:r>
          </w:p>
          <w:p w:rsidR="00A84891" w:rsidRPr="00782D98" w:rsidRDefault="00A84891" w:rsidP="00A84891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КГТУ им.И.Раззакова</w:t>
            </w:r>
          </w:p>
          <w:p w:rsidR="00A84891" w:rsidRPr="00A84891" w:rsidRDefault="00A84891" w:rsidP="00A84891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«_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</w:t>
            </w:r>
            <w:r w:rsidRPr="00782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_»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</w:t>
            </w:r>
            <w:r w:rsidRPr="00782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2020 года</w:t>
            </w:r>
          </w:p>
        </w:tc>
        <w:tc>
          <w:tcPr>
            <w:tcW w:w="1418" w:type="dxa"/>
          </w:tcPr>
          <w:p w:rsidR="00A84891" w:rsidRDefault="00A84891" w:rsidP="00691B6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501" w:type="dxa"/>
          </w:tcPr>
          <w:p w:rsidR="00A84891" w:rsidRPr="00782D98" w:rsidRDefault="00A84891" w:rsidP="00A84891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  <w:p w:rsidR="00A84891" w:rsidRPr="00782D98" w:rsidRDefault="00A84891" w:rsidP="00A84891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Решением</w:t>
            </w:r>
            <w:r w:rsidRPr="00D12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82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Ученого совета университета</w:t>
            </w:r>
          </w:p>
          <w:p w:rsidR="00A84891" w:rsidRPr="00A84891" w:rsidRDefault="00A84891" w:rsidP="00A84891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___.____.</w:t>
            </w:r>
            <w:r w:rsidRPr="00782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2020г., протокол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</w:t>
            </w:r>
          </w:p>
        </w:tc>
      </w:tr>
    </w:tbl>
    <w:p w:rsidR="00632EF6" w:rsidRDefault="00632EF6" w:rsidP="00691B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2EF6" w:rsidRDefault="00632EF6" w:rsidP="00691B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2EF6" w:rsidRDefault="00632EF6" w:rsidP="00691B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4891" w:rsidRDefault="00A84891" w:rsidP="00691B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4891" w:rsidRDefault="00A84891" w:rsidP="00691B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359F" w:rsidRDefault="003A359F" w:rsidP="00691B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4891" w:rsidRDefault="00A84891" w:rsidP="00691B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4891" w:rsidRDefault="00A84891" w:rsidP="00691B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794F" w:rsidRPr="00691B60" w:rsidRDefault="0082794F" w:rsidP="00691B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1B60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82794F" w:rsidRPr="00691B60" w:rsidRDefault="0082794F" w:rsidP="00691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60">
        <w:rPr>
          <w:rFonts w:ascii="Times New Roman" w:hAnsi="Times New Roman" w:cs="Times New Roman"/>
          <w:b/>
          <w:sz w:val="28"/>
          <w:szCs w:val="28"/>
        </w:rPr>
        <w:t xml:space="preserve">о порядке разработки и реализации </w:t>
      </w:r>
    </w:p>
    <w:p w:rsidR="0082794F" w:rsidRPr="00691B60" w:rsidRDefault="0082794F" w:rsidP="00691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60">
        <w:rPr>
          <w:rFonts w:ascii="Times New Roman" w:hAnsi="Times New Roman" w:cs="Times New Roman"/>
          <w:b/>
          <w:sz w:val="28"/>
          <w:szCs w:val="28"/>
        </w:rPr>
        <w:t>совместных образовательных программ</w:t>
      </w:r>
    </w:p>
    <w:p w:rsidR="0082794F" w:rsidRPr="00691B60" w:rsidRDefault="0082794F" w:rsidP="00691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94F" w:rsidRPr="00691B60" w:rsidRDefault="0082794F" w:rsidP="00691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94F" w:rsidRPr="00691B60" w:rsidRDefault="0082794F" w:rsidP="00691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94F" w:rsidRPr="00691B60" w:rsidRDefault="0082794F" w:rsidP="00691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94F" w:rsidRPr="00691B60" w:rsidRDefault="0082794F" w:rsidP="00691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94F" w:rsidRPr="00691B60" w:rsidRDefault="0082794F" w:rsidP="00691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94F" w:rsidRPr="00691B60" w:rsidRDefault="0082794F" w:rsidP="00691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94F" w:rsidRPr="00691B60" w:rsidRDefault="0082794F" w:rsidP="00691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94F" w:rsidRPr="00691B60" w:rsidRDefault="0082794F" w:rsidP="00691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94F" w:rsidRPr="00691B60" w:rsidRDefault="0082794F" w:rsidP="00691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94F" w:rsidRPr="00691B60" w:rsidRDefault="0082794F" w:rsidP="00691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EF6" w:rsidRDefault="00632EF6" w:rsidP="00691B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EF6" w:rsidRDefault="00632EF6" w:rsidP="00691B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EF6" w:rsidRDefault="00632EF6" w:rsidP="00691B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EF6" w:rsidRDefault="00632EF6" w:rsidP="00691B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EF6" w:rsidRDefault="00632EF6" w:rsidP="00691B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EF6" w:rsidRDefault="00632EF6" w:rsidP="00691B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EF6" w:rsidRDefault="00632EF6" w:rsidP="00691B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EF6" w:rsidRDefault="00632EF6" w:rsidP="00691B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EF6" w:rsidRDefault="00632EF6" w:rsidP="00691B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EF6" w:rsidRDefault="00632EF6" w:rsidP="00691B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EF6" w:rsidRDefault="00632EF6" w:rsidP="00691B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EF6" w:rsidRDefault="00632EF6" w:rsidP="00691B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EF6" w:rsidRDefault="00632EF6" w:rsidP="00691B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94F" w:rsidRPr="00691B60" w:rsidRDefault="0082794F" w:rsidP="00691B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B60">
        <w:rPr>
          <w:rFonts w:ascii="Times New Roman" w:hAnsi="Times New Roman" w:cs="Times New Roman"/>
          <w:sz w:val="28"/>
          <w:szCs w:val="28"/>
        </w:rPr>
        <w:t>Бишкек 20</w:t>
      </w:r>
      <w:r w:rsidR="00691B60" w:rsidRPr="00691B60">
        <w:rPr>
          <w:rFonts w:ascii="Times New Roman" w:hAnsi="Times New Roman" w:cs="Times New Roman"/>
          <w:sz w:val="28"/>
          <w:szCs w:val="28"/>
        </w:rPr>
        <w:t>20</w:t>
      </w:r>
      <w:r w:rsidRPr="00691B6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096A" w:rsidRPr="00691B60" w:rsidRDefault="0082794F" w:rsidP="00691B6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60">
        <w:rPr>
          <w:rFonts w:ascii="Times New Roman" w:hAnsi="Times New Roman" w:cs="Times New Roman"/>
          <w:sz w:val="28"/>
          <w:szCs w:val="28"/>
        </w:rPr>
        <w:br w:type="column"/>
      </w:r>
    </w:p>
    <w:p w:rsidR="0025096A" w:rsidRPr="00691B60" w:rsidRDefault="0025096A" w:rsidP="000F0CA3">
      <w:pPr>
        <w:numPr>
          <w:ilvl w:val="0"/>
          <w:numId w:val="1"/>
        </w:numPr>
        <w:tabs>
          <w:tab w:val="left" w:pos="1276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91B6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95FDE" w:rsidRPr="00691B60" w:rsidRDefault="00A80F1F" w:rsidP="00E27181">
      <w:pPr>
        <w:pStyle w:val="a3"/>
        <w:numPr>
          <w:ilvl w:val="1"/>
          <w:numId w:val="2"/>
        </w:numPr>
        <w:tabs>
          <w:tab w:val="clear" w:pos="720"/>
          <w:tab w:val="num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60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реализации совместных образовательных</w:t>
      </w:r>
      <w:r w:rsidR="00691B60" w:rsidRPr="00691B60">
        <w:rPr>
          <w:rFonts w:ascii="Times New Roman" w:hAnsi="Times New Roman" w:cs="Times New Roman"/>
          <w:sz w:val="28"/>
          <w:szCs w:val="28"/>
        </w:rPr>
        <w:t xml:space="preserve"> </w:t>
      </w:r>
      <w:r w:rsidRPr="00691B60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691B60" w:rsidRPr="00691B60">
        <w:rPr>
          <w:rFonts w:ascii="Times New Roman" w:hAnsi="Times New Roman" w:cs="Times New Roman"/>
          <w:sz w:val="28"/>
          <w:szCs w:val="28"/>
        </w:rPr>
        <w:t xml:space="preserve">(далее СОП) </w:t>
      </w:r>
      <w:r w:rsidRPr="00691B60">
        <w:rPr>
          <w:rFonts w:ascii="Times New Roman" w:hAnsi="Times New Roman" w:cs="Times New Roman"/>
          <w:sz w:val="28"/>
          <w:szCs w:val="28"/>
        </w:rPr>
        <w:t xml:space="preserve">Кыргызского государственного технического университета им. Исхака Раззакова (далее — КГТУ им. И. Раззакова) с зарубежными </w:t>
      </w:r>
      <w:r w:rsidR="000F0CA3">
        <w:rPr>
          <w:rFonts w:ascii="Times New Roman" w:hAnsi="Times New Roman" w:cs="Times New Roman"/>
          <w:sz w:val="28"/>
          <w:szCs w:val="28"/>
        </w:rPr>
        <w:t>университет</w:t>
      </w:r>
      <w:r w:rsidRPr="00691B60">
        <w:rPr>
          <w:rFonts w:ascii="Times New Roman" w:hAnsi="Times New Roman" w:cs="Times New Roman"/>
          <w:sz w:val="28"/>
          <w:szCs w:val="28"/>
        </w:rPr>
        <w:t xml:space="preserve">ами-партнерами по подготовке бакалавров, магистров, специалистов. </w:t>
      </w:r>
    </w:p>
    <w:p w:rsidR="00E95FDE" w:rsidRPr="00691B60" w:rsidRDefault="00E95FDE" w:rsidP="00E27181">
      <w:pPr>
        <w:pStyle w:val="a3"/>
        <w:numPr>
          <w:ilvl w:val="1"/>
          <w:numId w:val="2"/>
        </w:numPr>
        <w:tabs>
          <w:tab w:val="clear" w:pos="720"/>
          <w:tab w:val="num" w:pos="0"/>
          <w:tab w:val="num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60">
        <w:rPr>
          <w:rFonts w:ascii="Times New Roman" w:hAnsi="Times New Roman" w:cs="Times New Roman"/>
          <w:sz w:val="28"/>
          <w:szCs w:val="28"/>
        </w:rPr>
        <w:t xml:space="preserve">При осуществлении образовательной деятельности по Совместной </w:t>
      </w:r>
      <w:r w:rsidR="000F0CA3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691B60">
        <w:rPr>
          <w:rFonts w:ascii="Times New Roman" w:hAnsi="Times New Roman" w:cs="Times New Roman"/>
          <w:sz w:val="28"/>
          <w:szCs w:val="28"/>
        </w:rPr>
        <w:t xml:space="preserve">программе каждый </w:t>
      </w:r>
      <w:r w:rsidR="000F0CA3">
        <w:rPr>
          <w:rFonts w:ascii="Times New Roman" w:hAnsi="Times New Roman" w:cs="Times New Roman"/>
          <w:sz w:val="28"/>
          <w:szCs w:val="28"/>
        </w:rPr>
        <w:t>у</w:t>
      </w:r>
      <w:r w:rsidRPr="00691B60">
        <w:rPr>
          <w:rFonts w:ascii="Times New Roman" w:hAnsi="Times New Roman" w:cs="Times New Roman"/>
          <w:sz w:val="28"/>
          <w:szCs w:val="28"/>
        </w:rPr>
        <w:t>ниверситет-партнер руководствуется:</w:t>
      </w:r>
    </w:p>
    <w:p w:rsidR="00E95FDE" w:rsidRPr="00691B60" w:rsidRDefault="00E95FDE" w:rsidP="00E27181">
      <w:pPr>
        <w:pStyle w:val="a6"/>
        <w:numPr>
          <w:ilvl w:val="0"/>
          <w:numId w:val="8"/>
        </w:numPr>
        <w:tabs>
          <w:tab w:val="clear" w:pos="4677"/>
          <w:tab w:val="clear" w:pos="9355"/>
          <w:tab w:val="num" w:pos="284"/>
          <w:tab w:val="num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691B60">
        <w:rPr>
          <w:sz w:val="28"/>
          <w:szCs w:val="28"/>
        </w:rPr>
        <w:t>межгосударственными соглашениями;</w:t>
      </w:r>
    </w:p>
    <w:p w:rsidR="00E95FDE" w:rsidRPr="00691B60" w:rsidRDefault="00E95FDE" w:rsidP="00E27181">
      <w:pPr>
        <w:pStyle w:val="a6"/>
        <w:numPr>
          <w:ilvl w:val="0"/>
          <w:numId w:val="8"/>
        </w:numPr>
        <w:tabs>
          <w:tab w:val="clear" w:pos="4677"/>
          <w:tab w:val="clear" w:pos="9355"/>
          <w:tab w:val="num" w:pos="284"/>
          <w:tab w:val="num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691B60">
        <w:rPr>
          <w:sz w:val="28"/>
          <w:szCs w:val="28"/>
        </w:rPr>
        <w:t xml:space="preserve">действующим законодательством государства местонахождения </w:t>
      </w:r>
      <w:r w:rsidR="000F0CA3">
        <w:rPr>
          <w:sz w:val="28"/>
          <w:szCs w:val="28"/>
          <w:lang w:val="ru-RU"/>
        </w:rPr>
        <w:t>университетов</w:t>
      </w:r>
      <w:r w:rsidRPr="00691B60">
        <w:rPr>
          <w:sz w:val="28"/>
          <w:szCs w:val="28"/>
        </w:rPr>
        <w:t>-партнер</w:t>
      </w:r>
      <w:r w:rsidRPr="00691B60">
        <w:rPr>
          <w:sz w:val="28"/>
          <w:szCs w:val="28"/>
          <w:lang w:val="ru-RU"/>
        </w:rPr>
        <w:t>ов</w:t>
      </w:r>
      <w:r w:rsidRPr="00691B60">
        <w:rPr>
          <w:sz w:val="28"/>
          <w:szCs w:val="28"/>
        </w:rPr>
        <w:t>;</w:t>
      </w:r>
    </w:p>
    <w:p w:rsidR="00E95FDE" w:rsidRPr="00691B60" w:rsidRDefault="00E95FDE" w:rsidP="00E27181">
      <w:pPr>
        <w:pStyle w:val="a6"/>
        <w:numPr>
          <w:ilvl w:val="0"/>
          <w:numId w:val="8"/>
        </w:numPr>
        <w:tabs>
          <w:tab w:val="clear" w:pos="4677"/>
          <w:tab w:val="clear" w:pos="9355"/>
          <w:tab w:val="num" w:pos="284"/>
          <w:tab w:val="num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691B60">
        <w:rPr>
          <w:sz w:val="28"/>
          <w:szCs w:val="28"/>
        </w:rPr>
        <w:t xml:space="preserve">нормативными документами </w:t>
      </w:r>
      <w:r w:rsidR="000F0CA3">
        <w:rPr>
          <w:sz w:val="28"/>
          <w:szCs w:val="28"/>
          <w:lang w:val="ru-RU"/>
        </w:rPr>
        <w:t>университетов</w:t>
      </w:r>
      <w:r w:rsidRPr="00691B60">
        <w:rPr>
          <w:sz w:val="28"/>
          <w:szCs w:val="28"/>
        </w:rPr>
        <w:t>-партнеров по вопросам образовательной, административной и иной деятельности</w:t>
      </w:r>
      <w:r w:rsidRPr="00691B60">
        <w:rPr>
          <w:sz w:val="28"/>
          <w:szCs w:val="28"/>
          <w:lang w:val="ru-RU"/>
        </w:rPr>
        <w:t>.</w:t>
      </w:r>
    </w:p>
    <w:p w:rsidR="00A80F1F" w:rsidRPr="00691B60" w:rsidRDefault="00A80F1F" w:rsidP="00E27181">
      <w:pPr>
        <w:numPr>
          <w:ilvl w:val="1"/>
          <w:numId w:val="2"/>
        </w:numPr>
        <w:tabs>
          <w:tab w:val="clear" w:pos="720"/>
          <w:tab w:val="num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60">
        <w:rPr>
          <w:rFonts w:ascii="Times New Roman" w:hAnsi="Times New Roman" w:cs="Times New Roman"/>
          <w:sz w:val="28"/>
          <w:szCs w:val="28"/>
        </w:rPr>
        <w:t xml:space="preserve">Под совместными образовательными программами КГТУ </w:t>
      </w:r>
      <w:r w:rsidRPr="00691B60">
        <w:rPr>
          <w:rFonts w:ascii="Times New Roman" w:hAnsi="Times New Roman" w:cs="Times New Roman"/>
          <w:sz w:val="28"/>
          <w:szCs w:val="28"/>
        </w:rPr>
        <w:br/>
        <w:t xml:space="preserve">им. И. Раззакова понимаются образовательные программы всех уровней подготовки, организованные и реализуемые Университетом совместно с одним или более </w:t>
      </w:r>
      <w:r w:rsidR="000F0CA3">
        <w:rPr>
          <w:rFonts w:ascii="Times New Roman" w:hAnsi="Times New Roman" w:cs="Times New Roman"/>
          <w:sz w:val="28"/>
          <w:szCs w:val="28"/>
        </w:rPr>
        <w:t>у</w:t>
      </w:r>
      <w:r w:rsidR="000F0CA3" w:rsidRPr="00691B60">
        <w:rPr>
          <w:rFonts w:ascii="Times New Roman" w:hAnsi="Times New Roman" w:cs="Times New Roman"/>
          <w:sz w:val="28"/>
          <w:szCs w:val="28"/>
        </w:rPr>
        <w:t>ниверситет</w:t>
      </w:r>
      <w:r w:rsidR="000F0CA3">
        <w:rPr>
          <w:rFonts w:ascii="Times New Roman" w:hAnsi="Times New Roman" w:cs="Times New Roman"/>
          <w:sz w:val="28"/>
          <w:szCs w:val="28"/>
        </w:rPr>
        <w:t>ом</w:t>
      </w:r>
      <w:r w:rsidR="000F0CA3" w:rsidRPr="00691B60">
        <w:rPr>
          <w:rFonts w:ascii="Times New Roman" w:hAnsi="Times New Roman" w:cs="Times New Roman"/>
          <w:sz w:val="28"/>
          <w:szCs w:val="28"/>
        </w:rPr>
        <w:t xml:space="preserve"> </w:t>
      </w:r>
      <w:r w:rsidR="00E95FDE" w:rsidRPr="00691B60">
        <w:rPr>
          <w:rFonts w:ascii="Times New Roman" w:hAnsi="Times New Roman" w:cs="Times New Roman"/>
          <w:sz w:val="28"/>
          <w:szCs w:val="28"/>
        </w:rPr>
        <w:t>-партнером</w:t>
      </w:r>
      <w:r w:rsidRPr="00691B60">
        <w:rPr>
          <w:rFonts w:ascii="Times New Roman" w:hAnsi="Times New Roman" w:cs="Times New Roman"/>
          <w:sz w:val="28"/>
          <w:szCs w:val="28"/>
        </w:rPr>
        <w:t>.</w:t>
      </w:r>
    </w:p>
    <w:p w:rsidR="00A80F1F" w:rsidRPr="00691B60" w:rsidRDefault="00A80F1F" w:rsidP="00E27181">
      <w:pPr>
        <w:pStyle w:val="a3"/>
        <w:numPr>
          <w:ilvl w:val="1"/>
          <w:numId w:val="2"/>
        </w:numPr>
        <w:tabs>
          <w:tab w:val="clear" w:pos="720"/>
          <w:tab w:val="num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60">
        <w:rPr>
          <w:rFonts w:ascii="Times New Roman" w:hAnsi="Times New Roman" w:cs="Times New Roman"/>
          <w:sz w:val="28"/>
          <w:szCs w:val="28"/>
        </w:rPr>
        <w:t xml:space="preserve">Разработка и реализация совместных образовательных программ отвечает стратегическим интересам развития КГТУ им. И. Раззакова и способствует повышению качества образования и научных исследований, повышению конкурентоспособности Университета в мировом образовательном пространстве, развития академической мобильности и сотрудничества в области образования и науки и соответствует основным принципам и положениям </w:t>
      </w:r>
      <w:r w:rsidR="000F0CA3">
        <w:rPr>
          <w:rFonts w:ascii="Times New Roman" w:hAnsi="Times New Roman" w:cs="Times New Roman"/>
          <w:sz w:val="28"/>
          <w:szCs w:val="28"/>
        </w:rPr>
        <w:t>об образовании</w:t>
      </w:r>
      <w:r w:rsidRPr="00691B60">
        <w:rPr>
          <w:rFonts w:ascii="Times New Roman" w:hAnsi="Times New Roman" w:cs="Times New Roman"/>
          <w:sz w:val="28"/>
          <w:szCs w:val="28"/>
        </w:rPr>
        <w:t>.</w:t>
      </w:r>
    </w:p>
    <w:p w:rsidR="001F521F" w:rsidRPr="00214A74" w:rsidRDefault="00A80F1F" w:rsidP="00E27181">
      <w:pPr>
        <w:pStyle w:val="a3"/>
        <w:numPr>
          <w:ilvl w:val="1"/>
          <w:numId w:val="2"/>
        </w:numPr>
        <w:tabs>
          <w:tab w:val="clear" w:pos="720"/>
          <w:tab w:val="num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Совместные образовательные программы создаются и реализуются по направлениям, и специальностям, по которым у </w:t>
      </w:r>
      <w:r w:rsidR="001F521F" w:rsidRPr="00214A74">
        <w:rPr>
          <w:rFonts w:ascii="Times New Roman" w:hAnsi="Times New Roman" w:cs="Times New Roman"/>
          <w:color w:val="000000" w:themeColor="text1"/>
          <w:sz w:val="28"/>
          <w:szCs w:val="28"/>
        </w:rPr>
        <w:t>КГТУ им. И. Раззакова</w:t>
      </w:r>
      <w:r w:rsidRPr="00214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</w:t>
      </w:r>
      <w:r w:rsidR="000F0CA3" w:rsidRPr="00214A7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14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лицензия и аккредитация. </w:t>
      </w:r>
    </w:p>
    <w:p w:rsidR="001F521F" w:rsidRPr="00691B60" w:rsidRDefault="00A80F1F" w:rsidP="00E27181">
      <w:pPr>
        <w:pStyle w:val="a3"/>
        <w:numPr>
          <w:ilvl w:val="1"/>
          <w:numId w:val="2"/>
        </w:numPr>
        <w:tabs>
          <w:tab w:val="clear" w:pos="720"/>
          <w:tab w:val="num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60">
        <w:rPr>
          <w:rFonts w:ascii="Times New Roman" w:hAnsi="Times New Roman" w:cs="Times New Roman"/>
          <w:sz w:val="28"/>
          <w:szCs w:val="28"/>
        </w:rPr>
        <w:t xml:space="preserve">Критериями классификации образовательной программы </w:t>
      </w:r>
      <w:r w:rsidR="001F521F" w:rsidRPr="00691B60">
        <w:rPr>
          <w:rFonts w:ascii="Times New Roman" w:hAnsi="Times New Roman" w:cs="Times New Roman"/>
          <w:sz w:val="28"/>
          <w:szCs w:val="28"/>
        </w:rPr>
        <w:t xml:space="preserve">КГТУ им. И. Раззакова </w:t>
      </w:r>
      <w:r w:rsidRPr="00691B60">
        <w:rPr>
          <w:rFonts w:ascii="Times New Roman" w:hAnsi="Times New Roman" w:cs="Times New Roman"/>
          <w:sz w:val="28"/>
          <w:szCs w:val="28"/>
        </w:rPr>
        <w:t xml:space="preserve">как совместной являются следующие: </w:t>
      </w:r>
    </w:p>
    <w:p w:rsidR="002243A4" w:rsidRPr="00691B60" w:rsidRDefault="0009165F" w:rsidP="00E27181">
      <w:pPr>
        <w:pStyle w:val="a3"/>
        <w:numPr>
          <w:ilvl w:val="2"/>
          <w:numId w:val="2"/>
        </w:numPr>
        <w:tabs>
          <w:tab w:val="clear" w:pos="720"/>
          <w:tab w:val="num" w:pos="851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1B60">
        <w:rPr>
          <w:rFonts w:ascii="Times New Roman" w:hAnsi="Times New Roman" w:cs="Times New Roman"/>
          <w:sz w:val="28"/>
          <w:szCs w:val="28"/>
        </w:rPr>
        <w:t xml:space="preserve">программа разработана КГТУ им. И. Раззакова совместно с одним или несколькими </w:t>
      </w:r>
      <w:r w:rsidR="000F0CA3">
        <w:rPr>
          <w:rFonts w:ascii="Times New Roman" w:hAnsi="Times New Roman" w:cs="Times New Roman"/>
          <w:sz w:val="28"/>
          <w:szCs w:val="28"/>
        </w:rPr>
        <w:t>у</w:t>
      </w:r>
      <w:r w:rsidR="000F0CA3" w:rsidRPr="00691B60">
        <w:rPr>
          <w:rFonts w:ascii="Times New Roman" w:hAnsi="Times New Roman" w:cs="Times New Roman"/>
          <w:sz w:val="28"/>
          <w:szCs w:val="28"/>
        </w:rPr>
        <w:t>ниверситет</w:t>
      </w:r>
      <w:r w:rsidRPr="00691B60">
        <w:rPr>
          <w:rFonts w:ascii="Times New Roman" w:hAnsi="Times New Roman" w:cs="Times New Roman"/>
          <w:sz w:val="28"/>
          <w:szCs w:val="28"/>
        </w:rPr>
        <w:t>ами-партнерами;</w:t>
      </w:r>
    </w:p>
    <w:p w:rsidR="002243A4" w:rsidRPr="00691B60" w:rsidRDefault="0009165F" w:rsidP="00E27181">
      <w:pPr>
        <w:pStyle w:val="a3"/>
        <w:numPr>
          <w:ilvl w:val="2"/>
          <w:numId w:val="2"/>
        </w:numPr>
        <w:tabs>
          <w:tab w:val="clear" w:pos="720"/>
          <w:tab w:val="num" w:pos="851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1B60">
        <w:rPr>
          <w:rFonts w:ascii="Times New Roman" w:hAnsi="Times New Roman" w:cs="Times New Roman"/>
          <w:sz w:val="28"/>
          <w:szCs w:val="28"/>
        </w:rPr>
        <w:t xml:space="preserve">программа реализуется на основе Соглашения о совместной образовательной программе между </w:t>
      </w:r>
      <w:r w:rsidR="000F0CA3">
        <w:rPr>
          <w:rFonts w:ascii="Times New Roman" w:hAnsi="Times New Roman" w:cs="Times New Roman"/>
          <w:sz w:val="28"/>
          <w:szCs w:val="28"/>
        </w:rPr>
        <w:t>у</w:t>
      </w:r>
      <w:r w:rsidR="000F0CA3" w:rsidRPr="00691B60">
        <w:rPr>
          <w:rFonts w:ascii="Times New Roman" w:hAnsi="Times New Roman" w:cs="Times New Roman"/>
          <w:sz w:val="28"/>
          <w:szCs w:val="28"/>
        </w:rPr>
        <w:t>ниверситет</w:t>
      </w:r>
      <w:r w:rsidRPr="00691B60">
        <w:rPr>
          <w:rFonts w:ascii="Times New Roman" w:hAnsi="Times New Roman" w:cs="Times New Roman"/>
          <w:sz w:val="28"/>
          <w:szCs w:val="28"/>
        </w:rPr>
        <w:t xml:space="preserve">ами-партнерами; </w:t>
      </w:r>
    </w:p>
    <w:p w:rsidR="002243A4" w:rsidRPr="00691B60" w:rsidRDefault="000F0CA3" w:rsidP="00E27181">
      <w:pPr>
        <w:pStyle w:val="a3"/>
        <w:numPr>
          <w:ilvl w:val="2"/>
          <w:numId w:val="2"/>
        </w:numPr>
        <w:tabs>
          <w:tab w:val="clear" w:pos="720"/>
          <w:tab w:val="num" w:pos="851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09165F" w:rsidRPr="00691B60">
        <w:rPr>
          <w:rFonts w:ascii="Times New Roman" w:hAnsi="Times New Roman" w:cs="Times New Roman"/>
          <w:sz w:val="28"/>
          <w:szCs w:val="28"/>
        </w:rPr>
        <w:t xml:space="preserve"> принимают участие в программе обучения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1B60">
        <w:rPr>
          <w:rFonts w:ascii="Times New Roman" w:hAnsi="Times New Roman" w:cs="Times New Roman"/>
          <w:sz w:val="28"/>
          <w:szCs w:val="28"/>
        </w:rPr>
        <w:t>ниверситет</w:t>
      </w:r>
      <w:r w:rsidR="0009165F" w:rsidRPr="00691B60">
        <w:rPr>
          <w:rFonts w:ascii="Times New Roman" w:hAnsi="Times New Roman" w:cs="Times New Roman"/>
          <w:sz w:val="28"/>
          <w:szCs w:val="28"/>
        </w:rPr>
        <w:t xml:space="preserve">ах-партнерах; </w:t>
      </w:r>
    </w:p>
    <w:p w:rsidR="002243A4" w:rsidRPr="00691B60" w:rsidRDefault="0009165F" w:rsidP="00E27181">
      <w:pPr>
        <w:pStyle w:val="a3"/>
        <w:numPr>
          <w:ilvl w:val="2"/>
          <w:numId w:val="2"/>
        </w:numPr>
        <w:tabs>
          <w:tab w:val="clear" w:pos="720"/>
          <w:tab w:val="num" w:pos="851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1B60">
        <w:rPr>
          <w:rFonts w:ascii="Times New Roman" w:hAnsi="Times New Roman" w:cs="Times New Roman"/>
          <w:sz w:val="28"/>
          <w:szCs w:val="28"/>
        </w:rPr>
        <w:t xml:space="preserve">пребывание обучающихся в КГТУ им. И. Раззакова и иных </w:t>
      </w:r>
      <w:r w:rsidR="000F0CA3">
        <w:rPr>
          <w:rFonts w:ascii="Times New Roman" w:hAnsi="Times New Roman" w:cs="Times New Roman"/>
          <w:sz w:val="28"/>
          <w:szCs w:val="28"/>
        </w:rPr>
        <w:t>университет</w:t>
      </w:r>
      <w:r w:rsidRPr="00691B60">
        <w:rPr>
          <w:rFonts w:ascii="Times New Roman" w:hAnsi="Times New Roman" w:cs="Times New Roman"/>
          <w:sz w:val="28"/>
          <w:szCs w:val="28"/>
        </w:rPr>
        <w:t>ах-</w:t>
      </w:r>
      <w:r w:rsidR="000F0CA3">
        <w:rPr>
          <w:rFonts w:ascii="Times New Roman" w:hAnsi="Times New Roman" w:cs="Times New Roman"/>
          <w:sz w:val="28"/>
          <w:szCs w:val="28"/>
        </w:rPr>
        <w:t>партнерах</w:t>
      </w:r>
      <w:r w:rsidRPr="00691B60">
        <w:rPr>
          <w:rFonts w:ascii="Times New Roman" w:hAnsi="Times New Roman" w:cs="Times New Roman"/>
          <w:sz w:val="28"/>
          <w:szCs w:val="28"/>
        </w:rPr>
        <w:t xml:space="preserve"> </w:t>
      </w:r>
      <w:r w:rsidR="00A821EF" w:rsidRPr="00214A74">
        <w:rPr>
          <w:rFonts w:ascii="Times New Roman" w:hAnsi="Times New Roman" w:cs="Times New Roman"/>
          <w:color w:val="000000" w:themeColor="text1"/>
          <w:sz w:val="28"/>
          <w:szCs w:val="28"/>
        </w:rPr>
        <w:t>меж</w:t>
      </w:r>
      <w:r w:rsidR="000123C4" w:rsidRPr="00214A74">
        <w:rPr>
          <w:rFonts w:ascii="Times New Roman" w:hAnsi="Times New Roman" w:cs="Times New Roman"/>
          <w:color w:val="000000" w:themeColor="text1"/>
          <w:sz w:val="28"/>
          <w:szCs w:val="28"/>
        </w:rPr>
        <w:t>университетских</w:t>
      </w:r>
      <w:r w:rsidRPr="00214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1B60">
        <w:rPr>
          <w:rFonts w:ascii="Times New Roman" w:hAnsi="Times New Roman" w:cs="Times New Roman"/>
          <w:sz w:val="28"/>
          <w:szCs w:val="28"/>
        </w:rPr>
        <w:t xml:space="preserve">программ имеет сопоставимую трудоемкость обучения; </w:t>
      </w:r>
    </w:p>
    <w:p w:rsidR="002243A4" w:rsidRPr="00691B60" w:rsidRDefault="0009165F" w:rsidP="00E27181">
      <w:pPr>
        <w:pStyle w:val="a3"/>
        <w:numPr>
          <w:ilvl w:val="2"/>
          <w:numId w:val="2"/>
        </w:numPr>
        <w:tabs>
          <w:tab w:val="clear" w:pos="720"/>
          <w:tab w:val="num" w:pos="851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1B60">
        <w:rPr>
          <w:rFonts w:ascii="Times New Roman" w:hAnsi="Times New Roman" w:cs="Times New Roman"/>
          <w:sz w:val="28"/>
          <w:szCs w:val="28"/>
        </w:rPr>
        <w:t xml:space="preserve">периоды обучения и экзамены, сданные обучающимися в </w:t>
      </w:r>
      <w:r w:rsidR="000F0CA3">
        <w:rPr>
          <w:rFonts w:ascii="Times New Roman" w:hAnsi="Times New Roman" w:cs="Times New Roman"/>
          <w:sz w:val="28"/>
          <w:szCs w:val="28"/>
        </w:rPr>
        <w:t>КГТУ им. И. Раззакова</w:t>
      </w:r>
      <w:r w:rsidRPr="00691B60">
        <w:rPr>
          <w:rFonts w:ascii="Times New Roman" w:hAnsi="Times New Roman" w:cs="Times New Roman"/>
          <w:sz w:val="28"/>
          <w:szCs w:val="28"/>
        </w:rPr>
        <w:t xml:space="preserve"> и </w:t>
      </w:r>
      <w:r w:rsidR="000F0CA3">
        <w:rPr>
          <w:rFonts w:ascii="Times New Roman" w:hAnsi="Times New Roman" w:cs="Times New Roman"/>
          <w:sz w:val="28"/>
          <w:szCs w:val="28"/>
        </w:rPr>
        <w:t>университет</w:t>
      </w:r>
      <w:r w:rsidRPr="00691B60">
        <w:rPr>
          <w:rFonts w:ascii="Times New Roman" w:hAnsi="Times New Roman" w:cs="Times New Roman"/>
          <w:sz w:val="28"/>
          <w:szCs w:val="28"/>
        </w:rPr>
        <w:t>ах-</w:t>
      </w:r>
      <w:r w:rsidR="000F0CA3">
        <w:rPr>
          <w:rFonts w:ascii="Times New Roman" w:hAnsi="Times New Roman" w:cs="Times New Roman"/>
          <w:sz w:val="28"/>
          <w:szCs w:val="28"/>
        </w:rPr>
        <w:t>партнерах</w:t>
      </w:r>
      <w:r w:rsidRPr="00691B60">
        <w:rPr>
          <w:rFonts w:ascii="Times New Roman" w:hAnsi="Times New Roman" w:cs="Times New Roman"/>
          <w:sz w:val="28"/>
          <w:szCs w:val="28"/>
        </w:rPr>
        <w:t xml:space="preserve"> программы, соответствуют условиям настоящего положения; </w:t>
      </w:r>
    </w:p>
    <w:p w:rsidR="0009165F" w:rsidRPr="00214A74" w:rsidRDefault="0009165F" w:rsidP="00E27181">
      <w:pPr>
        <w:pStyle w:val="a3"/>
        <w:numPr>
          <w:ilvl w:val="2"/>
          <w:numId w:val="2"/>
        </w:numPr>
        <w:tabs>
          <w:tab w:val="clear" w:pos="720"/>
          <w:tab w:val="num" w:pos="851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1B60">
        <w:rPr>
          <w:rFonts w:ascii="Times New Roman" w:hAnsi="Times New Roman" w:cs="Times New Roman"/>
          <w:sz w:val="28"/>
          <w:szCs w:val="28"/>
        </w:rPr>
        <w:t xml:space="preserve">по завершении всей программы обучения студенты получают либо документы об образовании государственного (установленного) образца каждого из </w:t>
      </w:r>
      <w:r w:rsidR="000F0CA3">
        <w:rPr>
          <w:rFonts w:ascii="Times New Roman" w:hAnsi="Times New Roman" w:cs="Times New Roman"/>
          <w:sz w:val="28"/>
          <w:szCs w:val="28"/>
        </w:rPr>
        <w:t>университет</w:t>
      </w:r>
      <w:r w:rsidRPr="00691B60">
        <w:rPr>
          <w:rFonts w:ascii="Times New Roman" w:hAnsi="Times New Roman" w:cs="Times New Roman"/>
          <w:sz w:val="28"/>
          <w:szCs w:val="28"/>
        </w:rPr>
        <w:t xml:space="preserve">ов-партнеров, либо им выдаются совместные </w:t>
      </w:r>
      <w:r w:rsidRPr="00214A74">
        <w:rPr>
          <w:rFonts w:ascii="Times New Roman" w:hAnsi="Times New Roman" w:cs="Times New Roman"/>
          <w:sz w:val="28"/>
          <w:szCs w:val="28"/>
        </w:rPr>
        <w:lastRenderedPageBreak/>
        <w:t>сертификаты или свидетельства</w:t>
      </w:r>
      <w:r w:rsidR="00214A74" w:rsidRPr="00214A74">
        <w:rPr>
          <w:rFonts w:ascii="Times New Roman" w:hAnsi="Times New Roman" w:cs="Times New Roman"/>
          <w:sz w:val="28"/>
          <w:szCs w:val="28"/>
        </w:rPr>
        <w:t>,</w:t>
      </w:r>
      <w:r w:rsidRPr="00214A74">
        <w:rPr>
          <w:rFonts w:ascii="Times New Roman" w:hAnsi="Times New Roman" w:cs="Times New Roman"/>
          <w:sz w:val="28"/>
          <w:szCs w:val="28"/>
        </w:rPr>
        <w:t xml:space="preserve"> </w:t>
      </w:r>
      <w:r w:rsidR="00214A74" w:rsidRPr="00214A74">
        <w:rPr>
          <w:rFonts w:ascii="Times New Roman" w:hAnsi="Times New Roman" w:cs="Times New Roman"/>
          <w:sz w:val="28"/>
          <w:szCs w:val="28"/>
        </w:rPr>
        <w:t>определяется соглашением (договором) о реализации СОП</w:t>
      </w:r>
      <w:r w:rsidR="00390BA2">
        <w:rPr>
          <w:rFonts w:ascii="Times New Roman" w:hAnsi="Times New Roman" w:cs="Times New Roman"/>
          <w:sz w:val="28"/>
          <w:szCs w:val="28"/>
        </w:rPr>
        <w:t>.</w:t>
      </w:r>
    </w:p>
    <w:p w:rsidR="003E3032" w:rsidRPr="00691B60" w:rsidRDefault="00A80F1F" w:rsidP="00E27181">
      <w:pPr>
        <w:pStyle w:val="a3"/>
        <w:numPr>
          <w:ilvl w:val="1"/>
          <w:numId w:val="2"/>
        </w:numPr>
        <w:tabs>
          <w:tab w:val="clear" w:pos="720"/>
          <w:tab w:val="num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60">
        <w:rPr>
          <w:rFonts w:ascii="Times New Roman" w:hAnsi="Times New Roman" w:cs="Times New Roman"/>
          <w:sz w:val="28"/>
          <w:szCs w:val="28"/>
        </w:rPr>
        <w:t xml:space="preserve">Совместные программы </w:t>
      </w:r>
      <w:r w:rsidR="003E3032" w:rsidRPr="00691B60">
        <w:rPr>
          <w:rFonts w:ascii="Times New Roman" w:hAnsi="Times New Roman" w:cs="Times New Roman"/>
          <w:sz w:val="28"/>
          <w:szCs w:val="28"/>
        </w:rPr>
        <w:t>КГТУ им. И. Раззакова</w:t>
      </w:r>
      <w:r w:rsidRPr="00691B60">
        <w:rPr>
          <w:rFonts w:ascii="Times New Roman" w:hAnsi="Times New Roman" w:cs="Times New Roman"/>
          <w:sz w:val="28"/>
          <w:szCs w:val="28"/>
        </w:rPr>
        <w:t xml:space="preserve"> могут реализовываться в следующих формах: </w:t>
      </w:r>
    </w:p>
    <w:p w:rsidR="002377EB" w:rsidRPr="00691B60" w:rsidRDefault="00A80F1F" w:rsidP="00E27181">
      <w:pPr>
        <w:pStyle w:val="a3"/>
        <w:numPr>
          <w:ilvl w:val="2"/>
          <w:numId w:val="2"/>
        </w:numPr>
        <w:tabs>
          <w:tab w:val="clear" w:pos="720"/>
          <w:tab w:val="num" w:pos="851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1B60">
        <w:rPr>
          <w:rFonts w:ascii="Times New Roman" w:hAnsi="Times New Roman" w:cs="Times New Roman"/>
          <w:sz w:val="28"/>
          <w:szCs w:val="28"/>
        </w:rPr>
        <w:t xml:space="preserve">программы, предусматривающие идентичную структуру и содержание образовательных программ в каждом </w:t>
      </w:r>
      <w:r w:rsidR="000F0CA3">
        <w:rPr>
          <w:rFonts w:ascii="Times New Roman" w:hAnsi="Times New Roman" w:cs="Times New Roman"/>
          <w:sz w:val="28"/>
          <w:szCs w:val="28"/>
        </w:rPr>
        <w:t>университет</w:t>
      </w:r>
      <w:r w:rsidRPr="00691B60">
        <w:rPr>
          <w:rFonts w:ascii="Times New Roman" w:hAnsi="Times New Roman" w:cs="Times New Roman"/>
          <w:sz w:val="28"/>
          <w:szCs w:val="28"/>
        </w:rPr>
        <w:t>е-партнере (параллельное изучение одних и тех же курсов/модулей, общие методы обучения и экзаменационные процедуры);</w:t>
      </w:r>
    </w:p>
    <w:p w:rsidR="002377EB" w:rsidRPr="00691B60" w:rsidRDefault="00A80F1F" w:rsidP="00E27181">
      <w:pPr>
        <w:pStyle w:val="a3"/>
        <w:numPr>
          <w:ilvl w:val="2"/>
          <w:numId w:val="2"/>
        </w:numPr>
        <w:tabs>
          <w:tab w:val="clear" w:pos="720"/>
          <w:tab w:val="num" w:pos="851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1B60">
        <w:rPr>
          <w:rFonts w:ascii="Times New Roman" w:hAnsi="Times New Roman" w:cs="Times New Roman"/>
          <w:sz w:val="28"/>
          <w:szCs w:val="28"/>
        </w:rPr>
        <w:t xml:space="preserve">программы, предусматривающие сравнимые основные модули/курсы программ обучения в партнерских университетах, но различные профили (специализации), предоставляемые каждым партнером; </w:t>
      </w:r>
    </w:p>
    <w:p w:rsidR="003E3032" w:rsidRPr="00691B60" w:rsidRDefault="00A80F1F" w:rsidP="00E27181">
      <w:pPr>
        <w:pStyle w:val="a3"/>
        <w:numPr>
          <w:ilvl w:val="2"/>
          <w:numId w:val="2"/>
        </w:numPr>
        <w:tabs>
          <w:tab w:val="clear" w:pos="720"/>
          <w:tab w:val="num" w:pos="851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1B60">
        <w:rPr>
          <w:rFonts w:ascii="Times New Roman" w:hAnsi="Times New Roman" w:cs="Times New Roman"/>
          <w:sz w:val="28"/>
          <w:szCs w:val="28"/>
        </w:rPr>
        <w:t xml:space="preserve">программы, предусматривающие изучение обучающимися курсов/модулей разных </w:t>
      </w:r>
      <w:r w:rsidR="000F0CA3">
        <w:rPr>
          <w:rFonts w:ascii="Times New Roman" w:hAnsi="Times New Roman" w:cs="Times New Roman"/>
          <w:sz w:val="28"/>
          <w:szCs w:val="28"/>
        </w:rPr>
        <w:t>университет</w:t>
      </w:r>
      <w:r w:rsidRPr="00691B60">
        <w:rPr>
          <w:rFonts w:ascii="Times New Roman" w:hAnsi="Times New Roman" w:cs="Times New Roman"/>
          <w:sz w:val="28"/>
          <w:szCs w:val="28"/>
        </w:rPr>
        <w:t xml:space="preserve">ов-партнеров, взаимно дополняющих друг друга в рамках единой согласованной образовательной программы (то есть образовательная программа разделена на несколько частей, каждая из которых реализуется только одним партнером). </w:t>
      </w:r>
    </w:p>
    <w:p w:rsidR="0082794F" w:rsidRPr="00691B60" w:rsidRDefault="0082794F" w:rsidP="00691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0CA4" w:rsidRPr="00276992" w:rsidRDefault="00E00CA4" w:rsidP="000F0CA3">
      <w:pPr>
        <w:tabs>
          <w:tab w:val="left" w:pos="993"/>
          <w:tab w:val="left" w:pos="1620"/>
          <w:tab w:val="left" w:pos="1800"/>
          <w:tab w:val="left" w:pos="216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992">
        <w:rPr>
          <w:rFonts w:ascii="Times New Roman" w:hAnsi="Times New Roman" w:cs="Times New Roman"/>
          <w:b/>
          <w:sz w:val="28"/>
          <w:szCs w:val="28"/>
        </w:rPr>
        <w:t>2. РАЗРАБОТКА СОВМЕСТНЫХ ПРОГРАММ</w:t>
      </w:r>
    </w:p>
    <w:p w:rsidR="00276992" w:rsidRDefault="00E00CA4" w:rsidP="00E271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92">
        <w:rPr>
          <w:rFonts w:ascii="Times New Roman" w:hAnsi="Times New Roman" w:cs="Times New Roman"/>
          <w:sz w:val="28"/>
          <w:szCs w:val="28"/>
        </w:rPr>
        <w:t xml:space="preserve">2.1. </w:t>
      </w:r>
      <w:r w:rsidR="00276992" w:rsidRPr="00276992">
        <w:rPr>
          <w:rFonts w:ascii="Times New Roman" w:hAnsi="Times New Roman" w:cs="Times New Roman"/>
          <w:sz w:val="28"/>
          <w:szCs w:val="28"/>
        </w:rPr>
        <w:t>СОП разрабатываются и реализуются в целях:</w:t>
      </w:r>
    </w:p>
    <w:p w:rsidR="00276992" w:rsidRPr="008D6390" w:rsidRDefault="00276992" w:rsidP="00E27181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90">
        <w:rPr>
          <w:rFonts w:ascii="Times New Roman" w:hAnsi="Times New Roman" w:cs="Times New Roman"/>
          <w:sz w:val="28"/>
          <w:szCs w:val="28"/>
        </w:rPr>
        <w:t xml:space="preserve">повышения качества образования, расширения доступа обучающихся к современным образовательным технологиям и средствам обучения, предоставления обучающимся возможности выбора различных профилей подготовки и специализаций, углубленного изучения учебных курсов, предметов, дисциплин, модулей; </w:t>
      </w:r>
    </w:p>
    <w:p w:rsidR="00276992" w:rsidRPr="008D6390" w:rsidRDefault="00276992" w:rsidP="00E27181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90">
        <w:rPr>
          <w:rFonts w:ascii="Times New Roman" w:hAnsi="Times New Roman" w:cs="Times New Roman"/>
          <w:sz w:val="28"/>
          <w:szCs w:val="28"/>
        </w:rPr>
        <w:t xml:space="preserve">формирования и совершенствования у обучающихся актуальных профессиональных компетенций за счет изучения и освоения опыта ведущих образовательных организаций; </w:t>
      </w:r>
    </w:p>
    <w:p w:rsidR="00276992" w:rsidRPr="008D6390" w:rsidRDefault="00276992" w:rsidP="00E27181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90">
        <w:rPr>
          <w:rFonts w:ascii="Times New Roman" w:hAnsi="Times New Roman" w:cs="Times New Roman"/>
          <w:sz w:val="28"/>
          <w:szCs w:val="28"/>
        </w:rPr>
        <w:t xml:space="preserve">повышения конкурентоспособности выпускников КГТУ им. И. Раззакова на </w:t>
      </w:r>
      <w:r w:rsidR="008E1E63" w:rsidRPr="00390BA2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национальном</w:t>
      </w:r>
      <w:r w:rsidR="00390BA2" w:rsidRPr="00390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6390">
        <w:rPr>
          <w:rFonts w:ascii="Times New Roman" w:hAnsi="Times New Roman" w:cs="Times New Roman"/>
          <w:sz w:val="28"/>
          <w:szCs w:val="28"/>
        </w:rPr>
        <w:t xml:space="preserve">и международном рынках труда; </w:t>
      </w:r>
    </w:p>
    <w:p w:rsidR="00276992" w:rsidRPr="008D6390" w:rsidRDefault="00276992" w:rsidP="00E27181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90">
        <w:rPr>
          <w:rFonts w:ascii="Times New Roman" w:hAnsi="Times New Roman" w:cs="Times New Roman"/>
          <w:sz w:val="28"/>
          <w:szCs w:val="28"/>
        </w:rPr>
        <w:t xml:space="preserve">повышения профессиональной квалификации преподавателей КГТУ им. И. Раззакова на основе использования опыта </w:t>
      </w:r>
      <w:r w:rsidR="00923098">
        <w:rPr>
          <w:rFonts w:ascii="Times New Roman" w:hAnsi="Times New Roman" w:cs="Times New Roman"/>
          <w:sz w:val="28"/>
          <w:szCs w:val="28"/>
        </w:rPr>
        <w:t>университетов</w:t>
      </w:r>
      <w:r w:rsidRPr="008D6390">
        <w:rPr>
          <w:rFonts w:ascii="Times New Roman" w:hAnsi="Times New Roman" w:cs="Times New Roman"/>
          <w:sz w:val="28"/>
          <w:szCs w:val="28"/>
        </w:rPr>
        <w:t xml:space="preserve"> – партнеров, </w:t>
      </w:r>
    </w:p>
    <w:p w:rsidR="00276992" w:rsidRPr="008D6390" w:rsidRDefault="00276992" w:rsidP="00E27181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90">
        <w:rPr>
          <w:rFonts w:ascii="Times New Roman" w:hAnsi="Times New Roman" w:cs="Times New Roman"/>
          <w:sz w:val="28"/>
          <w:szCs w:val="28"/>
        </w:rPr>
        <w:t xml:space="preserve">развития академической мобильности, в том числе международной, обучающихся и сотрудников КГТУ им. И. Раззакова. Расширение партнерских связей КГТУ им. И. Раззакова. </w:t>
      </w:r>
    </w:p>
    <w:p w:rsidR="00D958F9" w:rsidRPr="00F22F63" w:rsidRDefault="00D44B19" w:rsidP="00E27181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B2C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1B60">
        <w:rPr>
          <w:rFonts w:ascii="Times New Roman" w:hAnsi="Times New Roman" w:cs="Times New Roman"/>
          <w:sz w:val="28"/>
          <w:szCs w:val="28"/>
        </w:rPr>
        <w:t xml:space="preserve">Основным документом, регулирующим вопросы разработки </w:t>
      </w:r>
      <w:r>
        <w:rPr>
          <w:rFonts w:ascii="Times New Roman" w:hAnsi="Times New Roman" w:cs="Times New Roman"/>
          <w:sz w:val="28"/>
          <w:szCs w:val="28"/>
        </w:rPr>
        <w:t>СОП</w:t>
      </w:r>
      <w:r w:rsidRPr="00691B60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CD072E">
        <w:rPr>
          <w:rFonts w:ascii="Times New Roman" w:hAnsi="Times New Roman" w:cs="Times New Roman"/>
          <w:sz w:val="28"/>
          <w:szCs w:val="28"/>
        </w:rPr>
        <w:t>с</w:t>
      </w:r>
      <w:r w:rsidRPr="00691B60">
        <w:rPr>
          <w:rFonts w:ascii="Times New Roman" w:hAnsi="Times New Roman" w:cs="Times New Roman"/>
          <w:sz w:val="28"/>
          <w:szCs w:val="28"/>
        </w:rPr>
        <w:t>оглашение</w:t>
      </w:r>
      <w:r w:rsidR="00D958F9">
        <w:rPr>
          <w:rFonts w:ascii="Times New Roman" w:hAnsi="Times New Roman" w:cs="Times New Roman"/>
          <w:sz w:val="28"/>
          <w:szCs w:val="28"/>
        </w:rPr>
        <w:t xml:space="preserve"> (</w:t>
      </w:r>
      <w:r w:rsidR="00CD072E">
        <w:rPr>
          <w:rFonts w:ascii="Times New Roman" w:hAnsi="Times New Roman" w:cs="Times New Roman"/>
          <w:sz w:val="28"/>
          <w:szCs w:val="28"/>
        </w:rPr>
        <w:t>д</w:t>
      </w:r>
      <w:r w:rsidR="00D958F9">
        <w:rPr>
          <w:rFonts w:ascii="Times New Roman" w:hAnsi="Times New Roman" w:cs="Times New Roman"/>
          <w:sz w:val="28"/>
          <w:szCs w:val="28"/>
        </w:rPr>
        <w:t>оговор)</w:t>
      </w:r>
      <w:r w:rsidRPr="00691B60">
        <w:rPr>
          <w:rFonts w:ascii="Times New Roman" w:hAnsi="Times New Roman" w:cs="Times New Roman"/>
          <w:sz w:val="28"/>
          <w:szCs w:val="28"/>
        </w:rPr>
        <w:t xml:space="preserve">, заключаемое КГТУ им. И. Раззакова с </w:t>
      </w:r>
      <w:r w:rsidR="000F0CA3">
        <w:rPr>
          <w:rFonts w:ascii="Times New Roman" w:hAnsi="Times New Roman" w:cs="Times New Roman"/>
          <w:sz w:val="28"/>
          <w:szCs w:val="28"/>
        </w:rPr>
        <w:t>университет</w:t>
      </w:r>
      <w:r w:rsidRPr="00691B60">
        <w:rPr>
          <w:rFonts w:ascii="Times New Roman" w:hAnsi="Times New Roman" w:cs="Times New Roman"/>
          <w:sz w:val="28"/>
          <w:szCs w:val="28"/>
        </w:rPr>
        <w:t xml:space="preserve">ами-партнерами, участвующими в </w:t>
      </w:r>
      <w:r>
        <w:rPr>
          <w:rFonts w:ascii="Times New Roman" w:hAnsi="Times New Roman" w:cs="Times New Roman"/>
          <w:sz w:val="28"/>
          <w:szCs w:val="28"/>
        </w:rPr>
        <w:t xml:space="preserve">реализации данной образовательной </w:t>
      </w:r>
      <w:r w:rsidRPr="00D44B19">
        <w:rPr>
          <w:rFonts w:ascii="Times New Roman" w:hAnsi="Times New Roman" w:cs="Times New Roman"/>
          <w:sz w:val="28"/>
          <w:szCs w:val="28"/>
        </w:rPr>
        <w:t xml:space="preserve">программы. Соглашение о реализации СОП должно </w:t>
      </w:r>
      <w:r w:rsidR="00D958F9" w:rsidRPr="00F22F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включать в себя положения, регламентирующие:</w:t>
      </w:r>
    </w:p>
    <w:p w:rsidR="001254AF" w:rsidRDefault="00D958F9" w:rsidP="00E27181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lang w:eastAsia="ru-RU" w:bidi="ru-RU"/>
        </w:rPr>
      </w:pPr>
      <w:r w:rsidRPr="00F22F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EB2C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F22F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.1. Порядок (критерии) отбора и приема на обучение по совместной программе, статус (права и обязанности) </w:t>
      </w:r>
      <w:r w:rsidR="00200D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r w:rsidRPr="00F22F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 w:rsidR="00586D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254AF">
        <w:rPr>
          <w:rFonts w:ascii="Times New Roman" w:hAnsi="Times New Roman" w:cs="Times New Roman"/>
          <w:i/>
          <w:color w:val="FF0000"/>
          <w:sz w:val="28"/>
          <w:szCs w:val="28"/>
          <w:lang w:eastAsia="ru-RU" w:bidi="ru-RU"/>
        </w:rPr>
        <w:t>-</w:t>
      </w:r>
    </w:p>
    <w:p w:rsidR="00D958F9" w:rsidRPr="00F22F63" w:rsidRDefault="00D958F9" w:rsidP="001254A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22F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EB2C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F22F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.2. Содержание и структуру программы (учебный план, продолжительность обучения и общую трудоемкость, требования к поступающим и выпускникам);</w:t>
      </w:r>
    </w:p>
    <w:p w:rsidR="00D958F9" w:rsidRPr="00F22F63" w:rsidRDefault="00D958F9" w:rsidP="00E27181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22F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2.</w:t>
      </w:r>
      <w:r w:rsidR="00EB2C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F22F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.3. Распределение функций (обязанностей) между </w:t>
      </w:r>
      <w:r w:rsidR="00200D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КГТУ им. И. Раззакова</w:t>
      </w:r>
      <w:r w:rsidRPr="00F22F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="000F0C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университет</w:t>
      </w:r>
      <w:r w:rsidRPr="00F22F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ами-партнерами, характер и объемы предоставляемых каждым </w:t>
      </w:r>
      <w:r w:rsidR="000F0C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университет</w:t>
      </w:r>
      <w:r w:rsidRPr="00F22F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ом ресурсов;</w:t>
      </w:r>
    </w:p>
    <w:p w:rsidR="00D958F9" w:rsidRPr="00F22F63" w:rsidRDefault="00D958F9" w:rsidP="00E27181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22F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EB2C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F22F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.4. Источники и порядок финансирования программы, распределение финансовых обязательств между </w:t>
      </w:r>
      <w:r w:rsidR="000F0C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университет</w:t>
      </w:r>
      <w:r w:rsidRPr="00F22F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ами-партнерами;</w:t>
      </w:r>
    </w:p>
    <w:p w:rsidR="003B62DF" w:rsidRDefault="00D958F9" w:rsidP="00E27181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eastAsia="ru-RU" w:bidi="ru-RU"/>
        </w:rPr>
      </w:pPr>
      <w:r w:rsidRPr="00F22F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EB2C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F22F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.5. Структуру органов управления программой, порядок организации учебного процесса в </w:t>
      </w:r>
      <w:r w:rsidR="00200D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КГТУ им. И. Раззакова</w:t>
      </w:r>
      <w:r w:rsidRPr="00F22F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="000F0C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университет</w:t>
      </w:r>
      <w:r w:rsidRPr="00F22F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ах-партнерах</w:t>
      </w:r>
      <w:r w:rsidR="008752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B304A0" w:rsidRPr="00B304A0">
        <w:rPr>
          <w:rFonts w:ascii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="00B304A0" w:rsidRPr="003B62D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методы и технологии обучения</w:t>
      </w:r>
      <w:r w:rsidR="008752FD" w:rsidRPr="003B62D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в том числе электронное обучение и с применением дистанционных образовательных </w:t>
      </w:r>
      <w:r w:rsidR="008752FD" w:rsidRPr="003B62DF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IT</w:t>
      </w:r>
      <w:r w:rsidR="008752FD" w:rsidRPr="003B62D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-технологий</w:t>
      </w:r>
      <w:r w:rsidRPr="00F22F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 w:rsidR="00B304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D958F9" w:rsidRPr="00F22F63" w:rsidRDefault="00D958F9" w:rsidP="00E27181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22F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EB2C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F22F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.6. Порядок изменения (включая продление или расторжение) </w:t>
      </w:r>
      <w:r w:rsidR="00200D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соглашения</w:t>
      </w:r>
      <w:r w:rsidRPr="00F22F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 реализации совместной программы, а также порядок разрешения споров, возникающих в ходе реализации программы;</w:t>
      </w:r>
    </w:p>
    <w:p w:rsidR="00D958F9" w:rsidRPr="00F22F63" w:rsidRDefault="00D958F9" w:rsidP="00E27181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22F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EB2C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F22F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.7. Меры по обеспечению и мониторингу качества обучения в </w:t>
      </w:r>
      <w:r w:rsidR="00200D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КГТУ </w:t>
      </w:r>
      <w:r w:rsidR="00CD07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200D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им. И. Раззакова</w:t>
      </w:r>
      <w:r w:rsidRPr="00F22F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="000F0C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университет</w:t>
      </w:r>
      <w:r w:rsidRPr="00F22F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ах-партнерах;</w:t>
      </w:r>
    </w:p>
    <w:p w:rsidR="00D958F9" w:rsidRPr="00F22F63" w:rsidRDefault="00D958F9" w:rsidP="00E27181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22F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EB2C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F22F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.8. Порядок взаимного признания результатов (периодов) обучения </w:t>
      </w:r>
      <w:r w:rsidR="000F0C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университет</w:t>
      </w:r>
      <w:r w:rsidRPr="00F22F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ами-партнерами;</w:t>
      </w:r>
    </w:p>
    <w:p w:rsidR="00D958F9" w:rsidRPr="00D44B19" w:rsidRDefault="00D958F9" w:rsidP="00E27181">
      <w:pPr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2.2.9. </w:t>
      </w:r>
      <w:r w:rsidRPr="00F22F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Тип и статус документа, выдаваемого </w:t>
      </w:r>
      <w:r w:rsidR="00200D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КГТУ им. И. Раззакова</w:t>
      </w:r>
      <w:r w:rsidRPr="00F22F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="000F0C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университет</w:t>
      </w:r>
      <w:r w:rsidRPr="00F22F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ами- партнерами по окончании совместной программы.</w:t>
      </w:r>
    </w:p>
    <w:p w:rsidR="00E00CA4" w:rsidRPr="00691B60" w:rsidRDefault="00E00CA4" w:rsidP="00E27181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60">
        <w:rPr>
          <w:rFonts w:ascii="Times New Roman" w:hAnsi="Times New Roman" w:cs="Times New Roman"/>
          <w:spacing w:val="-8"/>
          <w:sz w:val="28"/>
          <w:szCs w:val="28"/>
        </w:rPr>
        <w:t>2.</w:t>
      </w:r>
      <w:r w:rsidR="00EB2CF7">
        <w:rPr>
          <w:rFonts w:ascii="Times New Roman" w:hAnsi="Times New Roman" w:cs="Times New Roman"/>
          <w:spacing w:val="-8"/>
          <w:sz w:val="28"/>
          <w:szCs w:val="28"/>
        </w:rPr>
        <w:t>3</w:t>
      </w:r>
      <w:r w:rsidRPr="00691B60">
        <w:rPr>
          <w:rFonts w:ascii="Times New Roman" w:hAnsi="Times New Roman" w:cs="Times New Roman"/>
          <w:spacing w:val="-8"/>
          <w:sz w:val="28"/>
          <w:szCs w:val="28"/>
        </w:rPr>
        <w:t xml:space="preserve">. При выборе </w:t>
      </w:r>
      <w:r w:rsidR="000F0CA3">
        <w:rPr>
          <w:rFonts w:ascii="Times New Roman" w:hAnsi="Times New Roman" w:cs="Times New Roman"/>
          <w:spacing w:val="-8"/>
          <w:sz w:val="28"/>
          <w:szCs w:val="28"/>
        </w:rPr>
        <w:t>университет</w:t>
      </w:r>
      <w:r w:rsidRPr="00691B60">
        <w:rPr>
          <w:rFonts w:ascii="Times New Roman" w:hAnsi="Times New Roman" w:cs="Times New Roman"/>
          <w:spacing w:val="-8"/>
          <w:sz w:val="28"/>
          <w:szCs w:val="28"/>
        </w:rPr>
        <w:t xml:space="preserve">а-партнера для разработки и реализации совместной образовательной </w:t>
      </w:r>
      <w:r w:rsidRPr="00691B6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E5A09" w:rsidRPr="00691B60">
        <w:rPr>
          <w:rFonts w:ascii="Times New Roman" w:hAnsi="Times New Roman" w:cs="Times New Roman"/>
          <w:sz w:val="28"/>
          <w:szCs w:val="28"/>
        </w:rPr>
        <w:t>КГТУ им. И. Раззакова</w:t>
      </w:r>
      <w:r w:rsidRPr="00691B60">
        <w:rPr>
          <w:rFonts w:ascii="Times New Roman" w:hAnsi="Times New Roman" w:cs="Times New Roman"/>
          <w:sz w:val="28"/>
          <w:szCs w:val="28"/>
        </w:rPr>
        <w:t xml:space="preserve"> (структурное подразделение) принимают во внимание:</w:t>
      </w:r>
    </w:p>
    <w:p w:rsidR="00E00CA4" w:rsidRPr="008D6390" w:rsidRDefault="00E27181" w:rsidP="002C2117">
      <w:pPr>
        <w:pStyle w:val="a3"/>
        <w:numPr>
          <w:ilvl w:val="0"/>
          <w:numId w:val="15"/>
        </w:numPr>
        <w:tabs>
          <w:tab w:val="left" w:pos="426"/>
          <w:tab w:val="left" w:pos="851"/>
          <w:tab w:val="left" w:pos="993"/>
          <w:tab w:val="num" w:pos="12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00CA4" w:rsidRPr="008D6390">
        <w:rPr>
          <w:rFonts w:ascii="Times New Roman" w:hAnsi="Times New Roman" w:cs="Times New Roman"/>
          <w:sz w:val="28"/>
          <w:szCs w:val="28"/>
        </w:rPr>
        <w:t xml:space="preserve">аличие у </w:t>
      </w:r>
      <w:r w:rsidR="000F0CA3">
        <w:rPr>
          <w:rFonts w:ascii="Times New Roman" w:hAnsi="Times New Roman" w:cs="Times New Roman"/>
          <w:sz w:val="28"/>
          <w:szCs w:val="28"/>
        </w:rPr>
        <w:t>университет</w:t>
      </w:r>
      <w:r w:rsidR="00E00CA4" w:rsidRPr="008D6390">
        <w:rPr>
          <w:rFonts w:ascii="Times New Roman" w:hAnsi="Times New Roman" w:cs="Times New Roman"/>
          <w:sz w:val="28"/>
          <w:szCs w:val="28"/>
        </w:rPr>
        <w:t xml:space="preserve">а-партнера официальной лицензии на право ведения образовательной деятельности и свидетельства об аккредитации, дающей право выдавать документы государственного образца; </w:t>
      </w:r>
    </w:p>
    <w:p w:rsidR="00E00CA4" w:rsidRPr="008D6390" w:rsidRDefault="00E27181" w:rsidP="002C2117">
      <w:pPr>
        <w:pStyle w:val="a3"/>
        <w:numPr>
          <w:ilvl w:val="0"/>
          <w:numId w:val="15"/>
        </w:numPr>
        <w:tabs>
          <w:tab w:val="left" w:pos="426"/>
          <w:tab w:val="left" w:pos="851"/>
          <w:tab w:val="left" w:pos="993"/>
          <w:tab w:val="num" w:pos="12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0CA4" w:rsidRPr="008D6390">
        <w:rPr>
          <w:rFonts w:ascii="Times New Roman" w:hAnsi="Times New Roman" w:cs="Times New Roman"/>
          <w:sz w:val="28"/>
          <w:szCs w:val="28"/>
        </w:rPr>
        <w:t xml:space="preserve">редыдущий опыт сотрудничества с </w:t>
      </w:r>
      <w:r w:rsidR="000F0CA3">
        <w:rPr>
          <w:rFonts w:ascii="Times New Roman" w:hAnsi="Times New Roman" w:cs="Times New Roman"/>
          <w:sz w:val="28"/>
          <w:szCs w:val="28"/>
        </w:rPr>
        <w:t>университет</w:t>
      </w:r>
      <w:r w:rsidR="00E00CA4" w:rsidRPr="008D6390">
        <w:rPr>
          <w:rFonts w:ascii="Times New Roman" w:hAnsi="Times New Roman" w:cs="Times New Roman"/>
          <w:sz w:val="28"/>
          <w:szCs w:val="28"/>
        </w:rPr>
        <w:t>ом-партнером;</w:t>
      </w:r>
    </w:p>
    <w:p w:rsidR="00E00CA4" w:rsidRPr="008D6390" w:rsidRDefault="00E27181" w:rsidP="002C2117">
      <w:pPr>
        <w:pStyle w:val="a3"/>
        <w:numPr>
          <w:ilvl w:val="0"/>
          <w:numId w:val="15"/>
        </w:numPr>
        <w:tabs>
          <w:tab w:val="left" w:pos="426"/>
          <w:tab w:val="left" w:pos="851"/>
          <w:tab w:val="left" w:pos="993"/>
          <w:tab w:val="num" w:pos="12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00CA4" w:rsidRPr="008D6390">
        <w:rPr>
          <w:rFonts w:ascii="Times New Roman" w:hAnsi="Times New Roman" w:cs="Times New Roman"/>
          <w:sz w:val="28"/>
          <w:szCs w:val="28"/>
        </w:rPr>
        <w:t xml:space="preserve">пособность </w:t>
      </w:r>
      <w:r w:rsidR="000F0CA3">
        <w:rPr>
          <w:rFonts w:ascii="Times New Roman" w:hAnsi="Times New Roman" w:cs="Times New Roman"/>
          <w:sz w:val="28"/>
          <w:szCs w:val="28"/>
        </w:rPr>
        <w:t>университет</w:t>
      </w:r>
      <w:r w:rsidR="00E00CA4" w:rsidRPr="008D6390">
        <w:rPr>
          <w:rFonts w:ascii="Times New Roman" w:hAnsi="Times New Roman" w:cs="Times New Roman"/>
          <w:sz w:val="28"/>
          <w:szCs w:val="28"/>
        </w:rPr>
        <w:t>а-партнера обеспечить кадровые и материальные ресурсы, необходимые для успешного функционирования программы;</w:t>
      </w:r>
    </w:p>
    <w:p w:rsidR="00E00CA4" w:rsidRPr="008D6390" w:rsidRDefault="00E27181" w:rsidP="002C2117">
      <w:pPr>
        <w:pStyle w:val="a3"/>
        <w:numPr>
          <w:ilvl w:val="0"/>
          <w:numId w:val="15"/>
        </w:numPr>
        <w:tabs>
          <w:tab w:val="left" w:pos="426"/>
          <w:tab w:val="left" w:pos="851"/>
          <w:tab w:val="left" w:pos="993"/>
          <w:tab w:val="num" w:pos="12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00CA4" w:rsidRPr="008D6390">
        <w:rPr>
          <w:rFonts w:ascii="Times New Roman" w:hAnsi="Times New Roman" w:cs="Times New Roman"/>
          <w:sz w:val="28"/>
          <w:szCs w:val="28"/>
        </w:rPr>
        <w:t xml:space="preserve">пособность </w:t>
      </w:r>
      <w:r w:rsidR="000F0CA3">
        <w:rPr>
          <w:rFonts w:ascii="Times New Roman" w:hAnsi="Times New Roman" w:cs="Times New Roman"/>
          <w:sz w:val="28"/>
          <w:szCs w:val="28"/>
        </w:rPr>
        <w:t>университет</w:t>
      </w:r>
      <w:r w:rsidR="00E00CA4" w:rsidRPr="008D6390">
        <w:rPr>
          <w:rFonts w:ascii="Times New Roman" w:hAnsi="Times New Roman" w:cs="Times New Roman"/>
          <w:sz w:val="28"/>
          <w:szCs w:val="28"/>
        </w:rPr>
        <w:t xml:space="preserve">а-партнера обеспечить соответствующие условия для </w:t>
      </w:r>
      <w:r w:rsidR="00CD072E">
        <w:rPr>
          <w:rFonts w:ascii="Times New Roman" w:hAnsi="Times New Roman" w:cs="Times New Roman"/>
          <w:sz w:val="28"/>
          <w:szCs w:val="28"/>
        </w:rPr>
        <w:t>обучающихся</w:t>
      </w:r>
      <w:r w:rsidR="00E00CA4" w:rsidRPr="008D6390">
        <w:rPr>
          <w:rFonts w:ascii="Times New Roman" w:hAnsi="Times New Roman" w:cs="Times New Roman"/>
          <w:sz w:val="28"/>
          <w:szCs w:val="28"/>
        </w:rPr>
        <w:t xml:space="preserve">, преподавателей и административного персонала </w:t>
      </w:r>
      <w:r w:rsidR="000F0CA3">
        <w:rPr>
          <w:rFonts w:ascii="Times New Roman" w:hAnsi="Times New Roman" w:cs="Times New Roman"/>
          <w:sz w:val="28"/>
          <w:szCs w:val="28"/>
        </w:rPr>
        <w:t>университет</w:t>
      </w:r>
      <w:r w:rsidR="00E00CA4" w:rsidRPr="008D6390">
        <w:rPr>
          <w:rFonts w:ascii="Times New Roman" w:hAnsi="Times New Roman" w:cs="Times New Roman"/>
          <w:sz w:val="28"/>
          <w:szCs w:val="28"/>
        </w:rPr>
        <w:t>ов-партнеров, осуществляющих академическую</w:t>
      </w:r>
      <w:r>
        <w:rPr>
          <w:rFonts w:ascii="Times New Roman" w:hAnsi="Times New Roman" w:cs="Times New Roman"/>
          <w:sz w:val="28"/>
          <w:szCs w:val="28"/>
        </w:rPr>
        <w:t xml:space="preserve"> мобильность в рамках программы.</w:t>
      </w:r>
    </w:p>
    <w:p w:rsidR="00B71EA7" w:rsidRPr="00EB2CF7" w:rsidRDefault="00FE6CE4" w:rsidP="00E27181">
      <w:pPr>
        <w:pStyle w:val="a3"/>
        <w:numPr>
          <w:ilvl w:val="1"/>
          <w:numId w:val="17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F7">
        <w:rPr>
          <w:rFonts w:ascii="Times New Roman" w:hAnsi="Times New Roman" w:cs="Times New Roman"/>
          <w:sz w:val="28"/>
          <w:szCs w:val="28"/>
        </w:rPr>
        <w:t xml:space="preserve">Вопросами разработки совместных </w:t>
      </w:r>
      <w:r w:rsidR="00CF749F" w:rsidRPr="00EB2CF7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EB2CF7">
        <w:rPr>
          <w:rFonts w:ascii="Times New Roman" w:hAnsi="Times New Roman" w:cs="Times New Roman"/>
          <w:sz w:val="28"/>
          <w:szCs w:val="28"/>
        </w:rPr>
        <w:t xml:space="preserve"> программ в КГТУ им. И. Раззакова занимается Институт совместных образов</w:t>
      </w:r>
      <w:r w:rsidR="00D44B19" w:rsidRPr="00EB2CF7">
        <w:rPr>
          <w:rFonts w:ascii="Times New Roman" w:hAnsi="Times New Roman" w:cs="Times New Roman"/>
          <w:sz w:val="28"/>
          <w:szCs w:val="28"/>
        </w:rPr>
        <w:t>ательных программ</w:t>
      </w:r>
      <w:r w:rsidR="00CF749F" w:rsidRPr="00EB2CF7">
        <w:rPr>
          <w:rFonts w:ascii="Times New Roman" w:hAnsi="Times New Roman" w:cs="Times New Roman"/>
          <w:sz w:val="28"/>
          <w:szCs w:val="28"/>
        </w:rPr>
        <w:t xml:space="preserve"> совместно с выпускающими </w:t>
      </w:r>
      <w:r w:rsidR="00CD072E">
        <w:rPr>
          <w:rFonts w:ascii="Times New Roman" w:hAnsi="Times New Roman" w:cs="Times New Roman"/>
          <w:sz w:val="28"/>
          <w:szCs w:val="28"/>
        </w:rPr>
        <w:t>кафедрами КГТУ им. И. Раззакова.</w:t>
      </w:r>
    </w:p>
    <w:p w:rsidR="00CF749F" w:rsidRPr="00B71EA7" w:rsidRDefault="00CF749F" w:rsidP="00E27181">
      <w:pPr>
        <w:pStyle w:val="a3"/>
        <w:numPr>
          <w:ilvl w:val="1"/>
          <w:numId w:val="17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EA7">
        <w:rPr>
          <w:rFonts w:ascii="Times New Roman" w:hAnsi="Times New Roman" w:cs="Times New Roman"/>
          <w:sz w:val="28"/>
          <w:szCs w:val="28"/>
        </w:rPr>
        <w:t xml:space="preserve">Для открытия </w:t>
      </w:r>
      <w:r w:rsidR="00CD072E">
        <w:rPr>
          <w:rFonts w:ascii="Times New Roman" w:hAnsi="Times New Roman" w:cs="Times New Roman"/>
          <w:sz w:val="28"/>
          <w:szCs w:val="28"/>
        </w:rPr>
        <w:t>СОП</w:t>
      </w:r>
      <w:r w:rsidRPr="00B71EA7">
        <w:rPr>
          <w:rFonts w:ascii="Times New Roman" w:hAnsi="Times New Roman" w:cs="Times New Roman"/>
          <w:sz w:val="28"/>
          <w:szCs w:val="28"/>
        </w:rPr>
        <w:t xml:space="preserve"> необходимо провести обоснование целесообразности разработки и реализации в КГТУ им. И. Раззакова совместной образовательной программы, в том числе: </w:t>
      </w:r>
    </w:p>
    <w:p w:rsidR="00200D8E" w:rsidRDefault="00CF749F" w:rsidP="002C2117">
      <w:pPr>
        <w:pStyle w:val="a3"/>
        <w:numPr>
          <w:ilvl w:val="2"/>
          <w:numId w:val="17"/>
        </w:numPr>
        <w:tabs>
          <w:tab w:val="left" w:pos="360"/>
          <w:tab w:val="left" w:pos="851"/>
          <w:tab w:val="num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D8E">
        <w:rPr>
          <w:rFonts w:ascii="Times New Roman" w:hAnsi="Times New Roman" w:cs="Times New Roman"/>
          <w:sz w:val="28"/>
          <w:szCs w:val="28"/>
        </w:rPr>
        <w:t xml:space="preserve">указание на дополнительную значимость новой образовательной программы по сравнению с уже существующими образовательными программами Университета; </w:t>
      </w:r>
    </w:p>
    <w:p w:rsidR="00200D8E" w:rsidRDefault="00CF749F" w:rsidP="002C2117">
      <w:pPr>
        <w:pStyle w:val="a3"/>
        <w:numPr>
          <w:ilvl w:val="2"/>
          <w:numId w:val="17"/>
        </w:numPr>
        <w:tabs>
          <w:tab w:val="left" w:pos="360"/>
          <w:tab w:val="left" w:pos="851"/>
          <w:tab w:val="num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D8E">
        <w:rPr>
          <w:rFonts w:ascii="Times New Roman" w:hAnsi="Times New Roman" w:cs="Times New Roman"/>
          <w:sz w:val="28"/>
          <w:szCs w:val="28"/>
        </w:rPr>
        <w:t>цели и задачи</w:t>
      </w:r>
      <w:r w:rsidR="008752FD">
        <w:rPr>
          <w:rFonts w:ascii="Times New Roman" w:hAnsi="Times New Roman" w:cs="Times New Roman"/>
          <w:sz w:val="28"/>
          <w:szCs w:val="28"/>
        </w:rPr>
        <w:t xml:space="preserve">, </w:t>
      </w:r>
      <w:r w:rsidR="008752FD" w:rsidRPr="008752FD">
        <w:rPr>
          <w:rFonts w:ascii="Times New Roman" w:hAnsi="Times New Roman" w:cs="Times New Roman"/>
          <w:color w:val="FF0000"/>
          <w:sz w:val="28"/>
          <w:szCs w:val="28"/>
        </w:rPr>
        <w:t>результаты обучения</w:t>
      </w:r>
      <w:r w:rsidR="008752FD">
        <w:rPr>
          <w:rFonts w:ascii="Times New Roman" w:hAnsi="Times New Roman" w:cs="Times New Roman"/>
          <w:sz w:val="28"/>
          <w:szCs w:val="28"/>
        </w:rPr>
        <w:t xml:space="preserve"> </w:t>
      </w:r>
      <w:r w:rsidR="008752FD" w:rsidRPr="008752FD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(добавлено)</w:t>
      </w:r>
      <w:r w:rsidRPr="008752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00D8E">
        <w:rPr>
          <w:rFonts w:ascii="Times New Roman" w:hAnsi="Times New Roman" w:cs="Times New Roman"/>
          <w:sz w:val="28"/>
          <w:szCs w:val="28"/>
        </w:rPr>
        <w:t>совместной образовательной программы;</w:t>
      </w:r>
    </w:p>
    <w:p w:rsidR="00200D8E" w:rsidRDefault="00CF749F" w:rsidP="002C2117">
      <w:pPr>
        <w:pStyle w:val="a3"/>
        <w:numPr>
          <w:ilvl w:val="2"/>
          <w:numId w:val="17"/>
        </w:numPr>
        <w:tabs>
          <w:tab w:val="left" w:pos="360"/>
          <w:tab w:val="left" w:pos="851"/>
          <w:tab w:val="num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D8E">
        <w:rPr>
          <w:rFonts w:ascii="Times New Roman" w:hAnsi="Times New Roman" w:cs="Times New Roman"/>
          <w:sz w:val="28"/>
          <w:szCs w:val="28"/>
        </w:rPr>
        <w:t>название, предполагаемую продолжительность,</w:t>
      </w:r>
      <w:r w:rsidR="009617D3">
        <w:rPr>
          <w:rFonts w:ascii="Times New Roman" w:hAnsi="Times New Roman" w:cs="Times New Roman"/>
          <w:sz w:val="28"/>
          <w:szCs w:val="28"/>
        </w:rPr>
        <w:t xml:space="preserve"> </w:t>
      </w:r>
      <w:r w:rsidR="009617D3" w:rsidRPr="00A041FB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</w:t>
      </w:r>
      <w:r w:rsidR="009617D3" w:rsidRPr="009617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617D3" w:rsidRPr="00A04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(очно, </w:t>
      </w:r>
      <w:r w:rsidR="00911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заочно, </w:t>
      </w:r>
      <w:r w:rsidR="009617D3" w:rsidRPr="00A041FB">
        <w:rPr>
          <w:rFonts w:ascii="Times New Roman" w:hAnsi="Times New Roman" w:cs="Times New Roman"/>
          <w:color w:val="000000" w:themeColor="text1"/>
          <w:sz w:val="28"/>
          <w:szCs w:val="28"/>
        </w:rPr>
        <w:t>с приме</w:t>
      </w:r>
      <w:r w:rsidR="00EC4FED" w:rsidRPr="00A041FB">
        <w:rPr>
          <w:rFonts w:ascii="Times New Roman" w:hAnsi="Times New Roman" w:cs="Times New Roman"/>
          <w:color w:val="000000" w:themeColor="text1"/>
          <w:sz w:val="28"/>
          <w:szCs w:val="28"/>
        </w:rPr>
        <w:t>нением ДОТ</w:t>
      </w:r>
      <w:r w:rsidR="00A041FB" w:rsidRPr="00A041F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617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00D8E">
        <w:rPr>
          <w:rFonts w:ascii="Times New Roman" w:hAnsi="Times New Roman" w:cs="Times New Roman"/>
          <w:sz w:val="28"/>
          <w:szCs w:val="28"/>
        </w:rPr>
        <w:t>содержание и структуру совместной образовательной программы;</w:t>
      </w:r>
    </w:p>
    <w:p w:rsidR="00200D8E" w:rsidRDefault="00CF749F" w:rsidP="002C2117">
      <w:pPr>
        <w:pStyle w:val="a3"/>
        <w:numPr>
          <w:ilvl w:val="2"/>
          <w:numId w:val="17"/>
        </w:numPr>
        <w:tabs>
          <w:tab w:val="left" w:pos="360"/>
          <w:tab w:val="left" w:pos="851"/>
          <w:tab w:val="num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D8E">
        <w:rPr>
          <w:rFonts w:ascii="Times New Roman" w:hAnsi="Times New Roman" w:cs="Times New Roman"/>
          <w:sz w:val="28"/>
          <w:szCs w:val="28"/>
        </w:rPr>
        <w:lastRenderedPageBreak/>
        <w:t>кадровое, учебно-методическое и информационное обеспечение программы;</w:t>
      </w:r>
    </w:p>
    <w:p w:rsidR="00200D8E" w:rsidRDefault="00CF749F" w:rsidP="002C2117">
      <w:pPr>
        <w:pStyle w:val="a3"/>
        <w:numPr>
          <w:ilvl w:val="2"/>
          <w:numId w:val="17"/>
        </w:numPr>
        <w:tabs>
          <w:tab w:val="left" w:pos="360"/>
          <w:tab w:val="left" w:pos="851"/>
          <w:tab w:val="num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D8E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0F0CA3">
        <w:rPr>
          <w:rFonts w:ascii="Times New Roman" w:hAnsi="Times New Roman" w:cs="Times New Roman"/>
          <w:sz w:val="28"/>
          <w:szCs w:val="28"/>
        </w:rPr>
        <w:t>университет</w:t>
      </w:r>
      <w:r w:rsidRPr="00200D8E">
        <w:rPr>
          <w:rFonts w:ascii="Times New Roman" w:hAnsi="Times New Roman" w:cs="Times New Roman"/>
          <w:sz w:val="28"/>
          <w:szCs w:val="28"/>
        </w:rPr>
        <w:t>ов-партнеров с указанием функций и обязанностей каждого;</w:t>
      </w:r>
    </w:p>
    <w:p w:rsidR="00200D8E" w:rsidRDefault="00CF749F" w:rsidP="002C2117">
      <w:pPr>
        <w:pStyle w:val="a3"/>
        <w:numPr>
          <w:ilvl w:val="2"/>
          <w:numId w:val="17"/>
        </w:numPr>
        <w:tabs>
          <w:tab w:val="left" w:pos="360"/>
          <w:tab w:val="left" w:pos="851"/>
          <w:tab w:val="num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D8E">
        <w:rPr>
          <w:rFonts w:ascii="Times New Roman" w:hAnsi="Times New Roman" w:cs="Times New Roman"/>
          <w:sz w:val="28"/>
          <w:szCs w:val="28"/>
        </w:rPr>
        <w:t xml:space="preserve">объемы участия каждого </w:t>
      </w:r>
      <w:r w:rsidR="000F0CA3">
        <w:rPr>
          <w:rFonts w:ascii="Times New Roman" w:hAnsi="Times New Roman" w:cs="Times New Roman"/>
          <w:sz w:val="28"/>
          <w:szCs w:val="28"/>
        </w:rPr>
        <w:t>университет</w:t>
      </w:r>
      <w:r w:rsidRPr="00200D8E">
        <w:rPr>
          <w:rFonts w:ascii="Times New Roman" w:hAnsi="Times New Roman" w:cs="Times New Roman"/>
          <w:sz w:val="28"/>
          <w:szCs w:val="28"/>
        </w:rPr>
        <w:t>а-пар</w:t>
      </w:r>
      <w:r w:rsidR="00B71EA7" w:rsidRPr="00200D8E">
        <w:rPr>
          <w:rFonts w:ascii="Times New Roman" w:hAnsi="Times New Roman" w:cs="Times New Roman"/>
          <w:sz w:val="28"/>
          <w:szCs w:val="28"/>
        </w:rPr>
        <w:t>тнера в подготовке обучающегося.</w:t>
      </w:r>
    </w:p>
    <w:p w:rsidR="00B71EA7" w:rsidRPr="00200D8E" w:rsidRDefault="00B71EA7" w:rsidP="002C2117">
      <w:pPr>
        <w:pStyle w:val="a3"/>
        <w:numPr>
          <w:ilvl w:val="2"/>
          <w:numId w:val="17"/>
        </w:numPr>
        <w:tabs>
          <w:tab w:val="left" w:pos="360"/>
          <w:tab w:val="left" w:pos="851"/>
          <w:tab w:val="num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D8E">
        <w:rPr>
          <w:rFonts w:ascii="Times New Roman" w:hAnsi="Times New Roman" w:cs="Times New Roman"/>
          <w:sz w:val="28"/>
          <w:szCs w:val="28"/>
        </w:rPr>
        <w:t>общественно-значимый опыт подготовки кадров по данному направлению (профилю):</w:t>
      </w:r>
    </w:p>
    <w:p w:rsidR="00B71EA7" w:rsidRPr="00B71EA7" w:rsidRDefault="00B71EA7" w:rsidP="002C2117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EA7">
        <w:rPr>
          <w:rFonts w:ascii="Times New Roman" w:hAnsi="Times New Roman" w:cs="Times New Roman"/>
          <w:sz w:val="28"/>
          <w:szCs w:val="28"/>
        </w:rPr>
        <w:t xml:space="preserve">трудоустройство выпускников последних выпусков; </w:t>
      </w:r>
    </w:p>
    <w:p w:rsidR="00B71EA7" w:rsidRPr="00B71EA7" w:rsidRDefault="00B71EA7" w:rsidP="002C2117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EA7">
        <w:rPr>
          <w:rFonts w:ascii="Times New Roman" w:hAnsi="Times New Roman" w:cs="Times New Roman"/>
          <w:sz w:val="28"/>
          <w:szCs w:val="28"/>
        </w:rPr>
        <w:t xml:space="preserve">социально-бытовые условия обучающихся; </w:t>
      </w:r>
    </w:p>
    <w:p w:rsidR="00B71EA7" w:rsidRPr="00B71EA7" w:rsidRDefault="00B71EA7" w:rsidP="002C2117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EA7">
        <w:rPr>
          <w:rFonts w:ascii="Times New Roman" w:hAnsi="Times New Roman" w:cs="Times New Roman"/>
          <w:sz w:val="28"/>
          <w:szCs w:val="28"/>
        </w:rPr>
        <w:t xml:space="preserve">уровень квалификации профессорско-преподавательского состава; </w:t>
      </w:r>
    </w:p>
    <w:p w:rsidR="00B71EA7" w:rsidRPr="00B71EA7" w:rsidRDefault="00B71EA7" w:rsidP="002C2117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EA7">
        <w:rPr>
          <w:rFonts w:ascii="Times New Roman" w:hAnsi="Times New Roman" w:cs="Times New Roman"/>
          <w:sz w:val="28"/>
          <w:szCs w:val="28"/>
        </w:rPr>
        <w:t xml:space="preserve">наличие и доступность уникального и новейшего оборудования; </w:t>
      </w:r>
    </w:p>
    <w:p w:rsidR="00D62C79" w:rsidRDefault="00B71EA7" w:rsidP="002C2117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EA7">
        <w:rPr>
          <w:rFonts w:ascii="Times New Roman" w:hAnsi="Times New Roman" w:cs="Times New Roman"/>
          <w:sz w:val="28"/>
          <w:szCs w:val="28"/>
        </w:rPr>
        <w:t>национальны</w:t>
      </w:r>
      <w:r w:rsidR="00D62C79">
        <w:rPr>
          <w:rFonts w:ascii="Times New Roman" w:hAnsi="Times New Roman" w:cs="Times New Roman"/>
          <w:sz w:val="28"/>
          <w:szCs w:val="28"/>
        </w:rPr>
        <w:t>й и мировой рейтинг организации.</w:t>
      </w:r>
    </w:p>
    <w:p w:rsidR="00B71EA7" w:rsidRPr="00D62C79" w:rsidRDefault="00B71EA7" w:rsidP="00D62C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9D0" w:rsidRPr="00691B60" w:rsidRDefault="009249D0" w:rsidP="00CD072E">
      <w:pPr>
        <w:pStyle w:val="a4"/>
        <w:numPr>
          <w:ilvl w:val="0"/>
          <w:numId w:val="17"/>
        </w:numPr>
        <w:tabs>
          <w:tab w:val="left" w:pos="993"/>
        </w:tabs>
        <w:spacing w:after="240"/>
        <w:ind w:left="0" w:right="-284" w:firstLine="567"/>
        <w:jc w:val="left"/>
        <w:rPr>
          <w:b/>
          <w:bCs/>
          <w:sz w:val="28"/>
          <w:szCs w:val="28"/>
        </w:rPr>
      </w:pPr>
      <w:r w:rsidRPr="00691B60">
        <w:rPr>
          <w:b/>
          <w:bCs/>
          <w:sz w:val="28"/>
          <w:szCs w:val="28"/>
        </w:rPr>
        <w:t>СТРУКТУРА И СОДЕРЖАНИЕ СОВМЕСТНОЙ ПРОГРАММЫ</w:t>
      </w:r>
    </w:p>
    <w:p w:rsidR="009249D0" w:rsidRPr="00691B60" w:rsidRDefault="009249D0" w:rsidP="00ED155A">
      <w:pPr>
        <w:pStyle w:val="a6"/>
        <w:numPr>
          <w:ilvl w:val="1"/>
          <w:numId w:val="20"/>
        </w:numPr>
        <w:tabs>
          <w:tab w:val="clear" w:pos="4677"/>
          <w:tab w:val="clear" w:pos="9355"/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691B60">
        <w:rPr>
          <w:sz w:val="28"/>
          <w:szCs w:val="28"/>
        </w:rPr>
        <w:t xml:space="preserve">Содержание </w:t>
      </w:r>
      <w:r w:rsidR="00CD072E">
        <w:rPr>
          <w:sz w:val="28"/>
          <w:szCs w:val="28"/>
          <w:lang w:val="ru-RU"/>
        </w:rPr>
        <w:t>СОП</w:t>
      </w:r>
      <w:r w:rsidRPr="00691B60">
        <w:rPr>
          <w:sz w:val="28"/>
          <w:szCs w:val="28"/>
        </w:rPr>
        <w:t xml:space="preserve"> определяется учебным планом, согласованным представ</w:t>
      </w:r>
      <w:r w:rsidR="00985BF1" w:rsidRPr="00691B60">
        <w:rPr>
          <w:sz w:val="28"/>
          <w:szCs w:val="28"/>
        </w:rPr>
        <w:t xml:space="preserve">ителями </w:t>
      </w:r>
      <w:r w:rsidR="00CD072E">
        <w:rPr>
          <w:sz w:val="28"/>
          <w:szCs w:val="28"/>
          <w:lang w:val="ru-RU"/>
        </w:rPr>
        <w:t>университетов</w:t>
      </w:r>
      <w:r w:rsidR="00985BF1" w:rsidRPr="00691B60">
        <w:rPr>
          <w:sz w:val="28"/>
          <w:szCs w:val="28"/>
        </w:rPr>
        <w:t>-партнеров</w:t>
      </w:r>
      <w:r w:rsidRPr="00691B60">
        <w:rPr>
          <w:sz w:val="28"/>
          <w:szCs w:val="28"/>
        </w:rPr>
        <w:t>.</w:t>
      </w:r>
      <w:r w:rsidR="00ED155A">
        <w:rPr>
          <w:sz w:val="28"/>
          <w:szCs w:val="28"/>
          <w:lang w:val="ru-RU"/>
        </w:rPr>
        <w:t xml:space="preserve"> </w:t>
      </w:r>
    </w:p>
    <w:p w:rsidR="00CD072E" w:rsidRDefault="00A70DCA" w:rsidP="00ED155A">
      <w:pPr>
        <w:pStyle w:val="a3"/>
        <w:numPr>
          <w:ilvl w:val="1"/>
          <w:numId w:val="21"/>
        </w:numPr>
        <w:tabs>
          <w:tab w:val="left" w:pos="851"/>
          <w:tab w:val="left" w:pos="993"/>
          <w:tab w:val="left" w:pos="1276"/>
          <w:tab w:val="left" w:pos="1418"/>
          <w:tab w:val="num" w:pos="2127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5A">
        <w:rPr>
          <w:rFonts w:ascii="Times New Roman" w:hAnsi="Times New Roman" w:cs="Times New Roman"/>
          <w:sz w:val="28"/>
          <w:szCs w:val="28"/>
        </w:rPr>
        <w:t xml:space="preserve">Совместные образовательные программы предполагают: </w:t>
      </w:r>
    </w:p>
    <w:p w:rsidR="00CD072E" w:rsidRPr="00327EE0" w:rsidRDefault="00A70DCA" w:rsidP="00CD072E">
      <w:pPr>
        <w:pStyle w:val="a3"/>
        <w:numPr>
          <w:ilvl w:val="0"/>
          <w:numId w:val="25"/>
        </w:numPr>
        <w:tabs>
          <w:tab w:val="left" w:pos="851"/>
          <w:tab w:val="left" w:pos="993"/>
          <w:tab w:val="left" w:pos="1069"/>
          <w:tab w:val="left" w:pos="1276"/>
          <w:tab w:val="left" w:pos="241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55A">
        <w:rPr>
          <w:rFonts w:ascii="Times New Roman" w:hAnsi="Times New Roman" w:cs="Times New Roman"/>
          <w:sz w:val="28"/>
          <w:szCs w:val="28"/>
        </w:rPr>
        <w:t xml:space="preserve">согласование учебных планов, программ, методов обучения и оценки знаний студентов, </w:t>
      </w:r>
      <w:r w:rsidR="008752FD">
        <w:rPr>
          <w:rFonts w:ascii="Times New Roman" w:hAnsi="Times New Roman" w:cs="Times New Roman"/>
          <w:sz w:val="28"/>
          <w:szCs w:val="28"/>
        </w:rPr>
        <w:t xml:space="preserve"> </w:t>
      </w:r>
      <w:r w:rsidR="007C539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27EE0" w:rsidRPr="00327EE0">
        <w:rPr>
          <w:rFonts w:ascii="Times New Roman" w:hAnsi="Times New Roman" w:cs="Times New Roman"/>
          <w:color w:val="000000" w:themeColor="text1"/>
          <w:sz w:val="28"/>
          <w:szCs w:val="28"/>
        </w:rPr>
        <w:t>ротокол согласования (Приложение 1)</w:t>
      </w:r>
      <w:r w:rsidR="00327E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D072E" w:rsidRDefault="00A70DCA" w:rsidP="00CD072E">
      <w:pPr>
        <w:pStyle w:val="a3"/>
        <w:numPr>
          <w:ilvl w:val="0"/>
          <w:numId w:val="25"/>
        </w:numPr>
        <w:tabs>
          <w:tab w:val="left" w:pos="851"/>
          <w:tab w:val="left" w:pos="993"/>
          <w:tab w:val="left" w:pos="1069"/>
          <w:tab w:val="left" w:pos="1276"/>
          <w:tab w:val="left" w:pos="241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D155A">
        <w:rPr>
          <w:rFonts w:ascii="Times New Roman" w:hAnsi="Times New Roman" w:cs="Times New Roman"/>
          <w:sz w:val="28"/>
          <w:szCs w:val="28"/>
        </w:rPr>
        <w:t xml:space="preserve">взаимное признание результатов обучения в </w:t>
      </w:r>
      <w:r w:rsidR="000F0CA3">
        <w:rPr>
          <w:rFonts w:ascii="Times New Roman" w:hAnsi="Times New Roman" w:cs="Times New Roman"/>
          <w:sz w:val="28"/>
          <w:szCs w:val="28"/>
        </w:rPr>
        <w:t>университет</w:t>
      </w:r>
      <w:r w:rsidRPr="00ED155A">
        <w:rPr>
          <w:rFonts w:ascii="Times New Roman" w:hAnsi="Times New Roman" w:cs="Times New Roman"/>
          <w:sz w:val="28"/>
          <w:szCs w:val="28"/>
        </w:rPr>
        <w:t xml:space="preserve">ах-партнерах, наличие общих </w:t>
      </w:r>
      <w:r w:rsidR="00CD072E">
        <w:rPr>
          <w:rFonts w:ascii="Times New Roman" w:hAnsi="Times New Roman" w:cs="Times New Roman"/>
          <w:sz w:val="28"/>
          <w:szCs w:val="28"/>
        </w:rPr>
        <w:t xml:space="preserve">структур управления программой, </w:t>
      </w:r>
    </w:p>
    <w:p w:rsidR="00A70DCA" w:rsidRPr="00ED155A" w:rsidRDefault="00A70DCA" w:rsidP="00CD072E">
      <w:pPr>
        <w:pStyle w:val="a3"/>
        <w:numPr>
          <w:ilvl w:val="0"/>
          <w:numId w:val="25"/>
        </w:numPr>
        <w:tabs>
          <w:tab w:val="left" w:pos="851"/>
          <w:tab w:val="left" w:pos="993"/>
          <w:tab w:val="left" w:pos="1069"/>
          <w:tab w:val="left" w:pos="1276"/>
          <w:tab w:val="left" w:pos="241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D155A">
        <w:rPr>
          <w:rFonts w:ascii="Times New Roman" w:hAnsi="Times New Roman" w:cs="Times New Roman"/>
          <w:sz w:val="28"/>
          <w:szCs w:val="28"/>
        </w:rPr>
        <w:t>выдачу двойного диплома</w:t>
      </w:r>
      <w:r w:rsidR="00CD072E">
        <w:rPr>
          <w:rFonts w:ascii="Times New Roman" w:hAnsi="Times New Roman" w:cs="Times New Roman"/>
          <w:sz w:val="28"/>
          <w:szCs w:val="28"/>
        </w:rPr>
        <w:t xml:space="preserve"> или сертификата</w:t>
      </w:r>
      <w:r w:rsidRPr="00ED155A">
        <w:rPr>
          <w:rFonts w:ascii="Times New Roman" w:hAnsi="Times New Roman" w:cs="Times New Roman"/>
          <w:sz w:val="28"/>
          <w:szCs w:val="28"/>
        </w:rPr>
        <w:t>.</w:t>
      </w:r>
      <w:r w:rsidR="00ED1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9D0" w:rsidRPr="00691B60" w:rsidRDefault="009249D0" w:rsidP="00ED155A">
      <w:pPr>
        <w:pStyle w:val="a6"/>
        <w:numPr>
          <w:ilvl w:val="1"/>
          <w:numId w:val="22"/>
        </w:numPr>
        <w:tabs>
          <w:tab w:val="clear" w:pos="4677"/>
          <w:tab w:val="clear" w:pos="9355"/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691B60">
        <w:rPr>
          <w:sz w:val="28"/>
          <w:szCs w:val="28"/>
        </w:rPr>
        <w:t xml:space="preserve">Срок обучения по </w:t>
      </w:r>
      <w:r w:rsidR="007C539C">
        <w:rPr>
          <w:sz w:val="28"/>
          <w:szCs w:val="28"/>
          <w:lang w:val="ru-RU"/>
        </w:rPr>
        <w:t>совместной</w:t>
      </w:r>
      <w:r w:rsidRPr="00691B60">
        <w:rPr>
          <w:sz w:val="28"/>
          <w:szCs w:val="28"/>
        </w:rPr>
        <w:t xml:space="preserve"> </w:t>
      </w:r>
      <w:r w:rsidR="00985BF1" w:rsidRPr="00691B60">
        <w:rPr>
          <w:sz w:val="28"/>
          <w:szCs w:val="28"/>
          <w:lang w:val="ru-RU"/>
        </w:rPr>
        <w:t xml:space="preserve">образовательной </w:t>
      </w:r>
      <w:r w:rsidRPr="00691B60">
        <w:rPr>
          <w:sz w:val="28"/>
          <w:szCs w:val="28"/>
        </w:rPr>
        <w:t>программе бакалавриата по очной форме составляет четыре года и состоит из двух этапов, равных двум академическим годам каждый</w:t>
      </w:r>
      <w:r w:rsidR="00B304A0">
        <w:rPr>
          <w:sz w:val="28"/>
          <w:szCs w:val="28"/>
          <w:lang w:val="ru-RU"/>
        </w:rPr>
        <w:t xml:space="preserve"> </w:t>
      </w:r>
      <w:r w:rsidR="00B304A0" w:rsidRPr="007C539C">
        <w:rPr>
          <w:color w:val="000000" w:themeColor="text1"/>
          <w:sz w:val="28"/>
          <w:szCs w:val="28"/>
          <w:lang w:val="ru-RU"/>
        </w:rPr>
        <w:t>(</w:t>
      </w:r>
      <w:r w:rsidR="009617D3" w:rsidRPr="007C539C">
        <w:rPr>
          <w:color w:val="000000" w:themeColor="text1"/>
          <w:sz w:val="28"/>
          <w:szCs w:val="28"/>
          <w:lang w:val="ru-RU"/>
        </w:rPr>
        <w:t xml:space="preserve">по схеме </w:t>
      </w:r>
      <w:r w:rsidR="00B304A0" w:rsidRPr="007C539C">
        <w:rPr>
          <w:color w:val="000000" w:themeColor="text1"/>
          <w:sz w:val="28"/>
          <w:szCs w:val="28"/>
          <w:lang w:val="ru-RU"/>
        </w:rPr>
        <w:t>2+2)</w:t>
      </w:r>
      <w:r w:rsidRPr="007C539C">
        <w:rPr>
          <w:color w:val="000000" w:themeColor="text1"/>
          <w:sz w:val="28"/>
          <w:szCs w:val="28"/>
        </w:rPr>
        <w:t>.</w:t>
      </w:r>
    </w:p>
    <w:p w:rsidR="00985BF1" w:rsidRDefault="00985BF1" w:rsidP="00ED155A">
      <w:pPr>
        <w:pStyle w:val="a6"/>
        <w:numPr>
          <w:ilvl w:val="1"/>
          <w:numId w:val="22"/>
        </w:numPr>
        <w:tabs>
          <w:tab w:val="clear" w:pos="4677"/>
          <w:tab w:val="clear" w:pos="9355"/>
          <w:tab w:val="left" w:pos="851"/>
          <w:tab w:val="left" w:pos="993"/>
          <w:tab w:val="left" w:pos="1276"/>
          <w:tab w:val="left" w:pos="1418"/>
          <w:tab w:val="num" w:pos="1927"/>
        </w:tabs>
        <w:ind w:left="0" w:firstLine="709"/>
        <w:jc w:val="both"/>
        <w:rPr>
          <w:sz w:val="28"/>
          <w:szCs w:val="28"/>
        </w:rPr>
      </w:pPr>
      <w:r w:rsidRPr="00691B60">
        <w:rPr>
          <w:sz w:val="28"/>
          <w:szCs w:val="28"/>
        </w:rPr>
        <w:t xml:space="preserve">Срок обучения по </w:t>
      </w:r>
      <w:r w:rsidR="007C539C">
        <w:rPr>
          <w:sz w:val="28"/>
          <w:szCs w:val="28"/>
          <w:lang w:val="ru-RU"/>
        </w:rPr>
        <w:t>совместной</w:t>
      </w:r>
      <w:r w:rsidRPr="00691B60">
        <w:rPr>
          <w:sz w:val="28"/>
          <w:szCs w:val="28"/>
        </w:rPr>
        <w:t xml:space="preserve"> </w:t>
      </w:r>
      <w:r w:rsidRPr="00691B60">
        <w:rPr>
          <w:sz w:val="28"/>
          <w:szCs w:val="28"/>
          <w:lang w:val="ru-RU"/>
        </w:rPr>
        <w:t xml:space="preserve">образовательной </w:t>
      </w:r>
      <w:r w:rsidRPr="00691B60">
        <w:rPr>
          <w:sz w:val="28"/>
          <w:szCs w:val="28"/>
        </w:rPr>
        <w:t xml:space="preserve">программе </w:t>
      </w:r>
      <w:r w:rsidRPr="00691B60">
        <w:rPr>
          <w:sz w:val="28"/>
          <w:szCs w:val="28"/>
          <w:lang w:val="ru-RU"/>
        </w:rPr>
        <w:t>магистратуры</w:t>
      </w:r>
      <w:r w:rsidRPr="00691B60">
        <w:rPr>
          <w:sz w:val="28"/>
          <w:szCs w:val="28"/>
        </w:rPr>
        <w:t xml:space="preserve"> по очной форме составляет </w:t>
      </w:r>
      <w:r w:rsidRPr="00691B60">
        <w:rPr>
          <w:sz w:val="28"/>
          <w:szCs w:val="28"/>
          <w:lang w:val="ru-RU"/>
        </w:rPr>
        <w:t>два</w:t>
      </w:r>
      <w:r w:rsidRPr="00691B60">
        <w:rPr>
          <w:sz w:val="28"/>
          <w:szCs w:val="28"/>
        </w:rPr>
        <w:t xml:space="preserve"> года и состоит из двух этапов, равных </w:t>
      </w:r>
      <w:r w:rsidRPr="00691B60">
        <w:rPr>
          <w:sz w:val="28"/>
          <w:szCs w:val="28"/>
          <w:lang w:val="ru-RU"/>
        </w:rPr>
        <w:t>одному</w:t>
      </w:r>
      <w:r w:rsidRPr="00691B60">
        <w:rPr>
          <w:sz w:val="28"/>
          <w:szCs w:val="28"/>
        </w:rPr>
        <w:t xml:space="preserve"> академическ</w:t>
      </w:r>
      <w:r w:rsidRPr="00691B60">
        <w:rPr>
          <w:sz w:val="28"/>
          <w:szCs w:val="28"/>
          <w:lang w:val="ru-RU"/>
        </w:rPr>
        <w:t>ому</w:t>
      </w:r>
      <w:r w:rsidRPr="00691B60">
        <w:rPr>
          <w:sz w:val="28"/>
          <w:szCs w:val="28"/>
        </w:rPr>
        <w:t xml:space="preserve"> год</w:t>
      </w:r>
      <w:r w:rsidRPr="00691B60">
        <w:rPr>
          <w:sz w:val="28"/>
          <w:szCs w:val="28"/>
          <w:lang w:val="ru-RU"/>
        </w:rPr>
        <w:t>у</w:t>
      </w:r>
      <w:r w:rsidRPr="00691B60">
        <w:rPr>
          <w:sz w:val="28"/>
          <w:szCs w:val="28"/>
        </w:rPr>
        <w:t xml:space="preserve"> каждый</w:t>
      </w:r>
      <w:r w:rsidR="00B304A0">
        <w:rPr>
          <w:sz w:val="28"/>
          <w:szCs w:val="28"/>
          <w:lang w:val="ru-RU"/>
        </w:rPr>
        <w:t xml:space="preserve"> </w:t>
      </w:r>
      <w:r w:rsidR="00B304A0" w:rsidRPr="007C539C">
        <w:rPr>
          <w:color w:val="000000" w:themeColor="text1"/>
          <w:sz w:val="28"/>
          <w:szCs w:val="28"/>
          <w:lang w:val="ru-RU"/>
        </w:rPr>
        <w:t>(</w:t>
      </w:r>
      <w:r w:rsidR="009617D3" w:rsidRPr="007C539C">
        <w:rPr>
          <w:color w:val="000000" w:themeColor="text1"/>
          <w:sz w:val="28"/>
          <w:szCs w:val="28"/>
          <w:lang w:val="ru-RU"/>
        </w:rPr>
        <w:t xml:space="preserve">по схеме </w:t>
      </w:r>
      <w:r w:rsidR="00B304A0" w:rsidRPr="007C539C">
        <w:rPr>
          <w:color w:val="000000" w:themeColor="text1"/>
          <w:sz w:val="28"/>
          <w:szCs w:val="28"/>
          <w:lang w:val="ru-RU"/>
        </w:rPr>
        <w:t>1+1)</w:t>
      </w:r>
      <w:r w:rsidRPr="007C539C">
        <w:rPr>
          <w:color w:val="000000" w:themeColor="text1"/>
          <w:sz w:val="28"/>
          <w:szCs w:val="28"/>
        </w:rPr>
        <w:t>.</w:t>
      </w:r>
    </w:p>
    <w:p w:rsidR="00A70DCA" w:rsidRDefault="00A70DCA" w:rsidP="00ED155A">
      <w:pPr>
        <w:pStyle w:val="a3"/>
        <w:numPr>
          <w:ilvl w:val="1"/>
          <w:numId w:val="22"/>
        </w:numPr>
        <w:tabs>
          <w:tab w:val="left" w:pos="851"/>
          <w:tab w:val="left" w:pos="993"/>
          <w:tab w:val="left" w:pos="1276"/>
          <w:tab w:val="left" w:pos="1418"/>
          <w:tab w:val="num" w:pos="2268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DCA">
        <w:rPr>
          <w:rFonts w:ascii="Times New Roman" w:hAnsi="Times New Roman" w:cs="Times New Roman"/>
          <w:sz w:val="28"/>
          <w:szCs w:val="28"/>
        </w:rPr>
        <w:t xml:space="preserve">Периоды обучения и экзамены, сданные </w:t>
      </w:r>
      <w:r w:rsidR="00800C46">
        <w:rPr>
          <w:rFonts w:ascii="Times New Roman" w:hAnsi="Times New Roman" w:cs="Times New Roman"/>
          <w:sz w:val="28"/>
          <w:szCs w:val="28"/>
        </w:rPr>
        <w:t>обучающимися</w:t>
      </w:r>
      <w:r w:rsidRPr="00A70DCA">
        <w:rPr>
          <w:rFonts w:ascii="Times New Roman" w:hAnsi="Times New Roman" w:cs="Times New Roman"/>
          <w:sz w:val="28"/>
          <w:szCs w:val="28"/>
        </w:rPr>
        <w:t xml:space="preserve"> в </w:t>
      </w:r>
      <w:r w:rsidR="00CD072E">
        <w:rPr>
          <w:rFonts w:ascii="Times New Roman" w:hAnsi="Times New Roman" w:cs="Times New Roman"/>
          <w:sz w:val="28"/>
          <w:szCs w:val="28"/>
        </w:rPr>
        <w:t xml:space="preserve">КГТУ </w:t>
      </w:r>
      <w:r w:rsidR="00CD072E">
        <w:rPr>
          <w:rFonts w:ascii="Times New Roman" w:hAnsi="Times New Roman" w:cs="Times New Roman"/>
          <w:sz w:val="28"/>
          <w:szCs w:val="28"/>
        </w:rPr>
        <w:br/>
        <w:t>им. И. Раззакова</w:t>
      </w:r>
      <w:r w:rsidRPr="00A70DCA">
        <w:rPr>
          <w:rFonts w:ascii="Times New Roman" w:hAnsi="Times New Roman" w:cs="Times New Roman"/>
          <w:sz w:val="28"/>
          <w:szCs w:val="28"/>
        </w:rPr>
        <w:t xml:space="preserve"> и </w:t>
      </w:r>
      <w:r w:rsidR="000F0CA3">
        <w:rPr>
          <w:rFonts w:ascii="Times New Roman" w:hAnsi="Times New Roman" w:cs="Times New Roman"/>
          <w:sz w:val="28"/>
          <w:szCs w:val="28"/>
        </w:rPr>
        <w:t>университет</w:t>
      </w:r>
      <w:r w:rsidRPr="00A70DCA">
        <w:rPr>
          <w:rFonts w:ascii="Times New Roman" w:hAnsi="Times New Roman" w:cs="Times New Roman"/>
          <w:sz w:val="28"/>
          <w:szCs w:val="28"/>
        </w:rPr>
        <w:t>ах</w:t>
      </w:r>
      <w:r w:rsidR="00800C46">
        <w:rPr>
          <w:rFonts w:ascii="Times New Roman" w:hAnsi="Times New Roman" w:cs="Times New Roman"/>
          <w:sz w:val="28"/>
          <w:szCs w:val="28"/>
        </w:rPr>
        <w:t xml:space="preserve"> </w:t>
      </w:r>
      <w:r w:rsidRPr="00A70DCA">
        <w:rPr>
          <w:rFonts w:ascii="Times New Roman" w:hAnsi="Times New Roman" w:cs="Times New Roman"/>
          <w:sz w:val="28"/>
          <w:szCs w:val="28"/>
        </w:rPr>
        <w:t>-</w:t>
      </w:r>
      <w:r w:rsidR="00800C46">
        <w:rPr>
          <w:rFonts w:ascii="Times New Roman" w:hAnsi="Times New Roman" w:cs="Times New Roman"/>
          <w:sz w:val="28"/>
          <w:szCs w:val="28"/>
        </w:rPr>
        <w:t xml:space="preserve"> партнерах</w:t>
      </w:r>
      <w:r w:rsidRPr="00A70DCA">
        <w:rPr>
          <w:rFonts w:ascii="Times New Roman" w:hAnsi="Times New Roman" w:cs="Times New Roman"/>
          <w:sz w:val="28"/>
          <w:szCs w:val="28"/>
        </w:rPr>
        <w:t xml:space="preserve"> </w:t>
      </w:r>
      <w:r w:rsidR="00800C46">
        <w:rPr>
          <w:rFonts w:ascii="Times New Roman" w:hAnsi="Times New Roman" w:cs="Times New Roman"/>
          <w:sz w:val="28"/>
          <w:szCs w:val="28"/>
        </w:rPr>
        <w:t>СОП</w:t>
      </w:r>
      <w:r w:rsidRPr="00A70DCA">
        <w:rPr>
          <w:rFonts w:ascii="Times New Roman" w:hAnsi="Times New Roman" w:cs="Times New Roman"/>
          <w:sz w:val="28"/>
          <w:szCs w:val="28"/>
        </w:rPr>
        <w:t>, взаимно признаются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524" w:rsidRPr="00691B60" w:rsidRDefault="00C73524" w:rsidP="00691B60">
      <w:pPr>
        <w:pStyle w:val="a6"/>
        <w:tabs>
          <w:tab w:val="clear" w:pos="4677"/>
          <w:tab w:val="clear" w:pos="9355"/>
          <w:tab w:val="num" w:pos="0"/>
          <w:tab w:val="left" w:pos="851"/>
          <w:tab w:val="left" w:pos="1276"/>
        </w:tabs>
        <w:ind w:firstLine="646"/>
        <w:jc w:val="both"/>
        <w:rPr>
          <w:sz w:val="28"/>
          <w:szCs w:val="28"/>
        </w:rPr>
      </w:pPr>
    </w:p>
    <w:p w:rsidR="009249D0" w:rsidRPr="00691B60" w:rsidRDefault="009249D0" w:rsidP="00C73524">
      <w:pPr>
        <w:pStyle w:val="a4"/>
        <w:numPr>
          <w:ilvl w:val="0"/>
          <w:numId w:val="22"/>
        </w:numPr>
        <w:tabs>
          <w:tab w:val="left" w:pos="1276"/>
        </w:tabs>
        <w:spacing w:after="240"/>
        <w:ind w:left="0" w:firstLine="646"/>
        <w:jc w:val="left"/>
        <w:rPr>
          <w:b/>
          <w:bCs/>
          <w:sz w:val="28"/>
          <w:szCs w:val="28"/>
        </w:rPr>
      </w:pPr>
      <w:r w:rsidRPr="00691B60">
        <w:rPr>
          <w:b/>
          <w:bCs/>
          <w:sz w:val="28"/>
          <w:szCs w:val="28"/>
        </w:rPr>
        <w:t>УПРАВЛЕНИЕ СОВМЕСТНОЙ ПРОГРАММОЙ</w:t>
      </w:r>
    </w:p>
    <w:p w:rsidR="009249D0" w:rsidRPr="00691B60" w:rsidRDefault="009249D0" w:rsidP="00FE2AFC">
      <w:pPr>
        <w:pStyle w:val="a6"/>
        <w:numPr>
          <w:ilvl w:val="1"/>
          <w:numId w:val="22"/>
        </w:numPr>
        <w:tabs>
          <w:tab w:val="clear" w:pos="4677"/>
          <w:tab w:val="clear" w:pos="9355"/>
          <w:tab w:val="left" w:pos="851"/>
          <w:tab w:val="left" w:pos="1276"/>
          <w:tab w:val="num" w:pos="1927"/>
        </w:tabs>
        <w:ind w:left="0" w:firstLine="646"/>
        <w:jc w:val="both"/>
        <w:rPr>
          <w:sz w:val="28"/>
          <w:szCs w:val="28"/>
        </w:rPr>
      </w:pPr>
      <w:r w:rsidRPr="00691B60">
        <w:rPr>
          <w:sz w:val="28"/>
          <w:szCs w:val="28"/>
        </w:rPr>
        <w:t xml:space="preserve">В целях координации деятельности по созданию и реализации </w:t>
      </w:r>
      <w:r w:rsidR="00C73524">
        <w:rPr>
          <w:sz w:val="28"/>
          <w:szCs w:val="28"/>
          <w:lang w:val="ru-RU"/>
        </w:rPr>
        <w:t>СОП</w:t>
      </w:r>
      <w:r w:rsidRPr="00691B60">
        <w:rPr>
          <w:sz w:val="28"/>
          <w:szCs w:val="28"/>
        </w:rPr>
        <w:t xml:space="preserve"> </w:t>
      </w:r>
      <w:r w:rsidR="00C73524">
        <w:rPr>
          <w:sz w:val="28"/>
          <w:szCs w:val="28"/>
          <w:lang w:val="ru-RU"/>
        </w:rPr>
        <w:t>университеты</w:t>
      </w:r>
      <w:r w:rsidRPr="00691B60">
        <w:rPr>
          <w:sz w:val="28"/>
          <w:szCs w:val="28"/>
        </w:rPr>
        <w:t xml:space="preserve">-партнеры формируют Рабочую группу по созданию и реализации </w:t>
      </w:r>
      <w:r w:rsidR="00C73524">
        <w:rPr>
          <w:sz w:val="28"/>
          <w:szCs w:val="28"/>
          <w:lang w:val="ru-RU"/>
        </w:rPr>
        <w:t>СОП</w:t>
      </w:r>
      <w:r w:rsidR="00332DEA" w:rsidRPr="00691B60">
        <w:rPr>
          <w:sz w:val="28"/>
          <w:szCs w:val="28"/>
          <w:lang w:val="ru-RU"/>
        </w:rPr>
        <w:t xml:space="preserve"> (</w:t>
      </w:r>
      <w:r w:rsidRPr="00691B60">
        <w:rPr>
          <w:sz w:val="28"/>
          <w:szCs w:val="28"/>
        </w:rPr>
        <w:t>дал</w:t>
      </w:r>
      <w:r w:rsidR="00332DEA" w:rsidRPr="00691B60">
        <w:rPr>
          <w:sz w:val="28"/>
          <w:szCs w:val="28"/>
          <w:lang w:val="ru-RU"/>
        </w:rPr>
        <w:t xml:space="preserve">ее - </w:t>
      </w:r>
      <w:r w:rsidRPr="00691B60">
        <w:rPr>
          <w:sz w:val="28"/>
          <w:szCs w:val="28"/>
        </w:rPr>
        <w:t>Рабочая группа</w:t>
      </w:r>
      <w:r w:rsidR="00332DEA" w:rsidRPr="00691B60">
        <w:rPr>
          <w:sz w:val="28"/>
          <w:szCs w:val="28"/>
          <w:lang w:val="ru-RU"/>
        </w:rPr>
        <w:t>)</w:t>
      </w:r>
      <w:r w:rsidRPr="00691B60">
        <w:rPr>
          <w:sz w:val="28"/>
          <w:szCs w:val="28"/>
        </w:rPr>
        <w:t>.</w:t>
      </w:r>
    </w:p>
    <w:p w:rsidR="009249D0" w:rsidRPr="00691B60" w:rsidRDefault="009249D0" w:rsidP="00FE2AFC">
      <w:pPr>
        <w:pStyle w:val="a6"/>
        <w:numPr>
          <w:ilvl w:val="1"/>
          <w:numId w:val="22"/>
        </w:numPr>
        <w:tabs>
          <w:tab w:val="clear" w:pos="4677"/>
          <w:tab w:val="clear" w:pos="9355"/>
          <w:tab w:val="left" w:pos="851"/>
          <w:tab w:val="left" w:pos="1276"/>
          <w:tab w:val="num" w:pos="1927"/>
        </w:tabs>
        <w:ind w:left="0" w:firstLine="646"/>
        <w:jc w:val="both"/>
        <w:rPr>
          <w:bCs/>
          <w:sz w:val="28"/>
          <w:szCs w:val="28"/>
        </w:rPr>
      </w:pPr>
      <w:r w:rsidRPr="00691B60">
        <w:rPr>
          <w:sz w:val="28"/>
          <w:szCs w:val="28"/>
        </w:rPr>
        <w:t xml:space="preserve">Рабочая группа состоит из представителей </w:t>
      </w:r>
      <w:r w:rsidR="00C73524">
        <w:rPr>
          <w:sz w:val="28"/>
          <w:szCs w:val="28"/>
          <w:lang w:val="ru-RU"/>
        </w:rPr>
        <w:t>КГТУ им. И. Раззакова и университетов</w:t>
      </w:r>
      <w:r w:rsidRPr="00691B60">
        <w:rPr>
          <w:sz w:val="28"/>
          <w:szCs w:val="28"/>
        </w:rPr>
        <w:t xml:space="preserve">-партнеров – участников данной программы. Персональный состав Рабочей группы утверждается </w:t>
      </w:r>
      <w:r w:rsidR="00C73524">
        <w:rPr>
          <w:sz w:val="28"/>
          <w:szCs w:val="28"/>
          <w:lang w:val="ru-RU"/>
        </w:rPr>
        <w:t>университетами</w:t>
      </w:r>
      <w:r w:rsidRPr="00691B60">
        <w:rPr>
          <w:sz w:val="28"/>
          <w:szCs w:val="28"/>
        </w:rPr>
        <w:t xml:space="preserve">-партнерами участниками </w:t>
      </w:r>
      <w:r w:rsidR="00C73524">
        <w:rPr>
          <w:sz w:val="28"/>
          <w:szCs w:val="28"/>
          <w:lang w:val="ru-RU"/>
        </w:rPr>
        <w:t>СОП</w:t>
      </w:r>
      <w:r w:rsidRPr="00691B60">
        <w:rPr>
          <w:sz w:val="28"/>
          <w:szCs w:val="28"/>
        </w:rPr>
        <w:t xml:space="preserve"> в разрезе направлений и профилей подготовки. </w:t>
      </w:r>
    </w:p>
    <w:p w:rsidR="009249D0" w:rsidRPr="00691B60" w:rsidRDefault="009249D0" w:rsidP="00FE2AFC">
      <w:pPr>
        <w:pStyle w:val="a6"/>
        <w:numPr>
          <w:ilvl w:val="1"/>
          <w:numId w:val="22"/>
        </w:numPr>
        <w:tabs>
          <w:tab w:val="clear" w:pos="4677"/>
          <w:tab w:val="clear" w:pos="9355"/>
          <w:tab w:val="left" w:pos="851"/>
          <w:tab w:val="left" w:pos="1276"/>
          <w:tab w:val="num" w:pos="1927"/>
        </w:tabs>
        <w:ind w:left="0" w:firstLine="646"/>
        <w:jc w:val="both"/>
        <w:rPr>
          <w:b/>
          <w:bCs/>
          <w:sz w:val="28"/>
          <w:szCs w:val="28"/>
        </w:rPr>
      </w:pPr>
      <w:r w:rsidRPr="00691B60">
        <w:rPr>
          <w:sz w:val="28"/>
          <w:szCs w:val="28"/>
        </w:rPr>
        <w:t xml:space="preserve">В компетенцию Рабочей группы входит решение всех методических и организационных вопросов реализации </w:t>
      </w:r>
      <w:r w:rsidR="00C73524">
        <w:rPr>
          <w:sz w:val="28"/>
          <w:szCs w:val="28"/>
          <w:lang w:val="ru-RU"/>
        </w:rPr>
        <w:t>СОП</w:t>
      </w:r>
      <w:r w:rsidRPr="00691B60">
        <w:rPr>
          <w:sz w:val="28"/>
          <w:szCs w:val="28"/>
        </w:rPr>
        <w:t xml:space="preserve">. </w:t>
      </w:r>
    </w:p>
    <w:p w:rsidR="009249D0" w:rsidRPr="002F242C" w:rsidRDefault="009249D0" w:rsidP="008E218B">
      <w:pPr>
        <w:pStyle w:val="a6"/>
        <w:numPr>
          <w:ilvl w:val="1"/>
          <w:numId w:val="22"/>
        </w:numPr>
        <w:tabs>
          <w:tab w:val="clear" w:pos="4677"/>
          <w:tab w:val="clear" w:pos="9355"/>
          <w:tab w:val="left" w:pos="851"/>
          <w:tab w:val="left" w:pos="1276"/>
          <w:tab w:val="num" w:pos="1927"/>
        </w:tabs>
        <w:ind w:left="0" w:firstLine="646"/>
        <w:jc w:val="both"/>
        <w:rPr>
          <w:sz w:val="28"/>
          <w:szCs w:val="28"/>
        </w:rPr>
      </w:pPr>
      <w:r w:rsidRPr="002F242C">
        <w:rPr>
          <w:sz w:val="28"/>
          <w:szCs w:val="28"/>
        </w:rPr>
        <w:t xml:space="preserve">Представители </w:t>
      </w:r>
      <w:r w:rsidR="00C73524" w:rsidRPr="002F242C">
        <w:rPr>
          <w:sz w:val="28"/>
          <w:szCs w:val="28"/>
          <w:lang w:val="ru-RU"/>
        </w:rPr>
        <w:t>университетов</w:t>
      </w:r>
      <w:r w:rsidRPr="002F242C">
        <w:rPr>
          <w:sz w:val="28"/>
          <w:szCs w:val="28"/>
        </w:rPr>
        <w:t>-партнеров, входящие в состав Рабочей группы, ответственны за</w:t>
      </w:r>
      <w:r w:rsidR="005A069F" w:rsidRPr="002F242C">
        <w:rPr>
          <w:sz w:val="28"/>
          <w:szCs w:val="28"/>
        </w:rPr>
        <w:t xml:space="preserve"> формирование пакета </w:t>
      </w:r>
      <w:r w:rsidR="005A069F" w:rsidRPr="002F242C">
        <w:rPr>
          <w:sz w:val="28"/>
          <w:szCs w:val="28"/>
          <w:lang w:val="ru-RU"/>
        </w:rPr>
        <w:t xml:space="preserve">необходимых </w:t>
      </w:r>
      <w:r w:rsidR="005A069F" w:rsidRPr="002F242C">
        <w:rPr>
          <w:sz w:val="28"/>
          <w:szCs w:val="28"/>
        </w:rPr>
        <w:t>документов</w:t>
      </w:r>
      <w:r w:rsidRPr="002F242C">
        <w:rPr>
          <w:sz w:val="28"/>
          <w:szCs w:val="28"/>
        </w:rPr>
        <w:t xml:space="preserve">, отбор кандидатов на получение грантов (стипендий) на </w:t>
      </w:r>
      <w:r w:rsidRPr="002F242C">
        <w:rPr>
          <w:sz w:val="28"/>
          <w:szCs w:val="28"/>
        </w:rPr>
        <w:lastRenderedPageBreak/>
        <w:t>обучение, за организационные и иные вопросы р</w:t>
      </w:r>
      <w:r w:rsidR="005A069F" w:rsidRPr="002F242C">
        <w:rPr>
          <w:sz w:val="28"/>
          <w:szCs w:val="28"/>
        </w:rPr>
        <w:t xml:space="preserve">еализации </w:t>
      </w:r>
      <w:r w:rsidR="00C73524" w:rsidRPr="002F242C">
        <w:rPr>
          <w:sz w:val="28"/>
          <w:szCs w:val="28"/>
          <w:lang w:val="ru-RU"/>
        </w:rPr>
        <w:t>СОП</w:t>
      </w:r>
      <w:r w:rsidR="005A069F" w:rsidRPr="002F242C">
        <w:rPr>
          <w:sz w:val="28"/>
          <w:szCs w:val="28"/>
        </w:rPr>
        <w:t>.</w:t>
      </w:r>
      <w:r w:rsidR="00D36407" w:rsidRPr="002F242C">
        <w:rPr>
          <w:sz w:val="28"/>
          <w:szCs w:val="28"/>
          <w:lang w:val="ru-RU"/>
        </w:rPr>
        <w:t xml:space="preserve">  </w:t>
      </w:r>
      <w:r w:rsidRPr="002F242C">
        <w:rPr>
          <w:sz w:val="28"/>
          <w:szCs w:val="28"/>
        </w:rPr>
        <w:t xml:space="preserve">В случае если для решения какого-либо вопроса требуется согласие руководящих органов </w:t>
      </w:r>
      <w:r w:rsidR="00C73524" w:rsidRPr="002F242C">
        <w:rPr>
          <w:sz w:val="28"/>
          <w:szCs w:val="28"/>
          <w:lang w:val="ru-RU"/>
        </w:rPr>
        <w:t>университетов</w:t>
      </w:r>
      <w:r w:rsidRPr="002F242C">
        <w:rPr>
          <w:sz w:val="28"/>
          <w:szCs w:val="28"/>
        </w:rPr>
        <w:t>-партнеров, Рабочая группа вправе направлять в соответствующие органы предложения для их дальнейш</w:t>
      </w:r>
      <w:r w:rsidR="005A069F" w:rsidRPr="002F242C">
        <w:rPr>
          <w:sz w:val="28"/>
          <w:szCs w:val="28"/>
        </w:rPr>
        <w:t>его рассмотрения и утверждения.</w:t>
      </w:r>
    </w:p>
    <w:p w:rsidR="00AB04E8" w:rsidRDefault="00AB04E8" w:rsidP="00AB04E8">
      <w:pPr>
        <w:pStyle w:val="a6"/>
        <w:tabs>
          <w:tab w:val="clear" w:pos="4677"/>
          <w:tab w:val="clear" w:pos="9355"/>
          <w:tab w:val="left" w:pos="851"/>
          <w:tab w:val="left" w:pos="1276"/>
        </w:tabs>
        <w:ind w:left="646"/>
        <w:jc w:val="both"/>
        <w:rPr>
          <w:sz w:val="28"/>
          <w:szCs w:val="28"/>
        </w:rPr>
      </w:pPr>
    </w:p>
    <w:p w:rsidR="002B7BED" w:rsidRPr="00227FD2" w:rsidRDefault="002B7BED" w:rsidP="00227FD2">
      <w:pPr>
        <w:pStyle w:val="a3"/>
        <w:numPr>
          <w:ilvl w:val="0"/>
          <w:numId w:val="2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FD2">
        <w:rPr>
          <w:rFonts w:ascii="Times New Roman" w:hAnsi="Times New Roman" w:cs="Times New Roman"/>
          <w:b/>
          <w:sz w:val="28"/>
          <w:szCs w:val="28"/>
        </w:rPr>
        <w:t>РЕАЛИЗАЦИЯ СОВМЕСТНЫХ ПРОГРАММ</w:t>
      </w:r>
    </w:p>
    <w:p w:rsidR="009E6DCA" w:rsidRPr="009E6DCA" w:rsidRDefault="009E6DCA" w:rsidP="009E6DCA">
      <w:pPr>
        <w:pStyle w:val="a3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801D3" w:rsidRPr="00691B60" w:rsidRDefault="002B7BED" w:rsidP="00227FD2">
      <w:pPr>
        <w:pStyle w:val="a3"/>
        <w:numPr>
          <w:ilvl w:val="1"/>
          <w:numId w:val="29"/>
        </w:numPr>
        <w:tabs>
          <w:tab w:val="left" w:pos="5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60">
        <w:rPr>
          <w:rFonts w:ascii="Times New Roman" w:hAnsi="Times New Roman" w:cs="Times New Roman"/>
          <w:sz w:val="28"/>
          <w:szCs w:val="28"/>
        </w:rPr>
        <w:t>Участие обучающихся в совместной образовательной программе является добровольным и не ведет к изменению продолжительно</w:t>
      </w:r>
      <w:r w:rsidR="00E75423">
        <w:rPr>
          <w:rFonts w:ascii="Times New Roman" w:hAnsi="Times New Roman" w:cs="Times New Roman"/>
          <w:sz w:val="28"/>
          <w:szCs w:val="28"/>
        </w:rPr>
        <w:t>сти нормативного срока обучения.</w:t>
      </w:r>
    </w:p>
    <w:p w:rsidR="00830065" w:rsidRPr="00591604" w:rsidRDefault="00830065" w:rsidP="00672714">
      <w:pPr>
        <w:pStyle w:val="a3"/>
        <w:numPr>
          <w:ilvl w:val="1"/>
          <w:numId w:val="29"/>
        </w:numPr>
        <w:tabs>
          <w:tab w:val="left" w:pos="5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604">
        <w:rPr>
          <w:rFonts w:ascii="Times New Roman" w:hAnsi="Times New Roman" w:cs="Times New Roman"/>
          <w:sz w:val="28"/>
          <w:szCs w:val="28"/>
        </w:rPr>
        <w:t>КГТУ им. И. Раззакова и у</w:t>
      </w:r>
      <w:r w:rsidR="000F0CA3" w:rsidRPr="00591604">
        <w:rPr>
          <w:rFonts w:ascii="Times New Roman" w:hAnsi="Times New Roman" w:cs="Times New Roman"/>
          <w:sz w:val="28"/>
          <w:szCs w:val="28"/>
        </w:rPr>
        <w:t>ниверситет</w:t>
      </w:r>
      <w:r w:rsidR="00EE1A6D" w:rsidRPr="00591604">
        <w:rPr>
          <w:rFonts w:ascii="Times New Roman" w:hAnsi="Times New Roman" w:cs="Times New Roman"/>
          <w:sz w:val="28"/>
          <w:szCs w:val="28"/>
        </w:rPr>
        <w:t xml:space="preserve">ы-партнеры в полном объеме несут ответственность за контроль организации и реализации образовательного процесса. </w:t>
      </w:r>
      <w:r w:rsidRPr="00591604">
        <w:rPr>
          <w:rFonts w:ascii="Times New Roman" w:hAnsi="Times New Roman" w:cs="Times New Roman"/>
          <w:sz w:val="28"/>
          <w:szCs w:val="28"/>
        </w:rPr>
        <w:t>Организация, п</w:t>
      </w:r>
      <w:r w:rsidR="00EE1A6D" w:rsidRPr="00591604">
        <w:rPr>
          <w:rFonts w:ascii="Times New Roman" w:hAnsi="Times New Roman" w:cs="Times New Roman"/>
          <w:sz w:val="28"/>
          <w:szCs w:val="28"/>
        </w:rPr>
        <w:t>ринимающая</w:t>
      </w:r>
      <w:r w:rsidRPr="00591604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EE1A6D" w:rsidRPr="00591604">
        <w:rPr>
          <w:rFonts w:ascii="Times New Roman" w:hAnsi="Times New Roman" w:cs="Times New Roman"/>
          <w:sz w:val="28"/>
          <w:szCs w:val="28"/>
        </w:rPr>
        <w:t xml:space="preserve"> несет ответственность за реализацию предусмотренной </w:t>
      </w:r>
      <w:r w:rsidR="00923098" w:rsidRPr="00591604">
        <w:rPr>
          <w:rFonts w:ascii="Times New Roman" w:hAnsi="Times New Roman" w:cs="Times New Roman"/>
          <w:sz w:val="28"/>
          <w:szCs w:val="28"/>
        </w:rPr>
        <w:t>соглашением (</w:t>
      </w:r>
      <w:r w:rsidR="00EE1A6D" w:rsidRPr="00591604">
        <w:rPr>
          <w:rFonts w:ascii="Times New Roman" w:hAnsi="Times New Roman" w:cs="Times New Roman"/>
          <w:sz w:val="28"/>
          <w:szCs w:val="28"/>
        </w:rPr>
        <w:t>договором</w:t>
      </w:r>
      <w:r w:rsidR="00923098" w:rsidRPr="00591604">
        <w:rPr>
          <w:rFonts w:ascii="Times New Roman" w:hAnsi="Times New Roman" w:cs="Times New Roman"/>
          <w:sz w:val="28"/>
          <w:szCs w:val="28"/>
        </w:rPr>
        <w:t>)</w:t>
      </w:r>
      <w:r w:rsidR="00EE1A6D" w:rsidRPr="00591604">
        <w:rPr>
          <w:rFonts w:ascii="Times New Roman" w:hAnsi="Times New Roman" w:cs="Times New Roman"/>
          <w:sz w:val="28"/>
          <w:szCs w:val="28"/>
        </w:rPr>
        <w:t xml:space="preserve"> части СОП, в т.ч. за: </w:t>
      </w:r>
    </w:p>
    <w:p w:rsidR="00830065" w:rsidRDefault="00EE1A6D" w:rsidP="00830065">
      <w:pPr>
        <w:pStyle w:val="a3"/>
        <w:numPr>
          <w:ilvl w:val="0"/>
          <w:numId w:val="26"/>
        </w:numPr>
        <w:tabs>
          <w:tab w:val="left" w:pos="426"/>
          <w:tab w:val="left" w:pos="106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1A6D">
        <w:rPr>
          <w:rFonts w:ascii="Times New Roman" w:hAnsi="Times New Roman" w:cs="Times New Roman"/>
          <w:sz w:val="28"/>
          <w:szCs w:val="28"/>
        </w:rPr>
        <w:t>соблюдение требований образовательных стандартов и других нормативных документов, регламентирующих учебный процесс;</w:t>
      </w:r>
    </w:p>
    <w:p w:rsidR="00830065" w:rsidRDefault="00EE1A6D" w:rsidP="00830065">
      <w:pPr>
        <w:pStyle w:val="a3"/>
        <w:numPr>
          <w:ilvl w:val="0"/>
          <w:numId w:val="26"/>
        </w:numPr>
        <w:tabs>
          <w:tab w:val="left" w:pos="426"/>
          <w:tab w:val="left" w:pos="106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1A6D">
        <w:rPr>
          <w:rFonts w:ascii="Times New Roman" w:hAnsi="Times New Roman" w:cs="Times New Roman"/>
          <w:sz w:val="28"/>
          <w:szCs w:val="28"/>
        </w:rPr>
        <w:t xml:space="preserve"> соблюдение сроков, предусмотренных календарным учебным графиком; </w:t>
      </w:r>
    </w:p>
    <w:p w:rsidR="00830065" w:rsidRDefault="00EE1A6D" w:rsidP="00830065">
      <w:pPr>
        <w:pStyle w:val="a3"/>
        <w:numPr>
          <w:ilvl w:val="0"/>
          <w:numId w:val="26"/>
        </w:numPr>
        <w:tabs>
          <w:tab w:val="left" w:pos="426"/>
          <w:tab w:val="left" w:pos="106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1A6D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(помещения, оборудование, средства обучения и воспитания, и пр.); </w:t>
      </w:r>
    </w:p>
    <w:p w:rsidR="00EE1A6D" w:rsidRDefault="00EE1A6D" w:rsidP="00830065">
      <w:pPr>
        <w:pStyle w:val="a3"/>
        <w:numPr>
          <w:ilvl w:val="0"/>
          <w:numId w:val="26"/>
        </w:numPr>
        <w:tabs>
          <w:tab w:val="left" w:pos="426"/>
          <w:tab w:val="left" w:pos="106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1A6D">
        <w:rPr>
          <w:rFonts w:ascii="Times New Roman" w:hAnsi="Times New Roman" w:cs="Times New Roman"/>
          <w:sz w:val="28"/>
          <w:szCs w:val="28"/>
        </w:rPr>
        <w:t xml:space="preserve">методическое обеспечение предусмотренной </w:t>
      </w:r>
      <w:r w:rsidR="00923098">
        <w:rPr>
          <w:rFonts w:ascii="Times New Roman" w:hAnsi="Times New Roman" w:cs="Times New Roman"/>
          <w:sz w:val="28"/>
          <w:szCs w:val="28"/>
        </w:rPr>
        <w:t>соглашением (</w:t>
      </w:r>
      <w:r w:rsidRPr="00EE1A6D">
        <w:rPr>
          <w:rFonts w:ascii="Times New Roman" w:hAnsi="Times New Roman" w:cs="Times New Roman"/>
          <w:sz w:val="28"/>
          <w:szCs w:val="28"/>
        </w:rPr>
        <w:t>договором</w:t>
      </w:r>
      <w:r w:rsidR="00923098">
        <w:rPr>
          <w:rFonts w:ascii="Times New Roman" w:hAnsi="Times New Roman" w:cs="Times New Roman"/>
          <w:sz w:val="28"/>
          <w:szCs w:val="28"/>
        </w:rPr>
        <w:t>)</w:t>
      </w:r>
      <w:r w:rsidRPr="00EE1A6D">
        <w:rPr>
          <w:rFonts w:ascii="Times New Roman" w:hAnsi="Times New Roman" w:cs="Times New Roman"/>
          <w:sz w:val="28"/>
          <w:szCs w:val="28"/>
        </w:rPr>
        <w:t xml:space="preserve"> части СОП (учебная и учебно-методическая литература, контрольно-тестовые материалы, рекомендации по самостоятельной работе обучающихся и пр.).</w:t>
      </w:r>
    </w:p>
    <w:p w:rsidR="0048292F" w:rsidRDefault="00EE1A6D" w:rsidP="00227FD2">
      <w:pPr>
        <w:pStyle w:val="a3"/>
        <w:numPr>
          <w:ilvl w:val="1"/>
          <w:numId w:val="29"/>
        </w:numPr>
        <w:tabs>
          <w:tab w:val="left" w:pos="5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A6D">
        <w:rPr>
          <w:rFonts w:ascii="Times New Roman" w:hAnsi="Times New Roman" w:cs="Times New Roman"/>
          <w:sz w:val="28"/>
          <w:szCs w:val="28"/>
        </w:rPr>
        <w:t xml:space="preserve">При совместной реализации образовательной программы двумя и более </w:t>
      </w:r>
      <w:r w:rsidR="00830065">
        <w:rPr>
          <w:rFonts w:ascii="Times New Roman" w:hAnsi="Times New Roman" w:cs="Times New Roman"/>
          <w:sz w:val="28"/>
          <w:szCs w:val="28"/>
        </w:rPr>
        <w:t>университетами</w:t>
      </w:r>
      <w:r w:rsidRPr="00EE1A6D">
        <w:rPr>
          <w:rFonts w:ascii="Times New Roman" w:hAnsi="Times New Roman" w:cs="Times New Roman"/>
          <w:sz w:val="28"/>
          <w:szCs w:val="28"/>
        </w:rPr>
        <w:t>, осуществляющими образовательную деятельность</w:t>
      </w:r>
      <w:r w:rsidR="00830065">
        <w:rPr>
          <w:rFonts w:ascii="Times New Roman" w:hAnsi="Times New Roman" w:cs="Times New Roman"/>
          <w:sz w:val="28"/>
          <w:szCs w:val="28"/>
        </w:rPr>
        <w:t>,</w:t>
      </w:r>
      <w:r w:rsidRPr="00EE1A6D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организации, реализующие в рамках соглашения (договора) отдельные части СОП, обеспечивают учет и документирование результатов освоения обучающимися соответствующих дисциплин (модулей), прохождения практик.</w:t>
      </w:r>
    </w:p>
    <w:p w:rsidR="0048292F" w:rsidRDefault="00B854D4" w:rsidP="00227FD2">
      <w:pPr>
        <w:pStyle w:val="a3"/>
        <w:numPr>
          <w:ilvl w:val="1"/>
          <w:numId w:val="29"/>
        </w:numPr>
        <w:tabs>
          <w:tab w:val="left" w:pos="5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92F">
        <w:rPr>
          <w:rFonts w:ascii="Times New Roman" w:hAnsi="Times New Roman" w:cs="Times New Roman"/>
          <w:sz w:val="28"/>
          <w:szCs w:val="28"/>
        </w:rPr>
        <w:t xml:space="preserve"> Во время обучения в рамках СОП в партнерских организациях обучающиеся КГТУ им. И. Раззакова пользуются правами и несут обязанности, установленные для обучающихся </w:t>
      </w:r>
      <w:r w:rsidR="0048292F" w:rsidRPr="0048292F">
        <w:rPr>
          <w:rFonts w:ascii="Times New Roman" w:hAnsi="Times New Roman" w:cs="Times New Roman"/>
          <w:sz w:val="28"/>
          <w:szCs w:val="28"/>
        </w:rPr>
        <w:t>в университетах</w:t>
      </w:r>
      <w:r w:rsidRPr="0048292F">
        <w:rPr>
          <w:rFonts w:ascii="Times New Roman" w:hAnsi="Times New Roman" w:cs="Times New Roman"/>
          <w:sz w:val="28"/>
          <w:szCs w:val="28"/>
        </w:rPr>
        <w:t>-партн</w:t>
      </w:r>
      <w:r w:rsidR="00830065">
        <w:rPr>
          <w:rFonts w:ascii="Times New Roman" w:hAnsi="Times New Roman" w:cs="Times New Roman"/>
          <w:sz w:val="28"/>
          <w:szCs w:val="28"/>
        </w:rPr>
        <w:t>е</w:t>
      </w:r>
      <w:r w:rsidRPr="0048292F">
        <w:rPr>
          <w:rFonts w:ascii="Times New Roman" w:hAnsi="Times New Roman" w:cs="Times New Roman"/>
          <w:sz w:val="28"/>
          <w:szCs w:val="28"/>
        </w:rPr>
        <w:t>ра</w:t>
      </w:r>
      <w:r w:rsidR="0048292F" w:rsidRPr="0048292F">
        <w:rPr>
          <w:rFonts w:ascii="Times New Roman" w:hAnsi="Times New Roman" w:cs="Times New Roman"/>
          <w:sz w:val="28"/>
          <w:szCs w:val="28"/>
        </w:rPr>
        <w:t>х.</w:t>
      </w:r>
    </w:p>
    <w:p w:rsidR="0048292F" w:rsidRPr="00D36407" w:rsidRDefault="0048292F" w:rsidP="00227FD2">
      <w:pPr>
        <w:pStyle w:val="a3"/>
        <w:numPr>
          <w:ilvl w:val="1"/>
          <w:numId w:val="29"/>
        </w:numPr>
        <w:tabs>
          <w:tab w:val="left" w:pos="5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8292F">
        <w:rPr>
          <w:rFonts w:ascii="Times New Roman" w:hAnsi="Times New Roman" w:cs="Times New Roman"/>
          <w:sz w:val="28"/>
          <w:szCs w:val="28"/>
        </w:rPr>
        <w:t xml:space="preserve">Освоение в полном объеме в </w:t>
      </w:r>
      <w:r w:rsidR="00830065">
        <w:rPr>
          <w:rFonts w:ascii="Times New Roman" w:hAnsi="Times New Roman" w:cs="Times New Roman"/>
          <w:sz w:val="28"/>
          <w:szCs w:val="28"/>
        </w:rPr>
        <w:t>университете</w:t>
      </w:r>
      <w:r w:rsidRPr="0048292F">
        <w:rPr>
          <w:rFonts w:ascii="Times New Roman" w:hAnsi="Times New Roman" w:cs="Times New Roman"/>
          <w:sz w:val="28"/>
          <w:szCs w:val="28"/>
        </w:rPr>
        <w:t xml:space="preserve">-партнере части СОП, а также прохождение аттестационных испытаний подтверждается соответствующим документом. Указанный документ направляется в </w:t>
      </w:r>
      <w:r w:rsidR="00830065">
        <w:rPr>
          <w:rFonts w:ascii="Times New Roman" w:hAnsi="Times New Roman" w:cs="Times New Roman"/>
          <w:sz w:val="28"/>
          <w:szCs w:val="28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</w:rPr>
        <w:t>университет</w:t>
      </w:r>
      <w:r w:rsidRPr="0048292F">
        <w:rPr>
          <w:rFonts w:ascii="Times New Roman" w:hAnsi="Times New Roman" w:cs="Times New Roman"/>
          <w:sz w:val="28"/>
          <w:szCs w:val="28"/>
        </w:rPr>
        <w:t>-партнер.</w:t>
      </w:r>
    </w:p>
    <w:p w:rsidR="0048292F" w:rsidRPr="0048292F" w:rsidRDefault="0048292F" w:rsidP="00227FD2">
      <w:pPr>
        <w:pStyle w:val="a3"/>
        <w:numPr>
          <w:ilvl w:val="1"/>
          <w:numId w:val="29"/>
        </w:numPr>
        <w:tabs>
          <w:tab w:val="left" w:pos="5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92F">
        <w:rPr>
          <w:rFonts w:ascii="Times New Roman" w:hAnsi="Times New Roman" w:cs="Times New Roman"/>
          <w:sz w:val="28"/>
          <w:szCs w:val="28"/>
        </w:rPr>
        <w:t xml:space="preserve">Обязательным условием реализации СОП является взаимное признание и зачет сторонами периодов и результатов обучения, что определяется и конкретизируется в соглашении (договоре). Порядок </w:t>
      </w:r>
      <w:r w:rsidR="0083006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48292F">
        <w:rPr>
          <w:rFonts w:ascii="Times New Roman" w:hAnsi="Times New Roman" w:cs="Times New Roman"/>
          <w:sz w:val="28"/>
          <w:szCs w:val="28"/>
        </w:rPr>
        <w:t xml:space="preserve">зачета определяется </w:t>
      </w:r>
      <w:r w:rsidR="00830065">
        <w:rPr>
          <w:rFonts w:ascii="Times New Roman" w:hAnsi="Times New Roman" w:cs="Times New Roman"/>
          <w:sz w:val="28"/>
          <w:szCs w:val="28"/>
        </w:rPr>
        <w:t>университетами-партнерами</w:t>
      </w:r>
      <w:r w:rsidRPr="0048292F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48292F" w:rsidRPr="0048292F" w:rsidRDefault="0048292F" w:rsidP="00227FD2">
      <w:pPr>
        <w:pStyle w:val="a3"/>
        <w:numPr>
          <w:ilvl w:val="1"/>
          <w:numId w:val="29"/>
        </w:numPr>
        <w:tabs>
          <w:tab w:val="left" w:pos="5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92F">
        <w:rPr>
          <w:rFonts w:ascii="Times New Roman" w:hAnsi="Times New Roman" w:cs="Times New Roman"/>
          <w:sz w:val="28"/>
          <w:szCs w:val="28"/>
        </w:rPr>
        <w:t>Студенты, осваивающие СОП, предполагающую выдачу документов об образовании и квалификации КГТУ им. И. Раззакова и университет</w:t>
      </w:r>
      <w:r w:rsidR="00830065">
        <w:rPr>
          <w:rFonts w:ascii="Times New Roman" w:hAnsi="Times New Roman" w:cs="Times New Roman"/>
          <w:sz w:val="28"/>
          <w:szCs w:val="28"/>
        </w:rPr>
        <w:t>а</w:t>
      </w:r>
      <w:r w:rsidRPr="0048292F">
        <w:rPr>
          <w:rFonts w:ascii="Times New Roman" w:hAnsi="Times New Roman" w:cs="Times New Roman"/>
          <w:sz w:val="28"/>
          <w:szCs w:val="28"/>
        </w:rPr>
        <w:t>-партнер</w:t>
      </w:r>
      <w:r w:rsidR="00830065">
        <w:rPr>
          <w:rFonts w:ascii="Times New Roman" w:hAnsi="Times New Roman" w:cs="Times New Roman"/>
          <w:sz w:val="28"/>
          <w:szCs w:val="28"/>
        </w:rPr>
        <w:t>а</w:t>
      </w:r>
      <w:r w:rsidRPr="0048292F">
        <w:rPr>
          <w:rFonts w:ascii="Times New Roman" w:hAnsi="Times New Roman" w:cs="Times New Roman"/>
          <w:sz w:val="28"/>
          <w:szCs w:val="28"/>
        </w:rPr>
        <w:t xml:space="preserve">, не имеющие академической задолженности, в полном объеме выполнившие совместный учебный план, допускаются к </w:t>
      </w:r>
      <w:r w:rsidRPr="0048292F">
        <w:rPr>
          <w:rFonts w:ascii="Times New Roman" w:hAnsi="Times New Roman" w:cs="Times New Roman"/>
          <w:sz w:val="28"/>
          <w:szCs w:val="28"/>
        </w:rPr>
        <w:lastRenderedPageBreak/>
        <w:t xml:space="preserve">процедурам итоговой аттестации, которая </w:t>
      </w:r>
      <w:r w:rsidR="00986B97" w:rsidRPr="0048292F">
        <w:rPr>
          <w:rFonts w:ascii="Times New Roman" w:hAnsi="Times New Roman" w:cs="Times New Roman"/>
          <w:sz w:val="28"/>
          <w:szCs w:val="28"/>
        </w:rPr>
        <w:t>проводится совместной</w:t>
      </w:r>
      <w:r w:rsidRPr="0048292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30065">
        <w:rPr>
          <w:rFonts w:ascii="Times New Roman" w:hAnsi="Times New Roman" w:cs="Times New Roman"/>
          <w:sz w:val="28"/>
          <w:szCs w:val="28"/>
        </w:rPr>
        <w:t>ей</w:t>
      </w:r>
      <w:r w:rsidRPr="0048292F">
        <w:rPr>
          <w:rFonts w:ascii="Times New Roman" w:hAnsi="Times New Roman" w:cs="Times New Roman"/>
          <w:sz w:val="28"/>
          <w:szCs w:val="28"/>
        </w:rPr>
        <w:t xml:space="preserve"> по проведению итоговой аттестации. </w:t>
      </w:r>
    </w:p>
    <w:p w:rsidR="0048292F" w:rsidRPr="0048292F" w:rsidRDefault="0048292F" w:rsidP="00227FD2">
      <w:pPr>
        <w:pStyle w:val="a3"/>
        <w:numPr>
          <w:ilvl w:val="1"/>
          <w:numId w:val="29"/>
        </w:numPr>
        <w:tabs>
          <w:tab w:val="left" w:pos="5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92F">
        <w:rPr>
          <w:rFonts w:ascii="Times New Roman" w:hAnsi="Times New Roman" w:cs="Times New Roman"/>
          <w:sz w:val="28"/>
          <w:szCs w:val="28"/>
        </w:rPr>
        <w:t>По окончании обучения выпускникам выдается документ об образовании и (или) о квалификации каждой из сторон в соответствии с установленным порядком.</w:t>
      </w:r>
    </w:p>
    <w:p w:rsidR="001801D3" w:rsidRPr="00691B60" w:rsidRDefault="00986B97" w:rsidP="00227FD2">
      <w:pPr>
        <w:pStyle w:val="a3"/>
        <w:numPr>
          <w:ilvl w:val="1"/>
          <w:numId w:val="29"/>
        </w:numPr>
        <w:tabs>
          <w:tab w:val="left" w:pos="5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BED" w:rsidRPr="00691B60">
        <w:rPr>
          <w:rFonts w:ascii="Times New Roman" w:hAnsi="Times New Roman" w:cs="Times New Roman"/>
          <w:sz w:val="28"/>
          <w:szCs w:val="28"/>
        </w:rPr>
        <w:t xml:space="preserve">В случае необходимости обучение в рамках </w:t>
      </w:r>
      <w:r w:rsidR="00621A07">
        <w:rPr>
          <w:rFonts w:ascii="Times New Roman" w:hAnsi="Times New Roman" w:cs="Times New Roman"/>
          <w:sz w:val="28"/>
          <w:szCs w:val="28"/>
        </w:rPr>
        <w:t>СОП</w:t>
      </w:r>
      <w:r w:rsidR="002B7BED" w:rsidRPr="00691B60">
        <w:rPr>
          <w:rFonts w:ascii="Times New Roman" w:hAnsi="Times New Roman" w:cs="Times New Roman"/>
          <w:sz w:val="28"/>
          <w:szCs w:val="28"/>
        </w:rPr>
        <w:t xml:space="preserve"> может осуществляться с применением </w:t>
      </w:r>
      <w:r w:rsidR="002B7BED" w:rsidRPr="00691B60">
        <w:rPr>
          <w:rFonts w:ascii="Times New Roman" w:eastAsia="Calibri" w:hAnsi="Times New Roman" w:cs="Times New Roman"/>
          <w:sz w:val="28"/>
          <w:szCs w:val="28"/>
        </w:rPr>
        <w:t>электронного обучения, дистанционных образовательных технологий</w:t>
      </w:r>
      <w:r w:rsidR="00E75423">
        <w:rPr>
          <w:rFonts w:ascii="Times New Roman" w:hAnsi="Times New Roman" w:cs="Times New Roman"/>
          <w:sz w:val="28"/>
          <w:szCs w:val="28"/>
        </w:rPr>
        <w:t>.</w:t>
      </w:r>
    </w:p>
    <w:p w:rsidR="001801D3" w:rsidRDefault="00986B97" w:rsidP="00227FD2">
      <w:pPr>
        <w:pStyle w:val="a3"/>
        <w:numPr>
          <w:ilvl w:val="1"/>
          <w:numId w:val="29"/>
        </w:numPr>
        <w:tabs>
          <w:tab w:val="left" w:pos="5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BED" w:rsidRPr="00691B60">
        <w:rPr>
          <w:rFonts w:ascii="Times New Roman" w:hAnsi="Times New Roman" w:cs="Times New Roman"/>
          <w:sz w:val="28"/>
          <w:szCs w:val="28"/>
        </w:rPr>
        <w:t>ИСОП, осуществляющий реализацию совместных образовательных программ</w:t>
      </w:r>
      <w:r w:rsidR="007C0B47" w:rsidRPr="00691B60">
        <w:rPr>
          <w:rFonts w:ascii="Times New Roman" w:hAnsi="Times New Roman" w:cs="Times New Roman"/>
          <w:sz w:val="28"/>
          <w:szCs w:val="28"/>
        </w:rPr>
        <w:t>,</w:t>
      </w:r>
      <w:r w:rsidR="002B7BED" w:rsidRPr="00691B60">
        <w:rPr>
          <w:rFonts w:ascii="Times New Roman" w:hAnsi="Times New Roman" w:cs="Times New Roman"/>
          <w:sz w:val="28"/>
          <w:szCs w:val="28"/>
        </w:rPr>
        <w:t xml:space="preserve"> организует информационное и учебно-методическое обеспечение реализации совм</w:t>
      </w:r>
      <w:r w:rsidR="00E75423">
        <w:rPr>
          <w:rFonts w:ascii="Times New Roman" w:hAnsi="Times New Roman" w:cs="Times New Roman"/>
          <w:sz w:val="28"/>
          <w:szCs w:val="28"/>
        </w:rPr>
        <w:t>естных образовательных программ.</w:t>
      </w:r>
    </w:p>
    <w:p w:rsidR="002F242C" w:rsidRDefault="002F242C" w:rsidP="002F242C">
      <w:pPr>
        <w:pStyle w:val="a3"/>
        <w:tabs>
          <w:tab w:val="left" w:pos="540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F242C" w:rsidRPr="00AB04E8" w:rsidRDefault="002F242C" w:rsidP="002F242C">
      <w:pPr>
        <w:pStyle w:val="a4"/>
        <w:numPr>
          <w:ilvl w:val="0"/>
          <w:numId w:val="29"/>
        </w:numPr>
        <w:tabs>
          <w:tab w:val="left" w:pos="1418"/>
        </w:tabs>
        <w:ind w:left="0" w:firstLine="709"/>
        <w:jc w:val="left"/>
        <w:rPr>
          <w:b/>
          <w:bCs/>
          <w:sz w:val="28"/>
          <w:szCs w:val="28"/>
        </w:rPr>
      </w:pPr>
      <w:r w:rsidRPr="00AB04E8">
        <w:rPr>
          <w:b/>
          <w:bCs/>
          <w:sz w:val="28"/>
          <w:szCs w:val="28"/>
        </w:rPr>
        <w:t xml:space="preserve">ЗАЧИСЛЕНИЕ НА СОВМЕСТНУЮ ПРОГРАММУ </w:t>
      </w:r>
    </w:p>
    <w:p w:rsidR="002F242C" w:rsidRPr="00AB04E8" w:rsidRDefault="002F242C" w:rsidP="002F242C">
      <w:pPr>
        <w:pStyle w:val="a6"/>
        <w:numPr>
          <w:ilvl w:val="1"/>
          <w:numId w:val="29"/>
        </w:numPr>
        <w:tabs>
          <w:tab w:val="clear" w:pos="4677"/>
          <w:tab w:val="clear" w:pos="9355"/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AB04E8">
        <w:rPr>
          <w:sz w:val="28"/>
          <w:szCs w:val="28"/>
        </w:rPr>
        <w:t>Правом поступления на Совместную</w:t>
      </w:r>
      <w:r>
        <w:rPr>
          <w:sz w:val="28"/>
          <w:szCs w:val="28"/>
          <w:lang w:val="ru-RU"/>
        </w:rPr>
        <w:t xml:space="preserve"> образовательную</w:t>
      </w:r>
      <w:r w:rsidRPr="00AB04E8">
        <w:rPr>
          <w:sz w:val="28"/>
          <w:szCs w:val="28"/>
        </w:rPr>
        <w:t xml:space="preserve"> программу обладают лица, имеющие аттестат о полном среднем образовании или эквивалентный ему документ, дающий право на получение высшего образования.</w:t>
      </w:r>
    </w:p>
    <w:p w:rsidR="002F242C" w:rsidRPr="00AB04E8" w:rsidRDefault="002F242C" w:rsidP="002F242C">
      <w:pPr>
        <w:pStyle w:val="a6"/>
        <w:numPr>
          <w:ilvl w:val="1"/>
          <w:numId w:val="29"/>
        </w:numPr>
        <w:tabs>
          <w:tab w:val="clear" w:pos="4677"/>
          <w:tab w:val="clear" w:pos="9355"/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AB04E8">
        <w:rPr>
          <w:sz w:val="28"/>
          <w:szCs w:val="28"/>
        </w:rPr>
        <w:t xml:space="preserve">Абитуриент подает в </w:t>
      </w:r>
      <w:r>
        <w:rPr>
          <w:sz w:val="28"/>
          <w:szCs w:val="28"/>
          <w:lang w:val="ru-RU"/>
        </w:rPr>
        <w:t>КГТУ им. И. Раззакова</w:t>
      </w:r>
      <w:r w:rsidRPr="00AB04E8">
        <w:rPr>
          <w:sz w:val="28"/>
          <w:szCs w:val="28"/>
        </w:rPr>
        <w:t xml:space="preserve"> заявление с указанием </w:t>
      </w:r>
      <w:r>
        <w:rPr>
          <w:sz w:val="28"/>
          <w:szCs w:val="28"/>
          <w:lang w:val="ru-RU"/>
        </w:rPr>
        <w:t>университета</w:t>
      </w:r>
      <w:r w:rsidRPr="00AB04E8">
        <w:rPr>
          <w:sz w:val="28"/>
          <w:szCs w:val="28"/>
        </w:rPr>
        <w:t xml:space="preserve">-партнера  для обучения по </w:t>
      </w:r>
      <w:r>
        <w:rPr>
          <w:sz w:val="28"/>
          <w:szCs w:val="28"/>
          <w:lang w:val="ru-RU"/>
        </w:rPr>
        <w:t>СОП</w:t>
      </w:r>
      <w:r w:rsidRPr="00AB04E8">
        <w:rPr>
          <w:sz w:val="28"/>
          <w:szCs w:val="28"/>
        </w:rPr>
        <w:t xml:space="preserve">. </w:t>
      </w:r>
    </w:p>
    <w:p w:rsidR="002F242C" w:rsidRPr="00AB04E8" w:rsidRDefault="002F242C" w:rsidP="002F242C">
      <w:pPr>
        <w:pStyle w:val="a6"/>
        <w:numPr>
          <w:ilvl w:val="1"/>
          <w:numId w:val="29"/>
        </w:numPr>
        <w:tabs>
          <w:tab w:val="clear" w:pos="4677"/>
          <w:tab w:val="clear" w:pos="9355"/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КГТУ им. И. Раззакова</w:t>
      </w:r>
      <w:r w:rsidRPr="00AB04E8">
        <w:rPr>
          <w:sz w:val="28"/>
          <w:szCs w:val="28"/>
        </w:rPr>
        <w:t xml:space="preserve"> рассматривает заявление и, в случае готовности принять абитуриента на обучение по </w:t>
      </w:r>
      <w:r>
        <w:rPr>
          <w:sz w:val="28"/>
          <w:szCs w:val="28"/>
          <w:lang w:val="ru-RU"/>
        </w:rPr>
        <w:t>СОП</w:t>
      </w:r>
      <w:r w:rsidRPr="00AB04E8">
        <w:rPr>
          <w:sz w:val="28"/>
          <w:szCs w:val="28"/>
        </w:rPr>
        <w:t xml:space="preserve">, передает комплект документов в </w:t>
      </w:r>
      <w:r>
        <w:rPr>
          <w:sz w:val="28"/>
          <w:szCs w:val="28"/>
          <w:lang w:val="ru-RU"/>
        </w:rPr>
        <w:t>университет</w:t>
      </w:r>
      <w:r w:rsidRPr="00AB04E8">
        <w:rPr>
          <w:sz w:val="28"/>
          <w:szCs w:val="28"/>
        </w:rPr>
        <w:t>-партнер, указанный в заявлении абитуриента, для согласования его кандидатуры.</w:t>
      </w:r>
    </w:p>
    <w:p w:rsidR="002F242C" w:rsidRPr="00AB04E8" w:rsidRDefault="002F242C" w:rsidP="002F242C">
      <w:pPr>
        <w:pStyle w:val="a6"/>
        <w:numPr>
          <w:ilvl w:val="1"/>
          <w:numId w:val="29"/>
        </w:numPr>
        <w:tabs>
          <w:tab w:val="clear" w:pos="4677"/>
          <w:tab w:val="clear" w:pos="9355"/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AB04E8">
        <w:rPr>
          <w:sz w:val="28"/>
          <w:szCs w:val="28"/>
        </w:rPr>
        <w:t xml:space="preserve">Зачисление абитуриентов на обучение в </w:t>
      </w:r>
      <w:r>
        <w:rPr>
          <w:sz w:val="28"/>
          <w:szCs w:val="28"/>
          <w:lang w:val="ru-RU"/>
        </w:rPr>
        <w:t>университеты</w:t>
      </w:r>
      <w:r w:rsidRPr="00AB04E8">
        <w:rPr>
          <w:sz w:val="28"/>
          <w:szCs w:val="28"/>
        </w:rPr>
        <w:t xml:space="preserve">-партнеры на </w:t>
      </w:r>
      <w:r>
        <w:rPr>
          <w:sz w:val="28"/>
          <w:szCs w:val="28"/>
          <w:lang w:val="ru-RU"/>
        </w:rPr>
        <w:t>СОП</w:t>
      </w:r>
      <w:r w:rsidRPr="00AB04E8">
        <w:rPr>
          <w:sz w:val="28"/>
          <w:szCs w:val="28"/>
        </w:rPr>
        <w:t xml:space="preserve"> осуществляется в соответствии с правилами приема, действующими в каждом из Университетов-партнеров, и может предусматривать необходимость прохождения вступительных испытаний как в </w:t>
      </w:r>
      <w:r>
        <w:rPr>
          <w:sz w:val="28"/>
          <w:szCs w:val="28"/>
          <w:lang w:val="ru-RU"/>
        </w:rPr>
        <w:t>КГТУ им. И. Раззакова</w:t>
      </w:r>
      <w:r w:rsidRPr="00AB04E8">
        <w:rPr>
          <w:sz w:val="28"/>
          <w:szCs w:val="28"/>
        </w:rPr>
        <w:t xml:space="preserve">, так и в </w:t>
      </w:r>
      <w:r>
        <w:rPr>
          <w:sz w:val="28"/>
          <w:szCs w:val="28"/>
          <w:lang w:val="ru-RU"/>
        </w:rPr>
        <w:t>университете</w:t>
      </w:r>
      <w:r w:rsidRPr="00AB04E8">
        <w:rPr>
          <w:sz w:val="28"/>
          <w:szCs w:val="28"/>
        </w:rPr>
        <w:t>-партнере.</w:t>
      </w:r>
    </w:p>
    <w:p w:rsidR="002F242C" w:rsidRPr="00AB04E8" w:rsidRDefault="002F242C" w:rsidP="002F242C">
      <w:pPr>
        <w:pStyle w:val="a6"/>
        <w:numPr>
          <w:ilvl w:val="1"/>
          <w:numId w:val="29"/>
        </w:numPr>
        <w:tabs>
          <w:tab w:val="clear" w:pos="4677"/>
          <w:tab w:val="clear" w:pos="9355"/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AB04E8">
        <w:rPr>
          <w:sz w:val="28"/>
          <w:szCs w:val="28"/>
        </w:rPr>
        <w:t xml:space="preserve">При зачислении абитуриент должен быть ознакомлен </w:t>
      </w:r>
      <w:r>
        <w:rPr>
          <w:sz w:val="28"/>
          <w:szCs w:val="28"/>
          <w:lang w:val="ru-RU"/>
        </w:rPr>
        <w:t>КГТУ им. И. Раззакова</w:t>
      </w:r>
      <w:r w:rsidRPr="00AB04E8">
        <w:rPr>
          <w:sz w:val="28"/>
          <w:szCs w:val="28"/>
        </w:rPr>
        <w:t xml:space="preserve"> с документами программы, в том числе </w:t>
      </w:r>
      <w:r>
        <w:rPr>
          <w:sz w:val="28"/>
          <w:szCs w:val="28"/>
          <w:lang w:val="ru-RU"/>
        </w:rPr>
        <w:t>с</w:t>
      </w:r>
      <w:r w:rsidRPr="00AB04E8">
        <w:rPr>
          <w:sz w:val="28"/>
          <w:szCs w:val="28"/>
        </w:rPr>
        <w:t>оглашением</w:t>
      </w:r>
      <w:r>
        <w:rPr>
          <w:sz w:val="28"/>
          <w:szCs w:val="28"/>
          <w:lang w:val="ru-RU"/>
        </w:rPr>
        <w:t xml:space="preserve"> о СОП </w:t>
      </w:r>
      <w:r w:rsidRPr="00AB04E8">
        <w:rPr>
          <w:sz w:val="28"/>
          <w:szCs w:val="28"/>
        </w:rPr>
        <w:t>и приложениями к нему.</w:t>
      </w:r>
    </w:p>
    <w:p w:rsidR="002F242C" w:rsidRPr="002F242C" w:rsidRDefault="002F242C" w:rsidP="002F242C">
      <w:pPr>
        <w:pStyle w:val="a3"/>
        <w:tabs>
          <w:tab w:val="left" w:pos="540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2B7BED" w:rsidRPr="0048292F" w:rsidRDefault="002B7BED" w:rsidP="00227FD2">
      <w:pPr>
        <w:pStyle w:val="a3"/>
        <w:numPr>
          <w:ilvl w:val="0"/>
          <w:numId w:val="29"/>
        </w:numPr>
        <w:tabs>
          <w:tab w:val="left" w:pos="709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8292F">
        <w:rPr>
          <w:rFonts w:ascii="Times New Roman" w:hAnsi="Times New Roman" w:cs="Times New Roman"/>
          <w:b/>
          <w:sz w:val="28"/>
          <w:szCs w:val="28"/>
        </w:rPr>
        <w:t>ЗАЧЁТ РЕЗУЛЬТАТОВ ОБУЧЕНИЯ ПРИ РЕАЛИЗАЦИИ СОВМЕСТНЫХ ОБРАЗОВАТЕЛЬНЫХ ПРОГРАММ</w:t>
      </w:r>
    </w:p>
    <w:p w:rsidR="001801D3" w:rsidRDefault="001801D3" w:rsidP="00227FD2">
      <w:pPr>
        <w:pStyle w:val="a6"/>
        <w:numPr>
          <w:ilvl w:val="1"/>
          <w:numId w:val="29"/>
        </w:numPr>
        <w:tabs>
          <w:tab w:val="clear" w:pos="4677"/>
          <w:tab w:val="clear" w:pos="9355"/>
          <w:tab w:val="left" w:pos="1276"/>
        </w:tabs>
        <w:ind w:left="0" w:firstLine="709"/>
        <w:jc w:val="both"/>
        <w:rPr>
          <w:sz w:val="28"/>
          <w:szCs w:val="28"/>
        </w:rPr>
      </w:pPr>
      <w:r w:rsidRPr="00E75423">
        <w:rPr>
          <w:sz w:val="28"/>
          <w:szCs w:val="28"/>
        </w:rPr>
        <w:t xml:space="preserve">Периоды обучения и академическая аттестация, пройденные обучающимися в одном из </w:t>
      </w:r>
      <w:r w:rsidR="000F0CA3">
        <w:rPr>
          <w:sz w:val="28"/>
          <w:szCs w:val="28"/>
          <w:lang w:val="ru-RU"/>
        </w:rPr>
        <w:t>университет</w:t>
      </w:r>
      <w:r w:rsidR="002A50E4">
        <w:rPr>
          <w:sz w:val="28"/>
          <w:szCs w:val="28"/>
          <w:lang w:val="ru-RU"/>
        </w:rPr>
        <w:t>ов</w:t>
      </w:r>
      <w:r w:rsidRPr="00E75423">
        <w:rPr>
          <w:sz w:val="28"/>
          <w:szCs w:val="28"/>
        </w:rPr>
        <w:t xml:space="preserve">-партнеров взаимно признаются всеми </w:t>
      </w:r>
      <w:r w:rsidR="000F0CA3">
        <w:rPr>
          <w:sz w:val="28"/>
          <w:szCs w:val="28"/>
          <w:lang w:val="ru-RU"/>
        </w:rPr>
        <w:t>университет</w:t>
      </w:r>
      <w:r w:rsidR="002A50E4">
        <w:rPr>
          <w:sz w:val="28"/>
          <w:szCs w:val="28"/>
          <w:lang w:val="ru-RU"/>
        </w:rPr>
        <w:t>ами</w:t>
      </w:r>
      <w:r w:rsidRPr="00E75423">
        <w:rPr>
          <w:sz w:val="28"/>
          <w:szCs w:val="28"/>
        </w:rPr>
        <w:t xml:space="preserve">-партнерами, </w:t>
      </w:r>
      <w:r w:rsidR="00E75423" w:rsidRPr="00E75423">
        <w:rPr>
          <w:sz w:val="28"/>
          <w:szCs w:val="28"/>
          <w:lang w:val="ru-RU"/>
        </w:rPr>
        <w:t>участвующими</w:t>
      </w:r>
      <w:r w:rsidR="00AB2B14" w:rsidRPr="00E75423">
        <w:rPr>
          <w:sz w:val="28"/>
          <w:szCs w:val="28"/>
          <w:lang w:val="ru-RU"/>
        </w:rPr>
        <w:t xml:space="preserve"> в </w:t>
      </w:r>
      <w:r w:rsidR="0048292F">
        <w:rPr>
          <w:sz w:val="28"/>
          <w:szCs w:val="28"/>
          <w:lang w:val="ru-RU"/>
        </w:rPr>
        <w:t>СОП</w:t>
      </w:r>
      <w:r w:rsidRPr="00E75423">
        <w:rPr>
          <w:sz w:val="28"/>
          <w:szCs w:val="28"/>
        </w:rPr>
        <w:t>.</w:t>
      </w:r>
    </w:p>
    <w:p w:rsidR="006136CB" w:rsidRPr="006136CB" w:rsidRDefault="006136CB" w:rsidP="00227FD2">
      <w:pPr>
        <w:pStyle w:val="a6"/>
        <w:numPr>
          <w:ilvl w:val="1"/>
          <w:numId w:val="29"/>
        </w:numPr>
        <w:tabs>
          <w:tab w:val="clear" w:pos="4677"/>
          <w:tab w:val="clear" w:pos="9355"/>
          <w:tab w:val="left" w:pos="1276"/>
        </w:tabs>
        <w:ind w:left="0" w:firstLine="709"/>
        <w:jc w:val="both"/>
        <w:rPr>
          <w:sz w:val="28"/>
          <w:szCs w:val="28"/>
        </w:rPr>
      </w:pPr>
      <w:r w:rsidRPr="006136CB">
        <w:rPr>
          <w:sz w:val="28"/>
          <w:szCs w:val="28"/>
        </w:rPr>
        <w:t xml:space="preserve">При реализации </w:t>
      </w:r>
      <w:r>
        <w:rPr>
          <w:sz w:val="28"/>
          <w:szCs w:val="28"/>
          <w:lang w:val="ru-RU"/>
        </w:rPr>
        <w:t>СОП</w:t>
      </w:r>
      <w:r w:rsidRPr="006136CB">
        <w:rPr>
          <w:sz w:val="28"/>
          <w:szCs w:val="28"/>
        </w:rPr>
        <w:t xml:space="preserve"> по </w:t>
      </w:r>
      <w:r>
        <w:rPr>
          <w:sz w:val="28"/>
          <w:szCs w:val="28"/>
          <w:lang w:val="ru-RU"/>
        </w:rPr>
        <w:t>согласованному</w:t>
      </w:r>
      <w:r w:rsidRPr="006136CB">
        <w:rPr>
          <w:sz w:val="28"/>
          <w:szCs w:val="28"/>
        </w:rPr>
        <w:t xml:space="preserve"> учебному плану аттестация результатов обучения и учебных периодов не требует проведения отдельных процедур в силу наличия согласования сроков, трудоемкостей и условий реализации утвержденных совместных образовательных программ</w:t>
      </w:r>
      <w:r>
        <w:rPr>
          <w:sz w:val="28"/>
          <w:szCs w:val="28"/>
          <w:lang w:val="ru-RU"/>
        </w:rPr>
        <w:t>.</w:t>
      </w:r>
    </w:p>
    <w:p w:rsidR="006136CB" w:rsidRDefault="006136CB" w:rsidP="00227FD2">
      <w:pPr>
        <w:numPr>
          <w:ilvl w:val="1"/>
          <w:numId w:val="2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60">
        <w:rPr>
          <w:rFonts w:ascii="Times New Roman" w:hAnsi="Times New Roman" w:cs="Times New Roman"/>
          <w:sz w:val="28"/>
          <w:szCs w:val="28"/>
        </w:rPr>
        <w:t xml:space="preserve">Зачёт производится на основании представленных </w:t>
      </w:r>
      <w:r w:rsidR="000F0CA3">
        <w:rPr>
          <w:rFonts w:ascii="Times New Roman" w:hAnsi="Times New Roman" w:cs="Times New Roman"/>
          <w:sz w:val="28"/>
          <w:szCs w:val="28"/>
        </w:rPr>
        <w:t>университет</w:t>
      </w:r>
      <w:r w:rsidRPr="00691B60">
        <w:rPr>
          <w:rFonts w:ascii="Times New Roman" w:hAnsi="Times New Roman" w:cs="Times New Roman"/>
          <w:sz w:val="28"/>
          <w:szCs w:val="28"/>
        </w:rPr>
        <w:t>ом-партнером документов с указанием трудоемкостей (сроков обучения) и итоговых оценок (результатов аттестации) по соответствующим дисциплинам/модулям (периодам обучения).</w:t>
      </w:r>
    </w:p>
    <w:p w:rsidR="00607D37" w:rsidRPr="00607D37" w:rsidRDefault="00607D37" w:rsidP="00227FD2">
      <w:pPr>
        <w:numPr>
          <w:ilvl w:val="1"/>
          <w:numId w:val="2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D3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освоения учебного периода в </w:t>
      </w:r>
      <w:r>
        <w:rPr>
          <w:rFonts w:ascii="Times New Roman" w:hAnsi="Times New Roman" w:cs="Times New Roman"/>
          <w:sz w:val="28"/>
          <w:szCs w:val="28"/>
        </w:rPr>
        <w:t>университете - партнере</w:t>
      </w:r>
      <w:r w:rsidRPr="00607D37">
        <w:rPr>
          <w:rFonts w:ascii="Times New Roman" w:hAnsi="Times New Roman" w:cs="Times New Roman"/>
          <w:sz w:val="28"/>
          <w:szCs w:val="28"/>
        </w:rPr>
        <w:t xml:space="preserve"> в учебную карточку обучающегося вносятся наименования дисциплин, объемы трудоемкости и оценки по этому учебному периоду из </w:t>
      </w:r>
      <w:r>
        <w:rPr>
          <w:rFonts w:ascii="Times New Roman" w:hAnsi="Times New Roman" w:cs="Times New Roman"/>
          <w:sz w:val="28"/>
          <w:szCs w:val="28"/>
        </w:rPr>
        <w:t>транскрипта</w:t>
      </w:r>
      <w:r w:rsidRPr="00607D3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выписки оценок </w:t>
      </w:r>
      <w:r w:rsidRPr="00607D37">
        <w:rPr>
          <w:rFonts w:ascii="Times New Roman" w:hAnsi="Times New Roman" w:cs="Times New Roman"/>
          <w:sz w:val="28"/>
          <w:szCs w:val="28"/>
        </w:rPr>
        <w:t xml:space="preserve">или ее эквивалента), выданной в </w:t>
      </w:r>
      <w:r>
        <w:rPr>
          <w:rFonts w:ascii="Times New Roman" w:hAnsi="Times New Roman" w:cs="Times New Roman"/>
          <w:sz w:val="28"/>
          <w:szCs w:val="28"/>
        </w:rPr>
        <w:t>университете</w:t>
      </w:r>
      <w:r w:rsidRPr="00607D37">
        <w:rPr>
          <w:rFonts w:ascii="Times New Roman" w:hAnsi="Times New Roman" w:cs="Times New Roman"/>
          <w:sz w:val="28"/>
          <w:szCs w:val="28"/>
        </w:rPr>
        <w:t>-партнере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1D3" w:rsidRPr="00E75423" w:rsidRDefault="001801D3" w:rsidP="00227FD2">
      <w:pPr>
        <w:pStyle w:val="a6"/>
        <w:numPr>
          <w:ilvl w:val="1"/>
          <w:numId w:val="29"/>
        </w:numPr>
        <w:tabs>
          <w:tab w:val="clear" w:pos="4677"/>
          <w:tab w:val="clear" w:pos="9355"/>
          <w:tab w:val="left" w:pos="1276"/>
        </w:tabs>
        <w:ind w:left="0" w:firstLine="709"/>
        <w:jc w:val="both"/>
        <w:rPr>
          <w:b/>
          <w:bCs/>
          <w:sz w:val="28"/>
          <w:szCs w:val="28"/>
        </w:rPr>
      </w:pPr>
      <w:r w:rsidRPr="00E75423">
        <w:rPr>
          <w:sz w:val="28"/>
          <w:szCs w:val="28"/>
        </w:rPr>
        <w:t xml:space="preserve">Система перевода национальных оценок </w:t>
      </w:r>
      <w:r w:rsidR="000F0CA3">
        <w:rPr>
          <w:sz w:val="28"/>
          <w:szCs w:val="28"/>
          <w:lang w:val="ru-RU"/>
        </w:rPr>
        <w:t>университет</w:t>
      </w:r>
      <w:r w:rsidR="002A50E4">
        <w:rPr>
          <w:sz w:val="28"/>
          <w:szCs w:val="28"/>
          <w:lang w:val="ru-RU"/>
        </w:rPr>
        <w:t>ами</w:t>
      </w:r>
      <w:r w:rsidRPr="00E75423">
        <w:rPr>
          <w:sz w:val="28"/>
          <w:szCs w:val="28"/>
        </w:rPr>
        <w:t xml:space="preserve">-партнеров </w:t>
      </w:r>
      <w:r w:rsidR="00E75423" w:rsidRPr="00E75423">
        <w:rPr>
          <w:sz w:val="28"/>
          <w:szCs w:val="28"/>
          <w:lang w:val="ru-RU"/>
        </w:rPr>
        <w:t>приводится</w:t>
      </w:r>
      <w:r w:rsidRPr="00E75423">
        <w:rPr>
          <w:sz w:val="28"/>
          <w:szCs w:val="28"/>
        </w:rPr>
        <w:t xml:space="preserve"> </w:t>
      </w:r>
      <w:r w:rsidR="0048292F">
        <w:rPr>
          <w:sz w:val="28"/>
          <w:szCs w:val="28"/>
          <w:lang w:val="ru-RU"/>
        </w:rPr>
        <w:t>в</w:t>
      </w:r>
      <w:r w:rsidRPr="00E75423">
        <w:rPr>
          <w:sz w:val="28"/>
          <w:szCs w:val="28"/>
        </w:rPr>
        <w:t xml:space="preserve"> </w:t>
      </w:r>
      <w:r w:rsidR="0048292F">
        <w:rPr>
          <w:sz w:val="28"/>
          <w:szCs w:val="28"/>
          <w:lang w:val="ru-RU"/>
        </w:rPr>
        <w:t>с</w:t>
      </w:r>
      <w:r w:rsidRPr="00E75423">
        <w:rPr>
          <w:sz w:val="28"/>
          <w:szCs w:val="28"/>
        </w:rPr>
        <w:t>оглашени</w:t>
      </w:r>
      <w:r w:rsidR="0048292F">
        <w:rPr>
          <w:sz w:val="28"/>
          <w:szCs w:val="28"/>
          <w:lang w:val="ru-RU"/>
        </w:rPr>
        <w:t>и (договоре)</w:t>
      </w:r>
      <w:r w:rsidR="00F658E3" w:rsidRPr="00E75423">
        <w:rPr>
          <w:sz w:val="28"/>
          <w:szCs w:val="28"/>
          <w:lang w:val="ru-RU"/>
        </w:rPr>
        <w:t xml:space="preserve"> о </w:t>
      </w:r>
      <w:r w:rsidR="009648D2">
        <w:rPr>
          <w:sz w:val="28"/>
          <w:szCs w:val="28"/>
          <w:lang w:val="ru-RU"/>
        </w:rPr>
        <w:t>СОП</w:t>
      </w:r>
      <w:r w:rsidRPr="00E75423">
        <w:rPr>
          <w:sz w:val="28"/>
          <w:szCs w:val="28"/>
        </w:rPr>
        <w:t>.</w:t>
      </w:r>
    </w:p>
    <w:p w:rsidR="001801D3" w:rsidRDefault="001801D3" w:rsidP="00E21FD4">
      <w:pPr>
        <w:pStyle w:val="a6"/>
        <w:tabs>
          <w:tab w:val="clear" w:pos="4677"/>
          <w:tab w:val="clear" w:pos="9355"/>
          <w:tab w:val="left" w:pos="1276"/>
        </w:tabs>
        <w:ind w:left="709"/>
        <w:jc w:val="both"/>
        <w:rPr>
          <w:sz w:val="28"/>
          <w:szCs w:val="28"/>
        </w:rPr>
      </w:pPr>
    </w:p>
    <w:p w:rsidR="00A821EF" w:rsidRDefault="00A821EF" w:rsidP="00A821EF">
      <w:pPr>
        <w:pStyle w:val="a6"/>
        <w:tabs>
          <w:tab w:val="clear" w:pos="4677"/>
          <w:tab w:val="clear" w:pos="9355"/>
          <w:tab w:val="left" w:pos="1276"/>
        </w:tabs>
        <w:jc w:val="both"/>
        <w:rPr>
          <w:color w:val="FF0000"/>
          <w:sz w:val="28"/>
          <w:szCs w:val="28"/>
        </w:rPr>
      </w:pPr>
    </w:p>
    <w:p w:rsidR="00E21FD4" w:rsidRPr="0048292F" w:rsidRDefault="00E21FD4" w:rsidP="00E21FD4">
      <w:pPr>
        <w:pStyle w:val="a3"/>
        <w:numPr>
          <w:ilvl w:val="0"/>
          <w:numId w:val="29"/>
        </w:numPr>
        <w:tabs>
          <w:tab w:val="left" w:pos="709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И ПРОВЕДЕНИЕ ИТОГОВОЙ ГОСУДАРСТВЕННОЙ АТТЕСТАЦИИ</w:t>
      </w:r>
    </w:p>
    <w:p w:rsidR="00E21FD4" w:rsidRDefault="00E21FD4" w:rsidP="00E21FD4">
      <w:pPr>
        <w:pStyle w:val="a6"/>
        <w:numPr>
          <w:ilvl w:val="1"/>
          <w:numId w:val="29"/>
        </w:numPr>
        <w:tabs>
          <w:tab w:val="clear" w:pos="4677"/>
          <w:tab w:val="clear" w:pos="9355"/>
          <w:tab w:val="left" w:pos="1276"/>
        </w:tabs>
        <w:ind w:left="0" w:firstLine="709"/>
        <w:jc w:val="both"/>
        <w:rPr>
          <w:sz w:val="28"/>
          <w:szCs w:val="28"/>
        </w:rPr>
      </w:pPr>
      <w:r w:rsidRPr="002A50E4">
        <w:rPr>
          <w:sz w:val="28"/>
          <w:szCs w:val="28"/>
        </w:rPr>
        <w:t>Итоговая государственная аттестация, в том числе защита выпускной работы, осуществляется в</w:t>
      </w:r>
      <w:r w:rsidRPr="002A50E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университете</w:t>
      </w:r>
      <w:r w:rsidRPr="002A50E4">
        <w:rPr>
          <w:sz w:val="28"/>
          <w:szCs w:val="28"/>
        </w:rPr>
        <w:t xml:space="preserve">-партнере, в котором завершается обучение по </w:t>
      </w:r>
      <w:r>
        <w:rPr>
          <w:sz w:val="28"/>
          <w:szCs w:val="28"/>
          <w:lang w:val="ru-RU"/>
        </w:rPr>
        <w:t>СОП</w:t>
      </w:r>
      <w:r w:rsidRPr="002A50E4">
        <w:rPr>
          <w:sz w:val="28"/>
          <w:szCs w:val="28"/>
        </w:rPr>
        <w:t xml:space="preserve">. </w:t>
      </w:r>
    </w:p>
    <w:p w:rsidR="00675B96" w:rsidRPr="00E21FD4" w:rsidRDefault="00675B96" w:rsidP="00675B96">
      <w:pPr>
        <w:pStyle w:val="a6"/>
        <w:numPr>
          <w:ilvl w:val="1"/>
          <w:numId w:val="29"/>
        </w:numPr>
        <w:tabs>
          <w:tab w:val="clear" w:pos="4677"/>
          <w:tab w:val="clear" w:pos="9355"/>
          <w:tab w:val="left" w:pos="1276"/>
        </w:tabs>
        <w:ind w:left="0" w:firstLine="709"/>
        <w:jc w:val="both"/>
        <w:rPr>
          <w:sz w:val="28"/>
          <w:szCs w:val="28"/>
        </w:rPr>
      </w:pPr>
      <w:r w:rsidRPr="00E21FD4">
        <w:rPr>
          <w:rStyle w:val="FontStyle16"/>
          <w:sz w:val="28"/>
          <w:szCs w:val="28"/>
        </w:rPr>
        <w:t xml:space="preserve">Для прохождения итоговой </w:t>
      </w:r>
      <w:r>
        <w:rPr>
          <w:rStyle w:val="FontStyle16"/>
          <w:sz w:val="28"/>
          <w:szCs w:val="28"/>
          <w:lang w:val="ru-RU"/>
        </w:rPr>
        <w:t>государственной</w:t>
      </w:r>
      <w:r w:rsidRPr="00E21FD4">
        <w:rPr>
          <w:rStyle w:val="FontStyle16"/>
          <w:sz w:val="28"/>
          <w:szCs w:val="28"/>
        </w:rPr>
        <w:t xml:space="preserve"> аттестации по направлению подготовки КГТУ им. И.Раззакова восстанавливает студентов</w:t>
      </w:r>
      <w:r w:rsidRPr="00E21FD4">
        <w:rPr>
          <w:rStyle w:val="FontStyle16"/>
          <w:sz w:val="28"/>
          <w:szCs w:val="28"/>
          <w:lang w:val="ru-RU"/>
        </w:rPr>
        <w:t>, направленных на обучение по СОП</w:t>
      </w:r>
      <w:r w:rsidRPr="00E21FD4">
        <w:rPr>
          <w:rStyle w:val="FontStyle16"/>
          <w:sz w:val="28"/>
          <w:szCs w:val="28"/>
        </w:rPr>
        <w:t xml:space="preserve"> на основании </w:t>
      </w:r>
      <w:r w:rsidRPr="00E21FD4">
        <w:rPr>
          <w:rStyle w:val="FontStyle16"/>
          <w:sz w:val="28"/>
          <w:szCs w:val="28"/>
          <w:lang w:val="ru-RU"/>
        </w:rPr>
        <w:t>соглашения (договора) для завершения обучения и прохождения итоговой Государственной аттестации.</w:t>
      </w:r>
      <w:r>
        <w:rPr>
          <w:rStyle w:val="FontStyle16"/>
          <w:sz w:val="28"/>
          <w:szCs w:val="28"/>
          <w:lang w:val="ru-RU"/>
        </w:rPr>
        <w:t xml:space="preserve"> Восстановление студентов осуществляется в начале 8 семестра.</w:t>
      </w:r>
    </w:p>
    <w:p w:rsidR="009E1D3D" w:rsidRPr="009E1D3D" w:rsidRDefault="009E1D3D" w:rsidP="009E1D3D">
      <w:pPr>
        <w:pStyle w:val="a6"/>
        <w:numPr>
          <w:ilvl w:val="1"/>
          <w:numId w:val="29"/>
        </w:numPr>
        <w:tabs>
          <w:tab w:val="clear" w:pos="4677"/>
          <w:tab w:val="clear" w:pos="9355"/>
          <w:tab w:val="left" w:pos="1276"/>
        </w:tabs>
        <w:ind w:left="0" w:firstLine="709"/>
        <w:jc w:val="both"/>
        <w:rPr>
          <w:rStyle w:val="FontStyle16"/>
          <w:sz w:val="28"/>
          <w:szCs w:val="28"/>
        </w:rPr>
      </w:pPr>
      <w:r w:rsidRPr="009E1D3D">
        <w:rPr>
          <w:rStyle w:val="FontStyle16"/>
          <w:sz w:val="28"/>
          <w:szCs w:val="28"/>
        </w:rPr>
        <w:t>Прохождение производственной предквалификационной практики студентам</w:t>
      </w:r>
      <w:r>
        <w:rPr>
          <w:rStyle w:val="FontStyle16"/>
          <w:sz w:val="28"/>
          <w:szCs w:val="28"/>
          <w:lang w:val="ru-RU"/>
        </w:rPr>
        <w:t>и</w:t>
      </w:r>
      <w:r w:rsidRPr="009E1D3D">
        <w:rPr>
          <w:rStyle w:val="FontStyle16"/>
          <w:sz w:val="28"/>
          <w:szCs w:val="28"/>
        </w:rPr>
        <w:t xml:space="preserve"> СОП по согласованию сторон может осуществляться как на предприятиях Российской Федерации, так и на предприятиях Кыргызской Республики</w:t>
      </w:r>
      <w:r>
        <w:rPr>
          <w:rStyle w:val="FontStyle16"/>
          <w:sz w:val="28"/>
          <w:szCs w:val="28"/>
          <w:lang w:val="ru-RU"/>
        </w:rPr>
        <w:t>.</w:t>
      </w:r>
    </w:p>
    <w:p w:rsidR="00930D9E" w:rsidRPr="00675B96" w:rsidRDefault="009E1D3D" w:rsidP="00930D9E">
      <w:pPr>
        <w:pStyle w:val="a6"/>
        <w:numPr>
          <w:ilvl w:val="1"/>
          <w:numId w:val="29"/>
        </w:numPr>
        <w:tabs>
          <w:tab w:val="clear" w:pos="4677"/>
          <w:tab w:val="clear" w:pos="9355"/>
          <w:tab w:val="left" w:pos="1276"/>
        </w:tabs>
        <w:ind w:left="0" w:firstLine="709"/>
        <w:jc w:val="both"/>
        <w:rPr>
          <w:rStyle w:val="FontStyle16"/>
          <w:sz w:val="28"/>
          <w:szCs w:val="28"/>
        </w:rPr>
      </w:pPr>
      <w:r w:rsidRPr="00675B96">
        <w:rPr>
          <w:rStyle w:val="FontStyle16"/>
          <w:sz w:val="28"/>
          <w:szCs w:val="28"/>
          <w:lang w:val="ru-RU"/>
        </w:rPr>
        <w:t>Руководители</w:t>
      </w:r>
      <w:r w:rsidRPr="00675B96">
        <w:rPr>
          <w:rStyle w:val="FontStyle16"/>
          <w:sz w:val="28"/>
          <w:szCs w:val="28"/>
        </w:rPr>
        <w:t xml:space="preserve"> выпускных квалификационных работ (ВКР), </w:t>
      </w:r>
      <w:r w:rsidR="00930D9E" w:rsidRPr="00675B96">
        <w:rPr>
          <w:rStyle w:val="FontStyle16"/>
          <w:sz w:val="28"/>
          <w:szCs w:val="28"/>
          <w:lang w:val="ru-RU"/>
        </w:rPr>
        <w:t xml:space="preserve">консультанты, </w:t>
      </w:r>
      <w:r w:rsidRPr="00675B96">
        <w:rPr>
          <w:rStyle w:val="FontStyle16"/>
          <w:sz w:val="28"/>
          <w:szCs w:val="28"/>
        </w:rPr>
        <w:t>рецензент</w:t>
      </w:r>
      <w:r w:rsidRPr="00675B96">
        <w:rPr>
          <w:rStyle w:val="FontStyle16"/>
          <w:sz w:val="28"/>
          <w:szCs w:val="28"/>
          <w:lang w:val="ru-RU"/>
        </w:rPr>
        <w:t>ы</w:t>
      </w:r>
      <w:r w:rsidRPr="00675B96">
        <w:rPr>
          <w:rStyle w:val="FontStyle16"/>
          <w:sz w:val="28"/>
          <w:szCs w:val="28"/>
        </w:rPr>
        <w:t xml:space="preserve"> могут назначаться</w:t>
      </w:r>
      <w:r w:rsidR="00930D9E" w:rsidRPr="00675B96">
        <w:rPr>
          <w:rStyle w:val="FontStyle16"/>
          <w:sz w:val="28"/>
          <w:szCs w:val="28"/>
          <w:lang w:val="ru-RU"/>
        </w:rPr>
        <w:t>,</w:t>
      </w:r>
      <w:r w:rsidRPr="00675B96">
        <w:rPr>
          <w:rStyle w:val="FontStyle16"/>
          <w:sz w:val="28"/>
          <w:szCs w:val="28"/>
        </w:rPr>
        <w:t xml:space="preserve"> по согласованию сторон</w:t>
      </w:r>
      <w:r w:rsidR="00930D9E" w:rsidRPr="00675B96">
        <w:rPr>
          <w:rStyle w:val="FontStyle16"/>
          <w:sz w:val="28"/>
          <w:szCs w:val="28"/>
          <w:lang w:val="ru-RU"/>
        </w:rPr>
        <w:t>,</w:t>
      </w:r>
      <w:r w:rsidRPr="00675B96">
        <w:rPr>
          <w:rStyle w:val="FontStyle16"/>
          <w:sz w:val="28"/>
          <w:szCs w:val="28"/>
        </w:rPr>
        <w:t xml:space="preserve"> </w:t>
      </w:r>
      <w:r w:rsidR="00930D9E" w:rsidRPr="00675B96">
        <w:rPr>
          <w:rStyle w:val="FontStyle16"/>
          <w:sz w:val="28"/>
          <w:szCs w:val="28"/>
          <w:lang w:val="ru-RU"/>
        </w:rPr>
        <w:t>из числа сотрудников выпускающих кафедр</w:t>
      </w:r>
      <w:r w:rsidRPr="00675B96">
        <w:rPr>
          <w:rStyle w:val="FontStyle16"/>
          <w:sz w:val="28"/>
          <w:szCs w:val="28"/>
        </w:rPr>
        <w:t xml:space="preserve"> каждого из университетов-партнеров.</w:t>
      </w:r>
    </w:p>
    <w:p w:rsidR="00930D9E" w:rsidRPr="00675B96" w:rsidRDefault="00930D9E" w:rsidP="00930D9E">
      <w:pPr>
        <w:pStyle w:val="a6"/>
        <w:numPr>
          <w:ilvl w:val="1"/>
          <w:numId w:val="29"/>
        </w:numPr>
        <w:tabs>
          <w:tab w:val="clear" w:pos="4677"/>
          <w:tab w:val="clear" w:pos="9355"/>
          <w:tab w:val="left" w:pos="1276"/>
        </w:tabs>
        <w:ind w:left="0" w:firstLine="709"/>
        <w:jc w:val="both"/>
        <w:rPr>
          <w:rStyle w:val="FontStyle16"/>
          <w:sz w:val="28"/>
          <w:szCs w:val="28"/>
        </w:rPr>
      </w:pPr>
      <w:r w:rsidRPr="00675B96">
        <w:rPr>
          <w:rStyle w:val="FontStyle16"/>
          <w:sz w:val="28"/>
          <w:szCs w:val="28"/>
          <w:lang w:val="ru-RU"/>
        </w:rPr>
        <w:t>Университет-партнер предлагает</w:t>
      </w:r>
      <w:r w:rsidR="009E1D3D" w:rsidRPr="00675B96">
        <w:rPr>
          <w:rStyle w:val="FontStyle16"/>
          <w:sz w:val="28"/>
          <w:szCs w:val="28"/>
        </w:rPr>
        <w:t xml:space="preserve"> </w:t>
      </w:r>
      <w:r w:rsidRPr="00675B96">
        <w:rPr>
          <w:rStyle w:val="FontStyle16"/>
          <w:sz w:val="28"/>
          <w:szCs w:val="28"/>
          <w:lang w:val="ru-RU"/>
        </w:rPr>
        <w:t>тематику</w:t>
      </w:r>
      <w:r w:rsidR="009E1D3D" w:rsidRPr="00675B96">
        <w:rPr>
          <w:rStyle w:val="FontStyle16"/>
          <w:sz w:val="28"/>
          <w:szCs w:val="28"/>
        </w:rPr>
        <w:t xml:space="preserve"> выпускных квалификационных работ, </w:t>
      </w:r>
      <w:r w:rsidRPr="00675B96">
        <w:rPr>
          <w:rStyle w:val="FontStyle16"/>
          <w:sz w:val="28"/>
          <w:szCs w:val="28"/>
          <w:lang w:val="ru-RU"/>
        </w:rPr>
        <w:t xml:space="preserve">которые </w:t>
      </w:r>
      <w:r w:rsidR="009E1D3D" w:rsidRPr="00675B96">
        <w:rPr>
          <w:rStyle w:val="FontStyle16"/>
          <w:sz w:val="28"/>
          <w:szCs w:val="28"/>
        </w:rPr>
        <w:t>согласов</w:t>
      </w:r>
      <w:r w:rsidRPr="00675B96">
        <w:rPr>
          <w:rStyle w:val="FontStyle16"/>
          <w:sz w:val="28"/>
          <w:szCs w:val="28"/>
          <w:lang w:val="ru-RU"/>
        </w:rPr>
        <w:t>ываются</w:t>
      </w:r>
      <w:r w:rsidR="009E1D3D" w:rsidRPr="00675B96">
        <w:rPr>
          <w:rStyle w:val="FontStyle16"/>
          <w:sz w:val="28"/>
          <w:szCs w:val="28"/>
        </w:rPr>
        <w:t xml:space="preserve"> с выпускающими кафедрами КГТУ</w:t>
      </w:r>
      <w:r w:rsidRPr="00675B96">
        <w:rPr>
          <w:rStyle w:val="FontStyle16"/>
          <w:sz w:val="28"/>
          <w:szCs w:val="28"/>
          <w:lang w:val="ru-RU"/>
        </w:rPr>
        <w:t xml:space="preserve"> </w:t>
      </w:r>
      <w:r w:rsidR="009E1D3D" w:rsidRPr="00675B96">
        <w:rPr>
          <w:rStyle w:val="FontStyle16"/>
          <w:sz w:val="28"/>
          <w:szCs w:val="28"/>
        </w:rPr>
        <w:t>им.</w:t>
      </w:r>
      <w:r w:rsidRPr="00675B96">
        <w:rPr>
          <w:rStyle w:val="FontStyle16"/>
          <w:sz w:val="28"/>
          <w:szCs w:val="28"/>
          <w:lang w:val="ru-RU"/>
        </w:rPr>
        <w:t xml:space="preserve"> </w:t>
      </w:r>
      <w:r w:rsidR="009E1D3D" w:rsidRPr="00675B96">
        <w:rPr>
          <w:rStyle w:val="FontStyle16"/>
          <w:sz w:val="28"/>
          <w:szCs w:val="28"/>
        </w:rPr>
        <w:t>И.Раззакова.</w:t>
      </w:r>
    </w:p>
    <w:p w:rsidR="00675B96" w:rsidRPr="002A50E4" w:rsidRDefault="00675B96" w:rsidP="00675B96">
      <w:pPr>
        <w:pStyle w:val="a6"/>
        <w:numPr>
          <w:ilvl w:val="1"/>
          <w:numId w:val="29"/>
        </w:numPr>
        <w:tabs>
          <w:tab w:val="clear" w:pos="4677"/>
          <w:tab w:val="clear" w:pos="9355"/>
          <w:tab w:val="left" w:pos="1276"/>
        </w:tabs>
        <w:ind w:left="0" w:firstLine="709"/>
        <w:jc w:val="both"/>
        <w:rPr>
          <w:sz w:val="28"/>
          <w:szCs w:val="28"/>
        </w:rPr>
      </w:pPr>
      <w:r w:rsidRPr="002A50E4">
        <w:rPr>
          <w:sz w:val="28"/>
          <w:szCs w:val="28"/>
        </w:rPr>
        <w:t xml:space="preserve">Представитель(и) </w:t>
      </w:r>
      <w:r>
        <w:rPr>
          <w:sz w:val="28"/>
          <w:szCs w:val="28"/>
          <w:lang w:val="ru-RU"/>
        </w:rPr>
        <w:t>университет</w:t>
      </w:r>
      <w:r w:rsidRPr="002A50E4">
        <w:rPr>
          <w:sz w:val="28"/>
          <w:szCs w:val="28"/>
          <w:lang w:val="ru-RU"/>
        </w:rPr>
        <w:t>ов</w:t>
      </w:r>
      <w:r w:rsidRPr="002A50E4">
        <w:rPr>
          <w:sz w:val="28"/>
          <w:szCs w:val="28"/>
        </w:rPr>
        <w:t xml:space="preserve">-партнеров должны быть включены в состав государственной аттестационной комиссии </w:t>
      </w:r>
      <w:r>
        <w:rPr>
          <w:sz w:val="28"/>
          <w:szCs w:val="28"/>
          <w:lang w:val="ru-RU"/>
        </w:rPr>
        <w:t>университет</w:t>
      </w:r>
      <w:r w:rsidRPr="002A50E4">
        <w:rPr>
          <w:sz w:val="28"/>
          <w:szCs w:val="28"/>
          <w:lang w:val="ru-RU"/>
        </w:rPr>
        <w:t>а</w:t>
      </w:r>
      <w:r w:rsidRPr="002A50E4">
        <w:rPr>
          <w:sz w:val="28"/>
          <w:szCs w:val="28"/>
        </w:rPr>
        <w:t>-партнера, осуществляющего итоговую аттестацию обучающихся.</w:t>
      </w:r>
      <w:r>
        <w:rPr>
          <w:sz w:val="28"/>
          <w:szCs w:val="28"/>
          <w:lang w:val="ru-RU"/>
        </w:rPr>
        <w:t xml:space="preserve"> </w:t>
      </w:r>
    </w:p>
    <w:p w:rsidR="009E1D3D" w:rsidRPr="00675B96" w:rsidRDefault="009E1D3D" w:rsidP="00930D9E">
      <w:pPr>
        <w:pStyle w:val="a6"/>
        <w:numPr>
          <w:ilvl w:val="1"/>
          <w:numId w:val="29"/>
        </w:numPr>
        <w:tabs>
          <w:tab w:val="clear" w:pos="4677"/>
          <w:tab w:val="clear" w:pos="9355"/>
          <w:tab w:val="left" w:pos="1276"/>
        </w:tabs>
        <w:ind w:left="0" w:firstLine="709"/>
        <w:jc w:val="both"/>
        <w:rPr>
          <w:rStyle w:val="FontStyle16"/>
          <w:sz w:val="28"/>
          <w:szCs w:val="28"/>
        </w:rPr>
      </w:pPr>
      <w:r w:rsidRPr="00675B96">
        <w:rPr>
          <w:rStyle w:val="FontStyle16"/>
          <w:sz w:val="28"/>
          <w:szCs w:val="28"/>
        </w:rPr>
        <w:t xml:space="preserve">КГТУ им. </w:t>
      </w:r>
      <w:r w:rsidR="00930D9E" w:rsidRPr="00675B96">
        <w:rPr>
          <w:rStyle w:val="FontStyle16"/>
          <w:sz w:val="28"/>
          <w:szCs w:val="28"/>
        </w:rPr>
        <w:t>И.Раззакова</w:t>
      </w:r>
      <w:r w:rsidRPr="00675B96">
        <w:rPr>
          <w:rStyle w:val="FontStyle16"/>
          <w:sz w:val="28"/>
          <w:szCs w:val="28"/>
        </w:rPr>
        <w:t xml:space="preserve"> </w:t>
      </w:r>
      <w:r w:rsidR="00930D9E" w:rsidRPr="00675B96">
        <w:rPr>
          <w:rStyle w:val="FontStyle16"/>
          <w:sz w:val="28"/>
          <w:szCs w:val="28"/>
        </w:rPr>
        <w:t>н</w:t>
      </w:r>
      <w:r w:rsidRPr="00675B96">
        <w:rPr>
          <w:rStyle w:val="FontStyle16"/>
          <w:sz w:val="28"/>
          <w:szCs w:val="28"/>
        </w:rPr>
        <w:t xml:space="preserve">аправляет членов ГЭК от КГТУ </w:t>
      </w:r>
      <w:r w:rsidR="00675B96">
        <w:rPr>
          <w:rStyle w:val="FontStyle16"/>
          <w:sz w:val="28"/>
          <w:szCs w:val="28"/>
        </w:rPr>
        <w:br/>
      </w:r>
      <w:r w:rsidRPr="00675B96">
        <w:rPr>
          <w:rStyle w:val="FontStyle16"/>
          <w:sz w:val="28"/>
          <w:szCs w:val="28"/>
        </w:rPr>
        <w:t>им. И. Раззакова, включенных в совместную комиссию</w:t>
      </w:r>
      <w:r w:rsidR="00930D9E" w:rsidRPr="00675B96">
        <w:rPr>
          <w:rStyle w:val="FontStyle16"/>
          <w:sz w:val="28"/>
          <w:szCs w:val="28"/>
        </w:rPr>
        <w:t xml:space="preserve"> для участия в итоговой государственной аттестации в университет-партнер.</w:t>
      </w:r>
    </w:p>
    <w:p w:rsidR="00930D9E" w:rsidRPr="00930D9E" w:rsidRDefault="00675B96" w:rsidP="00930D9E">
      <w:pPr>
        <w:pStyle w:val="a6"/>
        <w:numPr>
          <w:ilvl w:val="1"/>
          <w:numId w:val="29"/>
        </w:numPr>
        <w:tabs>
          <w:tab w:val="clear" w:pos="4677"/>
          <w:tab w:val="clear" w:pos="9355"/>
          <w:tab w:val="left" w:pos="1276"/>
        </w:tabs>
        <w:ind w:left="0" w:firstLine="709"/>
        <w:jc w:val="both"/>
        <w:rPr>
          <w:rStyle w:val="FontStyle16"/>
          <w:sz w:val="28"/>
          <w:szCs w:val="28"/>
        </w:rPr>
      </w:pPr>
      <w:r w:rsidRPr="00675B96">
        <w:rPr>
          <w:sz w:val="28"/>
          <w:szCs w:val="28"/>
        </w:rPr>
        <w:t xml:space="preserve">В случае необходимости </w:t>
      </w:r>
      <w:r w:rsidRPr="00675B96">
        <w:rPr>
          <w:sz w:val="28"/>
          <w:szCs w:val="28"/>
          <w:lang w:val="ru-RU"/>
        </w:rPr>
        <w:t>участие членов ГАК от КГТУ</w:t>
      </w:r>
      <w:r w:rsidRPr="00675B96">
        <w:rPr>
          <w:sz w:val="28"/>
          <w:szCs w:val="28"/>
        </w:rPr>
        <w:t xml:space="preserve"> в рамках</w:t>
      </w:r>
      <w:r w:rsidRPr="00691B60">
        <w:rPr>
          <w:sz w:val="28"/>
          <w:szCs w:val="28"/>
        </w:rPr>
        <w:t xml:space="preserve"> </w:t>
      </w:r>
      <w:r>
        <w:rPr>
          <w:sz w:val="28"/>
          <w:szCs w:val="28"/>
        </w:rPr>
        <w:t>СОП</w:t>
      </w:r>
      <w:r w:rsidRPr="00691B60">
        <w:rPr>
          <w:sz w:val="28"/>
          <w:szCs w:val="28"/>
        </w:rPr>
        <w:t xml:space="preserve"> может осуществляться с применением </w:t>
      </w:r>
      <w:r>
        <w:rPr>
          <w:rFonts w:eastAsia="Calibri"/>
          <w:sz w:val="28"/>
          <w:szCs w:val="28"/>
          <w:lang w:val="ru-RU"/>
        </w:rPr>
        <w:t>дистанционных технологий</w:t>
      </w:r>
      <w:r>
        <w:rPr>
          <w:sz w:val="28"/>
          <w:szCs w:val="28"/>
        </w:rPr>
        <w:t>.</w:t>
      </w:r>
    </w:p>
    <w:p w:rsidR="00E21FD4" w:rsidRDefault="00E21FD4" w:rsidP="00E21FD4">
      <w:pPr>
        <w:pStyle w:val="a6"/>
        <w:numPr>
          <w:ilvl w:val="1"/>
          <w:numId w:val="29"/>
        </w:numPr>
        <w:tabs>
          <w:tab w:val="clear" w:pos="4677"/>
          <w:tab w:val="clear" w:pos="9355"/>
          <w:tab w:val="left" w:pos="1276"/>
        </w:tabs>
        <w:ind w:left="0" w:firstLine="709"/>
        <w:jc w:val="both"/>
        <w:rPr>
          <w:sz w:val="28"/>
          <w:szCs w:val="28"/>
        </w:rPr>
      </w:pPr>
      <w:r w:rsidRPr="002A50E4">
        <w:rPr>
          <w:sz w:val="28"/>
          <w:szCs w:val="28"/>
        </w:rPr>
        <w:t xml:space="preserve">По итогам государственной аттестации по </w:t>
      </w:r>
      <w:r w:rsidR="003A781F">
        <w:rPr>
          <w:sz w:val="28"/>
          <w:szCs w:val="28"/>
          <w:lang w:val="ru-RU"/>
        </w:rPr>
        <w:t>совместной</w:t>
      </w:r>
      <w:r w:rsidRPr="002A50E4">
        <w:rPr>
          <w:sz w:val="28"/>
          <w:szCs w:val="28"/>
        </w:rPr>
        <w:t xml:space="preserve"> программе обучающиеся получают документы о высшем профессиональном образовании государственного образца </w:t>
      </w:r>
      <w:r w:rsidRPr="002A50E4">
        <w:rPr>
          <w:sz w:val="28"/>
          <w:szCs w:val="28"/>
          <w:lang w:val="ru-RU"/>
        </w:rPr>
        <w:t>КГТУ им. И. Раззакова и</w:t>
      </w:r>
      <w:r w:rsidRPr="002A50E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университета</w:t>
      </w:r>
      <w:r w:rsidRPr="002A50E4">
        <w:rPr>
          <w:sz w:val="28"/>
          <w:szCs w:val="28"/>
        </w:rPr>
        <w:t>-партнер</w:t>
      </w:r>
      <w:r>
        <w:rPr>
          <w:sz w:val="28"/>
          <w:szCs w:val="28"/>
          <w:lang w:val="ru-RU"/>
        </w:rPr>
        <w:t>а</w:t>
      </w:r>
      <w:r w:rsidRPr="002A50E4">
        <w:rPr>
          <w:sz w:val="28"/>
          <w:szCs w:val="28"/>
        </w:rPr>
        <w:t>, в котор</w:t>
      </w:r>
      <w:r w:rsidRPr="002A50E4">
        <w:rPr>
          <w:sz w:val="28"/>
          <w:szCs w:val="28"/>
          <w:lang w:val="ru-RU"/>
        </w:rPr>
        <w:t>ом</w:t>
      </w:r>
      <w:r w:rsidRPr="002A50E4">
        <w:rPr>
          <w:sz w:val="28"/>
          <w:szCs w:val="28"/>
        </w:rPr>
        <w:t xml:space="preserve"> проходили обучение по </w:t>
      </w:r>
      <w:r w:rsidRPr="002A50E4">
        <w:rPr>
          <w:sz w:val="28"/>
          <w:szCs w:val="28"/>
          <w:lang w:val="ru-RU"/>
        </w:rPr>
        <w:t>СОП</w:t>
      </w:r>
      <w:r w:rsidRPr="002A50E4">
        <w:rPr>
          <w:sz w:val="28"/>
          <w:szCs w:val="28"/>
        </w:rPr>
        <w:t xml:space="preserve">. Наименование степени (квалификации), присуждаемой каждым из </w:t>
      </w:r>
      <w:r>
        <w:rPr>
          <w:sz w:val="28"/>
          <w:szCs w:val="28"/>
          <w:lang w:val="ru-RU"/>
        </w:rPr>
        <w:t>университет</w:t>
      </w:r>
      <w:r w:rsidRPr="002A50E4">
        <w:rPr>
          <w:sz w:val="28"/>
          <w:szCs w:val="28"/>
          <w:lang w:val="ru-RU"/>
        </w:rPr>
        <w:t>ов</w:t>
      </w:r>
      <w:r w:rsidRPr="002A50E4">
        <w:rPr>
          <w:sz w:val="28"/>
          <w:szCs w:val="28"/>
        </w:rPr>
        <w:t xml:space="preserve">-партнеров, определяются </w:t>
      </w:r>
      <w:r>
        <w:rPr>
          <w:sz w:val="28"/>
          <w:szCs w:val="28"/>
          <w:lang w:val="ru-RU"/>
        </w:rPr>
        <w:t>с</w:t>
      </w:r>
      <w:r w:rsidRPr="002A50E4">
        <w:rPr>
          <w:sz w:val="28"/>
          <w:szCs w:val="28"/>
        </w:rPr>
        <w:t>оглашени</w:t>
      </w:r>
      <w:r>
        <w:rPr>
          <w:sz w:val="28"/>
          <w:szCs w:val="28"/>
          <w:lang w:val="ru-RU"/>
        </w:rPr>
        <w:t>ем (договором)</w:t>
      </w:r>
      <w:r w:rsidRPr="002A50E4">
        <w:rPr>
          <w:sz w:val="28"/>
          <w:szCs w:val="28"/>
          <w:lang w:val="ru-RU"/>
        </w:rPr>
        <w:t xml:space="preserve"> о реализации СОП</w:t>
      </w:r>
      <w:r w:rsidRPr="002A50E4">
        <w:rPr>
          <w:sz w:val="28"/>
          <w:szCs w:val="28"/>
        </w:rPr>
        <w:t>.</w:t>
      </w:r>
    </w:p>
    <w:p w:rsidR="00E21FD4" w:rsidRPr="00A821EF" w:rsidRDefault="00E21FD4" w:rsidP="00A821EF">
      <w:pPr>
        <w:pStyle w:val="a6"/>
        <w:tabs>
          <w:tab w:val="clear" w:pos="4677"/>
          <w:tab w:val="clear" w:pos="9355"/>
          <w:tab w:val="left" w:pos="1276"/>
        </w:tabs>
        <w:jc w:val="both"/>
        <w:rPr>
          <w:color w:val="FF0000"/>
          <w:sz w:val="28"/>
          <w:szCs w:val="28"/>
        </w:rPr>
      </w:pPr>
    </w:p>
    <w:p w:rsidR="00A821EF" w:rsidRDefault="00A821EF" w:rsidP="00A821EF">
      <w:pPr>
        <w:pStyle w:val="a6"/>
        <w:tabs>
          <w:tab w:val="clear" w:pos="4677"/>
          <w:tab w:val="clear" w:pos="9355"/>
          <w:tab w:val="left" w:pos="1276"/>
        </w:tabs>
        <w:jc w:val="both"/>
        <w:rPr>
          <w:sz w:val="28"/>
          <w:szCs w:val="28"/>
          <w:lang w:val="ru-RU"/>
        </w:rPr>
      </w:pPr>
    </w:p>
    <w:p w:rsidR="002B7BED" w:rsidRDefault="002B7BED" w:rsidP="00227FD2">
      <w:pPr>
        <w:pStyle w:val="a3"/>
        <w:numPr>
          <w:ilvl w:val="0"/>
          <w:numId w:val="29"/>
        </w:numPr>
        <w:tabs>
          <w:tab w:val="left" w:pos="993"/>
          <w:tab w:val="left" w:pos="1134"/>
          <w:tab w:val="left" w:pos="1440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664174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 И КОНТРОЛЬ КАЧЕСТВА ОБУЧЕНИЯ</w:t>
      </w:r>
      <w:r w:rsidR="00664174" w:rsidRPr="00664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174">
        <w:rPr>
          <w:rFonts w:ascii="Times New Roman" w:hAnsi="Times New Roman" w:cs="Times New Roman"/>
          <w:b/>
          <w:sz w:val="28"/>
          <w:szCs w:val="28"/>
        </w:rPr>
        <w:t>ПО СОВМЕСТНЫМ ОБРАЗОВАТЕЛЬНЫМ ПРОГРАММАМ</w:t>
      </w:r>
    </w:p>
    <w:p w:rsidR="009648D2" w:rsidRPr="009648D2" w:rsidRDefault="009648D2" w:rsidP="009648D2">
      <w:pPr>
        <w:pStyle w:val="a3"/>
        <w:tabs>
          <w:tab w:val="left" w:pos="993"/>
          <w:tab w:val="left" w:pos="1134"/>
          <w:tab w:val="left" w:pos="1440"/>
        </w:tabs>
        <w:spacing w:after="0" w:line="240" w:lineRule="auto"/>
        <w:ind w:left="709"/>
        <w:rPr>
          <w:rFonts w:ascii="Times New Roman" w:hAnsi="Times New Roman" w:cs="Times New Roman"/>
          <w:b/>
          <w:sz w:val="16"/>
          <w:szCs w:val="16"/>
        </w:rPr>
      </w:pPr>
    </w:p>
    <w:p w:rsidR="00DE47AC" w:rsidRPr="004E74F3" w:rsidRDefault="002B7BED" w:rsidP="004E74F3">
      <w:pPr>
        <w:pStyle w:val="a3"/>
        <w:numPr>
          <w:ilvl w:val="1"/>
          <w:numId w:val="29"/>
        </w:numPr>
        <w:tabs>
          <w:tab w:val="left" w:pos="720"/>
          <w:tab w:val="left" w:pos="993"/>
          <w:tab w:val="left" w:pos="1276"/>
          <w:tab w:val="num" w:pos="21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4F3">
        <w:rPr>
          <w:rFonts w:ascii="Times New Roman" w:hAnsi="Times New Roman" w:cs="Times New Roman"/>
          <w:sz w:val="28"/>
          <w:szCs w:val="28"/>
        </w:rPr>
        <w:t xml:space="preserve">Специальные процедуры итогового контроля качества результатов обучения по совместным образовательным программам не предусматриваются в силу реализации лицензированной и аккредитованной образовательной деятельности </w:t>
      </w:r>
      <w:r w:rsidR="0093566F" w:rsidRPr="004E74F3">
        <w:rPr>
          <w:rFonts w:ascii="Times New Roman" w:hAnsi="Times New Roman" w:cs="Times New Roman"/>
          <w:sz w:val="28"/>
          <w:szCs w:val="28"/>
        </w:rPr>
        <w:t>КГТУ им. И. Раззакова</w:t>
      </w:r>
      <w:r w:rsidRPr="004E74F3">
        <w:rPr>
          <w:rFonts w:ascii="Times New Roman" w:hAnsi="Times New Roman" w:cs="Times New Roman"/>
          <w:sz w:val="28"/>
          <w:szCs w:val="28"/>
        </w:rPr>
        <w:t xml:space="preserve"> и </w:t>
      </w:r>
      <w:r w:rsidR="000F0CA3" w:rsidRPr="004E74F3">
        <w:rPr>
          <w:rFonts w:ascii="Times New Roman" w:hAnsi="Times New Roman" w:cs="Times New Roman"/>
          <w:sz w:val="28"/>
          <w:szCs w:val="28"/>
        </w:rPr>
        <w:t>университет</w:t>
      </w:r>
      <w:r w:rsidRPr="004E74F3">
        <w:rPr>
          <w:rFonts w:ascii="Times New Roman" w:hAnsi="Times New Roman" w:cs="Times New Roman"/>
          <w:sz w:val="28"/>
          <w:szCs w:val="28"/>
        </w:rPr>
        <w:t>ов</w:t>
      </w:r>
      <w:r w:rsidR="00800C46" w:rsidRPr="004E74F3">
        <w:rPr>
          <w:rFonts w:ascii="Times New Roman" w:hAnsi="Times New Roman" w:cs="Times New Roman"/>
          <w:sz w:val="28"/>
          <w:szCs w:val="28"/>
        </w:rPr>
        <w:t xml:space="preserve"> </w:t>
      </w:r>
      <w:r w:rsidRPr="004E74F3">
        <w:rPr>
          <w:rFonts w:ascii="Times New Roman" w:hAnsi="Times New Roman" w:cs="Times New Roman"/>
          <w:sz w:val="28"/>
          <w:szCs w:val="28"/>
        </w:rPr>
        <w:t>-партнеров, котор</w:t>
      </w:r>
      <w:r w:rsidR="0093566F" w:rsidRPr="004E74F3">
        <w:rPr>
          <w:rFonts w:ascii="Times New Roman" w:hAnsi="Times New Roman" w:cs="Times New Roman"/>
          <w:sz w:val="28"/>
          <w:szCs w:val="28"/>
        </w:rPr>
        <w:t>ая</w:t>
      </w:r>
      <w:r w:rsidRPr="004E74F3">
        <w:rPr>
          <w:rFonts w:ascii="Times New Roman" w:hAnsi="Times New Roman" w:cs="Times New Roman"/>
          <w:sz w:val="28"/>
          <w:szCs w:val="28"/>
        </w:rPr>
        <w:t xml:space="preserve"> подтверждается соответствующ</w:t>
      </w:r>
      <w:r w:rsidR="000C4166" w:rsidRPr="004E74F3">
        <w:rPr>
          <w:rFonts w:ascii="Times New Roman" w:hAnsi="Times New Roman" w:cs="Times New Roman"/>
          <w:sz w:val="28"/>
          <w:szCs w:val="28"/>
        </w:rPr>
        <w:t>ими лицензиями и аккредитациями.</w:t>
      </w:r>
    </w:p>
    <w:p w:rsidR="00DE47AC" w:rsidRDefault="000C4166" w:rsidP="004E74F3">
      <w:pPr>
        <w:pStyle w:val="a3"/>
        <w:numPr>
          <w:ilvl w:val="1"/>
          <w:numId w:val="29"/>
        </w:numPr>
        <w:tabs>
          <w:tab w:val="left" w:pos="720"/>
          <w:tab w:val="left" w:pos="993"/>
          <w:tab w:val="left" w:pos="1276"/>
          <w:tab w:val="num" w:pos="21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7AC">
        <w:rPr>
          <w:rFonts w:ascii="Times New Roman" w:hAnsi="Times New Roman" w:cs="Times New Roman"/>
          <w:sz w:val="28"/>
          <w:szCs w:val="28"/>
        </w:rPr>
        <w:t xml:space="preserve">Контроль качества обучения по СОП осуществляется уполномоченными структурными подразделениями </w:t>
      </w:r>
      <w:r w:rsidR="000F0CA3">
        <w:rPr>
          <w:rFonts w:ascii="Times New Roman" w:hAnsi="Times New Roman" w:cs="Times New Roman"/>
          <w:sz w:val="28"/>
          <w:szCs w:val="28"/>
        </w:rPr>
        <w:t>университет</w:t>
      </w:r>
      <w:r w:rsidRPr="00DE47AC">
        <w:rPr>
          <w:rFonts w:ascii="Times New Roman" w:hAnsi="Times New Roman" w:cs="Times New Roman"/>
          <w:sz w:val="28"/>
          <w:szCs w:val="28"/>
        </w:rPr>
        <w:t>ов-партнеров.</w:t>
      </w:r>
    </w:p>
    <w:p w:rsidR="00DE47AC" w:rsidRDefault="000C4166" w:rsidP="004E74F3">
      <w:pPr>
        <w:pStyle w:val="a3"/>
        <w:numPr>
          <w:ilvl w:val="1"/>
          <w:numId w:val="29"/>
        </w:numPr>
        <w:tabs>
          <w:tab w:val="left" w:pos="720"/>
          <w:tab w:val="left" w:pos="993"/>
          <w:tab w:val="left" w:pos="1276"/>
          <w:tab w:val="num" w:pos="21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7AC">
        <w:rPr>
          <w:rFonts w:ascii="Times New Roman" w:hAnsi="Times New Roman" w:cs="Times New Roman"/>
          <w:sz w:val="28"/>
          <w:szCs w:val="28"/>
        </w:rPr>
        <w:t xml:space="preserve">Внешний контроль качества обучения по Совместной образовательной программе, осуществляемого одним из </w:t>
      </w:r>
      <w:r w:rsidR="000F0CA3">
        <w:rPr>
          <w:rFonts w:ascii="Times New Roman" w:hAnsi="Times New Roman" w:cs="Times New Roman"/>
          <w:sz w:val="28"/>
          <w:szCs w:val="28"/>
        </w:rPr>
        <w:t>университет</w:t>
      </w:r>
      <w:r w:rsidR="0093566F">
        <w:rPr>
          <w:rFonts w:ascii="Times New Roman" w:hAnsi="Times New Roman" w:cs="Times New Roman"/>
          <w:sz w:val="28"/>
          <w:szCs w:val="28"/>
        </w:rPr>
        <w:t>ов</w:t>
      </w:r>
      <w:r w:rsidR="00800C46">
        <w:rPr>
          <w:rFonts w:ascii="Times New Roman" w:hAnsi="Times New Roman" w:cs="Times New Roman"/>
          <w:sz w:val="28"/>
          <w:szCs w:val="28"/>
        </w:rPr>
        <w:t xml:space="preserve"> </w:t>
      </w:r>
      <w:r w:rsidRPr="00DE47AC">
        <w:rPr>
          <w:rFonts w:ascii="Times New Roman" w:hAnsi="Times New Roman" w:cs="Times New Roman"/>
          <w:sz w:val="28"/>
          <w:szCs w:val="28"/>
        </w:rPr>
        <w:t xml:space="preserve">-партнеров на каждом этапе реализации СОП, может осуществляться представителями Рабочей группы любого </w:t>
      </w:r>
      <w:r w:rsidR="000F0CA3">
        <w:rPr>
          <w:rFonts w:ascii="Times New Roman" w:hAnsi="Times New Roman" w:cs="Times New Roman"/>
          <w:sz w:val="28"/>
          <w:szCs w:val="28"/>
        </w:rPr>
        <w:t>университет</w:t>
      </w:r>
      <w:r w:rsidRPr="00DE47AC">
        <w:rPr>
          <w:rFonts w:ascii="Times New Roman" w:hAnsi="Times New Roman" w:cs="Times New Roman"/>
          <w:sz w:val="28"/>
          <w:szCs w:val="28"/>
        </w:rPr>
        <w:t>а-партнера.</w:t>
      </w:r>
    </w:p>
    <w:p w:rsidR="002B7BED" w:rsidRPr="00DE47AC" w:rsidRDefault="002B7BED" w:rsidP="004E74F3">
      <w:pPr>
        <w:pStyle w:val="a3"/>
        <w:numPr>
          <w:ilvl w:val="1"/>
          <w:numId w:val="29"/>
        </w:numPr>
        <w:tabs>
          <w:tab w:val="left" w:pos="720"/>
          <w:tab w:val="left" w:pos="993"/>
          <w:tab w:val="left" w:pos="1276"/>
          <w:tab w:val="num" w:pos="21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7AC">
        <w:rPr>
          <w:rFonts w:ascii="Times New Roman" w:hAnsi="Times New Roman" w:cs="Times New Roman"/>
          <w:sz w:val="28"/>
          <w:szCs w:val="28"/>
        </w:rPr>
        <w:t>По решению руководства совместной образовательной программы к процессу оценки качества результатов обучения могут привлекаться внешние эксперты.</w:t>
      </w:r>
    </w:p>
    <w:p w:rsidR="002B7BED" w:rsidRPr="00691B60" w:rsidRDefault="002B7BED" w:rsidP="00DF0171">
      <w:pPr>
        <w:pStyle w:val="a6"/>
        <w:tabs>
          <w:tab w:val="clear" w:pos="4677"/>
          <w:tab w:val="clear" w:pos="9355"/>
          <w:tab w:val="left" w:pos="851"/>
          <w:tab w:val="left" w:pos="1134"/>
        </w:tabs>
        <w:ind w:firstLine="709"/>
        <w:rPr>
          <w:sz w:val="28"/>
          <w:szCs w:val="28"/>
          <w:lang w:val="ru-RU"/>
        </w:rPr>
      </w:pPr>
    </w:p>
    <w:p w:rsidR="00E00CA4" w:rsidRPr="00D235E7" w:rsidRDefault="006F4FC4" w:rsidP="004E74F3">
      <w:pPr>
        <w:pStyle w:val="a3"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x-none"/>
        </w:rPr>
      </w:pPr>
      <w:r w:rsidRPr="00D235E7">
        <w:rPr>
          <w:rFonts w:ascii="Times New Roman" w:hAnsi="Times New Roman" w:cs="Times New Roman"/>
          <w:b/>
          <w:sz w:val="28"/>
          <w:szCs w:val="28"/>
        </w:rPr>
        <w:t>ФИНАНСОВОЕ ОБЕСПЕЧЕНИЕ СОВМЕСТНЫХ ОБРАЗОВАТЕЛЬНЫХ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5E7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</w:p>
    <w:p w:rsidR="00430DA5" w:rsidRPr="00BC133E" w:rsidRDefault="00430DA5" w:rsidP="004E74F3">
      <w:pPr>
        <w:pStyle w:val="a6"/>
        <w:numPr>
          <w:ilvl w:val="1"/>
          <w:numId w:val="29"/>
        </w:numPr>
        <w:tabs>
          <w:tab w:val="clear" w:pos="4677"/>
          <w:tab w:val="clear" w:pos="9355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BC133E">
        <w:rPr>
          <w:sz w:val="28"/>
          <w:szCs w:val="28"/>
        </w:rPr>
        <w:t xml:space="preserve">Условия финансирования СОП определяются </w:t>
      </w:r>
      <w:r w:rsidRPr="00BC133E">
        <w:rPr>
          <w:sz w:val="28"/>
          <w:szCs w:val="28"/>
          <w:lang w:val="ru-RU"/>
        </w:rPr>
        <w:t>соглашением (</w:t>
      </w:r>
      <w:r w:rsidRPr="00BC133E">
        <w:rPr>
          <w:sz w:val="28"/>
          <w:szCs w:val="28"/>
        </w:rPr>
        <w:t>договором</w:t>
      </w:r>
      <w:r w:rsidRPr="00BC133E">
        <w:rPr>
          <w:sz w:val="28"/>
          <w:szCs w:val="28"/>
          <w:lang w:val="ru-RU"/>
        </w:rPr>
        <w:t>)</w:t>
      </w:r>
      <w:r w:rsidRPr="00BC133E">
        <w:rPr>
          <w:sz w:val="28"/>
          <w:szCs w:val="28"/>
        </w:rPr>
        <w:t xml:space="preserve"> между </w:t>
      </w:r>
      <w:r w:rsidRPr="00BC133E">
        <w:rPr>
          <w:sz w:val="28"/>
          <w:szCs w:val="28"/>
          <w:lang w:val="ru-RU"/>
        </w:rPr>
        <w:t>КГТУ им. И. Раззакова</w:t>
      </w:r>
      <w:r w:rsidRPr="00BC133E">
        <w:rPr>
          <w:sz w:val="28"/>
          <w:szCs w:val="28"/>
        </w:rPr>
        <w:t xml:space="preserve"> и </w:t>
      </w:r>
      <w:r w:rsidRPr="00BC133E">
        <w:rPr>
          <w:sz w:val="28"/>
          <w:szCs w:val="28"/>
          <w:lang w:val="ru-RU"/>
        </w:rPr>
        <w:t>университетом</w:t>
      </w:r>
      <w:r w:rsidRPr="00BC133E">
        <w:rPr>
          <w:sz w:val="28"/>
          <w:szCs w:val="28"/>
        </w:rPr>
        <w:t xml:space="preserve"> – партнером</w:t>
      </w:r>
      <w:r w:rsidRPr="00BC133E">
        <w:rPr>
          <w:sz w:val="28"/>
          <w:szCs w:val="28"/>
          <w:lang w:val="ru-RU"/>
        </w:rPr>
        <w:t>.</w:t>
      </w:r>
    </w:p>
    <w:p w:rsidR="00430DA5" w:rsidRPr="00BC133E" w:rsidRDefault="00C97506" w:rsidP="004E74F3">
      <w:pPr>
        <w:pStyle w:val="a6"/>
        <w:numPr>
          <w:ilvl w:val="1"/>
          <w:numId w:val="29"/>
        </w:numPr>
        <w:tabs>
          <w:tab w:val="clear" w:pos="4677"/>
          <w:tab w:val="clear" w:pos="9355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430DA5" w:rsidRPr="00BC133E">
        <w:rPr>
          <w:sz w:val="28"/>
          <w:szCs w:val="28"/>
        </w:rPr>
        <w:t>Обучение может финансироваться за счет:</w:t>
      </w:r>
    </w:p>
    <w:p w:rsidR="00430DA5" w:rsidRPr="00BC133E" w:rsidRDefault="00430DA5" w:rsidP="00BC133E">
      <w:pPr>
        <w:pStyle w:val="a6"/>
        <w:numPr>
          <w:ilvl w:val="0"/>
          <w:numId w:val="27"/>
        </w:numPr>
        <w:tabs>
          <w:tab w:val="clear" w:pos="4677"/>
          <w:tab w:val="clear" w:pos="9355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BC133E">
        <w:rPr>
          <w:sz w:val="28"/>
          <w:szCs w:val="28"/>
          <w:lang w:val="ru-RU"/>
        </w:rPr>
        <w:t>бюджетных</w:t>
      </w:r>
      <w:r w:rsidRPr="00BC133E">
        <w:rPr>
          <w:sz w:val="28"/>
          <w:szCs w:val="28"/>
        </w:rPr>
        <w:t xml:space="preserve"> и внебюджетных средств Университетов-партнеров;</w:t>
      </w:r>
    </w:p>
    <w:p w:rsidR="00430DA5" w:rsidRPr="00BC133E" w:rsidRDefault="00430DA5" w:rsidP="00BC133E">
      <w:pPr>
        <w:pStyle w:val="a6"/>
        <w:numPr>
          <w:ilvl w:val="0"/>
          <w:numId w:val="27"/>
        </w:numPr>
        <w:tabs>
          <w:tab w:val="clear" w:pos="4677"/>
          <w:tab w:val="clear" w:pos="9355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BC133E">
        <w:rPr>
          <w:sz w:val="28"/>
          <w:szCs w:val="28"/>
          <w:lang w:val="ru-RU"/>
        </w:rPr>
        <w:t>внебюджетных</w:t>
      </w:r>
      <w:r w:rsidRPr="00BC133E">
        <w:rPr>
          <w:sz w:val="28"/>
          <w:szCs w:val="28"/>
        </w:rPr>
        <w:t xml:space="preserve">  средств структурных подразделений </w:t>
      </w:r>
      <w:r w:rsidR="000A61D9">
        <w:rPr>
          <w:sz w:val="28"/>
          <w:szCs w:val="28"/>
          <w:lang w:val="ru-RU"/>
        </w:rPr>
        <w:t>университетов</w:t>
      </w:r>
      <w:r w:rsidRPr="00BC133E">
        <w:rPr>
          <w:sz w:val="28"/>
          <w:szCs w:val="28"/>
        </w:rPr>
        <w:t>-партнеров;</w:t>
      </w:r>
    </w:p>
    <w:p w:rsidR="00430DA5" w:rsidRPr="00BC133E" w:rsidRDefault="00430DA5" w:rsidP="00BC133E">
      <w:pPr>
        <w:pStyle w:val="a6"/>
        <w:numPr>
          <w:ilvl w:val="0"/>
          <w:numId w:val="27"/>
        </w:numPr>
        <w:tabs>
          <w:tab w:val="clear" w:pos="4677"/>
          <w:tab w:val="clear" w:pos="9355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BC133E">
        <w:rPr>
          <w:sz w:val="28"/>
          <w:szCs w:val="28"/>
          <w:lang w:val="ru-RU"/>
        </w:rPr>
        <w:t>средств</w:t>
      </w:r>
      <w:r w:rsidRPr="00BC133E">
        <w:rPr>
          <w:sz w:val="28"/>
          <w:szCs w:val="28"/>
        </w:rPr>
        <w:t xml:space="preserve"> фондов поддержки и развития образования;</w:t>
      </w:r>
    </w:p>
    <w:p w:rsidR="00430DA5" w:rsidRPr="00BC133E" w:rsidRDefault="00430DA5" w:rsidP="00BC133E">
      <w:pPr>
        <w:pStyle w:val="a6"/>
        <w:numPr>
          <w:ilvl w:val="0"/>
          <w:numId w:val="27"/>
        </w:numPr>
        <w:tabs>
          <w:tab w:val="clear" w:pos="4677"/>
          <w:tab w:val="clear" w:pos="9355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BC133E">
        <w:rPr>
          <w:sz w:val="28"/>
          <w:szCs w:val="28"/>
          <w:lang w:val="ru-RU"/>
        </w:rPr>
        <w:t>средств</w:t>
      </w:r>
      <w:r w:rsidRPr="00BC133E">
        <w:rPr>
          <w:sz w:val="28"/>
          <w:szCs w:val="28"/>
        </w:rPr>
        <w:t xml:space="preserve"> международных организаций, государственных и частных фондов, иных спонсорских средств, получение которых Университетами-партнерами не противоречит действующему законодательству;</w:t>
      </w:r>
    </w:p>
    <w:p w:rsidR="00430DA5" w:rsidRPr="00BC133E" w:rsidRDefault="00430DA5" w:rsidP="00BC133E">
      <w:pPr>
        <w:pStyle w:val="a6"/>
        <w:numPr>
          <w:ilvl w:val="0"/>
          <w:numId w:val="27"/>
        </w:numPr>
        <w:tabs>
          <w:tab w:val="clear" w:pos="4677"/>
          <w:tab w:val="clear" w:pos="9355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BC133E">
        <w:rPr>
          <w:sz w:val="28"/>
          <w:szCs w:val="28"/>
          <w:lang w:val="ru-RU"/>
        </w:rPr>
        <w:t>личных</w:t>
      </w:r>
      <w:r w:rsidRPr="00BC133E">
        <w:rPr>
          <w:sz w:val="28"/>
          <w:szCs w:val="28"/>
        </w:rPr>
        <w:t xml:space="preserve"> средств обучающихся, их родителей и спонсоров;</w:t>
      </w:r>
    </w:p>
    <w:p w:rsidR="00430DA5" w:rsidRPr="00BC133E" w:rsidRDefault="00430DA5" w:rsidP="00BC133E">
      <w:pPr>
        <w:pStyle w:val="a6"/>
        <w:numPr>
          <w:ilvl w:val="0"/>
          <w:numId w:val="27"/>
        </w:numPr>
        <w:tabs>
          <w:tab w:val="clear" w:pos="4677"/>
          <w:tab w:val="clear" w:pos="9355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BC133E">
        <w:rPr>
          <w:sz w:val="28"/>
          <w:szCs w:val="28"/>
          <w:lang w:val="ru-RU"/>
        </w:rPr>
        <w:t>средств</w:t>
      </w:r>
      <w:r w:rsidRPr="00BC133E">
        <w:rPr>
          <w:sz w:val="28"/>
          <w:szCs w:val="28"/>
        </w:rPr>
        <w:t xml:space="preserve"> предприятий и общественных объединений.</w:t>
      </w:r>
    </w:p>
    <w:p w:rsidR="00430DA5" w:rsidRPr="00BC133E" w:rsidRDefault="00C97506" w:rsidP="004E74F3">
      <w:pPr>
        <w:pStyle w:val="a6"/>
        <w:numPr>
          <w:ilvl w:val="1"/>
          <w:numId w:val="29"/>
        </w:numPr>
        <w:tabs>
          <w:tab w:val="clear" w:pos="4677"/>
          <w:tab w:val="clear" w:pos="9355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430DA5" w:rsidRPr="00BC133E">
        <w:rPr>
          <w:sz w:val="28"/>
          <w:szCs w:val="28"/>
        </w:rPr>
        <w:t xml:space="preserve">Иных источников средств, не противоречащих законодательству страны местонахождения </w:t>
      </w:r>
      <w:r w:rsidR="00430DA5" w:rsidRPr="00BC133E">
        <w:rPr>
          <w:sz w:val="28"/>
          <w:szCs w:val="28"/>
          <w:lang w:val="ru-RU"/>
        </w:rPr>
        <w:t>университета</w:t>
      </w:r>
      <w:r w:rsidR="00430DA5" w:rsidRPr="00BC133E">
        <w:rPr>
          <w:sz w:val="28"/>
          <w:szCs w:val="28"/>
        </w:rPr>
        <w:t xml:space="preserve">-партнера. Каждый </w:t>
      </w:r>
      <w:r w:rsidR="00430DA5" w:rsidRPr="00BC133E">
        <w:rPr>
          <w:sz w:val="28"/>
          <w:szCs w:val="28"/>
          <w:lang w:val="ru-RU"/>
        </w:rPr>
        <w:t>университет</w:t>
      </w:r>
      <w:r w:rsidR="00430DA5" w:rsidRPr="00BC133E">
        <w:rPr>
          <w:sz w:val="28"/>
          <w:szCs w:val="28"/>
        </w:rPr>
        <w:t xml:space="preserve">-партнер самостоятельно определяет стоимость обучения по </w:t>
      </w:r>
      <w:r w:rsidR="00430DA5" w:rsidRPr="00BC133E">
        <w:rPr>
          <w:sz w:val="28"/>
          <w:szCs w:val="28"/>
          <w:lang w:val="ru-RU"/>
        </w:rPr>
        <w:t>СОП</w:t>
      </w:r>
      <w:r w:rsidR="00430DA5" w:rsidRPr="00BC133E">
        <w:rPr>
          <w:sz w:val="28"/>
          <w:szCs w:val="28"/>
        </w:rPr>
        <w:t xml:space="preserve"> на компенсационной основе на следующий учебный год и доводит ее до сведения руководства других </w:t>
      </w:r>
      <w:r w:rsidR="00430DA5" w:rsidRPr="00BC133E">
        <w:rPr>
          <w:sz w:val="28"/>
          <w:szCs w:val="28"/>
          <w:lang w:val="ru-RU"/>
        </w:rPr>
        <w:t>университетов</w:t>
      </w:r>
      <w:r w:rsidR="00430DA5" w:rsidRPr="00BC133E">
        <w:rPr>
          <w:sz w:val="28"/>
          <w:szCs w:val="28"/>
        </w:rPr>
        <w:t>-партнеров.</w:t>
      </w:r>
    </w:p>
    <w:p w:rsidR="00430DA5" w:rsidRPr="00BC133E" w:rsidRDefault="00C97506" w:rsidP="004E74F3">
      <w:pPr>
        <w:pStyle w:val="a6"/>
        <w:numPr>
          <w:ilvl w:val="1"/>
          <w:numId w:val="29"/>
        </w:numPr>
        <w:tabs>
          <w:tab w:val="clear" w:pos="4677"/>
          <w:tab w:val="clear" w:pos="9355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430DA5" w:rsidRPr="00BC133E">
        <w:rPr>
          <w:sz w:val="28"/>
          <w:szCs w:val="28"/>
        </w:rPr>
        <w:t xml:space="preserve">Плата за обучение вносится на счет Университета-партнера фактически осуществляющего подготовку на каждом этапе реализации </w:t>
      </w:r>
      <w:r w:rsidR="00430DA5" w:rsidRPr="00BC133E">
        <w:rPr>
          <w:sz w:val="28"/>
          <w:szCs w:val="28"/>
          <w:lang w:val="ru-RU"/>
        </w:rPr>
        <w:t>СОП.</w:t>
      </w:r>
    </w:p>
    <w:p w:rsidR="00063DFF" w:rsidRDefault="00063DFF" w:rsidP="00BC1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  <w:sectPr w:rsidR="00063DFF" w:rsidSect="00BC133E">
          <w:footerReference w:type="default" r:id="rId7"/>
          <w:pgSz w:w="11906" w:h="16838"/>
          <w:pgMar w:top="851" w:right="851" w:bottom="851" w:left="1701" w:header="397" w:footer="284" w:gutter="0"/>
          <w:cols w:space="708"/>
          <w:titlePg/>
          <w:docGrid w:linePitch="360"/>
        </w:sectPr>
      </w:pPr>
    </w:p>
    <w:p w:rsidR="00221D30" w:rsidRDefault="0092424A" w:rsidP="002D68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63DFF" w:rsidRDefault="00063DFF" w:rsidP="00063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40" w:type="dxa"/>
        <w:tblInd w:w="8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180"/>
        <w:gridCol w:w="6260"/>
      </w:tblGrid>
      <w:tr w:rsidR="00063DFF" w:rsidRPr="00063DFF" w:rsidTr="00312906">
        <w:tc>
          <w:tcPr>
            <w:tcW w:w="9180" w:type="dxa"/>
          </w:tcPr>
          <w:p w:rsidR="00063DFF" w:rsidRPr="00063DFF" w:rsidRDefault="00063DFF" w:rsidP="00063D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063DFF" w:rsidRPr="00063DFF" w:rsidRDefault="00063DFF" w:rsidP="00063DF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«УТВЕРЖДАЮ»</w:t>
            </w:r>
          </w:p>
          <w:p w:rsidR="00063DFF" w:rsidRPr="00063DFF" w:rsidRDefault="00063DFF" w:rsidP="0006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FF">
              <w:rPr>
                <w:rFonts w:ascii="Times New Roman" w:hAnsi="Times New Roman" w:cs="Times New Roman"/>
                <w:sz w:val="24"/>
                <w:szCs w:val="24"/>
              </w:rPr>
              <w:t>Проректор по учебной работе</w:t>
            </w:r>
          </w:p>
          <w:p w:rsidR="00063DFF" w:rsidRPr="00063DFF" w:rsidRDefault="00063DFF" w:rsidP="0006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FF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63DFF" w:rsidRPr="00063DFF" w:rsidRDefault="00063DFF" w:rsidP="0006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FF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63DFF" w:rsidRPr="00063DFF" w:rsidRDefault="00063DFF" w:rsidP="0006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FF" w:rsidRPr="00063DFF" w:rsidRDefault="00063DFF" w:rsidP="00063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DFF">
              <w:rPr>
                <w:rFonts w:ascii="Times New Roman" w:hAnsi="Times New Roman" w:cs="Times New Roman"/>
                <w:sz w:val="24"/>
                <w:szCs w:val="24"/>
              </w:rPr>
              <w:t>______________________ ___________</w:t>
            </w:r>
          </w:p>
        </w:tc>
        <w:tc>
          <w:tcPr>
            <w:tcW w:w="6260" w:type="dxa"/>
          </w:tcPr>
          <w:p w:rsidR="00063DFF" w:rsidRPr="00063DFF" w:rsidRDefault="00063DFF" w:rsidP="00063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DFF" w:rsidRPr="00063DFF" w:rsidRDefault="00063DFF" w:rsidP="00063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«УТВЕРЖДАЮ»</w:t>
            </w:r>
          </w:p>
          <w:p w:rsidR="00063DFF" w:rsidRPr="00063DFF" w:rsidRDefault="00063DFF" w:rsidP="00063DFF">
            <w:pPr>
              <w:spacing w:after="0" w:line="240" w:lineRule="auto"/>
              <w:ind w:left="932" w:hanging="9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FF">
              <w:rPr>
                <w:rFonts w:ascii="Times New Roman" w:hAnsi="Times New Roman" w:cs="Times New Roman"/>
                <w:sz w:val="24"/>
                <w:szCs w:val="24"/>
              </w:rPr>
              <w:t>Проректор по учебной работе</w:t>
            </w:r>
          </w:p>
          <w:p w:rsidR="00063DFF" w:rsidRPr="00063DFF" w:rsidRDefault="00063DFF" w:rsidP="0006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FF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Кыргызского государственного </w:t>
            </w:r>
          </w:p>
          <w:p w:rsidR="00063DFF" w:rsidRPr="00063DFF" w:rsidRDefault="00063DFF" w:rsidP="0006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FF">
              <w:rPr>
                <w:rFonts w:ascii="Times New Roman" w:hAnsi="Times New Roman" w:cs="Times New Roman"/>
                <w:sz w:val="24"/>
                <w:szCs w:val="24"/>
              </w:rPr>
              <w:t>технического университета им. И. Раззакова</w:t>
            </w:r>
          </w:p>
          <w:p w:rsidR="00063DFF" w:rsidRPr="00063DFF" w:rsidRDefault="00063DFF" w:rsidP="0006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FF" w:rsidRPr="00063DFF" w:rsidRDefault="00063DFF" w:rsidP="0006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F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М. К. Чыныбаев </w:t>
            </w:r>
          </w:p>
        </w:tc>
      </w:tr>
    </w:tbl>
    <w:p w:rsidR="00063DFF" w:rsidRDefault="00063DFF" w:rsidP="00063D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DFF" w:rsidRPr="00063DFF" w:rsidRDefault="00063DFF" w:rsidP="00063D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DFF">
        <w:rPr>
          <w:rFonts w:ascii="Times New Roman" w:hAnsi="Times New Roman" w:cs="Times New Roman"/>
          <w:b/>
          <w:sz w:val="24"/>
          <w:szCs w:val="24"/>
        </w:rPr>
        <w:t xml:space="preserve">Сравнительный протокол учебных планов бакалавриата  </w:t>
      </w:r>
    </w:p>
    <w:p w:rsidR="00063DFF" w:rsidRPr="00063DFF" w:rsidRDefault="00063DFF" w:rsidP="00063D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DF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 и</w:t>
      </w:r>
    </w:p>
    <w:p w:rsidR="00063DFF" w:rsidRPr="00063DFF" w:rsidRDefault="00063DFF" w:rsidP="00063D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DFF">
        <w:rPr>
          <w:rFonts w:ascii="Times New Roman" w:hAnsi="Times New Roman" w:cs="Times New Roman"/>
          <w:b/>
          <w:sz w:val="24"/>
          <w:szCs w:val="24"/>
        </w:rPr>
        <w:t>Кыргызского государственного технического университета им. И. Раззакова «КГТУ»</w:t>
      </w:r>
    </w:p>
    <w:p w:rsidR="00063DFF" w:rsidRPr="00063DFF" w:rsidRDefault="00063DFF" w:rsidP="00063D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DFF">
        <w:rPr>
          <w:rFonts w:ascii="Times New Roman" w:hAnsi="Times New Roman" w:cs="Times New Roman"/>
          <w:b/>
          <w:sz w:val="24"/>
          <w:szCs w:val="24"/>
        </w:rPr>
        <w:t>для реализации совместной образовательной программы в сетевой форме</w:t>
      </w:r>
    </w:p>
    <w:p w:rsidR="00063DFF" w:rsidRPr="00063DFF" w:rsidRDefault="00063DFF" w:rsidP="00063D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DFF" w:rsidRPr="00063DFF" w:rsidRDefault="00063DFF" w:rsidP="00063DFF">
      <w:pPr>
        <w:widowControl w:val="0"/>
        <w:numPr>
          <w:ilvl w:val="0"/>
          <w:numId w:val="28"/>
        </w:numPr>
        <w:tabs>
          <w:tab w:val="clear" w:pos="1429"/>
          <w:tab w:val="left" w:pos="540"/>
        </w:tabs>
        <w:spacing w:after="0" w:line="240" w:lineRule="auto"/>
        <w:ind w:hanging="1069"/>
        <w:rPr>
          <w:rFonts w:ascii="Times New Roman" w:hAnsi="Times New Roman" w:cs="Times New Roman"/>
          <w:sz w:val="24"/>
          <w:szCs w:val="24"/>
        </w:rPr>
      </w:pPr>
      <w:r w:rsidRPr="00063DFF">
        <w:rPr>
          <w:rFonts w:ascii="Times New Roman" w:hAnsi="Times New Roman" w:cs="Times New Roman"/>
          <w:sz w:val="24"/>
          <w:szCs w:val="24"/>
        </w:rPr>
        <w:t xml:space="preserve">направление бакалавриата  «________»: шифр ______ направление «________________», профиль «____________________»; </w:t>
      </w:r>
    </w:p>
    <w:p w:rsidR="00063DFF" w:rsidRPr="00063DFF" w:rsidRDefault="00063DFF" w:rsidP="00063DFF">
      <w:pPr>
        <w:widowControl w:val="0"/>
        <w:numPr>
          <w:ilvl w:val="0"/>
          <w:numId w:val="28"/>
        </w:numPr>
        <w:tabs>
          <w:tab w:val="clear" w:pos="1429"/>
          <w:tab w:val="left" w:pos="540"/>
        </w:tabs>
        <w:spacing w:after="0" w:line="240" w:lineRule="auto"/>
        <w:ind w:hanging="1069"/>
        <w:rPr>
          <w:rFonts w:ascii="Times New Roman" w:hAnsi="Times New Roman" w:cs="Times New Roman"/>
          <w:sz w:val="24"/>
          <w:szCs w:val="24"/>
        </w:rPr>
      </w:pPr>
      <w:r w:rsidRPr="00063DFF">
        <w:rPr>
          <w:rFonts w:ascii="Times New Roman" w:hAnsi="Times New Roman" w:cs="Times New Roman"/>
          <w:sz w:val="24"/>
          <w:szCs w:val="24"/>
        </w:rPr>
        <w:t>направление бакалавриата «КГТУ»: шифр ______ направление «________________», профиль «____________________».</w:t>
      </w:r>
    </w:p>
    <w:p w:rsidR="00063DFF" w:rsidRPr="00063DFF" w:rsidRDefault="00063DFF" w:rsidP="00063DFF">
      <w:pPr>
        <w:spacing w:after="0" w:line="240" w:lineRule="auto"/>
        <w:ind w:left="360" w:firstLine="540"/>
        <w:rPr>
          <w:rFonts w:ascii="Times New Roman" w:hAnsi="Times New Roman" w:cs="Times New Roman"/>
          <w:sz w:val="24"/>
          <w:szCs w:val="24"/>
        </w:rPr>
      </w:pPr>
      <w:r w:rsidRPr="00063DFF">
        <w:rPr>
          <w:rFonts w:ascii="Times New Roman" w:hAnsi="Times New Roman" w:cs="Times New Roman"/>
          <w:sz w:val="24"/>
          <w:szCs w:val="24"/>
        </w:rPr>
        <w:t>Согласованная образовательная программа подготовки бакалавров реализуется в период обучения по программам  бакалавриата в обоих Университетах, в том числе с использованием дистанционных технологий.</w:t>
      </w:r>
    </w:p>
    <w:p w:rsidR="00063DFF" w:rsidRPr="00063DFF" w:rsidRDefault="00063DFF" w:rsidP="00063DFF">
      <w:pPr>
        <w:spacing w:after="0" w:line="240" w:lineRule="auto"/>
        <w:ind w:left="360" w:firstLine="540"/>
        <w:rPr>
          <w:rFonts w:ascii="Times New Roman" w:hAnsi="Times New Roman" w:cs="Times New Roman"/>
          <w:sz w:val="24"/>
          <w:szCs w:val="24"/>
        </w:rPr>
      </w:pPr>
      <w:r w:rsidRPr="00063DFF">
        <w:rPr>
          <w:rFonts w:ascii="Times New Roman" w:hAnsi="Times New Roman" w:cs="Times New Roman"/>
          <w:sz w:val="24"/>
          <w:szCs w:val="24"/>
        </w:rPr>
        <w:t>Все предметы, сданные согласно учебному плану в «___________» к окончанию указанного периода обучения, а так же полученные по ним результаты будут признаны в «КГТУ», и наоборот.</w:t>
      </w:r>
    </w:p>
    <w:tbl>
      <w:tblPr>
        <w:tblW w:w="15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6"/>
        <w:gridCol w:w="2912"/>
        <w:gridCol w:w="900"/>
        <w:gridCol w:w="850"/>
        <w:gridCol w:w="1060"/>
        <w:gridCol w:w="236"/>
        <w:gridCol w:w="1300"/>
        <w:gridCol w:w="8"/>
        <w:gridCol w:w="2573"/>
        <w:gridCol w:w="8"/>
        <w:gridCol w:w="14"/>
        <w:gridCol w:w="713"/>
        <w:gridCol w:w="8"/>
        <w:gridCol w:w="14"/>
        <w:gridCol w:w="783"/>
        <w:gridCol w:w="8"/>
        <w:gridCol w:w="14"/>
        <w:gridCol w:w="1036"/>
        <w:gridCol w:w="1800"/>
      </w:tblGrid>
      <w:tr w:rsidR="00063DFF" w:rsidRPr="001F28DD" w:rsidTr="00312906">
        <w:trPr>
          <w:jc w:val="center"/>
        </w:trPr>
        <w:tc>
          <w:tcPr>
            <w:tcW w:w="7058" w:type="dxa"/>
            <w:gridSpan w:val="5"/>
            <w:vAlign w:val="center"/>
          </w:tcPr>
          <w:p w:rsidR="00063DFF" w:rsidRPr="001F28DD" w:rsidRDefault="00063DFF" w:rsidP="0006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28DD">
              <w:rPr>
                <w:rFonts w:ascii="Times New Roman" w:hAnsi="Times New Roman" w:cs="Times New Roman"/>
                <w:b/>
              </w:rPr>
              <w:t xml:space="preserve">Предметы  </w:t>
            </w:r>
            <w:r>
              <w:rPr>
                <w:rFonts w:ascii="Times New Roman" w:hAnsi="Times New Roman" w:cs="Times New Roman"/>
                <w:b/>
              </w:rPr>
              <w:t>_____________</w:t>
            </w:r>
          </w:p>
        </w:tc>
        <w:tc>
          <w:tcPr>
            <w:tcW w:w="236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79" w:type="dxa"/>
            <w:gridSpan w:val="12"/>
            <w:vAlign w:val="center"/>
          </w:tcPr>
          <w:p w:rsidR="00063DFF" w:rsidRPr="001F28DD" w:rsidRDefault="00063DFF" w:rsidP="0006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28DD">
              <w:rPr>
                <w:rFonts w:ascii="Times New Roman" w:hAnsi="Times New Roman" w:cs="Times New Roman"/>
                <w:b/>
              </w:rPr>
              <w:t xml:space="preserve">Предметы КГТУ </w:t>
            </w:r>
          </w:p>
        </w:tc>
        <w:tc>
          <w:tcPr>
            <w:tcW w:w="1800" w:type="dxa"/>
            <w:vAlign w:val="center"/>
          </w:tcPr>
          <w:p w:rsidR="00063DFF" w:rsidRPr="001F28DD" w:rsidRDefault="00063DFF" w:rsidP="0006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28DD">
              <w:rPr>
                <w:rFonts w:ascii="Times New Roman" w:hAnsi="Times New Roman" w:cs="Times New Roman"/>
                <w:b/>
              </w:rPr>
              <w:t>Комментарий</w:t>
            </w:r>
          </w:p>
        </w:tc>
      </w:tr>
      <w:tr w:rsidR="00063DFF" w:rsidRPr="001F28DD" w:rsidTr="00063DFF">
        <w:trPr>
          <w:trHeight w:val="281"/>
          <w:jc w:val="center"/>
        </w:trPr>
        <w:tc>
          <w:tcPr>
            <w:tcW w:w="1336" w:type="dxa"/>
            <w:vAlign w:val="center"/>
          </w:tcPr>
          <w:p w:rsidR="00063DFF" w:rsidRPr="001F28DD" w:rsidRDefault="00063DFF" w:rsidP="0006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912" w:type="dxa"/>
            <w:vAlign w:val="center"/>
          </w:tcPr>
          <w:p w:rsidR="00063DFF" w:rsidRPr="001F28DD" w:rsidRDefault="00063DFF" w:rsidP="0006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00" w:type="dxa"/>
            <w:vAlign w:val="center"/>
          </w:tcPr>
          <w:p w:rsidR="00063DFF" w:rsidRPr="001F28DD" w:rsidRDefault="00063DFF" w:rsidP="0006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  <w:lang w:val="en-US"/>
              </w:rPr>
              <w:t>ESTS</w:t>
            </w:r>
          </w:p>
        </w:tc>
        <w:tc>
          <w:tcPr>
            <w:tcW w:w="850" w:type="dxa"/>
            <w:vAlign w:val="center"/>
          </w:tcPr>
          <w:p w:rsidR="00063DFF" w:rsidRPr="001F28DD" w:rsidRDefault="00063DFF" w:rsidP="0006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сумма часов</w:t>
            </w:r>
          </w:p>
        </w:tc>
        <w:tc>
          <w:tcPr>
            <w:tcW w:w="1060" w:type="dxa"/>
            <w:vAlign w:val="center"/>
          </w:tcPr>
          <w:p w:rsidR="00063DFF" w:rsidRPr="001F28DD" w:rsidRDefault="00063DFF" w:rsidP="0006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236" w:type="dxa"/>
            <w:vAlign w:val="center"/>
          </w:tcPr>
          <w:p w:rsidR="00063DFF" w:rsidRPr="001F28DD" w:rsidRDefault="00063DFF" w:rsidP="0006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063DFF" w:rsidRPr="001F28DD" w:rsidRDefault="00063DFF" w:rsidP="0006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581" w:type="dxa"/>
            <w:gridSpan w:val="2"/>
            <w:vAlign w:val="center"/>
          </w:tcPr>
          <w:p w:rsidR="00063DFF" w:rsidRPr="001F28DD" w:rsidRDefault="00063DFF" w:rsidP="0006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35" w:type="dxa"/>
            <w:gridSpan w:val="3"/>
            <w:vAlign w:val="center"/>
          </w:tcPr>
          <w:p w:rsidR="00063DFF" w:rsidRPr="001F28DD" w:rsidRDefault="00063DFF" w:rsidP="0006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  <w:lang w:val="en-US"/>
              </w:rPr>
              <w:t>ESTS</w:t>
            </w:r>
          </w:p>
        </w:tc>
        <w:tc>
          <w:tcPr>
            <w:tcW w:w="805" w:type="dxa"/>
            <w:gridSpan w:val="3"/>
            <w:vAlign w:val="center"/>
          </w:tcPr>
          <w:p w:rsidR="00063DFF" w:rsidRPr="001F28DD" w:rsidRDefault="00063DFF" w:rsidP="0006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сумма часов</w:t>
            </w:r>
          </w:p>
        </w:tc>
        <w:tc>
          <w:tcPr>
            <w:tcW w:w="1050" w:type="dxa"/>
            <w:gridSpan w:val="2"/>
            <w:vAlign w:val="center"/>
          </w:tcPr>
          <w:p w:rsidR="00063DFF" w:rsidRPr="001F28DD" w:rsidRDefault="00063DFF" w:rsidP="0006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1800" w:type="dxa"/>
            <w:vAlign w:val="center"/>
          </w:tcPr>
          <w:p w:rsidR="00063DFF" w:rsidRPr="001F28DD" w:rsidRDefault="00063DFF" w:rsidP="0006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DFF" w:rsidRPr="001F28DD" w:rsidTr="00063DFF">
        <w:trPr>
          <w:trHeight w:val="331"/>
          <w:jc w:val="center"/>
        </w:trPr>
        <w:tc>
          <w:tcPr>
            <w:tcW w:w="15573" w:type="dxa"/>
            <w:gridSpan w:val="19"/>
            <w:shd w:val="clear" w:color="auto" w:fill="E6E6E6"/>
            <w:vAlign w:val="center"/>
          </w:tcPr>
          <w:p w:rsidR="00063DFF" w:rsidRPr="001F28DD" w:rsidRDefault="00063DFF" w:rsidP="0006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  <w:b/>
              </w:rPr>
              <w:t>1 курс (1–2 семестр)</w:t>
            </w:r>
          </w:p>
        </w:tc>
      </w:tr>
      <w:tr w:rsidR="00063DFF" w:rsidRPr="001F28DD" w:rsidTr="00312906">
        <w:trPr>
          <w:jc w:val="center"/>
        </w:trPr>
        <w:tc>
          <w:tcPr>
            <w:tcW w:w="1336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Б1. Б.2.</w:t>
            </w:r>
          </w:p>
        </w:tc>
        <w:tc>
          <w:tcPr>
            <w:tcW w:w="2912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0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1F28DD">
              <w:rPr>
                <w:rFonts w:ascii="Times New Roman" w:hAnsi="Times New Roman" w:cs="Times New Roman"/>
                <w:lang w:val="ky-KG"/>
              </w:rPr>
              <w:t>144</w:t>
            </w:r>
          </w:p>
        </w:tc>
        <w:tc>
          <w:tcPr>
            <w:tcW w:w="106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1F28DD">
              <w:rPr>
                <w:rFonts w:ascii="Times New Roman" w:hAnsi="Times New Roman" w:cs="Times New Roman"/>
                <w:lang w:val="ky-KG"/>
              </w:rPr>
              <w:t>1-2</w:t>
            </w:r>
          </w:p>
        </w:tc>
        <w:tc>
          <w:tcPr>
            <w:tcW w:w="236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Б.1.3</w:t>
            </w:r>
          </w:p>
        </w:tc>
        <w:tc>
          <w:tcPr>
            <w:tcW w:w="2595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Иностранный язык/</w:t>
            </w:r>
            <w:r>
              <w:rPr>
                <w:rFonts w:ascii="Times New Roman" w:hAnsi="Times New Roman" w:cs="Times New Roman"/>
              </w:rPr>
              <w:t xml:space="preserve"> англ.</w:t>
            </w:r>
            <w:r w:rsidRPr="001F28DD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735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5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1F28D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36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1F28DD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80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эквивалентно</w:t>
            </w:r>
          </w:p>
        </w:tc>
      </w:tr>
      <w:tr w:rsidR="00063DFF" w:rsidRPr="001F28DD" w:rsidTr="00312906">
        <w:trPr>
          <w:jc w:val="center"/>
        </w:trPr>
        <w:tc>
          <w:tcPr>
            <w:tcW w:w="1336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Б1. Б.5.</w:t>
            </w:r>
          </w:p>
        </w:tc>
        <w:tc>
          <w:tcPr>
            <w:tcW w:w="2912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0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1F28D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06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1F28DD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36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Б.2.1</w:t>
            </w:r>
          </w:p>
        </w:tc>
        <w:tc>
          <w:tcPr>
            <w:tcW w:w="2595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35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5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36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80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эквивалентно</w:t>
            </w:r>
          </w:p>
        </w:tc>
      </w:tr>
      <w:tr w:rsidR="00063DFF" w:rsidRPr="001F28DD" w:rsidTr="00312906">
        <w:trPr>
          <w:jc w:val="center"/>
        </w:trPr>
        <w:tc>
          <w:tcPr>
            <w:tcW w:w="1336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Б1. Б.6.</w:t>
            </w:r>
          </w:p>
        </w:tc>
        <w:tc>
          <w:tcPr>
            <w:tcW w:w="2912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90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06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36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Б.2.5</w:t>
            </w:r>
          </w:p>
        </w:tc>
        <w:tc>
          <w:tcPr>
            <w:tcW w:w="2595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35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5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36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80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эквивалентно</w:t>
            </w:r>
          </w:p>
        </w:tc>
      </w:tr>
      <w:tr w:rsidR="00063DFF" w:rsidRPr="001F28DD" w:rsidTr="00312906">
        <w:trPr>
          <w:jc w:val="center"/>
        </w:trPr>
        <w:tc>
          <w:tcPr>
            <w:tcW w:w="1336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3DFF" w:rsidRPr="001F28DD" w:rsidTr="00063DFF">
        <w:trPr>
          <w:trHeight w:val="241"/>
          <w:jc w:val="center"/>
        </w:trPr>
        <w:tc>
          <w:tcPr>
            <w:tcW w:w="15573" w:type="dxa"/>
            <w:gridSpan w:val="19"/>
            <w:shd w:val="clear" w:color="auto" w:fill="E6E6E6"/>
            <w:vAlign w:val="center"/>
          </w:tcPr>
          <w:p w:rsidR="00063DFF" w:rsidRPr="001F28DD" w:rsidRDefault="00063DFF" w:rsidP="0006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28DD">
              <w:rPr>
                <w:rFonts w:ascii="Times New Roman" w:hAnsi="Times New Roman" w:cs="Times New Roman"/>
                <w:b/>
              </w:rPr>
              <w:t>2 курс (3–4 семестр)</w:t>
            </w:r>
          </w:p>
        </w:tc>
      </w:tr>
      <w:tr w:rsidR="00063DFF" w:rsidRPr="001F28DD" w:rsidTr="00312906">
        <w:trPr>
          <w:jc w:val="center"/>
        </w:trPr>
        <w:tc>
          <w:tcPr>
            <w:tcW w:w="1336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Б1. В.ОД.3</w:t>
            </w:r>
          </w:p>
        </w:tc>
        <w:tc>
          <w:tcPr>
            <w:tcW w:w="2912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Основы математического моделирования</w:t>
            </w:r>
          </w:p>
        </w:tc>
        <w:tc>
          <w:tcPr>
            <w:tcW w:w="90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6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Б.3.П.2.</w:t>
            </w:r>
          </w:p>
        </w:tc>
        <w:tc>
          <w:tcPr>
            <w:tcW w:w="2581" w:type="dxa"/>
            <w:gridSpan w:val="2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Основы матем. моделирования</w:t>
            </w:r>
          </w:p>
        </w:tc>
        <w:tc>
          <w:tcPr>
            <w:tcW w:w="735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5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58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эквивалентно</w:t>
            </w:r>
          </w:p>
        </w:tc>
      </w:tr>
      <w:tr w:rsidR="00063DFF" w:rsidRPr="001F28DD" w:rsidTr="00312906">
        <w:trPr>
          <w:jc w:val="center"/>
        </w:trPr>
        <w:tc>
          <w:tcPr>
            <w:tcW w:w="1336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lastRenderedPageBreak/>
              <w:t>Б1. .ОД.18</w:t>
            </w:r>
          </w:p>
        </w:tc>
        <w:tc>
          <w:tcPr>
            <w:tcW w:w="2912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Электронные цепи и сигналы</w:t>
            </w:r>
          </w:p>
        </w:tc>
        <w:tc>
          <w:tcPr>
            <w:tcW w:w="90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6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Б.3.3.</w:t>
            </w:r>
          </w:p>
        </w:tc>
        <w:tc>
          <w:tcPr>
            <w:tcW w:w="2581" w:type="dxa"/>
            <w:gridSpan w:val="2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Теория цифровой связи</w:t>
            </w:r>
          </w:p>
        </w:tc>
        <w:tc>
          <w:tcPr>
            <w:tcW w:w="735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5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58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эквивалентно</w:t>
            </w:r>
          </w:p>
        </w:tc>
      </w:tr>
      <w:tr w:rsidR="00063DFF" w:rsidRPr="001F28DD" w:rsidTr="00312906">
        <w:trPr>
          <w:jc w:val="center"/>
        </w:trPr>
        <w:tc>
          <w:tcPr>
            <w:tcW w:w="1336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Б1.В.ДВ.2.1</w:t>
            </w:r>
          </w:p>
        </w:tc>
        <w:tc>
          <w:tcPr>
            <w:tcW w:w="2912" w:type="dxa"/>
          </w:tcPr>
          <w:p w:rsidR="00063DFF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Алгоритмизация и языки программирования</w:t>
            </w:r>
          </w:p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06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Б.3.4.</w:t>
            </w:r>
          </w:p>
        </w:tc>
        <w:tc>
          <w:tcPr>
            <w:tcW w:w="2581" w:type="dxa"/>
            <w:gridSpan w:val="2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Программирование 1</w:t>
            </w:r>
          </w:p>
        </w:tc>
        <w:tc>
          <w:tcPr>
            <w:tcW w:w="735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5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58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эквивалентно</w:t>
            </w:r>
          </w:p>
        </w:tc>
      </w:tr>
      <w:tr w:rsidR="00063DFF" w:rsidRPr="001F28DD" w:rsidTr="00312906">
        <w:trPr>
          <w:jc w:val="center"/>
        </w:trPr>
        <w:tc>
          <w:tcPr>
            <w:tcW w:w="1336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Б1. Б.15.</w:t>
            </w:r>
          </w:p>
        </w:tc>
        <w:tc>
          <w:tcPr>
            <w:tcW w:w="2912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Физика конденсированного состояния</w:t>
            </w:r>
          </w:p>
        </w:tc>
        <w:tc>
          <w:tcPr>
            <w:tcW w:w="90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6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дистанционно</w:t>
            </w:r>
          </w:p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в Морд ГУ</w:t>
            </w:r>
          </w:p>
        </w:tc>
      </w:tr>
      <w:tr w:rsidR="00063DFF" w:rsidRPr="001F28DD" w:rsidTr="00063DFF">
        <w:trPr>
          <w:trHeight w:val="176"/>
          <w:jc w:val="center"/>
        </w:trPr>
        <w:tc>
          <w:tcPr>
            <w:tcW w:w="15573" w:type="dxa"/>
            <w:gridSpan w:val="19"/>
            <w:shd w:val="clear" w:color="auto" w:fill="E6E6E6"/>
            <w:vAlign w:val="center"/>
          </w:tcPr>
          <w:p w:rsidR="00063DFF" w:rsidRPr="001F28DD" w:rsidRDefault="00063DFF" w:rsidP="0006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  <w:b/>
              </w:rPr>
              <w:t>3 курс (5–6 семестр)</w:t>
            </w:r>
          </w:p>
        </w:tc>
      </w:tr>
      <w:tr w:rsidR="00063DFF" w:rsidRPr="001F28DD" w:rsidTr="00312906">
        <w:trPr>
          <w:jc w:val="center"/>
        </w:trPr>
        <w:tc>
          <w:tcPr>
            <w:tcW w:w="1336" w:type="dxa"/>
          </w:tcPr>
          <w:p w:rsidR="00063DFF" w:rsidRPr="001F28DD" w:rsidRDefault="00063DFF" w:rsidP="00063DFF">
            <w:pPr>
              <w:spacing w:after="0" w:line="240" w:lineRule="auto"/>
            </w:pPr>
            <w:r w:rsidRPr="001F28DD">
              <w:rPr>
                <w:rFonts w:ascii="Times New Roman" w:hAnsi="Times New Roman" w:cs="Times New Roman"/>
              </w:rPr>
              <w:t>Б1. В.ОД.5</w:t>
            </w:r>
          </w:p>
        </w:tc>
        <w:tc>
          <w:tcPr>
            <w:tcW w:w="2912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Теория автоматического управления</w:t>
            </w:r>
          </w:p>
        </w:tc>
        <w:tc>
          <w:tcPr>
            <w:tcW w:w="90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6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Б.3.П.3.</w:t>
            </w:r>
          </w:p>
        </w:tc>
        <w:tc>
          <w:tcPr>
            <w:tcW w:w="2581" w:type="dxa"/>
            <w:gridSpan w:val="2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1F28DD">
              <w:rPr>
                <w:rFonts w:ascii="Times New Roman" w:hAnsi="Times New Roman" w:cs="Times New Roman"/>
              </w:rPr>
              <w:t>еория автоматического управления</w:t>
            </w:r>
          </w:p>
        </w:tc>
        <w:tc>
          <w:tcPr>
            <w:tcW w:w="735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5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58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эквивалентно</w:t>
            </w:r>
          </w:p>
        </w:tc>
      </w:tr>
      <w:tr w:rsidR="00063DFF" w:rsidRPr="001F28DD" w:rsidTr="00312906">
        <w:trPr>
          <w:trHeight w:val="318"/>
          <w:jc w:val="center"/>
        </w:trPr>
        <w:tc>
          <w:tcPr>
            <w:tcW w:w="1336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Б1. В.ОД.9</w:t>
            </w:r>
          </w:p>
        </w:tc>
        <w:tc>
          <w:tcPr>
            <w:tcW w:w="2912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Основы преобразовательной техники</w:t>
            </w:r>
          </w:p>
        </w:tc>
        <w:tc>
          <w:tcPr>
            <w:tcW w:w="90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6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Б.3.11.</w:t>
            </w:r>
          </w:p>
        </w:tc>
        <w:tc>
          <w:tcPr>
            <w:tcW w:w="2581" w:type="dxa"/>
            <w:gridSpan w:val="2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Цифровая обработка сигналов</w:t>
            </w:r>
          </w:p>
        </w:tc>
        <w:tc>
          <w:tcPr>
            <w:tcW w:w="735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5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58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дистанционно</w:t>
            </w:r>
          </w:p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</w:rPr>
              <w:t>в КГТУ</w:t>
            </w:r>
          </w:p>
        </w:tc>
      </w:tr>
      <w:tr w:rsidR="00063DFF" w:rsidRPr="001F28DD" w:rsidTr="00063DFF">
        <w:trPr>
          <w:trHeight w:val="294"/>
          <w:jc w:val="center"/>
        </w:trPr>
        <w:tc>
          <w:tcPr>
            <w:tcW w:w="15573" w:type="dxa"/>
            <w:gridSpan w:val="19"/>
            <w:shd w:val="clear" w:color="auto" w:fill="E6E6E6"/>
            <w:vAlign w:val="center"/>
          </w:tcPr>
          <w:p w:rsidR="00063DFF" w:rsidRPr="001F28DD" w:rsidRDefault="00063DFF" w:rsidP="00063D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8DD">
              <w:rPr>
                <w:rFonts w:ascii="Times New Roman" w:hAnsi="Times New Roman" w:cs="Times New Roman"/>
                <w:b/>
              </w:rPr>
              <w:t>4 курс (7–8 семестр)</w:t>
            </w:r>
          </w:p>
        </w:tc>
      </w:tr>
      <w:tr w:rsidR="00063DFF" w:rsidRPr="001F28DD" w:rsidTr="00312906">
        <w:trPr>
          <w:jc w:val="center"/>
        </w:trPr>
        <w:tc>
          <w:tcPr>
            <w:tcW w:w="1336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3DFF" w:rsidRPr="001F28DD" w:rsidTr="00312906">
        <w:trPr>
          <w:jc w:val="center"/>
        </w:trPr>
        <w:tc>
          <w:tcPr>
            <w:tcW w:w="1336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3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063DFF" w:rsidRPr="001F28DD" w:rsidRDefault="00063DFF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63DFF" w:rsidRPr="001F28DD" w:rsidRDefault="00063DFF" w:rsidP="00063D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01" w:type="dxa"/>
        <w:tblLook w:val="00A0" w:firstRow="1" w:lastRow="0" w:firstColumn="1" w:lastColumn="0" w:noHBand="0" w:noVBand="0"/>
      </w:tblPr>
      <w:tblGrid>
        <w:gridCol w:w="7440"/>
        <w:gridCol w:w="6811"/>
      </w:tblGrid>
      <w:tr w:rsidR="00063DFF" w:rsidRPr="001311B2" w:rsidTr="00870C79">
        <w:trPr>
          <w:trHeight w:val="543"/>
        </w:trPr>
        <w:tc>
          <w:tcPr>
            <w:tcW w:w="7664" w:type="dxa"/>
          </w:tcPr>
          <w:p w:rsidR="00063DFF" w:rsidRPr="001311B2" w:rsidRDefault="00063DFF" w:rsidP="0006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FF" w:rsidRPr="001311B2" w:rsidRDefault="00063DFF" w:rsidP="0006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1B2">
              <w:rPr>
                <w:rFonts w:ascii="Times New Roman" w:hAnsi="Times New Roman" w:cs="Times New Roman"/>
                <w:sz w:val="24"/>
                <w:szCs w:val="24"/>
              </w:rPr>
              <w:t>от  «__________»</w:t>
            </w:r>
          </w:p>
        </w:tc>
        <w:tc>
          <w:tcPr>
            <w:tcW w:w="6929" w:type="dxa"/>
          </w:tcPr>
          <w:p w:rsidR="00063DFF" w:rsidRPr="001311B2" w:rsidRDefault="00063DFF" w:rsidP="0006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FF" w:rsidRPr="001311B2" w:rsidRDefault="00063DFF" w:rsidP="0006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1B2">
              <w:rPr>
                <w:rFonts w:ascii="Times New Roman" w:hAnsi="Times New Roman" w:cs="Times New Roman"/>
                <w:sz w:val="24"/>
                <w:szCs w:val="24"/>
              </w:rPr>
              <w:t>от «КГТУ»</w:t>
            </w:r>
          </w:p>
        </w:tc>
      </w:tr>
      <w:tr w:rsidR="00063DFF" w:rsidRPr="001311B2" w:rsidTr="00870C79">
        <w:trPr>
          <w:trHeight w:val="701"/>
        </w:trPr>
        <w:tc>
          <w:tcPr>
            <w:tcW w:w="7664" w:type="dxa"/>
          </w:tcPr>
          <w:p w:rsidR="00870C79" w:rsidRDefault="00870C79" w:rsidP="0006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3DFF" w:rsidRPr="001311B2" w:rsidRDefault="00063DFF" w:rsidP="0006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Декан/ </w:t>
            </w:r>
            <w:r w:rsidRPr="001311B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института </w:t>
            </w:r>
          </w:p>
          <w:p w:rsidR="00063DFF" w:rsidRPr="001311B2" w:rsidRDefault="00870C79" w:rsidP="00870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 w:rsidR="00063DFF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6929" w:type="dxa"/>
          </w:tcPr>
          <w:p w:rsidR="00063DFF" w:rsidRPr="001311B2" w:rsidRDefault="00063DFF" w:rsidP="0006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FF" w:rsidRPr="001311B2" w:rsidRDefault="00063DFF" w:rsidP="0006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1B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института ИСОП </w:t>
            </w:r>
          </w:p>
          <w:p w:rsidR="00063DFF" w:rsidRPr="001311B2" w:rsidRDefault="00063DFF" w:rsidP="0006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1B2">
              <w:rPr>
                <w:rFonts w:ascii="Times New Roman" w:hAnsi="Times New Roman" w:cs="Times New Roman"/>
                <w:sz w:val="24"/>
                <w:szCs w:val="24"/>
              </w:rPr>
              <w:t>__________________Т. С. Борукеев</w:t>
            </w:r>
          </w:p>
        </w:tc>
      </w:tr>
      <w:tr w:rsidR="00063DFF" w:rsidRPr="001311B2" w:rsidTr="00870C79">
        <w:trPr>
          <w:trHeight w:val="1123"/>
        </w:trPr>
        <w:tc>
          <w:tcPr>
            <w:tcW w:w="7664" w:type="dxa"/>
          </w:tcPr>
          <w:p w:rsidR="00063DFF" w:rsidRPr="001311B2" w:rsidRDefault="00063DFF" w:rsidP="0006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FF" w:rsidRPr="001311B2" w:rsidRDefault="00063DFF" w:rsidP="0006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1B2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063DFF" w:rsidRPr="001311B2" w:rsidRDefault="00063DFF" w:rsidP="0006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063DFF" w:rsidRPr="00870C79" w:rsidRDefault="00063DFF" w:rsidP="00063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0C7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</w:t>
            </w:r>
          </w:p>
          <w:p w:rsidR="00063DFF" w:rsidRPr="001311B2" w:rsidRDefault="00063DFF" w:rsidP="0006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C79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  <w:r w:rsidRPr="001311B2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6929" w:type="dxa"/>
          </w:tcPr>
          <w:p w:rsidR="00063DFF" w:rsidRPr="001311B2" w:rsidRDefault="00063DFF" w:rsidP="0006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FF" w:rsidRPr="001311B2" w:rsidRDefault="00063DFF" w:rsidP="0006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1B2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063DFF" w:rsidRPr="001311B2" w:rsidRDefault="00063DFF" w:rsidP="0006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063DFF" w:rsidRPr="001311B2" w:rsidRDefault="00063DFF" w:rsidP="00870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1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70C7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</w:t>
            </w:r>
            <w:r w:rsidR="00870C79" w:rsidRPr="00870C7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870C7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</w:rPr>
              <w:t>__________________</w:t>
            </w:r>
          </w:p>
        </w:tc>
      </w:tr>
    </w:tbl>
    <w:p w:rsidR="00063DFF" w:rsidRDefault="00063DFF" w:rsidP="00063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63DFF" w:rsidSect="00063DFF">
          <w:pgSz w:w="16838" w:h="11906" w:orient="landscape"/>
          <w:pgMar w:top="1701" w:right="851" w:bottom="851" w:left="851" w:header="397" w:footer="284" w:gutter="0"/>
          <w:cols w:space="708"/>
          <w:titlePg/>
          <w:docGrid w:linePitch="360"/>
        </w:sectPr>
      </w:pPr>
    </w:p>
    <w:p w:rsidR="0092424A" w:rsidRPr="0092424A" w:rsidRDefault="0092424A" w:rsidP="00BC1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424A" w:rsidRPr="0092424A" w:rsidSect="00BC133E">
      <w:pgSz w:w="11906" w:h="16838"/>
      <w:pgMar w:top="851" w:right="851" w:bottom="851" w:left="1701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264" w:rsidRDefault="00F81264" w:rsidP="00632EF6">
      <w:pPr>
        <w:spacing w:after="0" w:line="240" w:lineRule="auto"/>
      </w:pPr>
      <w:r>
        <w:separator/>
      </w:r>
    </w:p>
  </w:endnote>
  <w:endnote w:type="continuationSeparator" w:id="0">
    <w:p w:rsidR="00F81264" w:rsidRDefault="00F81264" w:rsidP="0063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963688"/>
      <w:docPartObj>
        <w:docPartGallery w:val="Page Numbers (Bottom of Page)"/>
        <w:docPartUnique/>
      </w:docPartObj>
    </w:sdtPr>
    <w:sdtEndPr/>
    <w:sdtContent>
      <w:p w:rsidR="00632EF6" w:rsidRDefault="00632EF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13">
          <w:rPr>
            <w:noProof/>
          </w:rPr>
          <w:t>2</w:t>
        </w:r>
        <w:r>
          <w:fldChar w:fldCharType="end"/>
        </w:r>
      </w:p>
    </w:sdtContent>
  </w:sdt>
  <w:p w:rsidR="00632EF6" w:rsidRDefault="00632EF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264" w:rsidRDefault="00F81264" w:rsidP="00632EF6">
      <w:pPr>
        <w:spacing w:after="0" w:line="240" w:lineRule="auto"/>
      </w:pPr>
      <w:r>
        <w:separator/>
      </w:r>
    </w:p>
  </w:footnote>
  <w:footnote w:type="continuationSeparator" w:id="0">
    <w:p w:rsidR="00F81264" w:rsidRDefault="00F81264" w:rsidP="00632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0F2A"/>
    <w:multiLevelType w:val="multilevel"/>
    <w:tmpl w:val="873A2F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2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16" w:hanging="2160"/>
      </w:pPr>
      <w:rPr>
        <w:rFonts w:hint="default"/>
      </w:rPr>
    </w:lvl>
  </w:abstractNum>
  <w:abstractNum w:abstractNumId="1">
    <w:nsid w:val="071A22D8"/>
    <w:multiLevelType w:val="multilevel"/>
    <w:tmpl w:val="31F6281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927"/>
        </w:tabs>
        <w:ind w:left="192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01"/>
        </w:tabs>
        <w:ind w:left="47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08"/>
        </w:tabs>
        <w:ind w:left="5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75"/>
        </w:tabs>
        <w:ind w:left="7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42"/>
        </w:tabs>
        <w:ind w:left="9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49"/>
        </w:tabs>
        <w:ind w:left="102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16"/>
        </w:tabs>
        <w:ind w:left="11816" w:hanging="2160"/>
      </w:pPr>
      <w:rPr>
        <w:rFonts w:hint="default"/>
      </w:rPr>
    </w:lvl>
  </w:abstractNum>
  <w:abstractNum w:abstractNumId="2">
    <w:nsid w:val="10AD0232"/>
    <w:multiLevelType w:val="multilevel"/>
    <w:tmpl w:val="C91E23E2"/>
    <w:lvl w:ilvl="0">
      <w:start w:val="6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3">
    <w:nsid w:val="111205FC"/>
    <w:multiLevelType w:val="multilevel"/>
    <w:tmpl w:val="4A16A5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7" w:hanging="720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3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16" w:hanging="2160"/>
      </w:pPr>
      <w:rPr>
        <w:rFonts w:hint="default"/>
      </w:rPr>
    </w:lvl>
  </w:abstractNum>
  <w:abstractNum w:abstractNumId="4">
    <w:nsid w:val="25741C2A"/>
    <w:multiLevelType w:val="hybridMultilevel"/>
    <w:tmpl w:val="67C8EF24"/>
    <w:lvl w:ilvl="0" w:tplc="73EE15F4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74C54EF"/>
    <w:multiLevelType w:val="multilevel"/>
    <w:tmpl w:val="10A04F64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87D6F70"/>
    <w:multiLevelType w:val="hybridMultilevel"/>
    <w:tmpl w:val="DA0E07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31185B"/>
    <w:multiLevelType w:val="hybridMultilevel"/>
    <w:tmpl w:val="1144AFC6"/>
    <w:lvl w:ilvl="0" w:tplc="EBAA6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F797D"/>
    <w:multiLevelType w:val="multilevel"/>
    <w:tmpl w:val="E5E04ADA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46B1999"/>
    <w:multiLevelType w:val="multilevel"/>
    <w:tmpl w:val="85FA31F6"/>
    <w:lvl w:ilvl="0">
      <w:start w:val="2"/>
      <w:numFmt w:val="decimal"/>
      <w:lvlText w:val="%1."/>
      <w:lvlJc w:val="left"/>
      <w:pPr>
        <w:tabs>
          <w:tab w:val="num" w:pos="2474"/>
        </w:tabs>
        <w:ind w:left="2474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114"/>
        </w:tabs>
        <w:ind w:left="5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749"/>
        </w:tabs>
        <w:ind w:left="67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024"/>
        </w:tabs>
        <w:ind w:left="8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59"/>
        </w:tabs>
        <w:ind w:left="965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294"/>
        </w:tabs>
        <w:ind w:left="112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569"/>
        </w:tabs>
        <w:ind w:left="125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204"/>
        </w:tabs>
        <w:ind w:left="14204" w:hanging="2160"/>
      </w:pPr>
      <w:rPr>
        <w:rFonts w:hint="default"/>
      </w:rPr>
    </w:lvl>
  </w:abstractNum>
  <w:abstractNum w:abstractNumId="10">
    <w:nsid w:val="38D33C8A"/>
    <w:multiLevelType w:val="hybridMultilevel"/>
    <w:tmpl w:val="65FE1E42"/>
    <w:lvl w:ilvl="0" w:tplc="EBAA6C18">
      <w:start w:val="1"/>
      <w:numFmt w:val="bullet"/>
      <w:lvlText w:val=""/>
      <w:lvlJc w:val="left"/>
      <w:pPr>
        <w:ind w:left="2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6" w:hanging="360"/>
      </w:pPr>
      <w:rPr>
        <w:rFonts w:ascii="Wingdings" w:hAnsi="Wingdings" w:hint="default"/>
      </w:rPr>
    </w:lvl>
  </w:abstractNum>
  <w:abstractNum w:abstractNumId="11">
    <w:nsid w:val="397152FA"/>
    <w:multiLevelType w:val="hybridMultilevel"/>
    <w:tmpl w:val="EA207FA4"/>
    <w:lvl w:ilvl="0" w:tplc="EBAA6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54275"/>
    <w:multiLevelType w:val="multilevel"/>
    <w:tmpl w:val="BD4EE22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3E3823AE"/>
    <w:multiLevelType w:val="multilevel"/>
    <w:tmpl w:val="36860D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16" w:hanging="2160"/>
      </w:pPr>
      <w:rPr>
        <w:rFonts w:hint="default"/>
      </w:rPr>
    </w:lvl>
  </w:abstractNum>
  <w:abstractNum w:abstractNumId="14">
    <w:nsid w:val="45686028"/>
    <w:multiLevelType w:val="multilevel"/>
    <w:tmpl w:val="E0F0FDB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1503870"/>
    <w:multiLevelType w:val="multilevel"/>
    <w:tmpl w:val="9F4CC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16" w:hanging="2160"/>
      </w:pPr>
      <w:rPr>
        <w:rFonts w:hint="default"/>
      </w:rPr>
    </w:lvl>
  </w:abstractNum>
  <w:abstractNum w:abstractNumId="16">
    <w:nsid w:val="60BD7B16"/>
    <w:multiLevelType w:val="hybridMultilevel"/>
    <w:tmpl w:val="A49A50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63895870"/>
    <w:multiLevelType w:val="hybridMultilevel"/>
    <w:tmpl w:val="34E6A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C003F7"/>
    <w:multiLevelType w:val="hybridMultilevel"/>
    <w:tmpl w:val="446AF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61E07"/>
    <w:multiLevelType w:val="multilevel"/>
    <w:tmpl w:val="0A14E8D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26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55774B4"/>
    <w:multiLevelType w:val="multilevel"/>
    <w:tmpl w:val="CA6ABE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1">
    <w:nsid w:val="69A4100C"/>
    <w:multiLevelType w:val="hybridMultilevel"/>
    <w:tmpl w:val="88D83A8C"/>
    <w:lvl w:ilvl="0" w:tplc="EBAA6C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235E7B"/>
    <w:multiLevelType w:val="hybridMultilevel"/>
    <w:tmpl w:val="061E102E"/>
    <w:lvl w:ilvl="0" w:tplc="39C464A2">
      <w:start w:val="1"/>
      <w:numFmt w:val="decimal"/>
      <w:lvlText w:val="%1."/>
      <w:lvlJc w:val="left"/>
      <w:pPr>
        <w:ind w:left="1362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>
    <w:nsid w:val="6CFB1D04"/>
    <w:multiLevelType w:val="hybridMultilevel"/>
    <w:tmpl w:val="D518A84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D85532C"/>
    <w:multiLevelType w:val="hybridMultilevel"/>
    <w:tmpl w:val="61A6B086"/>
    <w:lvl w:ilvl="0" w:tplc="9B1E4B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49FE25A8">
      <w:numFmt w:val="none"/>
      <w:lvlText w:val=""/>
      <w:lvlJc w:val="left"/>
      <w:pPr>
        <w:tabs>
          <w:tab w:val="num" w:pos="-360"/>
        </w:tabs>
      </w:pPr>
    </w:lvl>
    <w:lvl w:ilvl="2" w:tplc="F44810A2">
      <w:numFmt w:val="none"/>
      <w:lvlText w:val=""/>
      <w:lvlJc w:val="left"/>
      <w:pPr>
        <w:tabs>
          <w:tab w:val="num" w:pos="-360"/>
        </w:tabs>
      </w:pPr>
    </w:lvl>
    <w:lvl w:ilvl="3" w:tplc="9626A5E6">
      <w:numFmt w:val="none"/>
      <w:lvlText w:val=""/>
      <w:lvlJc w:val="left"/>
      <w:pPr>
        <w:tabs>
          <w:tab w:val="num" w:pos="-360"/>
        </w:tabs>
      </w:pPr>
    </w:lvl>
    <w:lvl w:ilvl="4" w:tplc="042A0E6C">
      <w:numFmt w:val="none"/>
      <w:lvlText w:val=""/>
      <w:lvlJc w:val="left"/>
      <w:pPr>
        <w:tabs>
          <w:tab w:val="num" w:pos="-360"/>
        </w:tabs>
      </w:pPr>
    </w:lvl>
    <w:lvl w:ilvl="5" w:tplc="C396F0A6">
      <w:numFmt w:val="none"/>
      <w:lvlText w:val=""/>
      <w:lvlJc w:val="left"/>
      <w:pPr>
        <w:tabs>
          <w:tab w:val="num" w:pos="-360"/>
        </w:tabs>
      </w:pPr>
    </w:lvl>
    <w:lvl w:ilvl="6" w:tplc="D326F8A2">
      <w:numFmt w:val="none"/>
      <w:lvlText w:val=""/>
      <w:lvlJc w:val="left"/>
      <w:pPr>
        <w:tabs>
          <w:tab w:val="num" w:pos="-360"/>
        </w:tabs>
      </w:pPr>
    </w:lvl>
    <w:lvl w:ilvl="7" w:tplc="F8F8E8D4">
      <w:numFmt w:val="none"/>
      <w:lvlText w:val=""/>
      <w:lvlJc w:val="left"/>
      <w:pPr>
        <w:tabs>
          <w:tab w:val="num" w:pos="-360"/>
        </w:tabs>
      </w:pPr>
    </w:lvl>
    <w:lvl w:ilvl="8" w:tplc="B728EF2C">
      <w:numFmt w:val="none"/>
      <w:lvlText w:val=""/>
      <w:lvlJc w:val="left"/>
      <w:pPr>
        <w:tabs>
          <w:tab w:val="num" w:pos="-360"/>
        </w:tabs>
      </w:pPr>
    </w:lvl>
  </w:abstractNum>
  <w:abstractNum w:abstractNumId="25">
    <w:nsid w:val="733C11DF"/>
    <w:multiLevelType w:val="hybridMultilevel"/>
    <w:tmpl w:val="A3AA2A94"/>
    <w:lvl w:ilvl="0" w:tplc="EBAA6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C959C2"/>
    <w:multiLevelType w:val="multilevel"/>
    <w:tmpl w:val="665070F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16" w:hanging="2160"/>
      </w:pPr>
      <w:rPr>
        <w:rFonts w:hint="default"/>
      </w:rPr>
    </w:lvl>
  </w:abstractNum>
  <w:abstractNum w:abstractNumId="27">
    <w:nsid w:val="7B9F614E"/>
    <w:multiLevelType w:val="multilevel"/>
    <w:tmpl w:val="F2C8A30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7"/>
        </w:tabs>
        <w:ind w:left="192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01"/>
        </w:tabs>
        <w:ind w:left="47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08"/>
        </w:tabs>
        <w:ind w:left="5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75"/>
        </w:tabs>
        <w:ind w:left="7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42"/>
        </w:tabs>
        <w:ind w:left="9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49"/>
        </w:tabs>
        <w:ind w:left="102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16"/>
        </w:tabs>
        <w:ind w:left="11816" w:hanging="2160"/>
      </w:pPr>
      <w:rPr>
        <w:rFonts w:hint="default"/>
      </w:rPr>
    </w:lvl>
  </w:abstractNum>
  <w:abstractNum w:abstractNumId="28">
    <w:nsid w:val="7D347EB1"/>
    <w:multiLevelType w:val="multilevel"/>
    <w:tmpl w:val="22D82A52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335"/>
        </w:tabs>
        <w:ind w:left="133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9">
    <w:nsid w:val="7E696870"/>
    <w:multiLevelType w:val="hybridMultilevel"/>
    <w:tmpl w:val="AD065428"/>
    <w:lvl w:ilvl="0" w:tplc="EBAA6C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8"/>
  </w:num>
  <w:num w:numId="4">
    <w:abstractNumId w:val="19"/>
  </w:num>
  <w:num w:numId="5">
    <w:abstractNumId w:val="16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28"/>
  </w:num>
  <w:num w:numId="12">
    <w:abstractNumId w:val="12"/>
  </w:num>
  <w:num w:numId="13">
    <w:abstractNumId w:val="8"/>
  </w:num>
  <w:num w:numId="14">
    <w:abstractNumId w:val="2"/>
  </w:num>
  <w:num w:numId="15">
    <w:abstractNumId w:val="7"/>
  </w:num>
  <w:num w:numId="16">
    <w:abstractNumId w:val="11"/>
  </w:num>
  <w:num w:numId="17">
    <w:abstractNumId w:val="13"/>
  </w:num>
  <w:num w:numId="18">
    <w:abstractNumId w:val="25"/>
  </w:num>
  <w:num w:numId="19">
    <w:abstractNumId w:val="27"/>
  </w:num>
  <w:num w:numId="20">
    <w:abstractNumId w:val="15"/>
  </w:num>
  <w:num w:numId="21">
    <w:abstractNumId w:val="26"/>
  </w:num>
  <w:num w:numId="22">
    <w:abstractNumId w:val="0"/>
  </w:num>
  <w:num w:numId="23">
    <w:abstractNumId w:val="20"/>
  </w:num>
  <w:num w:numId="24">
    <w:abstractNumId w:val="17"/>
  </w:num>
  <w:num w:numId="25">
    <w:abstractNumId w:val="29"/>
  </w:num>
  <w:num w:numId="26">
    <w:abstractNumId w:val="21"/>
  </w:num>
  <w:num w:numId="27">
    <w:abstractNumId w:val="10"/>
  </w:num>
  <w:num w:numId="28">
    <w:abstractNumId w:val="23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AA"/>
    <w:rsid w:val="000123C4"/>
    <w:rsid w:val="00060918"/>
    <w:rsid w:val="00063DFF"/>
    <w:rsid w:val="0006492E"/>
    <w:rsid w:val="0009165F"/>
    <w:rsid w:val="000A61D9"/>
    <w:rsid w:val="000B1415"/>
    <w:rsid w:val="000C305E"/>
    <w:rsid w:val="000C4166"/>
    <w:rsid w:val="000F0CA3"/>
    <w:rsid w:val="00103F25"/>
    <w:rsid w:val="001254AF"/>
    <w:rsid w:val="001801D3"/>
    <w:rsid w:val="001F521F"/>
    <w:rsid w:val="001F5543"/>
    <w:rsid w:val="00200D8E"/>
    <w:rsid w:val="00214A74"/>
    <w:rsid w:val="002243A4"/>
    <w:rsid w:val="00227FD2"/>
    <w:rsid w:val="002377EB"/>
    <w:rsid w:val="0024060E"/>
    <w:rsid w:val="0025096A"/>
    <w:rsid w:val="00276992"/>
    <w:rsid w:val="002A50E4"/>
    <w:rsid w:val="002B7BED"/>
    <w:rsid w:val="002C2117"/>
    <w:rsid w:val="002D06BC"/>
    <w:rsid w:val="002D68DB"/>
    <w:rsid w:val="002E24A9"/>
    <w:rsid w:val="002F1513"/>
    <w:rsid w:val="002F242C"/>
    <w:rsid w:val="00327EE0"/>
    <w:rsid w:val="00332DEA"/>
    <w:rsid w:val="00390BA2"/>
    <w:rsid w:val="003A359F"/>
    <w:rsid w:val="003A781F"/>
    <w:rsid w:val="003B62DF"/>
    <w:rsid w:val="003C0C24"/>
    <w:rsid w:val="003E3032"/>
    <w:rsid w:val="003E4D87"/>
    <w:rsid w:val="00430DA5"/>
    <w:rsid w:val="0048292F"/>
    <w:rsid w:val="00482D5A"/>
    <w:rsid w:val="004C23EF"/>
    <w:rsid w:val="004E74F3"/>
    <w:rsid w:val="005615A5"/>
    <w:rsid w:val="00586D60"/>
    <w:rsid w:val="00591604"/>
    <w:rsid w:val="005A069F"/>
    <w:rsid w:val="005E425D"/>
    <w:rsid w:val="00601B3F"/>
    <w:rsid w:val="00607D37"/>
    <w:rsid w:val="006136CB"/>
    <w:rsid w:val="00621A07"/>
    <w:rsid w:val="0062573B"/>
    <w:rsid w:val="00632EF6"/>
    <w:rsid w:val="00650BA1"/>
    <w:rsid w:val="00664174"/>
    <w:rsid w:val="00671C32"/>
    <w:rsid w:val="00675B96"/>
    <w:rsid w:val="00691B60"/>
    <w:rsid w:val="006B3DB5"/>
    <w:rsid w:val="006C1E1A"/>
    <w:rsid w:val="006C75D4"/>
    <w:rsid w:val="006E5A09"/>
    <w:rsid w:val="006F4FC4"/>
    <w:rsid w:val="00722A09"/>
    <w:rsid w:val="00744198"/>
    <w:rsid w:val="00753BB2"/>
    <w:rsid w:val="007C0B47"/>
    <w:rsid w:val="007C539C"/>
    <w:rsid w:val="00800C46"/>
    <w:rsid w:val="0082794F"/>
    <w:rsid w:val="00830065"/>
    <w:rsid w:val="00870C79"/>
    <w:rsid w:val="008752FD"/>
    <w:rsid w:val="008B4ED8"/>
    <w:rsid w:val="008D6390"/>
    <w:rsid w:val="008E1E63"/>
    <w:rsid w:val="008F3AB4"/>
    <w:rsid w:val="0091151D"/>
    <w:rsid w:val="00923098"/>
    <w:rsid w:val="0092424A"/>
    <w:rsid w:val="009249D0"/>
    <w:rsid w:val="00930D9E"/>
    <w:rsid w:val="0093566F"/>
    <w:rsid w:val="009617D3"/>
    <w:rsid w:val="009648D2"/>
    <w:rsid w:val="00966CB5"/>
    <w:rsid w:val="00985BF1"/>
    <w:rsid w:val="00986B97"/>
    <w:rsid w:val="009E1D3D"/>
    <w:rsid w:val="009E6DCA"/>
    <w:rsid w:val="00A041FB"/>
    <w:rsid w:val="00A70DCA"/>
    <w:rsid w:val="00A80F1F"/>
    <w:rsid w:val="00A80FAA"/>
    <w:rsid w:val="00A821EF"/>
    <w:rsid w:val="00A84891"/>
    <w:rsid w:val="00AB04E8"/>
    <w:rsid w:val="00AB2B14"/>
    <w:rsid w:val="00B21279"/>
    <w:rsid w:val="00B304A0"/>
    <w:rsid w:val="00B71EA7"/>
    <w:rsid w:val="00B854D4"/>
    <w:rsid w:val="00BB33CC"/>
    <w:rsid w:val="00BC133E"/>
    <w:rsid w:val="00BE3ABA"/>
    <w:rsid w:val="00C031CE"/>
    <w:rsid w:val="00C2084B"/>
    <w:rsid w:val="00C24DA6"/>
    <w:rsid w:val="00C3718F"/>
    <w:rsid w:val="00C73524"/>
    <w:rsid w:val="00C86C98"/>
    <w:rsid w:val="00C97506"/>
    <w:rsid w:val="00CD072E"/>
    <w:rsid w:val="00CF749F"/>
    <w:rsid w:val="00D235E7"/>
    <w:rsid w:val="00D36407"/>
    <w:rsid w:val="00D40A87"/>
    <w:rsid w:val="00D44B19"/>
    <w:rsid w:val="00D574FE"/>
    <w:rsid w:val="00D62C79"/>
    <w:rsid w:val="00D85C05"/>
    <w:rsid w:val="00D958F9"/>
    <w:rsid w:val="00DD0EAC"/>
    <w:rsid w:val="00DE1180"/>
    <w:rsid w:val="00DE47AC"/>
    <w:rsid w:val="00DF0171"/>
    <w:rsid w:val="00E00CA4"/>
    <w:rsid w:val="00E21FD4"/>
    <w:rsid w:val="00E27181"/>
    <w:rsid w:val="00E75423"/>
    <w:rsid w:val="00E9255D"/>
    <w:rsid w:val="00E95FDE"/>
    <w:rsid w:val="00EB2CF7"/>
    <w:rsid w:val="00EC4FED"/>
    <w:rsid w:val="00ED155A"/>
    <w:rsid w:val="00EE1A6D"/>
    <w:rsid w:val="00F64FD9"/>
    <w:rsid w:val="00F658E3"/>
    <w:rsid w:val="00F67856"/>
    <w:rsid w:val="00F81264"/>
    <w:rsid w:val="00F845AE"/>
    <w:rsid w:val="00FE2AFC"/>
    <w:rsid w:val="00F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BD7A4-2608-4DF8-96D5-0A940B2E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A87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95FDE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uiPriority w:val="99"/>
    <w:rsid w:val="00E95FDE"/>
    <w:rPr>
      <w:rFonts w:ascii="Times New Roman" w:eastAsia="SimSun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7"/>
    <w:uiPriority w:val="99"/>
    <w:rsid w:val="00E95FDE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95FDE"/>
    <w:rPr>
      <w:rFonts w:ascii="Times New Roman" w:eastAsia="SimSun" w:hAnsi="Times New Roman" w:cs="Times New Roman"/>
      <w:sz w:val="24"/>
      <w:szCs w:val="24"/>
      <w:lang w:val="x-none" w:eastAsia="ru-RU"/>
    </w:rPr>
  </w:style>
  <w:style w:type="table" w:styleId="a8">
    <w:name w:val="Table Grid"/>
    <w:basedOn w:val="a1"/>
    <w:uiPriority w:val="39"/>
    <w:rsid w:val="0027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1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1A07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632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2EF6"/>
  </w:style>
  <w:style w:type="character" w:customStyle="1" w:styleId="FontStyle16">
    <w:name w:val="Font Style16"/>
    <w:basedOn w:val="a0"/>
    <w:uiPriority w:val="99"/>
    <w:rsid w:val="00E21FD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9E1D3D"/>
    <w:pPr>
      <w:widowControl w:val="0"/>
      <w:autoSpaceDE w:val="0"/>
      <w:autoSpaceDN w:val="0"/>
      <w:adjustRightInd w:val="0"/>
      <w:spacing w:after="0" w:line="372" w:lineRule="exact"/>
      <w:ind w:firstLine="43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E1D3D"/>
    <w:pPr>
      <w:widowControl w:val="0"/>
      <w:autoSpaceDE w:val="0"/>
      <w:autoSpaceDN w:val="0"/>
      <w:adjustRightInd w:val="0"/>
      <w:spacing w:after="0" w:line="374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9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3290</Words>
  <Characters>18756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исоп</cp:lastModifiedBy>
  <cp:revision>2</cp:revision>
  <cp:lastPrinted>2020-10-16T04:20:00Z</cp:lastPrinted>
  <dcterms:created xsi:type="dcterms:W3CDTF">2020-11-16T10:08:00Z</dcterms:created>
  <dcterms:modified xsi:type="dcterms:W3CDTF">2020-11-16T10:08:00Z</dcterms:modified>
</cp:coreProperties>
</file>