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626" w:rsidRPr="005D4323" w:rsidRDefault="00100626" w:rsidP="001006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>ПРОТОКОЛ</w:t>
      </w:r>
    </w:p>
    <w:p w:rsidR="00100626" w:rsidRPr="005D4323" w:rsidRDefault="00100626" w:rsidP="001006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 xml:space="preserve">64-й международной сетевой научно-технической конференции молодых ученых, аспирантов, магистрантов и студентов </w:t>
      </w:r>
    </w:p>
    <w:p w:rsidR="00100626" w:rsidRPr="005D4323" w:rsidRDefault="00100626" w:rsidP="001006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«НАУЧНО-ТЕХНИЧЕСКИЕ РАЗРАБОТКИ И ПРОГРАММНЫЕ ПРОДУКТЫ МОЛОДЫХ УЧЕНЫХ, АСПИРАНТОВ И СТУДЕНТОВ»</w:t>
      </w:r>
    </w:p>
    <w:p w:rsidR="00100626" w:rsidRPr="005D4323" w:rsidRDefault="00100626" w:rsidP="001006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lang w:eastAsia="ru-RU"/>
        </w:rPr>
        <w:t>Секция: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«Радиоэлектроника и телекоммуникационные системы».</w:t>
      </w: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lang w:eastAsia="ru-RU"/>
        </w:rPr>
        <w:t>Повестка дня: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Слушание докладов студентов, магистрантов, аспирантов и молодых специалистов, подготовленных для участия в конференции.</w:t>
      </w: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lang w:eastAsia="ru-RU"/>
        </w:rPr>
        <w:t>Время и место проведения: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24-25 марта 2022 года с 13:00, аудитория 5/13.</w:t>
      </w: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lang w:eastAsia="ru-RU"/>
        </w:rPr>
        <w:t>Приняли участие: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Проректор по НР и ВС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Торобеков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Б.Т., члены жюри, профессорско-преподавательский состав ИЭТ КГТУ им.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И.Раззакова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, а также представители компаний партнеров КГТУ им.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И.Раззакова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>:</w:t>
      </w:r>
    </w:p>
    <w:p w:rsidR="00100626" w:rsidRPr="005D4323" w:rsidRDefault="00100626" w:rsidP="0010062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Беков Рамиль – директор Группы компаний «Новая Норма»;</w:t>
      </w:r>
    </w:p>
    <w:p w:rsidR="00100626" w:rsidRPr="005D4323" w:rsidRDefault="00100626" w:rsidP="0010062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Алишов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Бегимбай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Аскарович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– Председатель Общественного Фонда «Центр Развития Инноваций» имени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Б.Алишова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>.</w:t>
      </w:r>
    </w:p>
    <w:p w:rsidR="00100626" w:rsidRPr="005D4323" w:rsidRDefault="00100626" w:rsidP="00100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 xml:space="preserve">Со вступительным словом выступили: 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Проректор по НР и ВС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Торобеков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Б.Т. и Председатель секции Каримов Б.Т.</w:t>
      </w:r>
    </w:p>
    <w:p w:rsidR="00100626" w:rsidRPr="005D4323" w:rsidRDefault="00100626" w:rsidP="001006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0626" w:rsidRPr="005D4323" w:rsidRDefault="00100626" w:rsidP="001006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 xml:space="preserve">Был заявлено: </w:t>
      </w:r>
      <w:r w:rsidR="00DC294E" w:rsidRPr="005D4323">
        <w:rPr>
          <w:rFonts w:ascii="Times New Roman" w:eastAsia="Times New Roman" w:hAnsi="Times New Roman" w:cs="Times New Roman"/>
          <w:lang w:eastAsia="ru-RU"/>
        </w:rPr>
        <w:t>50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докладов, из них заслушано 33 докладов.</w:t>
      </w:r>
    </w:p>
    <w:p w:rsidR="00100626" w:rsidRPr="005D4323" w:rsidRDefault="00100626" w:rsidP="0010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1006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 xml:space="preserve">Стоит отметить научную значимость тем научно-исследовательских работ. Из 33 выслушанных докладов 18 были прикладного научного характера, то есть разработки и проекты, имеющие возможность и потенциал к внедрению в производство. Еще один важный показатель – это актуальность, так авторами научно-исследовательских работ были затронуты такие важные на данный момент задачи в области инфокоммуникационных технологий как: </w:t>
      </w:r>
    </w:p>
    <w:p w:rsidR="00100626" w:rsidRDefault="0010062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создание информационной системы в различных отраслях (процесс цифровизации);</w:t>
      </w:r>
    </w:p>
    <w:p w:rsidR="00A607E6" w:rsidRDefault="00A607E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платформ для реализации различных задач;</w:t>
      </w:r>
    </w:p>
    <w:p w:rsidR="00A607E6" w:rsidRPr="005D4323" w:rsidRDefault="00A607E6" w:rsidP="00A607E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создание веб-сервисов и облачные вычисления;</w:t>
      </w:r>
    </w:p>
    <w:p w:rsidR="00100626" w:rsidRDefault="0010062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разработка систем мониторинга и автоматического управления;</w:t>
      </w:r>
    </w:p>
    <w:p w:rsidR="00A607E6" w:rsidRPr="005D4323" w:rsidRDefault="00A607E6" w:rsidP="00A607E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конвергенции различных технологий;</w:t>
      </w:r>
    </w:p>
    <w:p w:rsidR="00100626" w:rsidRPr="005D4323" w:rsidRDefault="0010062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вопросы информационной безопасности;</w:t>
      </w:r>
    </w:p>
    <w:p w:rsidR="00100626" w:rsidRPr="005D4323" w:rsidRDefault="0010062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>способы реализации инфраструктуры пространственных данных;</w:t>
      </w:r>
    </w:p>
    <w:p w:rsidR="00100626" w:rsidRPr="005D4323" w:rsidRDefault="00A607E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анализ параметров сетей связи</w:t>
      </w:r>
      <w:r w:rsidR="00100626" w:rsidRPr="005D4323">
        <w:rPr>
          <w:rFonts w:ascii="Times New Roman" w:eastAsia="Times New Roman" w:hAnsi="Times New Roman" w:cs="Times New Roman"/>
          <w:lang w:eastAsia="ru-RU"/>
        </w:rPr>
        <w:t>;</w:t>
      </w:r>
    </w:p>
    <w:p w:rsidR="00100626" w:rsidRPr="005D4323" w:rsidRDefault="00100626" w:rsidP="001006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lang w:eastAsia="ru-RU"/>
        </w:rPr>
        <w:t xml:space="preserve">анализ внедрения перспективных </w:t>
      </w:r>
      <w:r w:rsidR="00A607E6">
        <w:rPr>
          <w:rFonts w:ascii="Times New Roman" w:eastAsia="Times New Roman" w:hAnsi="Times New Roman" w:cs="Times New Roman"/>
          <w:lang w:eastAsia="ru-RU"/>
        </w:rPr>
        <w:t>технологий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и т.д. </w:t>
      </w:r>
    </w:p>
    <w:p w:rsidR="00DC38BF" w:rsidRDefault="00DC38BF" w:rsidP="00DC2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08" w:type="dxa"/>
        <w:tblInd w:w="-474" w:type="dxa"/>
        <w:tblLook w:val="04A0" w:firstRow="1" w:lastRow="0" w:firstColumn="1" w:lastColumn="0" w:noHBand="0" w:noVBand="1"/>
      </w:tblPr>
      <w:tblGrid>
        <w:gridCol w:w="524"/>
        <w:gridCol w:w="5048"/>
        <w:gridCol w:w="2835"/>
        <w:gridCol w:w="1701"/>
      </w:tblGrid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048" w:type="dxa"/>
          </w:tcPr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доклада</w:t>
            </w:r>
          </w:p>
        </w:tc>
        <w:tc>
          <w:tcPr>
            <w:tcW w:w="2835" w:type="dxa"/>
          </w:tcPr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докладчика</w:t>
            </w:r>
          </w:p>
        </w:tc>
        <w:tc>
          <w:tcPr>
            <w:tcW w:w="1701" w:type="dxa"/>
          </w:tcPr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  <w:p w:rsidR="00100626" w:rsidRPr="00100626" w:rsidRDefault="00100626" w:rsidP="00EC571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руководителя</w:t>
            </w:r>
          </w:p>
        </w:tc>
      </w:tr>
      <w:tr w:rsidR="00100626" w:rsidRPr="00E33FD0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моделей и методов построения широкополосных оптических сетей доступа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Мудров М. Г., магистрант гр. СССКм-1-21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Алиев И.К.,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к.т.н., доц.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систем обработки информации беспилотных автомобилей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Молдобаев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Ж.Э., 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СССКм-1-21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развития сети мобильной связи в Кыргызской Республике и оценка рентабельности внедрения технологии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Жорокулов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А.Т., 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СССКм-1-20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626" w:rsidRPr="00100626" w:rsidTr="00DC38BF">
        <w:trPr>
          <w:trHeight w:val="464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комплексного обеспечения информационной безопасности удалённого доступа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Сапарбекова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 Р.,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СССКм-1-20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626" w:rsidRPr="00E33FD0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методов обеспечения информационной безопасности в технологии интернета вещей на прикладном уровне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Кенешбеков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Ж.У., 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Куцев Е.В.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к.т.н., доц.</w:t>
            </w: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улучшение способов обратной связи спутниковых систем за счет использования сетей 5G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Мадышов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повышения пропускной способности систем связи 4-го и 5-го поколения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Чаринцев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С.,</w:t>
            </w:r>
          </w:p>
          <w:p w:rsidR="00100626" w:rsidRPr="00100626" w:rsidRDefault="00100626" w:rsidP="00EC57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Б.Т.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проф.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оптимизация эксплуатационных характеристик мобильной сети.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Шаршенбекова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Н.Э., 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- система предприятия малого бизнеса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Камчибеков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И. М.,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 гр. БиПЗИм-1-20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целесообразности планирования спутниковых систем связи в К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ыргызской 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еспублики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Суйунбекова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Талыпов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К.К.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к.т.н., доц.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трафика по сотовым сетям и интеллектуальная стратегия доступа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Нуркулова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 Н.,</w:t>
            </w:r>
          </w:p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СССКм-1-20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5G и безопасность авиаполетов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Сущенко А. А.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Жумабаев М.Ж.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к.т.н., проф.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и модернизация беспроводной связи по технологии 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сетях 5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Килибаев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Н.А., 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РТм-1-20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Методы и средства тестирования веб-ориентированных информационных систем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Койлубаев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А.К.,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БиПЗИм-1-20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Касымова Т.Дж.,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к.ф.м.н., доц</w:t>
            </w:r>
          </w:p>
        </w:tc>
      </w:tr>
      <w:tr w:rsidR="00100626" w:rsidRPr="00100626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сетевых вторжений и возможные механизмы защиты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Солтобаев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Д.У.,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БиПЗИм-1-20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626" w:rsidRPr="00E33FD0" w:rsidTr="00DC38BF">
        <w:trPr>
          <w:trHeight w:val="35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Анализ совместного использования инфраструктуры операторов мобильной связи для предоставления услуг связи в труднодоступных участках Кыргызской Республики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Баякеева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 Э.,</w:t>
            </w:r>
          </w:p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СМСм-1-21</w:t>
            </w:r>
          </w:p>
          <w:p w:rsidR="00100626" w:rsidRPr="00100626" w:rsidRDefault="00100626" w:rsidP="00EC571A">
            <w:pPr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Джылышбаев М.Н., к.т.н. доц.</w:t>
            </w:r>
          </w:p>
        </w:tc>
      </w:tr>
      <w:tr w:rsidR="00100626" w:rsidRPr="00100626" w:rsidTr="00DC38BF">
        <w:trPr>
          <w:trHeight w:val="416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мобильностью в гетерогенных сетях 5G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Рахимова А.Т., 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СМСм-1-20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1006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Кармышаков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к.т.н., доц.</w:t>
            </w:r>
          </w:p>
        </w:tc>
      </w:tr>
      <w:tr w:rsidR="00100626" w:rsidRPr="00100626" w:rsidTr="00DC38BF">
        <w:trPr>
          <w:trHeight w:val="390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 проектирование системы безопасности в среде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Абдиев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А.Т.,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БиПЗИм-1-20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Дуйшоков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К.Д.,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к.ф.м.н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., доц.</w:t>
            </w:r>
          </w:p>
        </w:tc>
      </w:tr>
      <w:tr w:rsidR="00100626" w:rsidRPr="00100626" w:rsidTr="00DC38BF">
        <w:trPr>
          <w:trHeight w:val="410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Методы и средства тестирования безопасности веб-приложений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Кадырова Ж.Э.,</w:t>
            </w:r>
          </w:p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магистрант гр. БиПЗИм-1-21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Керимкулова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Г.К.,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к.ф.м.н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</w:p>
        </w:tc>
      </w:tr>
      <w:tr w:rsidR="00100626" w:rsidRPr="00100626" w:rsidTr="00DC38BF">
        <w:trPr>
          <w:trHeight w:val="417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CRM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-система для курсов программирования «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Attractor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Кузьмин А.Г., </w:t>
            </w:r>
            <w:proofErr w:type="gram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ИСТТ(</w:t>
            </w:r>
            <w:proofErr w:type="gram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дот)-1-17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Тойбаева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Ж.Дж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0626" w:rsidRPr="00100626" w:rsidTr="00DC38BF">
        <w:trPr>
          <w:trHeight w:val="281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«Центр защиты и поддержки несовершеннолетних»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Ходжибабаев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И. Б., ИСТТ(б)-1-19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293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для планирования задач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Куренкиев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Т. Д., ИСТТ(б)-1-18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423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Маркетплейс сервис для бутиков и магазинов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Ахмедов А. А.,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ИСТТ(б)-1-18 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Урманбетова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К.Ш.,</w:t>
            </w:r>
            <w:r w:rsidR="00DC2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0626" w:rsidRPr="00100626" w:rsidTr="00DC38BF">
        <w:trPr>
          <w:trHeight w:val="472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 кафедры ИСТТ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Болотов И.Б.,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ИСТТ(б)-1-18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Каримова Г.Т.,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626" w:rsidRPr="00100626" w:rsidTr="00DC38BF">
        <w:trPr>
          <w:trHeight w:val="342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ПО фильтрации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Алексеевич, ПЗИ(б)-1-18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</w:p>
        </w:tc>
      </w:tr>
      <w:tr w:rsidR="00100626" w:rsidRPr="00100626" w:rsidTr="00DC38BF">
        <w:trPr>
          <w:trHeight w:val="354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с элементами геймификации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С. С.,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ИСТТ(</w:t>
            </w:r>
            <w:proofErr w:type="gram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дот)-1-17</w:t>
            </w:r>
          </w:p>
        </w:tc>
        <w:tc>
          <w:tcPr>
            <w:tcW w:w="1701" w:type="dxa"/>
            <w:vMerge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</w:p>
        </w:tc>
      </w:tr>
      <w:tr w:rsidR="00100626" w:rsidRPr="00100626" w:rsidTr="00DC38BF">
        <w:trPr>
          <w:trHeight w:val="333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5048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система персонала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марка «Евразия»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Бакытов У. Б.,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ИСТТ(б)-1-18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Дуйшоков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К.Д.,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  <w14:numSpacing w14:val="tabular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к.ф.м.н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., доц.</w:t>
            </w:r>
          </w:p>
        </w:tc>
      </w:tr>
      <w:tr w:rsidR="00100626" w:rsidRPr="00100626" w:rsidTr="00DC38BF">
        <w:trPr>
          <w:trHeight w:val="379"/>
        </w:trPr>
        <w:tc>
          <w:tcPr>
            <w:tcW w:w="524" w:type="dxa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учета научной деятельности ВУЗа</w:t>
            </w:r>
          </w:p>
        </w:tc>
        <w:tc>
          <w:tcPr>
            <w:tcW w:w="2835" w:type="dxa"/>
            <w:shd w:val="clear" w:color="auto" w:fill="auto"/>
          </w:tcPr>
          <w:p w:rsidR="00100626" w:rsidRPr="00100626" w:rsidRDefault="00100626" w:rsidP="00EC57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Джунусалиев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Н.Д.,</w:t>
            </w:r>
          </w:p>
          <w:p w:rsidR="00100626" w:rsidRPr="00100626" w:rsidRDefault="00100626" w:rsidP="00EC57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ПЗИ(б)-1-18</w:t>
            </w:r>
          </w:p>
        </w:tc>
        <w:tc>
          <w:tcPr>
            <w:tcW w:w="1701" w:type="dxa"/>
            <w:shd w:val="clear" w:color="auto" w:fill="auto"/>
          </w:tcPr>
          <w:p w:rsidR="00100626" w:rsidRPr="00100626" w:rsidRDefault="00100626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Байгазиев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М.С.,</w:t>
            </w:r>
          </w:p>
          <w:p w:rsidR="00100626" w:rsidRPr="00100626" w:rsidRDefault="00100626" w:rsidP="00EC57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к.т.н.,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</w:p>
        </w:tc>
      </w:tr>
      <w:tr w:rsidR="00DC294E" w:rsidRPr="00100626" w:rsidTr="00DC38BF">
        <w:trPr>
          <w:trHeight w:val="347"/>
        </w:trPr>
        <w:tc>
          <w:tcPr>
            <w:tcW w:w="524" w:type="dxa"/>
            <w:shd w:val="clear" w:color="auto" w:fill="auto"/>
          </w:tcPr>
          <w:p w:rsidR="00DC294E" w:rsidRPr="00100626" w:rsidRDefault="00DC294E" w:rsidP="00EC571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устойчивого развития города Бишкек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EC57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Сулайманов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Ж. Ж.,</w:t>
            </w:r>
          </w:p>
          <w:p w:rsidR="00DC294E" w:rsidRPr="00100626" w:rsidRDefault="00DC294E" w:rsidP="00EC57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ИСТТ(б)-1-20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EC57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Бакытов Р.Б., </w:t>
            </w:r>
            <w:proofErr w:type="spellStart"/>
            <w:proofErr w:type="gram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proofErr w:type="gramEnd"/>
          </w:p>
        </w:tc>
      </w:tr>
      <w:tr w:rsidR="00DC294E" w:rsidRPr="00100626" w:rsidTr="00DC38BF">
        <w:trPr>
          <w:trHeight w:val="480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9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Разработка мобильного приложения “Абитуриент КГТУ”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Черепович</w:t>
            </w:r>
            <w:proofErr w:type="spellEnd"/>
            <w:r w:rsidRPr="00DC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C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C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 гр. СССК(б)-1-18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418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31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глобальной телекоммуникационной политики: вызов перемен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Плахова В. С.,</w:t>
            </w:r>
          </w:p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СССКб-1-18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Акбарова А.Н.,</w:t>
            </w:r>
          </w:p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</w:tr>
      <w:tr w:rsidR="00DC294E" w:rsidRPr="00100626" w:rsidTr="00DC38BF">
        <w:trPr>
          <w:trHeight w:val="663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Исследование методов радиосвязи с быстрым применением спектра, пример использования спектрального ресурса лицензионных систем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Насыпбекова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Т.Т., СССКб-1-18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185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Скорость Интернета по городу Бишкек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Акималиев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Э.А., СССКб-1-18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Келдибекова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94E" w:rsidRPr="00100626" w:rsidTr="00DC38BF">
        <w:trPr>
          <w:trHeight w:val="416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Проектирование телекоммуникационной сети для жилых домов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Аскербеков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Н.Т.,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Жанышов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С. Ж., СССКб-1-18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424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технологий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DWDM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в Кыргызской Республике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Тилекова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А.Т., ИТСС-1-21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Асыкбекова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Ж.Б.</w:t>
            </w:r>
          </w:p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</w:p>
        </w:tc>
      </w:tr>
      <w:tr w:rsidR="00DC294E" w:rsidRPr="00100626" w:rsidTr="00DC38BF">
        <w:trPr>
          <w:trHeight w:val="217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Облачные технологии в Кыргызской Республике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Эсенбаев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С. Ш., ИТСС-1-21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368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36.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 оборудование в сетях </w:t>
            </w:r>
            <w:r w:rsidRPr="0010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-видеонаблюдения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Сайдакмат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К., СССКб-1-18</w:t>
            </w:r>
          </w:p>
        </w:tc>
        <w:tc>
          <w:tcPr>
            <w:tcW w:w="1701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Ванюков А.Ю.,</w:t>
            </w:r>
          </w:p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94E" w:rsidRPr="00100626" w:rsidTr="00DC38BF">
        <w:trPr>
          <w:trHeight w:val="418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 xml:space="preserve">Анализ внедрения технологии </w:t>
            </w: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en-US"/>
                <w14:numSpacing w14:val="tabular"/>
              </w:rPr>
              <w:t>RFID</w:t>
            </w:r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 xml:space="preserve"> в Кыргызской Республике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Айтмырзаева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Ч.Ч., СМС(б)-1-19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Б.Т.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проф.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</w:p>
        </w:tc>
      </w:tr>
      <w:tr w:rsidR="00DC294E" w:rsidRPr="00100626" w:rsidTr="00DC38BF">
        <w:trPr>
          <w:trHeight w:val="466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>Использование умных антенн в сетях мобильной связи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Казымбекова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Н, СМС(б)-1-19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</w:p>
        </w:tc>
      </w:tr>
      <w:tr w:rsidR="00DC294E" w:rsidRPr="00100626" w:rsidTr="00DC38BF">
        <w:trPr>
          <w:trHeight w:val="466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>Компьютерное моделирование антенных систем.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Шукуралиев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А.Ж.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СМС(б)-1-19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</w:p>
        </w:tc>
      </w:tr>
      <w:tr w:rsidR="00DC294E" w:rsidRPr="00100626" w:rsidTr="00DC38BF">
        <w:trPr>
          <w:trHeight w:val="390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 xml:space="preserve">Возможности реализации, динамика и </w:t>
            </w:r>
            <w:proofErr w:type="spellStart"/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>проблеммы</w:t>
            </w:r>
            <w:proofErr w:type="spellEnd"/>
            <w:r w:rsidRPr="00100626">
              <w:rPr>
                <w:rFonts w:ascii="Times New Roman" w:eastAsia="Calibri" w:hAnsi="Times New Roman" w:cs="Times New Roman"/>
                <w:sz w:val="20"/>
                <w:szCs w:val="20"/>
                <w14:numSpacing w14:val="tabular"/>
              </w:rPr>
              <w:t xml:space="preserve"> внедрения технологии «интернета-вещей» в КР.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Кубатова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ЦТЗВ(б)-1-18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r w:rsidRPr="00100626"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  <w:t>Чепашева Т.С.,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y-KG"/>
                <w14:numSpacing w14:val="tabular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94E" w:rsidRPr="00100626" w:rsidTr="00DC38BF">
        <w:trPr>
          <w:trHeight w:val="426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Расчет электромагнитной совместимости </w:t>
            </w:r>
            <w:proofErr w:type="gramStart"/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технологий  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LTE</w:t>
            </w:r>
            <w:proofErr w:type="gramEnd"/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DVB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Бообеков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Н.Б., ЦТЗВ(б)-1-18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4E" w:rsidRPr="00100626" w:rsidTr="00DC38BF">
        <w:trPr>
          <w:trHeight w:val="173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Возможности реализации спутниковых систем связи в горных местностях.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Абдыкалиева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РТ(б)-1-18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Мукамбетова М.К.,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94E" w:rsidRPr="00100626" w:rsidTr="00DC38BF">
        <w:trPr>
          <w:trHeight w:val="190"/>
        </w:trPr>
        <w:tc>
          <w:tcPr>
            <w:tcW w:w="524" w:type="dxa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Реализация технологии IoT в различных отраслях экономики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Кожомбердиева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Н., РТ(б)-1-18</w:t>
            </w:r>
          </w:p>
        </w:tc>
        <w:tc>
          <w:tcPr>
            <w:tcW w:w="1701" w:type="dxa"/>
            <w:vMerge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94E" w:rsidRPr="00100626" w:rsidTr="00DC38BF">
        <w:trPr>
          <w:trHeight w:val="423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Технологии реализации последней мили операторами  связи.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Эмилбеков</w:t>
            </w:r>
            <w:proofErr w:type="spellEnd"/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А.Э., СМС(б)-1-19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Бакытова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А.И.,</w:t>
            </w:r>
          </w:p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</w:tr>
      <w:tr w:rsidR="00DC294E" w:rsidRPr="00100626" w:rsidTr="00DC38BF">
        <w:trPr>
          <w:trHeight w:val="306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Потенциальные технологии в стандарте 5</w:t>
            </w:r>
            <w:r w:rsidRPr="0010062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 У.М., СМС(б)-1-19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297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Анализ составных приложений.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Кулукеев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Р. Б., РТ(б)-1-20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Жумабаева Ж.М.,</w:t>
            </w:r>
          </w:p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</w:tr>
      <w:tr w:rsidR="00DC294E" w:rsidRPr="00100626" w:rsidTr="00DC38BF">
        <w:trPr>
          <w:trHeight w:val="274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Конвергенция технологии QR CODE в RFID.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Мамбетова А.Н., СМС(б)-1-18</w:t>
            </w:r>
          </w:p>
        </w:tc>
        <w:tc>
          <w:tcPr>
            <w:tcW w:w="1701" w:type="dxa"/>
            <w:vMerge/>
            <w:shd w:val="clear" w:color="auto" w:fill="FFFF00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4E" w:rsidRPr="00100626" w:rsidTr="00DC38BF">
        <w:trPr>
          <w:trHeight w:val="278"/>
        </w:trPr>
        <w:tc>
          <w:tcPr>
            <w:tcW w:w="524" w:type="dxa"/>
            <w:shd w:val="clear" w:color="auto" w:fill="auto"/>
          </w:tcPr>
          <w:p w:rsidR="00DC294E" w:rsidRPr="00100626" w:rsidRDefault="00DC294E" w:rsidP="00DC294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048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Дизайн программы в информационных системах.</w:t>
            </w:r>
          </w:p>
        </w:tc>
        <w:tc>
          <w:tcPr>
            <w:tcW w:w="2835" w:type="dxa"/>
            <w:shd w:val="clear" w:color="auto" w:fill="auto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>Мелисова</w:t>
            </w:r>
            <w:proofErr w:type="spellEnd"/>
            <w:r w:rsidRPr="00100626">
              <w:rPr>
                <w:rFonts w:ascii="Times New Roman" w:hAnsi="Times New Roman" w:cs="Times New Roman"/>
                <w:sz w:val="20"/>
                <w:szCs w:val="20"/>
              </w:rPr>
              <w:t xml:space="preserve"> Г. Э., ПЗИ(б)-1-19</w:t>
            </w:r>
          </w:p>
        </w:tc>
        <w:tc>
          <w:tcPr>
            <w:tcW w:w="1701" w:type="dxa"/>
            <w:vMerge/>
            <w:shd w:val="clear" w:color="auto" w:fill="FFFF00"/>
          </w:tcPr>
          <w:p w:rsidR="00DC294E" w:rsidRPr="00100626" w:rsidRDefault="00DC294E" w:rsidP="00DC29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6BF" w:rsidRPr="00E616BF" w:rsidRDefault="00E616BF" w:rsidP="00E33FD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100626" w:rsidRPr="005D4323" w:rsidRDefault="00100626" w:rsidP="00E33FD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По итогам слушаний призовые места заняли: </w:t>
      </w:r>
    </w:p>
    <w:p w:rsidR="00100626" w:rsidRPr="005D4323" w:rsidRDefault="00100626" w:rsidP="00E33FD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00626" w:rsidRPr="005D4323" w:rsidRDefault="00100626" w:rsidP="00E3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Ходжибабаев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Илёс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Бахтиёрович</w:t>
      </w:r>
      <w:proofErr w:type="spellEnd"/>
      <w:r w:rsidR="00DC294E" w:rsidRPr="005D4323">
        <w:rPr>
          <w:rFonts w:ascii="Times New Roman" w:eastAsia="Times New Roman" w:hAnsi="Times New Roman" w:cs="Times New Roman"/>
          <w:lang w:eastAsia="ru-RU"/>
        </w:rPr>
        <w:t>, студент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группы </w:t>
      </w:r>
      <w:r w:rsidR="00DC294E" w:rsidRPr="005D4323">
        <w:rPr>
          <w:rFonts w:ascii="Times New Roman" w:eastAsia="Times New Roman" w:hAnsi="Times New Roman" w:cs="Times New Roman"/>
          <w:lang w:eastAsia="ru-RU"/>
        </w:rPr>
        <w:t>ИСТТ(б)-1-19</w:t>
      </w:r>
      <w:r w:rsidRPr="005D4323">
        <w:rPr>
          <w:rFonts w:ascii="Times New Roman" w:eastAsia="Times New Roman" w:hAnsi="Times New Roman" w:cs="Times New Roman"/>
          <w:lang w:eastAsia="ru-RU"/>
        </w:rPr>
        <w:t>, тема доклада: «</w:t>
      </w:r>
      <w:r w:rsidR="00DC294E" w:rsidRPr="005D4323">
        <w:rPr>
          <w:rFonts w:ascii="Times New Roman" w:eastAsia="Times New Roman" w:hAnsi="Times New Roman" w:cs="Times New Roman"/>
          <w:lang w:eastAsia="ru-RU"/>
        </w:rPr>
        <w:t>Информационная система «Центр защиты и поддержки несовершеннолетних»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proofErr w:type="spellStart"/>
      <w:r w:rsidR="00DC294E" w:rsidRPr="005D4323">
        <w:rPr>
          <w:rFonts w:ascii="Times New Roman" w:eastAsia="Times New Roman" w:hAnsi="Times New Roman" w:cs="Times New Roman"/>
          <w:lang w:eastAsia="ru-RU"/>
        </w:rPr>
        <w:t>Тойбаева</w:t>
      </w:r>
      <w:proofErr w:type="spellEnd"/>
      <w:r w:rsidR="00DC294E" w:rsidRPr="005D43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C294E" w:rsidRPr="005D4323">
        <w:rPr>
          <w:rFonts w:ascii="Times New Roman" w:eastAsia="Times New Roman" w:hAnsi="Times New Roman" w:cs="Times New Roman"/>
          <w:lang w:eastAsia="ru-RU"/>
        </w:rPr>
        <w:t>Ж.Дж</w:t>
      </w:r>
      <w:proofErr w:type="spellEnd"/>
      <w:r w:rsidR="00DC294E" w:rsidRPr="005D4323">
        <w:rPr>
          <w:rFonts w:ascii="Times New Roman" w:eastAsia="Times New Roman" w:hAnsi="Times New Roman" w:cs="Times New Roman"/>
          <w:lang w:eastAsia="ru-RU"/>
        </w:rPr>
        <w:t>.;</w:t>
      </w:r>
    </w:p>
    <w:p w:rsidR="00100626" w:rsidRPr="005D4323" w:rsidRDefault="00100626" w:rsidP="00E33F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Маматов</w:t>
      </w:r>
      <w:proofErr w:type="spellEnd"/>
      <w:r w:rsidR="004A1C15" w:rsidRPr="004A1C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Санжарбек</w:t>
      </w:r>
      <w:proofErr w:type="spellEnd"/>
      <w:r w:rsidR="004A1C15" w:rsidRPr="004A1C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Сагыналиевич</w:t>
      </w:r>
      <w:proofErr w:type="spellEnd"/>
      <w:r w:rsidR="00E616BF" w:rsidRPr="005D432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студент группы </w:t>
      </w:r>
      <w:proofErr w:type="gramStart"/>
      <w:r w:rsidR="00E616BF" w:rsidRPr="005D4323">
        <w:rPr>
          <w:rFonts w:ascii="Times New Roman" w:eastAsia="Times New Roman" w:hAnsi="Times New Roman" w:cs="Times New Roman"/>
          <w:lang w:eastAsia="ru-RU"/>
        </w:rPr>
        <w:t>ИСТТ(</w:t>
      </w:r>
      <w:proofErr w:type="gramEnd"/>
      <w:r w:rsidR="00E616BF" w:rsidRPr="005D4323">
        <w:rPr>
          <w:rFonts w:ascii="Times New Roman" w:eastAsia="Times New Roman" w:hAnsi="Times New Roman" w:cs="Times New Roman"/>
          <w:lang w:eastAsia="ru-RU"/>
        </w:rPr>
        <w:t>дот)-1-17</w:t>
      </w:r>
      <w:r w:rsidRPr="005D4323">
        <w:rPr>
          <w:rFonts w:ascii="Times New Roman" w:eastAsia="Times New Roman" w:hAnsi="Times New Roman" w:cs="Times New Roman"/>
          <w:lang w:eastAsia="ru-RU"/>
        </w:rPr>
        <w:t>, тема доклада: «</w:t>
      </w:r>
      <w:r w:rsidR="00D11237" w:rsidRPr="005D4323">
        <w:rPr>
          <w:rFonts w:ascii="Times New Roman" w:eastAsia="Times New Roman" w:hAnsi="Times New Roman" w:cs="Times New Roman"/>
          <w:lang w:eastAsia="ru-RU"/>
        </w:rPr>
        <w:t>Образовательная платформа с элементами геймификации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r w:rsidR="00D11237" w:rsidRPr="005D4323">
        <w:rPr>
          <w:rFonts w:ascii="Times New Roman" w:eastAsia="Times New Roman" w:hAnsi="Times New Roman" w:cs="Times New Roman"/>
          <w:lang w:eastAsia="ru-RU"/>
        </w:rPr>
        <w:t>Каримова Г.Т.;</w:t>
      </w:r>
    </w:p>
    <w:p w:rsidR="00100626" w:rsidRPr="005D4323" w:rsidRDefault="00100626" w:rsidP="00E3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II</w:t>
      </w: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="000B0722" w:rsidRPr="000B0722">
        <w:rPr>
          <w:rFonts w:ascii="Times New Roman" w:eastAsia="Times New Roman" w:hAnsi="Times New Roman" w:cs="Times New Roman"/>
          <w:lang w:eastAsia="ru-RU"/>
        </w:rPr>
        <w:t>Чаринцев</w:t>
      </w:r>
      <w:proofErr w:type="spellEnd"/>
      <w:r w:rsidR="000B0722" w:rsidRPr="000B0722">
        <w:rPr>
          <w:rFonts w:ascii="Times New Roman" w:eastAsia="Times New Roman" w:hAnsi="Times New Roman" w:cs="Times New Roman"/>
          <w:lang w:eastAsia="ru-RU"/>
        </w:rPr>
        <w:t xml:space="preserve"> Дмитрий Станиславович</w:t>
      </w:r>
      <w:r w:rsidR="00DC294E" w:rsidRPr="005D43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16BF" w:rsidRPr="005D4323">
        <w:rPr>
          <w:rFonts w:ascii="Times New Roman" w:eastAsia="Times New Roman" w:hAnsi="Times New Roman" w:cs="Times New Roman"/>
          <w:lang w:eastAsia="ru-RU"/>
        </w:rPr>
        <w:t>магистрант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группы </w:t>
      </w:r>
      <w:r w:rsidR="00E616BF" w:rsidRPr="005D4323">
        <w:rPr>
          <w:rFonts w:ascii="Times New Roman" w:eastAsia="Times New Roman" w:hAnsi="Times New Roman" w:cs="Times New Roman"/>
          <w:lang w:eastAsia="ru-RU"/>
        </w:rPr>
        <w:t>СМСм</w:t>
      </w:r>
      <w:r w:rsidRPr="005D4323">
        <w:rPr>
          <w:rFonts w:ascii="Times New Roman" w:eastAsia="Times New Roman" w:hAnsi="Times New Roman" w:cs="Times New Roman"/>
          <w:lang w:eastAsia="ru-RU"/>
        </w:rPr>
        <w:t>-1-</w:t>
      </w:r>
      <w:r w:rsidR="00E616BF" w:rsidRPr="005D4323">
        <w:rPr>
          <w:rFonts w:ascii="Times New Roman" w:eastAsia="Times New Roman" w:hAnsi="Times New Roman" w:cs="Times New Roman"/>
          <w:lang w:eastAsia="ru-RU"/>
        </w:rPr>
        <w:t>20</w:t>
      </w:r>
      <w:r w:rsidRPr="005D4323">
        <w:rPr>
          <w:rFonts w:ascii="Times New Roman" w:eastAsia="Times New Roman" w:hAnsi="Times New Roman" w:cs="Times New Roman"/>
          <w:lang w:eastAsia="ru-RU"/>
        </w:rPr>
        <w:t>, тема доклада: «</w:t>
      </w:r>
      <w:r w:rsidR="00E616BF" w:rsidRPr="005D4323">
        <w:rPr>
          <w:rFonts w:ascii="Times New Roman" w:eastAsia="Times New Roman" w:hAnsi="Times New Roman" w:cs="Times New Roman"/>
          <w:lang w:eastAsia="ru-RU"/>
        </w:rPr>
        <w:t>Методы повышения пропускной спос</w:t>
      </w:r>
      <w:bookmarkStart w:id="0" w:name="_GoBack"/>
      <w:bookmarkEnd w:id="0"/>
      <w:r w:rsidR="00E616BF" w:rsidRPr="005D4323">
        <w:rPr>
          <w:rFonts w:ascii="Times New Roman" w:eastAsia="Times New Roman" w:hAnsi="Times New Roman" w:cs="Times New Roman"/>
          <w:lang w:eastAsia="ru-RU"/>
        </w:rPr>
        <w:t>обности систем связи 4-го и 5-го поколения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r w:rsidR="00E616BF" w:rsidRPr="005D4323">
        <w:rPr>
          <w:rFonts w:ascii="Times New Roman" w:eastAsia="Times New Roman" w:hAnsi="Times New Roman" w:cs="Times New Roman"/>
          <w:lang w:eastAsia="ru-RU"/>
        </w:rPr>
        <w:t>Каримов Б.Т.;</w:t>
      </w:r>
      <w:r w:rsidR="000B07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0626" w:rsidRPr="005D4323" w:rsidRDefault="00100626" w:rsidP="00E33FD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II</w:t>
      </w: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Аскербеков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Нурадил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Ташболотович</w:t>
      </w:r>
      <w:proofErr w:type="spellEnd"/>
      <w:r w:rsidR="00EC571A" w:rsidRPr="005D432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Жанышов</w:t>
      </w:r>
      <w:proofErr w:type="spellEnd"/>
      <w:r w:rsidR="004A1C15" w:rsidRPr="004A1C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Султанмурат</w:t>
      </w:r>
      <w:proofErr w:type="spellEnd"/>
      <w:r w:rsidR="004A1C15" w:rsidRPr="004A1C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lang w:eastAsia="ru-RU"/>
        </w:rPr>
        <w:t>Жанышович</w:t>
      </w:r>
      <w:proofErr w:type="spellEnd"/>
      <w:r w:rsidR="00EC571A" w:rsidRPr="005D432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4323">
        <w:rPr>
          <w:rFonts w:ascii="Times New Roman" w:eastAsia="Times New Roman" w:hAnsi="Times New Roman" w:cs="Times New Roman"/>
          <w:lang w:eastAsia="ru-RU"/>
        </w:rPr>
        <w:t>студент</w:t>
      </w:r>
      <w:r w:rsidR="00EC571A" w:rsidRPr="005D4323">
        <w:rPr>
          <w:rFonts w:ascii="Times New Roman" w:eastAsia="Times New Roman" w:hAnsi="Times New Roman" w:cs="Times New Roman"/>
          <w:lang w:eastAsia="ru-RU"/>
        </w:rPr>
        <w:t>ы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группы </w:t>
      </w:r>
      <w:r w:rsidR="00EC571A" w:rsidRPr="005D4323">
        <w:rPr>
          <w:rFonts w:ascii="Times New Roman" w:eastAsia="Times New Roman" w:hAnsi="Times New Roman" w:cs="Times New Roman"/>
          <w:lang w:eastAsia="ru-RU"/>
        </w:rPr>
        <w:t xml:space="preserve">СССКб-1-18, </w:t>
      </w:r>
      <w:r w:rsidRPr="005D4323">
        <w:rPr>
          <w:rFonts w:ascii="Times New Roman" w:eastAsia="Times New Roman" w:hAnsi="Times New Roman" w:cs="Times New Roman"/>
          <w:lang w:eastAsia="ru-RU"/>
        </w:rPr>
        <w:t>тема доклада: «</w:t>
      </w:r>
      <w:r w:rsidR="00EC571A" w:rsidRPr="005D4323">
        <w:rPr>
          <w:rFonts w:ascii="Times New Roman" w:eastAsia="Times New Roman" w:hAnsi="Times New Roman" w:cs="Times New Roman"/>
          <w:lang w:eastAsia="ru-RU"/>
        </w:rPr>
        <w:t>Проектирование телекоммуникационной сети для жилых домов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Келдибекова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А. К.;</w:t>
      </w:r>
    </w:p>
    <w:p w:rsidR="00100626" w:rsidRPr="005D4323" w:rsidRDefault="00100626" w:rsidP="00E33F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proofErr w:type="gram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Акималиев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Эрмек</w:t>
      </w:r>
      <w:proofErr w:type="spellEnd"/>
      <w:proofErr w:type="gram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Акималиевич</w:t>
      </w:r>
      <w:proofErr w:type="spellEnd"/>
      <w:r w:rsidR="00D11237" w:rsidRPr="005D432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студент группы </w:t>
      </w:r>
      <w:r w:rsidR="00EC571A" w:rsidRPr="005D4323">
        <w:rPr>
          <w:rFonts w:ascii="Times New Roman" w:eastAsia="Times New Roman" w:hAnsi="Times New Roman" w:cs="Times New Roman"/>
          <w:lang w:eastAsia="ru-RU"/>
        </w:rPr>
        <w:t>СССК(б)-1-18</w:t>
      </w:r>
      <w:r w:rsidRPr="005D4323">
        <w:rPr>
          <w:rFonts w:ascii="Times New Roman" w:eastAsia="Times New Roman" w:hAnsi="Times New Roman" w:cs="Times New Roman"/>
          <w:lang w:eastAsia="ru-RU"/>
        </w:rPr>
        <w:t>, тема доклада: «</w:t>
      </w:r>
      <w:r w:rsidR="00EC571A" w:rsidRPr="005D4323">
        <w:rPr>
          <w:rFonts w:ascii="Times New Roman" w:eastAsia="Times New Roman" w:hAnsi="Times New Roman" w:cs="Times New Roman"/>
          <w:lang w:eastAsia="ru-RU"/>
        </w:rPr>
        <w:t>Скорость Интернета по городу Бишкек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proofErr w:type="spellStart"/>
      <w:r w:rsidR="00EC571A" w:rsidRPr="005D4323">
        <w:rPr>
          <w:rFonts w:ascii="Times New Roman" w:eastAsia="Times New Roman" w:hAnsi="Times New Roman" w:cs="Times New Roman"/>
          <w:lang w:eastAsia="ru-RU"/>
        </w:rPr>
        <w:t>Келдибекова</w:t>
      </w:r>
      <w:proofErr w:type="spellEnd"/>
      <w:r w:rsidR="00EC571A" w:rsidRPr="005D4323">
        <w:rPr>
          <w:rFonts w:ascii="Times New Roman" w:eastAsia="Times New Roman" w:hAnsi="Times New Roman" w:cs="Times New Roman"/>
          <w:lang w:eastAsia="ru-RU"/>
        </w:rPr>
        <w:t xml:space="preserve"> А.К.;</w:t>
      </w:r>
    </w:p>
    <w:p w:rsidR="00D11237" w:rsidRPr="005D4323" w:rsidRDefault="00D11237" w:rsidP="00E33F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Волощук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Дмитрий Алексеевич</w:t>
      </w:r>
      <w:r w:rsidRPr="005D4323">
        <w:rPr>
          <w:rFonts w:ascii="Times New Roman" w:eastAsia="Times New Roman" w:hAnsi="Times New Roman" w:cs="Times New Roman"/>
          <w:lang w:eastAsia="ru-RU"/>
        </w:rPr>
        <w:t>, студент группы ПЗИ(б)-1-18, тема доклада: «ПО фильтрации», руководитель Каримова Г.Т.;</w:t>
      </w:r>
    </w:p>
    <w:p w:rsidR="00100626" w:rsidRPr="005D4323" w:rsidRDefault="00100626" w:rsidP="00E33FD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Сулайманов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Жанат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Женишевич</w:t>
      </w:r>
      <w:proofErr w:type="spellEnd"/>
      <w:r w:rsidR="00D11237" w:rsidRPr="005D4323">
        <w:rPr>
          <w:rFonts w:ascii="Times New Roman" w:eastAsia="Times New Roman" w:hAnsi="Times New Roman" w:cs="Times New Roman"/>
          <w:lang w:eastAsia="ru-RU"/>
        </w:rPr>
        <w:t>, студент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 группы </w:t>
      </w:r>
      <w:r w:rsidR="00D11237" w:rsidRPr="005D4323">
        <w:rPr>
          <w:rFonts w:ascii="Times New Roman" w:eastAsia="Times New Roman" w:hAnsi="Times New Roman" w:cs="Times New Roman"/>
          <w:lang w:eastAsia="ru-RU"/>
        </w:rPr>
        <w:t>ИСТТ(б)-1-20</w:t>
      </w:r>
      <w:r w:rsidRPr="005D4323">
        <w:rPr>
          <w:rFonts w:ascii="Times New Roman" w:eastAsia="Times New Roman" w:hAnsi="Times New Roman" w:cs="Times New Roman"/>
          <w:lang w:eastAsia="ru-RU"/>
        </w:rPr>
        <w:t>, тема доклада: «</w:t>
      </w:r>
      <w:r w:rsidR="00D11237" w:rsidRPr="005D4323">
        <w:rPr>
          <w:rFonts w:ascii="Times New Roman" w:eastAsia="Times New Roman" w:hAnsi="Times New Roman" w:cs="Times New Roman"/>
          <w:lang w:eastAsia="ru-RU"/>
        </w:rPr>
        <w:t>Цифровые технологии устойчивого развития города Бишкек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r w:rsidR="00D11237" w:rsidRPr="005D4323">
        <w:rPr>
          <w:rFonts w:ascii="Times New Roman" w:eastAsia="Times New Roman" w:hAnsi="Times New Roman" w:cs="Times New Roman"/>
          <w:lang w:eastAsia="ru-RU"/>
        </w:rPr>
        <w:t>Бакытов Р.Б.;</w:t>
      </w:r>
    </w:p>
    <w:p w:rsidR="00100626" w:rsidRPr="004A1C15" w:rsidRDefault="00100626" w:rsidP="00E3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5D43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Куренкиев</w:t>
      </w:r>
      <w:proofErr w:type="spellEnd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Тимур </w:t>
      </w:r>
      <w:proofErr w:type="spellStart"/>
      <w:r w:rsidR="004A1C15" w:rsidRPr="004A1C15">
        <w:rPr>
          <w:rFonts w:ascii="Times New Roman" w:eastAsia="Times New Roman" w:hAnsi="Times New Roman" w:cs="Times New Roman"/>
          <w:color w:val="000000" w:themeColor="text1"/>
          <w:lang w:eastAsia="ru-RU"/>
        </w:rPr>
        <w:t>Даниярович</w:t>
      </w:r>
      <w:proofErr w:type="spellEnd"/>
      <w:r w:rsidR="00DC294E" w:rsidRPr="005D432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4323">
        <w:rPr>
          <w:rFonts w:ascii="Times New Roman" w:eastAsia="Times New Roman" w:hAnsi="Times New Roman" w:cs="Times New Roman"/>
          <w:lang w:eastAsia="ru-RU"/>
        </w:rPr>
        <w:t>студент группы ИСТТ(б)-1-18, тема доклада: «</w:t>
      </w:r>
      <w:r w:rsidR="00DC294E" w:rsidRPr="005D4323">
        <w:rPr>
          <w:rFonts w:ascii="Times New Roman" w:eastAsia="Times New Roman" w:hAnsi="Times New Roman" w:cs="Times New Roman"/>
          <w:lang w:eastAsia="ru-RU"/>
        </w:rPr>
        <w:t>Информационная система для планирования задач</w:t>
      </w:r>
      <w:r w:rsidRPr="005D4323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Тойбаева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323">
        <w:rPr>
          <w:rFonts w:ascii="Times New Roman" w:eastAsia="Times New Roman" w:hAnsi="Times New Roman" w:cs="Times New Roman"/>
          <w:lang w:eastAsia="ru-RU"/>
        </w:rPr>
        <w:t>Ж.Дж</w:t>
      </w:r>
      <w:proofErr w:type="spellEnd"/>
      <w:r w:rsidRPr="005D4323">
        <w:rPr>
          <w:rFonts w:ascii="Times New Roman" w:eastAsia="Times New Roman" w:hAnsi="Times New Roman" w:cs="Times New Roman"/>
          <w:lang w:eastAsia="ru-RU"/>
        </w:rPr>
        <w:t>.</w:t>
      </w:r>
    </w:p>
    <w:p w:rsidR="00100626" w:rsidRPr="005D4323" w:rsidRDefault="00100626" w:rsidP="00E33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5D4323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5D43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По итогам слушаний следующие </w:t>
      </w:r>
      <w:r w:rsidRPr="005D43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доклады рекомендуются к печати в материалах международной научно-технической конференции молодых ученых, аспирантов, магистрантов и студентов </w:t>
      </w:r>
      <w:r w:rsidRPr="005D43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</w:t>
      </w:r>
      <w:r w:rsidR="005D4323" w:rsidRPr="005D43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НАУЧНО-ТЕХНИЧЕСКИЕ РАЗРАБОТКИ И ПРОГРАММНЫЕ ПРОДУКТЫ МОЛОДЫХ УЧЕНЫХ, АСПИРАНТОВ И СТУДЕНТОВ</w:t>
      </w:r>
      <w:r w:rsidRPr="005D43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»:</w:t>
      </w:r>
    </w:p>
    <w:p w:rsidR="00100626" w:rsidRPr="005D4323" w:rsidRDefault="00100626" w:rsidP="005D4323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D3B79" w:rsidRPr="005D4323" w:rsidRDefault="00100626" w:rsidP="009D3B79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9D3B79" w:rsidRPr="005D4323">
        <w:rPr>
          <w:rFonts w:ascii="Times New Roman" w:hAnsi="Times New Roman" w:cs="Times New Roman"/>
        </w:rPr>
        <w:t>Исследование моделей и методов построения широкополосных оптических сетей доступа</w:t>
      </w:r>
      <w:r w:rsidRPr="005D4323">
        <w:rPr>
          <w:rFonts w:ascii="Times New Roman" w:hAnsi="Times New Roman" w:cs="Times New Roman"/>
        </w:rPr>
        <w:t xml:space="preserve">», </w:t>
      </w:r>
      <w:r w:rsidR="009D3B79" w:rsidRPr="005D4323">
        <w:rPr>
          <w:rFonts w:ascii="Times New Roman" w:hAnsi="Times New Roman" w:cs="Times New Roman"/>
        </w:rPr>
        <w:t>Мудров М.Г., магистрант группы СССКм-1-21</w:t>
      </w:r>
      <w:r w:rsidRPr="005D4323">
        <w:rPr>
          <w:rFonts w:ascii="Times New Roman" w:hAnsi="Times New Roman" w:cs="Times New Roman"/>
        </w:rPr>
        <w:t>;</w:t>
      </w:r>
    </w:p>
    <w:p w:rsidR="009D3B79" w:rsidRPr="005D4323" w:rsidRDefault="00100626" w:rsidP="009D3B79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9D3B79" w:rsidRPr="005D4323">
        <w:rPr>
          <w:rFonts w:ascii="Times New Roman" w:hAnsi="Times New Roman" w:cs="Times New Roman"/>
        </w:rPr>
        <w:t>Исследование систем обработки информации беспилотных автомобилей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9D3B79" w:rsidRPr="005D4323">
        <w:rPr>
          <w:rFonts w:ascii="Times New Roman" w:hAnsi="Times New Roman" w:cs="Times New Roman"/>
        </w:rPr>
        <w:t>Молдобаев</w:t>
      </w:r>
      <w:proofErr w:type="spellEnd"/>
      <w:r w:rsidR="009D3B79" w:rsidRPr="005D4323">
        <w:rPr>
          <w:rFonts w:ascii="Times New Roman" w:hAnsi="Times New Roman" w:cs="Times New Roman"/>
        </w:rPr>
        <w:t xml:space="preserve"> Ж.Э., магистрант группы СССКм-1-21</w:t>
      </w:r>
      <w:r w:rsidRPr="005D4323">
        <w:rPr>
          <w:rFonts w:ascii="Times New Roman" w:hAnsi="Times New Roman" w:cs="Times New Roman"/>
        </w:rPr>
        <w:t>;</w:t>
      </w:r>
    </w:p>
    <w:p w:rsidR="009D3B79" w:rsidRPr="005D4323" w:rsidRDefault="00100626" w:rsidP="009D3B79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lastRenderedPageBreak/>
        <w:t>«</w:t>
      </w:r>
      <w:r w:rsidR="009D3B79" w:rsidRPr="005D4323">
        <w:rPr>
          <w:rFonts w:ascii="Times New Roman" w:hAnsi="Times New Roman" w:cs="Times New Roman"/>
        </w:rPr>
        <w:t xml:space="preserve">Анализ развития сети мобильной связи в Кыргызской Республике и оценка рентабельности внедрения технологии </w:t>
      </w:r>
      <w:proofErr w:type="spellStart"/>
      <w:r w:rsidR="009D3B79" w:rsidRPr="005D4323">
        <w:rPr>
          <w:rFonts w:ascii="Times New Roman" w:hAnsi="Times New Roman" w:cs="Times New Roman"/>
        </w:rPr>
        <w:t>New</w:t>
      </w:r>
      <w:proofErr w:type="spellEnd"/>
      <w:r w:rsidR="009D3B79" w:rsidRPr="005D4323">
        <w:rPr>
          <w:rFonts w:ascii="Times New Roman" w:hAnsi="Times New Roman" w:cs="Times New Roman"/>
        </w:rPr>
        <w:t xml:space="preserve"> </w:t>
      </w:r>
      <w:proofErr w:type="spellStart"/>
      <w:r w:rsidR="009D3B79" w:rsidRPr="005D4323">
        <w:rPr>
          <w:rFonts w:ascii="Times New Roman" w:hAnsi="Times New Roman" w:cs="Times New Roman"/>
        </w:rPr>
        <w:t>Radio</w:t>
      </w:r>
      <w:proofErr w:type="spellEnd"/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9D3B79" w:rsidRPr="005D4323">
        <w:rPr>
          <w:rFonts w:ascii="Times New Roman" w:hAnsi="Times New Roman" w:cs="Times New Roman"/>
        </w:rPr>
        <w:t>Жорокулов</w:t>
      </w:r>
      <w:proofErr w:type="spellEnd"/>
      <w:r w:rsidR="009D3B79" w:rsidRPr="005D4323">
        <w:rPr>
          <w:rFonts w:ascii="Times New Roman" w:hAnsi="Times New Roman" w:cs="Times New Roman"/>
        </w:rPr>
        <w:t xml:space="preserve"> А.Т., магистрант группы СССКм-1-20</w:t>
      </w:r>
      <w:r w:rsidRPr="005D4323">
        <w:rPr>
          <w:rFonts w:ascii="Times New Roman" w:hAnsi="Times New Roman" w:cs="Times New Roman"/>
        </w:rPr>
        <w:t>;</w:t>
      </w:r>
    </w:p>
    <w:p w:rsidR="009D3B79" w:rsidRPr="005D4323" w:rsidRDefault="00100626" w:rsidP="009D3B79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9D3B79" w:rsidRPr="005D4323">
        <w:rPr>
          <w:rFonts w:ascii="Times New Roman" w:hAnsi="Times New Roman" w:cs="Times New Roman"/>
        </w:rPr>
        <w:t>Исследование комплексного обеспечения информационной безопасности удалённого доступа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9D3B79" w:rsidRPr="005D4323">
        <w:rPr>
          <w:rFonts w:ascii="Times New Roman" w:hAnsi="Times New Roman" w:cs="Times New Roman"/>
        </w:rPr>
        <w:t>Сапарбекова</w:t>
      </w:r>
      <w:proofErr w:type="spellEnd"/>
      <w:r w:rsidR="009D3B79" w:rsidRPr="005D4323">
        <w:rPr>
          <w:rFonts w:ascii="Times New Roman" w:hAnsi="Times New Roman" w:cs="Times New Roman"/>
        </w:rPr>
        <w:t xml:space="preserve"> А.Р., магистрант группы СССКм-1-20</w:t>
      </w:r>
      <w:r w:rsidRPr="005D4323">
        <w:rPr>
          <w:rFonts w:ascii="Times New Roman" w:hAnsi="Times New Roman" w:cs="Times New Roman"/>
        </w:rPr>
        <w:t>;</w:t>
      </w:r>
    </w:p>
    <w:p w:rsidR="009D3B79" w:rsidRPr="005D4323" w:rsidRDefault="009D3B79" w:rsidP="009D3B79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«Улучшение методов обеспечения информационной безопасности в технологии интернета вещей на прикладном уровне», </w:t>
      </w:r>
      <w:proofErr w:type="spellStart"/>
      <w:r w:rsidRPr="005D4323">
        <w:rPr>
          <w:rFonts w:ascii="Times New Roman" w:hAnsi="Times New Roman" w:cs="Times New Roman"/>
        </w:rPr>
        <w:t>Кенешбеков</w:t>
      </w:r>
      <w:proofErr w:type="spellEnd"/>
      <w:r w:rsidRPr="005D4323">
        <w:rPr>
          <w:rFonts w:ascii="Times New Roman" w:hAnsi="Times New Roman" w:cs="Times New Roman"/>
        </w:rPr>
        <w:t xml:space="preserve"> Ж.У., магистрант группы СМСм-1-20</w:t>
      </w:r>
    </w:p>
    <w:p w:rsidR="00843CC4" w:rsidRPr="005D4323" w:rsidRDefault="009D3B79" w:rsidP="00843CC4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«Исследование и улучшение способов обратной связи спутниковых систем за счет использования сетей 5G», </w:t>
      </w:r>
      <w:proofErr w:type="spellStart"/>
      <w:r w:rsidRPr="005D4323">
        <w:rPr>
          <w:rFonts w:ascii="Times New Roman" w:hAnsi="Times New Roman" w:cs="Times New Roman"/>
        </w:rPr>
        <w:t>Мадышов</w:t>
      </w:r>
      <w:proofErr w:type="spellEnd"/>
      <w:r w:rsidRPr="005D4323">
        <w:rPr>
          <w:rFonts w:ascii="Times New Roman" w:hAnsi="Times New Roman" w:cs="Times New Roman"/>
        </w:rPr>
        <w:t xml:space="preserve"> Н.М., магистрант группы СМСм-1-20;</w:t>
      </w:r>
    </w:p>
    <w:p w:rsidR="00843CC4" w:rsidRPr="005D4323" w:rsidRDefault="009D3B79" w:rsidP="00843CC4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«Методы повышения пропускной способности систем связи 4-го и 5-го поколения», </w:t>
      </w:r>
      <w:proofErr w:type="spellStart"/>
      <w:r w:rsidR="00843CC4" w:rsidRPr="005D4323">
        <w:rPr>
          <w:rFonts w:ascii="Times New Roman" w:hAnsi="Times New Roman" w:cs="Times New Roman"/>
        </w:rPr>
        <w:t>Чаринцев</w:t>
      </w:r>
      <w:proofErr w:type="spellEnd"/>
      <w:r w:rsidR="00843CC4" w:rsidRPr="005D4323">
        <w:rPr>
          <w:rFonts w:ascii="Times New Roman" w:hAnsi="Times New Roman" w:cs="Times New Roman"/>
        </w:rPr>
        <w:t xml:space="preserve"> Д.С., магистрант группы СМСм-1-20</w:t>
      </w:r>
      <w:r w:rsidRPr="005D4323">
        <w:rPr>
          <w:rFonts w:ascii="Times New Roman" w:hAnsi="Times New Roman" w:cs="Times New Roman"/>
        </w:rPr>
        <w:t>;</w:t>
      </w:r>
    </w:p>
    <w:p w:rsidR="00E4011B" w:rsidRPr="005D4323" w:rsidRDefault="009D3B79" w:rsidP="00E4011B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843CC4" w:rsidRPr="005D4323">
        <w:rPr>
          <w:rFonts w:ascii="Times New Roman" w:hAnsi="Times New Roman" w:cs="Times New Roman"/>
        </w:rPr>
        <w:t>Контроль и оптимизация эксплуатационных характеристик мобильной сети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843CC4" w:rsidRPr="005D4323">
        <w:rPr>
          <w:rFonts w:ascii="Times New Roman" w:hAnsi="Times New Roman" w:cs="Times New Roman"/>
        </w:rPr>
        <w:t>Шаршенбекова</w:t>
      </w:r>
      <w:proofErr w:type="spellEnd"/>
      <w:r w:rsidR="00843CC4" w:rsidRPr="005D4323">
        <w:rPr>
          <w:rFonts w:ascii="Times New Roman" w:hAnsi="Times New Roman" w:cs="Times New Roman"/>
        </w:rPr>
        <w:t xml:space="preserve"> Н.Э., магистрант гр</w:t>
      </w:r>
      <w:r w:rsidR="00E4011B" w:rsidRPr="005D4323">
        <w:rPr>
          <w:rFonts w:ascii="Times New Roman" w:hAnsi="Times New Roman" w:cs="Times New Roman"/>
        </w:rPr>
        <w:t>уппы</w:t>
      </w:r>
      <w:r w:rsidR="00843CC4" w:rsidRPr="005D4323">
        <w:rPr>
          <w:rFonts w:ascii="Times New Roman" w:hAnsi="Times New Roman" w:cs="Times New Roman"/>
        </w:rPr>
        <w:t xml:space="preserve"> СМСм-1-20</w:t>
      </w:r>
      <w:r w:rsidRPr="005D4323">
        <w:rPr>
          <w:rFonts w:ascii="Times New Roman" w:hAnsi="Times New Roman" w:cs="Times New Roman"/>
        </w:rPr>
        <w:t>;</w:t>
      </w:r>
    </w:p>
    <w:p w:rsidR="00E4011B" w:rsidRPr="005D4323" w:rsidRDefault="00843CC4" w:rsidP="00E4011B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E4011B" w:rsidRPr="005D4323">
        <w:rPr>
          <w:rFonts w:ascii="Times New Roman" w:hAnsi="Times New Roman" w:cs="Times New Roman"/>
        </w:rPr>
        <w:t>ERP- система предприятия малого бизнеса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E4011B" w:rsidRPr="005D4323">
        <w:rPr>
          <w:rFonts w:ascii="Times New Roman" w:hAnsi="Times New Roman" w:cs="Times New Roman"/>
        </w:rPr>
        <w:t>Камчибеков</w:t>
      </w:r>
      <w:proofErr w:type="spellEnd"/>
      <w:r w:rsidR="00E4011B" w:rsidRPr="005D4323">
        <w:rPr>
          <w:rFonts w:ascii="Times New Roman" w:hAnsi="Times New Roman" w:cs="Times New Roman"/>
        </w:rPr>
        <w:t xml:space="preserve"> И.М., магистрант группы БиПЗИм-1-20</w:t>
      </w:r>
      <w:r w:rsidRPr="005D4323">
        <w:rPr>
          <w:rFonts w:ascii="Times New Roman" w:hAnsi="Times New Roman" w:cs="Times New Roman"/>
        </w:rPr>
        <w:t>;</w:t>
      </w:r>
    </w:p>
    <w:p w:rsidR="00E4011B" w:rsidRPr="005D4323" w:rsidRDefault="00843CC4" w:rsidP="00E4011B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E4011B" w:rsidRPr="005D4323">
        <w:rPr>
          <w:rFonts w:ascii="Times New Roman" w:hAnsi="Times New Roman" w:cs="Times New Roman"/>
        </w:rPr>
        <w:t>Анализ целесообразности планирования спутниковых систем связи в Кыргызской Республики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E4011B" w:rsidRPr="005D4323">
        <w:rPr>
          <w:rFonts w:ascii="Times New Roman" w:hAnsi="Times New Roman" w:cs="Times New Roman"/>
        </w:rPr>
        <w:t>Суйунбекова</w:t>
      </w:r>
      <w:proofErr w:type="spellEnd"/>
      <w:r w:rsidR="00E4011B" w:rsidRPr="005D4323">
        <w:rPr>
          <w:rFonts w:ascii="Times New Roman" w:hAnsi="Times New Roman" w:cs="Times New Roman"/>
        </w:rPr>
        <w:t xml:space="preserve"> А.С., магистрант группы СМСм-1-20</w:t>
      </w:r>
      <w:r w:rsidRPr="005D4323">
        <w:rPr>
          <w:rFonts w:ascii="Times New Roman" w:hAnsi="Times New Roman" w:cs="Times New Roman"/>
        </w:rPr>
        <w:t>;</w:t>
      </w:r>
    </w:p>
    <w:p w:rsidR="00896738" w:rsidRPr="005D4323" w:rsidRDefault="00E4011B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«Исследование трафика по сотовым сетям и интеллектуальная стратегия доступа RACH для M2M», </w:t>
      </w:r>
      <w:proofErr w:type="spellStart"/>
      <w:r w:rsidRPr="005D4323">
        <w:rPr>
          <w:rFonts w:ascii="Times New Roman" w:hAnsi="Times New Roman" w:cs="Times New Roman"/>
        </w:rPr>
        <w:t>Нуркулова</w:t>
      </w:r>
      <w:proofErr w:type="spellEnd"/>
      <w:r w:rsidRPr="005D4323">
        <w:rPr>
          <w:rFonts w:ascii="Times New Roman" w:hAnsi="Times New Roman" w:cs="Times New Roman"/>
        </w:rPr>
        <w:t xml:space="preserve"> А. Н., магистрант группы СССКм-1-20;</w:t>
      </w:r>
    </w:p>
    <w:p w:rsidR="00896738" w:rsidRPr="005D4323" w:rsidRDefault="00E4011B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«5G и безопасность </w:t>
      </w:r>
      <w:proofErr w:type="spellStart"/>
      <w:r w:rsidRPr="005D4323">
        <w:rPr>
          <w:rFonts w:ascii="Times New Roman" w:hAnsi="Times New Roman" w:cs="Times New Roman"/>
        </w:rPr>
        <w:t>авиаполетов</w:t>
      </w:r>
      <w:proofErr w:type="spellEnd"/>
      <w:r w:rsidRPr="005D4323">
        <w:rPr>
          <w:rFonts w:ascii="Times New Roman" w:hAnsi="Times New Roman" w:cs="Times New Roman"/>
        </w:rPr>
        <w:t xml:space="preserve">», </w:t>
      </w:r>
      <w:r w:rsidR="00896738" w:rsidRPr="005D4323">
        <w:rPr>
          <w:rFonts w:ascii="Times New Roman" w:hAnsi="Times New Roman" w:cs="Times New Roman"/>
        </w:rPr>
        <w:t>Сущенко А. А. магистрант группы СМСм-1-21</w:t>
      </w:r>
      <w:r w:rsidRPr="005D4323">
        <w:rPr>
          <w:rFonts w:ascii="Times New Roman" w:hAnsi="Times New Roman" w:cs="Times New Roman"/>
        </w:rPr>
        <w:t>;</w:t>
      </w:r>
    </w:p>
    <w:p w:rsidR="00896738" w:rsidRPr="005D4323" w:rsidRDefault="00E4011B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896738" w:rsidRPr="005D4323">
        <w:rPr>
          <w:rFonts w:ascii="Times New Roman" w:hAnsi="Times New Roman" w:cs="Times New Roman"/>
        </w:rPr>
        <w:t>Исследование и модернизация беспроводной связи по технологии D2D в сетях 5G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896738" w:rsidRPr="005D4323">
        <w:rPr>
          <w:rFonts w:ascii="Times New Roman" w:hAnsi="Times New Roman" w:cs="Times New Roman"/>
        </w:rPr>
        <w:t>Килибаев</w:t>
      </w:r>
      <w:proofErr w:type="spellEnd"/>
      <w:r w:rsidR="00896738" w:rsidRPr="005D4323">
        <w:rPr>
          <w:rFonts w:ascii="Times New Roman" w:hAnsi="Times New Roman" w:cs="Times New Roman"/>
        </w:rPr>
        <w:t xml:space="preserve"> Н.А., магистрант группы РТм-1-20</w:t>
      </w:r>
      <w:r w:rsidRPr="005D4323">
        <w:rPr>
          <w:rFonts w:ascii="Times New Roman" w:hAnsi="Times New Roman" w:cs="Times New Roman"/>
        </w:rPr>
        <w:t>;</w:t>
      </w:r>
    </w:p>
    <w:p w:rsidR="00896738" w:rsidRPr="005D4323" w:rsidRDefault="00E4011B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896738" w:rsidRPr="005D4323">
        <w:rPr>
          <w:rFonts w:ascii="Times New Roman" w:hAnsi="Times New Roman" w:cs="Times New Roman"/>
        </w:rPr>
        <w:t>Методы и средства тестирования веб-ориентированных информационных систем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896738" w:rsidRPr="005D4323">
        <w:rPr>
          <w:rFonts w:ascii="Times New Roman" w:hAnsi="Times New Roman" w:cs="Times New Roman"/>
        </w:rPr>
        <w:t>Койлубаев</w:t>
      </w:r>
      <w:proofErr w:type="spellEnd"/>
      <w:r w:rsidR="00896738" w:rsidRPr="005D4323">
        <w:rPr>
          <w:rFonts w:ascii="Times New Roman" w:hAnsi="Times New Roman" w:cs="Times New Roman"/>
        </w:rPr>
        <w:t xml:space="preserve"> А.К., магистрант группы БиПЗИм-1-20</w:t>
      </w:r>
      <w:r w:rsidRPr="005D4323">
        <w:rPr>
          <w:rFonts w:ascii="Times New Roman" w:hAnsi="Times New Roman" w:cs="Times New Roman"/>
        </w:rPr>
        <w:t>;</w:t>
      </w:r>
    </w:p>
    <w:p w:rsidR="00896738" w:rsidRPr="005D4323" w:rsidRDefault="00E4011B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</w:t>
      </w:r>
      <w:r w:rsidR="00896738" w:rsidRPr="005D4323">
        <w:rPr>
          <w:rFonts w:ascii="Times New Roman" w:hAnsi="Times New Roman" w:cs="Times New Roman"/>
        </w:rPr>
        <w:t>Исследование сетевых вторжений и возможные механизмы защиты</w:t>
      </w:r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="00896738" w:rsidRPr="005D4323">
        <w:rPr>
          <w:rFonts w:ascii="Times New Roman" w:hAnsi="Times New Roman" w:cs="Times New Roman"/>
        </w:rPr>
        <w:t>Солтобаев</w:t>
      </w:r>
      <w:proofErr w:type="spellEnd"/>
      <w:r w:rsidR="00896738" w:rsidRPr="005D4323">
        <w:rPr>
          <w:rFonts w:ascii="Times New Roman" w:hAnsi="Times New Roman" w:cs="Times New Roman"/>
        </w:rPr>
        <w:t xml:space="preserve"> Д.У., магистрант группы БиПЗИм-1-20</w:t>
      </w:r>
      <w:r w:rsidRPr="005D4323">
        <w:rPr>
          <w:rFonts w:ascii="Times New Roman" w:hAnsi="Times New Roman" w:cs="Times New Roman"/>
        </w:rPr>
        <w:t>;</w:t>
      </w:r>
    </w:p>
    <w:p w:rsidR="00896738" w:rsidRPr="005D4323" w:rsidRDefault="00896738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«Анализ совместного использования инфраструктуры операторов мобильной связи для предоставления услуг связи в труднодоступных участках Кыргызской Республики», </w:t>
      </w:r>
      <w:proofErr w:type="spellStart"/>
      <w:r w:rsidRPr="005D4323">
        <w:rPr>
          <w:rFonts w:ascii="Times New Roman" w:hAnsi="Times New Roman" w:cs="Times New Roman"/>
        </w:rPr>
        <w:t>Баякеева</w:t>
      </w:r>
      <w:proofErr w:type="spellEnd"/>
      <w:r w:rsidRPr="005D4323">
        <w:rPr>
          <w:rFonts w:ascii="Times New Roman" w:hAnsi="Times New Roman" w:cs="Times New Roman"/>
        </w:rPr>
        <w:t xml:space="preserve"> А. Э., магистрант группы СМСм-1-21;</w:t>
      </w:r>
    </w:p>
    <w:p w:rsidR="00896738" w:rsidRPr="005D4323" w:rsidRDefault="00896738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«Управление мобильностью в гетерогенных сетях 5G», Рахимова А.Т., магистрант группы СМСм-1-20;</w:t>
      </w:r>
    </w:p>
    <w:p w:rsidR="00896738" w:rsidRPr="005D4323" w:rsidRDefault="00896738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 xml:space="preserve">«Моделирование и проектирование системы безопасности в среде </w:t>
      </w:r>
      <w:proofErr w:type="spellStart"/>
      <w:r w:rsidRPr="005D4323">
        <w:rPr>
          <w:rFonts w:ascii="Times New Roman" w:hAnsi="Times New Roman" w:cs="Times New Roman"/>
        </w:rPr>
        <w:t>Cisco</w:t>
      </w:r>
      <w:proofErr w:type="spellEnd"/>
      <w:r w:rsidRPr="005D4323">
        <w:rPr>
          <w:rFonts w:ascii="Times New Roman" w:hAnsi="Times New Roman" w:cs="Times New Roman"/>
        </w:rPr>
        <w:t xml:space="preserve"> </w:t>
      </w:r>
      <w:proofErr w:type="spellStart"/>
      <w:r w:rsidRPr="005D4323">
        <w:rPr>
          <w:rFonts w:ascii="Times New Roman" w:hAnsi="Times New Roman" w:cs="Times New Roman"/>
        </w:rPr>
        <w:t>sistems</w:t>
      </w:r>
      <w:proofErr w:type="spellEnd"/>
      <w:r w:rsidRPr="005D4323">
        <w:rPr>
          <w:rFonts w:ascii="Times New Roman" w:hAnsi="Times New Roman" w:cs="Times New Roman"/>
        </w:rPr>
        <w:t xml:space="preserve">», </w:t>
      </w:r>
      <w:proofErr w:type="spellStart"/>
      <w:r w:rsidRPr="005D4323">
        <w:rPr>
          <w:rFonts w:ascii="Times New Roman" w:hAnsi="Times New Roman" w:cs="Times New Roman"/>
        </w:rPr>
        <w:t>Абдиев</w:t>
      </w:r>
      <w:proofErr w:type="spellEnd"/>
      <w:r w:rsidRPr="005D4323">
        <w:rPr>
          <w:rFonts w:ascii="Times New Roman" w:hAnsi="Times New Roman" w:cs="Times New Roman"/>
        </w:rPr>
        <w:t xml:space="preserve"> А.Т., магистрант группы БиПЗИм-1-20;</w:t>
      </w:r>
    </w:p>
    <w:p w:rsidR="00896738" w:rsidRPr="005D4323" w:rsidRDefault="00896738" w:rsidP="0089673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D4323">
        <w:rPr>
          <w:rFonts w:ascii="Times New Roman" w:hAnsi="Times New Roman" w:cs="Times New Roman"/>
        </w:rPr>
        <w:t>«Методы и средства тестирования безопасности веб-приложений», Кадырова Ж.Э., магистрант гр. БиПЗИм-1-21.</w:t>
      </w:r>
    </w:p>
    <w:p w:rsidR="00EC571A" w:rsidRPr="005D4323" w:rsidRDefault="00EC571A" w:rsidP="00896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896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626" w:rsidRPr="005D4323" w:rsidRDefault="00100626" w:rsidP="0089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Председатель секции </w:t>
      </w: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D4323">
        <w:rPr>
          <w:rFonts w:ascii="Times New Roman" w:eastAsia="Times New Roman" w:hAnsi="Times New Roman" w:cs="Times New Roman"/>
          <w:b/>
          <w:bCs/>
          <w:lang w:eastAsia="ru-RU"/>
        </w:rPr>
        <w:tab/>
        <w:t>Каримов Б.Т.</w:t>
      </w:r>
    </w:p>
    <w:p w:rsidR="007F7E03" w:rsidRPr="005D4323" w:rsidRDefault="007F7E03" w:rsidP="00896738"/>
    <w:p w:rsidR="00100626" w:rsidRDefault="00100626"/>
    <w:p w:rsidR="004A1C15" w:rsidRDefault="004A1C15"/>
    <w:sectPr w:rsidR="004A1C15" w:rsidSect="00100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766"/>
    <w:multiLevelType w:val="hybridMultilevel"/>
    <w:tmpl w:val="8AA8DF82"/>
    <w:lvl w:ilvl="0" w:tplc="96886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63465B"/>
    <w:multiLevelType w:val="hybridMultilevel"/>
    <w:tmpl w:val="C9A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B24"/>
    <w:multiLevelType w:val="hybridMultilevel"/>
    <w:tmpl w:val="119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6"/>
    <w:rsid w:val="000B0722"/>
    <w:rsid w:val="000C7056"/>
    <w:rsid w:val="000F55FF"/>
    <w:rsid w:val="00100626"/>
    <w:rsid w:val="004A1C15"/>
    <w:rsid w:val="004F4BBF"/>
    <w:rsid w:val="005D4323"/>
    <w:rsid w:val="007F7E03"/>
    <w:rsid w:val="00843CC4"/>
    <w:rsid w:val="00896738"/>
    <w:rsid w:val="009D3B79"/>
    <w:rsid w:val="00A607E6"/>
    <w:rsid w:val="00D11237"/>
    <w:rsid w:val="00DC294E"/>
    <w:rsid w:val="00DC38BF"/>
    <w:rsid w:val="00E33FD0"/>
    <w:rsid w:val="00E4011B"/>
    <w:rsid w:val="00E616BF"/>
    <w:rsid w:val="00E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EC21-59E7-4FA8-A0A8-0D3D839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26"/>
    <w:pPr>
      <w:ind w:left="720"/>
      <w:contextualSpacing/>
    </w:pPr>
  </w:style>
  <w:style w:type="table" w:styleId="a4">
    <w:name w:val="Table Grid"/>
    <w:basedOn w:val="a1"/>
    <w:uiPriority w:val="39"/>
    <w:rsid w:val="0010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26</cp:revision>
  <cp:lastPrinted>2022-03-31T04:00:00Z</cp:lastPrinted>
  <dcterms:created xsi:type="dcterms:W3CDTF">2022-03-24T14:21:00Z</dcterms:created>
  <dcterms:modified xsi:type="dcterms:W3CDTF">2022-03-31T04:09:00Z</dcterms:modified>
</cp:coreProperties>
</file>