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55" w:rsidRPr="00BB6555" w:rsidRDefault="00BB6555" w:rsidP="00BB6555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B655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Научно-исследовательская д</w:t>
      </w:r>
      <w:r w:rsidR="00347C4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еятельность ППС за 2023-2024 учебный </w:t>
      </w:r>
      <w:bookmarkStart w:id="0" w:name="_GoBack"/>
      <w:bookmarkEnd w:id="0"/>
      <w:r w:rsidRPr="00BB655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год.</w:t>
      </w:r>
    </w:p>
    <w:p w:rsidR="00BB6555" w:rsidRPr="0074718E" w:rsidRDefault="00BB6555" w:rsidP="00BB6555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Default="00BB6555" w:rsidP="00BB6555">
      <w:pPr>
        <w:spacing w:after="0" w:line="240" w:lineRule="auto"/>
        <w:ind w:left="170" w:right="57"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и инновационная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 МВШЛ </w:t>
      </w: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планом научно-исследовательской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</w:t>
      </w: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Концепцией развития МВШЛ</w:t>
      </w: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2028 г. План научных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МВШЛ</w:t>
      </w: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общему направлению научных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КГТУ</w:t>
      </w:r>
      <w:r w:rsidRPr="00747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55" w:rsidRDefault="00BB6555" w:rsidP="00BB6555">
      <w:pPr>
        <w:spacing w:after="0" w:line="240" w:lineRule="auto"/>
        <w:ind w:left="170" w:right="57"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74718E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НИР кафедр (таб.9). Привлечение студентов к НИРС. Руководство НИРС.</w:t>
      </w:r>
    </w:p>
    <w:p w:rsidR="00BB6555" w:rsidRPr="0074718E" w:rsidRDefault="00BB6555" w:rsidP="00BB6555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2D774A" w:rsidRDefault="00BB6555" w:rsidP="00BB6555">
      <w:pPr>
        <w:spacing w:after="0" w:line="240" w:lineRule="auto"/>
        <w:ind w:left="170" w:righ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Таблица9</w:t>
      </w:r>
    </w:p>
    <w:tbl>
      <w:tblPr>
        <w:tblW w:w="100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9"/>
        <w:gridCol w:w="2134"/>
        <w:gridCol w:w="1733"/>
        <w:gridCol w:w="1868"/>
        <w:gridCol w:w="2001"/>
      </w:tblGrid>
      <w:tr w:rsidR="00BB6555" w:rsidRPr="005469FE" w:rsidTr="00A83FA5">
        <w:trPr>
          <w:trHeight w:val="1365"/>
        </w:trPr>
        <w:tc>
          <w:tcPr>
            <w:tcW w:w="568" w:type="dxa"/>
            <w:vAlign w:val="center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  <w:vAlign w:val="center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2134" w:type="dxa"/>
            <w:vAlign w:val="center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ППС,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участв.в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НИР</w:t>
            </w:r>
          </w:p>
        </w:tc>
        <w:tc>
          <w:tcPr>
            <w:tcW w:w="1733" w:type="dxa"/>
            <w:vAlign w:val="center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НИР,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868" w:type="dxa"/>
            <w:vAlign w:val="center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2001" w:type="dxa"/>
          </w:tcPr>
          <w:p w:rsidR="00BB6555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555" w:rsidRPr="002D774A" w:rsidRDefault="00BB6555" w:rsidP="00A83FA5">
            <w:pPr>
              <w:ind w:left="170" w:right="57"/>
              <w:jc w:val="center"/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BB6555" w:rsidRPr="002504CD" w:rsidTr="00A83FA5">
        <w:trPr>
          <w:trHeight w:val="337"/>
        </w:trPr>
        <w:tc>
          <w:tcPr>
            <w:tcW w:w="568" w:type="dxa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B6555" w:rsidRPr="002504CD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2134" w:type="dxa"/>
          </w:tcPr>
          <w:p w:rsidR="00BB6555" w:rsidRPr="002504CD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BB6555" w:rsidRPr="002504CD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BB6555" w:rsidRPr="002504CD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1" w:type="dxa"/>
          </w:tcPr>
          <w:p w:rsidR="00BB6555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B6555" w:rsidRPr="002504CD" w:rsidTr="00A83FA5">
        <w:trPr>
          <w:trHeight w:val="337"/>
        </w:trPr>
        <w:tc>
          <w:tcPr>
            <w:tcW w:w="2277" w:type="dxa"/>
            <w:gridSpan w:val="2"/>
          </w:tcPr>
          <w:p w:rsidR="00BB6555" w:rsidRPr="002D774A" w:rsidRDefault="00BB6555" w:rsidP="00A83FA5">
            <w:pPr>
              <w:pStyle w:val="a3"/>
              <w:tabs>
                <w:tab w:val="left" w:pos="345"/>
              </w:tabs>
              <w:spacing w:after="0" w:line="240" w:lineRule="auto"/>
              <w:ind w:left="17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D774A">
              <w:rPr>
                <w:rFonts w:ascii="Times New Roman" w:hAnsi="Times New Roman"/>
                <w:b/>
                <w:sz w:val="24"/>
                <w:szCs w:val="24"/>
              </w:rPr>
              <w:t>Всего по факультету</w:t>
            </w:r>
          </w:p>
        </w:tc>
        <w:tc>
          <w:tcPr>
            <w:tcW w:w="2134" w:type="dxa"/>
          </w:tcPr>
          <w:p w:rsidR="00BB6555" w:rsidRPr="00100C1B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1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BB6555" w:rsidRPr="00100C1B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BB6555" w:rsidRPr="00100C1B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1" w:type="dxa"/>
          </w:tcPr>
          <w:p w:rsidR="00BB6555" w:rsidRPr="00100C1B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BB6555" w:rsidRPr="0052551E" w:rsidRDefault="00BB6555" w:rsidP="00BB6555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55" w:rsidRDefault="00BB6555" w:rsidP="00BB6555">
      <w:pPr>
        <w:spacing w:after="0" w:line="240" w:lineRule="auto"/>
        <w:ind w:left="170" w:right="5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6555" w:rsidRDefault="00BB6555" w:rsidP="00BB6555">
      <w:pPr>
        <w:spacing w:after="0" w:line="240" w:lineRule="auto"/>
        <w:ind w:left="170" w:righ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Таблица10</w:t>
      </w:r>
    </w:p>
    <w:p w:rsidR="00BB6555" w:rsidRPr="0010581C" w:rsidRDefault="00BB6555" w:rsidP="00BB6555">
      <w:pPr>
        <w:spacing w:after="0" w:line="240" w:lineRule="auto"/>
        <w:ind w:left="170" w:right="5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«Логистика»</w:t>
      </w: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340"/>
        <w:gridCol w:w="1046"/>
        <w:gridCol w:w="993"/>
        <w:gridCol w:w="1134"/>
      </w:tblGrid>
      <w:tr w:rsidR="00BB6555" w:rsidRPr="0085081E" w:rsidTr="00A83FA5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75" w:lineRule="exact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3F79B9" w:rsidRDefault="00BB6555" w:rsidP="00A83FA5">
            <w:pPr>
              <w:spacing w:after="160" w:line="275" w:lineRule="exact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F7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Ф.И.О. научного руководителя НИРС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F7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Тема НИРС, Ф.И.О. студента, группа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75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Место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проведения</w:t>
            </w:r>
            <w:proofErr w:type="spellEnd"/>
          </w:p>
        </w:tc>
      </w:tr>
      <w:tr w:rsidR="00BB6555" w:rsidRPr="0085081E" w:rsidTr="00A83FA5">
        <w:trPr>
          <w:trHeight w:val="4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КГТУ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Др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</w:t>
            </w:r>
            <w:proofErr w:type="spellEnd"/>
          </w:p>
        </w:tc>
      </w:tr>
      <w:tr w:rsidR="00BB6555" w:rsidRPr="0085081E" w:rsidTr="00A83FA5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Уметалиев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А.С.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Кармышева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А.К., Исследование практик государственных закупок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8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У.Т.,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Асылбеков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У.И., Внедрение искусственного интеллекта в систему государственных закупок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18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Шарипова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Э.М., Применение аналитических данных на стадии разработки дизайна проектов государственных инвестиций (ПГИ): анализ, влияющий на конечный результат реализации проекта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Доолотобакова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А.К.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Алмазбеков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Д.Р.,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Долотбакова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 Оценка эффективности инвестиций в </w:t>
            </w:r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транспортно-логистических системах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Мансуров Ч.М., Особенности логистики фармацевтических товаров для гуманитарных целей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Мустапакулов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Курманбеков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А.К., Совершенствование электронной торговли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Орозонова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Бурницкий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Голощапов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Транспортное обеспечение логистики, рациональные взаимосвязи транспортных и логистических процессов в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г.Бишкек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Турусбекова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А.Т., Литвинова А.В., Организация закупочной деятельности государственных предприятий</w:t>
            </w:r>
          </w:p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Таджиева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М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bdr w:val="none" w:sz="0" w:space="0" w:color="auto" w:frame="1"/>
                <w:lang w:val="ru-RU"/>
              </w:rPr>
              <w:t>"Зеленые" облигации как важнейший инструмент финансирования "зеленых" проектов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Чистякова А. Н.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8767DE">
              <w:rPr>
                <w:rFonts w:ascii="Times New Roman" w:hAnsi="Times New Roman"/>
                <w:bCs/>
                <w:sz w:val="24"/>
                <w:szCs w:val="24"/>
                <w:lang w:val="ru-RU" w:eastAsia="zh-CN"/>
              </w:rPr>
              <w:t xml:space="preserve"> и совершенствование системы управления цепями поставок на предприятии</w:t>
            </w:r>
          </w:p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Изатова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Б. М. Внедрение концепций сервисной логистики на предприятиях индустрии туризма и гостеприимства для повышения их конкурентоспособности</w:t>
            </w:r>
          </w:p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3F79B9" w:rsidTr="00A83FA5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Монолдоров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У.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качественного управления логистическим сервисом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Гопурбаева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Ш.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Голощапов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Андреев Н.О., Логистические основы повышения конкурентоспособности предприятия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85081E" w:rsidTr="00A83FA5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5081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Гулиев Р.Р., Иманалиева С.А., Логистические факторы обеспечения конкурентоспособности на рынке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5081E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BB6555" w:rsidRPr="003F79B9" w:rsidTr="00A83FA5">
        <w:trPr>
          <w:trHeight w:val="4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Кыдыков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Андреев Н.О., </w:t>
            </w: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Бурницкий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Д.А.,. Основы организации перевозок негабаритных грузов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B6555" w:rsidRPr="003F79B9" w:rsidTr="00A83FA5">
        <w:trPr>
          <w:trHeight w:val="4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555" w:rsidRPr="008767DE" w:rsidRDefault="00BB6555" w:rsidP="00A83FA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8767DE" w:rsidRDefault="00BB6555" w:rsidP="00A83FA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У.Т., Возможности компьютерного зрения в обнаружении и классификации объектов интеллектуальных транспортных систем</w:t>
            </w:r>
          </w:p>
          <w:p w:rsidR="00BB6555" w:rsidRPr="008767DE" w:rsidRDefault="00BB6555" w:rsidP="00A83FA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5" w:rsidRPr="003F79B9" w:rsidRDefault="00BB6555" w:rsidP="00A83FA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 w:rsidR="00BB6555" w:rsidRPr="008F0DF8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публикаций (РИНЦ, научные журналы ВАК и др.), патентов, заявок, монографий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6555" w:rsidRDefault="00BB6555" w:rsidP="00BB6555">
      <w:pPr>
        <w:spacing w:after="0" w:line="240" w:lineRule="auto"/>
        <w:ind w:left="170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DD8">
        <w:rPr>
          <w:rFonts w:ascii="Times New Roman" w:hAnsi="Times New Roman" w:cs="Times New Roman"/>
          <w:sz w:val="28"/>
          <w:szCs w:val="28"/>
        </w:rPr>
        <w:t xml:space="preserve">Количество публикаций  (РИНЦ, научные журналы  ВАК и др.), патентов, заявок, </w:t>
      </w:r>
      <w:proofErr w:type="spellStart"/>
      <w:r w:rsidRPr="00661DD8">
        <w:rPr>
          <w:rFonts w:ascii="Times New Roman" w:hAnsi="Times New Roman" w:cs="Times New Roman"/>
          <w:sz w:val="28"/>
          <w:szCs w:val="28"/>
        </w:rPr>
        <w:t>монографийи</w:t>
      </w:r>
      <w:proofErr w:type="spellEnd"/>
      <w:r w:rsidRPr="00661DD8">
        <w:rPr>
          <w:rFonts w:ascii="Times New Roman" w:hAnsi="Times New Roman" w:cs="Times New Roman"/>
          <w:sz w:val="28"/>
          <w:szCs w:val="28"/>
        </w:rPr>
        <w:t xml:space="preserve">  участие в научных проектах (</w:t>
      </w:r>
      <w:proofErr w:type="spellStart"/>
      <w:r w:rsidRPr="00661DD8">
        <w:rPr>
          <w:rFonts w:ascii="Times New Roman" w:hAnsi="Times New Roman" w:cs="Times New Roman"/>
          <w:sz w:val="28"/>
          <w:szCs w:val="28"/>
        </w:rPr>
        <w:t>МоиНКР</w:t>
      </w:r>
      <w:proofErr w:type="spellEnd"/>
      <w:r w:rsidRPr="00661DD8">
        <w:rPr>
          <w:rFonts w:ascii="Times New Roman" w:hAnsi="Times New Roman" w:cs="Times New Roman"/>
          <w:sz w:val="28"/>
          <w:szCs w:val="28"/>
        </w:rPr>
        <w:t xml:space="preserve">, международных и т.д.) указаны в </w:t>
      </w:r>
      <w:r>
        <w:rPr>
          <w:rFonts w:ascii="Times New Roman" w:hAnsi="Times New Roman" w:cs="Times New Roman"/>
          <w:i/>
          <w:sz w:val="28"/>
          <w:szCs w:val="28"/>
        </w:rPr>
        <w:t>табл.11</w:t>
      </w:r>
      <w:r w:rsidRPr="00661DD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6555" w:rsidRPr="00164CC8" w:rsidRDefault="00BB6555" w:rsidP="00BB6555">
      <w:pPr>
        <w:jc w:val="right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164CC8">
        <w:rPr>
          <w:rFonts w:ascii="Times New Roman" w:hAnsi="Times New Roman" w:cs="Times New Roman"/>
          <w:b/>
          <w:sz w:val="28"/>
          <w:szCs w:val="28"/>
          <w:lang w:eastAsia="ru-RU" w:bidi="ru-RU"/>
        </w:rPr>
        <w:t>Таблица 11.</w:t>
      </w:r>
    </w:p>
    <w:p w:rsidR="00BB6555" w:rsidRPr="00164CC8" w:rsidRDefault="00BB6555" w:rsidP="00BB655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71"/>
        <w:gridCol w:w="3260"/>
        <w:gridCol w:w="1559"/>
        <w:gridCol w:w="1124"/>
      </w:tblGrid>
      <w:tr w:rsidR="00BB6555" w:rsidRPr="00164CC8" w:rsidTr="00A83FA5">
        <w:trPr>
          <w:trHeight w:val="1656"/>
        </w:trPr>
        <w:tc>
          <w:tcPr>
            <w:tcW w:w="567" w:type="dxa"/>
          </w:tcPr>
          <w:p w:rsidR="00BB6555" w:rsidRPr="00164CC8" w:rsidRDefault="00BB6555" w:rsidP="00A83FA5">
            <w:pPr>
              <w:spacing w:before="1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16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271" w:type="dxa"/>
          </w:tcPr>
          <w:p w:rsidR="00BB6555" w:rsidRPr="00164CC8" w:rsidRDefault="00BB6555" w:rsidP="00A83FA5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Ф.И.О.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>руководителя</w:t>
            </w:r>
            <w:proofErr w:type="spellEnd"/>
          </w:p>
        </w:tc>
        <w:tc>
          <w:tcPr>
            <w:tcW w:w="3260" w:type="dxa"/>
          </w:tcPr>
          <w:p w:rsidR="00BB6555" w:rsidRPr="00164CC8" w:rsidRDefault="00BB6555" w:rsidP="00A83FA5">
            <w:pPr>
              <w:spacing w:before="1"/>
              <w:ind w:right="193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>Название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>темы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,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>объем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bidi="ru-RU"/>
              </w:rPr>
              <w:t>финансирования</w:t>
            </w:r>
            <w:proofErr w:type="spellEnd"/>
          </w:p>
        </w:tc>
        <w:tc>
          <w:tcPr>
            <w:tcW w:w="1559" w:type="dxa"/>
          </w:tcPr>
          <w:p w:rsidR="00BB6555" w:rsidRPr="00164CC8" w:rsidRDefault="00BB6555" w:rsidP="00A83FA5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164CC8">
              <w:rPr>
                <w:rFonts w:ascii="Times New Roman" w:eastAsia="Times New Roman" w:hAnsi="Times New Roman" w:cs="Times New Roman"/>
                <w:b/>
                <w:lang w:val="ru-RU" w:bidi="ru-RU"/>
              </w:rPr>
              <w:t>Численность студентов и аспирантов, участвующих в НИР</w:t>
            </w:r>
          </w:p>
        </w:tc>
        <w:tc>
          <w:tcPr>
            <w:tcW w:w="1124" w:type="dxa"/>
          </w:tcPr>
          <w:p w:rsidR="00BB6555" w:rsidRPr="00164CC8" w:rsidRDefault="00BB6555" w:rsidP="00A83FA5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164CC8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Численность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b/>
                <w:lang w:val="ru-RU" w:bidi="ru-RU"/>
              </w:rPr>
              <w:t>педагогическ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их работников, </w:t>
            </w:r>
            <w:r w:rsidRPr="00164CC8">
              <w:rPr>
                <w:rFonts w:ascii="Times New Roman" w:eastAsia="Times New Roman" w:hAnsi="Times New Roman" w:cs="Times New Roman"/>
                <w:b/>
                <w:spacing w:val="-1"/>
                <w:lang w:val="ru-RU" w:bidi="ru-RU"/>
              </w:rPr>
              <w:t>участвующих</w:t>
            </w:r>
            <w:r w:rsidRPr="00164CC8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в НИР</w:t>
            </w:r>
          </w:p>
        </w:tc>
      </w:tr>
      <w:tr w:rsidR="00BB6555" w:rsidRPr="00164CC8" w:rsidTr="00A83FA5">
        <w:trPr>
          <w:trHeight w:val="313"/>
        </w:trPr>
        <w:tc>
          <w:tcPr>
            <w:tcW w:w="567" w:type="dxa"/>
          </w:tcPr>
          <w:p w:rsidR="00BB6555" w:rsidRPr="00164CC8" w:rsidRDefault="00BB6555" w:rsidP="00A83FA5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64CC8">
              <w:rPr>
                <w:rFonts w:ascii="Times New Roman" w:eastAsia="Times New Roman" w:hAnsi="Times New Roman" w:cs="Times New Roman"/>
                <w:lang w:bidi="ru-RU"/>
              </w:rPr>
              <w:t>1.</w:t>
            </w:r>
          </w:p>
        </w:tc>
        <w:tc>
          <w:tcPr>
            <w:tcW w:w="3271" w:type="dxa"/>
          </w:tcPr>
          <w:p w:rsidR="00BB6555" w:rsidRPr="00164CC8" w:rsidRDefault="00BB6555" w:rsidP="00A83FA5">
            <w:pPr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Уметалиев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60" w:type="dxa"/>
          </w:tcPr>
          <w:p w:rsidR="00BB6555" w:rsidRPr="00164CC8" w:rsidRDefault="00BB6555" w:rsidP="00A83FA5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proofErr w:type="spellEnd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spellEnd"/>
            <w:r w:rsidRPr="001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C8">
              <w:rPr>
                <w:rFonts w:ascii="Times New Roman" w:eastAsia="Calibri" w:hAnsi="Times New Roman" w:cs="Times New Roman"/>
                <w:sz w:val="24"/>
                <w:szCs w:val="24"/>
              </w:rPr>
              <w:t>Public Procurement and Logistics Observatory (PPLO)</w:t>
            </w:r>
            <w:r w:rsidRPr="00164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C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проекту был  создан  исследовательский центр (Обсерватория) и инвестированы около  4 миллионов сомов. На его базе проводятся независимые исследования, анализ и распространение информации о прозрачности и подотчетности системы закупок не только в Кыргызстане, но и по всей Центральной Азии.</w:t>
            </w:r>
          </w:p>
          <w:p w:rsidR="00BB6555" w:rsidRPr="00164CC8" w:rsidRDefault="00BB6555" w:rsidP="00A83FA5">
            <w:pPr>
              <w:tabs>
                <w:tab w:val="left" w:pos="0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- Проект  «Professional Education in Central Asia»</w:t>
            </w:r>
            <w:r w:rsidRPr="0016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Deutsche Gesellschaft für Internationale Zusammenarbeit (GIZ) GmbH. (2020-23г), бюджетом 1,1 миллиона евро. </w:t>
            </w:r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Цель проекта – разработка типовой учебной программы бакалавриата по направлению </w:t>
            </w:r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нацеленной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переработке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пищевых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  <w:proofErr w:type="spellEnd"/>
            <w:r w:rsidRPr="0016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6555" w:rsidRPr="00164CC8" w:rsidRDefault="00BB6555" w:rsidP="00A83FA5">
            <w:pPr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559" w:type="dxa"/>
          </w:tcPr>
          <w:p w:rsidR="00BB6555" w:rsidRPr="00164CC8" w:rsidRDefault="00BB6555" w:rsidP="00A83FA5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64CC8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24" w:type="dxa"/>
          </w:tcPr>
          <w:p w:rsidR="00BB6555" w:rsidRPr="00164CC8" w:rsidRDefault="00BB6555" w:rsidP="00A83FA5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64CC8"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</w:tc>
      </w:tr>
    </w:tbl>
    <w:p w:rsidR="00A829A5" w:rsidRPr="00164CC8" w:rsidRDefault="00A829A5" w:rsidP="00A829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или участие в научных проектах (</w:t>
      </w:r>
      <w:proofErr w:type="spellStart"/>
      <w:r w:rsidRPr="0016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МОиН</w:t>
      </w:r>
      <w:proofErr w:type="spellEnd"/>
      <w:r w:rsidRPr="0016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КР, международных и т.д.)</w:t>
      </w:r>
    </w:p>
    <w:p w:rsidR="00A829A5" w:rsidRPr="00164CC8" w:rsidRDefault="00A829A5" w:rsidP="00A82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1.06.2023 «Русский язык в контексте взаимодействия языков и культур в СНГ в эпоху цифровых технологий», организованной Межгосударственным фондом гуманитарного сотрудничества государств-участников СНГ –</w:t>
      </w:r>
      <w:proofErr w:type="spellStart"/>
      <w:r w:rsidRPr="0016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Орозонова</w:t>
      </w:r>
      <w:proofErr w:type="spellEnd"/>
      <w:r w:rsidRPr="0016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A829A5" w:rsidRPr="00164CC8" w:rsidRDefault="00A829A5" w:rsidP="00A829A5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25.10.2022-10.11.2022 гг. в проекте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Enactus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Cup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участвовала как руководитель доц. кафедры </w:t>
      </w:r>
      <w:proofErr w:type="spellStart"/>
      <w:r w:rsidRPr="0016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Дуйшеналиева</w:t>
      </w:r>
      <w:proofErr w:type="spellEnd"/>
      <w:r w:rsidRPr="0016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А.Дж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- Проект в номинации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Race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Rethink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Plastic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("Гонка за вторичное использование пластика") –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Eco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Tiles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6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2-е место</w:t>
      </w:r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Мировой </w:t>
      </w:r>
      <w:proofErr w:type="spellStart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Enactus</w:t>
      </w:r>
      <w:proofErr w:type="spellEnd"/>
      <w:r w:rsidRPr="00164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Пуэрто-Рико, США.</w:t>
      </w:r>
    </w:p>
    <w:p w:rsidR="00A829A5" w:rsidRPr="00164CC8" w:rsidRDefault="00A829A5" w:rsidP="00A829A5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8F0DF8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или участие в научных проектах (</w:t>
      </w:r>
      <w:proofErr w:type="spellStart"/>
      <w:r w:rsidRPr="008F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МОиН</w:t>
      </w:r>
      <w:proofErr w:type="spellEnd"/>
      <w:r w:rsidRPr="008F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КР, международных и т.д.)</w:t>
      </w:r>
    </w:p>
    <w:p w:rsidR="00BB6555" w:rsidRPr="008F0DF8" w:rsidRDefault="00BB6555" w:rsidP="00BB6555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1D47BF" w:rsidRDefault="00BB6555" w:rsidP="00BB6555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1.06.2024</w:t>
      </w:r>
      <w:r w:rsidRPr="001D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«Русский язык в контексте взаимодействия языков и культур в СНГ в эпоху цифровых технологий», организованной Межгосударственным фондом гуманитарного сотрудничества государств-участников СНГ –</w:t>
      </w:r>
      <w:proofErr w:type="spellStart"/>
      <w:r w:rsidRPr="001D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Орозонова</w:t>
      </w:r>
      <w:proofErr w:type="spellEnd"/>
      <w:r w:rsidRPr="001D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BB6555" w:rsidRPr="00D37A0B" w:rsidRDefault="00BB6555" w:rsidP="00BB6555">
      <w:pPr>
        <w:pStyle w:val="a3"/>
        <w:tabs>
          <w:tab w:val="left" w:pos="7293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2D774A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научно-практических, методических, технических конференциях, семинарах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6555" w:rsidRPr="002D774A" w:rsidRDefault="00BB6555" w:rsidP="00BB6555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55" w:rsidRPr="002D774A" w:rsidRDefault="00BB6555" w:rsidP="00BB6555">
      <w:pPr>
        <w:spacing w:after="0" w:line="240" w:lineRule="auto"/>
        <w:ind w:left="170" w:right="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МВШЛ за 2023-2024</w:t>
      </w:r>
      <w:r w:rsidRPr="002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активно участвовали на многих научно-практических, методических, технических конференциях, семинарах. 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указан в таблице 12</w:t>
      </w:r>
      <w:r w:rsidRPr="002D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55" w:rsidRDefault="00BB6555" w:rsidP="00BB6555">
      <w:pPr>
        <w:spacing w:after="0" w:line="240" w:lineRule="auto"/>
        <w:ind w:left="170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Таблица12</w:t>
      </w:r>
    </w:p>
    <w:p w:rsidR="00BB6555" w:rsidRPr="000E6770" w:rsidRDefault="00BB6555" w:rsidP="00BB6555">
      <w:pPr>
        <w:pStyle w:val="a3"/>
        <w:tabs>
          <w:tab w:val="left" w:pos="426"/>
        </w:tabs>
        <w:ind w:left="170" w:right="57" w:firstLine="708"/>
        <w:rPr>
          <w:rFonts w:ascii="Times New Roman" w:hAnsi="Times New Roman" w:cs="Times New Roman"/>
          <w:b/>
          <w:sz w:val="28"/>
          <w:szCs w:val="28"/>
        </w:rPr>
      </w:pPr>
      <w:r w:rsidRPr="000E6770">
        <w:rPr>
          <w:rFonts w:ascii="Times New Roman" w:hAnsi="Times New Roman" w:cs="Times New Roman"/>
          <w:b/>
          <w:sz w:val="28"/>
          <w:szCs w:val="28"/>
        </w:rPr>
        <w:t>ОП «Логистика»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22"/>
        <w:gridCol w:w="3544"/>
        <w:gridCol w:w="1843"/>
        <w:gridCol w:w="1276"/>
      </w:tblGrid>
      <w:tr w:rsidR="00BB6555" w:rsidRPr="008D4E76" w:rsidTr="00A83FA5">
        <w:tc>
          <w:tcPr>
            <w:tcW w:w="567" w:type="dxa"/>
          </w:tcPr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3544" w:type="dxa"/>
          </w:tcPr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конференции/семинара (дата и место проведения)</w:t>
            </w:r>
          </w:p>
        </w:tc>
        <w:tc>
          <w:tcPr>
            <w:tcW w:w="1843" w:type="dxa"/>
          </w:tcPr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методических указаний</w:t>
            </w:r>
          </w:p>
        </w:tc>
        <w:tc>
          <w:tcPr>
            <w:tcW w:w="1276" w:type="dxa"/>
          </w:tcPr>
          <w:p w:rsidR="00BB6555" w:rsidRPr="008D4E76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7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страна, кол-во страниц</w:t>
            </w:r>
          </w:p>
        </w:tc>
      </w:tr>
      <w:tr w:rsidR="00BB6555" w:rsidRPr="008767DE" w:rsidTr="00A83FA5">
        <w:tc>
          <w:tcPr>
            <w:tcW w:w="567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Уметалиев А.С.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Долотбакова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А.К;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ППС Образовательной программы  «Логистика»</w:t>
            </w:r>
          </w:p>
        </w:tc>
        <w:tc>
          <w:tcPr>
            <w:tcW w:w="3544" w:type="dxa"/>
          </w:tcPr>
          <w:p w:rsidR="00BB6555" w:rsidRPr="008767DE" w:rsidRDefault="00BB6555" w:rsidP="00A83FA5">
            <w:pPr>
              <w:tabs>
                <w:tab w:val="left" w:pos="142"/>
                <w:tab w:val="left" w:pos="284"/>
              </w:tabs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Гостевая лекция на тему: «Роль логистики в работе туроператоров КР», КГТУ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им.И.Раззакова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7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г.Бишкек, </w:t>
            </w: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8767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ноября  </w:t>
            </w: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  <w:p w:rsidR="00BB6555" w:rsidRPr="008767DE" w:rsidRDefault="00BB6555" w:rsidP="00A83FA5">
            <w:pPr>
              <w:tabs>
                <w:tab w:val="left" w:pos="142"/>
                <w:tab w:val="left" w:pos="284"/>
              </w:tabs>
              <w:ind w:left="17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555" w:rsidRPr="008767DE" w:rsidTr="00A83FA5">
        <w:trPr>
          <w:trHeight w:val="2140"/>
        </w:trPr>
        <w:tc>
          <w:tcPr>
            <w:tcW w:w="567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Уметалиев А.С.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Долотбакова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А.К;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Орозонова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Дуйшеналиева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З.Т.;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Сабырова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А.О.;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ППС Образовательной программы  «Логистика»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«Развитие зеленой логистики – путь к устойчивому развитию экономики» , КГТУ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им.И.Раззакова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, 31 марта 2024г.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</w:t>
            </w:r>
          </w:p>
        </w:tc>
      </w:tr>
      <w:tr w:rsidR="00BB6555" w:rsidRPr="008767DE" w:rsidTr="00A83FA5">
        <w:tc>
          <w:tcPr>
            <w:tcW w:w="567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Уметалиев А.С.;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Долотбакова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А.К.;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Дуйшеналиева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З.Т.;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Сабырова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А.О.;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Аттокурова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А.;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ППС Образовательной программы  «Логистика»</w:t>
            </w: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555" w:rsidRPr="008767DE" w:rsidRDefault="00BB6555" w:rsidP="00A83FA5">
            <w:pPr>
              <w:tabs>
                <w:tab w:val="left" w:pos="142"/>
                <w:tab w:val="left" w:pos="284"/>
              </w:tabs>
              <w:ind w:left="17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тренеров «Устойчивые государственные закупки», Всемирный Банк КР,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</w:rPr>
              <w:t xml:space="preserve"> 12-14 июня 2024г.</w:t>
            </w:r>
          </w:p>
        </w:tc>
        <w:tc>
          <w:tcPr>
            <w:tcW w:w="1843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555" w:rsidRPr="008767DE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</w:p>
        </w:tc>
      </w:tr>
    </w:tbl>
    <w:p w:rsidR="00BB6555" w:rsidRPr="008767DE" w:rsidRDefault="00BB6555" w:rsidP="00BB6555">
      <w:pPr>
        <w:pStyle w:val="a3"/>
        <w:tabs>
          <w:tab w:val="left" w:pos="426"/>
        </w:tabs>
        <w:ind w:left="170" w:right="57" w:firstLine="708"/>
        <w:rPr>
          <w:rFonts w:ascii="Times New Roman" w:hAnsi="Times New Roman" w:cs="Times New Roman"/>
          <w:sz w:val="28"/>
          <w:szCs w:val="28"/>
        </w:rPr>
      </w:pPr>
    </w:p>
    <w:p w:rsidR="00BB6555" w:rsidRPr="00292165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научных кадров. Работа с аспирантами</w:t>
      </w:r>
    </w:p>
    <w:p w:rsidR="00BB6555" w:rsidRPr="00292165" w:rsidRDefault="00BB6555" w:rsidP="00BB6555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55" w:rsidRPr="00292165" w:rsidRDefault="00BB6555" w:rsidP="00BB6555">
      <w:pPr>
        <w:widowControl w:val="0"/>
        <w:autoSpaceDE w:val="0"/>
        <w:autoSpaceDN w:val="0"/>
        <w:spacing w:after="0" w:line="240" w:lineRule="auto"/>
        <w:ind w:left="170" w:right="57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преподавательский состав </w:t>
      </w: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научные исследования по разным тематикам.</w:t>
      </w: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аспирантуры и докторантуры имеются бюджетные и контрактные места.</w:t>
      </w:r>
    </w:p>
    <w:p w:rsidR="00BB6555" w:rsidRPr="00292165" w:rsidRDefault="00BB6555" w:rsidP="00BB6555">
      <w:pPr>
        <w:spacing w:after="0" w:line="240" w:lineRule="auto"/>
        <w:ind w:left="170" w:right="57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общей темы решаются следующие исследовательские и научно-практические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которые показаны в таблице 13</w:t>
      </w:r>
      <w:r w:rsidRPr="00292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55" w:rsidRPr="002A3402" w:rsidRDefault="00BB6555" w:rsidP="00BB6555">
      <w:pPr>
        <w:spacing w:after="0" w:line="240" w:lineRule="auto"/>
        <w:ind w:left="170" w:right="5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13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2188"/>
        <w:gridCol w:w="4829"/>
        <w:gridCol w:w="2358"/>
      </w:tblGrid>
      <w:tr w:rsidR="00BB6555" w:rsidRPr="00292165" w:rsidTr="00A83FA5">
        <w:tc>
          <w:tcPr>
            <w:tcW w:w="685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аспиранта, докторанта</w:t>
            </w:r>
          </w:p>
        </w:tc>
        <w:tc>
          <w:tcPr>
            <w:tcW w:w="4829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235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результаты, пред. сроки защиты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 А.</w:t>
            </w:r>
          </w:p>
        </w:tc>
        <w:tc>
          <w:tcPr>
            <w:tcW w:w="4829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цепи поставок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медецинского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для образовательных учреждений КР</w:t>
            </w:r>
          </w:p>
        </w:tc>
        <w:tc>
          <w:tcPr>
            <w:tcW w:w="235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Жайлобаев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4829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цифровых технологий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институтционального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усиления системы государственных закупок КР</w:t>
            </w:r>
          </w:p>
        </w:tc>
        <w:tc>
          <w:tcPr>
            <w:tcW w:w="235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Замирбеков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4829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возможностей проектирования виртуальных логистических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фермеров</w:t>
            </w:r>
          </w:p>
        </w:tc>
        <w:tc>
          <w:tcPr>
            <w:tcW w:w="2358" w:type="dxa"/>
          </w:tcPr>
          <w:p w:rsidR="00BB6555" w:rsidRPr="0029216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логистическими процессами распределения поливной воды потребителям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Кайырбеков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цепи поставок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 Кыргызстана на экспорт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Сырдыбаев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исскуственного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интелекта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процессы государственных закупок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Охотников И.В.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комплексной безопасности логистических систем и цепей поставок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глоболизации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Мамбеткулова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государственных закупок на цепочки добавленной стоимости и услуг.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Шаршенова Р.А.</w:t>
            </w: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ЖОЖдордун филологиялык эмес адистиктеринде кыргыз тилин окутууда адабиятты каражат катары колдонуунун методикасы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ind w:left="170" w:right="57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Осмон кызы Ж.</w:t>
            </w:r>
          </w:p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 мектептерде окуучулардын көркөм окуу маданиятын өркүндөтүүнүн методикасы (10-11-класстар)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ind w:left="170" w:right="57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Дуйшөева Ш.А.</w:t>
            </w:r>
          </w:p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“Манас” жана “Жангар” эпосундагы салттуу эпикалык мотивдердин типологиялык жалпылыгы     (С. Каралаев, М. Мусулманкуловдун варианттары боюнча)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6555" w:rsidRPr="00292165" w:rsidTr="00A83FA5">
        <w:tc>
          <w:tcPr>
            <w:tcW w:w="685" w:type="dxa"/>
          </w:tcPr>
          <w:p w:rsidR="00BB6555" w:rsidRPr="00292165" w:rsidRDefault="00BB6555" w:rsidP="00BB6555">
            <w:pPr>
              <w:numPr>
                <w:ilvl w:val="0"/>
                <w:numId w:val="2"/>
              </w:num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55" w:rsidRDefault="00BB6555" w:rsidP="00A83FA5">
            <w:pPr>
              <w:ind w:left="170" w:right="57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Абдыраева Н.С. (соискатель)</w:t>
            </w:r>
          </w:p>
          <w:p w:rsidR="00BB6555" w:rsidRDefault="00BB6555" w:rsidP="00A83FA5">
            <w:pPr>
              <w:spacing w:after="0" w:line="240" w:lineRule="auto"/>
              <w:ind w:left="170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BB6555" w:rsidRPr="00EB4293" w:rsidRDefault="00BB6555" w:rsidP="00A83FA5">
            <w:pPr>
              <w:ind w:left="17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Архитектуралык – шаар куруу багытындагы боюнча кыргыз-орус тилиндеги билингвизм</w:t>
            </w:r>
          </w:p>
        </w:tc>
        <w:tc>
          <w:tcPr>
            <w:tcW w:w="2358" w:type="dxa"/>
          </w:tcPr>
          <w:p w:rsidR="00BB6555" w:rsidRDefault="00BB6555" w:rsidP="00A83FA5">
            <w:pPr>
              <w:spacing w:after="0" w:line="240" w:lineRule="auto"/>
              <w:ind w:left="170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B6555" w:rsidRPr="00292165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востребованных/актуальных научных исследований в соответствующей отрасли или области наук (перечень). Важнейшие научные достижения кафедры.</w:t>
      </w:r>
    </w:p>
    <w:p w:rsidR="00BB6555" w:rsidRPr="000F1F8D" w:rsidRDefault="00BB6555" w:rsidP="00BB6555">
      <w:pPr>
        <w:pStyle w:val="a3"/>
        <w:spacing w:after="0" w:line="240" w:lineRule="auto"/>
        <w:ind w:left="170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3261"/>
        <w:gridCol w:w="4990"/>
      </w:tblGrid>
      <w:tr w:rsidR="00BB6555" w:rsidRPr="005469FE" w:rsidTr="00A83FA5">
        <w:trPr>
          <w:trHeight w:val="570"/>
        </w:trPr>
        <w:tc>
          <w:tcPr>
            <w:tcW w:w="1672" w:type="dxa"/>
            <w:tcBorders>
              <w:right w:val="single" w:sz="4" w:space="0" w:color="auto"/>
            </w:tcBorders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ытно- конструкторские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990" w:type="dxa"/>
          </w:tcPr>
          <w:p w:rsidR="00BB6555" w:rsidRPr="005469FE" w:rsidRDefault="00BB6555" w:rsidP="00A83FA5">
            <w:pPr>
              <w:pStyle w:val="a3"/>
              <w:spacing w:after="0" w:line="240" w:lineRule="auto"/>
              <w:ind w:left="17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BB6555" w:rsidRPr="007E1E6C" w:rsidTr="00A83FA5">
        <w:trPr>
          <w:trHeight w:val="341"/>
        </w:trPr>
        <w:tc>
          <w:tcPr>
            <w:tcW w:w="1672" w:type="dxa"/>
            <w:tcBorders>
              <w:right w:val="single" w:sz="4" w:space="0" w:color="auto"/>
            </w:tcBorders>
          </w:tcPr>
          <w:p w:rsidR="00BB6555" w:rsidRPr="00AD0DED" w:rsidRDefault="00BB6555" w:rsidP="00A83FA5">
            <w:pPr>
              <w:pStyle w:val="a3"/>
              <w:spacing w:after="0" w:line="240" w:lineRule="auto"/>
              <w:ind w:left="170" w:right="57"/>
              <w:rPr>
                <w:rFonts w:ascii="Times New Roman" w:hAnsi="Times New Roman"/>
                <w:sz w:val="28"/>
                <w:szCs w:val="28"/>
              </w:rPr>
            </w:pPr>
            <w:r w:rsidRPr="00AD0DED">
              <w:rPr>
                <w:rFonts w:ascii="Times New Roman" w:hAnsi="Times New Roman"/>
                <w:sz w:val="28"/>
                <w:szCs w:val="28"/>
              </w:rPr>
              <w:t>Уметалиев А.С.</w:t>
            </w:r>
          </w:p>
        </w:tc>
        <w:tc>
          <w:tcPr>
            <w:tcW w:w="3261" w:type="dxa"/>
          </w:tcPr>
          <w:p w:rsidR="00BB6555" w:rsidRPr="00B64F23" w:rsidRDefault="00BB6555" w:rsidP="00A83FA5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«Исследовательский  центр (обсерватория)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логистики и государственных за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купок в Кыргызской Республике» 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“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Public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Procurement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Logistics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Observatory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Kyrgyz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Republic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</w:t>
            </w:r>
            <w:r w:rsidRPr="00DF52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PPLO</w:t>
            </w:r>
            <w:r w:rsidRPr="00B64F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)". </w:t>
            </w:r>
          </w:p>
        </w:tc>
        <w:tc>
          <w:tcPr>
            <w:tcW w:w="4990" w:type="dxa"/>
          </w:tcPr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.1/451.</w:t>
            </w:r>
          </w:p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стул студенческий –</w:t>
            </w:r>
          </w:p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комплектов,</w:t>
            </w:r>
          </w:p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компьютер,  </w:t>
            </w:r>
          </w:p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ученическая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доска электронная 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6555" w:rsidRDefault="00BB6555" w:rsidP="00A83FA5">
            <w:pPr>
              <w:spacing w:after="0" w:line="240" w:lineRule="auto"/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5A7B36">
              <w:rPr>
                <w:rFonts w:ascii="Times New Roman" w:hAnsi="Times New Roman" w:cs="Times New Roman"/>
                <w:sz w:val="28"/>
                <w:szCs w:val="28"/>
              </w:rPr>
              <w:t>-роутер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BB6555" w:rsidRPr="007E1E6C" w:rsidRDefault="00BB6555" w:rsidP="00A83FA5">
            <w:pPr>
              <w:spacing w:after="0" w:line="240" w:lineRule="auto"/>
              <w:ind w:left="170" w:right="5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преподавательский-2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тумбы и полки для книг- 3 шт.</w:t>
            </w:r>
          </w:p>
        </w:tc>
      </w:tr>
    </w:tbl>
    <w:p w:rsidR="00BB6555" w:rsidRDefault="00BB6555" w:rsidP="00BB6555">
      <w:pPr>
        <w:tabs>
          <w:tab w:val="left" w:pos="1665"/>
        </w:tabs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BB6555" w:rsidRDefault="00BB6555" w:rsidP="00BB6555">
      <w:pPr>
        <w:numPr>
          <w:ilvl w:val="0"/>
          <w:numId w:val="1"/>
        </w:num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сотрудничество с вузами стран ближнего и дальнего зарубежья</w:t>
      </w:r>
    </w:p>
    <w:p w:rsidR="00BB6555" w:rsidRDefault="00BB6555" w:rsidP="00BB6555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МВШЛ плодотворно сотрудничает с  зарубеж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ВУЗами . Партнёрами МВШЛ</w:t>
      </w: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: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Государственный университет SIGMA </w:t>
      </w:r>
      <w:proofErr w:type="spellStart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Clermont</w:t>
      </w:r>
      <w:proofErr w:type="spellEnd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Франция; 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Институт  логистики Университета  Отто фон </w:t>
      </w:r>
      <w:proofErr w:type="spellStart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Герике</w:t>
      </w:r>
      <w:proofErr w:type="spellEnd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Германия; 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Институт Логистики Университет </w:t>
      </w:r>
      <w:proofErr w:type="spellStart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Мишкольца</w:t>
      </w:r>
      <w:proofErr w:type="spellEnd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Венгрия; 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Московский автомобильно-дорожный государственный технический университет, РФ; 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Волжский государственный университет водного транспорта, РФ;        </w:t>
      </w:r>
    </w:p>
    <w:p w:rsidR="00BB6555" w:rsidRPr="00F408A1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Казахстанско-Немецкий университет, Казахстан; </w:t>
      </w:r>
    </w:p>
    <w:p w:rsidR="00BB6555" w:rsidRDefault="00BB6555" w:rsidP="00BB6555">
      <w:pPr>
        <w:spacing w:after="0"/>
        <w:ind w:left="170" w:right="5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-Казахская академия транспорта и коммуникаций им. М. </w:t>
      </w:r>
      <w:proofErr w:type="spellStart"/>
      <w:r w:rsidRPr="00F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555" w:rsidRPr="00356E78" w:rsidRDefault="00BB6555" w:rsidP="00BB6555">
      <w:pPr>
        <w:spacing w:after="0"/>
        <w:ind w:left="170" w:right="5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5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6E78">
        <w:rPr>
          <w:rFonts w:ascii="Times New Roman" w:hAnsi="Times New Roman" w:cs="Times New Roman"/>
          <w:sz w:val="28"/>
          <w:szCs w:val="28"/>
        </w:rPr>
        <w:t>Технологический университет Таджикистана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555" w:rsidRPr="00356E78" w:rsidRDefault="00BB6555" w:rsidP="00BB6555">
      <w:pPr>
        <w:spacing w:after="0"/>
        <w:ind w:left="170" w:right="57" w:hanging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6E78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356E78">
        <w:rPr>
          <w:rFonts w:ascii="Times New Roman" w:hAnsi="Times New Roman" w:cs="Times New Roman"/>
          <w:sz w:val="28"/>
          <w:szCs w:val="28"/>
          <w:lang w:val="ky-KG"/>
        </w:rPr>
        <w:t>Алматинский гуманитарно-экономический университет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B6555" w:rsidRPr="00356E78" w:rsidRDefault="00BB6555" w:rsidP="00BB6555">
      <w:pPr>
        <w:spacing w:after="0"/>
        <w:ind w:left="170" w:right="57" w:hanging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6E78">
        <w:rPr>
          <w:rFonts w:ascii="Times New Roman" w:hAnsi="Times New Roman" w:cs="Times New Roman"/>
          <w:sz w:val="28"/>
          <w:szCs w:val="28"/>
          <w:lang w:val="ky-KG"/>
        </w:rPr>
        <w:t xml:space="preserve">         - </w:t>
      </w:r>
      <w:r w:rsidRPr="0035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E78">
        <w:rPr>
          <w:rFonts w:ascii="Times New Roman" w:hAnsi="Times New Roman" w:cs="Times New Roman"/>
          <w:sz w:val="28"/>
          <w:szCs w:val="28"/>
          <w:lang w:val="ky-KG"/>
        </w:rPr>
        <w:t>Таразкий региональный университет им. М.Х. Дулати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B6555" w:rsidRPr="00356E78" w:rsidRDefault="00BB6555" w:rsidP="00BB6555">
      <w:pPr>
        <w:spacing w:after="0"/>
        <w:ind w:left="170" w:right="57" w:hanging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6E78">
        <w:rPr>
          <w:rFonts w:ascii="Times New Roman" w:hAnsi="Times New Roman" w:cs="Times New Roman"/>
          <w:sz w:val="28"/>
          <w:szCs w:val="28"/>
          <w:lang w:val="ky-KG"/>
        </w:rPr>
        <w:t xml:space="preserve">         - Национальный педагогический университет им. Абая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57543" w:rsidRDefault="00BB6555" w:rsidP="00BB6555">
      <w:r w:rsidRPr="00356E78">
        <w:rPr>
          <w:rFonts w:ascii="Times New Roman" w:hAnsi="Times New Roman" w:cs="Times New Roman"/>
          <w:sz w:val="28"/>
          <w:szCs w:val="28"/>
          <w:lang w:val="ky-KG"/>
        </w:rPr>
        <w:t xml:space="preserve">          - Российский государственный профессионально-педагогический университет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D5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BD1"/>
    <w:multiLevelType w:val="hybridMultilevel"/>
    <w:tmpl w:val="FD0AF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0960B4"/>
    <w:multiLevelType w:val="hybridMultilevel"/>
    <w:tmpl w:val="72AA6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00"/>
    <w:rsid w:val="00347C47"/>
    <w:rsid w:val="003A5010"/>
    <w:rsid w:val="00A829A5"/>
    <w:rsid w:val="00BB6555"/>
    <w:rsid w:val="00D30000"/>
    <w:rsid w:val="00D57543"/>
    <w:rsid w:val="00E23744"/>
    <w:rsid w:val="00E55E31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0D36-56E6-4652-A230-4235E0E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BB6555"/>
    <w:pPr>
      <w:ind w:left="720"/>
      <w:contextualSpacing/>
    </w:pPr>
  </w:style>
  <w:style w:type="paragraph" w:styleId="a5">
    <w:name w:val="No Spacing"/>
    <w:uiPriority w:val="1"/>
    <w:qFormat/>
    <w:rsid w:val="00BB65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BB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</cp:lastModifiedBy>
  <cp:revision>3</cp:revision>
  <dcterms:created xsi:type="dcterms:W3CDTF">2024-12-13T11:12:00Z</dcterms:created>
  <dcterms:modified xsi:type="dcterms:W3CDTF">2024-12-13T11:14:00Z</dcterms:modified>
</cp:coreProperties>
</file>