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419" w:rsidRP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</w:t>
      </w:r>
    </w:p>
    <w:p w:rsidR="00D70419" w:rsidRP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КЫРГЫЗСКОЙ РЕСПУБЛИКИ</w:t>
      </w:r>
    </w:p>
    <w:p w:rsidR="00D70419" w:rsidRP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419" w:rsidRP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Кыргызский государственный технический университет</w:t>
      </w:r>
    </w:p>
    <w:p w:rsidR="00D70419" w:rsidRP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им. </w:t>
      </w:r>
      <w:proofErr w:type="spellStart"/>
      <w:r w:rsidRPr="00D70419">
        <w:rPr>
          <w:rFonts w:ascii="Times New Roman" w:hAnsi="Times New Roman" w:cs="Times New Roman"/>
          <w:b/>
          <w:sz w:val="28"/>
          <w:szCs w:val="28"/>
        </w:rPr>
        <w:t>И.Раззакова</w:t>
      </w:r>
      <w:proofErr w:type="spellEnd"/>
    </w:p>
    <w:p w:rsidR="00D70419" w:rsidRP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филиал КГТУ им </w:t>
      </w:r>
      <w:proofErr w:type="spellStart"/>
      <w:r w:rsidRPr="00D70419">
        <w:rPr>
          <w:rFonts w:ascii="Times New Roman" w:hAnsi="Times New Roman" w:cs="Times New Roman"/>
          <w:b/>
          <w:sz w:val="28"/>
          <w:szCs w:val="28"/>
        </w:rPr>
        <w:t>И.Раззакова</w:t>
      </w:r>
      <w:proofErr w:type="spellEnd"/>
      <w:r w:rsidRPr="00D70419">
        <w:rPr>
          <w:rFonts w:ascii="Times New Roman" w:hAnsi="Times New Roman" w:cs="Times New Roman"/>
          <w:b/>
          <w:sz w:val="28"/>
          <w:szCs w:val="28"/>
        </w:rPr>
        <w:t xml:space="preserve"> в г. Кызыл-Кия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D70419">
        <w:rPr>
          <w:rFonts w:ascii="Times New Roman" w:hAnsi="Times New Roman" w:cs="Times New Roman"/>
          <w:sz w:val="28"/>
          <w:szCs w:val="28"/>
        </w:rPr>
        <w:t>630100 «Прикладная геология»</w:t>
      </w:r>
    </w:p>
    <w:p w:rsidR="00D70419" w:rsidRDefault="00D70419" w:rsidP="00D704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0419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D70419">
        <w:rPr>
          <w:rFonts w:ascii="Times New Roman" w:hAnsi="Times New Roman" w:cs="Times New Roman"/>
          <w:sz w:val="28"/>
          <w:szCs w:val="28"/>
        </w:rPr>
        <w:t>«</w:t>
      </w:r>
      <w:r w:rsidRPr="00D70419">
        <w:rPr>
          <w:rFonts w:ascii="Times New Roman" w:hAnsi="Times New Roman" w:cs="Times New Roman"/>
          <w:bCs/>
          <w:sz w:val="28"/>
          <w:szCs w:val="28"/>
          <w:lang w:val="ky-KG"/>
        </w:rPr>
        <w:t>Нефтегазоностность палеозойских образований и их перспективы.</w:t>
      </w:r>
      <w:r w:rsidRPr="00D7041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D70419">
        <w:rPr>
          <w:rFonts w:ascii="Times New Roman" w:hAnsi="Times New Roman" w:cs="Times New Roman"/>
          <w:bCs/>
          <w:sz w:val="28"/>
          <w:szCs w:val="28"/>
        </w:rPr>
        <w:t>На примере Южного борта Ферганской долины».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Группа: Гео </w:t>
      </w:r>
      <w:r w:rsidRPr="00D70419">
        <w:rPr>
          <w:rFonts w:ascii="Times New Roman" w:hAnsi="Times New Roman" w:cs="Times New Roman"/>
          <w:b/>
          <w:sz w:val="28"/>
          <w:szCs w:val="28"/>
          <w:lang w:val="en-US"/>
        </w:rPr>
        <w:t>PhD</w:t>
      </w:r>
      <w:r w:rsidRPr="00D70419">
        <w:rPr>
          <w:rFonts w:ascii="Times New Roman" w:hAnsi="Times New Roman" w:cs="Times New Roman"/>
          <w:b/>
          <w:sz w:val="28"/>
          <w:szCs w:val="28"/>
        </w:rPr>
        <w:t>-23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Докторант: </w:t>
      </w:r>
      <w:r w:rsidRPr="00D70419">
        <w:rPr>
          <w:rFonts w:ascii="Times New Roman" w:hAnsi="Times New Roman" w:cs="Times New Roman"/>
          <w:sz w:val="28"/>
          <w:szCs w:val="28"/>
          <w:lang w:val="ky-KG"/>
        </w:rPr>
        <w:t>Эшматова Д</w:t>
      </w:r>
      <w:r w:rsidRPr="00D70419">
        <w:rPr>
          <w:rFonts w:ascii="Times New Roman" w:hAnsi="Times New Roman" w:cs="Times New Roman"/>
          <w:sz w:val="28"/>
          <w:szCs w:val="28"/>
        </w:rPr>
        <w:t>.</w:t>
      </w:r>
      <w:r w:rsidRPr="00D70419">
        <w:rPr>
          <w:rFonts w:ascii="Times New Roman" w:hAnsi="Times New Roman" w:cs="Times New Roman"/>
          <w:sz w:val="28"/>
          <w:szCs w:val="28"/>
          <w:lang w:val="ky-KG"/>
        </w:rPr>
        <w:t>М.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Pr="00D7041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D70419">
        <w:rPr>
          <w:rFonts w:ascii="Times New Roman" w:hAnsi="Times New Roman" w:cs="Times New Roman"/>
          <w:sz w:val="28"/>
          <w:szCs w:val="28"/>
        </w:rPr>
        <w:t>Шамшиев</w:t>
      </w:r>
      <w:proofErr w:type="spellEnd"/>
      <w:r w:rsidRPr="00D70419">
        <w:rPr>
          <w:rFonts w:ascii="Times New Roman" w:hAnsi="Times New Roman" w:cs="Times New Roman"/>
          <w:sz w:val="28"/>
          <w:szCs w:val="28"/>
        </w:rPr>
        <w:t xml:space="preserve"> О.Ш.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>Кызыл-</w:t>
      </w:r>
      <w:proofErr w:type="gramStart"/>
      <w:r w:rsidRPr="00D70419">
        <w:rPr>
          <w:rFonts w:ascii="Times New Roman" w:hAnsi="Times New Roman" w:cs="Times New Roman"/>
          <w:sz w:val="28"/>
          <w:szCs w:val="28"/>
        </w:rPr>
        <w:t>Кия  2025</w:t>
      </w:r>
      <w:proofErr w:type="gramEnd"/>
      <w:r w:rsidRPr="00D7041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ab/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Pr="00D70419" w:rsidRDefault="00D70419" w:rsidP="00D704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19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70419" w:rsidRPr="008033A4" w:rsidRDefault="00D70419" w:rsidP="00D70419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D70419" w:rsidRPr="00D70419" w:rsidRDefault="00D70419" w:rsidP="00D70419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D70419" w:rsidRPr="00D70419" w:rsidRDefault="00D70419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 xml:space="preserve"> Актуальность темы</w:t>
      </w:r>
    </w:p>
    <w:p w:rsidR="00D70419" w:rsidRPr="00D70419" w:rsidRDefault="00D70419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>Предмет и объект исследования.</w:t>
      </w:r>
    </w:p>
    <w:p w:rsidR="00D70419" w:rsidRPr="00D70419" w:rsidRDefault="00D70419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>Цели и задачи исследования</w:t>
      </w:r>
    </w:p>
    <w:p w:rsidR="00D70419" w:rsidRPr="00D70419" w:rsidRDefault="00D70419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>Методика исследования</w:t>
      </w:r>
    </w:p>
    <w:p w:rsidR="00D70419" w:rsidRPr="00D70419" w:rsidRDefault="00D70419" w:rsidP="00D70419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70419" w:rsidRPr="00D70419" w:rsidRDefault="00D70419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 xml:space="preserve"> Сбор информации о</w:t>
      </w:r>
      <w:r w:rsidR="00B70227">
        <w:rPr>
          <w:rFonts w:ascii="Times New Roman" w:hAnsi="Times New Roman" w:cs="Times New Roman"/>
          <w:sz w:val="28"/>
          <w:szCs w:val="28"/>
        </w:rPr>
        <w:t xml:space="preserve"> структуре, </w:t>
      </w:r>
      <w:r w:rsidRPr="00D70419">
        <w:rPr>
          <w:rFonts w:ascii="Times New Roman" w:hAnsi="Times New Roman" w:cs="Times New Roman"/>
          <w:sz w:val="28"/>
          <w:szCs w:val="28"/>
        </w:rPr>
        <w:t>геологическом строении.</w:t>
      </w:r>
    </w:p>
    <w:p w:rsidR="00D70419" w:rsidRPr="00D70419" w:rsidRDefault="000D7283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Геологическое</w:t>
      </w:r>
      <w:r>
        <w:rPr>
          <w:rFonts w:ascii="Times New Roman" w:hAnsi="Times New Roman" w:cs="Times New Roman"/>
          <w:sz w:val="28"/>
          <w:szCs w:val="28"/>
          <w:lang w:val="ky-KG"/>
        </w:rPr>
        <w:t>, геофизическое, стратиграфическое</w:t>
      </w:r>
      <w:r w:rsidR="00D70419" w:rsidRPr="00D70419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D70419" w:rsidRPr="00D70419" w:rsidRDefault="000D7283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Критерии п</w:t>
      </w:r>
      <w:r w:rsidR="00634448">
        <w:rPr>
          <w:rFonts w:ascii="Times New Roman" w:hAnsi="Times New Roman" w:cs="Times New Roman"/>
          <w:sz w:val="28"/>
          <w:szCs w:val="28"/>
          <w:lang w:val="ky-KG"/>
        </w:rPr>
        <w:t>оиска 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разработки нефтегазоносности</w:t>
      </w:r>
      <w:r w:rsidR="00D70419" w:rsidRPr="00D70419">
        <w:rPr>
          <w:rFonts w:ascii="Times New Roman" w:hAnsi="Times New Roman" w:cs="Times New Roman"/>
          <w:sz w:val="28"/>
          <w:szCs w:val="28"/>
        </w:rPr>
        <w:t>.</w:t>
      </w:r>
    </w:p>
    <w:p w:rsidR="00D70419" w:rsidRPr="00D70419" w:rsidRDefault="00D70419" w:rsidP="00D70419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>Полевые</w:t>
      </w:r>
      <w:r w:rsidR="000D7283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D70419">
        <w:rPr>
          <w:rFonts w:ascii="Times New Roman" w:hAnsi="Times New Roman" w:cs="Times New Roman"/>
          <w:sz w:val="28"/>
          <w:szCs w:val="28"/>
        </w:rPr>
        <w:t xml:space="preserve"> поисково-съемочные работы.</w:t>
      </w:r>
    </w:p>
    <w:p w:rsidR="00D70419" w:rsidRPr="00D70419" w:rsidRDefault="00D70419" w:rsidP="00D70419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D70419" w:rsidRDefault="00A532EE" w:rsidP="00A532E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532EE">
        <w:rPr>
          <w:rFonts w:ascii="Times New Roman" w:hAnsi="Times New Roman" w:cs="Times New Roman"/>
          <w:sz w:val="28"/>
          <w:szCs w:val="28"/>
          <w:lang w:val="ky-KG"/>
        </w:rPr>
        <w:t xml:space="preserve">Палеозойские образования широко распространены на примыкающих с юга площадях (Рис 2. ). Породы эратемы отличаются высокой дифференцированностью литологического состава, значительной изменчивостью состава по латерали и в разрезе, большим разбросом мощностей и хорошей фаунистической охарактеризованностью большинства стратонов.  </w:t>
      </w:r>
    </w:p>
    <w:p w:rsidR="00A532EE" w:rsidRDefault="00A532EE" w:rsidP="00A532E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В процессе бурение вскры</w:t>
      </w:r>
      <w:r w:rsidRPr="00A532EE">
        <w:rPr>
          <w:rFonts w:ascii="Times New Roman" w:hAnsi="Times New Roman" w:cs="Times New Roman"/>
          <w:sz w:val="28"/>
          <w:szCs w:val="28"/>
          <w:lang w:val="ky-KG"/>
        </w:rPr>
        <w:t>лись отложения верхнего палеозоя. Палеозойские отложения представлены аргиллитами, мергелями и сланцами преобладающего темного цвета. Породы плотные, метаморфизированные.</w:t>
      </w:r>
    </w:p>
    <w:p w:rsidR="00A532EE" w:rsidRDefault="00A532EE" w:rsidP="00A532E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532EE">
        <w:rPr>
          <w:rFonts w:ascii="Times New Roman" w:hAnsi="Times New Roman" w:cs="Times New Roman"/>
          <w:sz w:val="28"/>
          <w:szCs w:val="28"/>
          <w:lang w:val="ky-KG"/>
        </w:rPr>
        <w:t>Несмотря на благоприятные прогнозы, геолого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разведочные работы </w:t>
      </w:r>
      <w:r w:rsidRPr="00A532EE">
        <w:rPr>
          <w:rFonts w:ascii="Times New Roman" w:hAnsi="Times New Roman" w:cs="Times New Roman"/>
          <w:sz w:val="28"/>
          <w:szCs w:val="28"/>
          <w:lang w:val="ky-KG"/>
        </w:rPr>
        <w:t xml:space="preserve"> могут столкнуться с трудностями из-за сложного геологического строения и тектонической активности.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A532EE">
        <w:rPr>
          <w:rFonts w:ascii="Times New Roman" w:hAnsi="Times New Roman" w:cs="Times New Roman"/>
          <w:sz w:val="28"/>
          <w:szCs w:val="28"/>
          <w:lang w:val="ky-KG"/>
        </w:rPr>
        <w:t>Требуется комплексное сопровождение работ с масштабным сейсмопрофилированием и другими видами исследований.</w:t>
      </w:r>
    </w:p>
    <w:p w:rsidR="00A532EE" w:rsidRPr="00A532EE" w:rsidRDefault="00A532EE" w:rsidP="00A532E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532EE">
        <w:rPr>
          <w:rFonts w:ascii="Times New Roman" w:hAnsi="Times New Roman" w:cs="Times New Roman"/>
          <w:sz w:val="28"/>
          <w:szCs w:val="28"/>
          <w:lang w:val="ky-KG"/>
        </w:rPr>
        <w:t>Важно учитывать экологические аспекты при разработке месторождений.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3A4" w:rsidRPr="00D70419" w:rsidRDefault="008033A4" w:rsidP="00D70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19" w:rsidRPr="00D70419" w:rsidRDefault="00D70419" w:rsidP="00D70419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70419" w:rsidRPr="00D70419" w:rsidRDefault="00D70419" w:rsidP="00D70419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D7041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33A4" w:rsidRDefault="008033A4" w:rsidP="008033A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t xml:space="preserve">Нефтегазовая промышленность играет важную роль в экономике многих стран мира, обеспечивая энергетическую безопасность и способствуя развитию других отраслей промышленности. Ферганская долина известна своими богатыми запасами углеводородов, особенно нефти и газа, которые играют ключевую роль в экономике многих стран. В последние десятилетия активно ведутся исследования по изучению перспектив </w:t>
      </w:r>
      <w:proofErr w:type="spellStart"/>
      <w:r w:rsidRPr="00D70419">
        <w:rPr>
          <w:rFonts w:ascii="Times New Roman" w:hAnsi="Times New Roman" w:cs="Times New Roman"/>
          <w:sz w:val="28"/>
          <w:szCs w:val="28"/>
        </w:rPr>
        <w:t>нефтегазоносности</w:t>
      </w:r>
      <w:proofErr w:type="spellEnd"/>
      <w:r w:rsidRPr="00D70419">
        <w:rPr>
          <w:rFonts w:ascii="Times New Roman" w:hAnsi="Times New Roman" w:cs="Times New Roman"/>
          <w:sz w:val="28"/>
          <w:szCs w:val="28"/>
        </w:rPr>
        <w:t xml:space="preserve"> палеозойских отложений. Развитие нефтегазовой промышленности на юге Кыргызстана может значительно улучшить экономическое положение региона и страны в целом.</w:t>
      </w:r>
    </w:p>
    <w:p w:rsidR="008033A4" w:rsidRDefault="008033A4" w:rsidP="008033A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8033A4">
        <w:rPr>
          <w:rFonts w:ascii="Times New Roman" w:hAnsi="Times New Roman" w:cs="Times New Roman"/>
          <w:sz w:val="28"/>
          <w:szCs w:val="28"/>
        </w:rPr>
        <w:t>Южный Тянь-Шань представляет собой сложную геологическую область, характеризующуюся интенсивной тектонической активностью и разнообразием стратиграфических комплексов. Палеозойские образования в этой области вызывают особый интерес в связи с их</w:t>
      </w:r>
      <w:r w:rsidR="00FC7AD4">
        <w:rPr>
          <w:rFonts w:ascii="Times New Roman" w:hAnsi="Times New Roman" w:cs="Times New Roman"/>
          <w:sz w:val="28"/>
          <w:szCs w:val="28"/>
        </w:rPr>
        <w:t xml:space="preserve"> потенциальной </w:t>
      </w:r>
      <w:proofErr w:type="spellStart"/>
      <w:r w:rsidR="00FC7AD4">
        <w:rPr>
          <w:rFonts w:ascii="Times New Roman" w:hAnsi="Times New Roman" w:cs="Times New Roman"/>
          <w:sz w:val="28"/>
          <w:szCs w:val="28"/>
        </w:rPr>
        <w:t>нефтегазоносност</w:t>
      </w:r>
      <w:proofErr w:type="spellEnd"/>
      <w:r w:rsidR="00FC7AD4">
        <w:rPr>
          <w:rFonts w:ascii="Times New Roman" w:hAnsi="Times New Roman" w:cs="Times New Roman"/>
          <w:sz w:val="28"/>
          <w:szCs w:val="28"/>
          <w:lang w:val="ky-KG"/>
        </w:rPr>
        <w:t>ь</w:t>
      </w:r>
      <w:r w:rsidRPr="008033A4">
        <w:rPr>
          <w:rFonts w:ascii="Times New Roman" w:hAnsi="Times New Roman" w:cs="Times New Roman"/>
          <w:sz w:val="28"/>
          <w:szCs w:val="28"/>
        </w:rPr>
        <w:t xml:space="preserve">ю. </w:t>
      </w:r>
    </w:p>
    <w:p w:rsidR="00203B11" w:rsidRDefault="00203B11" w:rsidP="008033A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3B11">
        <w:rPr>
          <w:rFonts w:ascii="Times New Roman" w:hAnsi="Times New Roman" w:cs="Times New Roman"/>
          <w:sz w:val="28"/>
          <w:szCs w:val="28"/>
        </w:rPr>
        <w:t>Нефтегазоносность</w:t>
      </w:r>
      <w:proofErr w:type="spellEnd"/>
      <w:r w:rsidRPr="00203B11">
        <w:rPr>
          <w:rFonts w:ascii="Times New Roman" w:hAnsi="Times New Roman" w:cs="Times New Roman"/>
          <w:sz w:val="28"/>
          <w:szCs w:val="28"/>
        </w:rPr>
        <w:t xml:space="preserve"> палеозойских образований является одной из наиболее актуальных тем в области геологии и разведки углеводородов</w:t>
      </w:r>
      <w:r w:rsidR="00FA59C6">
        <w:rPr>
          <w:rFonts w:ascii="Times New Roman" w:hAnsi="Times New Roman" w:cs="Times New Roman"/>
          <w:sz w:val="28"/>
          <w:szCs w:val="28"/>
          <w:lang w:val="ky-KG"/>
        </w:rPr>
        <w:t xml:space="preserve"> особенно на юге страны (в приграничных зонах)</w:t>
      </w:r>
      <w:r w:rsidRPr="00203B11">
        <w:rPr>
          <w:rFonts w:ascii="Times New Roman" w:hAnsi="Times New Roman" w:cs="Times New Roman"/>
          <w:sz w:val="28"/>
          <w:szCs w:val="28"/>
        </w:rPr>
        <w:t>.</w:t>
      </w:r>
    </w:p>
    <w:p w:rsidR="00D70419" w:rsidRPr="00FC35D8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 xml:space="preserve">      Предмет и объект исследования</w:t>
      </w:r>
      <w:r w:rsidRPr="00D70419">
        <w:rPr>
          <w:rFonts w:ascii="Times New Roman" w:hAnsi="Times New Roman" w:cs="Times New Roman"/>
          <w:sz w:val="28"/>
          <w:szCs w:val="28"/>
        </w:rPr>
        <w:t xml:space="preserve">: </w:t>
      </w:r>
      <w:r w:rsidR="00FC35D8" w:rsidRPr="00FC35D8">
        <w:rPr>
          <w:rFonts w:ascii="Times New Roman" w:hAnsi="Times New Roman" w:cs="Times New Roman"/>
          <w:sz w:val="28"/>
          <w:szCs w:val="28"/>
        </w:rPr>
        <w:t>Предметом исследования являются палеозойские образования</w:t>
      </w:r>
      <w:r w:rsidR="0018064D">
        <w:rPr>
          <w:rFonts w:ascii="Times New Roman" w:hAnsi="Times New Roman" w:cs="Times New Roman"/>
          <w:sz w:val="28"/>
          <w:szCs w:val="28"/>
          <w:lang w:val="ky-KG"/>
        </w:rPr>
        <w:t>, г</w:t>
      </w:r>
      <w:r w:rsidR="0018064D" w:rsidRPr="0018064D">
        <w:rPr>
          <w:rFonts w:ascii="Times New Roman" w:hAnsi="Times New Roman" w:cs="Times New Roman"/>
          <w:sz w:val="28"/>
          <w:szCs w:val="28"/>
          <w:lang w:val="ky-KG"/>
        </w:rPr>
        <w:t>еолого-съемочными, поисковыми, буровыми, геофизическими, литолого-петрографическим</w:t>
      </w:r>
      <w:r w:rsidR="0018064D">
        <w:rPr>
          <w:rFonts w:ascii="Times New Roman" w:hAnsi="Times New Roman" w:cs="Times New Roman"/>
          <w:sz w:val="28"/>
          <w:szCs w:val="28"/>
          <w:lang w:val="ky-KG"/>
        </w:rPr>
        <w:t xml:space="preserve">и и другими видами исследований </w:t>
      </w:r>
      <w:r w:rsidR="00FC35D8">
        <w:rPr>
          <w:rFonts w:ascii="Times New Roman" w:hAnsi="Times New Roman" w:cs="Times New Roman"/>
          <w:sz w:val="28"/>
          <w:szCs w:val="28"/>
        </w:rPr>
        <w:t>Южного борта Ферганской долины</w:t>
      </w:r>
      <w:r w:rsidR="00FC35D8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431300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FC35D8" w:rsidRPr="00FC35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="00FC35D8">
        <w:rPr>
          <w:rFonts w:ascii="Times New Roman" w:hAnsi="Times New Roman" w:cs="Times New Roman"/>
          <w:sz w:val="28"/>
          <w:szCs w:val="28"/>
        </w:rPr>
        <w:t>:</w:t>
      </w:r>
      <w:r w:rsidR="00FC35D8" w:rsidRPr="00FC35D8">
        <w:rPr>
          <w:rFonts w:ascii="Times New Roman" w:hAnsi="Times New Roman" w:cs="Times New Roman"/>
          <w:sz w:val="28"/>
          <w:szCs w:val="28"/>
        </w:rPr>
        <w:t xml:space="preserve"> — их нефтегазоносные структуры. </w:t>
      </w:r>
      <w:r w:rsidRPr="00D70419">
        <w:rPr>
          <w:rFonts w:ascii="Times New Roman" w:hAnsi="Times New Roman" w:cs="Times New Roman"/>
          <w:sz w:val="28"/>
          <w:szCs w:val="28"/>
        </w:rPr>
        <w:t xml:space="preserve">Особое внимание в исследованиях уделяется потенциальным зонам </w:t>
      </w:r>
      <w:proofErr w:type="spellStart"/>
      <w:r w:rsidRPr="00D70419">
        <w:rPr>
          <w:rFonts w:ascii="Times New Roman" w:hAnsi="Times New Roman" w:cs="Times New Roman"/>
          <w:sz w:val="28"/>
          <w:szCs w:val="28"/>
        </w:rPr>
        <w:t>нефтегазоносности</w:t>
      </w:r>
      <w:proofErr w:type="spellEnd"/>
      <w:r w:rsidRPr="00D70419">
        <w:rPr>
          <w:rFonts w:ascii="Times New Roman" w:hAnsi="Times New Roman" w:cs="Times New Roman"/>
          <w:sz w:val="28"/>
          <w:szCs w:val="28"/>
        </w:rPr>
        <w:t>. Различные методы геофизических исследований, включая сейсморазведку, скважинное бурение и геохимический анализ,</w:t>
      </w:r>
      <w:r w:rsidR="00FC35D8">
        <w:rPr>
          <w:rFonts w:ascii="Times New Roman" w:hAnsi="Times New Roman" w:cs="Times New Roman"/>
          <w:sz w:val="28"/>
          <w:szCs w:val="28"/>
          <w:lang w:val="ky-KG"/>
        </w:rPr>
        <w:t xml:space="preserve"> которые</w:t>
      </w:r>
      <w:r w:rsidR="00FC35D8">
        <w:rPr>
          <w:rFonts w:ascii="Times New Roman" w:hAnsi="Times New Roman" w:cs="Times New Roman"/>
          <w:sz w:val="28"/>
          <w:szCs w:val="28"/>
        </w:rPr>
        <w:t xml:space="preserve"> позвол</w:t>
      </w:r>
      <w:r w:rsidR="00FC35D8" w:rsidRPr="00D70419">
        <w:rPr>
          <w:rFonts w:ascii="Times New Roman" w:hAnsi="Times New Roman" w:cs="Times New Roman"/>
          <w:sz w:val="28"/>
          <w:szCs w:val="28"/>
        </w:rPr>
        <w:t>ят</w:t>
      </w:r>
      <w:r w:rsidRPr="00D70419">
        <w:rPr>
          <w:rFonts w:ascii="Times New Roman" w:hAnsi="Times New Roman" w:cs="Times New Roman"/>
          <w:sz w:val="28"/>
          <w:szCs w:val="28"/>
        </w:rPr>
        <w:t xml:space="preserve"> выявить области </w:t>
      </w:r>
      <w:r w:rsidR="0018064D">
        <w:rPr>
          <w:rFonts w:ascii="Times New Roman" w:hAnsi="Times New Roman" w:cs="Times New Roman"/>
          <w:sz w:val="28"/>
          <w:szCs w:val="28"/>
          <w:lang w:val="ky-KG"/>
        </w:rPr>
        <w:t xml:space="preserve">не только </w:t>
      </w:r>
      <w:r w:rsidRPr="00D70419">
        <w:rPr>
          <w:rFonts w:ascii="Times New Roman" w:hAnsi="Times New Roman" w:cs="Times New Roman"/>
          <w:sz w:val="28"/>
          <w:szCs w:val="28"/>
        </w:rPr>
        <w:t>с наибольшими вероятностями обнар</w:t>
      </w:r>
      <w:r w:rsidR="0018064D">
        <w:rPr>
          <w:rFonts w:ascii="Times New Roman" w:hAnsi="Times New Roman" w:cs="Times New Roman"/>
          <w:sz w:val="28"/>
          <w:szCs w:val="28"/>
        </w:rPr>
        <w:t xml:space="preserve">ужения </w:t>
      </w:r>
      <w:proofErr w:type="gramStart"/>
      <w:r w:rsidR="0018064D">
        <w:rPr>
          <w:rFonts w:ascii="Times New Roman" w:hAnsi="Times New Roman" w:cs="Times New Roman"/>
          <w:sz w:val="28"/>
          <w:szCs w:val="28"/>
        </w:rPr>
        <w:t>углеводородов</w:t>
      </w:r>
      <w:proofErr w:type="gramEnd"/>
      <w:r w:rsidR="0018064D">
        <w:rPr>
          <w:lang w:val="ky-KG"/>
        </w:rPr>
        <w:t xml:space="preserve"> </w:t>
      </w:r>
      <w:r w:rsidR="0018064D">
        <w:rPr>
          <w:rFonts w:ascii="Times New Roman" w:hAnsi="Times New Roman" w:cs="Times New Roman"/>
          <w:sz w:val="28"/>
          <w:szCs w:val="28"/>
        </w:rPr>
        <w:t>но и</w:t>
      </w:r>
      <w:r w:rsidR="0018064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8064D">
        <w:rPr>
          <w:rFonts w:ascii="Times New Roman" w:hAnsi="Times New Roman" w:cs="Times New Roman"/>
          <w:sz w:val="28"/>
          <w:szCs w:val="28"/>
        </w:rPr>
        <w:t>в</w:t>
      </w:r>
      <w:r w:rsidR="0018064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8064D" w:rsidRPr="0018064D">
        <w:rPr>
          <w:rFonts w:ascii="Times New Roman" w:hAnsi="Times New Roman" w:cs="Times New Roman"/>
          <w:sz w:val="28"/>
          <w:szCs w:val="28"/>
        </w:rPr>
        <w:t>разработке действующих (законсервированных)</w:t>
      </w:r>
      <w:r w:rsidR="006E29D5">
        <w:rPr>
          <w:rFonts w:ascii="Times New Roman" w:hAnsi="Times New Roman" w:cs="Times New Roman"/>
          <w:sz w:val="28"/>
          <w:szCs w:val="28"/>
          <w:lang w:val="ky-KG"/>
        </w:rPr>
        <w:t xml:space="preserve"> месторождениях</w:t>
      </w:r>
      <w:r w:rsidR="0018064D" w:rsidRPr="0018064D">
        <w:rPr>
          <w:rFonts w:ascii="Times New Roman" w:hAnsi="Times New Roman" w:cs="Times New Roman"/>
          <w:sz w:val="28"/>
          <w:szCs w:val="28"/>
        </w:rPr>
        <w:t>.</w:t>
      </w:r>
    </w:p>
    <w:p w:rsidR="00D70419" w:rsidRPr="00FC35D8" w:rsidRDefault="00D70419" w:rsidP="00FC35D8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35D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FC35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B11" w:rsidRDefault="00FC35D8" w:rsidP="00203B11">
      <w:pPr>
        <w:jc w:val="both"/>
        <w:rPr>
          <w:rFonts w:ascii="Times New Roman" w:hAnsi="Times New Roman" w:cs="Times New Roman"/>
          <w:sz w:val="28"/>
          <w:szCs w:val="28"/>
        </w:rPr>
      </w:pPr>
      <w:r w:rsidRPr="00FC35D8">
        <w:rPr>
          <w:rFonts w:ascii="Times New Roman" w:hAnsi="Times New Roman" w:cs="Times New Roman"/>
          <w:sz w:val="28"/>
          <w:szCs w:val="28"/>
        </w:rPr>
        <w:t>Целью данного исследования является оце</w:t>
      </w:r>
      <w:r w:rsidR="0018064D">
        <w:rPr>
          <w:rFonts w:ascii="Times New Roman" w:hAnsi="Times New Roman" w:cs="Times New Roman"/>
          <w:sz w:val="28"/>
          <w:szCs w:val="28"/>
        </w:rPr>
        <w:t>нка перспективности</w:t>
      </w:r>
      <w:r w:rsidRPr="00FC35D8">
        <w:rPr>
          <w:rFonts w:ascii="Times New Roman" w:hAnsi="Times New Roman" w:cs="Times New Roman"/>
          <w:sz w:val="28"/>
          <w:szCs w:val="28"/>
        </w:rPr>
        <w:t xml:space="preserve"> образований д</w:t>
      </w:r>
      <w:r w:rsidR="00203B11">
        <w:rPr>
          <w:rFonts w:ascii="Times New Roman" w:hAnsi="Times New Roman" w:cs="Times New Roman"/>
          <w:sz w:val="28"/>
          <w:szCs w:val="28"/>
        </w:rPr>
        <w:t xml:space="preserve">ля добычи нефти и газа. </w:t>
      </w:r>
      <w:r w:rsidR="00203B11">
        <w:rPr>
          <w:rFonts w:ascii="Times New Roman" w:hAnsi="Times New Roman" w:cs="Times New Roman"/>
          <w:sz w:val="28"/>
          <w:szCs w:val="28"/>
          <w:lang w:val="ky-KG"/>
        </w:rPr>
        <w:t>А также изучение битуминозных  образований.</w:t>
      </w:r>
    </w:p>
    <w:p w:rsidR="00FC35D8" w:rsidRPr="00FC35D8" w:rsidRDefault="00203B11" w:rsidP="00FC35D8">
      <w:pPr>
        <w:jc w:val="both"/>
        <w:rPr>
          <w:rFonts w:ascii="Times New Roman" w:hAnsi="Times New Roman" w:cs="Times New Roman"/>
          <w:sz w:val="28"/>
          <w:szCs w:val="28"/>
        </w:rPr>
      </w:pPr>
      <w:r w:rsidRPr="00203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419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D70419">
        <w:rPr>
          <w:rFonts w:ascii="Times New Roman" w:hAnsi="Times New Roman" w:cs="Times New Roman"/>
          <w:sz w:val="28"/>
          <w:szCs w:val="28"/>
        </w:rPr>
        <w:t>:</w:t>
      </w:r>
    </w:p>
    <w:p w:rsidR="00FC35D8" w:rsidRPr="00FC35D8" w:rsidRDefault="00FC35D8" w:rsidP="00FC35D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Детальное 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геологическо</w:t>
      </w:r>
      <w:proofErr w:type="spellEnd"/>
      <w:r>
        <w:rPr>
          <w:rFonts w:ascii="Times New Roman" w:hAnsi="Times New Roman" w:cs="Times New Roman"/>
          <w:sz w:val="28"/>
          <w:szCs w:val="28"/>
          <w:lang w:val="ky-KG"/>
        </w:rPr>
        <w:t>го</w:t>
      </w:r>
      <w:r w:rsidRPr="00FC35D8">
        <w:rPr>
          <w:rFonts w:ascii="Times New Roman" w:hAnsi="Times New Roman" w:cs="Times New Roman"/>
          <w:sz w:val="28"/>
          <w:szCs w:val="28"/>
        </w:rPr>
        <w:t xml:space="preserve"> строение региона.</w:t>
      </w:r>
    </w:p>
    <w:p w:rsidR="00FC35D8" w:rsidRDefault="00FC35D8" w:rsidP="00FC35D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35D8">
        <w:rPr>
          <w:rFonts w:ascii="Times New Roman" w:hAnsi="Times New Roman" w:cs="Times New Roman"/>
          <w:sz w:val="28"/>
          <w:szCs w:val="28"/>
        </w:rPr>
        <w:t>Выявить критерии поиска перспективных структур.</w:t>
      </w:r>
    </w:p>
    <w:p w:rsidR="0091532A" w:rsidRDefault="0091532A" w:rsidP="0091532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sz w:val="28"/>
          <w:szCs w:val="28"/>
        </w:rPr>
        <w:lastRenderedPageBreak/>
        <w:t>Оценка существующей литературы и работ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D70419">
        <w:rPr>
          <w:rFonts w:ascii="Times New Roman" w:hAnsi="Times New Roman" w:cs="Times New Roman"/>
          <w:sz w:val="28"/>
          <w:szCs w:val="28"/>
        </w:rPr>
        <w:t>связанных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с палеозойскими</w:t>
      </w:r>
      <w:r w:rsidR="00872A4B">
        <w:rPr>
          <w:rFonts w:ascii="Times New Roman" w:hAnsi="Times New Roman" w:cs="Times New Roman"/>
          <w:sz w:val="28"/>
          <w:szCs w:val="28"/>
          <w:lang w:val="ky-KG"/>
        </w:rPr>
        <w:t xml:space="preserve"> образованиями месторождений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углеводорода.</w:t>
      </w:r>
    </w:p>
    <w:p w:rsidR="00872A4B" w:rsidRDefault="00872A4B" w:rsidP="00872A4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  <w:lang w:val="ky-KG"/>
        </w:rPr>
        <w:t>глубокое изучение структур, с помощю новых технологий</w:t>
      </w:r>
      <w:r w:rsidRPr="00FC35D8">
        <w:rPr>
          <w:rFonts w:ascii="Times New Roman" w:hAnsi="Times New Roman" w:cs="Times New Roman"/>
          <w:sz w:val="28"/>
          <w:szCs w:val="28"/>
        </w:rPr>
        <w:t>.</w:t>
      </w:r>
    </w:p>
    <w:p w:rsidR="0091532A" w:rsidRPr="00FC35D8" w:rsidRDefault="00872A4B" w:rsidP="00FC35D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Изучение разработки действующих  меторождений и их перспектив.</w:t>
      </w:r>
    </w:p>
    <w:p w:rsidR="0091532A" w:rsidRPr="003D4628" w:rsidRDefault="0091532A" w:rsidP="0091532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Провести  сравнительный  анализ с ме</w:t>
      </w:r>
      <w:r w:rsidR="006E29D5">
        <w:rPr>
          <w:rFonts w:ascii="Times New Roman" w:hAnsi="Times New Roman" w:cs="Times New Roman"/>
          <w:sz w:val="28"/>
          <w:szCs w:val="28"/>
          <w:lang w:val="ky-KG"/>
        </w:rPr>
        <w:t>с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торождениями </w:t>
      </w:r>
      <w:r w:rsidR="00872A4B">
        <w:rPr>
          <w:rFonts w:ascii="Times New Roman" w:hAnsi="Times New Roman" w:cs="Times New Roman"/>
          <w:sz w:val="28"/>
          <w:szCs w:val="28"/>
          <w:lang w:val="ky-KG"/>
        </w:rPr>
        <w:t>углеводородов Южного Тянь-Шаня.</w:t>
      </w:r>
    </w:p>
    <w:p w:rsidR="00D70419" w:rsidRPr="008E3CF6" w:rsidRDefault="006F01C0" w:rsidP="00D7041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Выявить  новые  пути  решения для </w:t>
      </w:r>
      <w:r w:rsidR="00406718">
        <w:rPr>
          <w:rFonts w:ascii="Times New Roman" w:hAnsi="Times New Roman" w:cs="Times New Roman"/>
          <w:sz w:val="28"/>
          <w:szCs w:val="28"/>
          <w:lang w:val="ky-KG"/>
        </w:rPr>
        <w:t>повышения (</w:t>
      </w:r>
      <w:r w:rsidR="00221BD4">
        <w:rPr>
          <w:rFonts w:ascii="Times New Roman" w:hAnsi="Times New Roman" w:cs="Times New Roman"/>
          <w:sz w:val="28"/>
          <w:szCs w:val="28"/>
          <w:lang w:val="ky-KG"/>
        </w:rPr>
        <w:t xml:space="preserve"> н</w:t>
      </w:r>
      <w:r w:rsidR="00406718">
        <w:rPr>
          <w:rFonts w:ascii="Times New Roman" w:hAnsi="Times New Roman" w:cs="Times New Roman"/>
          <w:sz w:val="28"/>
          <w:szCs w:val="28"/>
          <w:lang w:val="ky-KG"/>
        </w:rPr>
        <w:t>а   данный  момент в</w:t>
      </w:r>
      <w:r w:rsidR="00406718" w:rsidRPr="00406718">
        <w:rPr>
          <w:rFonts w:ascii="Times New Roman" w:hAnsi="Times New Roman" w:cs="Times New Roman"/>
          <w:sz w:val="28"/>
          <w:szCs w:val="28"/>
          <w:lang w:val="ky-KG"/>
        </w:rPr>
        <w:t xml:space="preserve">ыработанность извлекаемых запасов составляет: нефти — 43%, газа — 50%. </w:t>
      </w:r>
      <w:r w:rsidR="00406718">
        <w:rPr>
          <w:rFonts w:ascii="Times New Roman" w:hAnsi="Times New Roman" w:cs="Times New Roman"/>
          <w:sz w:val="28"/>
          <w:szCs w:val="28"/>
          <w:lang w:val="ky-KG"/>
        </w:rPr>
        <w:t>)</w:t>
      </w:r>
      <w:r w:rsidRPr="006F01C0">
        <w:rPr>
          <w:rFonts w:ascii="Times New Roman" w:hAnsi="Times New Roman" w:cs="Times New Roman"/>
          <w:sz w:val="28"/>
          <w:szCs w:val="28"/>
        </w:rPr>
        <w:t xml:space="preserve"> извлекаемых запасов</w:t>
      </w:r>
      <w:r w:rsidR="00221BD4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D70419" w:rsidRPr="00D70419" w:rsidRDefault="00D70419" w:rsidP="00D70419">
      <w:pPr>
        <w:jc w:val="both"/>
        <w:rPr>
          <w:rFonts w:ascii="Times New Roman" w:hAnsi="Times New Roman" w:cs="Times New Roman"/>
          <w:sz w:val="28"/>
          <w:szCs w:val="28"/>
        </w:rPr>
      </w:pPr>
      <w:r w:rsidRPr="00D70419">
        <w:rPr>
          <w:rFonts w:ascii="Times New Roman" w:hAnsi="Times New Roman" w:cs="Times New Roman"/>
          <w:b/>
          <w:sz w:val="28"/>
          <w:szCs w:val="28"/>
        </w:rPr>
        <w:t>1.4.</w:t>
      </w:r>
      <w:r w:rsidRPr="00D70419">
        <w:rPr>
          <w:rFonts w:ascii="Times New Roman" w:hAnsi="Times New Roman" w:cs="Times New Roman"/>
          <w:sz w:val="28"/>
          <w:szCs w:val="28"/>
        </w:rPr>
        <w:t xml:space="preserve">  </w:t>
      </w:r>
      <w:r w:rsidRPr="00D70419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  <w:r w:rsidRPr="00D70419">
        <w:rPr>
          <w:rFonts w:ascii="Times New Roman" w:hAnsi="Times New Roman" w:cs="Times New Roman"/>
          <w:sz w:val="28"/>
          <w:szCs w:val="28"/>
        </w:rPr>
        <w:t>.</w:t>
      </w:r>
    </w:p>
    <w:p w:rsidR="00221BD4" w:rsidRDefault="00724D8C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D8C">
        <w:rPr>
          <w:rFonts w:ascii="Times New Roman" w:hAnsi="Times New Roman" w:cs="Times New Roman"/>
          <w:sz w:val="28"/>
          <w:szCs w:val="28"/>
        </w:rPr>
        <w:t>Методика включает сбор информации о геологических построениях, анализ литературы, проведение полевых исследований с использованием сов</w:t>
      </w:r>
      <w:r>
        <w:rPr>
          <w:rFonts w:ascii="Times New Roman" w:hAnsi="Times New Roman" w:cs="Times New Roman"/>
          <w:sz w:val="28"/>
          <w:szCs w:val="28"/>
        </w:rPr>
        <w:t>ременных методов сейсморазведки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, разработки действующих месторождений, структурного анализа региона </w:t>
      </w:r>
      <w:r w:rsidRPr="00724D8C">
        <w:rPr>
          <w:rFonts w:ascii="Times New Roman" w:hAnsi="Times New Roman" w:cs="Times New Roman"/>
          <w:sz w:val="28"/>
          <w:szCs w:val="28"/>
        </w:rPr>
        <w:t>и бурения.</w:t>
      </w:r>
      <w:r w:rsidR="003D462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D4628" w:rsidRPr="003D4628">
        <w:rPr>
          <w:rFonts w:ascii="Times New Roman" w:hAnsi="Times New Roman" w:cs="Times New Roman"/>
          <w:sz w:val="28"/>
          <w:szCs w:val="28"/>
        </w:rPr>
        <w:t>Применение</w:t>
      </w:r>
      <w:r w:rsidR="003D4628">
        <w:rPr>
          <w:rFonts w:ascii="Times New Roman" w:hAnsi="Times New Roman" w:cs="Times New Roman"/>
          <w:sz w:val="28"/>
          <w:szCs w:val="28"/>
          <w:lang w:val="ky-KG"/>
        </w:rPr>
        <w:t xml:space="preserve"> и изучение</w:t>
      </w:r>
      <w:r w:rsidR="003D4628" w:rsidRPr="003D4628">
        <w:rPr>
          <w:rFonts w:ascii="Times New Roman" w:hAnsi="Times New Roman" w:cs="Times New Roman"/>
          <w:sz w:val="28"/>
          <w:szCs w:val="28"/>
        </w:rPr>
        <w:t xml:space="preserve"> методов исследований с помощью проведени</w:t>
      </w:r>
      <w:r w:rsidR="003D4628">
        <w:rPr>
          <w:rFonts w:ascii="Times New Roman" w:hAnsi="Times New Roman" w:cs="Times New Roman"/>
          <w:sz w:val="28"/>
          <w:szCs w:val="28"/>
        </w:rPr>
        <w:t>я аналогии и методик</w:t>
      </w:r>
      <w:r w:rsidR="003D4628">
        <w:rPr>
          <w:rFonts w:ascii="Times New Roman" w:hAnsi="Times New Roman" w:cs="Times New Roman"/>
          <w:sz w:val="28"/>
          <w:szCs w:val="28"/>
          <w:lang w:val="ky-KG"/>
        </w:rPr>
        <w:t>и сопоставления</w:t>
      </w:r>
      <w:r w:rsidR="003D4628">
        <w:rPr>
          <w:rFonts w:ascii="Times New Roman" w:hAnsi="Times New Roman" w:cs="Times New Roman"/>
          <w:sz w:val="28"/>
          <w:szCs w:val="28"/>
        </w:rPr>
        <w:t xml:space="preserve"> с другими </w:t>
      </w:r>
      <w:r w:rsidR="003D4628">
        <w:rPr>
          <w:rFonts w:ascii="Times New Roman" w:hAnsi="Times New Roman" w:cs="Times New Roman"/>
          <w:sz w:val="28"/>
          <w:szCs w:val="28"/>
          <w:lang w:val="ky-KG"/>
        </w:rPr>
        <w:t>месторождениями</w:t>
      </w:r>
      <w:r w:rsidR="003D4628" w:rsidRPr="003D4628">
        <w:rPr>
          <w:rFonts w:ascii="Times New Roman" w:hAnsi="Times New Roman" w:cs="Times New Roman"/>
          <w:sz w:val="28"/>
          <w:szCs w:val="28"/>
        </w:rPr>
        <w:t>.</w:t>
      </w:r>
    </w:p>
    <w:p w:rsidR="003D4628" w:rsidRPr="003D4628" w:rsidRDefault="003D4628" w:rsidP="003D462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4628">
        <w:rPr>
          <w:rFonts w:ascii="Times New Roman" w:hAnsi="Times New Roman" w:cs="Times New Roman"/>
          <w:b/>
          <w:bCs/>
          <w:sz w:val="28"/>
          <w:szCs w:val="28"/>
        </w:rPr>
        <w:t>2.Основная часть</w:t>
      </w:r>
    </w:p>
    <w:p w:rsidR="003D4628" w:rsidRDefault="003D4628" w:rsidP="008A4D9A">
      <w:pPr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3D4628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Pr="003D4628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. </w:t>
      </w:r>
      <w:r w:rsidRPr="003D4628">
        <w:rPr>
          <w:rFonts w:ascii="Times New Roman" w:hAnsi="Times New Roman" w:cs="Times New Roman"/>
          <w:b/>
          <w:bCs/>
          <w:sz w:val="28"/>
          <w:szCs w:val="28"/>
        </w:rPr>
        <w:t>Сбор информац</w:t>
      </w:r>
      <w:r w:rsidR="006F01C0">
        <w:rPr>
          <w:rFonts w:ascii="Times New Roman" w:hAnsi="Times New Roman" w:cs="Times New Roman"/>
          <w:b/>
          <w:bCs/>
          <w:sz w:val="28"/>
          <w:szCs w:val="28"/>
        </w:rPr>
        <w:t xml:space="preserve">ии о </w:t>
      </w:r>
      <w:r w:rsidR="008A4D9A">
        <w:rPr>
          <w:rFonts w:ascii="Times New Roman" w:hAnsi="Times New Roman" w:cs="Times New Roman"/>
          <w:b/>
          <w:bCs/>
          <w:sz w:val="28"/>
          <w:szCs w:val="28"/>
          <w:lang w:val="ky-KG"/>
        </w:rPr>
        <w:t>структуре на примере разработки нефтегазовых месторождений</w:t>
      </w:r>
      <w:r w:rsidR="008A4D9A" w:rsidRPr="008A4D9A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Чонгара-Гальча</w:t>
      </w:r>
      <w:r w:rsidR="00FA114B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</w:t>
      </w:r>
      <w:r w:rsidR="008A4D9A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и </w:t>
      </w:r>
      <w:r w:rsidR="008A4D9A">
        <w:rPr>
          <w:rFonts w:ascii="Times New Roman" w:hAnsi="Times New Roman" w:cs="Times New Roman"/>
          <w:b/>
          <w:bCs/>
          <w:sz w:val="28"/>
          <w:szCs w:val="28"/>
        </w:rPr>
        <w:t>Северный Сох</w:t>
      </w:r>
      <w:r w:rsidR="008A4D9A">
        <w:rPr>
          <w:rFonts w:ascii="Times New Roman" w:hAnsi="Times New Roman" w:cs="Times New Roman"/>
          <w:b/>
          <w:bCs/>
          <w:sz w:val="28"/>
          <w:szCs w:val="28"/>
          <w:lang w:val="ky-KG"/>
        </w:rPr>
        <w:t>.</w:t>
      </w:r>
    </w:p>
    <w:p w:rsidR="009D635D" w:rsidRDefault="009D635D" w:rsidP="008A4D9A">
      <w:pPr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                                                                                                                Рис. 1</w:t>
      </w:r>
    </w:p>
    <w:p w:rsidR="00D55643" w:rsidRPr="008A4D9A" w:rsidRDefault="00D55643" w:rsidP="008A4D9A">
      <w:pPr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97880" cy="33528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14B" w:rsidRPr="009D635D" w:rsidRDefault="00FA114B" w:rsidP="00FA11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FA114B">
        <w:rPr>
          <w:rFonts w:ascii="Times New Roman" w:hAnsi="Times New Roman" w:cs="Times New Roman"/>
          <w:sz w:val="28"/>
          <w:szCs w:val="28"/>
        </w:rPr>
        <w:lastRenderedPageBreak/>
        <w:t xml:space="preserve">В Советский период в Южной Фергане (на территории современного Кыргызстана) </w:t>
      </w:r>
      <w:r w:rsidR="00B1250E">
        <w:rPr>
          <w:rFonts w:ascii="Times New Roman" w:hAnsi="Times New Roman" w:cs="Times New Roman"/>
          <w:sz w:val="28"/>
          <w:szCs w:val="28"/>
          <w:lang w:val="ky-KG"/>
        </w:rPr>
        <w:t>были</w:t>
      </w:r>
      <w:r w:rsidR="00B1250E" w:rsidRPr="00FA114B">
        <w:rPr>
          <w:rFonts w:ascii="Times New Roman" w:hAnsi="Times New Roman" w:cs="Times New Roman"/>
          <w:sz w:val="28"/>
          <w:szCs w:val="28"/>
        </w:rPr>
        <w:t xml:space="preserve"> </w:t>
      </w:r>
      <w:r w:rsidRPr="00FA114B">
        <w:rPr>
          <w:rFonts w:ascii="Times New Roman" w:hAnsi="Times New Roman" w:cs="Times New Roman"/>
          <w:sz w:val="28"/>
          <w:szCs w:val="28"/>
        </w:rPr>
        <w:t xml:space="preserve">открыты и </w:t>
      </w:r>
      <w:r>
        <w:rPr>
          <w:rFonts w:ascii="Times New Roman" w:hAnsi="Times New Roman" w:cs="Times New Roman"/>
          <w:sz w:val="28"/>
          <w:szCs w:val="28"/>
        </w:rPr>
        <w:t xml:space="preserve">вовлечены в разработку </w:t>
      </w:r>
      <w:r w:rsidRPr="00FA114B">
        <w:rPr>
          <w:rFonts w:ascii="Times New Roman" w:hAnsi="Times New Roman" w:cs="Times New Roman"/>
          <w:sz w:val="28"/>
          <w:szCs w:val="28"/>
        </w:rPr>
        <w:t xml:space="preserve">месторождения – </w:t>
      </w:r>
      <w:r>
        <w:rPr>
          <w:rFonts w:ascii="Times New Roman" w:hAnsi="Times New Roman" w:cs="Times New Roman"/>
          <w:sz w:val="28"/>
          <w:szCs w:val="28"/>
        </w:rPr>
        <w:t>Чонгара-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Гальч</w:t>
      </w:r>
      <w:proofErr w:type="spellEnd"/>
      <w:r>
        <w:rPr>
          <w:rFonts w:ascii="Times New Roman" w:hAnsi="Times New Roman" w:cs="Times New Roman"/>
          <w:sz w:val="28"/>
          <w:szCs w:val="28"/>
          <w:lang w:val="ky-KG"/>
        </w:rPr>
        <w:t>а,</w:t>
      </w:r>
      <w:r w:rsidRPr="00FA114B">
        <w:rPr>
          <w:rFonts w:ascii="Times New Roman" w:hAnsi="Times New Roman" w:cs="Times New Roman"/>
          <w:sz w:val="28"/>
          <w:szCs w:val="28"/>
        </w:rPr>
        <w:t xml:space="preserve"> Северный Сох</w:t>
      </w:r>
      <w:r w:rsidR="009D635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proofErr w:type="gramStart"/>
      <w:r w:rsidR="009D635D">
        <w:rPr>
          <w:rFonts w:ascii="Times New Roman" w:hAnsi="Times New Roman" w:cs="Times New Roman"/>
          <w:sz w:val="28"/>
          <w:szCs w:val="28"/>
          <w:lang w:val="ky-KG"/>
        </w:rPr>
        <w:t>( рис</w:t>
      </w:r>
      <w:proofErr w:type="gramEnd"/>
      <w:r w:rsidR="009D635D">
        <w:rPr>
          <w:rFonts w:ascii="Times New Roman" w:hAnsi="Times New Roman" w:cs="Times New Roman"/>
          <w:sz w:val="28"/>
          <w:szCs w:val="28"/>
          <w:lang w:val="ky-KG"/>
        </w:rPr>
        <w:t xml:space="preserve"> 1.)</w:t>
      </w:r>
      <w:r w:rsidRPr="00FA114B">
        <w:rPr>
          <w:rFonts w:ascii="Times New Roman" w:hAnsi="Times New Roman" w:cs="Times New Roman"/>
          <w:sz w:val="28"/>
          <w:szCs w:val="28"/>
        </w:rPr>
        <w:t xml:space="preserve">, Северный </w:t>
      </w:r>
      <w:proofErr w:type="spellStart"/>
      <w:r w:rsidRPr="00FA114B">
        <w:rPr>
          <w:rFonts w:ascii="Times New Roman" w:hAnsi="Times New Roman" w:cs="Times New Roman"/>
          <w:sz w:val="28"/>
          <w:szCs w:val="28"/>
        </w:rPr>
        <w:t>Риштан</w:t>
      </w:r>
      <w:proofErr w:type="spellEnd"/>
      <w:r w:rsidRPr="00FA114B">
        <w:rPr>
          <w:rFonts w:ascii="Times New Roman" w:hAnsi="Times New Roman" w:cs="Times New Roman"/>
          <w:sz w:val="28"/>
          <w:szCs w:val="28"/>
        </w:rPr>
        <w:t xml:space="preserve">, Южный </w:t>
      </w:r>
      <w:proofErr w:type="spellStart"/>
      <w:r w:rsidRPr="00FA114B">
        <w:rPr>
          <w:rFonts w:ascii="Times New Roman" w:hAnsi="Times New Roman" w:cs="Times New Roman"/>
          <w:sz w:val="28"/>
          <w:szCs w:val="28"/>
        </w:rPr>
        <w:t>Риштан</w:t>
      </w:r>
      <w:proofErr w:type="spellEnd"/>
      <w:r w:rsidRPr="00FA11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114B">
        <w:rPr>
          <w:rFonts w:ascii="Times New Roman" w:hAnsi="Times New Roman" w:cs="Times New Roman"/>
          <w:sz w:val="28"/>
          <w:szCs w:val="28"/>
        </w:rPr>
        <w:t>Чаур-Яркутан</w:t>
      </w:r>
      <w:proofErr w:type="spellEnd"/>
      <w:r w:rsidRPr="00FA114B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proofErr w:type="spellStart"/>
      <w:r w:rsidRPr="00FA114B">
        <w:rPr>
          <w:rFonts w:ascii="Times New Roman" w:hAnsi="Times New Roman" w:cs="Times New Roman"/>
          <w:sz w:val="28"/>
        </w:rPr>
        <w:t>Сарыкамыш-Сарыток</w:t>
      </w:r>
      <w:proofErr w:type="spellEnd"/>
      <w:r w:rsidRPr="00FA114B">
        <w:rPr>
          <w:rFonts w:ascii="Times New Roman" w:hAnsi="Times New Roman" w:cs="Times New Roman"/>
          <w:sz w:val="28"/>
          <w:szCs w:val="28"/>
        </w:rPr>
        <w:t xml:space="preserve"> и</w:t>
      </w:r>
      <w:r w:rsidR="00634448">
        <w:rPr>
          <w:rFonts w:ascii="Times New Roman" w:hAnsi="Times New Roman" w:cs="Times New Roman"/>
          <w:sz w:val="28"/>
          <w:szCs w:val="28"/>
          <w:lang w:val="ky-KG"/>
        </w:rPr>
        <w:t xml:space="preserve"> другие</w:t>
      </w:r>
      <w:r w:rsidRPr="00FA114B">
        <w:rPr>
          <w:rFonts w:ascii="Times New Roman" w:hAnsi="Times New Roman" w:cs="Times New Roman"/>
          <w:sz w:val="28"/>
          <w:szCs w:val="28"/>
        </w:rPr>
        <w:t xml:space="preserve"> месторождения нефти и газа. </w:t>
      </w:r>
    </w:p>
    <w:p w:rsidR="00497FEC" w:rsidRPr="00497FEC" w:rsidRDefault="00497FEC" w:rsidP="00497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EC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 w:rsidRPr="00497FEC">
        <w:rPr>
          <w:rFonts w:ascii="Times New Roman" w:hAnsi="Times New Roman" w:cs="Times New Roman"/>
          <w:sz w:val="28"/>
          <w:szCs w:val="28"/>
        </w:rPr>
        <w:t>Мышенкова</w:t>
      </w:r>
      <w:proofErr w:type="spellEnd"/>
      <w:r w:rsidRPr="00497FEC">
        <w:rPr>
          <w:rFonts w:ascii="Times New Roman" w:hAnsi="Times New Roman" w:cs="Times New Roman"/>
          <w:sz w:val="28"/>
          <w:szCs w:val="28"/>
        </w:rPr>
        <w:t xml:space="preserve"> Д. К. (1871), являющегося одним из первых исследователей мезозойских образований Ферганы, указывается на наличие </w:t>
      </w:r>
      <w:proofErr w:type="gramStart"/>
      <w:r w:rsidRPr="00497FEC">
        <w:rPr>
          <w:rFonts w:ascii="Times New Roman" w:hAnsi="Times New Roman" w:cs="Times New Roman"/>
          <w:sz w:val="28"/>
          <w:szCs w:val="28"/>
        </w:rPr>
        <w:t>в  районе</w:t>
      </w:r>
      <w:proofErr w:type="gramEnd"/>
      <w:r w:rsidRPr="00497FEC">
        <w:rPr>
          <w:rFonts w:ascii="Times New Roman" w:hAnsi="Times New Roman" w:cs="Times New Roman"/>
          <w:sz w:val="28"/>
          <w:szCs w:val="28"/>
        </w:rPr>
        <w:t xml:space="preserve"> проектируемых работ меловых отложений, несогласно залегающих на более древних породах. К этому же периоду относятся литературные сведения о Ферганской нефти: в «Записках Русского географического общества» была опубликована статья </w:t>
      </w:r>
      <w:proofErr w:type="spellStart"/>
      <w:r w:rsidRPr="00497FEC">
        <w:rPr>
          <w:rFonts w:ascii="Times New Roman" w:hAnsi="Times New Roman" w:cs="Times New Roman"/>
          <w:sz w:val="28"/>
          <w:szCs w:val="28"/>
        </w:rPr>
        <w:t>Кушакевича</w:t>
      </w:r>
      <w:proofErr w:type="spellEnd"/>
      <w:r w:rsidRPr="00497FEC">
        <w:rPr>
          <w:rFonts w:ascii="Times New Roman" w:hAnsi="Times New Roman" w:cs="Times New Roman"/>
          <w:sz w:val="28"/>
          <w:szCs w:val="28"/>
        </w:rPr>
        <w:t xml:space="preserve"> А. А. (1871), где указывалось на наличие нефтяных источников вблизи гор Канибадам (месторождение Сель-</w:t>
      </w:r>
      <w:proofErr w:type="spellStart"/>
      <w:r w:rsidRPr="00497FEC">
        <w:rPr>
          <w:rFonts w:ascii="Times New Roman" w:hAnsi="Times New Roman" w:cs="Times New Roman"/>
          <w:sz w:val="28"/>
          <w:szCs w:val="28"/>
        </w:rPr>
        <w:t>Рохо</w:t>
      </w:r>
      <w:proofErr w:type="spellEnd"/>
      <w:r w:rsidRPr="00497FEC">
        <w:rPr>
          <w:rFonts w:ascii="Times New Roman" w:hAnsi="Times New Roman" w:cs="Times New Roman"/>
          <w:sz w:val="28"/>
          <w:szCs w:val="28"/>
        </w:rPr>
        <w:t>).</w:t>
      </w:r>
    </w:p>
    <w:p w:rsidR="00497FEC" w:rsidRPr="00497FEC" w:rsidRDefault="00497FEC" w:rsidP="00497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EC">
        <w:rPr>
          <w:rFonts w:ascii="Times New Roman" w:hAnsi="Times New Roman" w:cs="Times New Roman"/>
          <w:sz w:val="28"/>
          <w:szCs w:val="28"/>
        </w:rPr>
        <w:t>Позднее (</w:t>
      </w:r>
      <w:smartTag w:uri="urn:schemas-microsoft-com:office:smarttags" w:element="metricconverter">
        <w:smartTagPr>
          <w:attr w:name="ProductID" w:val="1882 г"/>
        </w:smartTagPr>
        <w:r w:rsidRPr="00497FEC">
          <w:rPr>
            <w:rFonts w:ascii="Times New Roman" w:hAnsi="Times New Roman" w:cs="Times New Roman"/>
            <w:sz w:val="28"/>
            <w:szCs w:val="28"/>
          </w:rPr>
          <w:t>1882 г</w:t>
        </w:r>
      </w:smartTag>
      <w:r w:rsidRPr="00497FEC">
        <w:rPr>
          <w:rFonts w:ascii="Times New Roman" w:hAnsi="Times New Roman" w:cs="Times New Roman"/>
          <w:sz w:val="28"/>
          <w:szCs w:val="28"/>
        </w:rPr>
        <w:t xml:space="preserve">.) описанием нефтяных источников Ферганы занимался Иванов Д. И. В частности, в </w:t>
      </w:r>
      <w:smartTag w:uri="urn:schemas-microsoft-com:office:smarttags" w:element="metricconverter">
        <w:smartTagPr>
          <w:attr w:name="ProductID" w:val="1883 г"/>
        </w:smartTagPr>
        <w:r w:rsidRPr="00497FEC">
          <w:rPr>
            <w:rFonts w:ascii="Times New Roman" w:hAnsi="Times New Roman" w:cs="Times New Roman"/>
            <w:sz w:val="28"/>
            <w:szCs w:val="28"/>
          </w:rPr>
          <w:t>1883 г</w:t>
        </w:r>
      </w:smartTag>
      <w:r w:rsidRPr="00497FEC">
        <w:rPr>
          <w:rFonts w:ascii="Times New Roman" w:hAnsi="Times New Roman" w:cs="Times New Roman"/>
          <w:sz w:val="28"/>
          <w:szCs w:val="28"/>
        </w:rPr>
        <w:t xml:space="preserve">. он посетил Фергану и описал выходы нефти в районах </w:t>
      </w:r>
      <w:proofErr w:type="spellStart"/>
      <w:r w:rsidRPr="00497FEC">
        <w:rPr>
          <w:rFonts w:ascii="Times New Roman" w:hAnsi="Times New Roman" w:cs="Times New Roman"/>
          <w:sz w:val="28"/>
          <w:szCs w:val="28"/>
        </w:rPr>
        <w:t>Риштана</w:t>
      </w:r>
      <w:proofErr w:type="spellEnd"/>
      <w:r w:rsidRPr="00497FEC">
        <w:rPr>
          <w:rFonts w:ascii="Times New Roman" w:hAnsi="Times New Roman" w:cs="Times New Roman"/>
          <w:sz w:val="28"/>
          <w:szCs w:val="28"/>
        </w:rPr>
        <w:t>, Сель-</w:t>
      </w:r>
      <w:proofErr w:type="spellStart"/>
      <w:r w:rsidRPr="00497FEC">
        <w:rPr>
          <w:rFonts w:ascii="Times New Roman" w:hAnsi="Times New Roman" w:cs="Times New Roman"/>
          <w:sz w:val="28"/>
          <w:szCs w:val="28"/>
        </w:rPr>
        <w:t>Рохо</w:t>
      </w:r>
      <w:proofErr w:type="spellEnd"/>
      <w:r w:rsidRPr="00497FEC">
        <w:rPr>
          <w:rFonts w:ascii="Times New Roman" w:hAnsi="Times New Roman" w:cs="Times New Roman"/>
          <w:sz w:val="28"/>
          <w:szCs w:val="28"/>
        </w:rPr>
        <w:t xml:space="preserve">, Шор-Су. Им отмечена связь выходов нефти с «Ферганским ярусом» (по стратиграфической схеме Романовского Г. Д.), установлена их приуроченность к трем основным линиям поднятий, расположенных вдоль обрамления Ферганы: Северо-Восточной, Восточной, Южной. К Южной ветви относятся выходы нефти, прослеженные от гор. Канибадама на западе до Чимиона на востоке; на последней структуре </w:t>
      </w:r>
    </w:p>
    <w:p w:rsidR="00497FEC" w:rsidRPr="00497FEC" w:rsidRDefault="00497FEC" w:rsidP="00497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EC">
        <w:rPr>
          <w:rFonts w:ascii="Times New Roman" w:hAnsi="Times New Roman" w:cs="Times New Roman"/>
          <w:sz w:val="28"/>
          <w:szCs w:val="28"/>
        </w:rPr>
        <w:t>Иванов Д. И. рекомендовал начать разведочное бурение.</w:t>
      </w:r>
    </w:p>
    <w:p w:rsidR="00497FEC" w:rsidRPr="00497FEC" w:rsidRDefault="00497FEC" w:rsidP="00497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EC">
        <w:rPr>
          <w:rFonts w:ascii="Times New Roman" w:hAnsi="Times New Roman" w:cs="Times New Roman"/>
          <w:sz w:val="28"/>
          <w:szCs w:val="28"/>
        </w:rPr>
        <w:t>Большой вклад в изучение геологии Южной Ферганы внес Вебер В. Н., работавший в регионе в 1902-</w:t>
      </w:r>
      <w:smartTag w:uri="urn:schemas-microsoft-com:office:smarttags" w:element="metricconverter">
        <w:smartTagPr>
          <w:attr w:name="ProductID" w:val="1928 г"/>
        </w:smartTagPr>
        <w:r w:rsidRPr="00497FEC">
          <w:rPr>
            <w:rFonts w:ascii="Times New Roman" w:hAnsi="Times New Roman" w:cs="Times New Roman"/>
            <w:sz w:val="28"/>
            <w:szCs w:val="28"/>
          </w:rPr>
          <w:t xml:space="preserve">1928 </w:t>
        </w:r>
        <w:proofErr w:type="spellStart"/>
        <w:r w:rsidRPr="00497FEC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497FEC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497FEC">
        <w:rPr>
          <w:rFonts w:ascii="Times New Roman" w:hAnsi="Times New Roman" w:cs="Times New Roman"/>
          <w:sz w:val="28"/>
          <w:szCs w:val="28"/>
        </w:rPr>
        <w:t>.</w:t>
      </w:r>
    </w:p>
    <w:p w:rsidR="00497FEC" w:rsidRPr="00497FEC" w:rsidRDefault="00497FEC" w:rsidP="00497F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EC">
        <w:rPr>
          <w:rFonts w:ascii="Times New Roman" w:hAnsi="Times New Roman" w:cs="Times New Roman"/>
          <w:sz w:val="28"/>
          <w:szCs w:val="28"/>
        </w:rPr>
        <w:t xml:space="preserve">Десятиверстную геологическую съемку листа </w:t>
      </w:r>
      <w:r w:rsidRPr="00497FE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497FEC">
        <w:rPr>
          <w:rFonts w:ascii="Times New Roman" w:hAnsi="Times New Roman" w:cs="Times New Roman"/>
          <w:sz w:val="28"/>
          <w:szCs w:val="28"/>
        </w:rPr>
        <w:t xml:space="preserve">-6 /Исфара/ В. Н. Вебер, по заданию Геологического комитета, проводил в 1909-1913 гг. </w:t>
      </w:r>
    </w:p>
    <w:p w:rsidR="00083D90" w:rsidRPr="00083D90" w:rsidRDefault="00083D90" w:rsidP="00083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D90">
        <w:rPr>
          <w:rFonts w:ascii="Times New Roman" w:hAnsi="Times New Roman" w:cs="Times New Roman"/>
          <w:sz w:val="28"/>
          <w:szCs w:val="28"/>
        </w:rPr>
        <w:t>Калицкий</w:t>
      </w:r>
      <w:proofErr w:type="spellEnd"/>
      <w:r w:rsidRPr="00083D90">
        <w:rPr>
          <w:rFonts w:ascii="Times New Roman" w:hAnsi="Times New Roman" w:cs="Times New Roman"/>
          <w:sz w:val="28"/>
          <w:szCs w:val="28"/>
        </w:rPr>
        <w:t xml:space="preserve"> К. П. создаёт свою гипотезу происхождения нефти.</w:t>
      </w:r>
    </w:p>
    <w:p w:rsidR="00083D90" w:rsidRPr="00083D90" w:rsidRDefault="00083D90" w:rsidP="00083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D90">
        <w:rPr>
          <w:rFonts w:ascii="Times New Roman" w:hAnsi="Times New Roman" w:cs="Times New Roman"/>
          <w:sz w:val="28"/>
          <w:szCs w:val="28"/>
        </w:rPr>
        <w:t xml:space="preserve">Много лет (1935-1947) изучением стратиграфии меловых и палеогеновых отложений Ферганы занимался </w:t>
      </w:r>
      <w:proofErr w:type="spellStart"/>
      <w:r w:rsidRPr="00083D90">
        <w:rPr>
          <w:rFonts w:ascii="Times New Roman" w:hAnsi="Times New Roman" w:cs="Times New Roman"/>
          <w:sz w:val="28"/>
          <w:szCs w:val="28"/>
        </w:rPr>
        <w:t>Вялов</w:t>
      </w:r>
      <w:proofErr w:type="spellEnd"/>
      <w:r w:rsidRPr="00083D90">
        <w:rPr>
          <w:rFonts w:ascii="Times New Roman" w:hAnsi="Times New Roman" w:cs="Times New Roman"/>
          <w:sz w:val="28"/>
          <w:szCs w:val="28"/>
        </w:rPr>
        <w:t xml:space="preserve"> О. С.  </w:t>
      </w:r>
    </w:p>
    <w:p w:rsidR="00083D90" w:rsidRPr="00083D90" w:rsidRDefault="00083D90" w:rsidP="00083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D90">
        <w:rPr>
          <w:rFonts w:ascii="Times New Roman" w:hAnsi="Times New Roman" w:cs="Times New Roman"/>
          <w:sz w:val="28"/>
          <w:szCs w:val="28"/>
        </w:rPr>
        <w:t xml:space="preserve">Схема </w:t>
      </w:r>
      <w:proofErr w:type="spellStart"/>
      <w:r w:rsidRPr="00083D90">
        <w:rPr>
          <w:rFonts w:ascii="Times New Roman" w:hAnsi="Times New Roman" w:cs="Times New Roman"/>
          <w:sz w:val="28"/>
          <w:szCs w:val="28"/>
        </w:rPr>
        <w:t>Вялова</w:t>
      </w:r>
      <w:proofErr w:type="spellEnd"/>
      <w:r w:rsidRPr="00083D90">
        <w:rPr>
          <w:rFonts w:ascii="Times New Roman" w:hAnsi="Times New Roman" w:cs="Times New Roman"/>
          <w:sz w:val="28"/>
          <w:szCs w:val="28"/>
        </w:rPr>
        <w:t xml:space="preserve"> О. С. для палеогеновых отложений, с незначительными модификациями и изменениями, исп</w:t>
      </w:r>
      <w:r w:rsidR="00744A13">
        <w:rPr>
          <w:rFonts w:ascii="Times New Roman" w:hAnsi="Times New Roman" w:cs="Times New Roman"/>
          <w:sz w:val="28"/>
          <w:szCs w:val="28"/>
        </w:rPr>
        <w:t>ользуется до настоящего времени</w:t>
      </w:r>
      <w:r w:rsidRPr="00083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3D90" w:rsidRPr="00083D90" w:rsidRDefault="00083D90" w:rsidP="00083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D90">
        <w:rPr>
          <w:rFonts w:ascii="Times New Roman" w:hAnsi="Times New Roman" w:cs="Times New Roman"/>
          <w:sz w:val="28"/>
          <w:szCs w:val="28"/>
        </w:rPr>
        <w:t xml:space="preserve">С начала 30-х годов </w:t>
      </w:r>
      <w:r w:rsidRPr="00083D9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83D90">
        <w:rPr>
          <w:rFonts w:ascii="Times New Roman" w:hAnsi="Times New Roman" w:cs="Times New Roman"/>
          <w:sz w:val="28"/>
          <w:szCs w:val="28"/>
        </w:rPr>
        <w:t xml:space="preserve"> века в Южной и Юго-Западной Фергане проводятся геологические съемки разных масштабов на выявленных рекогносцировочными исследованиями перспективных структурах.</w:t>
      </w:r>
    </w:p>
    <w:p w:rsidR="00083D90" w:rsidRDefault="00083D90" w:rsidP="00083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D90">
        <w:rPr>
          <w:rFonts w:ascii="Times New Roman" w:hAnsi="Times New Roman" w:cs="Times New Roman"/>
          <w:sz w:val="28"/>
          <w:szCs w:val="28"/>
        </w:rPr>
        <w:t xml:space="preserve">  В </w:t>
      </w:r>
      <w:smartTag w:uri="urn:schemas-microsoft-com:office:smarttags" w:element="metricconverter">
        <w:smartTagPr>
          <w:attr w:name="ProductID" w:val="1933 г"/>
        </w:smartTagPr>
        <w:r w:rsidRPr="00083D90">
          <w:rPr>
            <w:rFonts w:ascii="Times New Roman" w:hAnsi="Times New Roman" w:cs="Times New Roman"/>
            <w:sz w:val="28"/>
            <w:szCs w:val="28"/>
          </w:rPr>
          <w:t>1933 г</w:t>
        </w:r>
      </w:smartTag>
      <w:r w:rsidRPr="00083D90">
        <w:rPr>
          <w:rFonts w:ascii="Times New Roman" w:hAnsi="Times New Roman" w:cs="Times New Roman"/>
          <w:sz w:val="28"/>
          <w:szCs w:val="28"/>
        </w:rPr>
        <w:t xml:space="preserve">. Козицким Г. Ф. проведена геологическая съемка в масштабе 1:84000 группы </w:t>
      </w:r>
      <w:proofErr w:type="spellStart"/>
      <w:r w:rsidRPr="00083D90">
        <w:rPr>
          <w:rFonts w:ascii="Times New Roman" w:hAnsi="Times New Roman" w:cs="Times New Roman"/>
          <w:sz w:val="28"/>
          <w:szCs w:val="28"/>
        </w:rPr>
        <w:t>Сохских</w:t>
      </w:r>
      <w:proofErr w:type="spellEnd"/>
      <w:r w:rsidRPr="00083D90">
        <w:rPr>
          <w:rFonts w:ascii="Times New Roman" w:hAnsi="Times New Roman" w:cs="Times New Roman"/>
          <w:sz w:val="28"/>
          <w:szCs w:val="28"/>
        </w:rPr>
        <w:t xml:space="preserve"> структур.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46 г"/>
        </w:smartTagPr>
        <w:r w:rsidRPr="00744A13">
          <w:rPr>
            <w:rFonts w:ascii="Times New Roman" w:hAnsi="Times New Roman" w:cs="Times New Roman"/>
            <w:sz w:val="28"/>
            <w:szCs w:val="28"/>
          </w:rPr>
          <w:t>1946 г</w:t>
        </w:r>
      </w:smartTag>
      <w:r w:rsidRPr="00744A13">
        <w:rPr>
          <w:rFonts w:ascii="Times New Roman" w:hAnsi="Times New Roman" w:cs="Times New Roman"/>
          <w:sz w:val="28"/>
          <w:szCs w:val="28"/>
        </w:rPr>
        <w:t xml:space="preserve">. Грачев Р. И. провел детальную инструментальную съемку в масштабе 1:10000 группы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Сохских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структур. На левом берегу р. Сох </w:t>
      </w:r>
      <w:r w:rsidRPr="00744A13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исследователем были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закартированы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два антиклинальных перегиба Северо-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Гальчинский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и Южно-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Гальчинский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. Уточнено строение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Актурпакской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Гальчинской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Чонгарской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и Северо-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Сохской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антиклиналей. 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 xml:space="preserve">- коллективная работа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Вялова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О. С.,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Габрильяна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А. М. и др. (1948), посвященная геологии и нефтеносности Ферганы;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 xml:space="preserve">- кандидатская диссертация и ряд публикаций Рыжкова О. А. (1950, 1951), посвященные вопросам тектоники Ферганы с довольно детальным тектоническим районированием, выделением этапов развития структур и роли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дизъюнктивов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при формировании нефтяных залежей;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 xml:space="preserve">- монография Геккера Р. Ф., Осиповой А. И., Бельской Т. Н. (1951), детально осветившая историю развития Ферганского палеогенового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седиментационного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бассейна в свете фациальной характеристики осадочных образований и давшая оценку перспективам нефтеносности палеогеновых отложений. 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>В 1954-</w:t>
      </w:r>
      <w:smartTag w:uri="urn:schemas-microsoft-com:office:smarttags" w:element="metricconverter">
        <w:smartTagPr>
          <w:attr w:name="ProductID" w:val="56 г"/>
        </w:smartTagPr>
        <w:r w:rsidRPr="00744A13">
          <w:rPr>
            <w:rFonts w:ascii="Times New Roman" w:hAnsi="Times New Roman" w:cs="Times New Roman"/>
            <w:sz w:val="28"/>
            <w:szCs w:val="28"/>
          </w:rPr>
          <w:t xml:space="preserve">56 </w:t>
        </w:r>
        <w:proofErr w:type="spellStart"/>
        <w:r w:rsidRPr="00744A13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744A13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Бабахян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В. А. и Белкиной Н. М. была составлена схематическая структурная карта в масштабе 1:200000 по кровле </w:t>
      </w:r>
      <w:r w:rsidRPr="00744A1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4A13">
        <w:rPr>
          <w:rFonts w:ascii="Times New Roman" w:hAnsi="Times New Roman" w:cs="Times New Roman"/>
          <w:sz w:val="28"/>
          <w:szCs w:val="28"/>
        </w:rPr>
        <w:t xml:space="preserve"> пласта палеогена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адырной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части Ферганы с кратким описанием отдельных складок. Позднее (1960) аналогичная карта по кровле </w:t>
      </w:r>
      <w:r w:rsidRPr="00744A1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4A13">
        <w:rPr>
          <w:rFonts w:ascii="Times New Roman" w:hAnsi="Times New Roman" w:cs="Times New Roman"/>
          <w:sz w:val="28"/>
          <w:szCs w:val="28"/>
        </w:rPr>
        <w:t xml:space="preserve"> пласта туркестанских слоев с привлечением материалов сейсморазведки по опорному отражающему горизонту эоцена в масштабе 1: 100 000 была составлена В. А.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Бабахян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с Б. В. Чебурахиным.</w:t>
      </w:r>
      <w:r w:rsidRPr="00744A1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>Государственные геологические карты в масштабе 1:200 000 были изданы: в 1965 году лист К-42-ХХХ</w:t>
      </w:r>
      <w:proofErr w:type="gramStart"/>
      <w:r w:rsidRPr="00744A1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4A13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744A13">
        <w:rPr>
          <w:rFonts w:ascii="Times New Roman" w:hAnsi="Times New Roman" w:cs="Times New Roman"/>
          <w:sz w:val="28"/>
          <w:szCs w:val="28"/>
        </w:rPr>
        <w:t>Ким, 1965) и в 1972 году лист К-43-ХХХ</w:t>
      </w:r>
      <w:r w:rsidRPr="00744A1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44A13">
        <w:rPr>
          <w:rFonts w:ascii="Times New Roman" w:hAnsi="Times New Roman" w:cs="Times New Roman"/>
          <w:sz w:val="28"/>
          <w:szCs w:val="28"/>
        </w:rPr>
        <w:t xml:space="preserve"> (Краснов, 1972).</w:t>
      </w:r>
    </w:p>
    <w:p w:rsidR="00744A13" w:rsidRPr="00744A13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ab/>
        <w:t xml:space="preserve">В </w:t>
      </w:r>
      <w:smartTag w:uri="urn:schemas-microsoft-com:office:smarttags" w:element="metricconverter">
        <w:smartTagPr>
          <w:attr w:name="ProductID" w:val="1970 г"/>
        </w:smartTagPr>
        <w:r w:rsidRPr="00744A13">
          <w:rPr>
            <w:rFonts w:ascii="Times New Roman" w:hAnsi="Times New Roman" w:cs="Times New Roman"/>
            <w:sz w:val="28"/>
            <w:szCs w:val="28"/>
          </w:rPr>
          <w:t>1970 г</w:t>
        </w:r>
      </w:smartTag>
      <w:r w:rsidRPr="00744A13">
        <w:rPr>
          <w:rFonts w:ascii="Times New Roman" w:hAnsi="Times New Roman" w:cs="Times New Roman"/>
          <w:sz w:val="28"/>
          <w:szCs w:val="28"/>
        </w:rPr>
        <w:t>. объединением «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Узбекнефть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» проведено изучение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нефтегазоносности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отложений мела и юры Ферганской впадины (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Акрамходжаев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, 1970). Была составлена схема тектонического районирования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мезокайнозойских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структур, проведен анализ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нефтегазоносности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пластов-коллекторов, выделенных в юрском и меловом комплексах отложений. Всего в разрезе юры были выделены семь пластов, приуроченных к среднему отделу. В отложениях меловой системы </w:t>
      </w:r>
      <w:proofErr w:type="gramStart"/>
      <w:r w:rsidRPr="00744A13">
        <w:rPr>
          <w:rFonts w:ascii="Times New Roman" w:hAnsi="Times New Roman" w:cs="Times New Roman"/>
          <w:sz w:val="28"/>
          <w:szCs w:val="28"/>
        </w:rPr>
        <w:t>автор  выделил</w:t>
      </w:r>
      <w:proofErr w:type="gramEnd"/>
      <w:r w:rsidRPr="00744A13">
        <w:rPr>
          <w:rFonts w:ascii="Times New Roman" w:hAnsi="Times New Roman" w:cs="Times New Roman"/>
          <w:sz w:val="28"/>
          <w:szCs w:val="28"/>
        </w:rPr>
        <w:t xml:space="preserve"> десять продуктивных пластов. </w:t>
      </w:r>
    </w:p>
    <w:p w:rsidR="00744A13" w:rsidRPr="00083D90" w:rsidRDefault="00744A13" w:rsidP="00744A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A13">
        <w:rPr>
          <w:rFonts w:ascii="Times New Roman" w:hAnsi="Times New Roman" w:cs="Times New Roman"/>
          <w:sz w:val="28"/>
          <w:szCs w:val="28"/>
        </w:rPr>
        <w:tab/>
        <w:t xml:space="preserve">В </w:t>
      </w:r>
      <w:smartTag w:uri="urn:schemas-microsoft-com:office:smarttags" w:element="metricconverter">
        <w:smartTagPr>
          <w:attr w:name="ProductID" w:val="1971 г"/>
        </w:smartTagPr>
        <w:r w:rsidRPr="00744A13">
          <w:rPr>
            <w:rFonts w:ascii="Times New Roman" w:hAnsi="Times New Roman" w:cs="Times New Roman"/>
            <w:sz w:val="28"/>
            <w:szCs w:val="28"/>
          </w:rPr>
          <w:t>1971 г</w:t>
        </w:r>
      </w:smartTag>
      <w:r w:rsidRPr="00744A13">
        <w:rPr>
          <w:rFonts w:ascii="Times New Roman" w:hAnsi="Times New Roman" w:cs="Times New Roman"/>
          <w:sz w:val="28"/>
          <w:szCs w:val="28"/>
        </w:rPr>
        <w:t xml:space="preserve">. А. М.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Акрамходжаевым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составлен окончательный отчёт, в котором, согласно полученным данным, была представлена карта перспектив </w:t>
      </w:r>
      <w:proofErr w:type="spellStart"/>
      <w:r w:rsidRPr="00744A13">
        <w:rPr>
          <w:rFonts w:ascii="Times New Roman" w:hAnsi="Times New Roman" w:cs="Times New Roman"/>
          <w:sz w:val="28"/>
          <w:szCs w:val="28"/>
        </w:rPr>
        <w:t>нефтегазоносности</w:t>
      </w:r>
      <w:proofErr w:type="spellEnd"/>
      <w:r w:rsidRPr="00744A13">
        <w:rPr>
          <w:rFonts w:ascii="Times New Roman" w:hAnsi="Times New Roman" w:cs="Times New Roman"/>
          <w:sz w:val="28"/>
          <w:szCs w:val="28"/>
        </w:rPr>
        <w:t xml:space="preserve"> в масштабе 1:100000.  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>Первые геофизические работы в районе площади датированы 1952-</w:t>
      </w:r>
      <w:smartTag w:uri="urn:schemas-microsoft-com:office:smarttags" w:element="metricconverter">
        <w:smartTagPr>
          <w:attr w:name="ProductID" w:val="57 г"/>
        </w:smartTagPr>
        <w:r w:rsidRPr="001D7DCF">
          <w:rPr>
            <w:rFonts w:ascii="Times New Roman" w:hAnsi="Times New Roman" w:cs="Times New Roman"/>
            <w:sz w:val="28"/>
            <w:szCs w:val="28"/>
          </w:rPr>
          <w:t xml:space="preserve">57 </w:t>
        </w:r>
        <w:proofErr w:type="spellStart"/>
        <w:r w:rsidRPr="001D7DCF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1D7DCF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. В эти годы под руководством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Асмангельдина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С. Н. и Коненковой В. проводится изучение геологического строения Исфара-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Лякканской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впадины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гравиразведкой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и электроразведкой.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lastRenderedPageBreak/>
        <w:t xml:space="preserve">По данным электроразведки была составлена карта равных глубин </w:t>
      </w:r>
      <w:proofErr w:type="gramStart"/>
      <w:r w:rsidRPr="001D7DCF">
        <w:rPr>
          <w:rFonts w:ascii="Times New Roman" w:hAnsi="Times New Roman" w:cs="Times New Roman"/>
          <w:sz w:val="28"/>
          <w:szCs w:val="28"/>
        </w:rPr>
        <w:t>палеозойского фундамента</w:t>
      </w:r>
      <w:proofErr w:type="gramEnd"/>
      <w:r w:rsidRPr="001D7DCF">
        <w:rPr>
          <w:rFonts w:ascii="Times New Roman" w:hAnsi="Times New Roman" w:cs="Times New Roman"/>
          <w:sz w:val="28"/>
          <w:szCs w:val="28"/>
        </w:rPr>
        <w:t xml:space="preserve"> и карта мощностей покровных конгломератов.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Карта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изоаномал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с сечением 7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мгл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была составлена по данным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гравиразведки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В результате проведенных в </w:t>
      </w:r>
      <w:smartTag w:uri="urn:schemas-microsoft-com:office:smarttags" w:element="metricconverter">
        <w:smartTagPr>
          <w:attr w:name="ProductID" w:val="1966 г"/>
        </w:smartTagPr>
        <w:r w:rsidRPr="001D7DCF">
          <w:rPr>
            <w:rFonts w:ascii="Times New Roman" w:hAnsi="Times New Roman" w:cs="Times New Roman"/>
            <w:sz w:val="28"/>
            <w:szCs w:val="28"/>
          </w:rPr>
          <w:t>1966 г</w:t>
        </w:r>
      </w:smartTag>
      <w:r w:rsidRPr="001D7D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гравиметровой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съемки масштаба 1:500000-1:1000000 (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Лобанченко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А. Н.,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Ревенкова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З. И.) и аэромагнитной съемки масштаба 1:200000 (Маринченко Г. С., Корнев О. С.), охвативших весь регион, получено цельное представление о строении земной коры и важнейших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геоструктурных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элементах, нашедших свое выражение в геофизических полях.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Существенно конкретизированы представления о рельефе палеозойского фундамента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мезокайнозойских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депрессий.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>В 1973-</w:t>
      </w:r>
      <w:smartTag w:uri="urn:schemas-microsoft-com:office:smarttags" w:element="metricconverter">
        <w:smartTagPr>
          <w:attr w:name="ProductID" w:val="75 г"/>
        </w:smartTagPr>
        <w:r w:rsidRPr="001D7DCF">
          <w:rPr>
            <w:rFonts w:ascii="Times New Roman" w:hAnsi="Times New Roman" w:cs="Times New Roman"/>
            <w:sz w:val="28"/>
            <w:szCs w:val="28"/>
          </w:rPr>
          <w:t xml:space="preserve">75 </w:t>
        </w:r>
        <w:proofErr w:type="spellStart"/>
        <w:r w:rsidRPr="001D7DCF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1D7DCF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. Киргизской геофизической экспедицией (Лесик, 1975) проводится изучение МОВ структурных особенностей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мезокайнозоя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с целью поиска и подготовки под глубокое бурение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нефтегазоперспективных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структур, в пределах района месторождения Чонгара-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Гальча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По результатам работ построены структурные карты по отражающим горизонтам палеогена и мела, рекомендовано бурение на структуре 4-х глубоких скважин. 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В начале 80-х годов вся описываемая территория была покрыта гравиметрической съемкой масштаба 1:200000, магнитной и АГСМ-съемкой масштаба 1:50000 (Колосов, 1983). 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>В результате работ созданы гравиметрическая карта, карты магнитного и гамма-полей, карты концентраций урана, калия и тория, отображающие специфику геологического и тектонического строения площади. Был выделен ряд перспективных участков.</w:t>
      </w:r>
    </w:p>
    <w:p w:rsid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По результатам гравиметрической и магнитной съемок установлено сложно-блоковое строение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допалеозойского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фундамента региона.  Разграничены отложения, имеющие различные плотностные, магнитные и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радиогеохими</w:t>
      </w:r>
      <w:r>
        <w:rPr>
          <w:rFonts w:ascii="Times New Roman" w:hAnsi="Times New Roman" w:cs="Times New Roman"/>
          <w:sz w:val="28"/>
          <w:szCs w:val="28"/>
        </w:rPr>
        <w:t>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характеристики. Авторами</w:t>
      </w:r>
      <w:r w:rsidRPr="001D7DCF">
        <w:rPr>
          <w:rFonts w:ascii="Times New Roman" w:hAnsi="Times New Roman" w:cs="Times New Roman"/>
          <w:sz w:val="28"/>
          <w:szCs w:val="28"/>
        </w:rPr>
        <w:t xml:space="preserve"> сделана попытка увязать известные месторождения и проявления рудных полезных ископаемых с пограничными зонами, установленными по магнитным и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радиогеохимическим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параметрам.</w:t>
      </w:r>
    </w:p>
    <w:p w:rsidR="009D635D" w:rsidRDefault="006033BC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F252B2" wp14:editId="575B6FE6">
            <wp:simplePos x="0" y="0"/>
            <wp:positionH relativeFrom="margin">
              <wp:align>right</wp:align>
            </wp:positionH>
            <wp:positionV relativeFrom="paragraph">
              <wp:posOffset>735330</wp:posOffset>
            </wp:positionV>
            <wp:extent cx="6035040" cy="3009900"/>
            <wp:effectExtent l="0" t="0" r="3810" b="0"/>
            <wp:wrapTight wrapText="bothSides">
              <wp:wrapPolygon edited="0">
                <wp:start x="0" y="0"/>
                <wp:lineTo x="0" y="21463"/>
                <wp:lineTo x="21545" y="21463"/>
                <wp:lineTo x="215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CF" w:rsidRPr="001D7DCF">
        <w:rPr>
          <w:rFonts w:ascii="Times New Roman" w:hAnsi="Times New Roman" w:cs="Times New Roman"/>
          <w:sz w:val="28"/>
          <w:szCs w:val="28"/>
        </w:rPr>
        <w:t>Вся пов</w:t>
      </w:r>
      <w:r w:rsidR="00634448">
        <w:rPr>
          <w:rFonts w:ascii="Times New Roman" w:hAnsi="Times New Roman" w:cs="Times New Roman"/>
          <w:sz w:val="28"/>
          <w:szCs w:val="28"/>
        </w:rPr>
        <w:t>ерхность площади Чонгара-</w:t>
      </w:r>
      <w:proofErr w:type="spellStart"/>
      <w:r w:rsidR="00634448">
        <w:rPr>
          <w:rFonts w:ascii="Times New Roman" w:hAnsi="Times New Roman" w:cs="Times New Roman"/>
          <w:sz w:val="28"/>
          <w:szCs w:val="28"/>
        </w:rPr>
        <w:t>Гальча</w:t>
      </w:r>
      <w:proofErr w:type="spellEnd"/>
      <w:r w:rsidR="001D7DCF" w:rsidRPr="001D7DCF">
        <w:rPr>
          <w:rFonts w:ascii="Times New Roman" w:hAnsi="Times New Roman" w:cs="Times New Roman"/>
          <w:sz w:val="28"/>
          <w:szCs w:val="28"/>
        </w:rPr>
        <w:t xml:space="preserve"> перекрыта альпийским молассовым комплексом, включающим современные образования и отложения </w:t>
      </w:r>
      <w:proofErr w:type="spellStart"/>
      <w:r w:rsidR="001D7DCF" w:rsidRPr="001D7DCF">
        <w:rPr>
          <w:rFonts w:ascii="Times New Roman" w:hAnsi="Times New Roman" w:cs="Times New Roman"/>
          <w:i/>
          <w:sz w:val="28"/>
          <w:szCs w:val="28"/>
        </w:rPr>
        <w:t>Сохской</w:t>
      </w:r>
      <w:proofErr w:type="spellEnd"/>
      <w:r w:rsidR="001D7DCF" w:rsidRPr="001D7DCF">
        <w:rPr>
          <w:rFonts w:ascii="Times New Roman" w:hAnsi="Times New Roman" w:cs="Times New Roman"/>
          <w:i/>
          <w:sz w:val="28"/>
          <w:szCs w:val="28"/>
        </w:rPr>
        <w:t xml:space="preserve"> свиты</w:t>
      </w:r>
      <w:r w:rsidR="001D7DCF" w:rsidRPr="001D7DCF">
        <w:rPr>
          <w:rFonts w:ascii="Times New Roman" w:hAnsi="Times New Roman" w:cs="Times New Roman"/>
          <w:sz w:val="28"/>
          <w:szCs w:val="28"/>
        </w:rPr>
        <w:t xml:space="preserve">. </w:t>
      </w:r>
      <w:r w:rsidR="009D635D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                      </w:t>
      </w:r>
    </w:p>
    <w:p w:rsidR="006E29D5" w:rsidRPr="006E29D5" w:rsidRDefault="006E29D5" w:rsidP="006E29D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6E29D5">
        <w:rPr>
          <w:rFonts w:ascii="Times New Roman" w:hAnsi="Times New Roman" w:cs="Times New Roman"/>
          <w:sz w:val="28"/>
          <w:szCs w:val="28"/>
          <w:lang w:val="ky-KG"/>
        </w:rPr>
        <w:t>Рис.2.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Участок Чонгара-Гальча разрабатываемое в данное  время. </w:t>
      </w:r>
    </w:p>
    <w:p w:rsidR="00D55643" w:rsidRDefault="00D55643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35D" w:rsidRPr="009D635D" w:rsidRDefault="009D635D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5D">
        <w:rPr>
          <w:rFonts w:ascii="Times New Roman" w:hAnsi="Times New Roman" w:cs="Times New Roman"/>
          <w:sz w:val="28"/>
          <w:szCs w:val="28"/>
          <w:lang w:val="ky-KG"/>
        </w:rPr>
        <w:t>К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рупномасштабные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  геологические съемки проводились разными авторами, с использованием разнотипных легенд. Описание основано в основном на данных буровых работ как непосредственно самой лицензионной площади, так и смежных территорий. Краткое описание палеозойских отложений приведено на основе смежных площадей. Описание же 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мезокайнозойских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 отложений дается непосредственно по месторождению Чонгара-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Гальча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>.</w:t>
      </w:r>
    </w:p>
    <w:p w:rsidR="009D635D" w:rsidRDefault="009D635D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5D">
        <w:rPr>
          <w:rFonts w:ascii="Times New Roman" w:hAnsi="Times New Roman" w:cs="Times New Roman"/>
          <w:sz w:val="28"/>
          <w:szCs w:val="28"/>
        </w:rPr>
        <w:t xml:space="preserve">           Палеозойские образования широко распространены на примыкающих с юга площадях</w:t>
      </w:r>
      <w:r w:rsidR="006D3F72">
        <w:rPr>
          <w:rFonts w:ascii="Times New Roman" w:hAnsi="Times New Roman" w:cs="Times New Roman"/>
          <w:sz w:val="28"/>
          <w:szCs w:val="28"/>
          <w:lang w:val="ky-KG"/>
        </w:rPr>
        <w:t xml:space="preserve"> (Рис 2</w:t>
      </w:r>
      <w:r>
        <w:rPr>
          <w:rFonts w:ascii="Times New Roman" w:hAnsi="Times New Roman" w:cs="Times New Roman"/>
          <w:sz w:val="28"/>
          <w:szCs w:val="28"/>
          <w:lang w:val="ky-KG"/>
        </w:rPr>
        <w:t>)</w:t>
      </w:r>
      <w:r w:rsidRPr="009D635D">
        <w:rPr>
          <w:rFonts w:ascii="Times New Roman" w:hAnsi="Times New Roman" w:cs="Times New Roman"/>
          <w:sz w:val="28"/>
          <w:szCs w:val="28"/>
        </w:rPr>
        <w:t xml:space="preserve">. Породы 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эратемы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 отличаются высокой 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дифференцированностью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 литологического состава, значительной изменчивостью состава по 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латерали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 и в разрезе, большим разбросом мощностей и хорошей фаунистической 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охарактеризованностью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 большинства </w:t>
      </w:r>
      <w:proofErr w:type="spellStart"/>
      <w:r w:rsidRPr="009D635D">
        <w:rPr>
          <w:rFonts w:ascii="Times New Roman" w:hAnsi="Times New Roman" w:cs="Times New Roman"/>
          <w:sz w:val="28"/>
          <w:szCs w:val="28"/>
        </w:rPr>
        <w:t>стратонов</w:t>
      </w:r>
      <w:proofErr w:type="spellEnd"/>
      <w:r w:rsidRPr="009D635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93632" w:rsidRDefault="00D93632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3632" w:rsidRDefault="00D93632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3632" w:rsidRDefault="00D93632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936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5643" w:rsidRPr="00D93632" w:rsidRDefault="00D55643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D55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972889E" wp14:editId="39F005CB">
            <wp:simplePos x="0" y="0"/>
            <wp:positionH relativeFrom="column">
              <wp:posOffset>1855470</wp:posOffset>
            </wp:positionH>
            <wp:positionV relativeFrom="paragraph">
              <wp:posOffset>9525</wp:posOffset>
            </wp:positionV>
            <wp:extent cx="7795260" cy="50539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32">
        <w:rPr>
          <w:rFonts w:ascii="Times New Roman" w:hAnsi="Times New Roman" w:cs="Times New Roman"/>
          <w:sz w:val="28"/>
          <w:szCs w:val="28"/>
          <w:lang w:val="ky-KG"/>
        </w:rPr>
        <w:t>Рис 3.</w:t>
      </w:r>
    </w:p>
    <w:p w:rsidR="00D55643" w:rsidRDefault="00D55643" w:rsidP="00D55643">
      <w:pPr>
        <w:ind w:left="-79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4EDDB" wp14:editId="56C5DCD3">
            <wp:extent cx="1866900" cy="4732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31" cy="47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643" w:rsidRPr="000D7283" w:rsidRDefault="000D7283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Разрез разрабатываемого участка. Чонгара-Гальча, Сох.</w:t>
      </w:r>
    </w:p>
    <w:p w:rsidR="00D55643" w:rsidRDefault="00D55643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3BC" w:rsidRPr="006033BC" w:rsidRDefault="006033BC" w:rsidP="006033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3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39653" cy="4664315"/>
            <wp:effectExtent l="0" t="0" r="4445" b="3175"/>
            <wp:docPr id="6" name="Рисунок 6" descr="E:\Downloads\2025-03-14_21-0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2025-03-14_21-00-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921" cy="46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43" w:rsidRPr="00D93632" w:rsidRDefault="00D93632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Рис. 4.</w:t>
      </w:r>
    </w:p>
    <w:p w:rsidR="00D55643" w:rsidRDefault="00D55643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5643" w:rsidRDefault="006033BC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08CC0">
            <wp:extent cx="8798549" cy="48152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247" cy="482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3BC" w:rsidRPr="00D93632" w:rsidRDefault="00D93632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Рис. 5.</w:t>
      </w:r>
    </w:p>
    <w:p w:rsidR="009D635D" w:rsidRPr="009D635D" w:rsidRDefault="009D635D" w:rsidP="009D63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5D">
        <w:rPr>
          <w:rFonts w:ascii="Times New Roman" w:hAnsi="Times New Roman" w:cs="Times New Roman"/>
          <w:sz w:val="28"/>
          <w:szCs w:val="28"/>
        </w:rPr>
        <w:t>В межгорных долинах, таких как Ферганская долина, расположены месторождения нефти в мезозойс</w:t>
      </w:r>
      <w:r>
        <w:rPr>
          <w:rFonts w:ascii="Times New Roman" w:hAnsi="Times New Roman" w:cs="Times New Roman"/>
          <w:sz w:val="28"/>
          <w:szCs w:val="28"/>
        </w:rPr>
        <w:t>ких и кайнозойских отложениях</w:t>
      </w:r>
      <w:r w:rsidRPr="009D635D">
        <w:rPr>
          <w:rFonts w:ascii="Times New Roman" w:hAnsi="Times New Roman" w:cs="Times New Roman"/>
          <w:sz w:val="28"/>
          <w:szCs w:val="28"/>
        </w:rPr>
        <w:t>. Важным является исследование потенциала этих отложений в сочетании с палеозойскими образованиями</w:t>
      </w:r>
      <w:r w:rsidR="00D9363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proofErr w:type="gramStart"/>
      <w:r w:rsidR="00D93632">
        <w:rPr>
          <w:rFonts w:ascii="Times New Roman" w:hAnsi="Times New Roman" w:cs="Times New Roman"/>
          <w:sz w:val="28"/>
          <w:szCs w:val="28"/>
          <w:lang w:val="ky-KG"/>
        </w:rPr>
        <w:t>( рис.</w:t>
      </w:r>
      <w:proofErr w:type="gramEnd"/>
      <w:r w:rsidR="00D93632">
        <w:rPr>
          <w:rFonts w:ascii="Times New Roman" w:hAnsi="Times New Roman" w:cs="Times New Roman"/>
          <w:sz w:val="28"/>
          <w:szCs w:val="28"/>
          <w:lang w:val="ky-KG"/>
        </w:rPr>
        <w:t xml:space="preserve"> 5)</w:t>
      </w:r>
      <w:r w:rsidRPr="009D635D">
        <w:rPr>
          <w:rFonts w:ascii="Times New Roman" w:hAnsi="Times New Roman" w:cs="Times New Roman"/>
          <w:sz w:val="28"/>
          <w:szCs w:val="28"/>
        </w:rPr>
        <w:t>.</w:t>
      </w:r>
    </w:p>
    <w:p w:rsidR="006033BC" w:rsidRDefault="006033BC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6033BC" w:rsidSect="00D556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55643" w:rsidRDefault="00D55643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К северу от площади обнажены лишь самые верхи палеозойского разреза, представленные каменноугольными отложениями. В скважинах, пробуренных в смежных территориях, кроме того, отмечены черносланцевые образования силура, слагающие матрикс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полимиктового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терригенного меланжа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маляранского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комплекса.</w:t>
      </w:r>
    </w:p>
    <w:p w:rsidR="001D7DCF" w:rsidRP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Породы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стратона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слагают матрикс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полимиктового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терригенного меланжа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маляранского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комплекса. В отдельных скважинах 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стратон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представлен темно-серыми известковистыми песчаниками, глинистыми </w:t>
      </w:r>
      <w:proofErr w:type="gramStart"/>
      <w:r w:rsidRPr="001D7DCF">
        <w:rPr>
          <w:rFonts w:ascii="Times New Roman" w:hAnsi="Times New Roman" w:cs="Times New Roman"/>
          <w:sz w:val="28"/>
          <w:szCs w:val="28"/>
        </w:rPr>
        <w:t>и  углистыми</w:t>
      </w:r>
      <w:proofErr w:type="gramEnd"/>
      <w:r w:rsidRPr="001D7DCF">
        <w:rPr>
          <w:rFonts w:ascii="Times New Roman" w:hAnsi="Times New Roman" w:cs="Times New Roman"/>
          <w:sz w:val="28"/>
          <w:szCs w:val="28"/>
        </w:rPr>
        <w:t xml:space="preserve"> загипсованными сланцами с линзами (глыбами-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тектоноблоками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>) черных кремней. В керне встречены глыбы-</w:t>
      </w:r>
      <w:proofErr w:type="spellStart"/>
      <w:r w:rsidRPr="001D7DCF">
        <w:rPr>
          <w:rFonts w:ascii="Times New Roman" w:hAnsi="Times New Roman" w:cs="Times New Roman"/>
          <w:sz w:val="28"/>
          <w:szCs w:val="28"/>
        </w:rPr>
        <w:t>тектоноблоки</w:t>
      </w:r>
      <w:proofErr w:type="spellEnd"/>
      <w:r w:rsidRPr="001D7DCF">
        <w:rPr>
          <w:rFonts w:ascii="Times New Roman" w:hAnsi="Times New Roman" w:cs="Times New Roman"/>
          <w:sz w:val="28"/>
          <w:szCs w:val="28"/>
        </w:rPr>
        <w:t xml:space="preserve"> известняков, гранатовых скарнов (Алешина, 1989).</w:t>
      </w:r>
    </w:p>
    <w:p w:rsidR="001D7DCF" w:rsidRDefault="001D7DCF" w:rsidP="001D7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CF">
        <w:rPr>
          <w:rFonts w:ascii="Times New Roman" w:hAnsi="Times New Roman" w:cs="Times New Roman"/>
          <w:sz w:val="28"/>
          <w:szCs w:val="28"/>
        </w:rPr>
        <w:t xml:space="preserve">Максимальная вскрытая мощность силура в составе меланжа </w:t>
      </w:r>
      <w:smartTag w:uri="urn:schemas-microsoft-com:office:smarttags" w:element="metricconverter">
        <w:smartTagPr>
          <w:attr w:name="ProductID" w:val="113 м"/>
        </w:smartTagPr>
        <w:r w:rsidRPr="001D7DCF">
          <w:rPr>
            <w:rFonts w:ascii="Times New Roman" w:hAnsi="Times New Roman" w:cs="Times New Roman"/>
            <w:sz w:val="28"/>
            <w:szCs w:val="28"/>
          </w:rPr>
          <w:t>113 м</w:t>
        </w:r>
      </w:smartTag>
      <w:r w:rsidRPr="001D7DCF">
        <w:rPr>
          <w:rFonts w:ascii="Times New Roman" w:hAnsi="Times New Roman" w:cs="Times New Roman"/>
          <w:sz w:val="28"/>
          <w:szCs w:val="28"/>
        </w:rPr>
        <w:t>.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sz w:val="28"/>
          <w:szCs w:val="28"/>
        </w:rPr>
        <w:t xml:space="preserve">           Отложения юрского возраста вскрыты скважинами, трансгрессивно перекрывают палеозойские образования. Разрез юры неполный – отложения верхней части верхнего отдела отсутствуют вследствие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предмелового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размыва. Наиболее глубоко юра эродирована на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Гальчинском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месторождении, где из разреза выпадают мальм и верхняя часть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доггера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>.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sz w:val="28"/>
          <w:szCs w:val="28"/>
        </w:rPr>
        <w:t xml:space="preserve">          В целом юрская толща характеризуется довольно однородным строением и формационной общностью отложений, представляя собой единую терригенную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лимническую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субугленосную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формацию континентального генезиса. Состоит юра из переслаивающихся песчаников, алевролитов и глин с прослоями, линзами и пластами бурых углей. Мощность свиты от первых десятков метров на западе и постепенно увеличивается в восточном направлении. 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sz w:val="28"/>
          <w:szCs w:val="28"/>
        </w:rPr>
        <w:t xml:space="preserve">Отложения мела характеризуются хорошей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выдержаностью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литологического состава по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латерали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>, что подтверждено отличной корреляцией колонок, как по обнажениям, так и по разрезам всех скважин Южной Ферганы.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i/>
          <w:sz w:val="28"/>
          <w:szCs w:val="28"/>
          <w:u w:val="single"/>
        </w:rPr>
        <w:t>Нижний отдел (К</w:t>
      </w:r>
      <w:r w:rsidRPr="00487FC1">
        <w:rPr>
          <w:rFonts w:ascii="Times New Roman" w:hAnsi="Times New Roman" w:cs="Times New Roman"/>
          <w:i/>
          <w:sz w:val="28"/>
          <w:szCs w:val="28"/>
          <w:u w:val="single"/>
          <w:vertAlign w:val="subscript"/>
        </w:rPr>
        <w:t>1</w:t>
      </w:r>
      <w:r w:rsidRPr="00487FC1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487F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7FC1">
        <w:rPr>
          <w:rFonts w:ascii="Times New Roman" w:hAnsi="Times New Roman" w:cs="Times New Roman"/>
          <w:sz w:val="28"/>
          <w:szCs w:val="28"/>
        </w:rPr>
        <w:t xml:space="preserve">представлен  </w:t>
      </w:r>
      <w:proofErr w:type="spellStart"/>
      <w:r w:rsidRPr="00487FC1">
        <w:rPr>
          <w:rFonts w:ascii="Times New Roman" w:hAnsi="Times New Roman" w:cs="Times New Roman"/>
          <w:i/>
          <w:sz w:val="28"/>
          <w:szCs w:val="28"/>
        </w:rPr>
        <w:t>муянской</w:t>
      </w:r>
      <w:proofErr w:type="spellEnd"/>
      <w:proofErr w:type="gramEnd"/>
      <w:r w:rsidRPr="00487FC1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487FC1">
        <w:rPr>
          <w:rFonts w:ascii="Times New Roman" w:hAnsi="Times New Roman" w:cs="Times New Roman"/>
          <w:i/>
          <w:sz w:val="28"/>
          <w:szCs w:val="28"/>
        </w:rPr>
        <w:t>лякканской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</w:t>
      </w:r>
      <w:r w:rsidRPr="00487FC1">
        <w:rPr>
          <w:rFonts w:ascii="Times New Roman" w:hAnsi="Times New Roman" w:cs="Times New Roman"/>
          <w:i/>
          <w:sz w:val="28"/>
          <w:szCs w:val="28"/>
        </w:rPr>
        <w:t xml:space="preserve"> свитами</w:t>
      </w:r>
      <w:r w:rsidRPr="00487F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sz w:val="28"/>
          <w:szCs w:val="28"/>
        </w:rPr>
        <w:t xml:space="preserve">Нижняя часть разреза </w:t>
      </w:r>
      <w:proofErr w:type="spellStart"/>
      <w:r w:rsidRPr="00487FC1">
        <w:rPr>
          <w:rFonts w:ascii="Times New Roman" w:hAnsi="Times New Roman" w:cs="Times New Roman"/>
          <w:i/>
          <w:sz w:val="28"/>
          <w:szCs w:val="28"/>
        </w:rPr>
        <w:t>муянской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</w:t>
      </w:r>
      <w:r w:rsidRPr="00487FC1">
        <w:rPr>
          <w:rFonts w:ascii="Times New Roman" w:hAnsi="Times New Roman" w:cs="Times New Roman"/>
          <w:i/>
          <w:sz w:val="28"/>
          <w:szCs w:val="28"/>
        </w:rPr>
        <w:t>(K</w:t>
      </w:r>
      <w:r w:rsidRPr="00487FC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487FC1">
        <w:rPr>
          <w:rFonts w:ascii="Times New Roman" w:hAnsi="Times New Roman" w:cs="Times New Roman"/>
          <w:i/>
          <w:sz w:val="28"/>
          <w:szCs w:val="28"/>
        </w:rPr>
        <w:t>mn) свиты</w:t>
      </w:r>
      <w:r w:rsidRPr="00487FC1">
        <w:rPr>
          <w:rFonts w:ascii="Times New Roman" w:hAnsi="Times New Roman" w:cs="Times New Roman"/>
          <w:sz w:val="28"/>
          <w:szCs w:val="28"/>
        </w:rPr>
        <w:t xml:space="preserve"> сложена розовато-серыми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гравелитами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, переходящими в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мелкогалечные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конгломераты с линзами песчаников (3-</w:t>
      </w:r>
      <w:smartTag w:uri="urn:schemas-microsoft-com:office:smarttags" w:element="metricconverter">
        <w:smartTagPr>
          <w:attr w:name="ProductID" w:val="5 м"/>
        </w:smartTagPr>
        <w:r w:rsidRPr="00487FC1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487FC1">
        <w:rPr>
          <w:rFonts w:ascii="Times New Roman" w:hAnsi="Times New Roman" w:cs="Times New Roman"/>
          <w:sz w:val="28"/>
          <w:szCs w:val="28"/>
        </w:rPr>
        <w:t xml:space="preserve">). Выше отмечено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переслаивание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буро-красных и голубовато-серых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алевритистых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глин с многочисленными маломощными (до 0,1-0,2м) прослоями мергелей и гипсов (</w:t>
      </w:r>
      <w:smartTag w:uri="urn:schemas-microsoft-com:office:smarttags" w:element="metricconverter">
        <w:smartTagPr>
          <w:attr w:name="ProductID" w:val="23 м"/>
        </w:smartTagPr>
        <w:r w:rsidRPr="00487FC1">
          <w:rPr>
            <w:rFonts w:ascii="Times New Roman" w:hAnsi="Times New Roman" w:cs="Times New Roman"/>
            <w:sz w:val="28"/>
            <w:szCs w:val="28"/>
          </w:rPr>
          <w:t>23 м</w:t>
        </w:r>
      </w:smartTag>
      <w:r w:rsidRPr="00487FC1">
        <w:rPr>
          <w:rFonts w:ascii="Times New Roman" w:hAnsi="Times New Roman" w:cs="Times New Roman"/>
          <w:sz w:val="28"/>
          <w:szCs w:val="28"/>
        </w:rPr>
        <w:t>). На пачке глин залегают белые гипсы с редкими прослоями красных глин (</w:t>
      </w:r>
      <w:smartTag w:uri="urn:schemas-microsoft-com:office:smarttags" w:element="metricconverter">
        <w:smartTagPr>
          <w:attr w:name="ProductID" w:val="32 м"/>
        </w:smartTagPr>
        <w:r w:rsidRPr="00487FC1">
          <w:rPr>
            <w:rFonts w:ascii="Times New Roman" w:hAnsi="Times New Roman" w:cs="Times New Roman"/>
            <w:sz w:val="28"/>
            <w:szCs w:val="28"/>
          </w:rPr>
          <w:t>32 м</w:t>
        </w:r>
      </w:smartTag>
      <w:r w:rsidRPr="00487FC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sz w:val="28"/>
          <w:szCs w:val="28"/>
        </w:rPr>
        <w:lastRenderedPageBreak/>
        <w:t xml:space="preserve">Верхняя часть разреза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стратона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представлена буро-красными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алевритистыми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глинами с желваками известняков – </w:t>
      </w:r>
      <w:proofErr w:type="spellStart"/>
      <w:r w:rsidRPr="00487FC1">
        <w:rPr>
          <w:rFonts w:ascii="Times New Roman" w:hAnsi="Times New Roman" w:cs="Times New Roman"/>
          <w:sz w:val="28"/>
          <w:szCs w:val="28"/>
        </w:rPr>
        <w:t>калькрет</w:t>
      </w:r>
      <w:proofErr w:type="spellEnd"/>
      <w:r w:rsidRPr="00487FC1">
        <w:rPr>
          <w:rFonts w:ascii="Times New Roman" w:hAnsi="Times New Roman" w:cs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2 м"/>
        </w:smartTagPr>
        <w:r w:rsidRPr="00487FC1">
          <w:rPr>
            <w:rFonts w:ascii="Times New Roman" w:hAnsi="Times New Roman" w:cs="Times New Roman"/>
            <w:sz w:val="28"/>
            <w:szCs w:val="28"/>
          </w:rPr>
          <w:t xml:space="preserve">12 </w:t>
        </w:r>
        <w:proofErr w:type="gramStart"/>
        <w:r w:rsidRPr="00487FC1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487FC1">
        <w:rPr>
          <w:rFonts w:ascii="Times New Roman" w:hAnsi="Times New Roman" w:cs="Times New Roman"/>
          <w:sz w:val="28"/>
          <w:szCs w:val="28"/>
        </w:rPr>
        <w:t>)</w:t>
      </w:r>
      <w:r w:rsidR="00A363CA">
        <w:rPr>
          <w:rFonts w:ascii="Times New Roman" w:hAnsi="Times New Roman" w:cs="Times New Roman"/>
          <w:sz w:val="28"/>
          <w:szCs w:val="28"/>
          <w:lang w:val="ky-KG"/>
        </w:rPr>
        <w:t>(</w:t>
      </w:r>
      <w:proofErr w:type="gramEnd"/>
      <w:r w:rsidR="00A363CA">
        <w:rPr>
          <w:rFonts w:ascii="Times New Roman" w:hAnsi="Times New Roman" w:cs="Times New Roman"/>
          <w:sz w:val="28"/>
          <w:szCs w:val="28"/>
          <w:lang w:val="ky-KG"/>
        </w:rPr>
        <w:t>рис 4)</w:t>
      </w:r>
      <w:r w:rsidRPr="00487F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FC1" w:rsidRPr="00487FC1" w:rsidRDefault="00487FC1" w:rsidP="00487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FC1">
        <w:rPr>
          <w:rFonts w:ascii="Times New Roman" w:hAnsi="Times New Roman" w:cs="Times New Roman"/>
          <w:sz w:val="28"/>
          <w:szCs w:val="28"/>
        </w:rPr>
        <w:t>Общая мощность свиты 70-</w:t>
      </w:r>
      <w:smartTag w:uri="urn:schemas-microsoft-com:office:smarttags" w:element="metricconverter">
        <w:smartTagPr>
          <w:attr w:name="ProductID" w:val="72 м"/>
        </w:smartTagPr>
        <w:r w:rsidRPr="00487FC1">
          <w:rPr>
            <w:rFonts w:ascii="Times New Roman" w:hAnsi="Times New Roman" w:cs="Times New Roman"/>
            <w:sz w:val="28"/>
            <w:szCs w:val="28"/>
          </w:rPr>
          <w:t>72 м</w:t>
        </w:r>
      </w:smartTag>
      <w:r w:rsidRPr="00487FC1">
        <w:rPr>
          <w:rFonts w:ascii="Times New Roman" w:hAnsi="Times New Roman" w:cs="Times New Roman"/>
          <w:sz w:val="28"/>
          <w:szCs w:val="28"/>
        </w:rPr>
        <w:t xml:space="preserve">. Эффективная мощность пласта </w:t>
      </w:r>
      <w:smartTag w:uri="urn:schemas-microsoft-com:office:smarttags" w:element="metricconverter">
        <w:smartTagPr>
          <w:attr w:name="ProductID" w:val="11 м"/>
        </w:smartTagPr>
        <w:r w:rsidRPr="00487FC1">
          <w:rPr>
            <w:rFonts w:ascii="Times New Roman" w:hAnsi="Times New Roman" w:cs="Times New Roman"/>
            <w:sz w:val="28"/>
            <w:szCs w:val="28"/>
          </w:rPr>
          <w:t>11 м</w:t>
        </w:r>
      </w:smartTag>
      <w:r w:rsidRPr="00487FC1">
        <w:rPr>
          <w:rFonts w:ascii="Times New Roman" w:hAnsi="Times New Roman" w:cs="Times New Roman"/>
          <w:sz w:val="28"/>
          <w:szCs w:val="28"/>
        </w:rPr>
        <w:t>.</w:t>
      </w:r>
    </w:p>
    <w:p w:rsidR="0021121A" w:rsidRPr="0021121A" w:rsidRDefault="0021121A" w:rsidP="002112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21A">
        <w:rPr>
          <w:rFonts w:ascii="Times New Roman" w:hAnsi="Times New Roman" w:cs="Times New Roman"/>
          <w:sz w:val="28"/>
          <w:szCs w:val="28"/>
        </w:rPr>
        <w:t xml:space="preserve">месторождение Северный </w:t>
      </w:r>
      <w:proofErr w:type="spellStart"/>
      <w:r w:rsidRPr="0021121A">
        <w:rPr>
          <w:rFonts w:ascii="Times New Roman" w:hAnsi="Times New Roman" w:cs="Times New Roman"/>
          <w:sz w:val="28"/>
          <w:szCs w:val="28"/>
        </w:rPr>
        <w:t>Риштан</w:t>
      </w:r>
      <w:proofErr w:type="spellEnd"/>
      <w:r w:rsidRPr="0021121A">
        <w:rPr>
          <w:rFonts w:ascii="Times New Roman" w:hAnsi="Times New Roman" w:cs="Times New Roman"/>
          <w:sz w:val="28"/>
          <w:szCs w:val="28"/>
        </w:rPr>
        <w:t xml:space="preserve"> сложена в основном осадками палеогенового возраста. Наиболее древние породы выходят на поверхности в ярде складки и относятся к </w:t>
      </w:r>
      <w:proofErr w:type="spellStart"/>
      <w:r w:rsidRPr="0021121A">
        <w:rPr>
          <w:rFonts w:ascii="Times New Roman" w:hAnsi="Times New Roman" w:cs="Times New Roman"/>
          <w:sz w:val="28"/>
          <w:szCs w:val="28"/>
        </w:rPr>
        <w:t>алайским</w:t>
      </w:r>
      <w:proofErr w:type="spellEnd"/>
      <w:r w:rsidRPr="0021121A">
        <w:rPr>
          <w:rFonts w:ascii="Times New Roman" w:hAnsi="Times New Roman" w:cs="Times New Roman"/>
          <w:sz w:val="28"/>
          <w:szCs w:val="28"/>
        </w:rPr>
        <w:t xml:space="preserve"> слоям.</w:t>
      </w:r>
    </w:p>
    <w:p w:rsidR="0021121A" w:rsidRPr="0021121A" w:rsidRDefault="0021121A" w:rsidP="002112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21A">
        <w:rPr>
          <w:rFonts w:ascii="Times New Roman" w:hAnsi="Times New Roman" w:cs="Times New Roman"/>
          <w:sz w:val="28"/>
          <w:szCs w:val="28"/>
        </w:rPr>
        <w:tab/>
        <w:t>Буровыми скважинами вскрыт разрез отложений палеозоя, юры, мела и палеогена</w:t>
      </w:r>
      <w:r w:rsidR="00D9363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proofErr w:type="gramStart"/>
      <w:r w:rsidR="00D93632">
        <w:rPr>
          <w:rFonts w:ascii="Times New Roman" w:hAnsi="Times New Roman" w:cs="Times New Roman"/>
          <w:sz w:val="28"/>
          <w:szCs w:val="28"/>
          <w:lang w:val="ky-KG"/>
        </w:rPr>
        <w:t>( рис</w:t>
      </w:r>
      <w:proofErr w:type="gramEnd"/>
      <w:r w:rsidR="00D93632">
        <w:rPr>
          <w:rFonts w:ascii="Times New Roman" w:hAnsi="Times New Roman" w:cs="Times New Roman"/>
          <w:sz w:val="28"/>
          <w:szCs w:val="28"/>
          <w:lang w:val="ky-KG"/>
        </w:rPr>
        <w:t xml:space="preserve"> 3)</w:t>
      </w:r>
      <w:r w:rsidRPr="0021121A">
        <w:rPr>
          <w:rFonts w:ascii="Times New Roman" w:hAnsi="Times New Roman" w:cs="Times New Roman"/>
          <w:sz w:val="28"/>
          <w:szCs w:val="28"/>
        </w:rPr>
        <w:t>.</w:t>
      </w:r>
    </w:p>
    <w:p w:rsidR="0021121A" w:rsidRPr="0021121A" w:rsidRDefault="0021121A" w:rsidP="002112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21A">
        <w:rPr>
          <w:rFonts w:ascii="Times New Roman" w:hAnsi="Times New Roman" w:cs="Times New Roman"/>
          <w:sz w:val="28"/>
          <w:szCs w:val="28"/>
        </w:rPr>
        <w:tab/>
        <w:t>Описание нормального геологического разреза /</w:t>
      </w:r>
      <w:proofErr w:type="gramStart"/>
      <w:r w:rsidRPr="0021121A"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 w:rsidRPr="0021121A">
        <w:rPr>
          <w:rFonts w:ascii="Times New Roman" w:hAnsi="Times New Roman" w:cs="Times New Roman"/>
          <w:sz w:val="28"/>
          <w:szCs w:val="28"/>
        </w:rPr>
        <w:t>/ составленного п</w:t>
      </w:r>
      <w:r w:rsidR="00D93632">
        <w:rPr>
          <w:rFonts w:ascii="Times New Roman" w:hAnsi="Times New Roman" w:cs="Times New Roman"/>
          <w:sz w:val="28"/>
          <w:szCs w:val="28"/>
        </w:rPr>
        <w:t xml:space="preserve">о данным бурения приводится </w:t>
      </w:r>
      <w:r w:rsidR="00D93632">
        <w:rPr>
          <w:rFonts w:ascii="Times New Roman" w:hAnsi="Times New Roman" w:cs="Times New Roman"/>
          <w:sz w:val="28"/>
          <w:szCs w:val="28"/>
          <w:lang w:val="ky-KG"/>
        </w:rPr>
        <w:t>(рис. 3</w:t>
      </w:r>
      <w:r w:rsidRPr="0021121A">
        <w:rPr>
          <w:rFonts w:ascii="Times New Roman" w:hAnsi="Times New Roman" w:cs="Times New Roman"/>
          <w:sz w:val="28"/>
          <w:szCs w:val="28"/>
        </w:rPr>
        <w:t>.</w:t>
      </w:r>
      <w:r w:rsidR="00D93632">
        <w:rPr>
          <w:rFonts w:ascii="Times New Roman" w:hAnsi="Times New Roman" w:cs="Times New Roman"/>
          <w:sz w:val="28"/>
          <w:szCs w:val="28"/>
          <w:lang w:val="ky-KG"/>
        </w:rPr>
        <w:t>Рис.4.)</w:t>
      </w:r>
      <w:r w:rsidRPr="00211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21A" w:rsidRDefault="0021121A" w:rsidP="002112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21A">
        <w:rPr>
          <w:rFonts w:ascii="Times New Roman" w:hAnsi="Times New Roman" w:cs="Times New Roman"/>
          <w:sz w:val="28"/>
          <w:szCs w:val="28"/>
        </w:rPr>
        <w:tab/>
        <w:t xml:space="preserve">Скважинами в процессе бурение вскрывались отложения верхнего палеозоя. Палеозойские отложения представлены аргиллитами, мергелями и сланцами преобладающего темного цвета. Породы плотные, </w:t>
      </w:r>
      <w:proofErr w:type="spellStart"/>
      <w:r w:rsidRPr="0021121A">
        <w:rPr>
          <w:rFonts w:ascii="Times New Roman" w:hAnsi="Times New Roman" w:cs="Times New Roman"/>
          <w:sz w:val="28"/>
          <w:szCs w:val="28"/>
        </w:rPr>
        <w:t>метаморфизированные</w:t>
      </w:r>
      <w:proofErr w:type="spellEnd"/>
      <w:r w:rsidRPr="002112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 xml:space="preserve">Месторождение </w:t>
      </w:r>
      <w:r>
        <w:rPr>
          <w:rFonts w:ascii="Times New Roman" w:hAnsi="Times New Roman" w:cs="Times New Roman"/>
          <w:sz w:val="28"/>
          <w:szCs w:val="28"/>
        </w:rPr>
        <w:t>Чонгар</w:t>
      </w:r>
      <w:r>
        <w:rPr>
          <w:rFonts w:ascii="Times New Roman" w:hAnsi="Times New Roman" w:cs="Times New Roman"/>
          <w:sz w:val="28"/>
          <w:szCs w:val="28"/>
          <w:lang w:val="ky-KG"/>
        </w:rPr>
        <w:t>а</w:t>
      </w:r>
      <w:r w:rsidRPr="00A363C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63CA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льч</w:t>
      </w:r>
      <w:proofErr w:type="spellEnd"/>
      <w:r>
        <w:rPr>
          <w:rFonts w:ascii="Times New Roman" w:hAnsi="Times New Roman" w:cs="Times New Roman"/>
          <w:sz w:val="28"/>
          <w:szCs w:val="28"/>
          <w:lang w:val="ky-KG"/>
        </w:rPr>
        <w:t>а</w:t>
      </w:r>
      <w:r w:rsidRPr="00A363CA"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="000D7283">
        <w:rPr>
          <w:rFonts w:ascii="Times New Roman" w:hAnsi="Times New Roman" w:cs="Times New Roman"/>
          <w:sz w:val="28"/>
          <w:szCs w:val="28"/>
          <w:lang w:val="ky-KG"/>
        </w:rPr>
        <w:t xml:space="preserve"> (01.01.2024г)</w:t>
      </w:r>
      <w:r w:rsidRPr="00A363CA">
        <w:rPr>
          <w:rFonts w:ascii="Times New Roman" w:hAnsi="Times New Roman" w:cs="Times New Roman"/>
          <w:sz w:val="28"/>
          <w:szCs w:val="28"/>
        </w:rPr>
        <w:t xml:space="preserve"> разбурено разведочными скважинами, местоположение которых определено задачами, вытекающими из оконтуривания и наиболее полного и достоверного геологического изучения участка.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>На Чонгаре-</w:t>
      </w:r>
      <w:proofErr w:type="spellStart"/>
      <w:r w:rsidRPr="00A363CA">
        <w:rPr>
          <w:rFonts w:ascii="Times New Roman" w:hAnsi="Times New Roman" w:cs="Times New Roman"/>
          <w:sz w:val="28"/>
          <w:szCs w:val="28"/>
        </w:rPr>
        <w:t>Гальче</w:t>
      </w:r>
      <w:proofErr w:type="spellEnd"/>
      <w:r w:rsidRPr="00A363CA">
        <w:rPr>
          <w:rFonts w:ascii="Times New Roman" w:hAnsi="Times New Roman" w:cs="Times New Roman"/>
          <w:sz w:val="28"/>
          <w:szCs w:val="28"/>
        </w:rPr>
        <w:t xml:space="preserve"> нефтяная залежь </w:t>
      </w:r>
      <w:r w:rsidRPr="00A363C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363CA">
        <w:rPr>
          <w:rFonts w:ascii="Times New Roman" w:hAnsi="Times New Roman" w:cs="Times New Roman"/>
          <w:sz w:val="28"/>
          <w:szCs w:val="28"/>
        </w:rPr>
        <w:t xml:space="preserve"> пласта приурочена к моноклинали, являющейся погружением северо-восточного крыла </w:t>
      </w:r>
      <w:proofErr w:type="spellStart"/>
      <w:r w:rsidRPr="00A363CA">
        <w:rPr>
          <w:rFonts w:ascii="Times New Roman" w:hAnsi="Times New Roman" w:cs="Times New Roman"/>
          <w:sz w:val="28"/>
          <w:szCs w:val="28"/>
        </w:rPr>
        <w:t>Гальчинской</w:t>
      </w:r>
      <w:proofErr w:type="spellEnd"/>
      <w:r w:rsidRPr="00A363CA">
        <w:rPr>
          <w:rFonts w:ascii="Times New Roman" w:hAnsi="Times New Roman" w:cs="Times New Roman"/>
          <w:sz w:val="28"/>
          <w:szCs w:val="28"/>
        </w:rPr>
        <w:t xml:space="preserve"> антиклинали. Форма залежи сложная и, по существу, не подчиняется структурным особенностям площади.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 xml:space="preserve">Продуктивный </w:t>
      </w:r>
      <w:proofErr w:type="gramStart"/>
      <w:r w:rsidRPr="00A363CA">
        <w:rPr>
          <w:rFonts w:ascii="Times New Roman" w:hAnsi="Times New Roman" w:cs="Times New Roman"/>
          <w:sz w:val="28"/>
          <w:szCs w:val="28"/>
        </w:rPr>
        <w:t>горизонт  сложен</w:t>
      </w:r>
      <w:proofErr w:type="gramEnd"/>
      <w:r w:rsidRPr="00A363CA">
        <w:rPr>
          <w:rFonts w:ascii="Times New Roman" w:hAnsi="Times New Roman" w:cs="Times New Roman"/>
          <w:sz w:val="28"/>
          <w:szCs w:val="28"/>
        </w:rPr>
        <w:t xml:space="preserve"> песчаниками, которые в южном и юго-западном направлении выклиниваются, и имеют мощности от </w:t>
      </w:r>
      <w:smartTag w:uri="urn:schemas-microsoft-com:office:smarttags" w:element="metricconverter">
        <w:smartTagPr>
          <w:attr w:name="ProductID" w:val="15 м"/>
        </w:smartTagPr>
        <w:r w:rsidRPr="00A363CA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A363CA">
        <w:rPr>
          <w:rFonts w:ascii="Times New Roman" w:hAnsi="Times New Roman" w:cs="Times New Roman"/>
          <w:sz w:val="28"/>
          <w:szCs w:val="28"/>
        </w:rPr>
        <w:t xml:space="preserve"> на севере и северо-востоке до полного выклинивания на юге, т.е. залежь пластовая, </w:t>
      </w:r>
      <w:proofErr w:type="spellStart"/>
      <w:r w:rsidRPr="00A363CA">
        <w:rPr>
          <w:rFonts w:ascii="Times New Roman" w:hAnsi="Times New Roman" w:cs="Times New Roman"/>
          <w:sz w:val="28"/>
          <w:szCs w:val="28"/>
        </w:rPr>
        <w:t>литологически</w:t>
      </w:r>
      <w:proofErr w:type="spellEnd"/>
      <w:r w:rsidRPr="00A363CA">
        <w:rPr>
          <w:rFonts w:ascii="Times New Roman" w:hAnsi="Times New Roman" w:cs="Times New Roman"/>
          <w:sz w:val="28"/>
          <w:szCs w:val="28"/>
        </w:rPr>
        <w:t xml:space="preserve"> экранированная.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 xml:space="preserve">Действующий фонд скважин отсутствует.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 xml:space="preserve">Проектом предполагается задействовать 16 скважин из общего фонда законсервированных скважин и пробурить 10 дополнительных (проектных) скважин.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>Дополнительные скважины при благоприятных обстоятельствах дадут основание для перевода запасов в более высокую промышленную категорию.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 xml:space="preserve">Предполагается 2-х рядная система разработки, южный и северный ряды, с дополнительными скважинами: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>- северный ряд – 7 скважин из фонда пробуренных скважин, 6 дополнительных (проектных) скважин;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lastRenderedPageBreak/>
        <w:t>- южный ряд – 9 скважин из фонда пробуренных скважин, 4 дополнительных (проектных) скважин.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 xml:space="preserve">Системы расположения добывающих скважин по </w:t>
      </w:r>
      <w:r w:rsidRPr="00A363C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363CA">
        <w:rPr>
          <w:rFonts w:ascii="Times New Roman" w:hAnsi="Times New Roman" w:cs="Times New Roman"/>
          <w:sz w:val="28"/>
          <w:szCs w:val="28"/>
        </w:rPr>
        <w:t xml:space="preserve"> и </w:t>
      </w:r>
      <w:r w:rsidRPr="00A363CA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363CA">
        <w:rPr>
          <w:rFonts w:ascii="Times New Roman" w:hAnsi="Times New Roman" w:cs="Times New Roman"/>
          <w:sz w:val="28"/>
          <w:szCs w:val="28"/>
        </w:rPr>
        <w:t xml:space="preserve"> газоносным пластам – ориентированные по отношению к структуре пластов – 3 скважины из фонда пробуренных скважин, 1 дополнительная (проектная) скважина.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>Дополнительные скважины позволят произвести более полную отработку</w:t>
      </w:r>
      <w:r w:rsidR="000D7283">
        <w:rPr>
          <w:rFonts w:ascii="Times New Roman" w:hAnsi="Times New Roman" w:cs="Times New Roman"/>
          <w:sz w:val="28"/>
          <w:szCs w:val="28"/>
        </w:rPr>
        <w:t xml:space="preserve"> продуктивной площади,</w:t>
      </w:r>
      <w:r w:rsidRPr="00A363CA">
        <w:rPr>
          <w:rFonts w:ascii="Times New Roman" w:hAnsi="Times New Roman" w:cs="Times New Roman"/>
          <w:sz w:val="28"/>
          <w:szCs w:val="28"/>
        </w:rPr>
        <w:t xml:space="preserve"> где сетка скважин разрежена – восточный фланг и форма залежи</w:t>
      </w:r>
      <w:r w:rsidR="006D3F72">
        <w:rPr>
          <w:rFonts w:ascii="Times New Roman" w:hAnsi="Times New Roman" w:cs="Times New Roman"/>
          <w:sz w:val="28"/>
          <w:szCs w:val="28"/>
        </w:rPr>
        <w:t xml:space="preserve"> более сложная</w:t>
      </w:r>
      <w:r w:rsidR="006D3F72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A36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sz w:val="28"/>
          <w:szCs w:val="28"/>
        </w:rPr>
        <w:t>Расстояние между скважинами колеблется в пределах 500-</w:t>
      </w:r>
      <w:smartTag w:uri="urn:schemas-microsoft-com:office:smarttags" w:element="metricconverter">
        <w:smartTagPr>
          <w:attr w:name="ProductID" w:val="1000 м"/>
        </w:smartTagPr>
        <w:r w:rsidRPr="00A363CA">
          <w:rPr>
            <w:rFonts w:ascii="Times New Roman" w:hAnsi="Times New Roman" w:cs="Times New Roman"/>
            <w:sz w:val="28"/>
            <w:szCs w:val="28"/>
          </w:rPr>
          <w:t>1000 м</w:t>
        </w:r>
      </w:smartTag>
      <w:r w:rsidRPr="00A363CA">
        <w:rPr>
          <w:rFonts w:ascii="Times New Roman" w:hAnsi="Times New Roman" w:cs="Times New Roman"/>
          <w:sz w:val="28"/>
          <w:szCs w:val="28"/>
        </w:rPr>
        <w:t xml:space="preserve"> и рядами скважин – 200-</w:t>
      </w:r>
      <w:smartTag w:uri="urn:schemas-microsoft-com:office:smarttags" w:element="metricconverter">
        <w:smartTagPr>
          <w:attr w:name="ProductID" w:val="500 м"/>
        </w:smartTagPr>
        <w:r w:rsidRPr="00A363CA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A363CA">
        <w:rPr>
          <w:rFonts w:ascii="Times New Roman" w:hAnsi="Times New Roman" w:cs="Times New Roman"/>
          <w:sz w:val="28"/>
          <w:szCs w:val="28"/>
        </w:rPr>
        <w:t xml:space="preserve">, что отвечает создаваемым областям дренажа скважин. В период проведения опытно-эксплуатационных работ сетка будет неравномерная, и не будет </w:t>
      </w:r>
      <w:proofErr w:type="spellStart"/>
      <w:r w:rsidRPr="00A363CA">
        <w:rPr>
          <w:rFonts w:ascii="Times New Roman" w:hAnsi="Times New Roman" w:cs="Times New Roman"/>
          <w:sz w:val="28"/>
          <w:szCs w:val="28"/>
        </w:rPr>
        <w:t>геометризироваться</w:t>
      </w:r>
      <w:proofErr w:type="spellEnd"/>
      <w:r w:rsidRPr="00A363CA">
        <w:rPr>
          <w:rFonts w:ascii="Times New Roman" w:hAnsi="Times New Roman" w:cs="Times New Roman"/>
          <w:sz w:val="28"/>
          <w:szCs w:val="28"/>
        </w:rPr>
        <w:t>, прежде всего по причине густой заселенности площади работ и наличия зарубежного анклава.</w:t>
      </w:r>
    </w:p>
    <w:p w:rsidR="00A363CA" w:rsidRPr="00A363CA" w:rsidRDefault="00A363CA" w:rsidP="00A363CA">
      <w:pPr>
        <w:jc w:val="both"/>
        <w:rPr>
          <w:rFonts w:ascii="Times New Roman" w:hAnsi="Times New Roman" w:cs="Times New Roman"/>
          <w:sz w:val="28"/>
          <w:szCs w:val="28"/>
        </w:rPr>
      </w:pPr>
      <w:r w:rsidRPr="00A3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2FF458" wp14:editId="49BD9348">
            <wp:simplePos x="0" y="0"/>
            <wp:positionH relativeFrom="column">
              <wp:posOffset>-127635</wp:posOffset>
            </wp:positionH>
            <wp:positionV relativeFrom="paragraph">
              <wp:posOffset>285750</wp:posOffset>
            </wp:positionV>
            <wp:extent cx="6144260" cy="1844040"/>
            <wp:effectExtent l="0" t="0" r="8890" b="3810"/>
            <wp:wrapTight wrapText="bothSides">
              <wp:wrapPolygon edited="0">
                <wp:start x="0" y="0"/>
                <wp:lineTo x="0" y="21421"/>
                <wp:lineTo x="21564" y="21421"/>
                <wp:lineTo x="2156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3CA">
        <w:rPr>
          <w:rFonts w:ascii="Times New Roman" w:hAnsi="Times New Roman" w:cs="Times New Roman"/>
          <w:sz w:val="28"/>
          <w:szCs w:val="28"/>
        </w:rPr>
        <w:t>Таблица №1</w:t>
      </w:r>
    </w:p>
    <w:p w:rsidR="00A363CA" w:rsidRPr="00A363CA" w:rsidRDefault="00A363CA" w:rsidP="00A363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3CA" w:rsidRPr="0021121A" w:rsidRDefault="00A363CA" w:rsidP="002112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DCF" w:rsidRPr="00D93632" w:rsidRDefault="00D93632" w:rsidP="001D7DC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D93632">
        <w:rPr>
          <w:rFonts w:ascii="Times New Roman" w:hAnsi="Times New Roman" w:cs="Times New Roman"/>
          <w:b/>
          <w:sz w:val="28"/>
          <w:szCs w:val="28"/>
          <w:lang w:val="ky-KG"/>
        </w:rPr>
        <w:t>Заключение.</w:t>
      </w:r>
    </w:p>
    <w:p w:rsidR="00D93632" w:rsidRPr="00D93632" w:rsidRDefault="00D93632" w:rsidP="00D93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632">
        <w:rPr>
          <w:rFonts w:ascii="Times New Roman" w:hAnsi="Times New Roman" w:cs="Times New Roman"/>
          <w:sz w:val="28"/>
          <w:szCs w:val="28"/>
        </w:rPr>
        <w:t xml:space="preserve">В Ферганской впадине, расположенной в пределах Южного Тянь-Шаня, добыча нефти велась еще </w:t>
      </w:r>
      <w:r w:rsidRPr="00D93632">
        <w:rPr>
          <w:rFonts w:ascii="Times New Roman" w:hAnsi="Times New Roman" w:cs="Times New Roman"/>
          <w:sz w:val="28"/>
          <w:szCs w:val="28"/>
          <w:lang w:val="ky-KG"/>
        </w:rPr>
        <w:t>до начало</w:t>
      </w:r>
      <w:r w:rsidRPr="00D93632">
        <w:rPr>
          <w:rFonts w:ascii="Times New Roman" w:hAnsi="Times New Roman" w:cs="Times New Roman"/>
          <w:sz w:val="28"/>
          <w:szCs w:val="28"/>
        </w:rPr>
        <w:t xml:space="preserve"> XX века. Это свидетельствует о наличии значительных запасов углеводородов. Анализ исторических данных и результатов геологоразведочных работ может помочь в прогнозировании будущих открытий.</w:t>
      </w:r>
    </w:p>
    <w:p w:rsidR="00D93632" w:rsidRPr="00D93632" w:rsidRDefault="00D93632" w:rsidP="00D93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632">
        <w:rPr>
          <w:rFonts w:ascii="Times New Roman" w:hAnsi="Times New Roman" w:cs="Times New Roman"/>
          <w:sz w:val="28"/>
          <w:szCs w:val="28"/>
        </w:rPr>
        <w:t>Несмотря на благоприятные прогнозы, геологоразведочные работы в Южном Тянь-Шане могут столкнуться с трудностями из-за сложного геологического строения и тектонической активности.</w:t>
      </w:r>
    </w:p>
    <w:p w:rsidR="00D93632" w:rsidRPr="00D93632" w:rsidRDefault="00D93632" w:rsidP="00D93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632">
        <w:rPr>
          <w:rFonts w:ascii="Times New Roman" w:hAnsi="Times New Roman" w:cs="Times New Roman"/>
          <w:sz w:val="28"/>
          <w:szCs w:val="28"/>
        </w:rPr>
        <w:t>- Требуется комплексное сопровождение работ с масштабным сейсмопрофилированием и другими видами исследований.</w:t>
      </w:r>
    </w:p>
    <w:p w:rsidR="00D93632" w:rsidRPr="00D93632" w:rsidRDefault="00D93632" w:rsidP="00D93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632">
        <w:rPr>
          <w:rFonts w:ascii="Times New Roman" w:hAnsi="Times New Roman" w:cs="Times New Roman"/>
          <w:sz w:val="28"/>
          <w:szCs w:val="28"/>
        </w:rPr>
        <w:lastRenderedPageBreak/>
        <w:t>- Необходимо привлекать инвестиции для проведения глубокого бурения и внедрения современных технологий добычи.</w:t>
      </w:r>
    </w:p>
    <w:p w:rsidR="00D93632" w:rsidRPr="00D93632" w:rsidRDefault="00D93632" w:rsidP="00D936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632">
        <w:rPr>
          <w:rFonts w:ascii="Times New Roman" w:hAnsi="Times New Roman" w:cs="Times New Roman"/>
          <w:sz w:val="28"/>
          <w:szCs w:val="28"/>
        </w:rPr>
        <w:t>- Важно учитывать экологические аспекты при разработке месторождений</w:t>
      </w:r>
      <w:r w:rsidR="00A363CA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D70419" w:rsidRPr="005933B9" w:rsidRDefault="00A363CA" w:rsidP="005933B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Исходя из вышеуказанного на Юге страны нет необходимости открывать новые месторждения, было бы достаточно глубокое  изучение структур  и детальное  разработка ранее  открытых месторождений и законсервированных скважин.  </w:t>
      </w:r>
      <w:r w:rsidR="00D93632" w:rsidRPr="00D93632">
        <w:rPr>
          <w:rFonts w:ascii="Times New Roman" w:hAnsi="Times New Roman" w:cs="Times New Roman"/>
          <w:sz w:val="28"/>
          <w:szCs w:val="28"/>
        </w:rPr>
        <w:t>Необходимо комплексное сопровождение геологоразведочных работ, внедрение современных технологий и учет экологических аспектов для успешной разработки нефтегазового потенциала.</w:t>
      </w:r>
    </w:p>
    <w:p w:rsidR="00B46158" w:rsidRPr="00B46158" w:rsidRDefault="00B46158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 w:rsidRPr="00B46158">
        <w:rPr>
          <w:rFonts w:ascii="Times New Roman" w:hAnsi="Times New Roman" w:cs="Times New Roman"/>
          <w:sz w:val="28"/>
          <w:szCs w:val="28"/>
        </w:rPr>
        <w:t xml:space="preserve">Для </w:t>
      </w:r>
      <w:r w:rsidR="005933B9">
        <w:rPr>
          <w:rFonts w:ascii="Times New Roman" w:hAnsi="Times New Roman" w:cs="Times New Roman"/>
          <w:sz w:val="28"/>
          <w:szCs w:val="28"/>
        </w:rPr>
        <w:t>повышения эффективности поисков</w:t>
      </w:r>
      <w:r w:rsidR="005933B9">
        <w:rPr>
          <w:rFonts w:ascii="Times New Roman" w:hAnsi="Times New Roman" w:cs="Times New Roman"/>
          <w:sz w:val="28"/>
          <w:szCs w:val="28"/>
          <w:lang w:val="ky-KG"/>
        </w:rPr>
        <w:t xml:space="preserve"> и разработки нефтеносности структур </w:t>
      </w:r>
      <w:r w:rsidRPr="00B46158">
        <w:rPr>
          <w:rFonts w:ascii="Times New Roman" w:hAnsi="Times New Roman" w:cs="Times New Roman"/>
          <w:sz w:val="28"/>
          <w:szCs w:val="28"/>
        </w:rPr>
        <w:t>необходимо комплексное применение разл</w:t>
      </w:r>
      <w:r w:rsidR="005933B9">
        <w:rPr>
          <w:rFonts w:ascii="Times New Roman" w:hAnsi="Times New Roman" w:cs="Times New Roman"/>
          <w:sz w:val="28"/>
          <w:szCs w:val="28"/>
        </w:rPr>
        <w:t>ичных методов геологоразведки</w:t>
      </w:r>
      <w:r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B46158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 w:rsidRPr="00B46158">
        <w:rPr>
          <w:rFonts w:ascii="Times New Roman" w:hAnsi="Times New Roman" w:cs="Times New Roman"/>
          <w:sz w:val="28"/>
          <w:szCs w:val="28"/>
        </w:rPr>
        <w:t>К наиболее эффективным методам относятся:</w:t>
      </w:r>
    </w:p>
    <w:p w:rsidR="00B46158" w:rsidRPr="005933B9" w:rsidRDefault="005933B9" w:rsidP="00B461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6158" w:rsidRPr="005933B9">
        <w:rPr>
          <w:rFonts w:ascii="Times New Roman" w:hAnsi="Times New Roman" w:cs="Times New Roman"/>
          <w:b/>
          <w:sz w:val="28"/>
          <w:szCs w:val="28"/>
        </w:rPr>
        <w:t>Дистанци</w:t>
      </w:r>
      <w:r w:rsidRPr="005933B9">
        <w:rPr>
          <w:rFonts w:ascii="Times New Roman" w:hAnsi="Times New Roman" w:cs="Times New Roman"/>
          <w:b/>
          <w:sz w:val="28"/>
          <w:szCs w:val="28"/>
        </w:rPr>
        <w:t>онное зондирование Земли (ДЗЗ)</w:t>
      </w:r>
      <w:r w:rsidR="00B46158" w:rsidRPr="005933B9">
        <w:rPr>
          <w:rFonts w:ascii="Times New Roman" w:hAnsi="Times New Roman" w:cs="Times New Roman"/>
          <w:b/>
          <w:sz w:val="28"/>
          <w:szCs w:val="28"/>
        </w:rPr>
        <w:t>: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Аэрокосмические методы позволяют оперативно изучать большие территории и выявлять перспективн</w:t>
      </w:r>
      <w:r>
        <w:rPr>
          <w:rFonts w:ascii="Times New Roman" w:hAnsi="Times New Roman" w:cs="Times New Roman"/>
          <w:sz w:val="28"/>
          <w:szCs w:val="28"/>
        </w:rPr>
        <w:t>ые геологические структуры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2.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Метод структурного анализа космических снимков включает визуальное и автоматизированное дешифрирование для выявления </w:t>
      </w:r>
      <w:proofErr w:type="spellStart"/>
      <w:r w:rsidR="00B46158" w:rsidRPr="00B46158">
        <w:rPr>
          <w:rFonts w:ascii="Times New Roman" w:hAnsi="Times New Roman" w:cs="Times New Roman"/>
          <w:sz w:val="28"/>
          <w:szCs w:val="28"/>
        </w:rPr>
        <w:t>линеаментов</w:t>
      </w:r>
      <w:proofErr w:type="spellEnd"/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и кольцевых структур, что помогает визуализировать крупные тектонические </w:t>
      </w:r>
      <w:r>
        <w:rPr>
          <w:rFonts w:ascii="Times New Roman" w:hAnsi="Times New Roman" w:cs="Times New Roman"/>
          <w:sz w:val="28"/>
          <w:szCs w:val="28"/>
        </w:rPr>
        <w:t>нарушения и очаги активизации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3.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Радиолокационная интерферометрия используется для изучения </w:t>
      </w:r>
      <w:proofErr w:type="spellStart"/>
      <w:r w:rsidR="00B46158" w:rsidRPr="00B46158">
        <w:rPr>
          <w:rFonts w:ascii="Times New Roman" w:hAnsi="Times New Roman" w:cs="Times New Roman"/>
          <w:sz w:val="28"/>
          <w:szCs w:val="28"/>
        </w:rPr>
        <w:t>геомеханических</w:t>
      </w:r>
      <w:proofErr w:type="spellEnd"/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процессов, определяющих современную подвижность с</w:t>
      </w:r>
      <w:r>
        <w:rPr>
          <w:rFonts w:ascii="Times New Roman" w:hAnsi="Times New Roman" w:cs="Times New Roman"/>
          <w:sz w:val="28"/>
          <w:szCs w:val="28"/>
        </w:rPr>
        <w:t>труктур и разрывных нарушений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4. </w:t>
      </w:r>
      <w:r w:rsidR="00B46158" w:rsidRPr="00B46158">
        <w:rPr>
          <w:rFonts w:ascii="Times New Roman" w:hAnsi="Times New Roman" w:cs="Times New Roman"/>
          <w:sz w:val="28"/>
          <w:szCs w:val="28"/>
        </w:rPr>
        <w:t>Люминесцентная съемка из космоса эффективна для обнаружения участков техногенных и естественн</w:t>
      </w:r>
      <w:r>
        <w:rPr>
          <w:rFonts w:ascii="Times New Roman" w:hAnsi="Times New Roman" w:cs="Times New Roman"/>
          <w:sz w:val="28"/>
          <w:szCs w:val="28"/>
        </w:rPr>
        <w:t>ых загрязнений углеводородами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5933B9" w:rsidRDefault="005933B9" w:rsidP="00B461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33B9">
        <w:rPr>
          <w:rFonts w:ascii="Times New Roman" w:hAnsi="Times New Roman" w:cs="Times New Roman"/>
          <w:b/>
          <w:sz w:val="28"/>
          <w:szCs w:val="28"/>
        </w:rPr>
        <w:t>Сейсморазведка</w:t>
      </w:r>
      <w:r w:rsidR="00B46158" w:rsidRPr="005933B9">
        <w:rPr>
          <w:rFonts w:ascii="Times New Roman" w:hAnsi="Times New Roman" w:cs="Times New Roman"/>
          <w:b/>
          <w:sz w:val="28"/>
          <w:szCs w:val="28"/>
        </w:rPr>
        <w:t>: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B46158" w:rsidRPr="00B46158">
        <w:rPr>
          <w:rFonts w:ascii="Times New Roman" w:hAnsi="Times New Roman" w:cs="Times New Roman"/>
          <w:sz w:val="28"/>
          <w:szCs w:val="28"/>
        </w:rPr>
        <w:t>Традиционные геофизические методы, такие как сейсморазведка, остаются важными для детального изу</w:t>
      </w:r>
      <w:r>
        <w:rPr>
          <w:rFonts w:ascii="Times New Roman" w:hAnsi="Times New Roman" w:cs="Times New Roman"/>
          <w:sz w:val="28"/>
          <w:szCs w:val="28"/>
        </w:rPr>
        <w:t>чения геологического строения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y-KG"/>
        </w:rPr>
        <w:t>2.</w:t>
      </w:r>
      <w:proofErr w:type="spellStart"/>
      <w:r w:rsidR="00B46158" w:rsidRPr="00B46158">
        <w:rPr>
          <w:rFonts w:ascii="Times New Roman" w:hAnsi="Times New Roman" w:cs="Times New Roman"/>
          <w:sz w:val="28"/>
          <w:szCs w:val="28"/>
        </w:rPr>
        <w:t>Сейсмостратиграфия</w:t>
      </w:r>
      <w:proofErr w:type="spellEnd"/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позволяет выделять сейсмические комплексы и фации по конфигурации отражений, что помогает в определении </w:t>
      </w:r>
      <w:proofErr w:type="spellStart"/>
      <w:r w:rsidR="00B46158" w:rsidRPr="00B46158">
        <w:rPr>
          <w:rFonts w:ascii="Times New Roman" w:hAnsi="Times New Roman" w:cs="Times New Roman"/>
          <w:sz w:val="28"/>
          <w:szCs w:val="28"/>
        </w:rPr>
        <w:t>нефтегазоносно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бассейна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3.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Технология </w:t>
      </w:r>
      <w:proofErr w:type="spellStart"/>
      <w:r w:rsidR="00B46158" w:rsidRPr="00B46158">
        <w:rPr>
          <w:rFonts w:ascii="Times New Roman" w:hAnsi="Times New Roman" w:cs="Times New Roman"/>
          <w:sz w:val="28"/>
          <w:szCs w:val="28"/>
          <w:lang w:val="en-US"/>
        </w:rPr>
        <w:t>UniQ</w:t>
      </w:r>
      <w:proofErr w:type="spellEnd"/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использует комплекс приемников для измерения колебаний земной коры и создания трехмерных моделей недр, что особенно полезно в районах с вечной мерзлотой[4].</w:t>
      </w:r>
    </w:p>
    <w:p w:rsidR="00B46158" w:rsidRPr="005933B9" w:rsidRDefault="005933B9" w:rsidP="00B461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3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Геохимические исследования</w:t>
      </w:r>
      <w:r w:rsidR="00B46158" w:rsidRPr="005933B9">
        <w:rPr>
          <w:rFonts w:ascii="Times New Roman" w:hAnsi="Times New Roman" w:cs="Times New Roman"/>
          <w:b/>
          <w:sz w:val="28"/>
          <w:szCs w:val="28"/>
        </w:rPr>
        <w:t>: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Лабораторное изучение химического состава проб геологических пород позволяет прогнозировать вероятность обнаружения полезн</w:t>
      </w:r>
      <w:r>
        <w:rPr>
          <w:rFonts w:ascii="Times New Roman" w:hAnsi="Times New Roman" w:cs="Times New Roman"/>
          <w:sz w:val="28"/>
          <w:szCs w:val="28"/>
        </w:rPr>
        <w:t>ых ископаемых и их содержание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2.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Геохимические методы указывают на присутствие углево</w:t>
      </w:r>
      <w:r>
        <w:rPr>
          <w:rFonts w:ascii="Times New Roman" w:hAnsi="Times New Roman" w:cs="Times New Roman"/>
          <w:sz w:val="28"/>
          <w:szCs w:val="28"/>
        </w:rPr>
        <w:t>дородов в выявленных ловушках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5933B9" w:rsidRDefault="00B46158" w:rsidP="00B461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3B9">
        <w:rPr>
          <w:rFonts w:ascii="Times New Roman" w:hAnsi="Times New Roman" w:cs="Times New Roman"/>
          <w:b/>
          <w:sz w:val="28"/>
          <w:szCs w:val="28"/>
        </w:rPr>
        <w:t>Бурение поиско</w:t>
      </w:r>
      <w:r w:rsidR="005933B9" w:rsidRPr="005933B9">
        <w:rPr>
          <w:rFonts w:ascii="Times New Roman" w:hAnsi="Times New Roman" w:cs="Times New Roman"/>
          <w:b/>
          <w:sz w:val="28"/>
          <w:szCs w:val="28"/>
        </w:rPr>
        <w:t>вых скважин</w:t>
      </w:r>
      <w:r w:rsidRPr="005933B9">
        <w:rPr>
          <w:rFonts w:ascii="Times New Roman" w:hAnsi="Times New Roman" w:cs="Times New Roman"/>
          <w:b/>
          <w:sz w:val="28"/>
          <w:szCs w:val="28"/>
        </w:rPr>
        <w:t>: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Бурение остается основным способом для окончательного подтверждения наличия комме</w:t>
      </w:r>
      <w:r>
        <w:rPr>
          <w:rFonts w:ascii="Times New Roman" w:hAnsi="Times New Roman" w:cs="Times New Roman"/>
          <w:sz w:val="28"/>
          <w:szCs w:val="28"/>
        </w:rPr>
        <w:t>рческих запасов углеводородов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5933B9" w:rsidP="00B4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y-KG"/>
        </w:rPr>
        <w:t>2.</w:t>
      </w:r>
      <w:r w:rsidR="00B46158" w:rsidRPr="00B46158">
        <w:rPr>
          <w:rFonts w:ascii="Times New Roman" w:hAnsi="Times New Roman" w:cs="Times New Roman"/>
          <w:sz w:val="28"/>
          <w:szCs w:val="28"/>
        </w:rPr>
        <w:t xml:space="preserve"> Каротаж (измерение электрического, магнитного и радиационного поля в скважине) предоставляет важную информ</w:t>
      </w:r>
      <w:r>
        <w:rPr>
          <w:rFonts w:ascii="Times New Roman" w:hAnsi="Times New Roman" w:cs="Times New Roman"/>
          <w:sz w:val="28"/>
          <w:szCs w:val="28"/>
        </w:rPr>
        <w:t>ацию о свойствах горных пород</w:t>
      </w:r>
      <w:r w:rsidR="00B46158"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Pr="00B46158" w:rsidRDefault="00B46158" w:rsidP="005933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158">
        <w:rPr>
          <w:rFonts w:ascii="Times New Roman" w:hAnsi="Times New Roman" w:cs="Times New Roman"/>
          <w:sz w:val="28"/>
          <w:szCs w:val="28"/>
        </w:rPr>
        <w:t>Комбинированное использование этих методов позволяет значительно повысить достоверность прогнозно-поисковых</w:t>
      </w:r>
      <w:r w:rsidR="005933B9">
        <w:rPr>
          <w:rFonts w:ascii="Times New Roman" w:hAnsi="Times New Roman" w:cs="Times New Roman"/>
          <w:sz w:val="28"/>
          <w:szCs w:val="28"/>
          <w:lang w:val="ky-KG"/>
        </w:rPr>
        <w:t xml:space="preserve"> и подсчет запасов.</w:t>
      </w:r>
      <w:r w:rsidR="005933B9">
        <w:rPr>
          <w:rFonts w:ascii="Times New Roman" w:hAnsi="Times New Roman" w:cs="Times New Roman"/>
          <w:sz w:val="28"/>
          <w:szCs w:val="28"/>
        </w:rPr>
        <w:t xml:space="preserve"> </w:t>
      </w:r>
      <w:r w:rsidRPr="00B46158">
        <w:rPr>
          <w:rFonts w:ascii="Times New Roman" w:hAnsi="Times New Roman" w:cs="Times New Roman"/>
          <w:sz w:val="28"/>
          <w:szCs w:val="28"/>
        </w:rPr>
        <w:t xml:space="preserve"> Внедрение инновационных методов в цикл геолого-прогнозных работ позволяет сократить объем сейсморазведки и бурения, что существенно снижает в</w:t>
      </w:r>
      <w:r w:rsidR="005933B9">
        <w:rPr>
          <w:rFonts w:ascii="Times New Roman" w:hAnsi="Times New Roman" w:cs="Times New Roman"/>
          <w:sz w:val="28"/>
          <w:szCs w:val="28"/>
        </w:rPr>
        <w:t>ременные и финансовые затраты</w:t>
      </w:r>
      <w:r w:rsidRPr="00B46158">
        <w:rPr>
          <w:rFonts w:ascii="Times New Roman" w:hAnsi="Times New Roman" w:cs="Times New Roman"/>
          <w:sz w:val="28"/>
          <w:szCs w:val="28"/>
        </w:rPr>
        <w:t>.</w:t>
      </w:r>
    </w:p>
    <w:p w:rsidR="00B46158" w:rsidRDefault="00B46158" w:rsidP="00B46158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6D3F72" w:rsidRDefault="006D3F72" w:rsidP="00B46158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6D3F72" w:rsidRDefault="006D3F72" w:rsidP="00B46158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Литература.</w:t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Хуторов А. М. «Подсчет запасов нефти и газа по месторождениям 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Избаскент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Чонгара на 01. 09. </w:t>
      </w:r>
      <w:smartTag w:uri="urn:schemas-microsoft-com:office:smarttags" w:element="metricconverter">
        <w:smartTagPr>
          <w:attr w:name="ProductID" w:val="1952 г"/>
        </w:smartTagPr>
        <w:r w:rsidRPr="006D3F7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1952 г</w:t>
        </w:r>
      </w:smartTag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.». </w:t>
      </w:r>
      <w:smartTag w:uri="urn:schemas-microsoft-com:office:smarttags" w:element="metricconverter">
        <w:smartTagPr>
          <w:attr w:name="ProductID" w:val="1653 г"/>
        </w:smartTagPr>
        <w:r w:rsidRPr="006D3F7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1653 г</w:t>
        </w:r>
      </w:smartTag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D3F72" w:rsidRPr="006D3F72" w:rsidRDefault="006D3F72" w:rsidP="006D3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Рыжков О. А. «Структурные типы нефтяных залежей Ферганы в кайнозое, ее структура и палеогеновые залежи нефти». </w:t>
      </w:r>
      <w:smartTag w:uri="urn:schemas-microsoft-com:office:smarttags" w:element="metricconverter">
        <w:smartTagPr>
          <w:attr w:name="ProductID" w:val="1954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1954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3. Зернова А. «Подсчет запасов нефти и газа по палеогеновым отложениям месторождения Чонгара-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Гальча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proofErr w:type="gramStart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том  </w:t>
      </w:r>
      <w:r w:rsidRPr="006D3F72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proofErr w:type="gramEnd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Коканд </w:t>
      </w:r>
      <w:smartTag w:uri="urn:schemas-microsoft-com:office:smarttags" w:element="metricconverter">
        <w:smartTagPr>
          <w:attr w:name="ProductID" w:val="1963 г"/>
        </w:smartTagPr>
        <w:r w:rsidRPr="006D3F7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1963 г</w:t>
        </w:r>
      </w:smartTag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4. 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Дикенштейн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Х. и др. «Нефтяные и газовые месторождения Средней Азии». Недра, 1965.</w:t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5. Перовская Н.С</w:t>
      </w: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«Нефтяные и газовые месторождения Средней Азии». Ленинград. </w:t>
      </w:r>
      <w:smartTag w:uri="urn:schemas-microsoft-com:office:smarttags" w:element="metricconverter">
        <w:smartTagPr>
          <w:attr w:name="ProductID" w:val="1966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1966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6. </w:t>
      </w: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Ахмедов Х. А., </w:t>
      </w:r>
      <w:proofErr w:type="gram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Султанов  Д.</w:t>
      </w:r>
      <w:proofErr w:type="gram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и др. «Рекомендации по дальнейшему  направлению поисково-разведочных работ на нефть и газ Юга Ферганской впадины (Киргизская часть)». Фергана, </w:t>
      </w:r>
      <w:smartTag w:uri="urn:schemas-microsoft-com:office:smarttags" w:element="metricconverter">
        <w:smartTagPr>
          <w:attr w:name="ProductID" w:val="1988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1988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Пекин Ю. Ф. «Комплексный анализ геолого-геофизических исследований Северо-Восточной Ферганы», Ташкент, </w:t>
      </w:r>
      <w:smartTag w:uri="urn:schemas-microsoft-com:office:smarttags" w:element="metricconverter">
        <w:smartTagPr>
          <w:attr w:name="ProductID" w:val="1989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1989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Бойко В. С. «Разработка и эксплуатация нефтяных месторождений». Москва, </w:t>
      </w:r>
      <w:smartTag w:uri="urn:schemas-microsoft-com:office:smarttags" w:element="metricconverter">
        <w:smartTagPr>
          <w:attr w:name="ProductID" w:val="1990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1990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9. </w:t>
      </w: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Киселев В. В. О перспективах 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нефтегазоносности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Кыргызстана. 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>Изв.АН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КР. Бишкек, 2003.</w:t>
      </w: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D3F72" w:rsidRDefault="006D3F72" w:rsidP="006D3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Батыгин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«Подсчет запасов нефти и газа по месторождению Чонгара-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Гальча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ЗАО «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ГлавНефтеГаз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Бишкек, </w:t>
      </w:r>
      <w:smartTag w:uri="urn:schemas-microsoft-com:office:smarttags" w:element="metricconverter">
        <w:smartTagPr>
          <w:attr w:name="ProductID" w:val="2012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11.</w:t>
      </w: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Батыгин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«Подсчет запасов нефти и газа по месторождению Северный Сох». ЗАО «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ГлавНефтеГаз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Бишкек, </w:t>
      </w:r>
      <w:smartTag w:uri="urn:schemas-microsoft-com:office:smarttags" w:element="metricconverter">
        <w:smartTagPr>
          <w:attr w:name="ProductID" w:val="2012 г"/>
        </w:smartTagPr>
        <w:r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F72" w:rsidRPr="006D3F72" w:rsidRDefault="006D3F72" w:rsidP="006D3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1</w:t>
      </w: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Таль-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Вирский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Б. Отчет по теме «</w:t>
      </w:r>
      <w:proofErr w:type="spellStart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Сейсмоформационный</w:t>
      </w:r>
      <w:proofErr w:type="spellEnd"/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осадочного чехла для обоснования поисков не антиклинальных и комбинированных ловушек на площади Сох-Шахимардан (Киргизская ССР)». Ташкент, 1991.</w:t>
      </w:r>
    </w:p>
    <w:p w:rsidR="006D3F72" w:rsidRPr="006D3F72" w:rsidRDefault="006D3F72" w:rsidP="006D3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1</w:t>
      </w:r>
      <w:r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477EA"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Баланс Запасов Полезных Ископаемых СССР, Среднеазиатский Экономический Район. Нефть, газ. 1950-</w:t>
      </w:r>
      <w:smartTag w:uri="urn:schemas-microsoft-com:office:smarttags" w:element="metricconverter">
        <w:smartTagPr>
          <w:attr w:name="ProductID" w:val="1991 г"/>
        </w:smartTagPr>
        <w:r w:rsidR="00E477EA"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1991 </w:t>
        </w:r>
        <w:proofErr w:type="spellStart"/>
        <w:r w:rsidR="00E477EA" w:rsidRPr="006D3F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</w:t>
        </w:r>
      </w:smartTag>
      <w:r w:rsidR="00E477EA"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spellEnd"/>
      <w:r w:rsidR="00E477EA" w:rsidRPr="006D3F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77EA"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E77C22" w:rsidRPr="00E77C22" w:rsidRDefault="006D3F7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1</w:t>
      </w:r>
      <w:r w:rsidRPr="006D3F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Геологический отчет по разработке нефтяных и газовых месторождений пос. Кочкор-Ата 1963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15.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Подсчет запасов нефти палеогеновых отложений месторождения Карагачи, 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СредазНИПИнефть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», Ташкент 1982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16.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М.А. Жданов, В.Е. Лисунов. Подсчет запасов нефти и газа.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Гостопиздат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, 1959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17.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««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СредазНИПИнефть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Программа работ по применению новых методов повышения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нефтеотдачи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пластов на месторождениях ПО «</w:t>
      </w:r>
      <w:proofErr w:type="spellStart"/>
      <w:proofErr w:type="gram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Киргизнефть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  </w:t>
      </w:r>
      <w:proofErr w:type="gram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г. Ташкент 1986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18.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СредазНИПИнефть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Комплексные гидродинамические исследования ПО 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Киргизнефть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г. Ташкент 1989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19.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Геологический </w:t>
      </w:r>
      <w:proofErr w:type="gram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отчет  АО</w:t>
      </w:r>
      <w:proofErr w:type="gram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Кыргызнефтегаз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пос. Кочкор-Ата 2002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20.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Отчетный баланс запасов нефти и газа за 1990-96 гг.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21.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Геологический отчет по разработки нефтяных месторождений АО «</w:t>
      </w:r>
      <w:proofErr w:type="gram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КНГ»  за</w:t>
      </w:r>
      <w:proofErr w:type="gram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1970-1999 гг.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22.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НГДУ АО 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Кыргызнефтегаз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смета затрат и калькуляция себестоимости нефти и газа 1998-2003 гг.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23.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К.Г.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Оркин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А.М.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Юрчук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«Расчеты в технологии и технике добычи нефти». Издательство «НЕДРА» Москва 1967 год.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24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Ш.К.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Гиматудинова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И.Д.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Амелин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др. «Эксплуатация и технология разработки нефтяных и газовых месторождений» Москва «НЕДРА» 1978 </w:t>
      </w:r>
    </w:p>
    <w:p w:rsid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25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В.М. Муравьев «Эксплуатация нефтяных и газовых скважин» Издательство «НЕДРА» Москва 1978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 xml:space="preserve">26. 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Геологический отчет по разработке нефтяных и газовых месторождений пос. Кочкор-Ата 1980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E95BA0"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7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«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СредазНИПИнефть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Программа работ по применению новых методов повышения </w:t>
      </w:r>
      <w:proofErr w:type="spell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нефтеотдачи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пластов на месторождениях ПО «</w:t>
      </w:r>
      <w:proofErr w:type="spellStart"/>
      <w:proofErr w:type="gramStart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Киргизнефть</w:t>
      </w:r>
      <w:proofErr w:type="spell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  </w:t>
      </w:r>
      <w:proofErr w:type="gramEnd"/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г. Ташкент 1986 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28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«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СредазНИПИнефть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Комплексные гидродинамические исследования ПО «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Киргизнефть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г. Ташкент 1989 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29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Геологический </w:t>
      </w:r>
      <w:proofErr w:type="gram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отчет  АО</w:t>
      </w:r>
      <w:proofErr w:type="gram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Кыргызнефтегаз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пос. Кочкор-Ата 2000 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30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Отчетный баланс запасов нефти и газа за 1990-96 гг.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31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геологический отчет по разработки нефтяных месторождений АО «</w:t>
      </w:r>
      <w:proofErr w:type="gram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КНГ»   </w:t>
      </w:r>
      <w:proofErr w:type="gram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за 1980-2004 гг.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lastRenderedPageBreak/>
        <w:t>32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НГДУ АО «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Кыргызнефтегаз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» смета затрат и калькуляция себестоимости нефти и газа 1999-2004 гг.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33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К.Г. 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Оркин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А.М. 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Юрчук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«Расчеты в технологии и технике добычи нефти». Издательство «НЕДРА» Москва 1967 год.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34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П.М. Усачёв «Гидравлический разрыв пласта» Москва «НЕДРА» 1986 г.</w:t>
      </w:r>
    </w:p>
    <w:p w:rsidR="00E77C22" w:rsidRPr="00E77C22" w:rsidRDefault="00E95BA0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y-KG" w:eastAsia="ru-RU"/>
        </w:rPr>
        <w:t>35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Ш.К. 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Гиматудинова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И.Д. </w:t>
      </w:r>
      <w:proofErr w:type="spellStart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>Амелин</w:t>
      </w:r>
      <w:proofErr w:type="spellEnd"/>
      <w:r w:rsidR="00E77C22"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др. «Эксплуатация и технология разработки нефтяных и газовых месторождений» Москва «НЕДРА» 1978 г.</w:t>
      </w:r>
    </w:p>
    <w:p w:rsidR="00E77C22" w:rsidRPr="00E77C22" w:rsidRDefault="00E77C22" w:rsidP="00E77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7C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6D3F72" w:rsidRPr="006D3F72" w:rsidRDefault="006D3F72" w:rsidP="006D3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D3F72" w:rsidRDefault="006D3F72" w:rsidP="006D3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B7506D" w:rsidRPr="006D3F72" w:rsidRDefault="00B7506D" w:rsidP="006D3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6D3F72" w:rsidRPr="00D70419" w:rsidRDefault="006D3F72" w:rsidP="00B46158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bookmarkStart w:id="0" w:name="_GoBack"/>
      <w:bookmarkEnd w:id="0"/>
    </w:p>
    <w:sectPr w:rsidR="006D3F72" w:rsidRPr="00D70419" w:rsidSect="00D55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31E34"/>
    <w:multiLevelType w:val="hybridMultilevel"/>
    <w:tmpl w:val="1058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60288"/>
    <w:multiLevelType w:val="multilevel"/>
    <w:tmpl w:val="73A296B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">
    <w:nsid w:val="2CEE70E2"/>
    <w:multiLevelType w:val="multilevel"/>
    <w:tmpl w:val="AFD6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A65FA"/>
    <w:multiLevelType w:val="multilevel"/>
    <w:tmpl w:val="ED7A1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4136026"/>
    <w:multiLevelType w:val="hybridMultilevel"/>
    <w:tmpl w:val="2930877E"/>
    <w:lvl w:ilvl="0" w:tplc="32CAB7C8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73B4A"/>
    <w:multiLevelType w:val="multilevel"/>
    <w:tmpl w:val="BBF08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28"/>
    <w:rsid w:val="00083D90"/>
    <w:rsid w:val="000D7283"/>
    <w:rsid w:val="0018064D"/>
    <w:rsid w:val="001D7DCF"/>
    <w:rsid w:val="00203B11"/>
    <w:rsid w:val="0021121A"/>
    <w:rsid w:val="00221BD4"/>
    <w:rsid w:val="00230FE6"/>
    <w:rsid w:val="00375819"/>
    <w:rsid w:val="00381710"/>
    <w:rsid w:val="003A5041"/>
    <w:rsid w:val="003D4628"/>
    <w:rsid w:val="00406718"/>
    <w:rsid w:val="00431300"/>
    <w:rsid w:val="004463F1"/>
    <w:rsid w:val="00487FC1"/>
    <w:rsid w:val="00497FEC"/>
    <w:rsid w:val="005933B9"/>
    <w:rsid w:val="006033BC"/>
    <w:rsid w:val="00634448"/>
    <w:rsid w:val="006D3F72"/>
    <w:rsid w:val="006E29D5"/>
    <w:rsid w:val="006F01C0"/>
    <w:rsid w:val="00724D8C"/>
    <w:rsid w:val="00733919"/>
    <w:rsid w:val="00744A13"/>
    <w:rsid w:val="007B003A"/>
    <w:rsid w:val="008033A4"/>
    <w:rsid w:val="00872A4B"/>
    <w:rsid w:val="008A4D9A"/>
    <w:rsid w:val="008E3CF6"/>
    <w:rsid w:val="0091532A"/>
    <w:rsid w:val="00920628"/>
    <w:rsid w:val="009514DB"/>
    <w:rsid w:val="009D635D"/>
    <w:rsid w:val="00A363CA"/>
    <w:rsid w:val="00A532EE"/>
    <w:rsid w:val="00B1250E"/>
    <w:rsid w:val="00B46158"/>
    <w:rsid w:val="00B617FB"/>
    <w:rsid w:val="00B70227"/>
    <w:rsid w:val="00B7506D"/>
    <w:rsid w:val="00B87C71"/>
    <w:rsid w:val="00D12F0B"/>
    <w:rsid w:val="00D55643"/>
    <w:rsid w:val="00D70419"/>
    <w:rsid w:val="00D93632"/>
    <w:rsid w:val="00E477EA"/>
    <w:rsid w:val="00E77C22"/>
    <w:rsid w:val="00E95BA0"/>
    <w:rsid w:val="00FA114B"/>
    <w:rsid w:val="00FA59C6"/>
    <w:rsid w:val="00FC35D8"/>
    <w:rsid w:val="00F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03579-5B2B-497C-B27B-59BECE56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18</Pages>
  <Words>3703</Words>
  <Characters>21109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2025-03-03T03:50:00Z</dcterms:created>
  <dcterms:modified xsi:type="dcterms:W3CDTF">2025-12-25T03:30:00Z</dcterms:modified>
</cp:coreProperties>
</file>