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18" w:rsidRPr="000F184E" w:rsidRDefault="00422743" w:rsidP="002E1D18">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2E1D18" w:rsidRPr="000F184E">
        <w:rPr>
          <w:rFonts w:ascii="Times New Roman" w:hAnsi="Times New Roman" w:cs="Times New Roman"/>
          <w:sz w:val="28"/>
          <w:szCs w:val="28"/>
        </w:rPr>
        <w:t>МИНИСТЕРСТВО ОБРАЗОВАНИЯ И НАУКИ</w:t>
      </w:r>
    </w:p>
    <w:p w:rsidR="002E1D18" w:rsidRPr="000F184E" w:rsidRDefault="002E1D18" w:rsidP="002E1D18">
      <w:pPr>
        <w:spacing w:after="0" w:line="240" w:lineRule="auto"/>
        <w:jc w:val="center"/>
        <w:rPr>
          <w:rFonts w:ascii="Times New Roman" w:hAnsi="Times New Roman" w:cs="Times New Roman"/>
          <w:sz w:val="28"/>
          <w:szCs w:val="28"/>
        </w:rPr>
      </w:pPr>
      <w:r w:rsidRPr="000F184E">
        <w:rPr>
          <w:rFonts w:ascii="Times New Roman" w:hAnsi="Times New Roman" w:cs="Times New Roman"/>
          <w:sz w:val="28"/>
          <w:szCs w:val="28"/>
        </w:rPr>
        <w:t>КЫРГЫЗСКОЙ РЕСПУБЛИКИ</w:t>
      </w:r>
    </w:p>
    <w:p w:rsidR="002E1D18" w:rsidRPr="000F184E" w:rsidRDefault="002E1D18" w:rsidP="002E1D18">
      <w:pPr>
        <w:spacing w:after="0" w:line="240" w:lineRule="auto"/>
        <w:jc w:val="center"/>
        <w:rPr>
          <w:rFonts w:ascii="Times New Roman" w:hAnsi="Times New Roman" w:cs="Times New Roman"/>
          <w:sz w:val="28"/>
          <w:szCs w:val="28"/>
        </w:rPr>
      </w:pPr>
    </w:p>
    <w:p w:rsidR="002E1D18" w:rsidRPr="000F184E" w:rsidRDefault="002E1D18" w:rsidP="002E1D18">
      <w:pPr>
        <w:spacing w:after="0" w:line="240" w:lineRule="auto"/>
        <w:jc w:val="center"/>
        <w:rPr>
          <w:rFonts w:ascii="Times New Roman" w:hAnsi="Times New Roman" w:cs="Times New Roman"/>
          <w:sz w:val="28"/>
          <w:szCs w:val="28"/>
        </w:rPr>
      </w:pPr>
      <w:r w:rsidRPr="000F184E">
        <w:rPr>
          <w:rFonts w:ascii="Times New Roman" w:hAnsi="Times New Roman" w:cs="Times New Roman"/>
          <w:sz w:val="28"/>
          <w:szCs w:val="28"/>
        </w:rPr>
        <w:t>КЫРГЫЗСКИЙ ГОСУДАРСТВЕННЫЙ ТЕХНИЧЕСКИЙ УНИВЕРСИТЕТ</w:t>
      </w:r>
    </w:p>
    <w:p w:rsidR="002E1D18" w:rsidRPr="000F184E" w:rsidRDefault="002E1D18" w:rsidP="002E1D18">
      <w:pPr>
        <w:spacing w:after="0" w:line="240" w:lineRule="auto"/>
        <w:jc w:val="center"/>
        <w:rPr>
          <w:rFonts w:ascii="Times New Roman" w:hAnsi="Times New Roman" w:cs="Times New Roman"/>
          <w:sz w:val="28"/>
          <w:szCs w:val="28"/>
        </w:rPr>
      </w:pPr>
      <w:r w:rsidRPr="000F184E">
        <w:rPr>
          <w:rFonts w:ascii="Times New Roman" w:hAnsi="Times New Roman" w:cs="Times New Roman"/>
          <w:sz w:val="28"/>
          <w:szCs w:val="28"/>
        </w:rPr>
        <w:t>им. И. Раззакова</w:t>
      </w:r>
    </w:p>
    <w:p w:rsidR="002E1D18" w:rsidRDefault="002E1D18" w:rsidP="002E1D18">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E1D18" w:rsidTr="005A50A2">
        <w:tc>
          <w:tcPr>
            <w:tcW w:w="4672" w:type="dxa"/>
          </w:tcPr>
          <w:p w:rsidR="002E1D18" w:rsidRPr="000F184E" w:rsidRDefault="002E1D18" w:rsidP="005A50A2">
            <w:pPr>
              <w:jc w:val="both"/>
              <w:rPr>
                <w:rFonts w:ascii="Times New Roman" w:hAnsi="Times New Roman" w:cs="Times New Roman"/>
                <w:b/>
                <w:sz w:val="28"/>
                <w:szCs w:val="28"/>
              </w:rPr>
            </w:pPr>
            <w:r w:rsidRPr="000F184E">
              <w:rPr>
                <w:rFonts w:ascii="Times New Roman" w:hAnsi="Times New Roman" w:cs="Times New Roman"/>
                <w:sz w:val="28"/>
                <w:szCs w:val="28"/>
              </w:rPr>
              <w:t xml:space="preserve">         СОГЛАСОВАНО</w:t>
            </w:r>
          </w:p>
          <w:p w:rsidR="002E1D18" w:rsidRPr="000F184E" w:rsidRDefault="002E1D18" w:rsidP="005A50A2">
            <w:pPr>
              <w:jc w:val="both"/>
              <w:rPr>
                <w:rFonts w:ascii="Times New Roman" w:hAnsi="Times New Roman" w:cs="Times New Roman"/>
                <w:sz w:val="28"/>
                <w:szCs w:val="28"/>
              </w:rPr>
            </w:pPr>
            <w:r w:rsidRPr="000F184E">
              <w:rPr>
                <w:rFonts w:ascii="Times New Roman" w:hAnsi="Times New Roman" w:cs="Times New Roman"/>
                <w:sz w:val="28"/>
                <w:szCs w:val="28"/>
              </w:rPr>
              <w:t>Декан ИЭФ КГТУ</w:t>
            </w:r>
          </w:p>
          <w:p w:rsidR="002E1D18" w:rsidRPr="000F184E" w:rsidRDefault="002E1D18" w:rsidP="005A50A2">
            <w:pPr>
              <w:jc w:val="both"/>
              <w:rPr>
                <w:rFonts w:ascii="Times New Roman" w:hAnsi="Times New Roman" w:cs="Times New Roman"/>
                <w:sz w:val="28"/>
                <w:szCs w:val="28"/>
              </w:rPr>
            </w:pPr>
            <w:r w:rsidRPr="000F184E">
              <w:rPr>
                <w:rFonts w:ascii="Times New Roman" w:hAnsi="Times New Roman" w:cs="Times New Roman"/>
                <w:sz w:val="28"/>
                <w:szCs w:val="28"/>
              </w:rPr>
              <w:t>____________ Бексултанов А.А.</w:t>
            </w:r>
          </w:p>
          <w:p w:rsidR="002E1D18" w:rsidRPr="000F184E" w:rsidRDefault="002E1D18" w:rsidP="00D32B9C">
            <w:pPr>
              <w:jc w:val="both"/>
              <w:rPr>
                <w:rFonts w:ascii="Times New Roman" w:hAnsi="Times New Roman" w:cs="Times New Roman"/>
                <w:sz w:val="28"/>
                <w:szCs w:val="28"/>
              </w:rPr>
            </w:pPr>
            <w:r w:rsidRPr="000F184E">
              <w:rPr>
                <w:rFonts w:ascii="Times New Roman" w:hAnsi="Times New Roman" w:cs="Times New Roman"/>
                <w:sz w:val="28"/>
                <w:szCs w:val="28"/>
              </w:rPr>
              <w:t>«____» _______________ 20</w:t>
            </w:r>
            <w:r w:rsidR="00CA18B6">
              <w:rPr>
                <w:rFonts w:ascii="Times New Roman" w:hAnsi="Times New Roman" w:cs="Times New Roman"/>
                <w:sz w:val="28"/>
                <w:szCs w:val="28"/>
              </w:rPr>
              <w:t>2</w:t>
            </w:r>
            <w:r w:rsidR="00D32B9C">
              <w:rPr>
                <w:rFonts w:ascii="Times New Roman" w:hAnsi="Times New Roman" w:cs="Times New Roman"/>
                <w:sz w:val="28"/>
                <w:szCs w:val="28"/>
              </w:rPr>
              <w:t>1</w:t>
            </w:r>
            <w:r w:rsidRPr="000F184E">
              <w:rPr>
                <w:rFonts w:ascii="Times New Roman" w:hAnsi="Times New Roman" w:cs="Times New Roman"/>
                <w:sz w:val="28"/>
                <w:szCs w:val="28"/>
              </w:rPr>
              <w:t xml:space="preserve"> г.</w:t>
            </w:r>
          </w:p>
        </w:tc>
        <w:tc>
          <w:tcPr>
            <w:tcW w:w="4673" w:type="dxa"/>
          </w:tcPr>
          <w:p w:rsidR="002E1D18" w:rsidRPr="000F184E" w:rsidRDefault="000F184E" w:rsidP="002E1D18">
            <w:pPr>
              <w:jc w:val="center"/>
              <w:rPr>
                <w:rFonts w:ascii="Times New Roman" w:hAnsi="Times New Roman" w:cs="Times New Roman"/>
                <w:sz w:val="28"/>
                <w:szCs w:val="28"/>
              </w:rPr>
            </w:pPr>
            <w:r>
              <w:rPr>
                <w:rFonts w:ascii="Times New Roman" w:hAnsi="Times New Roman" w:cs="Times New Roman"/>
                <w:sz w:val="28"/>
                <w:szCs w:val="28"/>
              </w:rPr>
              <w:t xml:space="preserve">             </w:t>
            </w:r>
            <w:r w:rsidR="002E1D18" w:rsidRPr="000F184E">
              <w:rPr>
                <w:rFonts w:ascii="Times New Roman" w:hAnsi="Times New Roman" w:cs="Times New Roman"/>
                <w:sz w:val="28"/>
                <w:szCs w:val="28"/>
              </w:rPr>
              <w:t>УТВЕРЖДАЮ</w:t>
            </w:r>
          </w:p>
          <w:p w:rsidR="002E1D18" w:rsidRPr="000F184E" w:rsidRDefault="002E1D18" w:rsidP="002E1D18">
            <w:pPr>
              <w:jc w:val="right"/>
              <w:rPr>
                <w:rFonts w:ascii="Times New Roman" w:hAnsi="Times New Roman" w:cs="Times New Roman"/>
                <w:sz w:val="28"/>
                <w:szCs w:val="28"/>
              </w:rPr>
            </w:pPr>
            <w:r w:rsidRPr="000F184E">
              <w:rPr>
                <w:rFonts w:ascii="Times New Roman" w:hAnsi="Times New Roman" w:cs="Times New Roman"/>
                <w:sz w:val="28"/>
                <w:szCs w:val="28"/>
              </w:rPr>
              <w:t>Проректор по учебной работе</w:t>
            </w:r>
          </w:p>
          <w:p w:rsidR="002E1D18" w:rsidRPr="000F184E" w:rsidRDefault="002E1D18" w:rsidP="002E1D18">
            <w:pPr>
              <w:jc w:val="right"/>
              <w:rPr>
                <w:rFonts w:ascii="Times New Roman" w:hAnsi="Times New Roman" w:cs="Times New Roman"/>
                <w:sz w:val="28"/>
                <w:szCs w:val="28"/>
              </w:rPr>
            </w:pPr>
            <w:r w:rsidRPr="000F184E">
              <w:rPr>
                <w:rFonts w:ascii="Times New Roman" w:hAnsi="Times New Roman" w:cs="Times New Roman"/>
                <w:sz w:val="28"/>
                <w:szCs w:val="28"/>
              </w:rPr>
              <w:t xml:space="preserve">____________ </w:t>
            </w:r>
            <w:r w:rsidR="00D32B9C">
              <w:rPr>
                <w:rFonts w:ascii="Times New Roman" w:hAnsi="Times New Roman" w:cs="Times New Roman"/>
                <w:sz w:val="28"/>
                <w:szCs w:val="28"/>
              </w:rPr>
              <w:t>Элеманова Р.Ш.</w:t>
            </w:r>
          </w:p>
          <w:p w:rsidR="002E1D18" w:rsidRPr="000F184E" w:rsidRDefault="002E1D18" w:rsidP="00D32B9C">
            <w:pPr>
              <w:jc w:val="right"/>
              <w:rPr>
                <w:rFonts w:ascii="Times New Roman" w:hAnsi="Times New Roman" w:cs="Times New Roman"/>
                <w:sz w:val="28"/>
                <w:szCs w:val="28"/>
              </w:rPr>
            </w:pPr>
            <w:r w:rsidRPr="000F184E">
              <w:rPr>
                <w:rFonts w:ascii="Times New Roman" w:hAnsi="Times New Roman" w:cs="Times New Roman"/>
                <w:sz w:val="28"/>
                <w:szCs w:val="28"/>
              </w:rPr>
              <w:t>«____» _____________ 20</w:t>
            </w:r>
            <w:r w:rsidR="00CA18B6">
              <w:rPr>
                <w:rFonts w:ascii="Times New Roman" w:hAnsi="Times New Roman" w:cs="Times New Roman"/>
                <w:sz w:val="28"/>
                <w:szCs w:val="28"/>
              </w:rPr>
              <w:t>2</w:t>
            </w:r>
            <w:r w:rsidR="00D32B9C">
              <w:rPr>
                <w:rFonts w:ascii="Times New Roman" w:hAnsi="Times New Roman" w:cs="Times New Roman"/>
                <w:sz w:val="28"/>
                <w:szCs w:val="28"/>
              </w:rPr>
              <w:t>1</w:t>
            </w:r>
            <w:r w:rsidRPr="000F184E">
              <w:rPr>
                <w:rFonts w:ascii="Times New Roman" w:hAnsi="Times New Roman" w:cs="Times New Roman"/>
                <w:sz w:val="28"/>
                <w:szCs w:val="28"/>
              </w:rPr>
              <w:t xml:space="preserve"> г.</w:t>
            </w:r>
          </w:p>
        </w:tc>
      </w:tr>
    </w:tbl>
    <w:p w:rsidR="002E1D18" w:rsidRDefault="002E1D18" w:rsidP="002E1D18">
      <w:pPr>
        <w:spacing w:after="0" w:line="240" w:lineRule="auto"/>
        <w:jc w:val="center"/>
        <w:rPr>
          <w:rFonts w:ascii="Times New Roman" w:hAnsi="Times New Roman" w:cs="Times New Roman"/>
          <w:sz w:val="24"/>
          <w:szCs w:val="24"/>
        </w:rPr>
      </w:pPr>
    </w:p>
    <w:p w:rsidR="002E1D18" w:rsidRDefault="002E1D18" w:rsidP="002E1D18">
      <w:pPr>
        <w:spacing w:after="0" w:line="240" w:lineRule="auto"/>
        <w:jc w:val="center"/>
        <w:rPr>
          <w:rFonts w:ascii="Times New Roman" w:hAnsi="Times New Roman" w:cs="Times New Roman"/>
          <w:sz w:val="24"/>
          <w:szCs w:val="24"/>
        </w:rPr>
      </w:pPr>
    </w:p>
    <w:p w:rsidR="002E1D18" w:rsidRDefault="002E1D18" w:rsidP="002E1D18">
      <w:pPr>
        <w:spacing w:after="0" w:line="240" w:lineRule="auto"/>
        <w:jc w:val="both"/>
        <w:rPr>
          <w:rFonts w:ascii="Times New Roman" w:hAnsi="Times New Roman" w:cs="Times New Roman"/>
          <w:sz w:val="24"/>
          <w:szCs w:val="24"/>
        </w:rPr>
      </w:pPr>
    </w:p>
    <w:p w:rsidR="000F184E" w:rsidRDefault="000F184E" w:rsidP="002E1D18">
      <w:pPr>
        <w:spacing w:after="0" w:line="240" w:lineRule="auto"/>
        <w:jc w:val="both"/>
        <w:rPr>
          <w:rFonts w:ascii="Times New Roman" w:hAnsi="Times New Roman" w:cs="Times New Roman"/>
          <w:sz w:val="24"/>
          <w:szCs w:val="24"/>
        </w:rPr>
      </w:pPr>
    </w:p>
    <w:p w:rsidR="000F184E" w:rsidRDefault="000F184E" w:rsidP="002E1D18">
      <w:pPr>
        <w:spacing w:after="0" w:line="240" w:lineRule="auto"/>
        <w:jc w:val="both"/>
        <w:rPr>
          <w:rFonts w:ascii="Times New Roman" w:hAnsi="Times New Roman" w:cs="Times New Roman"/>
          <w:sz w:val="24"/>
          <w:szCs w:val="24"/>
        </w:rPr>
      </w:pPr>
    </w:p>
    <w:p w:rsidR="000F184E" w:rsidRDefault="000F184E" w:rsidP="002E1D18">
      <w:pPr>
        <w:spacing w:after="0" w:line="240" w:lineRule="auto"/>
        <w:jc w:val="both"/>
        <w:rPr>
          <w:rFonts w:ascii="Times New Roman" w:hAnsi="Times New Roman" w:cs="Times New Roman"/>
          <w:sz w:val="24"/>
          <w:szCs w:val="24"/>
        </w:rPr>
      </w:pPr>
    </w:p>
    <w:p w:rsidR="000F184E" w:rsidRDefault="000F184E" w:rsidP="002E1D18">
      <w:pPr>
        <w:spacing w:after="0" w:line="240" w:lineRule="auto"/>
        <w:jc w:val="both"/>
        <w:rPr>
          <w:rFonts w:ascii="Times New Roman" w:hAnsi="Times New Roman" w:cs="Times New Roman"/>
          <w:sz w:val="24"/>
          <w:szCs w:val="24"/>
        </w:rPr>
      </w:pPr>
    </w:p>
    <w:p w:rsidR="000F184E" w:rsidRDefault="000F184E" w:rsidP="002E1D18">
      <w:pPr>
        <w:spacing w:after="0" w:line="240" w:lineRule="auto"/>
        <w:jc w:val="both"/>
        <w:rPr>
          <w:rFonts w:ascii="Times New Roman" w:hAnsi="Times New Roman" w:cs="Times New Roman"/>
          <w:sz w:val="24"/>
          <w:szCs w:val="24"/>
        </w:rPr>
      </w:pPr>
    </w:p>
    <w:p w:rsidR="000F184E" w:rsidRDefault="000F184E" w:rsidP="002E1D18">
      <w:pPr>
        <w:spacing w:after="0" w:line="240" w:lineRule="auto"/>
        <w:jc w:val="both"/>
        <w:rPr>
          <w:rFonts w:ascii="Times New Roman" w:hAnsi="Times New Roman" w:cs="Times New Roman"/>
          <w:sz w:val="24"/>
          <w:szCs w:val="24"/>
        </w:rPr>
      </w:pPr>
    </w:p>
    <w:p w:rsidR="002E1D18" w:rsidRPr="00C071A6" w:rsidRDefault="000F184E" w:rsidP="002E1D18">
      <w:pPr>
        <w:spacing w:after="0" w:line="240" w:lineRule="auto"/>
        <w:jc w:val="center"/>
        <w:rPr>
          <w:rFonts w:ascii="Times New Roman" w:hAnsi="Times New Roman" w:cs="Times New Roman"/>
          <w:b/>
          <w:sz w:val="32"/>
          <w:szCs w:val="32"/>
        </w:rPr>
      </w:pPr>
      <w:r w:rsidRPr="00C071A6">
        <w:rPr>
          <w:rFonts w:ascii="Times New Roman" w:hAnsi="Times New Roman" w:cs="Times New Roman"/>
          <w:b/>
          <w:sz w:val="32"/>
          <w:szCs w:val="32"/>
        </w:rPr>
        <w:t>ГОДОВОЙ ОТЧЕТ</w:t>
      </w:r>
    </w:p>
    <w:p w:rsidR="002E1D18" w:rsidRDefault="002E1D18" w:rsidP="002E1D18">
      <w:pPr>
        <w:spacing w:after="0" w:line="240" w:lineRule="auto"/>
        <w:jc w:val="center"/>
        <w:rPr>
          <w:rFonts w:ascii="Times New Roman" w:hAnsi="Times New Roman" w:cs="Times New Roman"/>
          <w:b/>
          <w:sz w:val="32"/>
          <w:szCs w:val="32"/>
        </w:rPr>
      </w:pPr>
      <w:r w:rsidRPr="00C071A6">
        <w:rPr>
          <w:rFonts w:ascii="Times New Roman" w:hAnsi="Times New Roman" w:cs="Times New Roman"/>
          <w:b/>
          <w:sz w:val="32"/>
          <w:szCs w:val="32"/>
        </w:rPr>
        <w:t>кафедры «Менеджмент» ИЭФ</w:t>
      </w:r>
    </w:p>
    <w:p w:rsidR="002E1D18" w:rsidRDefault="002E1D18" w:rsidP="002E1D18">
      <w:pPr>
        <w:spacing w:after="0" w:line="240" w:lineRule="auto"/>
        <w:jc w:val="center"/>
        <w:rPr>
          <w:rFonts w:ascii="Times New Roman" w:hAnsi="Times New Roman" w:cs="Times New Roman"/>
          <w:sz w:val="32"/>
          <w:szCs w:val="32"/>
        </w:rPr>
      </w:pPr>
      <w:r w:rsidRPr="00C071A6">
        <w:rPr>
          <w:rFonts w:ascii="Times New Roman" w:hAnsi="Times New Roman" w:cs="Times New Roman"/>
          <w:sz w:val="32"/>
          <w:szCs w:val="32"/>
        </w:rPr>
        <w:t>за 20</w:t>
      </w:r>
      <w:r w:rsidR="00D32B9C">
        <w:rPr>
          <w:rFonts w:ascii="Times New Roman" w:hAnsi="Times New Roman" w:cs="Times New Roman"/>
          <w:sz w:val="32"/>
          <w:szCs w:val="32"/>
        </w:rPr>
        <w:t>20</w:t>
      </w:r>
      <w:r w:rsidRPr="00C071A6">
        <w:rPr>
          <w:rFonts w:ascii="Times New Roman" w:hAnsi="Times New Roman" w:cs="Times New Roman"/>
          <w:sz w:val="32"/>
          <w:szCs w:val="32"/>
        </w:rPr>
        <w:t>-20</w:t>
      </w:r>
      <w:r w:rsidR="00CA18B6">
        <w:rPr>
          <w:rFonts w:ascii="Times New Roman" w:hAnsi="Times New Roman" w:cs="Times New Roman"/>
          <w:sz w:val="32"/>
          <w:szCs w:val="32"/>
        </w:rPr>
        <w:t>2</w:t>
      </w:r>
      <w:r w:rsidR="00D32B9C">
        <w:rPr>
          <w:rFonts w:ascii="Times New Roman" w:hAnsi="Times New Roman" w:cs="Times New Roman"/>
          <w:sz w:val="32"/>
          <w:szCs w:val="32"/>
        </w:rPr>
        <w:t>1</w:t>
      </w:r>
      <w:r w:rsidRPr="00C071A6">
        <w:rPr>
          <w:rFonts w:ascii="Times New Roman" w:hAnsi="Times New Roman" w:cs="Times New Roman"/>
          <w:sz w:val="32"/>
          <w:szCs w:val="32"/>
        </w:rPr>
        <w:t xml:space="preserve"> учебный год</w:t>
      </w:r>
    </w:p>
    <w:p w:rsidR="000F184E" w:rsidRDefault="000F184E" w:rsidP="002E1D18">
      <w:pPr>
        <w:spacing w:after="0" w:line="240" w:lineRule="auto"/>
        <w:jc w:val="center"/>
        <w:rPr>
          <w:rFonts w:ascii="Times New Roman" w:hAnsi="Times New Roman" w:cs="Times New Roman"/>
          <w:sz w:val="32"/>
          <w:szCs w:val="32"/>
        </w:rPr>
      </w:pPr>
    </w:p>
    <w:p w:rsidR="000F184E" w:rsidRDefault="000F184E" w:rsidP="002E1D18">
      <w:pPr>
        <w:spacing w:after="0" w:line="240" w:lineRule="auto"/>
        <w:jc w:val="center"/>
        <w:rPr>
          <w:rFonts w:ascii="Times New Roman" w:hAnsi="Times New Roman" w:cs="Times New Roman"/>
          <w:sz w:val="32"/>
          <w:szCs w:val="32"/>
        </w:rPr>
      </w:pPr>
    </w:p>
    <w:p w:rsidR="000F184E" w:rsidRDefault="000F184E" w:rsidP="000F184E">
      <w:pPr>
        <w:spacing w:after="0" w:line="240" w:lineRule="auto"/>
        <w:jc w:val="both"/>
        <w:rPr>
          <w:rFonts w:ascii="Times New Roman" w:hAnsi="Times New Roman" w:cs="Times New Roman"/>
          <w:sz w:val="32"/>
          <w:szCs w:val="32"/>
        </w:rPr>
      </w:pPr>
    </w:p>
    <w:p w:rsidR="000F184E" w:rsidRPr="000F184E" w:rsidRDefault="000F184E" w:rsidP="000F184E">
      <w:pPr>
        <w:spacing w:after="0" w:line="240" w:lineRule="auto"/>
        <w:jc w:val="both"/>
        <w:rPr>
          <w:rFonts w:ascii="Times New Roman" w:hAnsi="Times New Roman" w:cs="Times New Roman"/>
          <w:sz w:val="28"/>
          <w:szCs w:val="28"/>
        </w:rPr>
      </w:pPr>
      <w:r w:rsidRPr="000F184E">
        <w:rPr>
          <w:rFonts w:ascii="Times New Roman" w:hAnsi="Times New Roman" w:cs="Times New Roman"/>
          <w:sz w:val="28"/>
          <w:szCs w:val="28"/>
        </w:rPr>
        <w:t>Отчет обсужден на заседании кафедры</w:t>
      </w: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 № </w:t>
      </w:r>
      <w:r w:rsidR="002D3E02">
        <w:rPr>
          <w:rFonts w:ascii="Times New Roman" w:hAnsi="Times New Roman" w:cs="Times New Roman"/>
          <w:sz w:val="28"/>
          <w:szCs w:val="28"/>
        </w:rPr>
        <w:t>1</w:t>
      </w:r>
      <w:r w:rsidR="00D32B9C">
        <w:rPr>
          <w:rFonts w:ascii="Times New Roman" w:hAnsi="Times New Roman" w:cs="Times New Roman"/>
          <w:sz w:val="28"/>
          <w:szCs w:val="28"/>
        </w:rPr>
        <w:t>2</w:t>
      </w:r>
      <w:r>
        <w:rPr>
          <w:rFonts w:ascii="Times New Roman" w:hAnsi="Times New Roman" w:cs="Times New Roman"/>
          <w:sz w:val="28"/>
          <w:szCs w:val="28"/>
        </w:rPr>
        <w:t xml:space="preserve"> от «</w:t>
      </w:r>
      <w:r w:rsidR="00D32B9C">
        <w:rPr>
          <w:rFonts w:ascii="Times New Roman" w:hAnsi="Times New Roman" w:cs="Times New Roman"/>
          <w:sz w:val="28"/>
          <w:szCs w:val="28"/>
        </w:rPr>
        <w:t>30</w:t>
      </w:r>
      <w:r>
        <w:rPr>
          <w:rFonts w:ascii="Times New Roman" w:hAnsi="Times New Roman" w:cs="Times New Roman"/>
          <w:sz w:val="28"/>
          <w:szCs w:val="28"/>
        </w:rPr>
        <w:t xml:space="preserve">» </w:t>
      </w:r>
      <w:r w:rsidR="002D3E02">
        <w:rPr>
          <w:rFonts w:ascii="Times New Roman" w:hAnsi="Times New Roman" w:cs="Times New Roman"/>
          <w:sz w:val="28"/>
          <w:szCs w:val="28"/>
        </w:rPr>
        <w:t>июня</w:t>
      </w:r>
      <w:r>
        <w:rPr>
          <w:rFonts w:ascii="Times New Roman" w:hAnsi="Times New Roman" w:cs="Times New Roman"/>
          <w:sz w:val="28"/>
          <w:szCs w:val="28"/>
        </w:rPr>
        <w:t xml:space="preserve"> 20</w:t>
      </w:r>
      <w:r w:rsidR="00CA18B6">
        <w:rPr>
          <w:rFonts w:ascii="Times New Roman" w:hAnsi="Times New Roman" w:cs="Times New Roman"/>
          <w:sz w:val="28"/>
          <w:szCs w:val="28"/>
        </w:rPr>
        <w:t>2</w:t>
      </w:r>
      <w:r w:rsidR="00D32B9C">
        <w:rPr>
          <w:rFonts w:ascii="Times New Roman" w:hAnsi="Times New Roman" w:cs="Times New Roman"/>
          <w:sz w:val="28"/>
          <w:szCs w:val="28"/>
        </w:rPr>
        <w:t>1</w:t>
      </w:r>
      <w:r>
        <w:rPr>
          <w:rFonts w:ascii="Times New Roman" w:hAnsi="Times New Roman" w:cs="Times New Roman"/>
          <w:sz w:val="28"/>
          <w:szCs w:val="28"/>
        </w:rPr>
        <w:t xml:space="preserve"> г.</w:t>
      </w: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 кафедрой «Менеджмент» ИЭФ</w:t>
      </w: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 Иманкулова Э.Т.</w:t>
      </w: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принял:</w:t>
      </w: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учебного отдела КГТУ</w:t>
      </w: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 Сыдыков Ж.Д.</w:t>
      </w: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 ________________ 20</w:t>
      </w:r>
      <w:r w:rsidR="00CA18B6">
        <w:rPr>
          <w:rFonts w:ascii="Times New Roman" w:hAnsi="Times New Roman" w:cs="Times New Roman"/>
          <w:sz w:val="28"/>
          <w:szCs w:val="28"/>
        </w:rPr>
        <w:t>2</w:t>
      </w:r>
      <w:r w:rsidR="00D32B9C">
        <w:rPr>
          <w:rFonts w:ascii="Times New Roman" w:hAnsi="Times New Roman" w:cs="Times New Roman"/>
          <w:sz w:val="28"/>
          <w:szCs w:val="28"/>
        </w:rPr>
        <w:t>1</w:t>
      </w:r>
      <w:r>
        <w:rPr>
          <w:rFonts w:ascii="Times New Roman" w:hAnsi="Times New Roman" w:cs="Times New Roman"/>
          <w:sz w:val="28"/>
          <w:szCs w:val="28"/>
        </w:rPr>
        <w:t xml:space="preserve"> г.</w:t>
      </w: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F184E" w:rsidRDefault="000F184E" w:rsidP="00C071A6">
      <w:pPr>
        <w:spacing w:after="0" w:line="240" w:lineRule="auto"/>
        <w:jc w:val="both"/>
        <w:rPr>
          <w:rFonts w:ascii="Times New Roman" w:hAnsi="Times New Roman" w:cs="Times New Roman"/>
          <w:sz w:val="28"/>
          <w:szCs w:val="28"/>
        </w:rPr>
      </w:pPr>
    </w:p>
    <w:p w:rsidR="000F184E" w:rsidRDefault="000F184E" w:rsidP="00C071A6">
      <w:pPr>
        <w:spacing w:after="0" w:line="240" w:lineRule="auto"/>
        <w:jc w:val="both"/>
        <w:rPr>
          <w:rFonts w:ascii="Times New Roman" w:hAnsi="Times New Roman" w:cs="Times New Roman"/>
          <w:sz w:val="28"/>
          <w:szCs w:val="28"/>
        </w:rPr>
      </w:pPr>
    </w:p>
    <w:p w:rsidR="000F184E" w:rsidRPr="000F184E" w:rsidRDefault="000F184E" w:rsidP="000F184E">
      <w:pPr>
        <w:spacing w:after="0" w:line="240" w:lineRule="auto"/>
        <w:jc w:val="center"/>
        <w:rPr>
          <w:rFonts w:ascii="Times New Roman" w:hAnsi="Times New Roman" w:cs="Times New Roman"/>
          <w:b/>
          <w:sz w:val="28"/>
          <w:szCs w:val="28"/>
        </w:rPr>
      </w:pPr>
      <w:r w:rsidRPr="000F184E">
        <w:rPr>
          <w:rFonts w:ascii="Times New Roman" w:hAnsi="Times New Roman" w:cs="Times New Roman"/>
          <w:b/>
          <w:sz w:val="28"/>
          <w:szCs w:val="28"/>
        </w:rPr>
        <w:t>Бишкек 20</w:t>
      </w:r>
      <w:r w:rsidR="00CA18B6">
        <w:rPr>
          <w:rFonts w:ascii="Times New Roman" w:hAnsi="Times New Roman" w:cs="Times New Roman"/>
          <w:b/>
          <w:sz w:val="28"/>
          <w:szCs w:val="28"/>
        </w:rPr>
        <w:t>2</w:t>
      </w:r>
      <w:r w:rsidR="00D32B9C">
        <w:rPr>
          <w:rFonts w:ascii="Times New Roman" w:hAnsi="Times New Roman" w:cs="Times New Roman"/>
          <w:b/>
          <w:sz w:val="28"/>
          <w:szCs w:val="28"/>
        </w:rPr>
        <w:t>1</w:t>
      </w:r>
      <w:r w:rsidRPr="000F184E">
        <w:rPr>
          <w:rFonts w:ascii="Times New Roman" w:hAnsi="Times New Roman" w:cs="Times New Roman"/>
          <w:b/>
          <w:sz w:val="28"/>
          <w:szCs w:val="28"/>
        </w:rPr>
        <w:t xml:space="preserve"> г.</w:t>
      </w:r>
    </w:p>
    <w:p w:rsidR="002E1D18" w:rsidRPr="000F184E" w:rsidRDefault="002E1D18" w:rsidP="00C071A6">
      <w:pPr>
        <w:spacing w:after="0" w:line="240" w:lineRule="auto"/>
        <w:jc w:val="both"/>
        <w:rPr>
          <w:rFonts w:ascii="Times New Roman" w:hAnsi="Times New Roman" w:cs="Times New Roman"/>
          <w:sz w:val="28"/>
          <w:szCs w:val="28"/>
        </w:rPr>
      </w:pPr>
      <w:r w:rsidRPr="000F184E">
        <w:rPr>
          <w:rFonts w:ascii="Times New Roman" w:hAnsi="Times New Roman" w:cs="Times New Roman"/>
          <w:sz w:val="28"/>
          <w:szCs w:val="28"/>
        </w:rPr>
        <w:br w:type="page"/>
      </w:r>
    </w:p>
    <w:p w:rsidR="00D32B9C" w:rsidRDefault="00D32B9C" w:rsidP="000B55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32B9C" w:rsidRDefault="00D32B9C" w:rsidP="00D32B9C">
      <w:pPr>
        <w:spacing w:after="0" w:line="240" w:lineRule="auto"/>
        <w:jc w:val="both"/>
        <w:rPr>
          <w:rFonts w:ascii="Times New Roman" w:hAnsi="Times New Roman" w:cs="Times New Roman"/>
          <w:b/>
          <w:sz w:val="28"/>
          <w:szCs w:val="28"/>
        </w:rPr>
      </w:pPr>
    </w:p>
    <w:p w:rsidR="00D32B9C" w:rsidRPr="00B57152" w:rsidRDefault="00D32B9C"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1. Планирование качества</w:t>
      </w:r>
    </w:p>
    <w:p w:rsidR="00D32B9C" w:rsidRPr="00B57152" w:rsidRDefault="00D32B9C"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2. Документирование системы управления качеством</w:t>
      </w:r>
    </w:p>
    <w:p w:rsidR="00B57152" w:rsidRPr="00B57152" w:rsidRDefault="00D32B9C"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 xml:space="preserve">3. </w:t>
      </w:r>
      <w:r w:rsidR="00B57152" w:rsidRPr="00B57152">
        <w:rPr>
          <w:rFonts w:ascii="Times New Roman" w:hAnsi="Times New Roman" w:cs="Times New Roman"/>
          <w:sz w:val="28"/>
          <w:szCs w:val="28"/>
        </w:rPr>
        <w:t>Маркетинговые исследования</w:t>
      </w:r>
    </w:p>
    <w:p w:rsidR="00B57152" w:rsidRPr="00B57152" w:rsidRDefault="00B57152"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4. Кадровое обеспечение образовательного процесса</w:t>
      </w:r>
    </w:p>
    <w:p w:rsidR="00B57152" w:rsidRPr="00B57152" w:rsidRDefault="00B57152"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5. Организация учебного процесса. Учебно-методическое обеспечение образовательного процесса</w:t>
      </w:r>
    </w:p>
    <w:p w:rsidR="00B57152" w:rsidRPr="00B57152" w:rsidRDefault="00B57152"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6. Научно-исследовательская деятельность ППС</w:t>
      </w:r>
    </w:p>
    <w:p w:rsidR="00B57152" w:rsidRPr="00B57152" w:rsidRDefault="00B57152"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7. Внеучебная и воспитательная работа со студентами</w:t>
      </w:r>
    </w:p>
    <w:p w:rsidR="00B57152" w:rsidRPr="00B57152" w:rsidRDefault="00B57152"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8. Система внутреннего аудита реализации системы управления качеством</w:t>
      </w:r>
    </w:p>
    <w:p w:rsidR="00B57152" w:rsidRPr="00B57152" w:rsidRDefault="00B57152" w:rsidP="00B57152">
      <w:pPr>
        <w:spacing w:after="0" w:line="360" w:lineRule="auto"/>
        <w:jc w:val="both"/>
        <w:rPr>
          <w:rFonts w:ascii="Times New Roman" w:hAnsi="Times New Roman" w:cs="Times New Roman"/>
          <w:sz w:val="28"/>
          <w:szCs w:val="28"/>
        </w:rPr>
      </w:pPr>
      <w:r w:rsidRPr="00B57152">
        <w:rPr>
          <w:rFonts w:ascii="Times New Roman" w:hAnsi="Times New Roman" w:cs="Times New Roman"/>
          <w:sz w:val="28"/>
          <w:szCs w:val="28"/>
        </w:rPr>
        <w:t>Приложение 1.  Акт готовности кафедры к новому учебному году</w:t>
      </w:r>
    </w:p>
    <w:p w:rsidR="00B57152" w:rsidRPr="00B57152" w:rsidRDefault="00B57152" w:rsidP="00B57152">
      <w:pPr>
        <w:spacing w:after="0" w:line="360" w:lineRule="auto"/>
        <w:jc w:val="both"/>
        <w:rPr>
          <w:rFonts w:ascii="Times New Roman" w:hAnsi="Times New Roman" w:cs="Times New Roman"/>
          <w:sz w:val="28"/>
          <w:szCs w:val="28"/>
        </w:rPr>
      </w:pPr>
    </w:p>
    <w:p w:rsidR="00D32B9C" w:rsidRDefault="00D32B9C" w:rsidP="00D32B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C071A6" w:rsidRDefault="00C071A6" w:rsidP="000B55F9">
      <w:pPr>
        <w:spacing w:after="0" w:line="240" w:lineRule="auto"/>
        <w:jc w:val="center"/>
        <w:rPr>
          <w:rFonts w:ascii="Times New Roman" w:hAnsi="Times New Roman" w:cs="Times New Roman"/>
          <w:b/>
          <w:sz w:val="28"/>
          <w:szCs w:val="28"/>
        </w:rPr>
      </w:pPr>
      <w:r w:rsidRPr="000B55F9">
        <w:rPr>
          <w:rFonts w:ascii="Times New Roman" w:hAnsi="Times New Roman" w:cs="Times New Roman"/>
          <w:b/>
          <w:sz w:val="28"/>
          <w:szCs w:val="28"/>
        </w:rPr>
        <w:lastRenderedPageBreak/>
        <w:t>1. Планирование качества</w:t>
      </w:r>
    </w:p>
    <w:p w:rsidR="004D5DA1" w:rsidRDefault="004D5DA1" w:rsidP="009C7B9F">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B55F9">
        <w:rPr>
          <w:rFonts w:ascii="Times New Roman" w:eastAsia="Times New Roman" w:hAnsi="Times New Roman" w:cs="Times New Roman"/>
          <w:sz w:val="28"/>
          <w:szCs w:val="28"/>
          <w:lang w:eastAsia="ru-RU"/>
        </w:rPr>
        <w:t>Стратегия развития кафедры и ее реализация</w:t>
      </w:r>
    </w:p>
    <w:p w:rsidR="00160EAC" w:rsidRDefault="00160EAC" w:rsidP="00160EAC">
      <w:pPr>
        <w:spacing w:after="0" w:line="240" w:lineRule="auto"/>
        <w:ind w:firstLine="708"/>
        <w:jc w:val="both"/>
        <w:rPr>
          <w:rFonts w:ascii="Times New Roman" w:eastAsia="Times New Roman" w:hAnsi="Times New Roman" w:cs="Times New Roman"/>
          <w:sz w:val="28"/>
          <w:szCs w:val="28"/>
          <w:lang w:eastAsia="ru-RU"/>
        </w:rPr>
      </w:pPr>
      <w:r w:rsidRPr="00160EAC">
        <w:rPr>
          <w:rFonts w:ascii="Times New Roman" w:eastAsia="Times New Roman" w:hAnsi="Times New Roman" w:cs="Times New Roman"/>
          <w:sz w:val="28"/>
          <w:szCs w:val="28"/>
          <w:lang w:eastAsia="ru-RU"/>
        </w:rPr>
        <w:t>Стратегия развития кафедры «Менеджмент» ИЭФ КГТУ на 2020-2025 гг. разработана в целях развития и обеспечения образовательной политики в соотвествии со «Стратегией развития образования в Кыргызской Республике» и учитывает результаты реализации «Стратегической программы развития КГТУ им. И. Раззакова</w:t>
      </w:r>
      <w:r w:rsidR="001E5C46">
        <w:rPr>
          <w:rFonts w:ascii="Times New Roman" w:eastAsia="Times New Roman" w:hAnsi="Times New Roman" w:cs="Times New Roman"/>
          <w:sz w:val="28"/>
          <w:szCs w:val="28"/>
          <w:lang w:eastAsia="ru-RU"/>
        </w:rPr>
        <w:t xml:space="preserve"> </w:t>
      </w:r>
      <w:r w:rsidR="001E5C46" w:rsidRPr="001E5C46">
        <w:rPr>
          <w:rFonts w:ascii="Times New Roman" w:eastAsia="Times New Roman" w:hAnsi="Times New Roman" w:cs="Times New Roman"/>
          <w:sz w:val="28"/>
          <w:szCs w:val="28"/>
          <w:lang w:eastAsia="ru-RU"/>
        </w:rPr>
        <w:t>(</w:t>
      </w:r>
      <w:r w:rsidR="001E5C46" w:rsidRPr="001E5C46">
        <w:rPr>
          <w:rFonts w:ascii="Times New Roman" w:eastAsia="Times New Roman" w:hAnsi="Times New Roman" w:cs="Times New Roman"/>
          <w:i/>
          <w:sz w:val="28"/>
          <w:szCs w:val="28"/>
          <w:lang w:eastAsia="ru-RU"/>
        </w:rPr>
        <w:t xml:space="preserve"> </w:t>
      </w:r>
      <w:hyperlink r:id="rId8" w:history="1">
        <w:r w:rsidR="001E5C46" w:rsidRPr="001E5C46">
          <w:rPr>
            <w:rStyle w:val="a9"/>
            <w:rFonts w:ascii="Times New Roman" w:eastAsia="Times New Roman" w:hAnsi="Times New Roman" w:cs="Times New Roman"/>
            <w:i/>
            <w:sz w:val="28"/>
            <w:szCs w:val="28"/>
            <w:lang w:eastAsia="ru-RU"/>
          </w:rPr>
          <w:t>https://kstu.kg/otdely/otdel-kachestva-obrazovanija</w:t>
        </w:r>
      </w:hyperlink>
      <w:hyperlink r:id="rId9" w:history="1">
        <w:r w:rsidR="001E5C46" w:rsidRPr="001E5C46">
          <w:rPr>
            <w:rStyle w:val="a9"/>
            <w:rFonts w:ascii="Times New Roman" w:eastAsia="Times New Roman" w:hAnsi="Times New Roman" w:cs="Times New Roman"/>
            <w:i/>
            <w:sz w:val="28"/>
            <w:szCs w:val="28"/>
            <w:lang w:eastAsia="ru-RU"/>
          </w:rPr>
          <w:t xml:space="preserve"> </w:t>
        </w:r>
      </w:hyperlink>
      <w:r w:rsidR="001E5C46" w:rsidRPr="001E5C46">
        <w:rPr>
          <w:rFonts w:ascii="Times New Roman" w:eastAsia="Times New Roman" w:hAnsi="Times New Roman" w:cs="Times New Roman"/>
          <w:i/>
          <w:sz w:val="28"/>
          <w:szCs w:val="28"/>
          <w:lang w:eastAsia="ru-RU"/>
        </w:rPr>
        <w:t xml:space="preserve"> - Политика в области качества</w:t>
      </w:r>
      <w:r w:rsidR="001E5C46" w:rsidRPr="001E5C46">
        <w:rPr>
          <w:rFonts w:ascii="Times New Roman" w:eastAsia="Times New Roman" w:hAnsi="Times New Roman" w:cs="Times New Roman"/>
          <w:bCs/>
          <w:sz w:val="28"/>
          <w:szCs w:val="28"/>
          <w:lang w:eastAsia="ru-RU"/>
        </w:rPr>
        <w:t>)</w:t>
      </w:r>
      <w:r w:rsidR="001E5C46" w:rsidRPr="001E5C46">
        <w:rPr>
          <w:rFonts w:ascii="Times New Roman" w:eastAsia="Times New Roman" w:hAnsi="Times New Roman" w:cs="Times New Roman"/>
          <w:sz w:val="28"/>
          <w:szCs w:val="28"/>
          <w:lang w:eastAsia="ru-RU"/>
        </w:rPr>
        <w:t>.</w:t>
      </w:r>
    </w:p>
    <w:p w:rsidR="00160EAC" w:rsidRPr="00160EAC" w:rsidRDefault="00160EAC" w:rsidP="00160E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Стратегия развития кафедры утверждена на заседании Ученого Совета ИЭФ протокол №2 от 25 октября 2019 г.  </w:t>
      </w:r>
      <w:r w:rsidR="001E5C46">
        <w:rPr>
          <w:rFonts w:ascii="Times New Roman" w:eastAsia="Times New Roman" w:hAnsi="Times New Roman" w:cs="Times New Roman"/>
          <w:sz w:val="28"/>
          <w:szCs w:val="28"/>
          <w:lang w:eastAsia="ru-RU"/>
        </w:rPr>
        <w:t>(</w:t>
      </w:r>
      <w:hyperlink r:id="rId10" w:history="1">
        <w:r w:rsidRPr="00FE7432">
          <w:rPr>
            <w:rStyle w:val="a9"/>
            <w:rFonts w:ascii="Times New Roman" w:eastAsia="Times New Roman" w:hAnsi="Times New Roman" w:cs="Times New Roman"/>
            <w:sz w:val="28"/>
            <w:szCs w:val="28"/>
            <w:lang w:eastAsia="ru-RU"/>
          </w:rPr>
          <w:t>https://kstu.kg/fileadmin/user_upload/strategija___razvitija_kafedry_menedzhment_do_2025g..pdf</w:t>
        </w:r>
      </w:hyperlink>
      <w:r w:rsidR="001E5C46">
        <w:rPr>
          <w:rFonts w:ascii="Times New Roman" w:eastAsia="Times New Roman" w:hAnsi="Times New Roman" w:cs="Times New Roman"/>
          <w:sz w:val="28"/>
          <w:szCs w:val="28"/>
          <w:lang w:eastAsia="ru-RU"/>
        </w:rPr>
        <w:t>).</w:t>
      </w:r>
    </w:p>
    <w:p w:rsidR="00C071A6" w:rsidRPr="00160EAC" w:rsidRDefault="00C46920" w:rsidP="00160EAC">
      <w:pPr>
        <w:spacing w:after="0" w:line="240" w:lineRule="auto"/>
        <w:ind w:firstLine="708"/>
        <w:jc w:val="both"/>
        <w:rPr>
          <w:rFonts w:ascii="Times New Roman" w:eastAsia="Times New Roman" w:hAnsi="Times New Roman" w:cs="Times New Roman"/>
          <w:sz w:val="28"/>
          <w:szCs w:val="28"/>
          <w:lang w:eastAsia="ru-RU"/>
        </w:rPr>
      </w:pPr>
      <w:r w:rsidRPr="00160EAC">
        <w:rPr>
          <w:rFonts w:ascii="Times New Roman" w:eastAsia="Times New Roman" w:hAnsi="Times New Roman" w:cs="Times New Roman"/>
          <w:sz w:val="28"/>
          <w:szCs w:val="28"/>
          <w:lang w:eastAsia="ru-RU"/>
        </w:rPr>
        <w:t>Целями деятельности кафедры «Менеджмент» являются:</w:t>
      </w:r>
    </w:p>
    <w:p w:rsidR="00C46920" w:rsidRPr="00160EAC" w:rsidRDefault="00C46920" w:rsidP="00160EAC">
      <w:pPr>
        <w:spacing w:after="0" w:line="240" w:lineRule="auto"/>
        <w:jc w:val="both"/>
        <w:rPr>
          <w:rFonts w:ascii="Times New Roman" w:eastAsia="Times New Roman" w:hAnsi="Times New Roman" w:cs="Times New Roman"/>
          <w:sz w:val="28"/>
          <w:szCs w:val="28"/>
          <w:lang w:eastAsia="ru-RU"/>
        </w:rPr>
      </w:pPr>
      <w:r w:rsidRPr="00160EAC">
        <w:rPr>
          <w:rFonts w:ascii="Times New Roman" w:eastAsia="Times New Roman" w:hAnsi="Times New Roman" w:cs="Times New Roman"/>
          <w:sz w:val="28"/>
          <w:szCs w:val="28"/>
          <w:lang w:eastAsia="ru-RU"/>
        </w:rPr>
        <w:t>- удовлетворение потребностей общества и государства в квалифицированных специалистах;</w:t>
      </w:r>
    </w:p>
    <w:p w:rsidR="00160EAC" w:rsidRPr="00160EAC" w:rsidRDefault="00C46920" w:rsidP="00160EAC">
      <w:pPr>
        <w:spacing w:after="0" w:line="240" w:lineRule="auto"/>
        <w:jc w:val="both"/>
        <w:rPr>
          <w:rFonts w:ascii="Times New Roman" w:eastAsia="Times New Roman" w:hAnsi="Times New Roman" w:cs="Times New Roman"/>
          <w:sz w:val="28"/>
          <w:szCs w:val="28"/>
          <w:lang w:eastAsia="ru-RU"/>
        </w:rPr>
      </w:pPr>
      <w:r w:rsidRPr="00160EAC">
        <w:rPr>
          <w:rFonts w:ascii="Times New Roman" w:eastAsia="Times New Roman" w:hAnsi="Times New Roman" w:cs="Times New Roman"/>
          <w:sz w:val="28"/>
          <w:szCs w:val="28"/>
          <w:lang w:eastAsia="ru-RU"/>
        </w:rPr>
        <w:t xml:space="preserve">- организация и проведение </w:t>
      </w:r>
      <w:r w:rsidR="00160EAC" w:rsidRPr="00160EAC">
        <w:rPr>
          <w:rFonts w:ascii="Times New Roman" w:eastAsia="Times New Roman" w:hAnsi="Times New Roman" w:cs="Times New Roman"/>
          <w:sz w:val="28"/>
          <w:szCs w:val="28"/>
          <w:lang w:eastAsia="ru-RU"/>
        </w:rPr>
        <w:t>научных исследований, использование полученных результатов в образовательном процессе;</w:t>
      </w:r>
    </w:p>
    <w:p w:rsidR="00C46920" w:rsidRPr="00160EAC" w:rsidRDefault="00160EAC" w:rsidP="00160EAC">
      <w:pPr>
        <w:spacing w:after="0" w:line="240" w:lineRule="auto"/>
        <w:jc w:val="both"/>
        <w:rPr>
          <w:rFonts w:ascii="Times New Roman" w:eastAsia="Times New Roman" w:hAnsi="Times New Roman" w:cs="Times New Roman"/>
          <w:sz w:val="28"/>
          <w:szCs w:val="28"/>
          <w:lang w:eastAsia="ru-RU"/>
        </w:rPr>
      </w:pPr>
      <w:r w:rsidRPr="00160EAC">
        <w:rPr>
          <w:rFonts w:ascii="Times New Roman" w:eastAsia="Times New Roman" w:hAnsi="Times New Roman" w:cs="Times New Roman"/>
          <w:sz w:val="28"/>
          <w:szCs w:val="28"/>
          <w:lang w:eastAsia="ru-RU"/>
        </w:rPr>
        <w:t>-  развитие кафедры как ведущей научно-исследовательской и педагогической школы в сфере теории и практики менеджмента;</w:t>
      </w:r>
    </w:p>
    <w:p w:rsidR="00160EAC" w:rsidRPr="00160EAC" w:rsidRDefault="00160EAC" w:rsidP="00160EAC">
      <w:pPr>
        <w:spacing w:after="0" w:line="240" w:lineRule="auto"/>
        <w:jc w:val="both"/>
        <w:rPr>
          <w:rFonts w:ascii="Times New Roman" w:eastAsia="Times New Roman" w:hAnsi="Times New Roman" w:cs="Times New Roman"/>
          <w:sz w:val="28"/>
          <w:szCs w:val="28"/>
          <w:lang w:eastAsia="ru-RU"/>
        </w:rPr>
      </w:pPr>
      <w:r w:rsidRPr="00160EAC">
        <w:rPr>
          <w:rFonts w:ascii="Times New Roman" w:eastAsia="Times New Roman" w:hAnsi="Times New Roman" w:cs="Times New Roman"/>
          <w:sz w:val="28"/>
          <w:szCs w:val="28"/>
          <w:lang w:eastAsia="ru-RU"/>
        </w:rPr>
        <w:t>- способной готовить высококвалифицированных специалистов, владеющих научными знаниями и базовыми профессиональными компетенциями в области менеджмента организаций</w:t>
      </w:r>
    </w:p>
    <w:p w:rsidR="00C46920" w:rsidRPr="004343B2" w:rsidRDefault="00C46920" w:rsidP="00C46920">
      <w:pPr>
        <w:pStyle w:val="a4"/>
        <w:spacing w:after="0" w:line="240" w:lineRule="auto"/>
        <w:jc w:val="both"/>
        <w:rPr>
          <w:rFonts w:ascii="Times New Roman" w:eastAsia="Times New Roman" w:hAnsi="Times New Roman" w:cs="Times New Roman"/>
          <w:sz w:val="28"/>
          <w:szCs w:val="28"/>
          <w:lang w:eastAsia="ru-RU"/>
        </w:rPr>
      </w:pPr>
    </w:p>
    <w:p w:rsidR="000B55F9" w:rsidRPr="000B55F9" w:rsidRDefault="000B55F9" w:rsidP="004D5DA1">
      <w:pPr>
        <w:spacing w:after="0" w:line="240" w:lineRule="auto"/>
        <w:ind w:firstLine="708"/>
        <w:jc w:val="both"/>
        <w:rPr>
          <w:rFonts w:ascii="Times New Roman" w:eastAsia="Times New Roman" w:hAnsi="Times New Roman" w:cs="Times New Roman"/>
          <w:sz w:val="28"/>
          <w:szCs w:val="28"/>
          <w:lang w:eastAsia="ru-RU"/>
        </w:rPr>
      </w:pPr>
    </w:p>
    <w:p w:rsidR="00E55687" w:rsidRPr="00160EAC" w:rsidRDefault="00E55687" w:rsidP="009C7B9F">
      <w:pPr>
        <w:pStyle w:val="a4"/>
        <w:numPr>
          <w:ilvl w:val="0"/>
          <w:numId w:val="1"/>
        </w:numPr>
        <w:spacing w:after="0" w:line="240" w:lineRule="auto"/>
        <w:ind w:left="0" w:firstLine="709"/>
        <w:jc w:val="both"/>
        <w:rPr>
          <w:rFonts w:ascii="Times New Roman" w:eastAsia="Times New Roman" w:hAnsi="Times New Roman" w:cs="Times New Roman"/>
          <w:lang w:eastAsia="ru-RU"/>
        </w:rPr>
      </w:pPr>
      <w:r w:rsidRPr="000B55F9">
        <w:rPr>
          <w:rFonts w:ascii="Times New Roman" w:eastAsia="Times New Roman" w:hAnsi="Times New Roman" w:cs="Times New Roman"/>
          <w:sz w:val="28"/>
          <w:szCs w:val="28"/>
          <w:lang w:eastAsia="ru-RU"/>
        </w:rPr>
        <w:t xml:space="preserve">Перечень реализуемых направлений / профилей. </w:t>
      </w:r>
    </w:p>
    <w:p w:rsidR="005E54E6" w:rsidRDefault="005E54E6" w:rsidP="005E54E6">
      <w:pPr>
        <w:spacing w:after="0" w:line="240" w:lineRule="auto"/>
        <w:ind w:firstLine="708"/>
        <w:jc w:val="both"/>
        <w:rPr>
          <w:rFonts w:ascii="Times New Roman" w:eastAsia="Times New Roman" w:hAnsi="Times New Roman" w:cs="Times New Roman"/>
          <w:sz w:val="28"/>
          <w:szCs w:val="28"/>
          <w:lang w:eastAsia="ru-RU"/>
        </w:rPr>
      </w:pPr>
    </w:p>
    <w:p w:rsidR="00160EAC" w:rsidRPr="005E54E6" w:rsidRDefault="005E54E6" w:rsidP="005E54E6">
      <w:pPr>
        <w:spacing w:after="0" w:line="240" w:lineRule="auto"/>
        <w:ind w:firstLine="708"/>
        <w:jc w:val="both"/>
        <w:rPr>
          <w:rFonts w:ascii="Times New Roman" w:eastAsia="Times New Roman" w:hAnsi="Times New Roman" w:cs="Times New Roman"/>
          <w:lang w:eastAsia="ru-RU"/>
        </w:rPr>
      </w:pPr>
      <w:r w:rsidRPr="005E54E6">
        <w:rPr>
          <w:rFonts w:ascii="Times New Roman" w:eastAsia="Times New Roman" w:hAnsi="Times New Roman" w:cs="Times New Roman"/>
          <w:sz w:val="28"/>
          <w:szCs w:val="28"/>
          <w:lang w:eastAsia="ru-RU"/>
        </w:rPr>
        <w:t>Кафедра</w:t>
      </w:r>
      <w:r w:rsidR="00160EAC" w:rsidRPr="005E54E6">
        <w:rPr>
          <w:rFonts w:ascii="Times New Roman" w:eastAsia="Times New Roman" w:hAnsi="Times New Roman" w:cs="Times New Roman"/>
          <w:sz w:val="28"/>
          <w:szCs w:val="28"/>
          <w:lang w:eastAsia="ru-RU"/>
        </w:rPr>
        <w:t xml:space="preserve"> «Менеджмент»</w:t>
      </w:r>
      <w:r w:rsidRPr="005E54E6">
        <w:rPr>
          <w:rFonts w:ascii="Times New Roman" w:eastAsia="Times New Roman" w:hAnsi="Times New Roman" w:cs="Times New Roman"/>
          <w:sz w:val="28"/>
          <w:szCs w:val="28"/>
          <w:lang w:eastAsia="ru-RU"/>
        </w:rPr>
        <w:t xml:space="preserve"> реализует направления 580200 «Менеджмент», 580800 «Управление персоналом» (бакалавр, магистратура)</w:t>
      </w:r>
      <w:r w:rsidR="00160EAC" w:rsidRPr="005E54E6">
        <w:rPr>
          <w:rFonts w:ascii="Times New Roman" w:eastAsia="Times New Roman" w:hAnsi="Times New Roman" w:cs="Times New Roman"/>
          <w:sz w:val="28"/>
          <w:szCs w:val="28"/>
          <w:lang w:eastAsia="ru-RU"/>
        </w:rPr>
        <w:t xml:space="preserve"> </w:t>
      </w:r>
      <w:hyperlink r:id="rId11" w:history="1">
        <w:r w:rsidR="009B7BB5" w:rsidRPr="00FE7432">
          <w:rPr>
            <w:rStyle w:val="a9"/>
            <w:rFonts w:ascii="Times New Roman" w:eastAsia="Times New Roman" w:hAnsi="Times New Roman" w:cs="Times New Roman"/>
            <w:sz w:val="28"/>
            <w:szCs w:val="28"/>
            <w:lang w:eastAsia="ru-RU"/>
          </w:rPr>
          <w:t>https://kstu.kg/fileadmin/user_upload/oop_vpo_men_13.11.2020__1_.pdf</w:t>
        </w:r>
      </w:hyperlink>
      <w:r w:rsidR="009B7BB5">
        <w:rPr>
          <w:rFonts w:ascii="Times New Roman" w:eastAsia="Times New Roman" w:hAnsi="Times New Roman" w:cs="Times New Roman"/>
          <w:sz w:val="28"/>
          <w:szCs w:val="28"/>
          <w:lang w:eastAsia="ru-RU"/>
        </w:rPr>
        <w:t xml:space="preserve"> </w:t>
      </w:r>
    </w:p>
    <w:p w:rsidR="00E55687" w:rsidRPr="004343B2" w:rsidRDefault="00E55687" w:rsidP="004343B2">
      <w:pPr>
        <w:spacing w:after="0" w:line="240" w:lineRule="auto"/>
        <w:jc w:val="right"/>
        <w:rPr>
          <w:rFonts w:ascii="Times New Roman" w:eastAsia="Times New Roman" w:hAnsi="Times New Roman" w:cs="Times New Roman"/>
          <w:b/>
          <w:lang w:eastAsia="ru-RU"/>
        </w:rPr>
      </w:pPr>
      <w:r w:rsidRPr="004343B2">
        <w:rPr>
          <w:rFonts w:ascii="Times New Roman" w:eastAsia="Times New Roman" w:hAnsi="Times New Roman" w:cs="Times New Roman"/>
          <w:b/>
          <w:lang w:eastAsia="ru-RU"/>
        </w:rPr>
        <w:t>Таблица 1</w:t>
      </w:r>
      <w:r w:rsidR="00160EAC">
        <w:rPr>
          <w:rFonts w:ascii="Times New Roman" w:eastAsia="Times New Roman" w:hAnsi="Times New Roman" w:cs="Times New Roman"/>
          <w:b/>
          <w:lang w:eastAsia="ru-RU"/>
        </w:rPr>
        <w:t xml:space="preserve"> - </w:t>
      </w:r>
    </w:p>
    <w:tbl>
      <w:tblPr>
        <w:tblStyle w:val="a3"/>
        <w:tblW w:w="0" w:type="auto"/>
        <w:tblLook w:val="04A0" w:firstRow="1" w:lastRow="0" w:firstColumn="1" w:lastColumn="0" w:noHBand="0" w:noVBand="1"/>
      </w:tblPr>
      <w:tblGrid>
        <w:gridCol w:w="602"/>
        <w:gridCol w:w="2506"/>
        <w:gridCol w:w="2440"/>
        <w:gridCol w:w="1258"/>
        <w:gridCol w:w="1253"/>
        <w:gridCol w:w="1286"/>
      </w:tblGrid>
      <w:tr w:rsidR="00F73712" w:rsidTr="005419D2">
        <w:tc>
          <w:tcPr>
            <w:tcW w:w="602" w:type="dxa"/>
            <w:vMerge w:val="restart"/>
          </w:tcPr>
          <w:p w:rsidR="00F73712" w:rsidRPr="005419D2" w:rsidRDefault="00F73712" w:rsidP="004343B2">
            <w:pPr>
              <w:jc w:val="both"/>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w:t>
            </w:r>
          </w:p>
        </w:tc>
        <w:tc>
          <w:tcPr>
            <w:tcW w:w="2506" w:type="dxa"/>
            <w:vMerge w:val="restart"/>
          </w:tcPr>
          <w:p w:rsidR="00F73712" w:rsidRPr="005419D2" w:rsidRDefault="00F73712" w:rsidP="004343B2">
            <w:pPr>
              <w:jc w:val="both"/>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Шифр и наименование направления</w:t>
            </w:r>
          </w:p>
        </w:tc>
        <w:tc>
          <w:tcPr>
            <w:tcW w:w="2440" w:type="dxa"/>
            <w:vMerge w:val="restart"/>
          </w:tcPr>
          <w:p w:rsidR="00F73712" w:rsidRPr="005419D2" w:rsidRDefault="00F73712" w:rsidP="004343B2">
            <w:pPr>
              <w:jc w:val="both"/>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Перечень реализуемых профилей/программ</w:t>
            </w:r>
          </w:p>
        </w:tc>
        <w:tc>
          <w:tcPr>
            <w:tcW w:w="2511" w:type="dxa"/>
            <w:gridSpan w:val="2"/>
          </w:tcPr>
          <w:p w:rsidR="00F73712" w:rsidRPr="005419D2" w:rsidRDefault="00F73712" w:rsidP="004343B2">
            <w:pPr>
              <w:jc w:val="both"/>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Форма обучения</w:t>
            </w:r>
          </w:p>
        </w:tc>
        <w:tc>
          <w:tcPr>
            <w:tcW w:w="1286" w:type="dxa"/>
            <w:vMerge w:val="restart"/>
          </w:tcPr>
          <w:p w:rsidR="00F73712" w:rsidRPr="005419D2" w:rsidRDefault="00F73712" w:rsidP="004343B2">
            <w:pPr>
              <w:jc w:val="center"/>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Наличие СОП (+/-)</w:t>
            </w:r>
          </w:p>
        </w:tc>
      </w:tr>
      <w:tr w:rsidR="00F73712" w:rsidTr="005419D2">
        <w:tc>
          <w:tcPr>
            <w:tcW w:w="602" w:type="dxa"/>
            <w:vMerge/>
          </w:tcPr>
          <w:p w:rsidR="00F73712" w:rsidRDefault="00F73712" w:rsidP="00E55687">
            <w:pPr>
              <w:jc w:val="both"/>
              <w:rPr>
                <w:rFonts w:ascii="Times New Roman" w:eastAsia="Times New Roman" w:hAnsi="Times New Roman" w:cs="Times New Roman"/>
                <w:sz w:val="24"/>
                <w:szCs w:val="24"/>
                <w:lang w:eastAsia="ru-RU"/>
              </w:rPr>
            </w:pPr>
          </w:p>
        </w:tc>
        <w:tc>
          <w:tcPr>
            <w:tcW w:w="2506" w:type="dxa"/>
            <w:vMerge/>
          </w:tcPr>
          <w:p w:rsidR="00F73712" w:rsidRDefault="00F73712" w:rsidP="00E55687">
            <w:pPr>
              <w:jc w:val="both"/>
              <w:rPr>
                <w:rFonts w:ascii="Times New Roman" w:eastAsia="Times New Roman" w:hAnsi="Times New Roman" w:cs="Times New Roman"/>
                <w:sz w:val="24"/>
                <w:szCs w:val="24"/>
                <w:lang w:eastAsia="ru-RU"/>
              </w:rPr>
            </w:pPr>
          </w:p>
        </w:tc>
        <w:tc>
          <w:tcPr>
            <w:tcW w:w="2440" w:type="dxa"/>
            <w:vMerge/>
          </w:tcPr>
          <w:p w:rsidR="00F73712" w:rsidRDefault="00F73712" w:rsidP="00E55687">
            <w:pPr>
              <w:jc w:val="both"/>
              <w:rPr>
                <w:rFonts w:ascii="Times New Roman" w:eastAsia="Times New Roman" w:hAnsi="Times New Roman" w:cs="Times New Roman"/>
                <w:sz w:val="24"/>
                <w:szCs w:val="24"/>
                <w:lang w:eastAsia="ru-RU"/>
              </w:rPr>
            </w:pPr>
          </w:p>
        </w:tc>
        <w:tc>
          <w:tcPr>
            <w:tcW w:w="1258" w:type="dxa"/>
          </w:tcPr>
          <w:p w:rsidR="00F73712" w:rsidRDefault="005419D2"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w:t>
            </w:r>
            <w:r w:rsidR="00F73712">
              <w:rPr>
                <w:rFonts w:ascii="Times New Roman" w:eastAsia="Times New Roman" w:hAnsi="Times New Roman" w:cs="Times New Roman"/>
                <w:sz w:val="24"/>
                <w:szCs w:val="24"/>
                <w:lang w:eastAsia="ru-RU"/>
              </w:rPr>
              <w:t>(+/-)</w:t>
            </w:r>
          </w:p>
        </w:tc>
        <w:tc>
          <w:tcPr>
            <w:tcW w:w="1253" w:type="dxa"/>
          </w:tcPr>
          <w:p w:rsidR="00F73712" w:rsidRDefault="00F73712"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 (+/-)</w:t>
            </w:r>
          </w:p>
        </w:tc>
        <w:tc>
          <w:tcPr>
            <w:tcW w:w="1286" w:type="dxa"/>
            <w:vMerge/>
          </w:tcPr>
          <w:p w:rsidR="00F73712" w:rsidRDefault="00F73712" w:rsidP="005419D2">
            <w:pPr>
              <w:jc w:val="center"/>
              <w:rPr>
                <w:rFonts w:ascii="Times New Roman" w:eastAsia="Times New Roman" w:hAnsi="Times New Roman" w:cs="Times New Roman"/>
                <w:sz w:val="24"/>
                <w:szCs w:val="24"/>
                <w:lang w:eastAsia="ru-RU"/>
              </w:rPr>
            </w:pPr>
          </w:p>
        </w:tc>
      </w:tr>
      <w:tr w:rsidR="00F73712" w:rsidTr="005419D2">
        <w:trPr>
          <w:trHeight w:val="301"/>
        </w:trPr>
        <w:tc>
          <w:tcPr>
            <w:tcW w:w="5548" w:type="dxa"/>
            <w:gridSpan w:val="3"/>
          </w:tcPr>
          <w:p w:rsidR="00F73712" w:rsidRPr="005419D2" w:rsidRDefault="00F73712" w:rsidP="00E55687">
            <w:pPr>
              <w:jc w:val="both"/>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Бакалавриат</w:t>
            </w:r>
          </w:p>
        </w:tc>
        <w:tc>
          <w:tcPr>
            <w:tcW w:w="1258" w:type="dxa"/>
          </w:tcPr>
          <w:p w:rsidR="00F73712" w:rsidRDefault="00F73712" w:rsidP="005419D2">
            <w:pPr>
              <w:jc w:val="center"/>
              <w:rPr>
                <w:rFonts w:ascii="Times New Roman" w:eastAsia="Times New Roman" w:hAnsi="Times New Roman" w:cs="Times New Roman"/>
                <w:sz w:val="24"/>
                <w:szCs w:val="24"/>
                <w:lang w:eastAsia="ru-RU"/>
              </w:rPr>
            </w:pPr>
          </w:p>
        </w:tc>
        <w:tc>
          <w:tcPr>
            <w:tcW w:w="1253" w:type="dxa"/>
          </w:tcPr>
          <w:p w:rsidR="00F73712" w:rsidRDefault="00F73712" w:rsidP="005419D2">
            <w:pPr>
              <w:jc w:val="center"/>
              <w:rPr>
                <w:rFonts w:ascii="Times New Roman" w:eastAsia="Times New Roman" w:hAnsi="Times New Roman" w:cs="Times New Roman"/>
                <w:sz w:val="24"/>
                <w:szCs w:val="24"/>
                <w:lang w:eastAsia="ru-RU"/>
              </w:rPr>
            </w:pPr>
          </w:p>
        </w:tc>
        <w:tc>
          <w:tcPr>
            <w:tcW w:w="1286" w:type="dxa"/>
          </w:tcPr>
          <w:p w:rsidR="00F73712" w:rsidRDefault="00F73712" w:rsidP="005419D2">
            <w:pPr>
              <w:jc w:val="center"/>
              <w:rPr>
                <w:rFonts w:ascii="Times New Roman" w:eastAsia="Times New Roman" w:hAnsi="Times New Roman" w:cs="Times New Roman"/>
                <w:sz w:val="24"/>
                <w:szCs w:val="24"/>
                <w:lang w:eastAsia="ru-RU"/>
              </w:rPr>
            </w:pPr>
          </w:p>
        </w:tc>
      </w:tr>
      <w:tr w:rsidR="005E54E6" w:rsidTr="005419D2">
        <w:tc>
          <w:tcPr>
            <w:tcW w:w="602" w:type="dxa"/>
            <w:vMerge w:val="restart"/>
          </w:tcPr>
          <w:p w:rsidR="005E54E6" w:rsidRDefault="005E54E6"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E54E6" w:rsidRDefault="005E54E6"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06" w:type="dxa"/>
            <w:vMerge w:val="restart"/>
          </w:tcPr>
          <w:p w:rsidR="005E54E6" w:rsidRDefault="005E54E6"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580200 «Менеджмент»</w:t>
            </w:r>
          </w:p>
        </w:tc>
        <w:tc>
          <w:tcPr>
            <w:tcW w:w="2440" w:type="dxa"/>
          </w:tcPr>
          <w:p w:rsidR="005E54E6" w:rsidRDefault="005E54E6"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«Производственный менеджмент»</w:t>
            </w:r>
          </w:p>
        </w:tc>
        <w:tc>
          <w:tcPr>
            <w:tcW w:w="1258" w:type="dxa"/>
          </w:tcPr>
          <w:p w:rsidR="005E54E6"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53" w:type="dxa"/>
          </w:tcPr>
          <w:p w:rsidR="005E54E6"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Pr>
          <w:p w:rsidR="005E54E6"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E54E6" w:rsidTr="005419D2">
        <w:tc>
          <w:tcPr>
            <w:tcW w:w="602" w:type="dxa"/>
            <w:vMerge/>
          </w:tcPr>
          <w:p w:rsidR="005E54E6" w:rsidRDefault="005E54E6" w:rsidP="00E55687">
            <w:pPr>
              <w:jc w:val="both"/>
              <w:rPr>
                <w:rFonts w:ascii="Times New Roman" w:eastAsia="Times New Roman" w:hAnsi="Times New Roman" w:cs="Times New Roman"/>
                <w:sz w:val="24"/>
                <w:szCs w:val="24"/>
                <w:lang w:eastAsia="ru-RU"/>
              </w:rPr>
            </w:pPr>
          </w:p>
        </w:tc>
        <w:tc>
          <w:tcPr>
            <w:tcW w:w="2506" w:type="dxa"/>
            <w:vMerge/>
          </w:tcPr>
          <w:p w:rsidR="005E54E6" w:rsidRDefault="005E54E6" w:rsidP="00E55687">
            <w:pPr>
              <w:jc w:val="both"/>
              <w:rPr>
                <w:rFonts w:ascii="Times New Roman" w:eastAsia="Times New Roman" w:hAnsi="Times New Roman" w:cs="Times New Roman"/>
                <w:sz w:val="24"/>
                <w:szCs w:val="24"/>
                <w:lang w:eastAsia="ru-RU"/>
              </w:rPr>
            </w:pPr>
          </w:p>
        </w:tc>
        <w:tc>
          <w:tcPr>
            <w:tcW w:w="2440" w:type="dxa"/>
          </w:tcPr>
          <w:p w:rsidR="005E54E6" w:rsidRDefault="005E54E6" w:rsidP="00F152A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«Финансовый менеджмент»</w:t>
            </w:r>
          </w:p>
        </w:tc>
        <w:tc>
          <w:tcPr>
            <w:tcW w:w="1258" w:type="dxa"/>
          </w:tcPr>
          <w:p w:rsidR="005E54E6"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53" w:type="dxa"/>
          </w:tcPr>
          <w:p w:rsidR="005E54E6"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Pr>
          <w:p w:rsidR="005E54E6"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73712" w:rsidTr="005419D2">
        <w:tc>
          <w:tcPr>
            <w:tcW w:w="602" w:type="dxa"/>
          </w:tcPr>
          <w:p w:rsidR="00F73712" w:rsidRDefault="00F73712"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06" w:type="dxa"/>
          </w:tcPr>
          <w:p w:rsidR="00F73712" w:rsidRDefault="00F73712"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580800 «Управление персоналом»</w:t>
            </w:r>
          </w:p>
        </w:tc>
        <w:tc>
          <w:tcPr>
            <w:tcW w:w="2440" w:type="dxa"/>
          </w:tcPr>
          <w:p w:rsidR="00F73712" w:rsidRDefault="00F73712"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58" w:type="dxa"/>
          </w:tcPr>
          <w:p w:rsidR="00F73712" w:rsidRDefault="00F73712"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53" w:type="dxa"/>
          </w:tcPr>
          <w:p w:rsidR="00F73712" w:rsidRDefault="005E54E6"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Pr>
          <w:p w:rsidR="00F73712" w:rsidRDefault="00F73712"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419D2" w:rsidTr="005419D2">
        <w:tc>
          <w:tcPr>
            <w:tcW w:w="5548" w:type="dxa"/>
            <w:gridSpan w:val="3"/>
          </w:tcPr>
          <w:p w:rsidR="005419D2" w:rsidRPr="005419D2" w:rsidRDefault="005419D2" w:rsidP="00E55687">
            <w:pPr>
              <w:jc w:val="both"/>
              <w:rPr>
                <w:rFonts w:ascii="Times New Roman" w:eastAsia="Times New Roman" w:hAnsi="Times New Roman" w:cs="Times New Roman"/>
                <w:b/>
                <w:sz w:val="24"/>
                <w:szCs w:val="24"/>
                <w:lang w:eastAsia="ru-RU"/>
              </w:rPr>
            </w:pPr>
            <w:r w:rsidRPr="005419D2">
              <w:rPr>
                <w:rFonts w:ascii="Times New Roman" w:eastAsia="Times New Roman" w:hAnsi="Times New Roman" w:cs="Times New Roman"/>
                <w:b/>
                <w:sz w:val="24"/>
                <w:szCs w:val="24"/>
                <w:lang w:eastAsia="ru-RU"/>
              </w:rPr>
              <w:t>Магистратура</w:t>
            </w:r>
          </w:p>
        </w:tc>
        <w:tc>
          <w:tcPr>
            <w:tcW w:w="1258" w:type="dxa"/>
          </w:tcPr>
          <w:p w:rsidR="005419D2" w:rsidRDefault="005419D2" w:rsidP="005419D2">
            <w:pPr>
              <w:jc w:val="center"/>
              <w:rPr>
                <w:rFonts w:ascii="Times New Roman" w:eastAsia="Times New Roman" w:hAnsi="Times New Roman" w:cs="Times New Roman"/>
                <w:sz w:val="24"/>
                <w:szCs w:val="24"/>
                <w:lang w:eastAsia="ru-RU"/>
              </w:rPr>
            </w:pPr>
          </w:p>
        </w:tc>
        <w:tc>
          <w:tcPr>
            <w:tcW w:w="1253" w:type="dxa"/>
          </w:tcPr>
          <w:p w:rsidR="005419D2" w:rsidRDefault="005419D2" w:rsidP="005419D2">
            <w:pPr>
              <w:jc w:val="center"/>
              <w:rPr>
                <w:rFonts w:ascii="Times New Roman" w:eastAsia="Times New Roman" w:hAnsi="Times New Roman" w:cs="Times New Roman"/>
                <w:sz w:val="24"/>
                <w:szCs w:val="24"/>
                <w:lang w:eastAsia="ru-RU"/>
              </w:rPr>
            </w:pPr>
          </w:p>
        </w:tc>
        <w:tc>
          <w:tcPr>
            <w:tcW w:w="1286" w:type="dxa"/>
          </w:tcPr>
          <w:p w:rsidR="005419D2" w:rsidRDefault="005419D2" w:rsidP="005419D2">
            <w:pPr>
              <w:jc w:val="center"/>
              <w:rPr>
                <w:rFonts w:ascii="Times New Roman" w:eastAsia="Times New Roman" w:hAnsi="Times New Roman" w:cs="Times New Roman"/>
                <w:sz w:val="24"/>
                <w:szCs w:val="24"/>
                <w:lang w:eastAsia="ru-RU"/>
              </w:rPr>
            </w:pPr>
          </w:p>
        </w:tc>
      </w:tr>
      <w:tr w:rsidR="00F73712" w:rsidTr="005419D2">
        <w:tc>
          <w:tcPr>
            <w:tcW w:w="602" w:type="dxa"/>
          </w:tcPr>
          <w:p w:rsidR="00F73712" w:rsidRDefault="005419D2"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06" w:type="dxa"/>
          </w:tcPr>
          <w:p w:rsidR="00F73712" w:rsidRDefault="005419D2"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580200 «Менеджмент»</w:t>
            </w:r>
          </w:p>
        </w:tc>
        <w:tc>
          <w:tcPr>
            <w:tcW w:w="2440" w:type="dxa"/>
          </w:tcPr>
          <w:p w:rsidR="00F73712" w:rsidRDefault="005419D2" w:rsidP="00E5568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«Производственный менеджмент»</w:t>
            </w:r>
          </w:p>
        </w:tc>
        <w:tc>
          <w:tcPr>
            <w:tcW w:w="1258" w:type="dxa"/>
          </w:tcPr>
          <w:p w:rsidR="00F73712" w:rsidRDefault="005419D2"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53" w:type="dxa"/>
          </w:tcPr>
          <w:p w:rsidR="00F73712" w:rsidRDefault="00F152A5"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Pr>
          <w:p w:rsidR="00F73712" w:rsidRDefault="005419D2" w:rsidP="005419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E55687" w:rsidRPr="00F152A5" w:rsidRDefault="005419D2" w:rsidP="00E55687">
      <w:pPr>
        <w:spacing w:after="0" w:line="240" w:lineRule="auto"/>
        <w:jc w:val="both"/>
        <w:rPr>
          <w:rFonts w:ascii="Times New Roman" w:eastAsia="Times New Roman" w:hAnsi="Times New Roman" w:cs="Times New Roman"/>
          <w:color w:val="FF0000"/>
          <w:sz w:val="28"/>
          <w:szCs w:val="28"/>
          <w:lang w:eastAsia="ru-RU"/>
        </w:rPr>
      </w:pPr>
      <w:r w:rsidRPr="00F152A5">
        <w:rPr>
          <w:rFonts w:ascii="Times New Roman" w:eastAsia="Times New Roman" w:hAnsi="Times New Roman" w:cs="Times New Roman"/>
          <w:color w:val="FF0000"/>
          <w:sz w:val="28"/>
          <w:szCs w:val="28"/>
          <w:lang w:eastAsia="ru-RU"/>
        </w:rPr>
        <w:tab/>
      </w:r>
    </w:p>
    <w:p w:rsidR="005419D2" w:rsidRPr="000B55F9" w:rsidRDefault="005419D2" w:rsidP="009C7B9F">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B55F9">
        <w:rPr>
          <w:rFonts w:ascii="Times New Roman" w:eastAsia="Times New Roman" w:hAnsi="Times New Roman" w:cs="Times New Roman"/>
          <w:sz w:val="28"/>
          <w:szCs w:val="28"/>
          <w:lang w:eastAsia="ru-RU"/>
        </w:rPr>
        <w:lastRenderedPageBreak/>
        <w:t>Планы работ кафедры по всем видам деятельности с учетом качества (наличие), в.т.ч. оформление про</w:t>
      </w:r>
      <w:r w:rsidR="00834A7C" w:rsidRPr="000B55F9">
        <w:rPr>
          <w:rFonts w:ascii="Times New Roman" w:eastAsia="Times New Roman" w:hAnsi="Times New Roman" w:cs="Times New Roman"/>
          <w:sz w:val="28"/>
          <w:szCs w:val="28"/>
          <w:lang w:eastAsia="ru-RU"/>
        </w:rPr>
        <w:t>токолов заседаний кафедры в соответствии с планом заседаний кафедры.</w:t>
      </w:r>
    </w:p>
    <w:p w:rsidR="001E5C46" w:rsidRPr="001E5C46" w:rsidRDefault="001E5C46" w:rsidP="001E5C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«Менеджмент»</w:t>
      </w:r>
      <w:r w:rsidRPr="001E5C46">
        <w:rPr>
          <w:rFonts w:ascii="Times New Roman" w:eastAsia="Times New Roman" w:hAnsi="Times New Roman" w:cs="Times New Roman"/>
          <w:sz w:val="28"/>
          <w:szCs w:val="28"/>
          <w:lang w:eastAsia="ru-RU"/>
        </w:rPr>
        <w:t xml:space="preserve"> на начало учебного года утверждают текущий план работ, отражающий стратегическое планирование и систему качества, план заседаний, ведутся протоколы с постановляющей частью. На каждый вид деятельности назначается ответственное лицо.</w:t>
      </w:r>
    </w:p>
    <w:p w:rsidR="000B55F9" w:rsidRPr="000B55F9" w:rsidRDefault="001E5C46" w:rsidP="001E5C46">
      <w:pPr>
        <w:pStyle w:val="a4"/>
        <w:spacing w:after="0" w:line="240" w:lineRule="auto"/>
        <w:ind w:left="0" w:firstLine="709"/>
        <w:jc w:val="both"/>
        <w:rPr>
          <w:rFonts w:ascii="Times New Roman" w:eastAsia="Times New Roman" w:hAnsi="Times New Roman" w:cs="Times New Roman"/>
          <w:sz w:val="28"/>
          <w:szCs w:val="28"/>
          <w:lang w:eastAsia="ru-RU"/>
        </w:rPr>
      </w:pPr>
      <w:r w:rsidRPr="001E5C46">
        <w:rPr>
          <w:rFonts w:ascii="Times New Roman" w:eastAsia="Times New Roman" w:hAnsi="Times New Roman" w:cs="Times New Roman"/>
          <w:sz w:val="28"/>
          <w:szCs w:val="28"/>
          <w:lang w:eastAsia="ru-RU"/>
        </w:rPr>
        <w:t>(</w:t>
      </w:r>
      <w:hyperlink r:id="rId12" w:history="1">
        <w:r w:rsidRPr="00FE7432">
          <w:rPr>
            <w:rStyle w:val="a9"/>
            <w:rFonts w:ascii="Times New Roman" w:eastAsia="Times New Roman" w:hAnsi="Times New Roman" w:cs="Times New Roman"/>
            <w:sz w:val="28"/>
            <w:szCs w:val="28"/>
            <w:lang w:eastAsia="ru-RU"/>
          </w:rPr>
          <w:t>https://kstu.kg/fileadmin/user_upload/plan_raboty__kafedry_na_2020-2021_uch_god_s_tit_list.pdf</w:t>
        </w:r>
      </w:hyperlink>
      <w:r>
        <w:rPr>
          <w:rFonts w:ascii="Times New Roman" w:eastAsia="Times New Roman" w:hAnsi="Times New Roman" w:cs="Times New Roman"/>
          <w:sz w:val="28"/>
          <w:szCs w:val="28"/>
          <w:lang w:eastAsia="ru-RU"/>
        </w:rPr>
        <w:t xml:space="preserve"> </w:t>
      </w:r>
      <w:r w:rsidRPr="001E5C46">
        <w:rPr>
          <w:rFonts w:ascii="Times New Roman" w:eastAsia="Times New Roman" w:hAnsi="Times New Roman" w:cs="Times New Roman"/>
          <w:sz w:val="28"/>
          <w:szCs w:val="28"/>
          <w:lang w:eastAsia="ru-RU"/>
        </w:rPr>
        <w:t xml:space="preserve"> - план работы кафедры «Менеджмент», утвержден на заседании кафедры протокол №1 от 28 августа 2020 г.)</w:t>
      </w:r>
    </w:p>
    <w:p w:rsidR="005C642B" w:rsidRPr="005C642B" w:rsidRDefault="005C642B" w:rsidP="005C642B">
      <w:pPr>
        <w:pStyle w:val="a4"/>
        <w:spacing w:after="0" w:line="240" w:lineRule="auto"/>
        <w:ind w:left="0" w:firstLine="709"/>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Программа реализует образовательный процесс в соответствии с учебным планом, разработанным на основании Государственного образовательного стандарта высшего профессионального образования (2017г.).  </w:t>
      </w:r>
    </w:p>
    <w:p w:rsidR="00921BE0" w:rsidRPr="00921BE0" w:rsidRDefault="00921BE0" w:rsidP="00C667DD">
      <w:pPr>
        <w:pStyle w:val="a4"/>
        <w:spacing w:after="0" w:line="240" w:lineRule="auto"/>
        <w:ind w:left="0" w:firstLine="709"/>
        <w:jc w:val="both"/>
        <w:rPr>
          <w:rFonts w:ascii="Times New Roman" w:eastAsia="Times New Roman" w:hAnsi="Times New Roman" w:cs="Times New Roman"/>
          <w:sz w:val="28"/>
          <w:szCs w:val="28"/>
          <w:lang w:eastAsia="ru-RU"/>
        </w:rPr>
      </w:pPr>
      <w:r w:rsidRPr="00921BE0">
        <w:rPr>
          <w:rFonts w:ascii="Times New Roman" w:eastAsia="Times New Roman" w:hAnsi="Times New Roman" w:cs="Times New Roman"/>
          <w:sz w:val="28"/>
          <w:szCs w:val="28"/>
          <w:lang w:eastAsia="ru-RU"/>
        </w:rPr>
        <w:t xml:space="preserve">За время работы кафедры существенных отклонений от плановых показателей нет. Исходя из этого, можно сделать вывод, что планирование и выполнение кафедрой поставленных задач находится на должном уровне </w:t>
      </w:r>
      <w:r w:rsidR="00F152A5" w:rsidRPr="00921BE0">
        <w:rPr>
          <w:rFonts w:ascii="Times New Roman" w:eastAsia="Times New Roman" w:hAnsi="Times New Roman" w:cs="Times New Roman"/>
          <w:sz w:val="28"/>
          <w:szCs w:val="28"/>
          <w:lang w:eastAsia="ru-RU"/>
        </w:rPr>
        <w:t>и заслуживает</w:t>
      </w:r>
      <w:r w:rsidRPr="00921BE0">
        <w:rPr>
          <w:rFonts w:ascii="Times New Roman" w:eastAsia="Times New Roman" w:hAnsi="Times New Roman" w:cs="Times New Roman"/>
          <w:sz w:val="28"/>
          <w:szCs w:val="28"/>
          <w:lang w:eastAsia="ru-RU"/>
        </w:rPr>
        <w:t xml:space="preserve"> положительной оценки.</w:t>
      </w:r>
    </w:p>
    <w:p w:rsidR="00834A7C" w:rsidRPr="000B55F9" w:rsidRDefault="00C667DD" w:rsidP="00C667DD">
      <w:pPr>
        <w:pStyle w:val="a4"/>
        <w:spacing w:after="0" w:line="240" w:lineRule="auto"/>
        <w:ind w:left="0" w:firstLine="709"/>
        <w:jc w:val="both"/>
        <w:rPr>
          <w:rFonts w:ascii="Times New Roman" w:eastAsia="Times New Roman" w:hAnsi="Times New Roman" w:cs="Times New Roman"/>
          <w:sz w:val="28"/>
          <w:szCs w:val="28"/>
          <w:lang w:eastAsia="ru-RU"/>
        </w:rPr>
      </w:pPr>
      <w:r w:rsidRPr="000B55F9">
        <w:rPr>
          <w:rFonts w:ascii="Times New Roman" w:eastAsia="Times New Roman" w:hAnsi="Times New Roman" w:cs="Times New Roman"/>
          <w:sz w:val="28"/>
          <w:szCs w:val="28"/>
          <w:lang w:eastAsia="ru-RU"/>
        </w:rPr>
        <w:t>Все виды работ, реализуемые кафедрой</w:t>
      </w:r>
      <w:r w:rsidR="00F10720">
        <w:rPr>
          <w:rFonts w:ascii="Times New Roman" w:eastAsia="Times New Roman" w:hAnsi="Times New Roman" w:cs="Times New Roman"/>
          <w:sz w:val="28"/>
          <w:szCs w:val="28"/>
          <w:lang w:eastAsia="ru-RU"/>
        </w:rPr>
        <w:t xml:space="preserve"> «Менеджмент»</w:t>
      </w:r>
      <w:r w:rsidRPr="000B55F9">
        <w:rPr>
          <w:rFonts w:ascii="Times New Roman" w:eastAsia="Times New Roman" w:hAnsi="Times New Roman" w:cs="Times New Roman"/>
          <w:sz w:val="28"/>
          <w:szCs w:val="28"/>
          <w:lang w:eastAsia="ru-RU"/>
        </w:rPr>
        <w:t>, осуществляются в соответствии с планами: заседаний кафедры, учебной работы, методической, научно-исследовательской, воспитательной, профориентационной. Среди указанных планов работ наиболее важное место занимает План заседаний кафедры, который определяет перечень вопросов, подлежащих обсуждению, коллегиальному решению и утверждению. Все заседания кафедры протоколируются, а протоколы хранятся в специальной папке. Протоколы оформляются в соответствии с установленными требованиями.</w:t>
      </w:r>
    </w:p>
    <w:p w:rsidR="005419D2" w:rsidRDefault="005419D2" w:rsidP="00455718">
      <w:pPr>
        <w:spacing w:after="0" w:line="240" w:lineRule="auto"/>
        <w:jc w:val="both"/>
        <w:rPr>
          <w:rFonts w:ascii="Times New Roman" w:eastAsia="Times New Roman" w:hAnsi="Times New Roman" w:cs="Times New Roman"/>
          <w:sz w:val="24"/>
          <w:szCs w:val="24"/>
          <w:lang w:eastAsia="ru-RU"/>
        </w:rPr>
      </w:pPr>
    </w:p>
    <w:p w:rsidR="004343B2" w:rsidRDefault="004343B2" w:rsidP="00455718">
      <w:pPr>
        <w:spacing w:after="0" w:line="240" w:lineRule="auto"/>
        <w:jc w:val="both"/>
        <w:rPr>
          <w:rFonts w:ascii="Times New Roman" w:eastAsia="Times New Roman" w:hAnsi="Times New Roman" w:cs="Times New Roman"/>
          <w:sz w:val="24"/>
          <w:szCs w:val="24"/>
          <w:lang w:eastAsia="ru-RU"/>
        </w:rPr>
      </w:pPr>
    </w:p>
    <w:p w:rsidR="00455718" w:rsidRDefault="00455718" w:rsidP="00F10720">
      <w:pPr>
        <w:spacing w:after="0" w:line="240" w:lineRule="auto"/>
        <w:jc w:val="center"/>
        <w:rPr>
          <w:rFonts w:ascii="Times New Roman" w:eastAsia="Times New Roman" w:hAnsi="Times New Roman" w:cs="Times New Roman"/>
          <w:b/>
          <w:sz w:val="28"/>
          <w:szCs w:val="28"/>
          <w:lang w:eastAsia="ru-RU"/>
        </w:rPr>
      </w:pPr>
      <w:r w:rsidRPr="00F10720">
        <w:rPr>
          <w:rFonts w:ascii="Times New Roman" w:eastAsia="Times New Roman" w:hAnsi="Times New Roman" w:cs="Times New Roman"/>
          <w:b/>
          <w:sz w:val="28"/>
          <w:szCs w:val="28"/>
          <w:lang w:eastAsia="ru-RU"/>
        </w:rPr>
        <w:t>2. Документирование системы управления качеством</w:t>
      </w:r>
    </w:p>
    <w:p w:rsidR="00F10720" w:rsidRDefault="00F10720" w:rsidP="00F10720">
      <w:pPr>
        <w:spacing w:after="0" w:line="240" w:lineRule="auto"/>
        <w:jc w:val="center"/>
        <w:rPr>
          <w:rFonts w:ascii="Times New Roman" w:eastAsia="Times New Roman" w:hAnsi="Times New Roman" w:cs="Times New Roman"/>
          <w:b/>
          <w:sz w:val="28"/>
          <w:szCs w:val="28"/>
          <w:lang w:eastAsia="ru-RU"/>
        </w:rPr>
      </w:pPr>
    </w:p>
    <w:p w:rsidR="00455718" w:rsidRPr="00F10720" w:rsidRDefault="00455718" w:rsidP="009C7B9F">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 xml:space="preserve">Наличие установленной номенклатуры дел кафедры и контроль </w:t>
      </w:r>
      <w:r w:rsidR="009B7BB5">
        <w:rPr>
          <w:rFonts w:ascii="Times New Roman" w:eastAsia="Times New Roman" w:hAnsi="Times New Roman" w:cs="Times New Roman"/>
          <w:sz w:val="28"/>
          <w:szCs w:val="28"/>
          <w:lang w:eastAsia="ru-RU"/>
        </w:rPr>
        <w:t>за ее оформлением и реализацией</w:t>
      </w:r>
    </w:p>
    <w:p w:rsidR="00F10720" w:rsidRDefault="00F10720" w:rsidP="00A942C3">
      <w:pPr>
        <w:spacing w:after="0" w:line="240" w:lineRule="auto"/>
        <w:ind w:firstLine="708"/>
        <w:jc w:val="both"/>
        <w:rPr>
          <w:rFonts w:ascii="Times New Roman" w:eastAsia="Times New Roman" w:hAnsi="Times New Roman" w:cs="Times New Roman"/>
          <w:sz w:val="24"/>
          <w:szCs w:val="24"/>
          <w:lang w:eastAsia="ru-RU"/>
        </w:rPr>
      </w:pPr>
    </w:p>
    <w:p w:rsidR="00A942C3" w:rsidRPr="00F10720" w:rsidRDefault="00A942C3" w:rsidP="00A942C3">
      <w:pPr>
        <w:spacing w:after="0" w:line="240" w:lineRule="auto"/>
        <w:ind w:firstLine="708"/>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 xml:space="preserve">На кафедре имеется </w:t>
      </w:r>
      <w:r w:rsidR="00C667DD" w:rsidRPr="00F10720">
        <w:rPr>
          <w:rFonts w:ascii="Times New Roman" w:eastAsia="Times New Roman" w:hAnsi="Times New Roman" w:cs="Times New Roman"/>
          <w:sz w:val="28"/>
          <w:szCs w:val="28"/>
          <w:lang w:eastAsia="ru-RU"/>
        </w:rPr>
        <w:t xml:space="preserve">утвержденная в КГТУ в 2017г. </w:t>
      </w:r>
      <w:r w:rsidRPr="00F10720">
        <w:rPr>
          <w:rFonts w:ascii="Times New Roman" w:eastAsia="Times New Roman" w:hAnsi="Times New Roman" w:cs="Times New Roman"/>
          <w:sz w:val="28"/>
          <w:szCs w:val="28"/>
          <w:lang w:eastAsia="ru-RU"/>
        </w:rPr>
        <w:t>номенклатура дел с четким наименованием структурных подразделений и дел. По установленной номенклатур</w:t>
      </w:r>
      <w:r w:rsidR="00C667DD" w:rsidRPr="00F10720">
        <w:rPr>
          <w:rFonts w:ascii="Times New Roman" w:eastAsia="Times New Roman" w:hAnsi="Times New Roman" w:cs="Times New Roman"/>
          <w:sz w:val="28"/>
          <w:szCs w:val="28"/>
          <w:lang w:eastAsia="ru-RU"/>
        </w:rPr>
        <w:t>е</w:t>
      </w:r>
      <w:r w:rsidRPr="00F10720">
        <w:rPr>
          <w:rFonts w:ascii="Times New Roman" w:eastAsia="Times New Roman" w:hAnsi="Times New Roman" w:cs="Times New Roman"/>
          <w:sz w:val="28"/>
          <w:szCs w:val="28"/>
          <w:lang w:eastAsia="ru-RU"/>
        </w:rPr>
        <w:t xml:space="preserve"> дел кафедры и организаци</w:t>
      </w:r>
      <w:r w:rsidR="00C667DD" w:rsidRPr="00F10720">
        <w:rPr>
          <w:rFonts w:ascii="Times New Roman" w:eastAsia="Times New Roman" w:hAnsi="Times New Roman" w:cs="Times New Roman"/>
          <w:sz w:val="28"/>
          <w:szCs w:val="28"/>
          <w:lang w:eastAsia="ru-RU"/>
        </w:rPr>
        <w:t>и</w:t>
      </w:r>
      <w:r w:rsidRPr="00F10720">
        <w:rPr>
          <w:rFonts w:ascii="Times New Roman" w:eastAsia="Times New Roman" w:hAnsi="Times New Roman" w:cs="Times New Roman"/>
          <w:sz w:val="28"/>
          <w:szCs w:val="28"/>
          <w:lang w:eastAsia="ru-RU"/>
        </w:rPr>
        <w:t xml:space="preserve"> </w:t>
      </w:r>
      <w:r w:rsidR="00C667DD" w:rsidRPr="00F10720">
        <w:rPr>
          <w:rFonts w:ascii="Times New Roman" w:eastAsia="Times New Roman" w:hAnsi="Times New Roman" w:cs="Times New Roman"/>
          <w:sz w:val="28"/>
          <w:szCs w:val="28"/>
          <w:lang w:eastAsia="ru-RU"/>
        </w:rPr>
        <w:t>ее деятельности</w:t>
      </w:r>
      <w:r w:rsidRPr="00F10720">
        <w:rPr>
          <w:rFonts w:ascii="Times New Roman" w:eastAsia="Times New Roman" w:hAnsi="Times New Roman" w:cs="Times New Roman"/>
          <w:sz w:val="28"/>
          <w:szCs w:val="28"/>
          <w:lang w:eastAsia="ru-RU"/>
        </w:rPr>
        <w:t xml:space="preserve">, </w:t>
      </w:r>
      <w:r w:rsidR="00C667DD" w:rsidRPr="00F10720">
        <w:rPr>
          <w:rFonts w:ascii="Times New Roman" w:eastAsia="Times New Roman" w:hAnsi="Times New Roman" w:cs="Times New Roman"/>
          <w:sz w:val="28"/>
          <w:szCs w:val="28"/>
          <w:lang w:eastAsia="ru-RU"/>
        </w:rPr>
        <w:t xml:space="preserve">контроль </w:t>
      </w:r>
      <w:r w:rsidRPr="00F10720">
        <w:rPr>
          <w:rFonts w:ascii="Times New Roman" w:eastAsia="Times New Roman" w:hAnsi="Times New Roman" w:cs="Times New Roman"/>
          <w:sz w:val="28"/>
          <w:szCs w:val="28"/>
          <w:lang w:eastAsia="ru-RU"/>
        </w:rPr>
        <w:t>состояни</w:t>
      </w:r>
      <w:r w:rsidR="00C667DD" w:rsidRPr="00F10720">
        <w:rPr>
          <w:rFonts w:ascii="Times New Roman" w:eastAsia="Times New Roman" w:hAnsi="Times New Roman" w:cs="Times New Roman"/>
          <w:sz w:val="28"/>
          <w:szCs w:val="28"/>
          <w:lang w:eastAsia="ru-RU"/>
        </w:rPr>
        <w:t>я</w:t>
      </w:r>
      <w:r w:rsidRPr="00F10720">
        <w:rPr>
          <w:rFonts w:ascii="Times New Roman" w:eastAsia="Times New Roman" w:hAnsi="Times New Roman" w:cs="Times New Roman"/>
          <w:sz w:val="28"/>
          <w:szCs w:val="28"/>
          <w:lang w:eastAsia="ru-RU"/>
        </w:rPr>
        <w:t xml:space="preserve"> и качеств</w:t>
      </w:r>
      <w:r w:rsidR="00C667DD" w:rsidRPr="00F10720">
        <w:rPr>
          <w:rFonts w:ascii="Times New Roman" w:eastAsia="Times New Roman" w:hAnsi="Times New Roman" w:cs="Times New Roman"/>
          <w:sz w:val="28"/>
          <w:szCs w:val="28"/>
          <w:lang w:eastAsia="ru-RU"/>
        </w:rPr>
        <w:t>а</w:t>
      </w:r>
      <w:r w:rsidRPr="00F10720">
        <w:rPr>
          <w:rFonts w:ascii="Times New Roman" w:eastAsia="Times New Roman" w:hAnsi="Times New Roman" w:cs="Times New Roman"/>
          <w:sz w:val="28"/>
          <w:szCs w:val="28"/>
          <w:lang w:eastAsia="ru-RU"/>
        </w:rPr>
        <w:t xml:space="preserve"> работы по делопро</w:t>
      </w:r>
      <w:r w:rsidR="00C667DD" w:rsidRPr="00F10720">
        <w:rPr>
          <w:rFonts w:ascii="Times New Roman" w:eastAsia="Times New Roman" w:hAnsi="Times New Roman" w:cs="Times New Roman"/>
          <w:sz w:val="28"/>
          <w:szCs w:val="28"/>
          <w:lang w:eastAsia="ru-RU"/>
        </w:rPr>
        <w:t>изводству на кафедре осуществляет</w:t>
      </w:r>
      <w:r w:rsidRPr="00F10720">
        <w:rPr>
          <w:rFonts w:ascii="Times New Roman" w:eastAsia="Times New Roman" w:hAnsi="Times New Roman" w:cs="Times New Roman"/>
          <w:sz w:val="28"/>
          <w:szCs w:val="28"/>
          <w:lang w:eastAsia="ru-RU"/>
        </w:rPr>
        <w:t>ся зав. кафедрой Иманкуловой Э.Т. У каждого структурного подразделения и дела имеется свой индекс, утвержденн</w:t>
      </w:r>
      <w:r w:rsidR="00C667DD" w:rsidRPr="00F10720">
        <w:rPr>
          <w:rFonts w:ascii="Times New Roman" w:eastAsia="Times New Roman" w:hAnsi="Times New Roman" w:cs="Times New Roman"/>
          <w:sz w:val="28"/>
          <w:szCs w:val="28"/>
          <w:lang w:eastAsia="ru-RU"/>
        </w:rPr>
        <w:t>ый</w:t>
      </w:r>
      <w:r w:rsidR="00C51B19" w:rsidRPr="00F10720">
        <w:rPr>
          <w:rFonts w:ascii="Times New Roman" w:eastAsia="Times New Roman" w:hAnsi="Times New Roman" w:cs="Times New Roman"/>
          <w:sz w:val="28"/>
          <w:szCs w:val="28"/>
          <w:lang w:eastAsia="ru-RU"/>
        </w:rPr>
        <w:t xml:space="preserve"> решением</w:t>
      </w:r>
      <w:r w:rsidRPr="00F10720">
        <w:rPr>
          <w:rFonts w:ascii="Times New Roman" w:eastAsia="Times New Roman" w:hAnsi="Times New Roman" w:cs="Times New Roman"/>
          <w:sz w:val="28"/>
          <w:szCs w:val="28"/>
          <w:lang w:eastAsia="ru-RU"/>
        </w:rPr>
        <w:t xml:space="preserve"> ректор</w:t>
      </w:r>
      <w:r w:rsidR="00C51B19" w:rsidRPr="00F10720">
        <w:rPr>
          <w:rFonts w:ascii="Times New Roman" w:eastAsia="Times New Roman" w:hAnsi="Times New Roman" w:cs="Times New Roman"/>
          <w:sz w:val="28"/>
          <w:szCs w:val="28"/>
          <w:lang w:eastAsia="ru-RU"/>
        </w:rPr>
        <w:t>а</w:t>
      </w:r>
      <w:r w:rsidRPr="00F10720">
        <w:rPr>
          <w:rFonts w:ascii="Times New Roman" w:eastAsia="Times New Roman" w:hAnsi="Times New Roman" w:cs="Times New Roman"/>
          <w:sz w:val="28"/>
          <w:szCs w:val="28"/>
          <w:lang w:eastAsia="ru-RU"/>
        </w:rPr>
        <w:t xml:space="preserve"> КГТУ </w:t>
      </w:r>
      <w:r w:rsidR="00C51B19" w:rsidRPr="00F10720">
        <w:rPr>
          <w:rFonts w:ascii="Times New Roman" w:eastAsia="Times New Roman" w:hAnsi="Times New Roman" w:cs="Times New Roman"/>
          <w:sz w:val="28"/>
          <w:szCs w:val="28"/>
          <w:lang w:eastAsia="ru-RU"/>
        </w:rPr>
        <w:t xml:space="preserve">от </w:t>
      </w:r>
      <w:r w:rsidRPr="00F10720">
        <w:rPr>
          <w:rFonts w:ascii="Times New Roman" w:eastAsia="Times New Roman" w:hAnsi="Times New Roman" w:cs="Times New Roman"/>
          <w:sz w:val="28"/>
          <w:szCs w:val="28"/>
          <w:lang w:eastAsia="ru-RU"/>
        </w:rPr>
        <w:t xml:space="preserve">01.09.2018 г. Вся кафедральная плановая и отчетная документация по мере выполнения </w:t>
      </w:r>
      <w:r w:rsidR="00C51B19" w:rsidRPr="00F10720">
        <w:rPr>
          <w:rFonts w:ascii="Times New Roman" w:eastAsia="Times New Roman" w:hAnsi="Times New Roman" w:cs="Times New Roman"/>
          <w:sz w:val="28"/>
          <w:szCs w:val="28"/>
          <w:lang w:eastAsia="ru-RU"/>
        </w:rPr>
        <w:t>хранится</w:t>
      </w:r>
      <w:r w:rsidRPr="00F10720">
        <w:rPr>
          <w:rFonts w:ascii="Times New Roman" w:eastAsia="Times New Roman" w:hAnsi="Times New Roman" w:cs="Times New Roman"/>
          <w:sz w:val="28"/>
          <w:szCs w:val="28"/>
          <w:lang w:eastAsia="ru-RU"/>
        </w:rPr>
        <w:t xml:space="preserve"> в папк</w:t>
      </w:r>
      <w:r w:rsidR="00C51B19" w:rsidRPr="00F10720">
        <w:rPr>
          <w:rFonts w:ascii="Times New Roman" w:eastAsia="Times New Roman" w:hAnsi="Times New Roman" w:cs="Times New Roman"/>
          <w:sz w:val="28"/>
          <w:szCs w:val="28"/>
          <w:lang w:eastAsia="ru-RU"/>
        </w:rPr>
        <w:t>ах</w:t>
      </w:r>
      <w:r w:rsidRPr="00F10720">
        <w:rPr>
          <w:rFonts w:ascii="Times New Roman" w:eastAsia="Times New Roman" w:hAnsi="Times New Roman" w:cs="Times New Roman"/>
          <w:sz w:val="28"/>
          <w:szCs w:val="28"/>
          <w:lang w:eastAsia="ru-RU"/>
        </w:rPr>
        <w:t xml:space="preserve"> с обозначенными индексами (12-3 Менеджмент). Помимо этого</w:t>
      </w:r>
      <w:r w:rsidR="00C51B19" w:rsidRPr="00F10720">
        <w:rPr>
          <w:rFonts w:ascii="Times New Roman" w:eastAsia="Times New Roman" w:hAnsi="Times New Roman" w:cs="Times New Roman"/>
          <w:sz w:val="28"/>
          <w:szCs w:val="28"/>
          <w:lang w:eastAsia="ru-RU"/>
        </w:rPr>
        <w:t>,</w:t>
      </w:r>
      <w:r w:rsidRPr="00F10720">
        <w:rPr>
          <w:rFonts w:ascii="Times New Roman" w:eastAsia="Times New Roman" w:hAnsi="Times New Roman" w:cs="Times New Roman"/>
          <w:sz w:val="28"/>
          <w:szCs w:val="28"/>
          <w:lang w:eastAsia="ru-RU"/>
        </w:rPr>
        <w:t xml:space="preserve"> на кафедре создан электронный банк данных, где собран</w:t>
      </w:r>
      <w:r w:rsidR="00C51B19" w:rsidRPr="00F10720">
        <w:rPr>
          <w:rFonts w:ascii="Times New Roman" w:eastAsia="Times New Roman" w:hAnsi="Times New Roman" w:cs="Times New Roman"/>
          <w:sz w:val="28"/>
          <w:szCs w:val="28"/>
          <w:lang w:eastAsia="ru-RU"/>
        </w:rPr>
        <w:t>а</w:t>
      </w:r>
      <w:r w:rsidRPr="00F10720">
        <w:rPr>
          <w:rFonts w:ascii="Times New Roman" w:eastAsia="Times New Roman" w:hAnsi="Times New Roman" w:cs="Times New Roman"/>
          <w:sz w:val="28"/>
          <w:szCs w:val="28"/>
          <w:lang w:eastAsia="ru-RU"/>
        </w:rPr>
        <w:t xml:space="preserve"> вся документация кафедры в соответствии с номенклатурой дел. По мере подготовки документов он постоянно обновляется. </w:t>
      </w:r>
    </w:p>
    <w:p w:rsidR="00A942C3" w:rsidRPr="00F10720" w:rsidRDefault="00A942C3" w:rsidP="00A942C3">
      <w:pPr>
        <w:spacing w:after="0" w:line="240" w:lineRule="auto"/>
        <w:ind w:firstLine="708"/>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lastRenderedPageBreak/>
        <w:t>Делопроизводство ведется на должном уровне, вся документация ведется в соответствии с установленными нормами и контролируется соответствующими структурами университета, которые, по итогам проверок, су</w:t>
      </w:r>
      <w:r w:rsidR="001E5C46">
        <w:rPr>
          <w:rFonts w:ascii="Times New Roman" w:eastAsia="Times New Roman" w:hAnsi="Times New Roman" w:cs="Times New Roman"/>
          <w:sz w:val="28"/>
          <w:szCs w:val="28"/>
          <w:lang w:eastAsia="ru-RU"/>
        </w:rPr>
        <w:t>щественных замечаний не выявили (</w:t>
      </w:r>
      <w:hyperlink r:id="rId13" w:history="1">
        <w:r w:rsidR="001E5C46" w:rsidRPr="00FE7432">
          <w:rPr>
            <w:rStyle w:val="a9"/>
            <w:rFonts w:ascii="Times New Roman" w:eastAsia="Times New Roman" w:hAnsi="Times New Roman" w:cs="Times New Roman"/>
            <w:sz w:val="28"/>
            <w:szCs w:val="28"/>
            <w:lang w:eastAsia="ru-RU"/>
          </w:rPr>
          <w:t>https://kstu.kg/fakultety/inzhenerno-ehkonomicheskii-fakultet/menedzhment/dokumenty</w:t>
        </w:r>
      </w:hyperlink>
      <w:r w:rsidR="001E5C46">
        <w:rPr>
          <w:rFonts w:ascii="Times New Roman" w:eastAsia="Times New Roman" w:hAnsi="Times New Roman" w:cs="Times New Roman"/>
          <w:sz w:val="28"/>
          <w:szCs w:val="28"/>
          <w:lang w:eastAsia="ru-RU"/>
        </w:rPr>
        <w:t xml:space="preserve"> ).</w:t>
      </w:r>
    </w:p>
    <w:p w:rsidR="00A942C3" w:rsidRPr="00455718" w:rsidRDefault="00A942C3" w:rsidP="00455718">
      <w:pPr>
        <w:spacing w:after="0" w:line="240" w:lineRule="auto"/>
        <w:ind w:firstLine="708"/>
        <w:jc w:val="both"/>
        <w:rPr>
          <w:rFonts w:ascii="Times New Roman" w:eastAsia="Times New Roman" w:hAnsi="Times New Roman" w:cs="Times New Roman"/>
          <w:sz w:val="24"/>
          <w:szCs w:val="24"/>
          <w:lang w:eastAsia="ru-RU"/>
        </w:rPr>
      </w:pPr>
    </w:p>
    <w:p w:rsidR="00C071A6" w:rsidRPr="00F10720" w:rsidRDefault="00455718" w:rsidP="009C7B9F">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Наличие графика учебного процесса, академического кал</w:t>
      </w:r>
      <w:r w:rsidR="009B7BB5">
        <w:rPr>
          <w:rFonts w:ascii="Times New Roman" w:eastAsia="Times New Roman" w:hAnsi="Times New Roman" w:cs="Times New Roman"/>
          <w:sz w:val="28"/>
          <w:szCs w:val="28"/>
          <w:lang w:eastAsia="ru-RU"/>
        </w:rPr>
        <w:t>ендаря и расписания занятий ППС</w:t>
      </w:r>
    </w:p>
    <w:p w:rsidR="00F10720" w:rsidRDefault="00F10720" w:rsidP="00805C7C">
      <w:pPr>
        <w:spacing w:after="0" w:line="240" w:lineRule="auto"/>
        <w:ind w:firstLine="709"/>
        <w:jc w:val="both"/>
        <w:rPr>
          <w:rFonts w:ascii="Times New Roman" w:eastAsia="Times New Roman" w:hAnsi="Times New Roman" w:cs="Times New Roman"/>
          <w:sz w:val="24"/>
          <w:szCs w:val="24"/>
          <w:lang w:eastAsia="ru-RU"/>
        </w:rPr>
      </w:pPr>
    </w:p>
    <w:p w:rsidR="00C51B19" w:rsidRPr="00F10720" w:rsidRDefault="00C51B19" w:rsidP="00805C7C">
      <w:pPr>
        <w:spacing w:after="0" w:line="240" w:lineRule="auto"/>
        <w:ind w:firstLine="709"/>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Перед началом учебного года учебное управление пере</w:t>
      </w:r>
      <w:r w:rsidR="007E7C64" w:rsidRPr="00F10720">
        <w:rPr>
          <w:rFonts w:ascii="Times New Roman" w:eastAsia="Times New Roman" w:hAnsi="Times New Roman" w:cs="Times New Roman"/>
          <w:sz w:val="28"/>
          <w:szCs w:val="28"/>
          <w:lang w:eastAsia="ru-RU"/>
        </w:rPr>
        <w:t>дает кафедрам график учебного процесса, академ</w:t>
      </w:r>
      <w:r w:rsidRPr="00F10720">
        <w:rPr>
          <w:rFonts w:ascii="Times New Roman" w:eastAsia="Times New Roman" w:hAnsi="Times New Roman" w:cs="Times New Roman"/>
          <w:sz w:val="28"/>
          <w:szCs w:val="28"/>
          <w:lang w:eastAsia="ru-RU"/>
        </w:rPr>
        <w:t>ический календарь и составляет</w:t>
      </w:r>
      <w:r w:rsidR="007E7C64" w:rsidRPr="00F10720">
        <w:rPr>
          <w:rFonts w:ascii="Times New Roman" w:eastAsia="Times New Roman" w:hAnsi="Times New Roman" w:cs="Times New Roman"/>
          <w:sz w:val="28"/>
          <w:szCs w:val="28"/>
          <w:lang w:eastAsia="ru-RU"/>
        </w:rPr>
        <w:t xml:space="preserve"> расписание занятий ППС, утвержденн</w:t>
      </w:r>
      <w:r w:rsidRPr="00F10720">
        <w:rPr>
          <w:rFonts w:ascii="Times New Roman" w:eastAsia="Times New Roman" w:hAnsi="Times New Roman" w:cs="Times New Roman"/>
          <w:sz w:val="28"/>
          <w:szCs w:val="28"/>
          <w:lang w:eastAsia="ru-RU"/>
        </w:rPr>
        <w:t>ые</w:t>
      </w:r>
      <w:r w:rsidR="007E7C64" w:rsidRPr="00F10720">
        <w:rPr>
          <w:rFonts w:ascii="Times New Roman" w:eastAsia="Times New Roman" w:hAnsi="Times New Roman" w:cs="Times New Roman"/>
          <w:sz w:val="28"/>
          <w:szCs w:val="28"/>
          <w:lang w:eastAsia="ru-RU"/>
        </w:rPr>
        <w:t xml:space="preserve"> </w:t>
      </w:r>
      <w:r w:rsidRPr="00F10720">
        <w:rPr>
          <w:rFonts w:ascii="Times New Roman" w:eastAsia="Times New Roman" w:hAnsi="Times New Roman" w:cs="Times New Roman"/>
          <w:sz w:val="28"/>
          <w:szCs w:val="28"/>
          <w:lang w:eastAsia="ru-RU"/>
        </w:rPr>
        <w:t>р</w:t>
      </w:r>
      <w:r w:rsidR="007E7C64" w:rsidRPr="00F10720">
        <w:rPr>
          <w:rFonts w:ascii="Times New Roman" w:eastAsia="Times New Roman" w:hAnsi="Times New Roman" w:cs="Times New Roman"/>
          <w:sz w:val="28"/>
          <w:szCs w:val="28"/>
          <w:lang w:eastAsia="ru-RU"/>
        </w:rPr>
        <w:t>ектором КГТУ, они все имеются в наличи</w:t>
      </w:r>
      <w:r w:rsidRPr="00F10720">
        <w:rPr>
          <w:rFonts w:ascii="Times New Roman" w:eastAsia="Times New Roman" w:hAnsi="Times New Roman" w:cs="Times New Roman"/>
          <w:sz w:val="28"/>
          <w:szCs w:val="28"/>
          <w:lang w:eastAsia="ru-RU"/>
        </w:rPr>
        <w:t>и</w:t>
      </w:r>
      <w:r w:rsidR="007E7C64" w:rsidRPr="00F10720">
        <w:rPr>
          <w:rFonts w:ascii="Times New Roman" w:eastAsia="Times New Roman" w:hAnsi="Times New Roman" w:cs="Times New Roman"/>
          <w:sz w:val="28"/>
          <w:szCs w:val="28"/>
          <w:lang w:eastAsia="ru-RU"/>
        </w:rPr>
        <w:t xml:space="preserve"> на кафедре.</w:t>
      </w:r>
      <w:r w:rsidRPr="00F10720">
        <w:rPr>
          <w:rFonts w:ascii="Times New Roman" w:eastAsia="Times New Roman" w:hAnsi="Times New Roman" w:cs="Times New Roman"/>
          <w:sz w:val="28"/>
          <w:szCs w:val="28"/>
          <w:lang w:eastAsia="ru-RU"/>
        </w:rPr>
        <w:t xml:space="preserve"> Графики, академ</w:t>
      </w:r>
      <w:r w:rsidR="00F152A5">
        <w:rPr>
          <w:rFonts w:ascii="Times New Roman" w:eastAsia="Times New Roman" w:hAnsi="Times New Roman" w:cs="Times New Roman"/>
          <w:sz w:val="28"/>
          <w:szCs w:val="28"/>
          <w:lang w:eastAsia="ru-RU"/>
        </w:rPr>
        <w:t xml:space="preserve">ический </w:t>
      </w:r>
      <w:r w:rsidRPr="00F10720">
        <w:rPr>
          <w:rFonts w:ascii="Times New Roman" w:eastAsia="Times New Roman" w:hAnsi="Times New Roman" w:cs="Times New Roman"/>
          <w:sz w:val="28"/>
          <w:szCs w:val="28"/>
          <w:lang w:eastAsia="ru-RU"/>
        </w:rPr>
        <w:t>календарь и расписание занятий находятся</w:t>
      </w:r>
      <w:r w:rsidR="001E5C46">
        <w:rPr>
          <w:rFonts w:ascii="Times New Roman" w:eastAsia="Times New Roman" w:hAnsi="Times New Roman" w:cs="Times New Roman"/>
          <w:sz w:val="28"/>
          <w:szCs w:val="28"/>
          <w:lang w:eastAsia="ru-RU"/>
        </w:rPr>
        <w:t xml:space="preserve"> в открытом доступе на стенде и на сайте кафедры (</w:t>
      </w:r>
      <w:hyperlink r:id="rId14" w:history="1">
        <w:r w:rsidR="001E5C46" w:rsidRPr="00FE7432">
          <w:rPr>
            <w:rStyle w:val="a9"/>
            <w:rFonts w:ascii="Times New Roman" w:eastAsia="Times New Roman" w:hAnsi="Times New Roman" w:cs="Times New Roman"/>
            <w:sz w:val="28"/>
            <w:szCs w:val="28"/>
            <w:lang w:eastAsia="ru-RU"/>
          </w:rPr>
          <w:t>https://kstu.kg/fakultety/inzhenerno-ehkonomicheskii-fakultet/menedzhment/uchebnaja-rabota</w:t>
        </w:r>
      </w:hyperlink>
      <w:r w:rsidR="001E5C46">
        <w:rPr>
          <w:rFonts w:ascii="Times New Roman" w:eastAsia="Times New Roman" w:hAnsi="Times New Roman" w:cs="Times New Roman"/>
          <w:sz w:val="28"/>
          <w:szCs w:val="28"/>
          <w:lang w:eastAsia="ru-RU"/>
        </w:rPr>
        <w:t xml:space="preserve"> ).</w:t>
      </w:r>
    </w:p>
    <w:p w:rsidR="00805C7C" w:rsidRPr="00F10720" w:rsidRDefault="00805C7C" w:rsidP="00805C7C">
      <w:pPr>
        <w:spacing w:after="0" w:line="240" w:lineRule="auto"/>
        <w:ind w:firstLine="709"/>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 xml:space="preserve">Контроль за соблюдением расписания учебных занятий на кафедре ведется ежедневно. На кафедре имеется журнал, где </w:t>
      </w:r>
      <w:r w:rsidR="00C51B19" w:rsidRPr="00F10720">
        <w:rPr>
          <w:rFonts w:ascii="Times New Roman" w:eastAsia="Times New Roman" w:hAnsi="Times New Roman" w:cs="Times New Roman"/>
          <w:sz w:val="28"/>
          <w:szCs w:val="28"/>
          <w:lang w:eastAsia="ru-RU"/>
        </w:rPr>
        <w:t>зафиксиров</w:t>
      </w:r>
      <w:r w:rsidRPr="00F10720">
        <w:rPr>
          <w:rFonts w:ascii="Times New Roman" w:eastAsia="Times New Roman" w:hAnsi="Times New Roman" w:cs="Times New Roman"/>
          <w:sz w:val="28"/>
          <w:szCs w:val="28"/>
          <w:lang w:eastAsia="ru-RU"/>
        </w:rPr>
        <w:t xml:space="preserve">ано расписание учебных занятий всех преподавателей кафедры. В случае переноса преподавателями занятий на другое время или день, они ставят об этом в известность заведующего кафедрой, деканат и диспетчерскую. </w:t>
      </w:r>
    </w:p>
    <w:p w:rsidR="00805C7C" w:rsidRPr="00F10720" w:rsidRDefault="00805C7C" w:rsidP="00805C7C">
      <w:pPr>
        <w:spacing w:after="0" w:line="240" w:lineRule="auto"/>
        <w:ind w:firstLine="709"/>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 xml:space="preserve">Если преподаватель самовольно переносит занятия, не ставя в известность зав. кафедрой или опаздывает, ему делается устное замечание, которое </w:t>
      </w:r>
      <w:r w:rsidR="00F152A5" w:rsidRPr="00F10720">
        <w:rPr>
          <w:rFonts w:ascii="Times New Roman" w:eastAsia="Times New Roman" w:hAnsi="Times New Roman" w:cs="Times New Roman"/>
          <w:sz w:val="28"/>
          <w:szCs w:val="28"/>
          <w:lang w:eastAsia="ru-RU"/>
        </w:rPr>
        <w:t>фиксируется в</w:t>
      </w:r>
      <w:r w:rsidRPr="00F10720">
        <w:rPr>
          <w:rFonts w:ascii="Times New Roman" w:eastAsia="Times New Roman" w:hAnsi="Times New Roman" w:cs="Times New Roman"/>
          <w:sz w:val="28"/>
          <w:szCs w:val="28"/>
          <w:lang w:eastAsia="ru-RU"/>
        </w:rPr>
        <w:t xml:space="preserve"> журнале. Если такие нарушения происходят неоднократно, то вопрос о нарушениях данного преподавателя рассматривается на заседании кафедры. </w:t>
      </w:r>
    </w:p>
    <w:p w:rsidR="007E7C64" w:rsidRPr="00805C7C" w:rsidRDefault="007E7C64" w:rsidP="00805C7C">
      <w:pPr>
        <w:pStyle w:val="a4"/>
        <w:spacing w:after="0" w:line="240" w:lineRule="auto"/>
        <w:ind w:left="0" w:firstLine="709"/>
        <w:jc w:val="both"/>
        <w:rPr>
          <w:rFonts w:ascii="Times New Roman" w:eastAsia="Times New Roman" w:hAnsi="Times New Roman" w:cs="Times New Roman"/>
          <w:sz w:val="24"/>
          <w:szCs w:val="24"/>
          <w:lang w:eastAsia="ru-RU"/>
        </w:rPr>
      </w:pPr>
    </w:p>
    <w:p w:rsidR="007E7C64" w:rsidRPr="00F10720" w:rsidRDefault="007E7C64" w:rsidP="009C7B9F">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Наличие дол</w:t>
      </w:r>
      <w:r w:rsidR="009B7BB5">
        <w:rPr>
          <w:rFonts w:ascii="Times New Roman" w:eastAsia="Times New Roman" w:hAnsi="Times New Roman" w:cs="Times New Roman"/>
          <w:sz w:val="28"/>
          <w:szCs w:val="28"/>
          <w:lang w:eastAsia="ru-RU"/>
        </w:rPr>
        <w:t>жностных обязанностей ППС и УВП</w:t>
      </w:r>
    </w:p>
    <w:p w:rsidR="00F10720" w:rsidRDefault="00F10720" w:rsidP="00805C7C">
      <w:pPr>
        <w:spacing w:after="0" w:line="240" w:lineRule="auto"/>
        <w:ind w:firstLine="708"/>
        <w:jc w:val="both"/>
        <w:rPr>
          <w:rFonts w:ascii="Times New Roman" w:eastAsia="Times New Roman" w:hAnsi="Times New Roman" w:cs="Times New Roman"/>
          <w:sz w:val="24"/>
          <w:szCs w:val="24"/>
          <w:lang w:eastAsia="ru-RU"/>
        </w:rPr>
      </w:pPr>
    </w:p>
    <w:p w:rsidR="00111447" w:rsidRPr="00F10720" w:rsidRDefault="00805C7C" w:rsidP="00805C7C">
      <w:pPr>
        <w:spacing w:after="0" w:line="240" w:lineRule="auto"/>
        <w:ind w:firstLine="708"/>
        <w:jc w:val="both"/>
        <w:rPr>
          <w:rFonts w:ascii="Times New Roman" w:eastAsia="Times New Roman" w:hAnsi="Times New Roman" w:cs="Times New Roman"/>
          <w:sz w:val="28"/>
          <w:szCs w:val="28"/>
          <w:lang w:eastAsia="ru-RU"/>
        </w:rPr>
      </w:pPr>
      <w:r w:rsidRPr="00F10720">
        <w:rPr>
          <w:rFonts w:ascii="Times New Roman" w:eastAsia="Times New Roman" w:hAnsi="Times New Roman" w:cs="Times New Roman"/>
          <w:sz w:val="28"/>
          <w:szCs w:val="28"/>
          <w:lang w:eastAsia="ru-RU"/>
        </w:rPr>
        <w:t>Анализ выполнения функциональных регламент</w:t>
      </w:r>
      <w:r w:rsidR="00C51B19" w:rsidRPr="00F10720">
        <w:rPr>
          <w:rFonts w:ascii="Times New Roman" w:eastAsia="Times New Roman" w:hAnsi="Times New Roman" w:cs="Times New Roman"/>
          <w:sz w:val="28"/>
          <w:szCs w:val="28"/>
          <w:lang w:eastAsia="ru-RU"/>
        </w:rPr>
        <w:t>ов</w:t>
      </w:r>
      <w:r w:rsidRPr="00F10720">
        <w:rPr>
          <w:rFonts w:ascii="Times New Roman" w:eastAsia="Times New Roman" w:hAnsi="Times New Roman" w:cs="Times New Roman"/>
          <w:sz w:val="28"/>
          <w:szCs w:val="28"/>
          <w:lang w:eastAsia="ru-RU"/>
        </w:rPr>
        <w:t xml:space="preserve"> и должностных обязанностей показал, что профессорско-преподавательский состав (ППС) и учебно-вспомогательный персонал (УВП) выполняли свои обязанности в соответствии с должностными инструкциями, разработанными на кафедре и утвержденными руководством университета</w:t>
      </w:r>
      <w:r w:rsidR="00C51B19" w:rsidRPr="00F10720">
        <w:rPr>
          <w:rFonts w:ascii="Times New Roman" w:eastAsia="Times New Roman" w:hAnsi="Times New Roman" w:cs="Times New Roman"/>
          <w:sz w:val="28"/>
          <w:szCs w:val="28"/>
          <w:lang w:eastAsia="ru-RU"/>
        </w:rPr>
        <w:t xml:space="preserve"> в</w:t>
      </w:r>
      <w:r w:rsidRPr="00F10720">
        <w:rPr>
          <w:rFonts w:ascii="Times New Roman" w:eastAsia="Times New Roman" w:hAnsi="Times New Roman" w:cs="Times New Roman"/>
          <w:sz w:val="28"/>
          <w:szCs w:val="28"/>
          <w:lang w:eastAsia="ru-RU"/>
        </w:rPr>
        <w:t xml:space="preserve"> </w:t>
      </w:r>
      <w:r w:rsidR="00C51B19" w:rsidRPr="00F10720">
        <w:rPr>
          <w:rFonts w:ascii="Times New Roman" w:eastAsia="Times New Roman" w:hAnsi="Times New Roman" w:cs="Times New Roman"/>
          <w:sz w:val="28"/>
          <w:szCs w:val="28"/>
          <w:lang w:eastAsia="ru-RU"/>
        </w:rPr>
        <w:t>201</w:t>
      </w:r>
      <w:r w:rsidR="00F152A5">
        <w:rPr>
          <w:rFonts w:ascii="Times New Roman" w:eastAsia="Times New Roman" w:hAnsi="Times New Roman" w:cs="Times New Roman"/>
          <w:sz w:val="28"/>
          <w:szCs w:val="28"/>
          <w:lang w:eastAsia="ru-RU"/>
        </w:rPr>
        <w:t>9</w:t>
      </w:r>
      <w:r w:rsidR="00C51B19" w:rsidRPr="00F10720">
        <w:rPr>
          <w:rFonts w:ascii="Times New Roman" w:eastAsia="Times New Roman" w:hAnsi="Times New Roman" w:cs="Times New Roman"/>
          <w:sz w:val="28"/>
          <w:szCs w:val="28"/>
          <w:lang w:eastAsia="ru-RU"/>
        </w:rPr>
        <w:t xml:space="preserve"> г.</w:t>
      </w:r>
      <w:r w:rsidR="001E5C46">
        <w:rPr>
          <w:rFonts w:ascii="Times New Roman" w:eastAsia="Times New Roman" w:hAnsi="Times New Roman" w:cs="Times New Roman"/>
          <w:sz w:val="28"/>
          <w:szCs w:val="28"/>
          <w:lang w:eastAsia="ru-RU"/>
        </w:rPr>
        <w:t xml:space="preserve"> (номенклатура дел 12-3/1) </w:t>
      </w:r>
      <w:hyperlink r:id="rId15" w:history="1">
        <w:r w:rsidR="001E5C46" w:rsidRPr="00FE7432">
          <w:rPr>
            <w:rStyle w:val="a9"/>
            <w:rFonts w:ascii="Times New Roman" w:eastAsia="Times New Roman" w:hAnsi="Times New Roman" w:cs="Times New Roman"/>
            <w:sz w:val="28"/>
            <w:szCs w:val="28"/>
            <w:lang w:eastAsia="ru-RU"/>
          </w:rPr>
          <w:t>https://kstu.kg/fakultety/inzhenerno-ehkonomicheskii-fakultet/menedzhment/uchebnaja-rabota</w:t>
        </w:r>
      </w:hyperlink>
      <w:r w:rsidR="001E5C46">
        <w:rPr>
          <w:rFonts w:ascii="Times New Roman" w:eastAsia="Times New Roman" w:hAnsi="Times New Roman" w:cs="Times New Roman"/>
          <w:sz w:val="28"/>
          <w:szCs w:val="28"/>
          <w:lang w:eastAsia="ru-RU"/>
        </w:rPr>
        <w:t xml:space="preserve"> .</w:t>
      </w:r>
    </w:p>
    <w:p w:rsidR="00C51B19" w:rsidRPr="00805C7C" w:rsidRDefault="00C51B19" w:rsidP="00805C7C">
      <w:pPr>
        <w:spacing w:after="0" w:line="240" w:lineRule="auto"/>
        <w:ind w:firstLine="708"/>
        <w:jc w:val="both"/>
        <w:rPr>
          <w:rFonts w:ascii="Times New Roman" w:eastAsia="Times New Roman" w:hAnsi="Times New Roman" w:cs="Times New Roman"/>
          <w:sz w:val="24"/>
          <w:szCs w:val="24"/>
          <w:lang w:eastAsia="ru-RU"/>
        </w:rPr>
      </w:pPr>
    </w:p>
    <w:p w:rsidR="00111447" w:rsidRPr="00875FA0" w:rsidRDefault="00111447" w:rsidP="009C7B9F">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75FA0">
        <w:rPr>
          <w:rFonts w:ascii="Times New Roman" w:eastAsia="Times New Roman" w:hAnsi="Times New Roman" w:cs="Times New Roman"/>
          <w:sz w:val="28"/>
          <w:szCs w:val="28"/>
          <w:lang w:eastAsia="ru-RU"/>
        </w:rPr>
        <w:t>ГОС ВПО, Рабочие планы на новый учебный год, ООП, УМК</w:t>
      </w:r>
    </w:p>
    <w:p w:rsidR="004343B2" w:rsidRDefault="004343B2" w:rsidP="00111447">
      <w:pPr>
        <w:spacing w:after="0" w:line="240" w:lineRule="auto"/>
        <w:ind w:left="7788"/>
        <w:jc w:val="both"/>
        <w:rPr>
          <w:rFonts w:ascii="Times New Roman" w:eastAsia="Times New Roman" w:hAnsi="Times New Roman" w:cs="Times New Roman"/>
          <w:sz w:val="24"/>
          <w:szCs w:val="24"/>
          <w:lang w:eastAsia="ru-RU"/>
        </w:rPr>
      </w:pPr>
    </w:p>
    <w:p w:rsidR="00111447" w:rsidRPr="004343B2" w:rsidRDefault="00111447" w:rsidP="00111447">
      <w:pPr>
        <w:spacing w:after="0" w:line="240" w:lineRule="auto"/>
        <w:ind w:left="7788"/>
        <w:jc w:val="both"/>
        <w:rPr>
          <w:rFonts w:ascii="Times New Roman" w:eastAsia="Times New Roman" w:hAnsi="Times New Roman" w:cs="Times New Roman"/>
          <w:sz w:val="28"/>
          <w:szCs w:val="28"/>
          <w:lang w:eastAsia="ru-RU"/>
        </w:rPr>
      </w:pPr>
      <w:r w:rsidRPr="004343B2">
        <w:rPr>
          <w:rFonts w:ascii="Times New Roman" w:eastAsia="Times New Roman" w:hAnsi="Times New Roman" w:cs="Times New Roman"/>
          <w:sz w:val="28"/>
          <w:szCs w:val="28"/>
          <w:lang w:eastAsia="ru-RU"/>
        </w:rPr>
        <w:t>Таблица 2.</w:t>
      </w:r>
    </w:p>
    <w:tbl>
      <w:tblPr>
        <w:tblStyle w:val="a3"/>
        <w:tblW w:w="0" w:type="auto"/>
        <w:tblLook w:val="04A0" w:firstRow="1" w:lastRow="0" w:firstColumn="1" w:lastColumn="0" w:noHBand="0" w:noVBand="1"/>
      </w:tblPr>
      <w:tblGrid>
        <w:gridCol w:w="1653"/>
        <w:gridCol w:w="1282"/>
        <w:gridCol w:w="1282"/>
        <w:gridCol w:w="1282"/>
        <w:gridCol w:w="1282"/>
        <w:gridCol w:w="1282"/>
        <w:gridCol w:w="1282"/>
      </w:tblGrid>
      <w:tr w:rsidR="00111447" w:rsidTr="00111447">
        <w:tc>
          <w:tcPr>
            <w:tcW w:w="1653" w:type="dxa"/>
          </w:tcPr>
          <w:p w:rsidR="00111447" w:rsidRDefault="00111447" w:rsidP="00111447">
            <w:pPr>
              <w:jc w:val="both"/>
              <w:rPr>
                <w:rFonts w:ascii="Times New Roman" w:eastAsia="Times New Roman" w:hAnsi="Times New Roman" w:cs="Times New Roman"/>
                <w:sz w:val="24"/>
                <w:szCs w:val="24"/>
                <w:lang w:eastAsia="ru-RU"/>
              </w:rPr>
            </w:pPr>
          </w:p>
        </w:tc>
        <w:tc>
          <w:tcPr>
            <w:tcW w:w="1282" w:type="dxa"/>
          </w:tcPr>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w:t>
            </w:r>
          </w:p>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ВПО</w:t>
            </w:r>
          </w:p>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Pr>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РУП</w:t>
            </w:r>
          </w:p>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Pr>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ООП</w:t>
            </w:r>
          </w:p>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год.утв.</w:t>
            </w:r>
          </w:p>
        </w:tc>
        <w:tc>
          <w:tcPr>
            <w:tcW w:w="1282" w:type="dxa"/>
          </w:tcPr>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эксп. уч. плана</w:t>
            </w:r>
          </w:p>
        </w:tc>
        <w:tc>
          <w:tcPr>
            <w:tcW w:w="1282" w:type="dxa"/>
          </w:tcPr>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УМК</w:t>
            </w:r>
          </w:p>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282" w:type="dxa"/>
          </w:tcPr>
          <w:p w:rsidR="00111447" w:rsidRDefault="00111447"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К-во закрепл. дисц.</w:t>
            </w:r>
          </w:p>
        </w:tc>
      </w:tr>
      <w:tr w:rsidR="00111447" w:rsidTr="00111447">
        <w:tc>
          <w:tcPr>
            <w:tcW w:w="1653" w:type="dxa"/>
          </w:tcPr>
          <w:p w:rsidR="00111447" w:rsidRDefault="00111447" w:rsidP="001114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Бакалавриат</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Pr>
          <w:p w:rsidR="00111447" w:rsidRDefault="001E5C46" w:rsidP="001E5C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282" w:type="dxa"/>
          </w:tcPr>
          <w:p w:rsidR="00111447" w:rsidRDefault="006877CF"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имеются</w:t>
            </w:r>
          </w:p>
        </w:tc>
        <w:tc>
          <w:tcPr>
            <w:tcW w:w="1282" w:type="dxa"/>
          </w:tcPr>
          <w:p w:rsidR="00111447" w:rsidRDefault="006877CF"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282" w:type="dxa"/>
          </w:tcPr>
          <w:p w:rsidR="00111447" w:rsidRDefault="006877CF"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111447" w:rsidTr="00111447">
        <w:tc>
          <w:tcPr>
            <w:tcW w:w="1653" w:type="dxa"/>
          </w:tcPr>
          <w:p w:rsidR="00111447" w:rsidRDefault="00111447" w:rsidP="001114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Магистратура</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Pr>
          <w:p w:rsidR="00111447" w:rsidRDefault="0073103C" w:rsidP="001E5C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1E5C46">
              <w:rPr>
                <w:rFonts w:ascii="Times New Roman" w:eastAsia="Times New Roman" w:hAnsi="Times New Roman" w:cs="Times New Roman"/>
                <w:sz w:val="24"/>
                <w:szCs w:val="24"/>
                <w:lang w:eastAsia="ru-RU"/>
              </w:rPr>
              <w:t>20</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82" w:type="dxa"/>
          </w:tcPr>
          <w:p w:rsidR="00111447" w:rsidRDefault="0073103C" w:rsidP="001114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111447" w:rsidRDefault="00111447" w:rsidP="00111447">
      <w:pPr>
        <w:spacing w:after="0" w:line="240" w:lineRule="auto"/>
        <w:jc w:val="both"/>
        <w:rPr>
          <w:rFonts w:ascii="Times New Roman" w:eastAsia="Times New Roman" w:hAnsi="Times New Roman" w:cs="Times New Roman"/>
          <w:sz w:val="24"/>
          <w:szCs w:val="24"/>
          <w:lang w:eastAsia="ru-RU"/>
        </w:rPr>
      </w:pPr>
    </w:p>
    <w:p w:rsidR="00056961" w:rsidRDefault="00056961" w:rsidP="009C7B9F">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Перечень дисци</w:t>
      </w:r>
      <w:r w:rsidR="009B7BB5">
        <w:rPr>
          <w:rFonts w:ascii="Times New Roman" w:eastAsia="Times New Roman" w:hAnsi="Times New Roman" w:cs="Times New Roman"/>
          <w:sz w:val="28"/>
          <w:szCs w:val="28"/>
          <w:lang w:eastAsia="ru-RU"/>
        </w:rPr>
        <w:t>плин, закрепленных за кафедрой</w:t>
      </w:r>
    </w:p>
    <w:p w:rsidR="004343B2" w:rsidRDefault="004343B2" w:rsidP="00056961">
      <w:pPr>
        <w:spacing w:after="0" w:line="240" w:lineRule="auto"/>
        <w:ind w:firstLine="708"/>
        <w:jc w:val="both"/>
        <w:rPr>
          <w:rFonts w:ascii="Times New Roman" w:eastAsia="Times New Roman" w:hAnsi="Times New Roman" w:cs="Times New Roman"/>
          <w:sz w:val="28"/>
          <w:szCs w:val="28"/>
          <w:lang w:eastAsia="ru-RU"/>
        </w:rPr>
      </w:pPr>
    </w:p>
    <w:p w:rsidR="00875FA0" w:rsidRPr="00056961" w:rsidRDefault="00C51B19" w:rsidP="00056961">
      <w:pPr>
        <w:spacing w:after="0" w:line="240" w:lineRule="auto"/>
        <w:ind w:firstLine="708"/>
        <w:jc w:val="both"/>
        <w:rPr>
          <w:rFonts w:ascii="Times New Roman" w:eastAsia="Times New Roman" w:hAnsi="Times New Roman" w:cs="Times New Roman"/>
          <w:sz w:val="28"/>
          <w:szCs w:val="28"/>
          <w:lang w:eastAsia="ru-RU"/>
        </w:rPr>
      </w:pPr>
      <w:r w:rsidRPr="00056961">
        <w:rPr>
          <w:rFonts w:ascii="Times New Roman" w:eastAsia="Times New Roman" w:hAnsi="Times New Roman" w:cs="Times New Roman"/>
          <w:sz w:val="28"/>
          <w:szCs w:val="28"/>
          <w:lang w:eastAsia="ru-RU"/>
        </w:rPr>
        <w:t>З</w:t>
      </w:r>
      <w:r w:rsidR="006877CF" w:rsidRPr="00056961">
        <w:rPr>
          <w:rFonts w:ascii="Times New Roman" w:eastAsia="Times New Roman" w:hAnsi="Times New Roman" w:cs="Times New Roman"/>
          <w:sz w:val="28"/>
          <w:szCs w:val="28"/>
          <w:lang w:eastAsia="ru-RU"/>
        </w:rPr>
        <w:t>а кафедр</w:t>
      </w:r>
      <w:r w:rsidRPr="00056961">
        <w:rPr>
          <w:rFonts w:ascii="Times New Roman" w:eastAsia="Times New Roman" w:hAnsi="Times New Roman" w:cs="Times New Roman"/>
          <w:sz w:val="28"/>
          <w:szCs w:val="28"/>
          <w:lang w:eastAsia="ru-RU"/>
        </w:rPr>
        <w:t>ой</w:t>
      </w:r>
      <w:r w:rsidR="006877CF" w:rsidRPr="00056961">
        <w:rPr>
          <w:rFonts w:ascii="Times New Roman" w:eastAsia="Times New Roman" w:hAnsi="Times New Roman" w:cs="Times New Roman"/>
          <w:sz w:val="28"/>
          <w:szCs w:val="28"/>
          <w:lang w:eastAsia="ru-RU"/>
        </w:rPr>
        <w:t xml:space="preserve"> «Менеджмент», закреплено 48 дисциплин по направлению 580200 «Менеджмент». </w:t>
      </w:r>
      <w:r w:rsidR="00056961" w:rsidRPr="00056961">
        <w:rPr>
          <w:rFonts w:ascii="Times New Roman" w:eastAsia="Times New Roman" w:hAnsi="Times New Roman" w:cs="Times New Roman"/>
          <w:sz w:val="28"/>
          <w:szCs w:val="28"/>
          <w:lang w:eastAsia="ru-RU"/>
        </w:rPr>
        <w:t xml:space="preserve">По направлению 580800 «Управление персоналом» закреплено 42 дисциплины. </w:t>
      </w:r>
      <w:r w:rsidR="006877CF" w:rsidRPr="00056961">
        <w:rPr>
          <w:rFonts w:ascii="Times New Roman" w:eastAsia="Times New Roman" w:hAnsi="Times New Roman" w:cs="Times New Roman"/>
          <w:sz w:val="28"/>
          <w:szCs w:val="28"/>
          <w:lang w:eastAsia="ru-RU"/>
        </w:rPr>
        <w:t>Утвержденны</w:t>
      </w:r>
      <w:r w:rsidR="001E5C46">
        <w:rPr>
          <w:rFonts w:ascii="Times New Roman" w:eastAsia="Times New Roman" w:hAnsi="Times New Roman" w:cs="Times New Roman"/>
          <w:sz w:val="28"/>
          <w:szCs w:val="28"/>
          <w:lang w:eastAsia="ru-RU"/>
        </w:rPr>
        <w:t>й</w:t>
      </w:r>
      <w:r w:rsidR="006877CF" w:rsidRPr="00056961">
        <w:rPr>
          <w:rFonts w:ascii="Times New Roman" w:eastAsia="Times New Roman" w:hAnsi="Times New Roman" w:cs="Times New Roman"/>
          <w:sz w:val="28"/>
          <w:szCs w:val="28"/>
          <w:lang w:eastAsia="ru-RU"/>
        </w:rPr>
        <w:t xml:space="preserve"> </w:t>
      </w:r>
      <w:r w:rsidR="001E5C46" w:rsidRPr="00056961">
        <w:rPr>
          <w:rFonts w:ascii="Times New Roman" w:eastAsia="Times New Roman" w:hAnsi="Times New Roman" w:cs="Times New Roman"/>
          <w:sz w:val="28"/>
          <w:szCs w:val="28"/>
          <w:lang w:eastAsia="ru-RU"/>
        </w:rPr>
        <w:t>перечень</w:t>
      </w:r>
      <w:r w:rsidR="006877CF" w:rsidRPr="00056961">
        <w:rPr>
          <w:rFonts w:ascii="Times New Roman" w:eastAsia="Times New Roman" w:hAnsi="Times New Roman" w:cs="Times New Roman"/>
          <w:sz w:val="28"/>
          <w:szCs w:val="28"/>
          <w:lang w:eastAsia="ru-RU"/>
        </w:rPr>
        <w:t xml:space="preserve"> дисциплин размещен на сайте КГТУ по ссылке: </w:t>
      </w:r>
      <w:r w:rsidR="00056961" w:rsidRPr="00F152A5">
        <w:rPr>
          <w:rFonts w:ascii="Times New Roman" w:eastAsia="Times New Roman" w:hAnsi="Times New Roman" w:cs="Times New Roman"/>
          <w:color w:val="2E74B5" w:themeColor="accent1" w:themeShade="BF"/>
          <w:sz w:val="28"/>
          <w:szCs w:val="28"/>
          <w:u w:val="single"/>
          <w:lang w:eastAsia="ru-RU"/>
        </w:rPr>
        <w:t>http://demo.kstu.kg/fakultety/inzhenerno-ehkonomicheskii-fakultet/menedzhment/dokumenty</w:t>
      </w:r>
      <w:r w:rsidRPr="00F152A5">
        <w:rPr>
          <w:rFonts w:ascii="Times New Roman" w:eastAsia="Times New Roman" w:hAnsi="Times New Roman" w:cs="Times New Roman"/>
          <w:color w:val="2E74B5" w:themeColor="accent1" w:themeShade="BF"/>
          <w:sz w:val="28"/>
          <w:szCs w:val="28"/>
          <w:lang w:eastAsia="ru-RU"/>
        </w:rPr>
        <w:t xml:space="preserve"> </w:t>
      </w:r>
    </w:p>
    <w:p w:rsidR="00BF37D9" w:rsidRDefault="00BF37D9" w:rsidP="00BF37D9">
      <w:pPr>
        <w:spacing w:after="0" w:line="240" w:lineRule="auto"/>
        <w:jc w:val="both"/>
        <w:rPr>
          <w:rFonts w:ascii="Times New Roman" w:eastAsia="Times New Roman" w:hAnsi="Times New Roman" w:cs="Times New Roman"/>
          <w:sz w:val="24"/>
          <w:szCs w:val="24"/>
          <w:lang w:eastAsia="ru-RU"/>
        </w:rPr>
      </w:pPr>
    </w:p>
    <w:p w:rsidR="004343B2" w:rsidRDefault="004343B2" w:rsidP="00BF37D9">
      <w:pPr>
        <w:spacing w:after="0" w:line="240" w:lineRule="auto"/>
        <w:jc w:val="both"/>
        <w:rPr>
          <w:rFonts w:ascii="Times New Roman" w:eastAsia="Times New Roman" w:hAnsi="Times New Roman" w:cs="Times New Roman"/>
          <w:sz w:val="24"/>
          <w:szCs w:val="24"/>
          <w:lang w:eastAsia="ru-RU"/>
        </w:rPr>
      </w:pPr>
    </w:p>
    <w:p w:rsidR="004343B2" w:rsidRPr="00BF37D9" w:rsidRDefault="004343B2" w:rsidP="00BF37D9">
      <w:pPr>
        <w:spacing w:after="0" w:line="240" w:lineRule="auto"/>
        <w:jc w:val="both"/>
        <w:rPr>
          <w:rFonts w:ascii="Times New Roman" w:eastAsia="Times New Roman" w:hAnsi="Times New Roman" w:cs="Times New Roman"/>
          <w:sz w:val="24"/>
          <w:szCs w:val="24"/>
          <w:lang w:eastAsia="ru-RU"/>
        </w:rPr>
      </w:pPr>
    </w:p>
    <w:p w:rsidR="006877CF" w:rsidRPr="005A50A2" w:rsidRDefault="006877CF" w:rsidP="009C7B9F">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Цели</w:t>
      </w:r>
      <w:r w:rsidR="00A942C3" w:rsidRPr="005A50A2">
        <w:rPr>
          <w:rFonts w:ascii="Times New Roman" w:eastAsia="Times New Roman" w:hAnsi="Times New Roman" w:cs="Times New Roman"/>
          <w:sz w:val="28"/>
          <w:szCs w:val="28"/>
          <w:lang w:eastAsia="ru-RU"/>
        </w:rPr>
        <w:t>, результаты обучения по ОП</w:t>
      </w:r>
    </w:p>
    <w:p w:rsidR="004343B2" w:rsidRDefault="004343B2" w:rsidP="00685896">
      <w:pPr>
        <w:pStyle w:val="a4"/>
        <w:ind w:left="0" w:firstLine="709"/>
        <w:jc w:val="both"/>
        <w:rPr>
          <w:rFonts w:ascii="Times New Roman" w:eastAsia="Times New Roman" w:hAnsi="Times New Roman" w:cs="Times New Roman"/>
          <w:sz w:val="28"/>
          <w:szCs w:val="28"/>
          <w:lang w:eastAsia="ru-RU"/>
        </w:rPr>
      </w:pPr>
    </w:p>
    <w:p w:rsidR="00BF37D9" w:rsidRDefault="00C51B19" w:rsidP="00685896">
      <w:pPr>
        <w:pStyle w:val="a4"/>
        <w:ind w:left="0" w:firstLine="709"/>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На кафедре имеется Основная образовательная программа, которая является основным документом, определяющим цели и результаты обучения по направлениям «Менеджмент» и «Управление персоналом». Цели обучения определены на основе ГОС 580200 «Менеджмент» и</w:t>
      </w:r>
      <w:r w:rsidRPr="005A50A2">
        <w:rPr>
          <w:rFonts w:ascii="Times New Roman" w:eastAsia="Times New Roman" w:hAnsi="Times New Roman" w:cs="Times New Roman"/>
          <w:color w:val="FF0000"/>
          <w:sz w:val="28"/>
          <w:szCs w:val="28"/>
          <w:lang w:eastAsia="ru-RU"/>
        </w:rPr>
        <w:t xml:space="preserve"> </w:t>
      </w:r>
      <w:r w:rsidR="005A50A2" w:rsidRPr="005A50A2">
        <w:rPr>
          <w:rFonts w:ascii="Times New Roman" w:eastAsia="Times New Roman" w:hAnsi="Times New Roman" w:cs="Times New Roman"/>
          <w:sz w:val="28"/>
          <w:szCs w:val="28"/>
          <w:lang w:eastAsia="ru-RU"/>
        </w:rPr>
        <w:t>580800</w:t>
      </w:r>
      <w:r w:rsidRPr="005A50A2">
        <w:rPr>
          <w:rFonts w:ascii="Times New Roman" w:eastAsia="Times New Roman" w:hAnsi="Times New Roman" w:cs="Times New Roman"/>
          <w:color w:val="FF0000"/>
          <w:sz w:val="28"/>
          <w:szCs w:val="28"/>
          <w:lang w:eastAsia="ru-RU"/>
        </w:rPr>
        <w:t xml:space="preserve"> </w:t>
      </w:r>
      <w:r w:rsidRPr="005A50A2">
        <w:rPr>
          <w:rFonts w:ascii="Times New Roman" w:eastAsia="Times New Roman" w:hAnsi="Times New Roman" w:cs="Times New Roman"/>
          <w:sz w:val="28"/>
          <w:szCs w:val="28"/>
          <w:lang w:eastAsia="ru-RU"/>
        </w:rPr>
        <w:t>«Управление персоналом»</w:t>
      </w:r>
      <w:r w:rsidR="00685896" w:rsidRPr="005A50A2">
        <w:rPr>
          <w:rFonts w:ascii="Times New Roman" w:eastAsia="Times New Roman" w:hAnsi="Times New Roman" w:cs="Times New Roman"/>
          <w:sz w:val="28"/>
          <w:szCs w:val="28"/>
          <w:lang w:eastAsia="ru-RU"/>
        </w:rPr>
        <w:t>, закреплены за отдельными дисциплинами учебного плана, отражены в рабочих программах и силлабусах дисциплин. Для определения уровня достижения результатов обучения на кафедре разработана матрица компетенций. Также результаты обучения контролируются на основе фонда оценочных средств, разработанного по каждой дисциплине.</w:t>
      </w:r>
    </w:p>
    <w:p w:rsidR="009B7BB5" w:rsidRDefault="009B7BB5" w:rsidP="00685896">
      <w:pPr>
        <w:pStyle w:val="a4"/>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размещен ООП по направлению «Менеджмент» магистратура - </w:t>
      </w:r>
      <w:hyperlink r:id="rId16" w:history="1">
        <w:r w:rsidRPr="00FE7432">
          <w:rPr>
            <w:rStyle w:val="a9"/>
            <w:rFonts w:ascii="Times New Roman" w:eastAsia="Times New Roman" w:hAnsi="Times New Roman" w:cs="Times New Roman"/>
            <w:sz w:val="28"/>
            <w:szCs w:val="28"/>
            <w:lang w:eastAsia="ru-RU"/>
          </w:rPr>
          <w:t>https://kstu.kg/fileadmin/user_upload/oop_vpo_men__magistr_.pdf</w:t>
        </w:r>
      </w:hyperlink>
      <w:r>
        <w:rPr>
          <w:rFonts w:ascii="Times New Roman" w:eastAsia="Times New Roman" w:hAnsi="Times New Roman" w:cs="Times New Roman"/>
          <w:sz w:val="28"/>
          <w:szCs w:val="28"/>
          <w:lang w:eastAsia="ru-RU"/>
        </w:rPr>
        <w:t xml:space="preserve"> </w:t>
      </w:r>
    </w:p>
    <w:p w:rsidR="009B7BB5" w:rsidRDefault="009B7BB5" w:rsidP="00685896">
      <w:pPr>
        <w:pStyle w:val="a4"/>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ООП по направлению «Менеджмент» бакалавр - </w:t>
      </w:r>
      <w:hyperlink r:id="rId17" w:history="1">
        <w:r w:rsidRPr="00FE7432">
          <w:rPr>
            <w:rStyle w:val="a9"/>
            <w:rFonts w:ascii="Times New Roman" w:eastAsia="Times New Roman" w:hAnsi="Times New Roman" w:cs="Times New Roman"/>
            <w:sz w:val="28"/>
            <w:szCs w:val="28"/>
            <w:lang w:eastAsia="ru-RU"/>
          </w:rPr>
          <w:t>https://kstu.kg/fileadmin/user_upload/oop_vpo_men_13.11.2020__1_.pdf</w:t>
        </w:r>
      </w:hyperlink>
      <w:r>
        <w:rPr>
          <w:rFonts w:ascii="Times New Roman" w:eastAsia="Times New Roman" w:hAnsi="Times New Roman" w:cs="Times New Roman"/>
          <w:sz w:val="28"/>
          <w:szCs w:val="28"/>
          <w:lang w:eastAsia="ru-RU"/>
        </w:rPr>
        <w:t xml:space="preserve"> </w:t>
      </w:r>
    </w:p>
    <w:p w:rsidR="009B7BB5" w:rsidRPr="005A50A2" w:rsidRDefault="009B7BB5" w:rsidP="00685896">
      <w:pPr>
        <w:pStyle w:val="a4"/>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ООП по направлению «Управление персоналом» - </w:t>
      </w:r>
      <w:hyperlink r:id="rId18" w:history="1">
        <w:r w:rsidRPr="00FE7432">
          <w:rPr>
            <w:rStyle w:val="a9"/>
            <w:rFonts w:ascii="Times New Roman" w:eastAsia="Times New Roman" w:hAnsi="Times New Roman" w:cs="Times New Roman"/>
            <w:sz w:val="28"/>
            <w:szCs w:val="28"/>
            <w:lang w:eastAsia="ru-RU"/>
          </w:rPr>
          <w:t>https://kstu.kg/fileadmin/user_upload/oop_vpo_men_13.12.2020__1_.pdf</w:t>
        </w:r>
      </w:hyperlink>
    </w:p>
    <w:p w:rsidR="00685896" w:rsidRPr="00BF37D9" w:rsidRDefault="00685896" w:rsidP="00685896">
      <w:pPr>
        <w:pStyle w:val="a4"/>
        <w:ind w:left="0" w:firstLine="709"/>
        <w:jc w:val="both"/>
        <w:rPr>
          <w:rFonts w:ascii="Times New Roman" w:eastAsia="Times New Roman" w:hAnsi="Times New Roman" w:cs="Times New Roman"/>
          <w:sz w:val="24"/>
          <w:szCs w:val="24"/>
          <w:lang w:eastAsia="ru-RU"/>
        </w:rPr>
      </w:pPr>
    </w:p>
    <w:p w:rsidR="005A50A2" w:rsidRPr="005A50A2" w:rsidRDefault="00805C7C" w:rsidP="009C7B9F">
      <w:pPr>
        <w:pStyle w:val="a4"/>
        <w:numPr>
          <w:ilvl w:val="0"/>
          <w:numId w:val="2"/>
        </w:numPr>
        <w:spacing w:after="0" w:line="240" w:lineRule="auto"/>
        <w:ind w:left="360" w:firstLine="348"/>
        <w:jc w:val="both"/>
        <w:rPr>
          <w:rFonts w:ascii="Times New Roman" w:eastAsia="Times New Roman" w:hAnsi="Times New Roman" w:cs="Times New Roman"/>
          <w:sz w:val="24"/>
          <w:szCs w:val="24"/>
          <w:lang w:eastAsia="ru-RU"/>
        </w:rPr>
      </w:pPr>
      <w:r w:rsidRPr="005A50A2">
        <w:rPr>
          <w:rFonts w:ascii="Times New Roman" w:eastAsia="Times New Roman" w:hAnsi="Times New Roman" w:cs="Times New Roman"/>
          <w:sz w:val="28"/>
          <w:szCs w:val="28"/>
          <w:lang w:eastAsia="ru-RU"/>
        </w:rPr>
        <w:t>Наличие нормативных документов, используемых для организации учебного процесса (положения, инструкции и т.д.), а также нормативных документов по качеству (перечень, год утв.)</w:t>
      </w:r>
      <w:r w:rsidR="00D243A1" w:rsidRPr="005A50A2">
        <w:rPr>
          <w:rFonts w:ascii="Times New Roman" w:eastAsia="Times New Roman" w:hAnsi="Times New Roman" w:cs="Times New Roman"/>
          <w:sz w:val="28"/>
          <w:szCs w:val="28"/>
          <w:lang w:eastAsia="ru-RU"/>
        </w:rPr>
        <w:t>.</w:t>
      </w:r>
      <w:r w:rsidR="00685896" w:rsidRPr="005A50A2">
        <w:rPr>
          <w:rFonts w:ascii="Times New Roman" w:eastAsia="Times New Roman" w:hAnsi="Times New Roman" w:cs="Times New Roman"/>
          <w:sz w:val="28"/>
          <w:szCs w:val="28"/>
          <w:lang w:eastAsia="ru-RU"/>
        </w:rPr>
        <w:t xml:space="preserve"> </w:t>
      </w:r>
    </w:p>
    <w:p w:rsidR="005A50A2" w:rsidRPr="005A50A2" w:rsidRDefault="00467C4C" w:rsidP="005A50A2">
      <w:pPr>
        <w:spacing w:after="0" w:line="240" w:lineRule="auto"/>
        <w:ind w:left="360"/>
        <w:jc w:val="both"/>
        <w:rPr>
          <w:rFonts w:ascii="Times New Roman" w:eastAsia="Times New Roman" w:hAnsi="Times New Roman" w:cs="Times New Roman"/>
          <w:sz w:val="24"/>
          <w:szCs w:val="24"/>
          <w:lang w:eastAsia="ru-RU"/>
        </w:rPr>
      </w:pPr>
      <w:hyperlink r:id="rId19" w:history="1">
        <w:r w:rsidR="009B7BB5" w:rsidRPr="00FE7432">
          <w:rPr>
            <w:rStyle w:val="a9"/>
            <w:rFonts w:ascii="Times New Roman" w:eastAsia="Times New Roman" w:hAnsi="Times New Roman" w:cs="Times New Roman"/>
            <w:sz w:val="24"/>
            <w:szCs w:val="24"/>
            <w:lang w:eastAsia="ru-RU"/>
          </w:rPr>
          <w:t>https://kstu.kg/fakultety/inzhenerno-ehkonomicheskii-fakultet/menedzhment/dokumenty</w:t>
        </w:r>
      </w:hyperlink>
      <w:r w:rsidR="009B7BB5">
        <w:rPr>
          <w:rFonts w:ascii="Times New Roman" w:eastAsia="Times New Roman" w:hAnsi="Times New Roman" w:cs="Times New Roman"/>
          <w:sz w:val="24"/>
          <w:szCs w:val="24"/>
          <w:lang w:eastAsia="ru-RU"/>
        </w:rPr>
        <w:t xml:space="preserve"> </w:t>
      </w:r>
    </w:p>
    <w:p w:rsidR="00D9193B" w:rsidRDefault="00D9193B" w:rsidP="005A50A2">
      <w:pPr>
        <w:spacing w:after="0" w:line="240" w:lineRule="auto"/>
        <w:ind w:firstLine="70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Кафедра «Менеджмента» для организации учебного процесса руководствуется такими нормативными документами как:</w:t>
      </w:r>
    </w:p>
    <w:p w:rsidR="00685896" w:rsidRPr="005A50A2" w:rsidRDefault="00685896"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Порядок проведения экзаменационной сессии</w:t>
      </w:r>
      <w:r w:rsidR="005A50A2">
        <w:rPr>
          <w:rFonts w:ascii="Times New Roman" w:eastAsia="Times New Roman" w:hAnsi="Times New Roman" w:cs="Times New Roman"/>
          <w:sz w:val="28"/>
          <w:szCs w:val="28"/>
          <w:lang w:eastAsia="ru-RU"/>
        </w:rPr>
        <w:t xml:space="preserve"> (2019 г.)</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Порядок регистрации студентов на дисциплины</w:t>
      </w:r>
      <w:r w:rsidR="005A50A2">
        <w:rPr>
          <w:rFonts w:ascii="Times New Roman" w:eastAsia="Times New Roman" w:hAnsi="Times New Roman" w:cs="Times New Roman"/>
          <w:sz w:val="28"/>
          <w:szCs w:val="28"/>
          <w:lang w:eastAsia="ru-RU"/>
        </w:rPr>
        <w:t xml:space="preserve"> (2019 г.)</w:t>
      </w:r>
      <w:r w:rsidRPr="005A50A2">
        <w:rPr>
          <w:rFonts w:ascii="Times New Roman" w:eastAsia="Times New Roman" w:hAnsi="Times New Roman" w:cs="Times New Roman"/>
          <w:sz w:val="28"/>
          <w:szCs w:val="28"/>
          <w:lang w:eastAsia="ru-RU"/>
        </w:rPr>
        <w:t>;</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об организации учебного процесса на основе кредитной технологии обучения (</w:t>
      </w:r>
      <w:r w:rsidRPr="005A50A2">
        <w:rPr>
          <w:rFonts w:ascii="Times New Roman" w:eastAsia="Times New Roman" w:hAnsi="Times New Roman" w:cs="Times New Roman"/>
          <w:sz w:val="28"/>
          <w:szCs w:val="28"/>
          <w:lang w:val="en-US" w:eastAsia="ru-RU"/>
        </w:rPr>
        <w:t>ECTS</w:t>
      </w:r>
      <w:r w:rsidRPr="005A50A2">
        <w:rPr>
          <w:rFonts w:ascii="Times New Roman" w:eastAsia="Times New Roman" w:hAnsi="Times New Roman" w:cs="Times New Roman"/>
          <w:sz w:val="28"/>
          <w:szCs w:val="28"/>
          <w:lang w:eastAsia="ru-RU"/>
        </w:rPr>
        <w:t>);</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по самоотестации;</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xml:space="preserve">- </w:t>
      </w:r>
      <w:r w:rsidR="00685896" w:rsidRPr="005A50A2">
        <w:rPr>
          <w:rFonts w:ascii="Times New Roman" w:eastAsia="Times New Roman" w:hAnsi="Times New Roman" w:cs="Times New Roman"/>
          <w:sz w:val="28"/>
          <w:szCs w:val="28"/>
          <w:lang w:eastAsia="ru-RU"/>
        </w:rPr>
        <w:t>Положение об</w:t>
      </w:r>
      <w:r w:rsidRPr="005A50A2">
        <w:rPr>
          <w:rFonts w:ascii="Times New Roman" w:eastAsia="Times New Roman" w:hAnsi="Times New Roman" w:cs="Times New Roman"/>
          <w:sz w:val="28"/>
          <w:szCs w:val="28"/>
          <w:lang w:eastAsia="ru-RU"/>
        </w:rPr>
        <w:t xml:space="preserve"> УМК</w:t>
      </w:r>
      <w:r w:rsidR="00685896" w:rsidRPr="005A50A2">
        <w:rPr>
          <w:rFonts w:ascii="Times New Roman" w:eastAsia="Times New Roman" w:hAnsi="Times New Roman" w:cs="Times New Roman"/>
          <w:sz w:val="28"/>
          <w:szCs w:val="28"/>
          <w:lang w:eastAsia="ru-RU"/>
        </w:rPr>
        <w:t xml:space="preserve"> дисциплины</w:t>
      </w:r>
      <w:r w:rsidR="005A50A2">
        <w:rPr>
          <w:rFonts w:ascii="Times New Roman" w:eastAsia="Times New Roman" w:hAnsi="Times New Roman" w:cs="Times New Roman"/>
          <w:sz w:val="28"/>
          <w:szCs w:val="28"/>
          <w:lang w:eastAsia="ru-RU"/>
        </w:rPr>
        <w:t xml:space="preserve"> (2015 г.);</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Инструкции по работе с образовательным порталом для ППС</w:t>
      </w:r>
      <w:r w:rsidR="005A50A2">
        <w:rPr>
          <w:rFonts w:ascii="Times New Roman" w:eastAsia="Times New Roman" w:hAnsi="Times New Roman" w:cs="Times New Roman"/>
          <w:sz w:val="28"/>
          <w:szCs w:val="28"/>
          <w:lang w:eastAsia="ru-RU"/>
        </w:rPr>
        <w:t xml:space="preserve"> (2019 г.)</w:t>
      </w:r>
      <w:r w:rsidRPr="005A50A2">
        <w:rPr>
          <w:rFonts w:ascii="Times New Roman" w:eastAsia="Times New Roman" w:hAnsi="Times New Roman" w:cs="Times New Roman"/>
          <w:sz w:val="28"/>
          <w:szCs w:val="28"/>
          <w:lang w:eastAsia="ru-RU"/>
        </w:rPr>
        <w:t>;</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Сборник по руководству КТО</w:t>
      </w:r>
      <w:r w:rsidR="005A50A2">
        <w:rPr>
          <w:rFonts w:ascii="Times New Roman" w:eastAsia="Times New Roman" w:hAnsi="Times New Roman" w:cs="Times New Roman"/>
          <w:sz w:val="28"/>
          <w:szCs w:val="28"/>
          <w:lang w:eastAsia="ru-RU"/>
        </w:rPr>
        <w:t xml:space="preserve"> (2017г.)</w:t>
      </w:r>
      <w:r w:rsidRPr="005A50A2">
        <w:rPr>
          <w:rFonts w:ascii="Times New Roman" w:eastAsia="Times New Roman" w:hAnsi="Times New Roman" w:cs="Times New Roman"/>
          <w:sz w:val="28"/>
          <w:szCs w:val="28"/>
          <w:lang w:eastAsia="ru-RU"/>
        </w:rPr>
        <w:t>;</w:t>
      </w:r>
    </w:p>
    <w:p w:rsidR="00D9193B" w:rsidRPr="005A50A2" w:rsidRDefault="00D9193B"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об ООП КГТУ.</w:t>
      </w:r>
    </w:p>
    <w:p w:rsidR="00D243A1" w:rsidRPr="005A50A2" w:rsidRDefault="00D243A1" w:rsidP="00D243A1">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о социальной поддержке студентов КГТУ им. И. Раззакова</w:t>
      </w:r>
    </w:p>
    <w:p w:rsidR="00D9193B" w:rsidRPr="005A50A2" w:rsidRDefault="00685896" w:rsidP="004343B2">
      <w:pPr>
        <w:spacing w:after="0" w:line="240" w:lineRule="auto"/>
        <w:ind w:firstLine="70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lastRenderedPageBreak/>
        <w:t>Так</w:t>
      </w:r>
      <w:r w:rsidR="00D9193B" w:rsidRPr="005A50A2">
        <w:rPr>
          <w:rFonts w:ascii="Times New Roman" w:eastAsia="Times New Roman" w:hAnsi="Times New Roman" w:cs="Times New Roman"/>
          <w:sz w:val="28"/>
          <w:szCs w:val="28"/>
          <w:lang w:eastAsia="ru-RU"/>
        </w:rPr>
        <w:t>же на кафедре имеются и используются такие нормативные документы по качеству</w:t>
      </w:r>
      <w:r w:rsidR="00A95F8D" w:rsidRPr="005A50A2">
        <w:rPr>
          <w:rFonts w:ascii="Times New Roman" w:eastAsia="Times New Roman" w:hAnsi="Times New Roman" w:cs="Times New Roman"/>
          <w:sz w:val="28"/>
          <w:szCs w:val="28"/>
          <w:lang w:eastAsia="ru-RU"/>
        </w:rPr>
        <w:t>:</w:t>
      </w:r>
    </w:p>
    <w:p w:rsidR="00A95F8D" w:rsidRPr="005A50A2" w:rsidRDefault="00A95F8D"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Типовое положение о кафедре КГТУ им. И. Раззакова (год утв. – 2016 г.)</w:t>
      </w:r>
    </w:p>
    <w:p w:rsidR="00A95F8D" w:rsidRPr="005A50A2" w:rsidRDefault="00A95F8D"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о контрактом обучении в КГТУ им. И. Раззакова (год утв. – 2018 г.)</w:t>
      </w:r>
    </w:p>
    <w:p w:rsidR="00D243A1" w:rsidRPr="005A50A2" w:rsidRDefault="00D243A1"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о выпускной квалификационной работе бакалавров КГТУ им. И. Раззакова (2015 г.)</w:t>
      </w:r>
    </w:p>
    <w:p w:rsidR="00D243A1" w:rsidRPr="005A50A2" w:rsidRDefault="00D243A1" w:rsidP="00D9193B">
      <w:pPr>
        <w:spacing w:after="0" w:line="240" w:lineRule="auto"/>
        <w:ind w:left="360" w:firstLine="348"/>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 Положение о порядке проведения всех видов практик студентов КГТУ им. И. Раззакова (2015 г.)</w:t>
      </w:r>
    </w:p>
    <w:p w:rsidR="00D243A1" w:rsidRDefault="00D243A1" w:rsidP="00D9193B">
      <w:pPr>
        <w:spacing w:after="0" w:line="240" w:lineRule="auto"/>
        <w:ind w:left="360" w:firstLine="348"/>
        <w:jc w:val="both"/>
        <w:rPr>
          <w:rFonts w:ascii="Times New Roman" w:eastAsia="Times New Roman" w:hAnsi="Times New Roman" w:cs="Times New Roman"/>
          <w:sz w:val="24"/>
          <w:szCs w:val="24"/>
          <w:lang w:eastAsia="ru-RU"/>
        </w:rPr>
      </w:pPr>
    </w:p>
    <w:p w:rsidR="00D243A1" w:rsidRPr="005A50A2" w:rsidRDefault="00D243A1" w:rsidP="009C7B9F">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Наличие документов по оценке качества ООП с участием заинтересованных сторон (анкеты, протоколы отраслевых советов и т.д.) (подтвердить документально)</w:t>
      </w:r>
    </w:p>
    <w:p w:rsidR="009B7BB5" w:rsidRPr="009B7BB5" w:rsidRDefault="009B7BB5" w:rsidP="009B7BB5">
      <w:pPr>
        <w:spacing w:after="0" w:line="240" w:lineRule="auto"/>
        <w:ind w:firstLine="360"/>
        <w:jc w:val="both"/>
        <w:rPr>
          <w:rFonts w:ascii="Times New Roman" w:eastAsia="Times New Roman" w:hAnsi="Times New Roman" w:cs="Times New Roman"/>
          <w:sz w:val="28"/>
          <w:szCs w:val="28"/>
          <w:lang w:eastAsia="ru-RU"/>
        </w:rPr>
      </w:pPr>
      <w:r w:rsidRPr="009B7BB5">
        <w:rPr>
          <w:rFonts w:ascii="Times New Roman" w:eastAsia="Times New Roman" w:hAnsi="Times New Roman" w:cs="Times New Roman"/>
          <w:sz w:val="28"/>
          <w:szCs w:val="28"/>
          <w:lang w:eastAsia="ru-RU"/>
        </w:rPr>
        <w:t xml:space="preserve">В КГТУ утверждена структура управления качеством (сайт КГТУ,  ОКО: </w:t>
      </w:r>
      <w:hyperlink r:id="rId20" w:history="1">
        <w:r w:rsidRPr="00FE7432">
          <w:rPr>
            <w:rStyle w:val="a9"/>
            <w:rFonts w:ascii="Times New Roman" w:eastAsia="Times New Roman" w:hAnsi="Times New Roman" w:cs="Times New Roman"/>
            <w:sz w:val="28"/>
            <w:szCs w:val="28"/>
            <w:lang w:eastAsia="ru-RU"/>
          </w:rPr>
          <w:t>https://kstu.kg/otdely/otdel-kachestva-obrazovanija</w:t>
        </w:r>
      </w:hyperlink>
      <w:r>
        <w:rPr>
          <w:rFonts w:ascii="Times New Roman" w:eastAsia="Times New Roman" w:hAnsi="Times New Roman" w:cs="Times New Roman"/>
          <w:sz w:val="28"/>
          <w:szCs w:val="28"/>
          <w:lang w:eastAsia="ru-RU"/>
        </w:rPr>
        <w:t xml:space="preserve"> </w:t>
      </w:r>
      <w:r w:rsidRPr="009B7BB5">
        <w:rPr>
          <w:rFonts w:ascii="Times New Roman" w:eastAsia="Times New Roman" w:hAnsi="Times New Roman" w:cs="Times New Roman"/>
          <w:sz w:val="28"/>
          <w:szCs w:val="28"/>
          <w:lang w:eastAsia="ru-RU"/>
        </w:rPr>
        <w:t xml:space="preserve"> - система управления по качеству).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отдел качества образования (ОКО). Деятельность ОКО осуществляется на основании Положения об отделе качества образования (Сайт ОКО: </w:t>
      </w:r>
      <w:hyperlink r:id="rId21" w:history="1">
        <w:r w:rsidRPr="00FE7432">
          <w:rPr>
            <w:rStyle w:val="a9"/>
            <w:rFonts w:ascii="Times New Roman" w:eastAsia="Times New Roman" w:hAnsi="Times New Roman" w:cs="Times New Roman"/>
            <w:sz w:val="28"/>
            <w:szCs w:val="28"/>
            <w:lang w:eastAsia="ru-RU"/>
          </w:rPr>
          <w:t>https://kstu.kg/glavnoe-menju/abiturientu/otdel-kachestva-obrazovanija/zagolovok-po-umolchaniju</w:t>
        </w:r>
      </w:hyperlink>
      <w:r>
        <w:rPr>
          <w:rFonts w:ascii="Times New Roman" w:eastAsia="Times New Roman" w:hAnsi="Times New Roman" w:cs="Times New Roman"/>
          <w:sz w:val="28"/>
          <w:szCs w:val="28"/>
          <w:lang w:eastAsia="ru-RU"/>
        </w:rPr>
        <w:t xml:space="preserve"> </w:t>
      </w:r>
      <w:r w:rsidRPr="009B7BB5">
        <w:rPr>
          <w:rFonts w:ascii="Times New Roman" w:eastAsia="Times New Roman" w:hAnsi="Times New Roman" w:cs="Times New Roman"/>
          <w:sz w:val="28"/>
          <w:szCs w:val="28"/>
          <w:lang w:eastAsia="ru-RU"/>
        </w:rPr>
        <w:t>)  и ежегодного плана работ.</w:t>
      </w:r>
    </w:p>
    <w:p w:rsidR="009B7BB5" w:rsidRPr="009B7BB5" w:rsidRDefault="009B7BB5" w:rsidP="009B7BB5">
      <w:pPr>
        <w:spacing w:after="0" w:line="240" w:lineRule="auto"/>
        <w:ind w:firstLine="360"/>
        <w:jc w:val="both"/>
        <w:rPr>
          <w:rFonts w:ascii="Times New Roman" w:eastAsia="Times New Roman" w:hAnsi="Times New Roman" w:cs="Times New Roman"/>
          <w:sz w:val="28"/>
          <w:szCs w:val="28"/>
          <w:lang w:eastAsia="ru-RU"/>
        </w:rPr>
      </w:pPr>
      <w:r w:rsidRPr="009B7BB5">
        <w:rPr>
          <w:rFonts w:ascii="Times New Roman" w:eastAsia="Times New Roman" w:hAnsi="Times New Roman" w:cs="Times New Roman"/>
          <w:sz w:val="28"/>
          <w:szCs w:val="28"/>
          <w:lang w:eastAsia="ru-RU"/>
        </w:rPr>
        <w:t xml:space="preserve">Во всех подразделениях КГТУ и филиалах назначены ответственные по качеству, деятельность которых регулируется Положением об ответственных по качеству структурных подразделений и отделов КГТУ им. И.Раззакова.  Для рассмотрения вопросов по обеспечению качества создан Совет по качеству (СК), в состав вошли руководители всех структурных подразделений КГТУ и президент студенческого парламента. Работа СК регулируется Положением о совете по качеству КГТУ им. И. Раззакова. (сайт ОКО: </w:t>
      </w:r>
      <w:hyperlink r:id="rId22" w:history="1">
        <w:r w:rsidRPr="00FE7432">
          <w:rPr>
            <w:rStyle w:val="a9"/>
            <w:rFonts w:ascii="Times New Roman" w:eastAsia="Times New Roman" w:hAnsi="Times New Roman" w:cs="Times New Roman"/>
            <w:sz w:val="28"/>
            <w:szCs w:val="28"/>
            <w:lang w:eastAsia="ru-RU"/>
          </w:rPr>
          <w:t>https://kstu.kg/otdel/otdel-kachestva-obrazovanija/polozhenie-otvestvennosti-po-kachestvu</w:t>
        </w:r>
      </w:hyperlink>
      <w:r>
        <w:rPr>
          <w:rFonts w:ascii="Times New Roman" w:eastAsia="Times New Roman" w:hAnsi="Times New Roman" w:cs="Times New Roman"/>
          <w:sz w:val="28"/>
          <w:szCs w:val="28"/>
          <w:lang w:eastAsia="ru-RU"/>
        </w:rPr>
        <w:t xml:space="preserve"> </w:t>
      </w:r>
      <w:r w:rsidRPr="009B7BB5">
        <w:rPr>
          <w:rFonts w:ascii="Times New Roman" w:eastAsia="Times New Roman" w:hAnsi="Times New Roman" w:cs="Times New Roman"/>
          <w:sz w:val="28"/>
          <w:szCs w:val="28"/>
          <w:lang w:eastAsia="ru-RU"/>
        </w:rPr>
        <w:t>)</w:t>
      </w:r>
    </w:p>
    <w:p w:rsidR="005A50A2" w:rsidRDefault="009B7BB5" w:rsidP="009B7BB5">
      <w:pPr>
        <w:spacing w:after="0" w:line="240" w:lineRule="auto"/>
        <w:ind w:firstLine="360"/>
        <w:jc w:val="both"/>
        <w:rPr>
          <w:rFonts w:ascii="Times New Roman" w:eastAsia="Times New Roman" w:hAnsi="Times New Roman" w:cs="Times New Roman"/>
          <w:sz w:val="28"/>
          <w:szCs w:val="28"/>
          <w:lang w:eastAsia="ru-RU"/>
        </w:rPr>
      </w:pPr>
      <w:r w:rsidRPr="009B7BB5">
        <w:rPr>
          <w:rFonts w:ascii="Times New Roman" w:eastAsia="Times New Roman" w:hAnsi="Times New Roman" w:cs="Times New Roman"/>
          <w:sz w:val="28"/>
          <w:szCs w:val="28"/>
          <w:lang w:eastAsia="ru-RU"/>
        </w:rPr>
        <w:t>На кафедр</w:t>
      </w:r>
      <w:r>
        <w:rPr>
          <w:rFonts w:ascii="Times New Roman" w:eastAsia="Times New Roman" w:hAnsi="Times New Roman" w:cs="Times New Roman"/>
          <w:sz w:val="28"/>
          <w:szCs w:val="28"/>
          <w:lang w:eastAsia="ru-RU"/>
        </w:rPr>
        <w:t>е</w:t>
      </w:r>
      <w:r w:rsidRPr="009B7BB5">
        <w:rPr>
          <w:rFonts w:ascii="Times New Roman" w:eastAsia="Times New Roman" w:hAnsi="Times New Roman" w:cs="Times New Roman"/>
          <w:sz w:val="28"/>
          <w:szCs w:val="28"/>
          <w:lang w:eastAsia="ru-RU"/>
        </w:rPr>
        <w:t xml:space="preserve"> «Менеджмент», «ответственными по качеству назначены заведующие кафедрами (имеется приказ ИЭФ от 24.11.2020г.).</w:t>
      </w:r>
    </w:p>
    <w:p w:rsidR="009B7BB5" w:rsidRPr="009B7BB5" w:rsidRDefault="009B7BB5" w:rsidP="009B7BB5">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Партнерами индустрии являются следующие организации Кыргызстана как: ОсОО «ХЭППИджоб», ЗАО «Банк «Бай</w:t>
      </w:r>
      <w:r w:rsidR="00766750">
        <w:rPr>
          <w:rFonts w:ascii="Times New Roman" w:eastAsia="Times New Roman" w:hAnsi="Times New Roman" w:cs="Times New Roman"/>
          <w:sz w:val="28"/>
          <w:szCs w:val="28"/>
          <w:lang w:eastAsia="ru-RU"/>
        </w:rPr>
        <w:t xml:space="preserve">-Тушум», ОсОО «АТА ЛТД», ОсОО «ДаннАгроПродукты» и др. №договоров и меморандумов имеются на сайте кафедры - </w:t>
      </w:r>
      <w:hyperlink r:id="rId23" w:history="1">
        <w:r w:rsidR="00766750" w:rsidRPr="00FE7432">
          <w:rPr>
            <w:rStyle w:val="a9"/>
            <w:rFonts w:ascii="Times New Roman" w:eastAsia="Times New Roman" w:hAnsi="Times New Roman" w:cs="Times New Roman"/>
            <w:sz w:val="28"/>
            <w:szCs w:val="28"/>
            <w:lang w:eastAsia="ru-RU"/>
          </w:rPr>
          <w:t>https://kstu.kg/fakultety/inzhenerno-ehkonomicheskii-fakultet/menedzhment/partnjory-industrii</w:t>
        </w:r>
      </w:hyperlink>
      <w:r w:rsidR="00766750">
        <w:rPr>
          <w:rFonts w:ascii="Times New Roman" w:eastAsia="Times New Roman" w:hAnsi="Times New Roman" w:cs="Times New Roman"/>
          <w:sz w:val="28"/>
          <w:szCs w:val="28"/>
          <w:lang w:eastAsia="ru-RU"/>
        </w:rPr>
        <w:t>.</w:t>
      </w:r>
    </w:p>
    <w:p w:rsidR="00C2077D" w:rsidRDefault="00766750" w:rsidP="00C2077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был издан приказ №119 от 29 октября 2020 года Отраслевого совета направления 580200 «Менеджмент» (</w:t>
      </w:r>
      <w:hyperlink r:id="rId24" w:history="1">
        <w:r w:rsidRPr="00FE7432">
          <w:rPr>
            <w:rStyle w:val="a9"/>
            <w:rFonts w:ascii="Times New Roman" w:eastAsia="Times New Roman" w:hAnsi="Times New Roman" w:cs="Times New Roman"/>
            <w:sz w:val="28"/>
            <w:szCs w:val="28"/>
            <w:lang w:eastAsia="ru-RU"/>
          </w:rPr>
          <w:t>https://kstu.kg/fakultety/inzhenerno-ehkonomicheskii-fakultet/menedzhment/otraslevoi-sovet</w:t>
        </w:r>
      </w:hyperlink>
      <w:r>
        <w:rPr>
          <w:rFonts w:ascii="Times New Roman" w:eastAsia="Times New Roman" w:hAnsi="Times New Roman" w:cs="Times New Roman"/>
          <w:sz w:val="28"/>
          <w:szCs w:val="28"/>
          <w:lang w:eastAsia="ru-RU"/>
        </w:rPr>
        <w:t xml:space="preserve"> ) Где, утвержденный  состав отраслевого совета состоит из 10 человек. План отраслевого совета утвержден протоколом №1 от 6 ноября 2020 г.</w:t>
      </w:r>
      <w:r w:rsidRPr="00766750">
        <w:t xml:space="preserve"> </w:t>
      </w:r>
      <w:r>
        <w:t xml:space="preserve">  (</w:t>
      </w:r>
      <w:hyperlink r:id="rId25" w:history="1">
        <w:r w:rsidRPr="00FE7432">
          <w:rPr>
            <w:rStyle w:val="a9"/>
            <w:rFonts w:ascii="Times New Roman" w:eastAsia="Times New Roman" w:hAnsi="Times New Roman" w:cs="Times New Roman"/>
            <w:sz w:val="28"/>
            <w:szCs w:val="28"/>
            <w:lang w:eastAsia="ru-RU"/>
          </w:rPr>
          <w:t>https://kstu.kg/fakultety/inzhenerno-ehkonomicheskii-</w:t>
        </w:r>
        <w:r w:rsidRPr="00FE7432">
          <w:rPr>
            <w:rStyle w:val="a9"/>
            <w:rFonts w:ascii="Times New Roman" w:eastAsia="Times New Roman" w:hAnsi="Times New Roman" w:cs="Times New Roman"/>
            <w:sz w:val="28"/>
            <w:szCs w:val="28"/>
            <w:lang w:eastAsia="ru-RU"/>
          </w:rPr>
          <w:lastRenderedPageBreak/>
          <w:t>fakultet/menedzhment/otraslevoi-sovet</w:t>
        </w:r>
      </w:hyperlink>
      <w:r>
        <w:rPr>
          <w:rFonts w:ascii="Times New Roman" w:eastAsia="Times New Roman" w:hAnsi="Times New Roman" w:cs="Times New Roman"/>
          <w:sz w:val="28"/>
          <w:szCs w:val="28"/>
          <w:lang w:eastAsia="ru-RU"/>
        </w:rPr>
        <w:t xml:space="preserve"> </w:t>
      </w:r>
      <w:r w:rsidR="003C675A">
        <w:rPr>
          <w:rFonts w:ascii="Times New Roman" w:eastAsia="Times New Roman" w:hAnsi="Times New Roman" w:cs="Times New Roman"/>
          <w:sz w:val="28"/>
          <w:szCs w:val="28"/>
          <w:lang w:eastAsia="ru-RU"/>
        </w:rPr>
        <w:t>)</w:t>
      </w:r>
      <w:r w:rsidR="00787667">
        <w:rPr>
          <w:rFonts w:ascii="Times New Roman" w:eastAsia="Times New Roman" w:hAnsi="Times New Roman" w:cs="Times New Roman"/>
          <w:sz w:val="28"/>
          <w:szCs w:val="28"/>
          <w:lang w:eastAsia="ru-RU"/>
        </w:rPr>
        <w:t xml:space="preserve"> Всего было проведено 5 заседаний совета с участие стейкхолдеров и представителей деканата и учебного управления </w:t>
      </w:r>
      <w:hyperlink r:id="rId26" w:history="1">
        <w:r w:rsidR="00787667" w:rsidRPr="00FE7432">
          <w:rPr>
            <w:rStyle w:val="a9"/>
            <w:rFonts w:ascii="Times New Roman" w:eastAsia="Times New Roman" w:hAnsi="Times New Roman" w:cs="Times New Roman"/>
            <w:sz w:val="28"/>
            <w:szCs w:val="28"/>
            <w:lang w:eastAsia="ru-RU"/>
          </w:rPr>
          <w:t>https://kstu.kg/fakultety/inzhenerno-ehkonomicheskii-fakultet/menedzhment/otraslevoi-sovet</w:t>
        </w:r>
      </w:hyperlink>
      <w:r w:rsidR="00787667">
        <w:rPr>
          <w:rFonts w:ascii="Times New Roman" w:eastAsia="Times New Roman" w:hAnsi="Times New Roman" w:cs="Times New Roman"/>
          <w:sz w:val="28"/>
          <w:szCs w:val="28"/>
          <w:lang w:eastAsia="ru-RU"/>
        </w:rPr>
        <w:t xml:space="preserve"> .</w:t>
      </w:r>
    </w:p>
    <w:p w:rsidR="00787667" w:rsidRPr="009B7BB5" w:rsidRDefault="00787667" w:rsidP="00C2077D">
      <w:pPr>
        <w:spacing w:after="0" w:line="240" w:lineRule="auto"/>
        <w:ind w:firstLine="360"/>
        <w:jc w:val="both"/>
        <w:rPr>
          <w:rFonts w:ascii="Times New Roman" w:eastAsia="Times New Roman" w:hAnsi="Times New Roman" w:cs="Times New Roman"/>
          <w:sz w:val="28"/>
          <w:szCs w:val="28"/>
          <w:lang w:eastAsia="ru-RU"/>
        </w:rPr>
      </w:pPr>
    </w:p>
    <w:p w:rsidR="00D243A1" w:rsidRPr="005A50A2" w:rsidRDefault="00D243A1" w:rsidP="009C7B9F">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Наличие квалификационной модели выпускника ООП (указать наличие)</w:t>
      </w:r>
    </w:p>
    <w:p w:rsidR="005A50A2" w:rsidRDefault="005A50A2" w:rsidP="00C2077D">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
    <w:p w:rsidR="0052563F" w:rsidRPr="005A50A2" w:rsidRDefault="0052563F" w:rsidP="00C2077D">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На кафедре разработана квалификационная модель выпускника, разработанная на основе ГОС по направлениям обучения и соответствующих ООП.</w:t>
      </w:r>
    </w:p>
    <w:p w:rsidR="00C2077D" w:rsidRPr="005A50A2" w:rsidRDefault="00C2077D" w:rsidP="00C2077D">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eastAsia="ru-RU"/>
        </w:rPr>
      </w:pPr>
      <w:r w:rsidRPr="005A50A2">
        <w:rPr>
          <w:rFonts w:ascii="Times New Roman" w:eastAsia="Times New Roman" w:hAnsi="Times New Roman" w:cs="Times New Roman"/>
          <w:sz w:val="28"/>
          <w:szCs w:val="28"/>
          <w:lang w:eastAsia="ru-RU"/>
        </w:rPr>
        <w:t>Область профессиональной деятельности выпускников по направлению подготовки</w:t>
      </w:r>
      <w:r w:rsidRPr="005A50A2">
        <w:rPr>
          <w:rFonts w:ascii="Times New Roman" w:eastAsia="Times New Roman" w:hAnsi="Times New Roman" w:cs="Times New Roman"/>
          <w:b/>
          <w:sz w:val="28"/>
          <w:szCs w:val="28"/>
          <w:lang w:eastAsia="ru-RU"/>
        </w:rPr>
        <w:t xml:space="preserve"> </w:t>
      </w:r>
      <w:r w:rsidRPr="005A50A2">
        <w:rPr>
          <w:rFonts w:ascii="Times New Roman" w:eastAsia="Times New Roman" w:hAnsi="Times New Roman" w:cs="Times New Roman"/>
          <w:sz w:val="28"/>
          <w:szCs w:val="28"/>
          <w:lang w:eastAsia="ru-RU"/>
        </w:rPr>
        <w:t>580200 – «Менеджмент»</w:t>
      </w:r>
      <w:r w:rsidRPr="005A50A2">
        <w:rPr>
          <w:rFonts w:ascii="Times New Roman" w:eastAsia="Times New Roman" w:hAnsi="Times New Roman" w:cs="Times New Roman"/>
          <w:b/>
          <w:sz w:val="28"/>
          <w:szCs w:val="28"/>
          <w:lang w:eastAsia="ru-RU"/>
        </w:rPr>
        <w:t xml:space="preserve"> </w:t>
      </w:r>
      <w:r w:rsidRPr="005A50A2">
        <w:rPr>
          <w:rFonts w:ascii="Times New Roman" w:eastAsia="Times New Roman" w:hAnsi="Times New Roman" w:cs="Times New Roman"/>
          <w:sz w:val="28"/>
          <w:szCs w:val="28"/>
          <w:lang w:eastAsia="ru-RU"/>
        </w:rPr>
        <w:t>включает</w:t>
      </w:r>
      <w:r w:rsidR="0052563F" w:rsidRPr="005A50A2">
        <w:rPr>
          <w:rFonts w:ascii="Times New Roman" w:eastAsia="Times New Roman" w:hAnsi="Times New Roman" w:cs="Times New Roman"/>
          <w:sz w:val="28"/>
          <w:szCs w:val="28"/>
          <w:lang w:eastAsia="ru-RU"/>
        </w:rPr>
        <w:t>:</w:t>
      </w:r>
      <w:r w:rsidRPr="005A50A2">
        <w:rPr>
          <w:rFonts w:ascii="Times New Roman" w:eastAsia="Times New Roman" w:hAnsi="Times New Roman" w:cs="Times New Roman"/>
          <w:b/>
          <w:sz w:val="28"/>
          <w:szCs w:val="28"/>
          <w:lang w:eastAsia="ru-RU"/>
        </w:rPr>
        <w:t xml:space="preserve"> </w:t>
      </w:r>
    </w:p>
    <w:p w:rsidR="00C2077D" w:rsidRPr="005A50A2" w:rsidRDefault="00C2077D" w:rsidP="009C7B9F">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организации любой организационно-правовой формы (коммерческие, некоммерческие, государственные, муниципальные), в которых выпускники работают в качестве исполнителей или руководителей младшего уровня в различных службах аппарата управления;</w:t>
      </w:r>
    </w:p>
    <w:p w:rsidR="00C2077D" w:rsidRPr="005A50A2" w:rsidRDefault="00C2077D" w:rsidP="009C7B9F">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органы государственного и муниципального управления;</w:t>
      </w:r>
    </w:p>
    <w:p w:rsidR="00C2077D" w:rsidRPr="005A50A2" w:rsidRDefault="00C2077D" w:rsidP="009C7B9F">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структуры, в которых выпускники являются предпринимателями, создающими и развивающими собственное дело;</w:t>
      </w:r>
    </w:p>
    <w:p w:rsidR="00C2077D" w:rsidRPr="005A50A2" w:rsidRDefault="00C2077D" w:rsidP="009C7B9F">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общеобразовательные учреждения, образовательные учреждения начального профессионального, среднего профессионального, высшего  профессионального и дополнительного профессионального образования.</w:t>
      </w:r>
    </w:p>
    <w:p w:rsidR="00C2077D" w:rsidRPr="005A50A2" w:rsidRDefault="0052563F" w:rsidP="0052563F">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5A50A2">
        <w:rPr>
          <w:rFonts w:ascii="Times New Roman" w:eastAsia="Times New Roman" w:hAnsi="Times New Roman" w:cs="Times New Roman"/>
          <w:sz w:val="28"/>
          <w:szCs w:val="28"/>
          <w:lang w:eastAsia="ru-RU"/>
        </w:rPr>
        <w:t>Объектами</w:t>
      </w:r>
      <w:r w:rsidR="00C2077D" w:rsidRPr="005A50A2">
        <w:rPr>
          <w:rFonts w:ascii="Times New Roman" w:eastAsia="Times New Roman" w:hAnsi="Times New Roman" w:cs="Times New Roman"/>
          <w:sz w:val="28"/>
          <w:szCs w:val="28"/>
          <w:lang w:eastAsia="ru-RU"/>
        </w:rPr>
        <w:t xml:space="preserve"> профессиональной деятельности</w:t>
      </w:r>
      <w:r w:rsidR="00C2077D" w:rsidRPr="005A50A2">
        <w:rPr>
          <w:rFonts w:ascii="Times New Roman" w:eastAsia="Times New Roman" w:hAnsi="Times New Roman" w:cs="Times New Roman"/>
          <w:b/>
          <w:sz w:val="28"/>
          <w:szCs w:val="28"/>
          <w:lang w:eastAsia="ru-RU"/>
        </w:rPr>
        <w:t xml:space="preserve"> </w:t>
      </w:r>
      <w:r w:rsidR="00C2077D" w:rsidRPr="005A50A2">
        <w:rPr>
          <w:rFonts w:ascii="Times New Roman" w:eastAsia="Times New Roman" w:hAnsi="Times New Roman" w:cs="Times New Roman"/>
          <w:sz w:val="28"/>
          <w:szCs w:val="28"/>
          <w:lang w:eastAsia="ru-RU"/>
        </w:rPr>
        <w:t>бакалавров являются:</w:t>
      </w:r>
    </w:p>
    <w:p w:rsidR="00C2077D" w:rsidRPr="005A50A2" w:rsidRDefault="00C2077D" w:rsidP="009C7B9F">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процессы управления организациями различных организационно-правовых форм;</w:t>
      </w:r>
    </w:p>
    <w:p w:rsidR="00C2077D" w:rsidRPr="005A50A2" w:rsidRDefault="00C2077D" w:rsidP="009C7B9F">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 xml:space="preserve"> процессы государственного и муниципального управления.</w:t>
      </w:r>
    </w:p>
    <w:p w:rsidR="00C2077D" w:rsidRPr="005A50A2" w:rsidRDefault="00C2077D" w:rsidP="00C2077D">
      <w:pPr>
        <w:keepNext/>
        <w:spacing w:after="0" w:line="240" w:lineRule="auto"/>
        <w:ind w:firstLine="510"/>
        <w:contextualSpacing/>
        <w:jc w:val="both"/>
        <w:rPr>
          <w:rFonts w:ascii="Times New Roman" w:eastAsia="Times New Roman" w:hAnsi="Times New Roman" w:cs="Times New Roman"/>
          <w:b/>
          <w:sz w:val="28"/>
          <w:szCs w:val="28"/>
          <w:lang w:eastAsia="ru-RU"/>
        </w:rPr>
      </w:pPr>
      <w:r w:rsidRPr="005A50A2">
        <w:rPr>
          <w:rFonts w:ascii="Times New Roman" w:eastAsia="Times New Roman" w:hAnsi="Times New Roman" w:cs="Times New Roman"/>
          <w:sz w:val="28"/>
          <w:szCs w:val="28"/>
          <w:lang w:eastAsia="ru-RU"/>
        </w:rPr>
        <w:t>Бакалавр по направлению подготовки 580200 - «Менеджмент»  готовится к следующим видам профессиональной деятельности</w:t>
      </w:r>
      <w:r w:rsidRPr="005A50A2">
        <w:rPr>
          <w:rFonts w:ascii="Times New Roman" w:eastAsia="Times New Roman" w:hAnsi="Times New Roman" w:cs="Times New Roman"/>
          <w:b/>
          <w:i/>
          <w:sz w:val="28"/>
          <w:szCs w:val="28"/>
          <w:lang w:eastAsia="ru-RU"/>
        </w:rPr>
        <w:t>:</w:t>
      </w:r>
      <w:r w:rsidRPr="005A50A2">
        <w:rPr>
          <w:rFonts w:ascii="Times New Roman" w:eastAsia="Times New Roman" w:hAnsi="Times New Roman" w:cs="Times New Roman"/>
          <w:sz w:val="28"/>
          <w:szCs w:val="28"/>
          <w:lang w:eastAsia="ru-RU"/>
        </w:rPr>
        <w:t xml:space="preserve"> </w:t>
      </w:r>
    </w:p>
    <w:p w:rsidR="00C2077D" w:rsidRPr="005A50A2" w:rsidRDefault="00C2077D" w:rsidP="009C7B9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организационно-управленческая;</w:t>
      </w:r>
    </w:p>
    <w:p w:rsidR="00C2077D" w:rsidRPr="005A50A2" w:rsidRDefault="00C2077D" w:rsidP="009C7B9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информационно-аналитическая и научно-исследовательская;</w:t>
      </w:r>
    </w:p>
    <w:p w:rsidR="00C2077D" w:rsidRPr="005A50A2" w:rsidRDefault="00C2077D" w:rsidP="009C7B9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исполнительская;</w:t>
      </w:r>
    </w:p>
    <w:p w:rsidR="00C2077D" w:rsidRPr="005A50A2" w:rsidRDefault="00C2077D" w:rsidP="009C7B9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производственно-технологическая;</w:t>
      </w:r>
    </w:p>
    <w:p w:rsidR="00C2077D" w:rsidRPr="005A50A2" w:rsidRDefault="00C2077D" w:rsidP="009C7B9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предпринимательская;</w:t>
      </w:r>
    </w:p>
    <w:p w:rsidR="00C2077D" w:rsidRPr="005A50A2" w:rsidRDefault="00C2077D" w:rsidP="009C7B9F">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педагогическая.</w:t>
      </w:r>
    </w:p>
    <w:p w:rsidR="00C2077D" w:rsidRPr="005A50A2" w:rsidRDefault="00C2077D" w:rsidP="00C2077D">
      <w:pPr>
        <w:keepNext/>
        <w:spacing w:after="0" w:line="240" w:lineRule="auto"/>
        <w:ind w:firstLine="360"/>
        <w:contextualSpacing/>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Бакалавр по направлению подготовки 580200 - «Менеджмент»</w:t>
      </w:r>
      <w:r w:rsidRPr="005A50A2">
        <w:rPr>
          <w:rFonts w:ascii="Times New Roman" w:eastAsia="Times New Roman" w:hAnsi="Times New Roman" w:cs="Times New Roman"/>
          <w:b/>
          <w:sz w:val="28"/>
          <w:szCs w:val="28"/>
          <w:lang w:eastAsia="ru-RU"/>
        </w:rPr>
        <w:t xml:space="preserve"> </w:t>
      </w:r>
      <w:r w:rsidRPr="005A50A2">
        <w:rPr>
          <w:rFonts w:ascii="Times New Roman" w:eastAsia="Times New Roman" w:hAnsi="Times New Roman" w:cs="Times New Roman"/>
          <w:sz w:val="28"/>
          <w:szCs w:val="28"/>
          <w:lang w:eastAsia="ru-RU"/>
        </w:rPr>
        <w:t xml:space="preserve"> должен решать следующие профессиональные задачи в соответствии с видами профессиональной деятельности: </w:t>
      </w:r>
    </w:p>
    <w:p w:rsidR="00C2077D" w:rsidRPr="005A50A2" w:rsidRDefault="00C2077D" w:rsidP="00C2077D">
      <w:pPr>
        <w:widowControl w:val="0"/>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а) организационно-управленческая деятельность:</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 xml:space="preserve">участие в разработке и реализации комплекса мероприятий операционного характера в соответствии со стратегией </w:t>
      </w:r>
      <w:r w:rsidRPr="005A50A2">
        <w:rPr>
          <w:rFonts w:ascii="Times New Roman" w:eastAsia="Calibri" w:hAnsi="Times New Roman" w:cs="Times New Roman"/>
          <w:sz w:val="28"/>
          <w:szCs w:val="28"/>
        </w:rPr>
        <w:lastRenderedPageBreak/>
        <w:t>организации;</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планирование деятельности организации и подразделений;</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формирование организационной и управленческой структуры организаций;</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организация работы исполнителей (команды исполнителей) для осуществления конкретных проектов, видов деятельности, работ;</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контроль деятельности подразделений, команд (групп) работников;</w:t>
      </w:r>
    </w:p>
    <w:p w:rsidR="00C2077D" w:rsidRPr="005A50A2" w:rsidRDefault="00C2077D" w:rsidP="009C7B9F">
      <w:pPr>
        <w:widowControl w:val="0"/>
        <w:numPr>
          <w:ilvl w:val="0"/>
          <w:numId w:val="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мотивирование и стимулирование персонала организации, направленное на достижение стратегических и оперативных целей;</w:t>
      </w:r>
    </w:p>
    <w:p w:rsidR="00C2077D" w:rsidRPr="005A50A2" w:rsidRDefault="00C2077D" w:rsidP="00285252">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б) информационно-аналитическая и научно-исследовательская деятельность:</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сбор, обработка и анализ информации о факторах внешней и внутренней среды организации для принятия управленческих решений;</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построение внутренней информационной системы организации для сбора информации с целью принятия решений, планирования деятельности и контроля;</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создание и ведение баз данных по различным показателям функционирования организаций;</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оценка эффективности проектов;</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подготовка отчетов по результатам информационно-аналитической деятельности;</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оценка эффективности управленческих решений;</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изучение и анализ тенденций развития отраслей и предприятий;</w:t>
      </w:r>
    </w:p>
    <w:p w:rsidR="00C2077D" w:rsidRPr="005A50A2" w:rsidRDefault="00C2077D" w:rsidP="009C7B9F">
      <w:pPr>
        <w:pStyle w:val="a4"/>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проведение исследований в области управления структурными подразделениями.</w:t>
      </w:r>
    </w:p>
    <w:p w:rsidR="00C2077D" w:rsidRPr="005A50A2" w:rsidRDefault="00C2077D" w:rsidP="00285252">
      <w:pPr>
        <w:widowControl w:val="0"/>
        <w:autoSpaceDE w:val="0"/>
        <w:autoSpaceDN w:val="0"/>
        <w:adjustRightInd w:val="0"/>
        <w:spacing w:after="0" w:line="240" w:lineRule="auto"/>
        <w:ind w:firstLine="426"/>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в) исполнительская деятельность:</w:t>
      </w:r>
    </w:p>
    <w:p w:rsidR="00C2077D" w:rsidRPr="005A50A2" w:rsidRDefault="00C2077D" w:rsidP="009C7B9F">
      <w:pPr>
        <w:pStyle w:val="a4"/>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ведение делопроизводства и документооборота;</w:t>
      </w:r>
    </w:p>
    <w:p w:rsidR="00C2077D" w:rsidRPr="005A50A2" w:rsidRDefault="00C2077D" w:rsidP="009C7B9F">
      <w:pPr>
        <w:pStyle w:val="a4"/>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осуществление действий, приемов и операций по оказанию услуг физическим и юридическим лицам;</w:t>
      </w:r>
    </w:p>
    <w:p w:rsidR="00C2077D" w:rsidRPr="005A50A2" w:rsidRDefault="00C2077D" w:rsidP="009C7B9F">
      <w:pPr>
        <w:pStyle w:val="a4"/>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вспомогательно-технологическое обеспечение служебной деятельности специалистов.</w:t>
      </w:r>
    </w:p>
    <w:p w:rsidR="00C2077D" w:rsidRPr="005A50A2" w:rsidRDefault="00C2077D" w:rsidP="00285252">
      <w:pPr>
        <w:widowControl w:val="0"/>
        <w:autoSpaceDE w:val="0"/>
        <w:autoSpaceDN w:val="0"/>
        <w:adjustRightInd w:val="0"/>
        <w:spacing w:after="0" w:line="240" w:lineRule="auto"/>
        <w:ind w:firstLine="426"/>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г) производственно-технологическая:</w:t>
      </w:r>
    </w:p>
    <w:p w:rsidR="00C2077D" w:rsidRPr="005A50A2" w:rsidRDefault="00C2077D" w:rsidP="009C7B9F">
      <w:pPr>
        <w:pStyle w:val="a4"/>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организация процесса отдельных стадий производственно-хозяйственной деятельности;</w:t>
      </w:r>
    </w:p>
    <w:p w:rsidR="00C2077D" w:rsidRPr="005A50A2" w:rsidRDefault="00C2077D" w:rsidP="009C7B9F">
      <w:pPr>
        <w:pStyle w:val="a4"/>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организация и выполнение порученного этапа работы;</w:t>
      </w:r>
    </w:p>
    <w:p w:rsidR="00C2077D" w:rsidRPr="005A50A2" w:rsidRDefault="00C2077D" w:rsidP="009C7B9F">
      <w:pPr>
        <w:pStyle w:val="a4"/>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участие в подготовке и принятии решений по вопросам организации производственно-технологической деятельности;</w:t>
      </w:r>
    </w:p>
    <w:p w:rsidR="00C2077D" w:rsidRPr="005A50A2" w:rsidRDefault="00C2077D" w:rsidP="00285252">
      <w:pPr>
        <w:widowControl w:val="0"/>
        <w:autoSpaceDE w:val="0"/>
        <w:autoSpaceDN w:val="0"/>
        <w:adjustRightInd w:val="0"/>
        <w:spacing w:after="0" w:line="240" w:lineRule="auto"/>
        <w:ind w:firstLine="426"/>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д) предпринимательская деятельность:</w:t>
      </w:r>
    </w:p>
    <w:p w:rsidR="00C2077D" w:rsidRPr="005A50A2" w:rsidRDefault="00C2077D" w:rsidP="009C7B9F">
      <w:pPr>
        <w:pStyle w:val="a4"/>
        <w:widowControl w:val="0"/>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определение целей предпринимательской деятельности и способов их достижения;</w:t>
      </w:r>
    </w:p>
    <w:p w:rsidR="00C2077D" w:rsidRPr="005A50A2" w:rsidRDefault="00C2077D" w:rsidP="009C7B9F">
      <w:pPr>
        <w:pStyle w:val="a4"/>
        <w:widowControl w:val="0"/>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разработка бизнес-планов;</w:t>
      </w:r>
    </w:p>
    <w:p w:rsidR="00C2077D" w:rsidRPr="005A50A2" w:rsidRDefault="00C2077D" w:rsidP="009C7B9F">
      <w:pPr>
        <w:pStyle w:val="a4"/>
        <w:widowControl w:val="0"/>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 xml:space="preserve">оценка конкурентоспособности и экономической эффективности </w:t>
      </w:r>
      <w:r w:rsidRPr="005A50A2">
        <w:rPr>
          <w:rFonts w:ascii="Times New Roman" w:eastAsia="Calibri" w:hAnsi="Times New Roman" w:cs="Times New Roman"/>
          <w:sz w:val="28"/>
          <w:szCs w:val="28"/>
        </w:rPr>
        <w:lastRenderedPageBreak/>
        <w:t>предпринимательской деятельности;</w:t>
      </w:r>
    </w:p>
    <w:p w:rsidR="00C2077D" w:rsidRPr="005A50A2" w:rsidRDefault="00C2077D" w:rsidP="009C7B9F">
      <w:pPr>
        <w:pStyle w:val="a4"/>
        <w:widowControl w:val="0"/>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организация предпринимательской деятельности.</w:t>
      </w:r>
    </w:p>
    <w:p w:rsidR="00C2077D" w:rsidRPr="005A50A2" w:rsidRDefault="00C2077D" w:rsidP="00285252">
      <w:pPr>
        <w:widowControl w:val="0"/>
        <w:autoSpaceDE w:val="0"/>
        <w:autoSpaceDN w:val="0"/>
        <w:adjustRightInd w:val="0"/>
        <w:spacing w:after="0" w:line="240" w:lineRule="auto"/>
        <w:ind w:firstLine="426"/>
        <w:contextualSpacing/>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е) педагогическая деятельность:</w:t>
      </w:r>
    </w:p>
    <w:p w:rsidR="00C2077D" w:rsidRPr="005A50A2" w:rsidRDefault="00C2077D" w:rsidP="009C7B9F">
      <w:pPr>
        <w:pStyle w:val="a4"/>
        <w:widowControl w:val="0"/>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5A50A2">
        <w:rPr>
          <w:rFonts w:ascii="Times New Roman" w:eastAsia="Calibri" w:hAnsi="Times New Roman" w:cs="Times New Roman"/>
          <w:sz w:val="28"/>
          <w:szCs w:val="28"/>
        </w:rPr>
        <w:t>преподавание управленческих дисциплин в общеобразовательных учреждениях, образовательных учреждениях начального и среднего профессионального образования.</w:t>
      </w:r>
    </w:p>
    <w:p w:rsidR="00D243A1" w:rsidRPr="00D243A1" w:rsidRDefault="00D243A1" w:rsidP="00D243A1">
      <w:pPr>
        <w:pStyle w:val="a4"/>
        <w:spacing w:after="0" w:line="240" w:lineRule="auto"/>
        <w:jc w:val="both"/>
        <w:rPr>
          <w:rFonts w:ascii="Times New Roman" w:eastAsia="Times New Roman" w:hAnsi="Times New Roman" w:cs="Times New Roman"/>
          <w:sz w:val="24"/>
          <w:szCs w:val="24"/>
          <w:lang w:eastAsia="ru-RU"/>
        </w:rPr>
      </w:pPr>
    </w:p>
    <w:p w:rsidR="00A95F8D" w:rsidRPr="005A50A2" w:rsidRDefault="000F24B6" w:rsidP="009C7B9F">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5A50A2">
        <w:rPr>
          <w:rFonts w:ascii="Times New Roman" w:eastAsia="Times New Roman" w:hAnsi="Times New Roman" w:cs="Times New Roman"/>
          <w:sz w:val="28"/>
          <w:szCs w:val="28"/>
          <w:lang w:eastAsia="ru-RU"/>
        </w:rPr>
        <w:t>Договора, соглашения с представителями</w:t>
      </w:r>
      <w:r w:rsidR="001D0FDF">
        <w:rPr>
          <w:rFonts w:ascii="Times New Roman" w:eastAsia="Times New Roman" w:hAnsi="Times New Roman" w:cs="Times New Roman"/>
          <w:sz w:val="28"/>
          <w:szCs w:val="28"/>
          <w:lang w:eastAsia="ru-RU"/>
        </w:rPr>
        <w:t xml:space="preserve"> производства и вузами-партнерами показаны в таблице 3.</w:t>
      </w:r>
    </w:p>
    <w:p w:rsidR="00D9193B" w:rsidRDefault="00D9193B" w:rsidP="00D9193B">
      <w:pPr>
        <w:pStyle w:val="a4"/>
        <w:spacing w:after="0" w:line="240" w:lineRule="auto"/>
        <w:jc w:val="both"/>
        <w:rPr>
          <w:rFonts w:ascii="Times New Roman" w:eastAsia="Times New Roman" w:hAnsi="Times New Roman" w:cs="Times New Roman"/>
          <w:sz w:val="24"/>
          <w:szCs w:val="24"/>
          <w:lang w:eastAsia="ru-RU"/>
        </w:rPr>
      </w:pPr>
    </w:p>
    <w:p w:rsidR="000F24B6" w:rsidRDefault="000F24B6" w:rsidP="000F24B6">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tbl>
      <w:tblPr>
        <w:tblStyle w:val="a3"/>
        <w:tblW w:w="0" w:type="auto"/>
        <w:tblLook w:val="04A0" w:firstRow="1" w:lastRow="0" w:firstColumn="1" w:lastColumn="0" w:noHBand="0" w:noVBand="1"/>
      </w:tblPr>
      <w:tblGrid>
        <w:gridCol w:w="704"/>
        <w:gridCol w:w="3968"/>
        <w:gridCol w:w="2836"/>
        <w:gridCol w:w="1837"/>
      </w:tblGrid>
      <w:tr w:rsidR="000F24B6" w:rsidRPr="00C2077D" w:rsidTr="00DA01C9">
        <w:tc>
          <w:tcPr>
            <w:tcW w:w="704" w:type="dxa"/>
          </w:tcPr>
          <w:p w:rsidR="000F24B6" w:rsidRPr="00C2077D" w:rsidRDefault="000F24B6" w:rsidP="00056961">
            <w:pPr>
              <w:rPr>
                <w:rFonts w:ascii="Times New Roman" w:hAnsi="Times New Roman" w:cs="Times New Roman"/>
                <w:b/>
                <w:sz w:val="24"/>
                <w:szCs w:val="24"/>
              </w:rPr>
            </w:pPr>
            <w:r w:rsidRPr="00C2077D">
              <w:rPr>
                <w:rFonts w:ascii="Times New Roman" w:hAnsi="Times New Roman" w:cs="Times New Roman"/>
                <w:b/>
                <w:sz w:val="24"/>
                <w:szCs w:val="24"/>
              </w:rPr>
              <w:t xml:space="preserve">№ п/п </w:t>
            </w:r>
          </w:p>
        </w:tc>
        <w:tc>
          <w:tcPr>
            <w:tcW w:w="3968" w:type="dxa"/>
          </w:tcPr>
          <w:p w:rsidR="000F24B6" w:rsidRPr="00C2077D" w:rsidRDefault="000F24B6" w:rsidP="00056961">
            <w:pPr>
              <w:rPr>
                <w:rFonts w:ascii="Times New Roman" w:hAnsi="Times New Roman" w:cs="Times New Roman"/>
                <w:b/>
                <w:sz w:val="24"/>
                <w:szCs w:val="24"/>
              </w:rPr>
            </w:pPr>
            <w:r w:rsidRPr="00C2077D">
              <w:rPr>
                <w:rFonts w:ascii="Times New Roman" w:hAnsi="Times New Roman" w:cs="Times New Roman"/>
                <w:b/>
                <w:sz w:val="24"/>
                <w:szCs w:val="24"/>
              </w:rPr>
              <w:t xml:space="preserve">Наименование </w:t>
            </w:r>
            <w:r w:rsidRPr="00524AC9">
              <w:rPr>
                <w:rFonts w:ascii="Times New Roman" w:hAnsi="Times New Roman" w:cs="Times New Roman"/>
                <w:b/>
                <w:sz w:val="24"/>
                <w:szCs w:val="24"/>
              </w:rPr>
              <w:t xml:space="preserve">Стейкхолдеров </w:t>
            </w:r>
          </w:p>
        </w:tc>
        <w:tc>
          <w:tcPr>
            <w:tcW w:w="2836" w:type="dxa"/>
          </w:tcPr>
          <w:p w:rsidR="000F24B6" w:rsidRPr="00C2077D" w:rsidRDefault="000F24B6" w:rsidP="00056961">
            <w:pPr>
              <w:rPr>
                <w:rFonts w:ascii="Times New Roman" w:hAnsi="Times New Roman" w:cs="Times New Roman"/>
                <w:b/>
                <w:sz w:val="24"/>
                <w:szCs w:val="24"/>
              </w:rPr>
            </w:pPr>
            <w:r w:rsidRPr="00C2077D">
              <w:rPr>
                <w:rFonts w:ascii="Times New Roman" w:hAnsi="Times New Roman" w:cs="Times New Roman"/>
                <w:b/>
                <w:sz w:val="24"/>
                <w:szCs w:val="24"/>
              </w:rPr>
              <w:t>№ договора</w:t>
            </w:r>
            <w:r w:rsidRPr="00524AC9">
              <w:rPr>
                <w:rFonts w:ascii="Times New Roman" w:hAnsi="Times New Roman" w:cs="Times New Roman"/>
                <w:b/>
                <w:sz w:val="24"/>
                <w:szCs w:val="24"/>
              </w:rPr>
              <w:t xml:space="preserve"> /меморандума</w:t>
            </w:r>
          </w:p>
        </w:tc>
        <w:tc>
          <w:tcPr>
            <w:tcW w:w="1837" w:type="dxa"/>
          </w:tcPr>
          <w:p w:rsidR="000F24B6" w:rsidRPr="00C2077D" w:rsidRDefault="000F24B6" w:rsidP="00056961">
            <w:pPr>
              <w:rPr>
                <w:rFonts w:ascii="Times New Roman" w:hAnsi="Times New Roman" w:cs="Times New Roman"/>
                <w:b/>
                <w:sz w:val="24"/>
                <w:szCs w:val="24"/>
              </w:rPr>
            </w:pPr>
            <w:r w:rsidRPr="00C2077D">
              <w:rPr>
                <w:rFonts w:ascii="Times New Roman" w:hAnsi="Times New Roman" w:cs="Times New Roman"/>
                <w:b/>
                <w:sz w:val="24"/>
                <w:szCs w:val="24"/>
              </w:rPr>
              <w:t>Дата заключения</w:t>
            </w:r>
          </w:p>
        </w:tc>
      </w:tr>
      <w:tr w:rsidR="000F24B6" w:rsidRPr="00C2077D" w:rsidTr="00DA01C9">
        <w:tc>
          <w:tcPr>
            <w:tcW w:w="704" w:type="dxa"/>
          </w:tcPr>
          <w:p w:rsidR="000F24B6" w:rsidRPr="00C2077D" w:rsidRDefault="000F24B6" w:rsidP="00056961">
            <w:pPr>
              <w:tabs>
                <w:tab w:val="left" w:pos="7950"/>
                <w:tab w:val="right" w:pos="9355"/>
              </w:tabs>
              <w:rPr>
                <w:rFonts w:ascii="Times New Roman" w:hAnsi="Times New Roman" w:cs="Times New Roman"/>
                <w:sz w:val="24"/>
                <w:szCs w:val="24"/>
              </w:rPr>
            </w:pPr>
            <w:r w:rsidRPr="00C2077D">
              <w:rPr>
                <w:rFonts w:ascii="Times New Roman" w:hAnsi="Times New Roman" w:cs="Times New Roman"/>
                <w:sz w:val="24"/>
                <w:szCs w:val="24"/>
              </w:rPr>
              <w:t>1.</w:t>
            </w:r>
          </w:p>
        </w:tc>
        <w:tc>
          <w:tcPr>
            <w:tcW w:w="3968"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ОсОО «ХЭППИджоб</w:t>
            </w:r>
            <w:r w:rsidR="001D0FDF">
              <w:rPr>
                <w:rFonts w:ascii="Times New Roman" w:hAnsi="Times New Roman" w:cs="Times New Roman"/>
                <w:sz w:val="24"/>
                <w:szCs w:val="24"/>
              </w:rPr>
              <w:t>»</w:t>
            </w:r>
          </w:p>
        </w:tc>
        <w:tc>
          <w:tcPr>
            <w:tcW w:w="2836"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Меморандум №02/2019</w:t>
            </w:r>
          </w:p>
        </w:tc>
        <w:tc>
          <w:tcPr>
            <w:tcW w:w="1837"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13.06.2019 г.</w:t>
            </w:r>
          </w:p>
        </w:tc>
      </w:tr>
      <w:tr w:rsidR="000F24B6" w:rsidRPr="00C2077D" w:rsidTr="00DA01C9">
        <w:tc>
          <w:tcPr>
            <w:tcW w:w="704" w:type="dxa"/>
          </w:tcPr>
          <w:p w:rsidR="000F24B6" w:rsidRPr="00C2077D" w:rsidRDefault="000F24B6" w:rsidP="00056961">
            <w:pPr>
              <w:tabs>
                <w:tab w:val="left" w:pos="7950"/>
                <w:tab w:val="right" w:pos="9355"/>
              </w:tabs>
              <w:rPr>
                <w:rFonts w:ascii="Times New Roman" w:hAnsi="Times New Roman" w:cs="Times New Roman"/>
                <w:sz w:val="24"/>
                <w:szCs w:val="24"/>
              </w:rPr>
            </w:pPr>
            <w:r w:rsidRPr="00C2077D">
              <w:rPr>
                <w:rFonts w:ascii="Times New Roman" w:hAnsi="Times New Roman" w:cs="Times New Roman"/>
                <w:sz w:val="24"/>
                <w:szCs w:val="24"/>
              </w:rPr>
              <w:t>2.</w:t>
            </w:r>
          </w:p>
        </w:tc>
        <w:tc>
          <w:tcPr>
            <w:tcW w:w="3968"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ОсОО «</w:t>
            </w:r>
            <w:r w:rsidRPr="00524AC9">
              <w:rPr>
                <w:rFonts w:ascii="Times New Roman" w:hAnsi="Times New Roman" w:cs="Times New Roman"/>
                <w:sz w:val="24"/>
                <w:szCs w:val="24"/>
                <w:lang w:val="en-US"/>
              </w:rPr>
              <w:t>Wekatrans Bishkek Asiacargo</w:t>
            </w:r>
            <w:r w:rsidRPr="00524AC9">
              <w:rPr>
                <w:rFonts w:ascii="Times New Roman" w:hAnsi="Times New Roman" w:cs="Times New Roman"/>
                <w:sz w:val="24"/>
                <w:szCs w:val="24"/>
              </w:rPr>
              <w:t>»</w:t>
            </w:r>
          </w:p>
        </w:tc>
        <w:tc>
          <w:tcPr>
            <w:tcW w:w="2836"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Договор</w:t>
            </w:r>
          </w:p>
        </w:tc>
        <w:tc>
          <w:tcPr>
            <w:tcW w:w="1837"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31.12.2018 г.</w:t>
            </w:r>
          </w:p>
        </w:tc>
      </w:tr>
      <w:tr w:rsidR="000F24B6" w:rsidRPr="00C2077D" w:rsidTr="00DA01C9">
        <w:tc>
          <w:tcPr>
            <w:tcW w:w="704" w:type="dxa"/>
          </w:tcPr>
          <w:p w:rsidR="000F24B6" w:rsidRPr="00C2077D" w:rsidRDefault="000F24B6" w:rsidP="00056961">
            <w:pPr>
              <w:tabs>
                <w:tab w:val="left" w:pos="7950"/>
                <w:tab w:val="right" w:pos="9355"/>
              </w:tabs>
              <w:rPr>
                <w:rFonts w:ascii="Times New Roman" w:hAnsi="Times New Roman" w:cs="Times New Roman"/>
                <w:sz w:val="24"/>
                <w:szCs w:val="24"/>
              </w:rPr>
            </w:pPr>
            <w:r w:rsidRPr="00C2077D">
              <w:rPr>
                <w:rFonts w:ascii="Times New Roman" w:hAnsi="Times New Roman" w:cs="Times New Roman"/>
                <w:sz w:val="24"/>
                <w:szCs w:val="24"/>
              </w:rPr>
              <w:t>3.</w:t>
            </w:r>
          </w:p>
        </w:tc>
        <w:tc>
          <w:tcPr>
            <w:tcW w:w="3968" w:type="dxa"/>
          </w:tcPr>
          <w:p w:rsidR="000F24B6" w:rsidRPr="00C2077D" w:rsidRDefault="000F24B6" w:rsidP="00056961">
            <w:pPr>
              <w:tabs>
                <w:tab w:val="left" w:pos="7950"/>
                <w:tab w:val="right" w:pos="9355"/>
              </w:tabs>
              <w:rPr>
                <w:rFonts w:ascii="Times New Roman" w:hAnsi="Times New Roman" w:cs="Times New Roman"/>
                <w:sz w:val="24"/>
                <w:szCs w:val="24"/>
                <w:vertAlign w:val="superscript"/>
              </w:rPr>
            </w:pPr>
            <w:r w:rsidRPr="00524AC9">
              <w:rPr>
                <w:rFonts w:ascii="Times New Roman" w:hAnsi="Times New Roman" w:cs="Times New Roman"/>
                <w:sz w:val="24"/>
                <w:szCs w:val="24"/>
              </w:rPr>
              <w:t>ЗАО Банк «Бай-Тушум»</w:t>
            </w:r>
          </w:p>
        </w:tc>
        <w:tc>
          <w:tcPr>
            <w:tcW w:w="2836"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Договор</w:t>
            </w:r>
          </w:p>
        </w:tc>
        <w:tc>
          <w:tcPr>
            <w:tcW w:w="1837"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31.12.2018 г.</w:t>
            </w:r>
          </w:p>
        </w:tc>
      </w:tr>
      <w:tr w:rsidR="000F24B6" w:rsidRPr="00C2077D" w:rsidTr="00DA01C9">
        <w:tc>
          <w:tcPr>
            <w:tcW w:w="704" w:type="dxa"/>
          </w:tcPr>
          <w:p w:rsidR="000F24B6" w:rsidRPr="00C2077D" w:rsidRDefault="000F24B6" w:rsidP="00056961">
            <w:pPr>
              <w:tabs>
                <w:tab w:val="left" w:pos="7950"/>
                <w:tab w:val="right" w:pos="9355"/>
              </w:tabs>
              <w:rPr>
                <w:rFonts w:ascii="Times New Roman" w:hAnsi="Times New Roman" w:cs="Times New Roman"/>
                <w:sz w:val="24"/>
                <w:szCs w:val="24"/>
              </w:rPr>
            </w:pPr>
            <w:r w:rsidRPr="00C2077D">
              <w:rPr>
                <w:rFonts w:ascii="Times New Roman" w:hAnsi="Times New Roman" w:cs="Times New Roman"/>
                <w:sz w:val="24"/>
                <w:szCs w:val="24"/>
              </w:rPr>
              <w:t>4.</w:t>
            </w:r>
          </w:p>
        </w:tc>
        <w:tc>
          <w:tcPr>
            <w:tcW w:w="3968"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Кондитерская фабрика ОсОО «АТА ЛТД»</w:t>
            </w:r>
          </w:p>
        </w:tc>
        <w:tc>
          <w:tcPr>
            <w:tcW w:w="2836"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Договор</w:t>
            </w:r>
          </w:p>
        </w:tc>
        <w:tc>
          <w:tcPr>
            <w:tcW w:w="1837"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31.12.2018 г.</w:t>
            </w:r>
          </w:p>
        </w:tc>
      </w:tr>
      <w:tr w:rsidR="000F24B6" w:rsidRPr="00C2077D" w:rsidTr="00DA01C9">
        <w:trPr>
          <w:trHeight w:val="414"/>
        </w:trPr>
        <w:tc>
          <w:tcPr>
            <w:tcW w:w="704" w:type="dxa"/>
          </w:tcPr>
          <w:p w:rsidR="000F24B6" w:rsidRPr="00C2077D" w:rsidRDefault="000F24B6" w:rsidP="00056961">
            <w:pPr>
              <w:tabs>
                <w:tab w:val="left" w:pos="7950"/>
                <w:tab w:val="right" w:pos="9355"/>
              </w:tabs>
              <w:rPr>
                <w:rFonts w:ascii="Times New Roman" w:hAnsi="Times New Roman" w:cs="Times New Roman"/>
                <w:sz w:val="24"/>
                <w:szCs w:val="24"/>
              </w:rPr>
            </w:pPr>
            <w:r w:rsidRPr="00C2077D">
              <w:rPr>
                <w:rFonts w:ascii="Times New Roman" w:hAnsi="Times New Roman" w:cs="Times New Roman"/>
                <w:sz w:val="24"/>
                <w:szCs w:val="24"/>
              </w:rPr>
              <w:t>5.</w:t>
            </w:r>
          </w:p>
        </w:tc>
        <w:tc>
          <w:tcPr>
            <w:tcW w:w="3968"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ОсОО «Дан Агро Продукты»</w:t>
            </w:r>
          </w:p>
        </w:tc>
        <w:tc>
          <w:tcPr>
            <w:tcW w:w="2836"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Договор</w:t>
            </w:r>
          </w:p>
        </w:tc>
        <w:tc>
          <w:tcPr>
            <w:tcW w:w="1837" w:type="dxa"/>
          </w:tcPr>
          <w:p w:rsidR="000F24B6" w:rsidRPr="00C2077D"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31.12.2018 г.</w:t>
            </w:r>
          </w:p>
        </w:tc>
      </w:tr>
      <w:tr w:rsidR="000F24B6" w:rsidRPr="00524AC9" w:rsidTr="00DA01C9">
        <w:trPr>
          <w:trHeight w:val="414"/>
        </w:trPr>
        <w:tc>
          <w:tcPr>
            <w:tcW w:w="704" w:type="dxa"/>
          </w:tcPr>
          <w:p w:rsidR="000F24B6" w:rsidRPr="00524AC9"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6.</w:t>
            </w:r>
          </w:p>
        </w:tc>
        <w:tc>
          <w:tcPr>
            <w:tcW w:w="3968" w:type="dxa"/>
          </w:tcPr>
          <w:p w:rsidR="000F24B6" w:rsidRPr="00524AC9"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ЦИОМиП «</w:t>
            </w:r>
            <w:r w:rsidRPr="00524AC9">
              <w:rPr>
                <w:rFonts w:ascii="Times New Roman" w:hAnsi="Times New Roman" w:cs="Times New Roman"/>
                <w:sz w:val="24"/>
                <w:szCs w:val="24"/>
                <w:lang w:val="en-US"/>
              </w:rPr>
              <w:t>El-Pikir</w:t>
            </w:r>
            <w:r w:rsidRPr="00524AC9">
              <w:rPr>
                <w:rFonts w:ascii="Times New Roman" w:hAnsi="Times New Roman" w:cs="Times New Roman"/>
                <w:sz w:val="24"/>
                <w:szCs w:val="24"/>
              </w:rPr>
              <w:t>»</w:t>
            </w:r>
          </w:p>
        </w:tc>
        <w:tc>
          <w:tcPr>
            <w:tcW w:w="2836" w:type="dxa"/>
          </w:tcPr>
          <w:p w:rsidR="000F24B6" w:rsidRPr="00524AC9"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Договор</w:t>
            </w:r>
          </w:p>
        </w:tc>
        <w:tc>
          <w:tcPr>
            <w:tcW w:w="1837" w:type="dxa"/>
          </w:tcPr>
          <w:p w:rsidR="000F24B6" w:rsidRPr="00524AC9" w:rsidRDefault="000F24B6"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31.12.2018 г.</w:t>
            </w:r>
          </w:p>
        </w:tc>
      </w:tr>
      <w:tr w:rsidR="000F24B6" w:rsidRPr="00524AC9" w:rsidTr="00DA01C9">
        <w:trPr>
          <w:trHeight w:val="414"/>
        </w:trPr>
        <w:tc>
          <w:tcPr>
            <w:tcW w:w="704" w:type="dxa"/>
          </w:tcPr>
          <w:p w:rsidR="000F24B6" w:rsidRPr="00524AC9" w:rsidRDefault="001D0FDF" w:rsidP="00056961">
            <w:pPr>
              <w:tabs>
                <w:tab w:val="left" w:pos="7950"/>
                <w:tab w:val="right" w:pos="9355"/>
              </w:tabs>
              <w:rPr>
                <w:rFonts w:ascii="Times New Roman" w:hAnsi="Times New Roman" w:cs="Times New Roman"/>
                <w:sz w:val="24"/>
                <w:szCs w:val="24"/>
              </w:rPr>
            </w:pPr>
            <w:r>
              <w:rPr>
                <w:rFonts w:ascii="Times New Roman" w:hAnsi="Times New Roman" w:cs="Times New Roman"/>
                <w:sz w:val="24"/>
                <w:szCs w:val="24"/>
              </w:rPr>
              <w:t>7.</w:t>
            </w:r>
          </w:p>
        </w:tc>
        <w:tc>
          <w:tcPr>
            <w:tcW w:w="3968" w:type="dxa"/>
          </w:tcPr>
          <w:p w:rsidR="000F24B6" w:rsidRPr="00524AC9" w:rsidRDefault="000F24B6" w:rsidP="00056961">
            <w:pPr>
              <w:rPr>
                <w:rFonts w:ascii="Times New Roman" w:hAnsi="Times New Roman" w:cs="Times New Roman"/>
                <w:sz w:val="24"/>
                <w:szCs w:val="24"/>
              </w:rPr>
            </w:pPr>
            <w:r w:rsidRPr="00524AC9">
              <w:rPr>
                <w:rFonts w:ascii="Times New Roman" w:hAnsi="Times New Roman" w:cs="Times New Roman"/>
                <w:sz w:val="24"/>
                <w:szCs w:val="24"/>
              </w:rPr>
              <w:t>Балтийским государственным техническим университетом «ВОЕНМЕХ» им. Д.Ф. Устинова(РФ, г.Санкт-Петербург)</w:t>
            </w:r>
          </w:p>
          <w:p w:rsidR="000F24B6" w:rsidRPr="00524AC9" w:rsidRDefault="000F24B6" w:rsidP="00056961">
            <w:pPr>
              <w:jc w:val="center"/>
              <w:rPr>
                <w:rFonts w:ascii="Times New Roman" w:hAnsi="Times New Roman" w:cs="Times New Roman"/>
                <w:sz w:val="24"/>
                <w:szCs w:val="24"/>
              </w:rPr>
            </w:pPr>
          </w:p>
        </w:tc>
        <w:tc>
          <w:tcPr>
            <w:tcW w:w="2836" w:type="dxa"/>
          </w:tcPr>
          <w:p w:rsidR="000F24B6" w:rsidRPr="00524AC9" w:rsidRDefault="000F24B6" w:rsidP="00056961">
            <w:pPr>
              <w:jc w:val="both"/>
              <w:rPr>
                <w:rFonts w:ascii="Times New Roman" w:hAnsi="Times New Roman" w:cs="Times New Roman"/>
                <w:sz w:val="24"/>
                <w:szCs w:val="24"/>
              </w:rPr>
            </w:pPr>
            <w:r w:rsidRPr="00524AC9">
              <w:rPr>
                <w:rFonts w:ascii="Times New Roman" w:hAnsi="Times New Roman" w:cs="Times New Roman"/>
                <w:sz w:val="24"/>
                <w:szCs w:val="24"/>
              </w:rPr>
              <w:t xml:space="preserve">договор об образовательном, научно-исследовательском и технологическом сотрудничестве </w:t>
            </w:r>
          </w:p>
        </w:tc>
        <w:tc>
          <w:tcPr>
            <w:tcW w:w="1837" w:type="dxa"/>
          </w:tcPr>
          <w:p w:rsidR="000F24B6" w:rsidRPr="00524AC9" w:rsidRDefault="000F24B6" w:rsidP="00056961">
            <w:pPr>
              <w:jc w:val="both"/>
              <w:rPr>
                <w:rFonts w:ascii="Times New Roman" w:hAnsi="Times New Roman" w:cs="Times New Roman"/>
                <w:sz w:val="24"/>
                <w:szCs w:val="24"/>
              </w:rPr>
            </w:pPr>
            <w:r w:rsidRPr="00524AC9">
              <w:rPr>
                <w:rFonts w:ascii="Times New Roman" w:hAnsi="Times New Roman" w:cs="Times New Roman"/>
                <w:sz w:val="24"/>
                <w:szCs w:val="24"/>
              </w:rPr>
              <w:t>20.03.2013</w:t>
            </w:r>
          </w:p>
        </w:tc>
      </w:tr>
      <w:tr w:rsidR="000F24B6" w:rsidRPr="00524AC9" w:rsidTr="00DA01C9">
        <w:trPr>
          <w:trHeight w:val="414"/>
        </w:trPr>
        <w:tc>
          <w:tcPr>
            <w:tcW w:w="704" w:type="dxa"/>
          </w:tcPr>
          <w:p w:rsidR="000F24B6" w:rsidRPr="00524AC9" w:rsidRDefault="001D0FDF" w:rsidP="00056961">
            <w:pPr>
              <w:tabs>
                <w:tab w:val="left" w:pos="7950"/>
                <w:tab w:val="right" w:pos="9355"/>
              </w:tabs>
              <w:rPr>
                <w:rFonts w:ascii="Times New Roman" w:hAnsi="Times New Roman" w:cs="Times New Roman"/>
                <w:sz w:val="24"/>
                <w:szCs w:val="24"/>
              </w:rPr>
            </w:pPr>
            <w:r>
              <w:rPr>
                <w:rFonts w:ascii="Times New Roman" w:hAnsi="Times New Roman" w:cs="Times New Roman"/>
                <w:sz w:val="24"/>
                <w:szCs w:val="24"/>
              </w:rPr>
              <w:t>8</w:t>
            </w:r>
            <w:r w:rsidR="00524AC9">
              <w:rPr>
                <w:rFonts w:ascii="Times New Roman" w:hAnsi="Times New Roman" w:cs="Times New Roman"/>
                <w:sz w:val="24"/>
                <w:szCs w:val="24"/>
              </w:rPr>
              <w:t>.</w:t>
            </w:r>
          </w:p>
        </w:tc>
        <w:tc>
          <w:tcPr>
            <w:tcW w:w="3968" w:type="dxa"/>
          </w:tcPr>
          <w:p w:rsidR="000F24B6" w:rsidRPr="00524AC9" w:rsidRDefault="000F24B6" w:rsidP="00056961">
            <w:pPr>
              <w:rPr>
                <w:rFonts w:ascii="Times New Roman" w:hAnsi="Times New Roman" w:cs="Times New Roman"/>
                <w:sz w:val="24"/>
                <w:szCs w:val="24"/>
              </w:rPr>
            </w:pPr>
            <w:r w:rsidRPr="00524AC9">
              <w:rPr>
                <w:rFonts w:ascii="Times New Roman" w:hAnsi="Times New Roman" w:cs="Times New Roman"/>
                <w:sz w:val="24"/>
                <w:szCs w:val="24"/>
              </w:rPr>
              <w:t>Самарский государственный технический университет (РФ, г.Самара)</w:t>
            </w:r>
          </w:p>
          <w:p w:rsidR="000F24B6" w:rsidRPr="00524AC9" w:rsidRDefault="000F24B6" w:rsidP="00056961">
            <w:pPr>
              <w:jc w:val="center"/>
              <w:rPr>
                <w:rFonts w:ascii="Times New Roman" w:hAnsi="Times New Roman" w:cs="Times New Roman"/>
                <w:sz w:val="24"/>
                <w:szCs w:val="24"/>
              </w:rPr>
            </w:pPr>
          </w:p>
        </w:tc>
        <w:tc>
          <w:tcPr>
            <w:tcW w:w="2836" w:type="dxa"/>
          </w:tcPr>
          <w:p w:rsidR="000F24B6" w:rsidRPr="00524AC9" w:rsidRDefault="000F24B6" w:rsidP="00056961">
            <w:pPr>
              <w:jc w:val="both"/>
              <w:rPr>
                <w:rFonts w:ascii="Times New Roman" w:hAnsi="Times New Roman" w:cs="Times New Roman"/>
                <w:sz w:val="24"/>
                <w:szCs w:val="24"/>
              </w:rPr>
            </w:pPr>
            <w:r w:rsidRPr="00524AC9">
              <w:rPr>
                <w:rFonts w:ascii="Times New Roman" w:hAnsi="Times New Roman" w:cs="Times New Roman"/>
                <w:sz w:val="24"/>
                <w:szCs w:val="24"/>
              </w:rPr>
              <w:t>Соглашение об академическом и научном сотрудничестве между КГТУ и СамГТУ</w:t>
            </w:r>
          </w:p>
        </w:tc>
        <w:tc>
          <w:tcPr>
            <w:tcW w:w="1837" w:type="dxa"/>
          </w:tcPr>
          <w:p w:rsidR="000F24B6" w:rsidRPr="00E449F5" w:rsidRDefault="00E449F5" w:rsidP="00056961">
            <w:pPr>
              <w:tabs>
                <w:tab w:val="left" w:pos="7950"/>
                <w:tab w:val="right" w:pos="9355"/>
              </w:tabs>
              <w:rPr>
                <w:rFonts w:ascii="Times New Roman" w:hAnsi="Times New Roman" w:cs="Times New Roman"/>
                <w:sz w:val="24"/>
                <w:szCs w:val="24"/>
              </w:rPr>
            </w:pPr>
            <w:r w:rsidRPr="00E449F5">
              <w:rPr>
                <w:rFonts w:ascii="Times New Roman" w:hAnsi="Times New Roman" w:cs="Times New Roman"/>
                <w:sz w:val="24"/>
                <w:szCs w:val="24"/>
              </w:rPr>
              <w:t>10.06.2009 (автоматически продлевается через 5 лет)</w:t>
            </w:r>
          </w:p>
        </w:tc>
      </w:tr>
      <w:tr w:rsidR="000F24B6" w:rsidRPr="00524AC9" w:rsidTr="00DA01C9">
        <w:trPr>
          <w:trHeight w:val="414"/>
        </w:trPr>
        <w:tc>
          <w:tcPr>
            <w:tcW w:w="704" w:type="dxa"/>
          </w:tcPr>
          <w:p w:rsidR="000F24B6" w:rsidRPr="00524AC9" w:rsidRDefault="001D0FDF" w:rsidP="00056961">
            <w:pPr>
              <w:tabs>
                <w:tab w:val="left" w:pos="7950"/>
                <w:tab w:val="right" w:pos="9355"/>
              </w:tabs>
              <w:rPr>
                <w:rFonts w:ascii="Times New Roman" w:hAnsi="Times New Roman" w:cs="Times New Roman"/>
                <w:sz w:val="24"/>
                <w:szCs w:val="24"/>
              </w:rPr>
            </w:pPr>
            <w:r>
              <w:rPr>
                <w:rFonts w:ascii="Times New Roman" w:hAnsi="Times New Roman" w:cs="Times New Roman"/>
                <w:sz w:val="24"/>
                <w:szCs w:val="24"/>
              </w:rPr>
              <w:t>9</w:t>
            </w:r>
            <w:r w:rsidR="00524AC9">
              <w:rPr>
                <w:rFonts w:ascii="Times New Roman" w:hAnsi="Times New Roman" w:cs="Times New Roman"/>
                <w:sz w:val="24"/>
                <w:szCs w:val="24"/>
              </w:rPr>
              <w:t>.</w:t>
            </w:r>
          </w:p>
        </w:tc>
        <w:tc>
          <w:tcPr>
            <w:tcW w:w="3968" w:type="dxa"/>
          </w:tcPr>
          <w:p w:rsidR="000F24B6" w:rsidRPr="00524AC9" w:rsidRDefault="000F24B6" w:rsidP="00056961">
            <w:pPr>
              <w:rPr>
                <w:rFonts w:ascii="Times New Roman" w:hAnsi="Times New Roman" w:cs="Times New Roman"/>
                <w:sz w:val="24"/>
                <w:szCs w:val="24"/>
              </w:rPr>
            </w:pPr>
            <w:r w:rsidRPr="00524AC9">
              <w:rPr>
                <w:rFonts w:ascii="Times New Roman" w:hAnsi="Times New Roman" w:cs="Times New Roman"/>
                <w:sz w:val="24"/>
                <w:szCs w:val="24"/>
              </w:rPr>
              <w:t>Хабаровским государственным университетом экономики и права( РФ, г.Хабаровск)</w:t>
            </w:r>
          </w:p>
          <w:p w:rsidR="000F24B6" w:rsidRPr="00524AC9" w:rsidRDefault="000F24B6" w:rsidP="00056961">
            <w:pPr>
              <w:jc w:val="center"/>
              <w:rPr>
                <w:rFonts w:ascii="Times New Roman" w:hAnsi="Times New Roman" w:cs="Times New Roman"/>
                <w:sz w:val="24"/>
                <w:szCs w:val="24"/>
              </w:rPr>
            </w:pPr>
          </w:p>
        </w:tc>
        <w:tc>
          <w:tcPr>
            <w:tcW w:w="2836" w:type="dxa"/>
          </w:tcPr>
          <w:p w:rsidR="000F24B6" w:rsidRPr="00524AC9" w:rsidRDefault="000F24B6" w:rsidP="00056961">
            <w:pPr>
              <w:jc w:val="both"/>
              <w:rPr>
                <w:rFonts w:ascii="Times New Roman" w:hAnsi="Times New Roman" w:cs="Times New Roman"/>
                <w:sz w:val="24"/>
                <w:szCs w:val="24"/>
              </w:rPr>
            </w:pPr>
            <w:r w:rsidRPr="00524AC9">
              <w:rPr>
                <w:rFonts w:ascii="Times New Roman" w:hAnsi="Times New Roman" w:cs="Times New Roman"/>
                <w:sz w:val="24"/>
                <w:szCs w:val="24"/>
              </w:rPr>
              <w:t>Соглашение об академическом и научном сотрудничестве между</w:t>
            </w:r>
          </w:p>
        </w:tc>
        <w:tc>
          <w:tcPr>
            <w:tcW w:w="1837" w:type="dxa"/>
          </w:tcPr>
          <w:p w:rsidR="000F24B6" w:rsidRPr="00E449F5" w:rsidRDefault="00E449F5" w:rsidP="00056961">
            <w:pPr>
              <w:tabs>
                <w:tab w:val="left" w:pos="7950"/>
                <w:tab w:val="right" w:pos="9355"/>
              </w:tabs>
              <w:rPr>
                <w:rFonts w:ascii="Times New Roman" w:hAnsi="Times New Roman" w:cs="Times New Roman"/>
                <w:sz w:val="24"/>
                <w:szCs w:val="24"/>
              </w:rPr>
            </w:pPr>
            <w:r w:rsidRPr="00E449F5">
              <w:rPr>
                <w:rFonts w:ascii="Times New Roman" w:hAnsi="Times New Roman" w:cs="Times New Roman"/>
                <w:sz w:val="24"/>
                <w:szCs w:val="24"/>
              </w:rPr>
              <w:t>бессрочное</w:t>
            </w:r>
          </w:p>
        </w:tc>
      </w:tr>
      <w:tr w:rsidR="000F24B6" w:rsidRPr="00524AC9" w:rsidTr="00DA01C9">
        <w:trPr>
          <w:trHeight w:val="414"/>
        </w:trPr>
        <w:tc>
          <w:tcPr>
            <w:tcW w:w="704" w:type="dxa"/>
          </w:tcPr>
          <w:p w:rsidR="000F24B6" w:rsidRPr="00524AC9" w:rsidRDefault="001D0FDF" w:rsidP="00056961">
            <w:pPr>
              <w:tabs>
                <w:tab w:val="left" w:pos="7950"/>
                <w:tab w:val="right" w:pos="9355"/>
              </w:tabs>
              <w:rPr>
                <w:rFonts w:ascii="Times New Roman" w:hAnsi="Times New Roman" w:cs="Times New Roman"/>
                <w:sz w:val="24"/>
                <w:szCs w:val="24"/>
              </w:rPr>
            </w:pPr>
            <w:r>
              <w:rPr>
                <w:rFonts w:ascii="Times New Roman" w:hAnsi="Times New Roman" w:cs="Times New Roman"/>
                <w:sz w:val="24"/>
                <w:szCs w:val="24"/>
              </w:rPr>
              <w:t>10</w:t>
            </w:r>
            <w:r w:rsidR="00524AC9">
              <w:rPr>
                <w:rFonts w:ascii="Times New Roman" w:hAnsi="Times New Roman" w:cs="Times New Roman"/>
                <w:sz w:val="24"/>
                <w:szCs w:val="24"/>
              </w:rPr>
              <w:t>.</w:t>
            </w:r>
          </w:p>
        </w:tc>
        <w:tc>
          <w:tcPr>
            <w:tcW w:w="3968" w:type="dxa"/>
          </w:tcPr>
          <w:p w:rsidR="000F24B6" w:rsidRPr="00524AC9" w:rsidRDefault="00524AC9"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Николаевский Национальный Университет им. В.А. Сухомлинского</w:t>
            </w:r>
          </w:p>
        </w:tc>
        <w:tc>
          <w:tcPr>
            <w:tcW w:w="2836" w:type="dxa"/>
          </w:tcPr>
          <w:p w:rsidR="000F24B6" w:rsidRPr="00524AC9" w:rsidRDefault="00524AC9" w:rsidP="00056961">
            <w:pPr>
              <w:tabs>
                <w:tab w:val="left" w:pos="7950"/>
                <w:tab w:val="right" w:pos="9355"/>
              </w:tabs>
              <w:rPr>
                <w:rFonts w:ascii="Times New Roman" w:hAnsi="Times New Roman" w:cs="Times New Roman"/>
                <w:sz w:val="24"/>
                <w:szCs w:val="24"/>
              </w:rPr>
            </w:pPr>
            <w:r w:rsidRPr="00524AC9">
              <w:rPr>
                <w:rFonts w:ascii="Times New Roman" w:hAnsi="Times New Roman" w:cs="Times New Roman"/>
                <w:sz w:val="24"/>
                <w:szCs w:val="24"/>
              </w:rPr>
              <w:t>Соглашение участников украинско-кыргызского концорциума университетов о совместной образовательной программе бакалавриата «Менеджмент»</w:t>
            </w:r>
          </w:p>
        </w:tc>
        <w:tc>
          <w:tcPr>
            <w:tcW w:w="1837" w:type="dxa"/>
          </w:tcPr>
          <w:p w:rsidR="000F24B6" w:rsidRPr="00E449F5" w:rsidRDefault="00E449F5" w:rsidP="00056961">
            <w:pPr>
              <w:tabs>
                <w:tab w:val="left" w:pos="7950"/>
                <w:tab w:val="right" w:pos="9355"/>
              </w:tabs>
              <w:rPr>
                <w:rFonts w:ascii="Times New Roman" w:hAnsi="Times New Roman" w:cs="Times New Roman"/>
                <w:sz w:val="24"/>
                <w:szCs w:val="24"/>
              </w:rPr>
            </w:pPr>
            <w:r w:rsidRPr="00E449F5">
              <w:rPr>
                <w:rFonts w:ascii="Times New Roman" w:hAnsi="Times New Roman" w:cs="Times New Roman"/>
                <w:sz w:val="24"/>
                <w:szCs w:val="24"/>
              </w:rPr>
              <w:t>20.05.2019 г.</w:t>
            </w:r>
          </w:p>
        </w:tc>
      </w:tr>
    </w:tbl>
    <w:p w:rsidR="00422743" w:rsidRPr="00422743" w:rsidRDefault="00467C4C" w:rsidP="00422743">
      <w:pPr>
        <w:spacing w:after="0" w:line="240" w:lineRule="auto"/>
        <w:jc w:val="both"/>
        <w:rPr>
          <w:rFonts w:ascii="Times New Roman" w:eastAsia="Times New Roman" w:hAnsi="Times New Roman" w:cs="Times New Roman"/>
          <w:sz w:val="24"/>
          <w:szCs w:val="24"/>
          <w:lang w:eastAsia="ru-RU"/>
        </w:rPr>
      </w:pPr>
      <w:hyperlink r:id="rId27" w:history="1">
        <w:r w:rsidR="00422743" w:rsidRPr="00422743">
          <w:rPr>
            <w:rStyle w:val="a9"/>
            <w:rFonts w:ascii="Times New Roman" w:eastAsia="Times New Roman" w:hAnsi="Times New Roman" w:cs="Times New Roman"/>
            <w:sz w:val="24"/>
            <w:szCs w:val="24"/>
            <w:lang w:eastAsia="ru-RU"/>
          </w:rPr>
          <w:t>https://kstu.kg/fakultety/inzhenerno-ehkonomicheskii-fakultet/menedzhment/partnjory-industrii</w:t>
        </w:r>
      </w:hyperlink>
      <w:r w:rsidR="00422743" w:rsidRPr="00422743">
        <w:rPr>
          <w:rFonts w:ascii="Times New Roman" w:eastAsia="Times New Roman" w:hAnsi="Times New Roman" w:cs="Times New Roman"/>
          <w:sz w:val="24"/>
          <w:szCs w:val="24"/>
          <w:lang w:eastAsia="ru-RU"/>
        </w:rPr>
        <w:t>.</w:t>
      </w:r>
    </w:p>
    <w:p w:rsidR="00E449F5" w:rsidRDefault="00E449F5" w:rsidP="00E449F5">
      <w:pPr>
        <w:spacing w:after="0" w:line="240" w:lineRule="auto"/>
        <w:jc w:val="both"/>
        <w:rPr>
          <w:rFonts w:ascii="Times New Roman" w:eastAsia="Times New Roman" w:hAnsi="Times New Roman" w:cs="Times New Roman"/>
          <w:sz w:val="24"/>
          <w:szCs w:val="24"/>
          <w:lang w:eastAsia="ru-RU"/>
        </w:rPr>
      </w:pPr>
    </w:p>
    <w:p w:rsidR="00E449F5" w:rsidRPr="001D0FDF" w:rsidRDefault="00E449F5" w:rsidP="009C7B9F">
      <w:pPr>
        <w:pStyle w:val="a4"/>
        <w:numPr>
          <w:ilvl w:val="0"/>
          <w:numId w:val="18"/>
        </w:num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На кафедре наличие СОП, их документирование ((2+2)/ магистр (1+1))  (указать перечень СОП с наименованием вуза – партнера, кол-во двойных дипломов – анализ за 3 года)</w:t>
      </w:r>
    </w:p>
    <w:p w:rsidR="001D0FDF" w:rsidRDefault="001D0FDF" w:rsidP="001D0FDF">
      <w:pPr>
        <w:pStyle w:val="a4"/>
        <w:spacing w:after="0" w:line="240" w:lineRule="auto"/>
        <w:ind w:left="786"/>
        <w:jc w:val="both"/>
        <w:rPr>
          <w:rFonts w:ascii="Times New Roman" w:eastAsia="Times New Roman" w:hAnsi="Times New Roman" w:cs="Times New Roman"/>
          <w:sz w:val="28"/>
          <w:szCs w:val="28"/>
          <w:highlight w:val="yellow"/>
          <w:lang w:eastAsia="ru-RU"/>
        </w:rPr>
      </w:pPr>
    </w:p>
    <w:p w:rsidR="001D0FDF" w:rsidRDefault="001D0FDF" w:rsidP="001D0FDF">
      <w:pPr>
        <w:spacing w:after="0" w:line="240" w:lineRule="auto"/>
        <w:ind w:firstLine="709"/>
        <w:jc w:val="both"/>
        <w:rPr>
          <w:rFonts w:ascii="Times New Roman" w:hAnsi="Times New Roman" w:cs="Times New Roman"/>
          <w:sz w:val="28"/>
          <w:szCs w:val="28"/>
        </w:rPr>
      </w:pPr>
      <w:r w:rsidRPr="001D0FDF">
        <w:rPr>
          <w:rFonts w:ascii="Times New Roman" w:eastAsia="Times New Roman" w:hAnsi="Times New Roman" w:cs="Times New Roman"/>
          <w:sz w:val="28"/>
          <w:szCs w:val="28"/>
          <w:lang w:eastAsia="ru-RU"/>
        </w:rPr>
        <w:lastRenderedPageBreak/>
        <w:t xml:space="preserve">С 2013 года на кафедре «Менеджмент» ведется активная работа по совместно образовательной программе с Российскими вузами, а конкретно </w:t>
      </w:r>
      <w:r w:rsidRPr="001D0FDF">
        <w:rPr>
          <w:rFonts w:ascii="Times New Roman" w:hAnsi="Times New Roman" w:cs="Times New Roman"/>
          <w:sz w:val="28"/>
          <w:szCs w:val="28"/>
        </w:rPr>
        <w:t>Балтийским государственным техническим университетом «ВОЕНМЕХ» им. Д.Ф. Устинова</w:t>
      </w:r>
      <w:r>
        <w:rPr>
          <w:rFonts w:ascii="Times New Roman" w:hAnsi="Times New Roman" w:cs="Times New Roman"/>
          <w:sz w:val="28"/>
          <w:szCs w:val="28"/>
        </w:rPr>
        <w:t xml:space="preserve"> </w:t>
      </w:r>
      <w:r w:rsidRPr="001D0FDF">
        <w:rPr>
          <w:rFonts w:ascii="Times New Roman" w:hAnsi="Times New Roman" w:cs="Times New Roman"/>
          <w:sz w:val="28"/>
          <w:szCs w:val="28"/>
        </w:rPr>
        <w:t>(РФ, г.Санкт-Петербург)</w:t>
      </w:r>
      <w:r>
        <w:rPr>
          <w:rFonts w:ascii="Times New Roman" w:hAnsi="Times New Roman" w:cs="Times New Roman"/>
          <w:sz w:val="28"/>
          <w:szCs w:val="28"/>
        </w:rPr>
        <w:t xml:space="preserve"> по форме обучения 2+2, двойные дипломы не выдавались последние два года.</w:t>
      </w:r>
    </w:p>
    <w:p w:rsidR="001D0FDF" w:rsidRPr="001D0FDF" w:rsidRDefault="001D0FDF" w:rsidP="001D0FDF">
      <w:pPr>
        <w:pStyle w:val="a4"/>
        <w:spacing w:after="0" w:line="240" w:lineRule="auto"/>
        <w:ind w:left="786"/>
        <w:jc w:val="both"/>
        <w:rPr>
          <w:rFonts w:ascii="Times New Roman" w:eastAsia="Times New Roman" w:hAnsi="Times New Roman" w:cs="Times New Roman"/>
          <w:sz w:val="28"/>
          <w:szCs w:val="28"/>
          <w:lang w:eastAsia="ru-RU"/>
        </w:rPr>
      </w:pPr>
    </w:p>
    <w:p w:rsidR="00E449F5" w:rsidRPr="001D0FDF" w:rsidRDefault="00E449F5" w:rsidP="001D0FDF">
      <w:pPr>
        <w:spacing w:after="0" w:line="240" w:lineRule="auto"/>
        <w:jc w:val="center"/>
        <w:rPr>
          <w:rFonts w:ascii="Times New Roman" w:eastAsia="Times New Roman" w:hAnsi="Times New Roman" w:cs="Times New Roman"/>
          <w:b/>
          <w:sz w:val="28"/>
          <w:szCs w:val="28"/>
          <w:lang w:eastAsia="ru-RU"/>
        </w:rPr>
      </w:pPr>
      <w:r w:rsidRPr="001D0FDF">
        <w:rPr>
          <w:rFonts w:ascii="Times New Roman" w:eastAsia="Times New Roman" w:hAnsi="Times New Roman" w:cs="Times New Roman"/>
          <w:b/>
          <w:sz w:val="28"/>
          <w:szCs w:val="28"/>
          <w:lang w:eastAsia="ru-RU"/>
        </w:rPr>
        <w:t>3. Маркетинговые исследования</w:t>
      </w:r>
    </w:p>
    <w:p w:rsidR="00E51506" w:rsidRPr="00837520" w:rsidRDefault="00E51506" w:rsidP="00E449F5">
      <w:pPr>
        <w:spacing w:after="0" w:line="240" w:lineRule="auto"/>
        <w:jc w:val="both"/>
        <w:rPr>
          <w:rFonts w:ascii="Times New Roman" w:eastAsia="Times New Roman" w:hAnsi="Times New Roman" w:cs="Times New Roman"/>
          <w:b/>
          <w:sz w:val="24"/>
          <w:szCs w:val="24"/>
          <w:lang w:eastAsia="ru-RU"/>
        </w:rPr>
      </w:pPr>
    </w:p>
    <w:p w:rsidR="00056961" w:rsidRDefault="00056961" w:rsidP="009C7B9F">
      <w:pPr>
        <w:pStyle w:val="a4"/>
        <w:numPr>
          <w:ilvl w:val="0"/>
          <w:numId w:val="19"/>
        </w:numPr>
        <w:spacing w:after="0" w:line="240" w:lineRule="auto"/>
        <w:ind w:left="0"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и целостность заполнения информации на сайте КГТУ, периодичность обновления и ее актуальность. Информирование общественности о своей деятельности. Профориентационная работа, наличие рекламных материалов и т.д.</w:t>
      </w:r>
    </w:p>
    <w:p w:rsidR="001D0FDF" w:rsidRPr="00056961" w:rsidRDefault="00056961" w:rsidP="00056961">
      <w:pPr>
        <w:spacing w:after="0" w:line="240" w:lineRule="auto"/>
        <w:jc w:val="both"/>
        <w:rPr>
          <w:rFonts w:ascii="Times New Roman" w:eastAsia="Times New Roman" w:hAnsi="Times New Roman" w:cs="Times New Roman"/>
          <w:sz w:val="28"/>
          <w:szCs w:val="28"/>
          <w:lang w:eastAsia="ru-RU"/>
        </w:rPr>
      </w:pPr>
      <w:r w:rsidRPr="00056961">
        <w:rPr>
          <w:rFonts w:ascii="Times New Roman" w:eastAsia="Times New Roman" w:hAnsi="Times New Roman" w:cs="Times New Roman"/>
          <w:sz w:val="28"/>
          <w:szCs w:val="28"/>
          <w:lang w:eastAsia="ru-RU"/>
        </w:rPr>
        <w:t xml:space="preserve"> </w:t>
      </w:r>
    </w:p>
    <w:p w:rsidR="001D2CE3" w:rsidRDefault="001D2CE3" w:rsidP="001D0FD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Кафедра «Менеджмент» имеет свою страницу на сайте КГТУ им. И. Раззакова </w:t>
      </w:r>
      <w:r w:rsidR="00422743" w:rsidRPr="00422743">
        <w:rPr>
          <w:rStyle w:val="a9"/>
          <w:rFonts w:ascii="Times New Roman" w:hAnsi="Times New Roman" w:cs="Times New Roman"/>
          <w:sz w:val="28"/>
          <w:szCs w:val="28"/>
        </w:rPr>
        <w:t>https://kstu.kg/fakultety/inzhenerno-ehkonomicheskii-fakultet/menedzhment</w:t>
      </w:r>
      <w:r w:rsidR="00422743">
        <w:rPr>
          <w:rStyle w:val="a9"/>
          <w:rFonts w:ascii="Times New Roman" w:hAnsi="Times New Roman" w:cs="Times New Roman"/>
          <w:sz w:val="28"/>
          <w:szCs w:val="28"/>
        </w:rPr>
        <w:t xml:space="preserve"> </w:t>
      </w:r>
      <w:r w:rsidR="00422743">
        <w:rPr>
          <w:rFonts w:ascii="Times New Roman" w:hAnsi="Times New Roman" w:cs="Times New Roman"/>
          <w:sz w:val="28"/>
          <w:szCs w:val="28"/>
        </w:rPr>
        <w:t>(на кыргызском и русском языках).</w:t>
      </w:r>
      <w:r>
        <w:rPr>
          <w:rFonts w:ascii="Times New Roman" w:hAnsi="Times New Roman" w:cs="Times New Roman"/>
          <w:sz w:val="28"/>
          <w:szCs w:val="28"/>
        </w:rPr>
        <w:t xml:space="preserve"> На сайте размещены следующие разделы: </w:t>
      </w:r>
      <w:r w:rsidR="00422743">
        <w:rPr>
          <w:rFonts w:ascii="Times New Roman" w:hAnsi="Times New Roman" w:cs="Times New Roman"/>
          <w:sz w:val="28"/>
          <w:szCs w:val="28"/>
        </w:rPr>
        <w:t>состав кафедры, история кафедры, абитуриенты, учебная работа,о и приказы практик, методическая работа, воспитательная работа, научно-исследовательская работа, мобильность, международное сотрудничество, партнеры индустрии, отраслевой совет, трудоустройство, расписание,  выпускники, новости  и контакты.</w:t>
      </w:r>
    </w:p>
    <w:p w:rsidR="006127CA" w:rsidRPr="001D0FDF" w:rsidRDefault="00E51506" w:rsidP="001D0FDF">
      <w:pPr>
        <w:spacing w:after="0" w:line="240" w:lineRule="auto"/>
        <w:ind w:firstLine="708"/>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 xml:space="preserve">В процессе формирования образовательных программ, кафедрам необходима информация о факторах, мотивах и специфике поведения потребителей, которую можно получить посредством проведения маркетинговых исследований. Результаты маркетинговых исследований рынка образовательных услуг </w:t>
      </w:r>
      <w:r w:rsidR="006127CA" w:rsidRPr="001D0FDF">
        <w:rPr>
          <w:rFonts w:ascii="Times New Roman" w:eastAsia="Times New Roman" w:hAnsi="Times New Roman" w:cs="Times New Roman"/>
          <w:sz w:val="28"/>
          <w:szCs w:val="28"/>
          <w:lang w:eastAsia="ru-RU"/>
        </w:rPr>
        <w:t xml:space="preserve">являются </w:t>
      </w:r>
      <w:r w:rsidRPr="001D0FDF">
        <w:rPr>
          <w:rFonts w:ascii="Times New Roman" w:eastAsia="Times New Roman" w:hAnsi="Times New Roman" w:cs="Times New Roman"/>
          <w:sz w:val="28"/>
          <w:szCs w:val="28"/>
          <w:lang w:eastAsia="ru-RU"/>
        </w:rPr>
        <w:t>основой стратегического управления по направ</w:t>
      </w:r>
      <w:r w:rsidR="00943916">
        <w:rPr>
          <w:rFonts w:ascii="Times New Roman" w:eastAsia="Times New Roman" w:hAnsi="Times New Roman" w:cs="Times New Roman"/>
          <w:sz w:val="28"/>
          <w:szCs w:val="28"/>
          <w:lang w:eastAsia="ru-RU"/>
        </w:rPr>
        <w:t xml:space="preserve">лению «Менеджмент» </w:t>
      </w:r>
      <w:r w:rsidRPr="001D0FDF">
        <w:rPr>
          <w:rFonts w:ascii="Times New Roman" w:eastAsia="Times New Roman" w:hAnsi="Times New Roman" w:cs="Times New Roman"/>
          <w:sz w:val="28"/>
          <w:szCs w:val="28"/>
          <w:lang w:eastAsia="ru-RU"/>
        </w:rPr>
        <w:t>и «Управление персоналом», а также оперативного управления при разработке различных маркетинговых программ: программ продвижения по направлению «Менеджмент» на рынке образовательных услуг, программ привлечения и удержания студентов и слушателей, формирования ценовой и ассортиментной политики.</w:t>
      </w:r>
    </w:p>
    <w:p w:rsidR="006127CA" w:rsidRPr="001D0FDF" w:rsidRDefault="006127CA" w:rsidP="006127CA">
      <w:pPr>
        <w:pStyle w:val="a4"/>
        <w:spacing w:after="0" w:line="240" w:lineRule="auto"/>
        <w:ind w:left="0" w:firstLine="709"/>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 xml:space="preserve">Периодически </w:t>
      </w:r>
      <w:r w:rsidR="00C4134D">
        <w:rPr>
          <w:rFonts w:ascii="Times New Roman" w:eastAsia="Times New Roman" w:hAnsi="Times New Roman" w:cs="Times New Roman"/>
          <w:sz w:val="28"/>
          <w:szCs w:val="28"/>
          <w:lang w:eastAsia="ru-RU"/>
        </w:rPr>
        <w:t xml:space="preserve">кафедрой «Менеджмент» </w:t>
      </w:r>
      <w:r w:rsidRPr="001D0FDF">
        <w:rPr>
          <w:rFonts w:ascii="Times New Roman" w:eastAsia="Times New Roman" w:hAnsi="Times New Roman" w:cs="Times New Roman"/>
          <w:sz w:val="28"/>
          <w:szCs w:val="28"/>
          <w:lang w:eastAsia="ru-RU"/>
        </w:rPr>
        <w:t xml:space="preserve">проводятся опросы мнений студентов, школьников, родителей, представителей предприятий и организаций по вопросам трудоустройства, качества обучения, мнения о проводимых мероприятиях воспитательного и образовательного характера. Итоги опросов обсуждаются на заседаниях кафедры, вносятся соответствующие коррективы в планы работ </w:t>
      </w:r>
      <w:r w:rsidRPr="00C4134D">
        <w:rPr>
          <w:rFonts w:ascii="Times New Roman" w:eastAsia="Times New Roman" w:hAnsi="Times New Roman" w:cs="Times New Roman"/>
          <w:sz w:val="28"/>
          <w:szCs w:val="28"/>
          <w:lang w:eastAsia="ru-RU"/>
        </w:rPr>
        <w:t>(</w:t>
      </w:r>
      <w:r w:rsidR="001D2CE3" w:rsidRPr="00C4134D">
        <w:rPr>
          <w:rFonts w:ascii="Times New Roman" w:eastAsia="Times New Roman" w:hAnsi="Times New Roman" w:cs="Times New Roman"/>
          <w:sz w:val="28"/>
          <w:szCs w:val="28"/>
          <w:lang w:eastAsia="ru-RU"/>
        </w:rPr>
        <w:t xml:space="preserve">протокол №7 от </w:t>
      </w:r>
      <w:r w:rsidR="00C4134D" w:rsidRPr="00C4134D">
        <w:rPr>
          <w:rFonts w:ascii="Times New Roman" w:eastAsia="Times New Roman" w:hAnsi="Times New Roman" w:cs="Times New Roman"/>
          <w:sz w:val="28"/>
          <w:szCs w:val="28"/>
          <w:lang w:eastAsia="ru-RU"/>
        </w:rPr>
        <w:t>17</w:t>
      </w:r>
      <w:r w:rsidR="001D2CE3" w:rsidRPr="00C4134D">
        <w:rPr>
          <w:rFonts w:ascii="Times New Roman" w:eastAsia="Times New Roman" w:hAnsi="Times New Roman" w:cs="Times New Roman"/>
          <w:sz w:val="28"/>
          <w:szCs w:val="28"/>
          <w:lang w:eastAsia="ru-RU"/>
        </w:rPr>
        <w:t>.02.20</w:t>
      </w:r>
      <w:r w:rsidR="00943916" w:rsidRPr="00C4134D">
        <w:rPr>
          <w:rFonts w:ascii="Times New Roman" w:eastAsia="Times New Roman" w:hAnsi="Times New Roman" w:cs="Times New Roman"/>
          <w:sz w:val="28"/>
          <w:szCs w:val="28"/>
          <w:lang w:eastAsia="ru-RU"/>
        </w:rPr>
        <w:t>2</w:t>
      </w:r>
      <w:r w:rsidR="00C4134D" w:rsidRPr="00C4134D">
        <w:rPr>
          <w:rFonts w:ascii="Times New Roman" w:eastAsia="Times New Roman" w:hAnsi="Times New Roman" w:cs="Times New Roman"/>
          <w:sz w:val="28"/>
          <w:szCs w:val="28"/>
          <w:lang w:eastAsia="ru-RU"/>
        </w:rPr>
        <w:t>1</w:t>
      </w:r>
      <w:r w:rsidR="001D2CE3" w:rsidRPr="00C4134D">
        <w:rPr>
          <w:rFonts w:ascii="Times New Roman" w:eastAsia="Times New Roman" w:hAnsi="Times New Roman" w:cs="Times New Roman"/>
          <w:sz w:val="28"/>
          <w:szCs w:val="28"/>
          <w:lang w:eastAsia="ru-RU"/>
        </w:rPr>
        <w:t xml:space="preserve"> г., протокол №</w:t>
      </w:r>
      <w:r w:rsidR="00C4134D" w:rsidRPr="00C4134D">
        <w:rPr>
          <w:rFonts w:ascii="Times New Roman" w:eastAsia="Times New Roman" w:hAnsi="Times New Roman" w:cs="Times New Roman"/>
          <w:sz w:val="28"/>
          <w:szCs w:val="28"/>
          <w:lang w:eastAsia="ru-RU"/>
        </w:rPr>
        <w:t xml:space="preserve">8 </w:t>
      </w:r>
      <w:r w:rsidR="001D2CE3" w:rsidRPr="00C4134D">
        <w:rPr>
          <w:rFonts w:ascii="Times New Roman" w:eastAsia="Times New Roman" w:hAnsi="Times New Roman" w:cs="Times New Roman"/>
          <w:sz w:val="28"/>
          <w:szCs w:val="28"/>
          <w:lang w:eastAsia="ru-RU"/>
        </w:rPr>
        <w:t xml:space="preserve">от </w:t>
      </w:r>
      <w:r w:rsidR="00C4134D" w:rsidRPr="00C4134D">
        <w:rPr>
          <w:rFonts w:ascii="Times New Roman" w:eastAsia="Times New Roman" w:hAnsi="Times New Roman" w:cs="Times New Roman"/>
          <w:sz w:val="28"/>
          <w:szCs w:val="28"/>
          <w:lang w:eastAsia="ru-RU"/>
        </w:rPr>
        <w:t>30</w:t>
      </w:r>
      <w:r w:rsidR="001D2CE3" w:rsidRPr="00C4134D">
        <w:rPr>
          <w:rFonts w:ascii="Times New Roman" w:eastAsia="Times New Roman" w:hAnsi="Times New Roman" w:cs="Times New Roman"/>
          <w:sz w:val="28"/>
          <w:szCs w:val="28"/>
          <w:lang w:eastAsia="ru-RU"/>
        </w:rPr>
        <w:t>.04.</w:t>
      </w:r>
      <w:r w:rsidR="00943916" w:rsidRPr="00C4134D">
        <w:rPr>
          <w:rFonts w:ascii="Times New Roman" w:eastAsia="Times New Roman" w:hAnsi="Times New Roman" w:cs="Times New Roman"/>
          <w:sz w:val="28"/>
          <w:szCs w:val="28"/>
          <w:lang w:eastAsia="ru-RU"/>
        </w:rPr>
        <w:t>2</w:t>
      </w:r>
      <w:r w:rsidR="00C4134D" w:rsidRPr="00C4134D">
        <w:rPr>
          <w:rFonts w:ascii="Times New Roman" w:eastAsia="Times New Roman" w:hAnsi="Times New Roman" w:cs="Times New Roman"/>
          <w:sz w:val="28"/>
          <w:szCs w:val="28"/>
          <w:lang w:eastAsia="ru-RU"/>
        </w:rPr>
        <w:t>1</w:t>
      </w:r>
      <w:r w:rsidR="001D2CE3" w:rsidRPr="00C4134D">
        <w:rPr>
          <w:rFonts w:ascii="Times New Roman" w:eastAsia="Times New Roman" w:hAnsi="Times New Roman" w:cs="Times New Roman"/>
          <w:sz w:val="28"/>
          <w:szCs w:val="28"/>
          <w:lang w:eastAsia="ru-RU"/>
        </w:rPr>
        <w:t xml:space="preserve"> г., протокол №10 от </w:t>
      </w:r>
      <w:r w:rsidR="00C4134D" w:rsidRPr="00C4134D">
        <w:rPr>
          <w:rFonts w:ascii="Times New Roman" w:eastAsia="Times New Roman" w:hAnsi="Times New Roman" w:cs="Times New Roman"/>
          <w:sz w:val="28"/>
          <w:szCs w:val="28"/>
          <w:lang w:eastAsia="ru-RU"/>
        </w:rPr>
        <w:t>18</w:t>
      </w:r>
      <w:r w:rsidR="001D2CE3" w:rsidRPr="00C4134D">
        <w:rPr>
          <w:rFonts w:ascii="Times New Roman" w:eastAsia="Times New Roman" w:hAnsi="Times New Roman" w:cs="Times New Roman"/>
          <w:sz w:val="28"/>
          <w:szCs w:val="28"/>
          <w:lang w:eastAsia="ru-RU"/>
        </w:rPr>
        <w:t xml:space="preserve"> мая 20</w:t>
      </w:r>
      <w:r w:rsidR="00943916" w:rsidRPr="00C4134D">
        <w:rPr>
          <w:rFonts w:ascii="Times New Roman" w:eastAsia="Times New Roman" w:hAnsi="Times New Roman" w:cs="Times New Roman"/>
          <w:sz w:val="28"/>
          <w:szCs w:val="28"/>
          <w:lang w:eastAsia="ru-RU"/>
        </w:rPr>
        <w:t>2</w:t>
      </w:r>
      <w:r w:rsidR="00C4134D" w:rsidRPr="00C4134D">
        <w:rPr>
          <w:rFonts w:ascii="Times New Roman" w:eastAsia="Times New Roman" w:hAnsi="Times New Roman" w:cs="Times New Roman"/>
          <w:sz w:val="28"/>
          <w:szCs w:val="28"/>
          <w:lang w:eastAsia="ru-RU"/>
        </w:rPr>
        <w:t>1</w:t>
      </w:r>
      <w:r w:rsidR="001D2CE3" w:rsidRPr="00C4134D">
        <w:rPr>
          <w:rFonts w:ascii="Times New Roman" w:eastAsia="Times New Roman" w:hAnsi="Times New Roman" w:cs="Times New Roman"/>
          <w:sz w:val="28"/>
          <w:szCs w:val="28"/>
          <w:lang w:eastAsia="ru-RU"/>
        </w:rPr>
        <w:t xml:space="preserve"> г.</w:t>
      </w:r>
      <w:r w:rsidRPr="00C4134D">
        <w:rPr>
          <w:rFonts w:ascii="Times New Roman" w:eastAsia="Times New Roman" w:hAnsi="Times New Roman" w:cs="Times New Roman"/>
          <w:sz w:val="28"/>
          <w:szCs w:val="28"/>
          <w:lang w:eastAsia="ru-RU"/>
        </w:rPr>
        <w:t>)</w:t>
      </w:r>
      <w:r w:rsidRPr="001D0FDF">
        <w:rPr>
          <w:rFonts w:ascii="Times New Roman" w:eastAsia="Times New Roman" w:hAnsi="Times New Roman" w:cs="Times New Roman"/>
          <w:sz w:val="28"/>
          <w:szCs w:val="28"/>
          <w:lang w:eastAsia="ru-RU"/>
        </w:rPr>
        <w:tab/>
      </w:r>
    </w:p>
    <w:p w:rsidR="009A3B06" w:rsidRPr="001D0FDF" w:rsidRDefault="00056961" w:rsidP="006127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Профориентационная работа на кафедре ведется постоянно. Имеется ответственная, назначенная на заседании кафедры, Риферт К.П.  </w:t>
      </w:r>
      <w:r w:rsidR="006127CA" w:rsidRPr="001D0FDF">
        <w:rPr>
          <w:rFonts w:ascii="Times New Roman" w:eastAsia="Times New Roman" w:hAnsi="Times New Roman" w:cs="Times New Roman"/>
          <w:sz w:val="28"/>
          <w:szCs w:val="28"/>
          <w:lang w:eastAsia="ru-RU"/>
        </w:rPr>
        <w:t xml:space="preserve">На </w:t>
      </w:r>
      <w:r w:rsidR="009A3B06" w:rsidRPr="001D0FDF">
        <w:rPr>
          <w:rFonts w:ascii="Times New Roman" w:eastAsia="Times New Roman" w:hAnsi="Times New Roman" w:cs="Times New Roman"/>
          <w:sz w:val="28"/>
          <w:szCs w:val="28"/>
          <w:lang w:eastAsia="ru-RU"/>
        </w:rPr>
        <w:t xml:space="preserve">заседании кафедры от </w:t>
      </w:r>
      <w:r w:rsidR="00C4134D" w:rsidRPr="00C4134D">
        <w:rPr>
          <w:rFonts w:ascii="Times New Roman" w:eastAsia="Times New Roman" w:hAnsi="Times New Roman" w:cs="Times New Roman"/>
          <w:sz w:val="28"/>
          <w:szCs w:val="28"/>
          <w:lang w:eastAsia="ru-RU"/>
        </w:rPr>
        <w:t>22</w:t>
      </w:r>
      <w:r w:rsidR="009A3B06" w:rsidRPr="00C4134D">
        <w:rPr>
          <w:rFonts w:ascii="Times New Roman" w:eastAsia="Times New Roman" w:hAnsi="Times New Roman" w:cs="Times New Roman"/>
          <w:sz w:val="28"/>
          <w:szCs w:val="28"/>
          <w:lang w:eastAsia="ru-RU"/>
        </w:rPr>
        <w:t>.0</w:t>
      </w:r>
      <w:r w:rsidR="00E51506" w:rsidRPr="00C4134D">
        <w:rPr>
          <w:rFonts w:ascii="Times New Roman" w:eastAsia="Times New Roman" w:hAnsi="Times New Roman" w:cs="Times New Roman"/>
          <w:sz w:val="28"/>
          <w:szCs w:val="28"/>
          <w:lang w:eastAsia="ru-RU"/>
        </w:rPr>
        <w:t>1</w:t>
      </w:r>
      <w:r w:rsidR="00943916" w:rsidRPr="00C4134D">
        <w:rPr>
          <w:rFonts w:ascii="Times New Roman" w:eastAsia="Times New Roman" w:hAnsi="Times New Roman" w:cs="Times New Roman"/>
          <w:sz w:val="28"/>
          <w:szCs w:val="28"/>
          <w:lang w:eastAsia="ru-RU"/>
        </w:rPr>
        <w:t>.</w:t>
      </w:r>
      <w:r w:rsidR="009A3B06" w:rsidRPr="00C4134D">
        <w:rPr>
          <w:rFonts w:ascii="Times New Roman" w:eastAsia="Times New Roman" w:hAnsi="Times New Roman" w:cs="Times New Roman"/>
          <w:sz w:val="28"/>
          <w:szCs w:val="28"/>
          <w:lang w:eastAsia="ru-RU"/>
        </w:rPr>
        <w:t>20</w:t>
      </w:r>
      <w:r w:rsidR="00943916" w:rsidRPr="00C4134D">
        <w:rPr>
          <w:rFonts w:ascii="Times New Roman" w:eastAsia="Times New Roman" w:hAnsi="Times New Roman" w:cs="Times New Roman"/>
          <w:sz w:val="28"/>
          <w:szCs w:val="28"/>
          <w:lang w:eastAsia="ru-RU"/>
        </w:rPr>
        <w:t>2</w:t>
      </w:r>
      <w:r w:rsidR="00C4134D" w:rsidRPr="00C4134D">
        <w:rPr>
          <w:rFonts w:ascii="Times New Roman" w:eastAsia="Times New Roman" w:hAnsi="Times New Roman" w:cs="Times New Roman"/>
          <w:sz w:val="28"/>
          <w:szCs w:val="28"/>
          <w:lang w:eastAsia="ru-RU"/>
        </w:rPr>
        <w:t>1</w:t>
      </w:r>
      <w:r w:rsidR="006127CA" w:rsidRPr="00C4134D">
        <w:rPr>
          <w:rFonts w:ascii="Times New Roman" w:eastAsia="Times New Roman" w:hAnsi="Times New Roman" w:cs="Times New Roman"/>
          <w:sz w:val="28"/>
          <w:szCs w:val="28"/>
          <w:lang w:eastAsia="ru-RU"/>
        </w:rPr>
        <w:t xml:space="preserve"> г., </w:t>
      </w:r>
      <w:r w:rsidR="009A3B06" w:rsidRPr="00C4134D">
        <w:rPr>
          <w:rFonts w:ascii="Times New Roman" w:eastAsia="Times New Roman" w:hAnsi="Times New Roman" w:cs="Times New Roman"/>
          <w:sz w:val="28"/>
          <w:szCs w:val="28"/>
          <w:lang w:eastAsia="ru-RU"/>
        </w:rPr>
        <w:t>протокол №</w:t>
      </w:r>
      <w:r w:rsidR="00E51506" w:rsidRPr="00C4134D">
        <w:rPr>
          <w:rFonts w:ascii="Times New Roman" w:eastAsia="Times New Roman" w:hAnsi="Times New Roman" w:cs="Times New Roman"/>
          <w:sz w:val="28"/>
          <w:szCs w:val="28"/>
          <w:lang w:eastAsia="ru-RU"/>
        </w:rPr>
        <w:t xml:space="preserve">6, </w:t>
      </w:r>
      <w:r w:rsidR="00E51506" w:rsidRPr="001D0FDF">
        <w:rPr>
          <w:rFonts w:ascii="Times New Roman" w:eastAsia="Times New Roman" w:hAnsi="Times New Roman" w:cs="Times New Roman"/>
          <w:sz w:val="28"/>
          <w:szCs w:val="28"/>
          <w:lang w:eastAsia="ru-RU"/>
        </w:rPr>
        <w:t>преподаватели</w:t>
      </w:r>
      <w:r w:rsidR="009A3B06" w:rsidRPr="001D0FDF">
        <w:rPr>
          <w:rFonts w:ascii="Times New Roman" w:eastAsia="Times New Roman" w:hAnsi="Times New Roman" w:cs="Times New Roman"/>
          <w:sz w:val="28"/>
          <w:szCs w:val="28"/>
          <w:lang w:eastAsia="ru-RU"/>
        </w:rPr>
        <w:t xml:space="preserve"> кафедры были закреплены ответственными по профориентационной работе по школам г. Бишкек, документально подтверждены посещения школ пр</w:t>
      </w:r>
      <w:r w:rsidR="006127CA" w:rsidRPr="001D0FDF">
        <w:rPr>
          <w:rFonts w:ascii="Times New Roman" w:eastAsia="Times New Roman" w:hAnsi="Times New Roman" w:cs="Times New Roman"/>
          <w:sz w:val="28"/>
          <w:szCs w:val="28"/>
          <w:lang w:eastAsia="ru-RU"/>
        </w:rPr>
        <w:t>еподавателями кафедры:</w:t>
      </w:r>
      <w:r w:rsidR="009A3B06" w:rsidRPr="001D0FDF">
        <w:rPr>
          <w:rFonts w:ascii="Times New Roman" w:eastAsia="Times New Roman" w:hAnsi="Times New Roman" w:cs="Times New Roman"/>
          <w:sz w:val="28"/>
          <w:szCs w:val="28"/>
          <w:lang w:eastAsia="ru-RU"/>
        </w:rPr>
        <w:t xml:space="preserve"> </w:t>
      </w:r>
    </w:p>
    <w:p w:rsidR="009A3B06" w:rsidRPr="001D0FDF" w:rsidRDefault="009A3B06" w:rsidP="00E51506">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Иманкулова Э.Т. – школы №14,15</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lastRenderedPageBreak/>
        <w:t>Атантаев И.А. – школа №62</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Орозбаев К.О. – школа SOS им. Гаймера</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Сакиев Э.С. – школа №63</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Белекова Г.Ш. – школа №5</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Канаева И.Б. – школа №2, №28, №39</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Омурбекова М.О. – школа №2</w:t>
      </w:r>
      <w:r w:rsidR="006127CA" w:rsidRPr="001D0FDF">
        <w:rPr>
          <w:rFonts w:ascii="Times New Roman" w:eastAsia="Times New Roman" w:hAnsi="Times New Roman" w:cs="Times New Roman"/>
          <w:sz w:val="28"/>
          <w:szCs w:val="28"/>
          <w:lang w:eastAsia="ru-RU"/>
        </w:rPr>
        <w:t>9</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Кудабаева Н.К. – школ</w:t>
      </w:r>
      <w:r w:rsidR="006127CA" w:rsidRPr="001D0FDF">
        <w:rPr>
          <w:rFonts w:ascii="Times New Roman" w:eastAsia="Times New Roman" w:hAnsi="Times New Roman" w:cs="Times New Roman"/>
          <w:sz w:val="28"/>
          <w:szCs w:val="28"/>
          <w:lang w:eastAsia="ru-RU"/>
        </w:rPr>
        <w:t>а</w:t>
      </w:r>
      <w:r w:rsidRPr="001D0FDF">
        <w:rPr>
          <w:rFonts w:ascii="Times New Roman" w:eastAsia="Times New Roman" w:hAnsi="Times New Roman" w:cs="Times New Roman"/>
          <w:sz w:val="28"/>
          <w:szCs w:val="28"/>
          <w:lang w:eastAsia="ru-RU"/>
        </w:rPr>
        <w:t xml:space="preserve"> № 64 </w:t>
      </w:r>
    </w:p>
    <w:p w:rsidR="009A3B06" w:rsidRPr="001D0FDF" w:rsidRDefault="00943916" w:rsidP="00056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Дуйшеналиева З.Т.</w:t>
      </w:r>
      <w:r w:rsidR="009A3B06" w:rsidRPr="001D0FDF">
        <w:rPr>
          <w:rFonts w:ascii="Times New Roman" w:eastAsia="Times New Roman" w:hAnsi="Times New Roman" w:cs="Times New Roman"/>
          <w:sz w:val="28"/>
          <w:szCs w:val="28"/>
          <w:lang w:eastAsia="ru-RU"/>
        </w:rPr>
        <w:t xml:space="preserve"> – школ</w:t>
      </w:r>
      <w:r w:rsidR="006127CA" w:rsidRPr="001D0FDF">
        <w:rPr>
          <w:rFonts w:ascii="Times New Roman" w:eastAsia="Times New Roman" w:hAnsi="Times New Roman" w:cs="Times New Roman"/>
          <w:sz w:val="28"/>
          <w:szCs w:val="28"/>
          <w:lang w:eastAsia="ru-RU"/>
        </w:rPr>
        <w:t>а</w:t>
      </w:r>
      <w:r w:rsidR="009A3B06" w:rsidRPr="001D0FD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38</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Риферт К.П. – школ</w:t>
      </w:r>
      <w:r w:rsidR="006127CA" w:rsidRPr="001D0FDF">
        <w:rPr>
          <w:rFonts w:ascii="Times New Roman" w:eastAsia="Times New Roman" w:hAnsi="Times New Roman" w:cs="Times New Roman"/>
          <w:sz w:val="28"/>
          <w:szCs w:val="28"/>
          <w:lang w:eastAsia="ru-RU"/>
        </w:rPr>
        <w:t>ы</w:t>
      </w:r>
      <w:r w:rsidRPr="001D0FDF">
        <w:rPr>
          <w:rFonts w:ascii="Times New Roman" w:eastAsia="Times New Roman" w:hAnsi="Times New Roman" w:cs="Times New Roman"/>
          <w:sz w:val="28"/>
          <w:szCs w:val="28"/>
          <w:lang w:eastAsia="ru-RU"/>
        </w:rPr>
        <w:t xml:space="preserve"> № 70,72, сш с. КараЖыгач им. К.Табалдиева</w:t>
      </w:r>
    </w:p>
    <w:p w:rsidR="009A3B06" w:rsidRPr="001D0FDF" w:rsidRDefault="009A3B06" w:rsidP="00056961">
      <w:pPr>
        <w:spacing w:after="0" w:line="240" w:lineRule="auto"/>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Тоймырзаева С.О. – школа № 4, № 80</w:t>
      </w:r>
    </w:p>
    <w:p w:rsidR="009A3B06" w:rsidRPr="001D0FDF" w:rsidRDefault="00943916" w:rsidP="00056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Сталбекова А.С.</w:t>
      </w:r>
      <w:r w:rsidR="009A3B06" w:rsidRPr="001D0FDF">
        <w:rPr>
          <w:rFonts w:ascii="Times New Roman" w:eastAsia="Times New Roman" w:hAnsi="Times New Roman" w:cs="Times New Roman"/>
          <w:sz w:val="28"/>
          <w:szCs w:val="28"/>
          <w:lang w:eastAsia="ru-RU"/>
        </w:rPr>
        <w:t xml:space="preserve"> – школа № </w:t>
      </w:r>
      <w:r>
        <w:rPr>
          <w:rFonts w:ascii="Times New Roman" w:eastAsia="Times New Roman" w:hAnsi="Times New Roman" w:cs="Times New Roman"/>
          <w:sz w:val="28"/>
          <w:szCs w:val="28"/>
          <w:lang w:eastAsia="ru-RU"/>
        </w:rPr>
        <w:t>20</w:t>
      </w:r>
    </w:p>
    <w:p w:rsidR="009A3B06" w:rsidRPr="001D0FDF" w:rsidRDefault="009A3B06" w:rsidP="00056961">
      <w:pPr>
        <w:spacing w:after="0" w:line="240" w:lineRule="auto"/>
        <w:ind w:firstLine="708"/>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С помощью студентов 2,3,4 курсов были распространены буклеты в следующих школах г. Бишкек:</w:t>
      </w:r>
    </w:p>
    <w:p w:rsidR="009A3B06" w:rsidRPr="001D0FDF" w:rsidRDefault="009A3B06" w:rsidP="009A3B06">
      <w:pPr>
        <w:spacing w:after="0" w:line="240" w:lineRule="auto"/>
        <w:ind w:left="66"/>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w:t>
      </w:r>
      <w:r w:rsidRPr="001D0FDF">
        <w:rPr>
          <w:rFonts w:ascii="Times New Roman" w:eastAsia="Times New Roman" w:hAnsi="Times New Roman" w:cs="Times New Roman"/>
          <w:sz w:val="28"/>
          <w:szCs w:val="28"/>
          <w:lang w:eastAsia="ru-RU"/>
        </w:rPr>
        <w:tab/>
        <w:t>Ф.И.О. студента</w:t>
      </w:r>
      <w:r w:rsidRPr="001D0FDF">
        <w:rPr>
          <w:rFonts w:ascii="Times New Roman" w:eastAsia="Times New Roman" w:hAnsi="Times New Roman" w:cs="Times New Roman"/>
          <w:sz w:val="28"/>
          <w:szCs w:val="28"/>
          <w:lang w:eastAsia="ru-RU"/>
        </w:rPr>
        <w:tab/>
        <w:t>№ посетивших школ</w:t>
      </w:r>
    </w:p>
    <w:p w:rsidR="009A3B06" w:rsidRPr="001D0FDF" w:rsidRDefault="009A3B06" w:rsidP="009A3B06">
      <w:pPr>
        <w:spacing w:after="0" w:line="240" w:lineRule="auto"/>
        <w:ind w:left="66"/>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1.</w:t>
      </w:r>
      <w:r w:rsidRPr="001D0FDF">
        <w:rPr>
          <w:rFonts w:ascii="Times New Roman" w:eastAsia="Times New Roman" w:hAnsi="Times New Roman" w:cs="Times New Roman"/>
          <w:sz w:val="28"/>
          <w:szCs w:val="28"/>
          <w:lang w:eastAsia="ru-RU"/>
        </w:rPr>
        <w:tab/>
        <w:t xml:space="preserve">1 курс </w:t>
      </w:r>
      <w:r w:rsidR="004D6094" w:rsidRPr="001D0FDF">
        <w:rPr>
          <w:rFonts w:ascii="Times New Roman" w:eastAsia="Times New Roman" w:hAnsi="Times New Roman" w:cs="Times New Roman"/>
          <w:sz w:val="28"/>
          <w:szCs w:val="28"/>
          <w:lang w:eastAsia="ru-RU"/>
        </w:rPr>
        <w:t xml:space="preserve"> - ш</w:t>
      </w:r>
      <w:r w:rsidRPr="001D0FDF">
        <w:rPr>
          <w:rFonts w:ascii="Times New Roman" w:eastAsia="Times New Roman" w:hAnsi="Times New Roman" w:cs="Times New Roman"/>
          <w:sz w:val="28"/>
          <w:szCs w:val="28"/>
          <w:lang w:eastAsia="ru-RU"/>
        </w:rPr>
        <w:t>кола № 75</w:t>
      </w:r>
    </w:p>
    <w:p w:rsidR="009A3B06" w:rsidRPr="001D0FDF" w:rsidRDefault="009A3B06" w:rsidP="009A3B06">
      <w:pPr>
        <w:spacing w:after="0" w:line="240" w:lineRule="auto"/>
        <w:ind w:left="66"/>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2.</w:t>
      </w:r>
      <w:r w:rsidRPr="001D0FDF">
        <w:rPr>
          <w:rFonts w:ascii="Times New Roman" w:eastAsia="Times New Roman" w:hAnsi="Times New Roman" w:cs="Times New Roman"/>
          <w:sz w:val="28"/>
          <w:szCs w:val="28"/>
          <w:lang w:eastAsia="ru-RU"/>
        </w:rPr>
        <w:tab/>
        <w:t xml:space="preserve">3. курс </w:t>
      </w:r>
      <w:r w:rsidR="004D6094" w:rsidRPr="001D0FDF">
        <w:rPr>
          <w:rFonts w:ascii="Times New Roman" w:eastAsia="Times New Roman" w:hAnsi="Times New Roman" w:cs="Times New Roman"/>
          <w:sz w:val="28"/>
          <w:szCs w:val="28"/>
          <w:lang w:eastAsia="ru-RU"/>
        </w:rPr>
        <w:t xml:space="preserve"> - ш</w:t>
      </w:r>
      <w:r w:rsidRPr="001D0FDF">
        <w:rPr>
          <w:rFonts w:ascii="Times New Roman" w:eastAsia="Times New Roman" w:hAnsi="Times New Roman" w:cs="Times New Roman"/>
          <w:sz w:val="28"/>
          <w:szCs w:val="28"/>
          <w:lang w:eastAsia="ru-RU"/>
        </w:rPr>
        <w:t>колы г. Кара-</w:t>
      </w:r>
      <w:r w:rsidR="00C4134D">
        <w:rPr>
          <w:rFonts w:ascii="Times New Roman" w:eastAsia="Times New Roman" w:hAnsi="Times New Roman" w:cs="Times New Roman"/>
          <w:sz w:val="28"/>
          <w:szCs w:val="28"/>
          <w:lang w:eastAsia="ru-RU"/>
        </w:rPr>
        <w:t>Б</w:t>
      </w:r>
      <w:r w:rsidRPr="001D0FDF">
        <w:rPr>
          <w:rFonts w:ascii="Times New Roman" w:eastAsia="Times New Roman" w:hAnsi="Times New Roman" w:cs="Times New Roman"/>
          <w:sz w:val="28"/>
          <w:szCs w:val="28"/>
          <w:lang w:eastAsia="ru-RU"/>
        </w:rPr>
        <w:t>алта</w:t>
      </w:r>
    </w:p>
    <w:p w:rsidR="009A3B06" w:rsidRDefault="009A3B06" w:rsidP="009A3B06">
      <w:pPr>
        <w:spacing w:after="0" w:line="240" w:lineRule="auto"/>
        <w:ind w:left="66" w:firstLine="642"/>
        <w:jc w:val="both"/>
        <w:rPr>
          <w:rFonts w:ascii="Times New Roman" w:eastAsia="Times New Roman" w:hAnsi="Times New Roman" w:cs="Times New Roman"/>
          <w:sz w:val="28"/>
          <w:szCs w:val="28"/>
          <w:lang w:eastAsia="ru-RU"/>
        </w:rPr>
      </w:pPr>
      <w:r w:rsidRPr="001D0FDF">
        <w:rPr>
          <w:rFonts w:ascii="Times New Roman" w:eastAsia="Times New Roman" w:hAnsi="Times New Roman" w:cs="Times New Roman"/>
          <w:sz w:val="28"/>
          <w:szCs w:val="28"/>
          <w:lang w:eastAsia="ru-RU"/>
        </w:rPr>
        <w:t>Обновлены  и разосланы буклеты через координаторов профориентационной работы, а также студентов, проходящих предквалификационную практику   в школы Чуйской, Иссык – Кульской, Нарынской, Таласской и Ошской областей, а также приграничных районов Республики Казахстан.</w:t>
      </w:r>
    </w:p>
    <w:p w:rsidR="00C4134D" w:rsidRPr="001D0FDF" w:rsidRDefault="00467C4C" w:rsidP="009A3B06">
      <w:pPr>
        <w:spacing w:after="0" w:line="240" w:lineRule="auto"/>
        <w:ind w:left="66" w:firstLine="642"/>
        <w:jc w:val="both"/>
        <w:rPr>
          <w:rFonts w:ascii="Times New Roman" w:eastAsia="Times New Roman" w:hAnsi="Times New Roman" w:cs="Times New Roman"/>
          <w:sz w:val="28"/>
          <w:szCs w:val="28"/>
          <w:lang w:eastAsia="ru-RU"/>
        </w:rPr>
      </w:pPr>
      <w:hyperlink r:id="rId28" w:history="1">
        <w:r w:rsidR="00C4134D" w:rsidRPr="009C37B6">
          <w:rPr>
            <w:rStyle w:val="a9"/>
            <w:rFonts w:ascii="Times New Roman" w:eastAsia="Times New Roman" w:hAnsi="Times New Roman" w:cs="Times New Roman"/>
            <w:sz w:val="28"/>
            <w:szCs w:val="28"/>
            <w:lang w:eastAsia="ru-RU"/>
          </w:rPr>
          <w:t>https://kstu.kg/fakultety/inzhenerno-ehkonomicheskii-fakultet/menedzhment/abiturientu</w:t>
        </w:r>
      </w:hyperlink>
      <w:r w:rsidR="00C4134D">
        <w:rPr>
          <w:rFonts w:ascii="Times New Roman" w:eastAsia="Times New Roman" w:hAnsi="Times New Roman" w:cs="Times New Roman"/>
          <w:sz w:val="28"/>
          <w:szCs w:val="28"/>
          <w:lang w:eastAsia="ru-RU"/>
        </w:rPr>
        <w:t xml:space="preserve"> - на сайте размещены буклеты кафедры на кыргызском и русском языках.</w:t>
      </w:r>
    </w:p>
    <w:p w:rsidR="009A3B06" w:rsidRPr="00006300" w:rsidRDefault="009A3B06" w:rsidP="009A3B06">
      <w:pPr>
        <w:spacing w:after="0" w:line="240" w:lineRule="auto"/>
        <w:ind w:left="66" w:firstLine="642"/>
        <w:jc w:val="both"/>
        <w:rPr>
          <w:rFonts w:ascii="Times New Roman" w:eastAsia="Times New Roman" w:hAnsi="Times New Roman" w:cs="Times New Roman"/>
          <w:sz w:val="28"/>
          <w:szCs w:val="28"/>
          <w:lang w:eastAsia="ru-RU"/>
        </w:rPr>
      </w:pPr>
      <w:r w:rsidRPr="00006300">
        <w:rPr>
          <w:rFonts w:ascii="Times New Roman" w:eastAsia="Times New Roman" w:hAnsi="Times New Roman" w:cs="Times New Roman"/>
          <w:sz w:val="28"/>
          <w:szCs w:val="28"/>
          <w:lang w:eastAsia="ru-RU"/>
        </w:rPr>
        <w:t>Кафедра приняла активное участие в Днях открытых дверей, проводившихся КГТУ.</w:t>
      </w:r>
    </w:p>
    <w:p w:rsidR="00006300" w:rsidRDefault="00006300" w:rsidP="00006300">
      <w:pPr>
        <w:spacing w:after="0" w:line="240" w:lineRule="auto"/>
        <w:ind w:left="66" w:firstLine="642"/>
        <w:jc w:val="both"/>
        <w:rPr>
          <w:rFonts w:ascii="Times New Roman" w:eastAsia="Times New Roman" w:hAnsi="Times New Roman" w:cs="Times New Roman"/>
          <w:sz w:val="28"/>
          <w:szCs w:val="28"/>
          <w:lang w:eastAsia="ru-RU"/>
        </w:rPr>
      </w:pPr>
      <w:r w:rsidRPr="00006300">
        <w:rPr>
          <w:rFonts w:ascii="Times New Roman" w:eastAsia="Times New Roman" w:hAnsi="Times New Roman" w:cs="Times New Roman"/>
          <w:sz w:val="28"/>
          <w:szCs w:val="28"/>
          <w:lang w:eastAsia="ru-RU"/>
        </w:rPr>
        <w:t>Кыргызском Государственном техническом университете им. И. Раззакова про</w:t>
      </w:r>
      <w:r>
        <w:rPr>
          <w:rFonts w:ascii="Times New Roman" w:eastAsia="Times New Roman" w:hAnsi="Times New Roman" w:cs="Times New Roman"/>
          <w:sz w:val="28"/>
          <w:szCs w:val="28"/>
          <w:lang w:eastAsia="ru-RU"/>
        </w:rPr>
        <w:t xml:space="preserve">вел </w:t>
      </w:r>
      <w:r w:rsidRPr="00006300">
        <w:rPr>
          <w:rFonts w:ascii="Times New Roman" w:eastAsia="Times New Roman" w:hAnsi="Times New Roman" w:cs="Times New Roman"/>
          <w:sz w:val="28"/>
          <w:szCs w:val="28"/>
          <w:lang w:eastAsia="ru-RU"/>
        </w:rPr>
        <w:t>День открытых дверей для абитуриентов и их родителей</w:t>
      </w:r>
      <w:r w:rsidR="00C4134D">
        <w:rPr>
          <w:rFonts w:ascii="Times New Roman" w:eastAsia="Times New Roman" w:hAnsi="Times New Roman" w:cs="Times New Roman"/>
          <w:sz w:val="28"/>
          <w:szCs w:val="28"/>
          <w:lang w:eastAsia="ru-RU"/>
        </w:rPr>
        <w:t>.</w:t>
      </w:r>
    </w:p>
    <w:p w:rsidR="00006300" w:rsidRDefault="00006300" w:rsidP="00006300">
      <w:pPr>
        <w:spacing w:after="0" w:line="240" w:lineRule="auto"/>
        <w:ind w:left="66" w:firstLine="642"/>
        <w:jc w:val="both"/>
        <w:rPr>
          <w:rFonts w:ascii="Times New Roman" w:eastAsia="Times New Roman" w:hAnsi="Times New Roman" w:cs="Times New Roman"/>
          <w:sz w:val="28"/>
          <w:szCs w:val="28"/>
          <w:lang w:eastAsia="ru-RU"/>
        </w:rPr>
      </w:pPr>
      <w:r w:rsidRPr="00006300">
        <w:rPr>
          <w:rFonts w:ascii="Times New Roman" w:eastAsia="Times New Roman" w:hAnsi="Times New Roman" w:cs="Times New Roman"/>
          <w:sz w:val="28"/>
          <w:szCs w:val="28"/>
          <w:lang w:eastAsia="ru-RU"/>
        </w:rPr>
        <w:t xml:space="preserve">Основной целью Дня открытых дверей является предоставление информации о направлениях подготовки молодых специалистов и правилах приема и обучения в вузе. </w:t>
      </w:r>
    </w:p>
    <w:p w:rsidR="00006300" w:rsidRPr="00006300" w:rsidRDefault="00006300" w:rsidP="00006300">
      <w:pPr>
        <w:spacing w:after="0" w:line="240" w:lineRule="auto"/>
        <w:ind w:left="66" w:firstLine="642"/>
        <w:jc w:val="both"/>
        <w:rPr>
          <w:rFonts w:ascii="Times New Roman" w:eastAsia="Times New Roman" w:hAnsi="Times New Roman" w:cs="Times New Roman"/>
          <w:sz w:val="28"/>
          <w:szCs w:val="28"/>
          <w:lang w:eastAsia="ru-RU"/>
        </w:rPr>
      </w:pPr>
      <w:r w:rsidRPr="00006300">
        <w:rPr>
          <w:rFonts w:ascii="Times New Roman" w:eastAsia="Times New Roman" w:hAnsi="Times New Roman" w:cs="Times New Roman"/>
          <w:sz w:val="28"/>
          <w:szCs w:val="28"/>
          <w:lang w:eastAsia="ru-RU"/>
        </w:rPr>
        <w:t xml:space="preserve">Особый акцент </w:t>
      </w:r>
      <w:r>
        <w:rPr>
          <w:rFonts w:ascii="Times New Roman" w:eastAsia="Times New Roman" w:hAnsi="Times New Roman" w:cs="Times New Roman"/>
          <w:sz w:val="28"/>
          <w:szCs w:val="28"/>
          <w:lang w:eastAsia="ru-RU"/>
        </w:rPr>
        <w:t>был</w:t>
      </w:r>
      <w:r w:rsidRPr="00006300">
        <w:rPr>
          <w:rFonts w:ascii="Times New Roman" w:eastAsia="Times New Roman" w:hAnsi="Times New Roman" w:cs="Times New Roman"/>
          <w:sz w:val="28"/>
          <w:szCs w:val="28"/>
          <w:lang w:eastAsia="ru-RU"/>
        </w:rPr>
        <w:t xml:space="preserve"> сделан на вне учебной стороне студенческой жизни. </w:t>
      </w:r>
    </w:p>
    <w:p w:rsidR="00E449F5" w:rsidRPr="00943916" w:rsidRDefault="00E449F5" w:rsidP="009A3B06">
      <w:pPr>
        <w:spacing w:after="0" w:line="240" w:lineRule="auto"/>
        <w:ind w:left="66"/>
        <w:jc w:val="both"/>
        <w:rPr>
          <w:rFonts w:ascii="Times New Roman" w:eastAsia="Times New Roman" w:hAnsi="Times New Roman" w:cs="Times New Roman"/>
          <w:color w:val="FF0000"/>
          <w:sz w:val="24"/>
          <w:szCs w:val="24"/>
          <w:lang w:eastAsia="ru-RU"/>
        </w:rPr>
      </w:pPr>
    </w:p>
    <w:p w:rsidR="00837520" w:rsidRDefault="00E51506" w:rsidP="009C7B9F">
      <w:pPr>
        <w:pStyle w:val="a4"/>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1D2CE3">
        <w:rPr>
          <w:rFonts w:ascii="Times New Roman" w:eastAsia="Times New Roman" w:hAnsi="Times New Roman" w:cs="Times New Roman"/>
          <w:sz w:val="28"/>
          <w:szCs w:val="28"/>
          <w:lang w:eastAsia="ru-RU"/>
        </w:rPr>
        <w:t>Ключевые показатели эффективности деятельности кафедры/образовательной программы</w:t>
      </w:r>
      <w:r w:rsidR="00285252">
        <w:rPr>
          <w:rFonts w:ascii="Times New Roman" w:eastAsia="Times New Roman" w:hAnsi="Times New Roman" w:cs="Times New Roman"/>
          <w:sz w:val="28"/>
          <w:szCs w:val="28"/>
          <w:lang w:eastAsia="ru-RU"/>
        </w:rPr>
        <w:t>.</w:t>
      </w:r>
    </w:p>
    <w:p w:rsidR="00285252" w:rsidRDefault="00285252" w:rsidP="00285252">
      <w:pPr>
        <w:spacing w:after="0" w:line="240" w:lineRule="auto"/>
        <w:ind w:left="708"/>
        <w:jc w:val="both"/>
        <w:rPr>
          <w:rFonts w:ascii="Times New Roman" w:eastAsia="Times New Roman" w:hAnsi="Times New Roman" w:cs="Times New Roman"/>
          <w:sz w:val="28"/>
          <w:szCs w:val="28"/>
          <w:lang w:eastAsia="ru-RU"/>
        </w:rPr>
      </w:pPr>
    </w:p>
    <w:p w:rsidR="00285252" w:rsidRPr="00285252" w:rsidRDefault="00285252" w:rsidP="00285252">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кафедры на 20</w:t>
      </w:r>
      <w:r w:rsidR="00131F8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943916">
        <w:rPr>
          <w:rFonts w:ascii="Times New Roman" w:eastAsia="Times New Roman" w:hAnsi="Times New Roman" w:cs="Times New Roman"/>
          <w:sz w:val="28"/>
          <w:szCs w:val="28"/>
          <w:lang w:eastAsia="ru-RU"/>
        </w:rPr>
        <w:t>2</w:t>
      </w:r>
      <w:r w:rsidR="00131F8A">
        <w:rPr>
          <w:rFonts w:ascii="Times New Roman" w:eastAsia="Times New Roman" w:hAnsi="Times New Roman" w:cs="Times New Roman"/>
          <w:sz w:val="28"/>
          <w:szCs w:val="28"/>
          <w:lang w:eastAsia="ru-RU"/>
        </w:rPr>
        <w:t>1</w:t>
      </w:r>
      <w:r w:rsidR="00943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 год можно считать следующее:</w:t>
      </w:r>
    </w:p>
    <w:p w:rsidR="00E51506"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Наличие программы аспирантуры по направлению кафедры (08.00.05 – Управление народным хозяйством).</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Оценка деятельности преподавателей студентами (анкетирование) – средний балл по кафедре 4,</w:t>
      </w:r>
      <w:r w:rsidR="00131F8A">
        <w:rPr>
          <w:rFonts w:ascii="Times New Roman" w:eastAsia="Times New Roman" w:hAnsi="Times New Roman" w:cs="Times New Roman"/>
          <w:sz w:val="28"/>
          <w:szCs w:val="28"/>
          <w:lang w:eastAsia="ru-RU"/>
        </w:rPr>
        <w:t>9</w:t>
      </w:r>
      <w:r w:rsidRPr="00131F8A">
        <w:rPr>
          <w:rFonts w:ascii="Times New Roman" w:eastAsia="Times New Roman" w:hAnsi="Times New Roman" w:cs="Times New Roman"/>
          <w:sz w:val="28"/>
          <w:szCs w:val="28"/>
          <w:lang w:eastAsia="ru-RU"/>
        </w:rPr>
        <w:t>.</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 xml:space="preserve">Процент допущенных к экзаменационной сессии студентов – </w:t>
      </w:r>
      <w:r w:rsidR="00131F8A">
        <w:rPr>
          <w:rFonts w:ascii="Times New Roman" w:eastAsia="Times New Roman" w:hAnsi="Times New Roman" w:cs="Times New Roman"/>
          <w:sz w:val="28"/>
          <w:szCs w:val="28"/>
          <w:lang w:eastAsia="ru-RU"/>
        </w:rPr>
        <w:t>89</w:t>
      </w:r>
      <w:r w:rsidRPr="00131F8A">
        <w:rPr>
          <w:rFonts w:ascii="Times New Roman" w:eastAsia="Times New Roman" w:hAnsi="Times New Roman" w:cs="Times New Roman"/>
          <w:sz w:val="28"/>
          <w:szCs w:val="28"/>
          <w:lang w:eastAsia="ru-RU"/>
        </w:rPr>
        <w:t>%.</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 xml:space="preserve">Процент успешно сдавших экзамены студентов в период основной сессии – </w:t>
      </w:r>
      <w:r w:rsidR="00131F8A">
        <w:rPr>
          <w:rFonts w:ascii="Times New Roman" w:eastAsia="Times New Roman" w:hAnsi="Times New Roman" w:cs="Times New Roman"/>
          <w:sz w:val="28"/>
          <w:szCs w:val="28"/>
          <w:lang w:eastAsia="ru-RU"/>
        </w:rPr>
        <w:t>81</w:t>
      </w:r>
      <w:r w:rsidRPr="00131F8A">
        <w:rPr>
          <w:rFonts w:ascii="Times New Roman" w:eastAsia="Times New Roman" w:hAnsi="Times New Roman" w:cs="Times New Roman"/>
          <w:sz w:val="28"/>
          <w:szCs w:val="28"/>
          <w:lang w:eastAsia="ru-RU"/>
        </w:rPr>
        <w:t>%.</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 xml:space="preserve">Процент студентов, сдавших экзамены на «отлично» - </w:t>
      </w:r>
      <w:r w:rsidR="00131F8A">
        <w:rPr>
          <w:rFonts w:ascii="Times New Roman" w:eastAsia="Times New Roman" w:hAnsi="Times New Roman" w:cs="Times New Roman"/>
          <w:sz w:val="28"/>
          <w:szCs w:val="28"/>
          <w:lang w:eastAsia="ru-RU"/>
        </w:rPr>
        <w:t>5</w:t>
      </w:r>
      <w:r w:rsidRPr="00131F8A">
        <w:rPr>
          <w:rFonts w:ascii="Times New Roman" w:eastAsia="Times New Roman" w:hAnsi="Times New Roman" w:cs="Times New Roman"/>
          <w:sz w:val="28"/>
          <w:szCs w:val="28"/>
          <w:lang w:eastAsia="ru-RU"/>
        </w:rPr>
        <w:t>5%.</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lastRenderedPageBreak/>
        <w:t xml:space="preserve">Участие в программах дополнительного образования – </w:t>
      </w:r>
      <w:r w:rsidR="00131F8A">
        <w:rPr>
          <w:rFonts w:ascii="Times New Roman" w:eastAsia="Times New Roman" w:hAnsi="Times New Roman" w:cs="Times New Roman"/>
          <w:sz w:val="28"/>
          <w:szCs w:val="28"/>
          <w:lang w:eastAsia="ru-RU"/>
        </w:rPr>
        <w:t>5</w:t>
      </w:r>
      <w:r w:rsidRPr="00131F8A">
        <w:rPr>
          <w:rFonts w:ascii="Times New Roman" w:eastAsia="Times New Roman" w:hAnsi="Times New Roman" w:cs="Times New Roman"/>
          <w:sz w:val="28"/>
          <w:szCs w:val="28"/>
          <w:lang w:eastAsia="ru-RU"/>
        </w:rPr>
        <w:t xml:space="preserve"> преподавателя.</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Публикация учебников с грифом МОиН КР – 2 учебника.</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 xml:space="preserve">Защита ВКР бакалавров и магистров на «отлично» - </w:t>
      </w:r>
      <w:r w:rsidR="00131F8A">
        <w:rPr>
          <w:rFonts w:ascii="Times New Roman" w:eastAsia="Times New Roman" w:hAnsi="Times New Roman" w:cs="Times New Roman"/>
          <w:sz w:val="28"/>
          <w:szCs w:val="28"/>
          <w:lang w:eastAsia="ru-RU"/>
        </w:rPr>
        <w:t>31</w:t>
      </w:r>
      <w:r w:rsidRPr="00131F8A">
        <w:rPr>
          <w:rFonts w:ascii="Times New Roman" w:eastAsia="Times New Roman" w:hAnsi="Times New Roman" w:cs="Times New Roman"/>
          <w:sz w:val="28"/>
          <w:szCs w:val="28"/>
          <w:lang w:eastAsia="ru-RU"/>
        </w:rPr>
        <w:t xml:space="preserve"> чел.</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Подготовка студентов для участия в олимпиадах и научных конкурсах – 3.</w:t>
      </w:r>
    </w:p>
    <w:p w:rsidR="004D6094" w:rsidRPr="00131F8A" w:rsidRDefault="004D6094"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 xml:space="preserve">Публикация статей в изданиях, входящих в перечень РИНЦ </w:t>
      </w:r>
      <w:r w:rsidR="00F8189B" w:rsidRPr="00131F8A">
        <w:rPr>
          <w:rFonts w:ascii="Times New Roman" w:eastAsia="Times New Roman" w:hAnsi="Times New Roman" w:cs="Times New Roman"/>
          <w:sz w:val="28"/>
          <w:szCs w:val="28"/>
          <w:lang w:eastAsia="ru-RU"/>
        </w:rPr>
        <w:t>–</w:t>
      </w:r>
      <w:r w:rsidRPr="00131F8A">
        <w:rPr>
          <w:rFonts w:ascii="Times New Roman" w:eastAsia="Times New Roman" w:hAnsi="Times New Roman" w:cs="Times New Roman"/>
          <w:sz w:val="28"/>
          <w:szCs w:val="28"/>
          <w:lang w:eastAsia="ru-RU"/>
        </w:rPr>
        <w:t xml:space="preserve"> </w:t>
      </w:r>
      <w:r w:rsidR="00131F8A">
        <w:rPr>
          <w:rFonts w:ascii="Times New Roman" w:eastAsia="Times New Roman" w:hAnsi="Times New Roman" w:cs="Times New Roman"/>
          <w:sz w:val="28"/>
          <w:szCs w:val="28"/>
          <w:lang w:eastAsia="ru-RU"/>
        </w:rPr>
        <w:t>1</w:t>
      </w:r>
      <w:r w:rsidR="00240CCF" w:rsidRPr="00131F8A">
        <w:rPr>
          <w:rFonts w:ascii="Times New Roman" w:eastAsia="Times New Roman" w:hAnsi="Times New Roman" w:cs="Times New Roman"/>
          <w:sz w:val="28"/>
          <w:szCs w:val="28"/>
          <w:lang w:eastAsia="ru-RU"/>
        </w:rPr>
        <w:t>8</w:t>
      </w:r>
      <w:r w:rsidR="00F8189B" w:rsidRPr="00131F8A">
        <w:rPr>
          <w:rFonts w:ascii="Times New Roman" w:eastAsia="Times New Roman" w:hAnsi="Times New Roman" w:cs="Times New Roman"/>
          <w:sz w:val="28"/>
          <w:szCs w:val="28"/>
          <w:lang w:eastAsia="ru-RU"/>
        </w:rPr>
        <w:t>.</w:t>
      </w:r>
    </w:p>
    <w:p w:rsidR="00F8189B" w:rsidRPr="00131F8A" w:rsidRDefault="00F8189B"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Участие в международных конференциях и симпозиумах – 6.</w:t>
      </w:r>
    </w:p>
    <w:p w:rsidR="00F8189B" w:rsidRPr="00131F8A" w:rsidRDefault="00F8189B"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 xml:space="preserve">Повышение квалификации с получением удостоверения установленного образца – </w:t>
      </w:r>
      <w:r w:rsidR="00B91F18" w:rsidRPr="00131F8A">
        <w:rPr>
          <w:rFonts w:ascii="Times New Roman" w:eastAsia="Times New Roman" w:hAnsi="Times New Roman" w:cs="Times New Roman"/>
          <w:sz w:val="28"/>
          <w:szCs w:val="28"/>
          <w:lang w:eastAsia="ru-RU"/>
        </w:rPr>
        <w:t>45</w:t>
      </w:r>
      <w:r w:rsidRPr="00131F8A">
        <w:rPr>
          <w:rFonts w:ascii="Times New Roman" w:eastAsia="Times New Roman" w:hAnsi="Times New Roman" w:cs="Times New Roman"/>
          <w:sz w:val="28"/>
          <w:szCs w:val="28"/>
          <w:lang w:eastAsia="ru-RU"/>
        </w:rPr>
        <w:t>.</w:t>
      </w:r>
    </w:p>
    <w:p w:rsidR="00F8189B" w:rsidRDefault="00F8189B"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131F8A">
        <w:rPr>
          <w:rFonts w:ascii="Times New Roman" w:eastAsia="Times New Roman" w:hAnsi="Times New Roman" w:cs="Times New Roman"/>
          <w:sz w:val="28"/>
          <w:szCs w:val="28"/>
          <w:lang w:eastAsia="ru-RU"/>
        </w:rPr>
        <w:t>Участие в подготовке и проведении студенческих и университетских мероприятий – 8.</w:t>
      </w:r>
    </w:p>
    <w:p w:rsidR="00131F8A" w:rsidRPr="00131F8A" w:rsidRDefault="00131F8A" w:rsidP="009C7B9F">
      <w:pPr>
        <w:pStyle w:val="a4"/>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независимого рейтинга вузов КР – 2021 по образовательным программам бакалавриата-магистратуры «Менеджмент» занял третье место.</w:t>
      </w:r>
    </w:p>
    <w:p w:rsidR="00E51506" w:rsidRPr="00943916" w:rsidRDefault="00E51506" w:rsidP="00E51506">
      <w:pPr>
        <w:spacing w:after="0" w:line="240" w:lineRule="auto"/>
        <w:jc w:val="both"/>
        <w:rPr>
          <w:rFonts w:ascii="Times New Roman" w:eastAsia="Times New Roman" w:hAnsi="Times New Roman" w:cs="Times New Roman"/>
          <w:color w:val="FF0000"/>
          <w:sz w:val="24"/>
          <w:szCs w:val="24"/>
          <w:lang w:eastAsia="ru-RU"/>
        </w:rPr>
      </w:pPr>
    </w:p>
    <w:p w:rsidR="00837520" w:rsidRPr="001D2CE3" w:rsidRDefault="00837520" w:rsidP="009C7B9F">
      <w:pPr>
        <w:pStyle w:val="a4"/>
        <w:numPr>
          <w:ilvl w:val="0"/>
          <w:numId w:val="21"/>
        </w:numPr>
        <w:spacing w:after="0" w:line="240" w:lineRule="auto"/>
        <w:jc w:val="both"/>
        <w:rPr>
          <w:rFonts w:ascii="Times New Roman" w:eastAsia="Times New Roman" w:hAnsi="Times New Roman" w:cs="Times New Roman"/>
          <w:sz w:val="28"/>
          <w:szCs w:val="28"/>
          <w:lang w:eastAsia="ru-RU"/>
        </w:rPr>
      </w:pPr>
      <w:r w:rsidRPr="001D2CE3">
        <w:rPr>
          <w:rFonts w:ascii="Times New Roman" w:eastAsia="Times New Roman" w:hAnsi="Times New Roman" w:cs="Times New Roman"/>
          <w:sz w:val="28"/>
          <w:szCs w:val="28"/>
          <w:lang w:eastAsia="ru-RU"/>
        </w:rPr>
        <w:t>Мониторинг трудоустройства выпускников</w:t>
      </w:r>
      <w:r w:rsidR="00285252">
        <w:rPr>
          <w:rFonts w:ascii="Times New Roman" w:eastAsia="Times New Roman" w:hAnsi="Times New Roman" w:cs="Times New Roman"/>
          <w:sz w:val="28"/>
          <w:szCs w:val="28"/>
          <w:lang w:eastAsia="ru-RU"/>
        </w:rPr>
        <w:t>.</w:t>
      </w:r>
    </w:p>
    <w:p w:rsidR="001D2CE3" w:rsidRDefault="001D2CE3" w:rsidP="009A3B06">
      <w:pPr>
        <w:spacing w:after="0" w:line="240" w:lineRule="auto"/>
        <w:ind w:firstLine="709"/>
        <w:jc w:val="both"/>
        <w:rPr>
          <w:rFonts w:ascii="Times New Roman" w:eastAsia="Times New Roman" w:hAnsi="Times New Roman" w:cs="Times New Roman"/>
          <w:sz w:val="24"/>
          <w:szCs w:val="24"/>
          <w:lang w:eastAsia="ru-RU"/>
        </w:rPr>
      </w:pPr>
    </w:p>
    <w:p w:rsidR="009A3B06" w:rsidRPr="001D2CE3" w:rsidRDefault="009A3B06" w:rsidP="009A3B06">
      <w:pPr>
        <w:spacing w:after="0" w:line="240" w:lineRule="auto"/>
        <w:ind w:firstLine="709"/>
        <w:jc w:val="both"/>
        <w:rPr>
          <w:rFonts w:ascii="Times New Roman" w:eastAsia="Times New Roman" w:hAnsi="Times New Roman" w:cs="Times New Roman"/>
          <w:sz w:val="28"/>
          <w:szCs w:val="28"/>
          <w:lang w:eastAsia="ru-RU"/>
        </w:rPr>
      </w:pPr>
      <w:r w:rsidRPr="001D2CE3">
        <w:rPr>
          <w:rFonts w:ascii="Times New Roman" w:eastAsia="Times New Roman" w:hAnsi="Times New Roman" w:cs="Times New Roman"/>
          <w:sz w:val="28"/>
          <w:szCs w:val="28"/>
          <w:lang w:eastAsia="ru-RU"/>
        </w:rPr>
        <w:t>Целью проведения анкетирования среди выпускников кафедры «Менеджмент» после окончания вуза является сбор информации, которая поможет кафедре «Менеджмент» понять, как развивается их кафедра: какие аспекты работают хорошо, а где необходимо внести улучшения. Подход отслеживания выпускников может использоваться как полезный инструмент для обеспечения качества. Помимо сбора данных и анализа, полученные результаты необходимы кафедре для самосовершенствования, профориентации, подготовки информационных и рекламных материалов об учебном заведении, подготовки целевой информации для работодателей, студентов, родителей, подготовки аккредитационной и административной отчетности.</w:t>
      </w:r>
    </w:p>
    <w:p w:rsidR="008C107F" w:rsidRDefault="009A3B06" w:rsidP="00F8189B">
      <w:pPr>
        <w:pStyle w:val="a4"/>
        <w:spacing w:after="0" w:line="240" w:lineRule="auto"/>
        <w:ind w:left="0" w:firstLine="709"/>
        <w:jc w:val="both"/>
        <w:rPr>
          <w:rFonts w:ascii="Times New Roman" w:eastAsia="Times New Roman" w:hAnsi="Times New Roman" w:cs="Times New Roman"/>
          <w:sz w:val="28"/>
          <w:szCs w:val="28"/>
          <w:lang w:eastAsia="ru-RU"/>
        </w:rPr>
      </w:pPr>
      <w:r w:rsidRPr="001D2CE3">
        <w:rPr>
          <w:rFonts w:ascii="Times New Roman" w:eastAsia="Times New Roman" w:hAnsi="Times New Roman" w:cs="Times New Roman"/>
          <w:sz w:val="28"/>
          <w:szCs w:val="28"/>
          <w:lang w:eastAsia="ru-RU"/>
        </w:rPr>
        <w:t>Структура отчета представлена в табличной форме и содержит следующую информацию наименование программы бакалавра, общее количество выпускников-бакалавров с 201</w:t>
      </w:r>
      <w:r w:rsidR="00943916">
        <w:rPr>
          <w:rFonts w:ascii="Times New Roman" w:eastAsia="Times New Roman" w:hAnsi="Times New Roman" w:cs="Times New Roman"/>
          <w:sz w:val="28"/>
          <w:szCs w:val="28"/>
          <w:lang w:eastAsia="ru-RU"/>
        </w:rPr>
        <w:t>7</w:t>
      </w:r>
      <w:r w:rsidRPr="001D2CE3">
        <w:rPr>
          <w:rFonts w:ascii="Times New Roman" w:eastAsia="Times New Roman" w:hAnsi="Times New Roman" w:cs="Times New Roman"/>
          <w:sz w:val="28"/>
          <w:szCs w:val="28"/>
          <w:lang w:eastAsia="ru-RU"/>
        </w:rPr>
        <w:t xml:space="preserve"> по 20</w:t>
      </w:r>
      <w:r w:rsidR="00943916">
        <w:rPr>
          <w:rFonts w:ascii="Times New Roman" w:eastAsia="Times New Roman" w:hAnsi="Times New Roman" w:cs="Times New Roman"/>
          <w:sz w:val="28"/>
          <w:szCs w:val="28"/>
          <w:lang w:eastAsia="ru-RU"/>
        </w:rPr>
        <w:t>2</w:t>
      </w:r>
      <w:r w:rsidR="00131F8A">
        <w:rPr>
          <w:rFonts w:ascii="Times New Roman" w:eastAsia="Times New Roman" w:hAnsi="Times New Roman" w:cs="Times New Roman"/>
          <w:sz w:val="28"/>
          <w:szCs w:val="28"/>
          <w:lang w:eastAsia="ru-RU"/>
        </w:rPr>
        <w:t>1</w:t>
      </w:r>
      <w:r w:rsidRPr="001D2CE3">
        <w:rPr>
          <w:rFonts w:ascii="Times New Roman" w:eastAsia="Times New Roman" w:hAnsi="Times New Roman" w:cs="Times New Roman"/>
          <w:sz w:val="28"/>
          <w:szCs w:val="28"/>
          <w:lang w:eastAsia="ru-RU"/>
        </w:rPr>
        <w:t xml:space="preserve"> уч. года (в половом разрезе), количество трудоустроившихся из общего числа выпускников и т. д.</w:t>
      </w:r>
    </w:p>
    <w:p w:rsidR="001D2CE3" w:rsidRPr="001D2CE3" w:rsidRDefault="001D2CE3" w:rsidP="00F8189B">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D2CE3">
        <w:rPr>
          <w:rFonts w:ascii="Times New Roman" w:eastAsia="Times New Roman" w:hAnsi="Times New Roman" w:cs="Times New Roman"/>
          <w:sz w:val="28"/>
          <w:szCs w:val="28"/>
          <w:lang w:eastAsia="ru-RU"/>
        </w:rPr>
        <w:t>нализ за последние 3 года в количественном и %-м соотношении кафедры показаны на таблице №4</w:t>
      </w:r>
    </w:p>
    <w:p w:rsidR="00285252" w:rsidRDefault="00285252" w:rsidP="00837520">
      <w:pPr>
        <w:tabs>
          <w:tab w:val="left" w:pos="498"/>
          <w:tab w:val="left" w:pos="7950"/>
          <w:tab w:val="right" w:pos="9355"/>
        </w:tabs>
        <w:jc w:val="right"/>
        <w:rPr>
          <w:rFonts w:ascii="Times New Roman" w:hAnsi="Times New Roman" w:cs="Times New Roman"/>
          <w:sz w:val="28"/>
          <w:szCs w:val="28"/>
        </w:rPr>
      </w:pPr>
    </w:p>
    <w:p w:rsidR="00837520" w:rsidRPr="001D2CE3" w:rsidRDefault="00837520" w:rsidP="00837520">
      <w:pPr>
        <w:tabs>
          <w:tab w:val="left" w:pos="498"/>
          <w:tab w:val="left" w:pos="7950"/>
          <w:tab w:val="right" w:pos="9355"/>
        </w:tabs>
        <w:jc w:val="right"/>
        <w:rPr>
          <w:rFonts w:ascii="Times New Roman" w:hAnsi="Times New Roman" w:cs="Times New Roman"/>
          <w:sz w:val="28"/>
          <w:szCs w:val="28"/>
        </w:rPr>
      </w:pPr>
      <w:r w:rsidRPr="001D2CE3">
        <w:rPr>
          <w:rFonts w:ascii="Times New Roman" w:hAnsi="Times New Roman" w:cs="Times New Roman"/>
          <w:sz w:val="28"/>
          <w:szCs w:val="28"/>
        </w:rPr>
        <w:t xml:space="preserve">Таблица 4 </w:t>
      </w:r>
    </w:p>
    <w:tbl>
      <w:tblPr>
        <w:tblStyle w:val="a3"/>
        <w:tblW w:w="9356" w:type="dxa"/>
        <w:tblInd w:w="-5" w:type="dxa"/>
        <w:tblLayout w:type="fixed"/>
        <w:tblLook w:val="04A0" w:firstRow="1" w:lastRow="0" w:firstColumn="1" w:lastColumn="0" w:noHBand="0" w:noVBand="1"/>
      </w:tblPr>
      <w:tblGrid>
        <w:gridCol w:w="1418"/>
        <w:gridCol w:w="850"/>
        <w:gridCol w:w="993"/>
        <w:gridCol w:w="1559"/>
        <w:gridCol w:w="1559"/>
        <w:gridCol w:w="992"/>
        <w:gridCol w:w="919"/>
        <w:gridCol w:w="1066"/>
      </w:tblGrid>
      <w:tr w:rsidR="00837520" w:rsidRPr="00837520" w:rsidTr="00DA01C9">
        <w:tc>
          <w:tcPr>
            <w:tcW w:w="1418" w:type="dxa"/>
            <w:vMerge w:val="restart"/>
          </w:tcPr>
          <w:p w:rsidR="00837520" w:rsidRPr="00837520" w:rsidRDefault="00837520" w:rsidP="00837520">
            <w:pPr>
              <w:jc w:val="center"/>
              <w:rPr>
                <w:rFonts w:ascii="Times New Roman" w:hAnsi="Times New Roman" w:cs="Times New Roman"/>
                <w:b/>
                <w:sz w:val="24"/>
                <w:szCs w:val="24"/>
              </w:rPr>
            </w:pPr>
            <w:r w:rsidRPr="00837520">
              <w:rPr>
                <w:rFonts w:ascii="Times New Roman" w:hAnsi="Times New Roman" w:cs="Times New Roman"/>
                <w:b/>
                <w:sz w:val="24"/>
                <w:szCs w:val="24"/>
              </w:rPr>
              <w:t>Год выпуска</w:t>
            </w:r>
          </w:p>
        </w:tc>
        <w:tc>
          <w:tcPr>
            <w:tcW w:w="1843" w:type="dxa"/>
            <w:gridSpan w:val="2"/>
          </w:tcPr>
          <w:p w:rsidR="00837520" w:rsidRPr="00837520" w:rsidRDefault="00837520" w:rsidP="00837520">
            <w:pPr>
              <w:jc w:val="center"/>
              <w:rPr>
                <w:rFonts w:ascii="Times New Roman" w:hAnsi="Times New Roman" w:cs="Times New Roman"/>
                <w:b/>
                <w:sz w:val="24"/>
                <w:szCs w:val="24"/>
              </w:rPr>
            </w:pPr>
            <w:r w:rsidRPr="00837520">
              <w:rPr>
                <w:rFonts w:ascii="Times New Roman" w:hAnsi="Times New Roman" w:cs="Times New Roman"/>
                <w:b/>
                <w:sz w:val="24"/>
                <w:szCs w:val="24"/>
              </w:rPr>
              <w:t>Трудоустроено</w:t>
            </w:r>
          </w:p>
        </w:tc>
        <w:tc>
          <w:tcPr>
            <w:tcW w:w="1559" w:type="dxa"/>
            <w:vMerge w:val="restart"/>
          </w:tcPr>
          <w:p w:rsidR="00837520" w:rsidRPr="00837520" w:rsidRDefault="00837520" w:rsidP="00837520">
            <w:pPr>
              <w:jc w:val="center"/>
              <w:rPr>
                <w:rFonts w:ascii="Times New Roman" w:hAnsi="Times New Roman" w:cs="Times New Roman"/>
                <w:b/>
                <w:sz w:val="24"/>
                <w:szCs w:val="24"/>
              </w:rPr>
            </w:pPr>
            <w:r w:rsidRPr="00837520">
              <w:rPr>
                <w:rFonts w:ascii="Times New Roman" w:hAnsi="Times New Roman" w:cs="Times New Roman"/>
                <w:b/>
                <w:sz w:val="24"/>
                <w:szCs w:val="24"/>
              </w:rPr>
              <w:t>Без работы</w:t>
            </w:r>
          </w:p>
        </w:tc>
        <w:tc>
          <w:tcPr>
            <w:tcW w:w="1559" w:type="dxa"/>
            <w:vMerge w:val="restart"/>
          </w:tcPr>
          <w:p w:rsidR="00837520" w:rsidRPr="00837520" w:rsidRDefault="00837520" w:rsidP="00837520">
            <w:pPr>
              <w:jc w:val="center"/>
              <w:rPr>
                <w:rFonts w:ascii="Times New Roman" w:hAnsi="Times New Roman" w:cs="Times New Roman"/>
                <w:b/>
                <w:sz w:val="24"/>
                <w:szCs w:val="24"/>
              </w:rPr>
            </w:pPr>
            <w:r w:rsidRPr="00837520">
              <w:rPr>
                <w:rFonts w:ascii="Times New Roman" w:hAnsi="Times New Roman" w:cs="Times New Roman"/>
                <w:b/>
                <w:sz w:val="24"/>
                <w:szCs w:val="24"/>
              </w:rPr>
              <w:t>Потеряна связь</w:t>
            </w:r>
          </w:p>
        </w:tc>
        <w:tc>
          <w:tcPr>
            <w:tcW w:w="1911" w:type="dxa"/>
            <w:gridSpan w:val="2"/>
          </w:tcPr>
          <w:p w:rsidR="00837520" w:rsidRPr="00837520" w:rsidRDefault="00837520" w:rsidP="00837520">
            <w:pPr>
              <w:rPr>
                <w:rFonts w:ascii="Times New Roman" w:hAnsi="Times New Roman" w:cs="Times New Roman"/>
                <w:b/>
                <w:sz w:val="24"/>
                <w:szCs w:val="24"/>
              </w:rPr>
            </w:pPr>
            <w:r w:rsidRPr="00837520">
              <w:rPr>
                <w:rFonts w:ascii="Times New Roman" w:hAnsi="Times New Roman" w:cs="Times New Roman"/>
                <w:b/>
                <w:sz w:val="24"/>
                <w:szCs w:val="24"/>
              </w:rPr>
              <w:t>Продолжение обучения</w:t>
            </w:r>
          </w:p>
        </w:tc>
        <w:tc>
          <w:tcPr>
            <w:tcW w:w="1066" w:type="dxa"/>
            <w:vMerge w:val="restart"/>
          </w:tcPr>
          <w:p w:rsidR="00837520" w:rsidRPr="00837520" w:rsidRDefault="00837520" w:rsidP="00837520">
            <w:pPr>
              <w:rPr>
                <w:rFonts w:ascii="Times New Roman" w:hAnsi="Times New Roman" w:cs="Times New Roman"/>
                <w:b/>
                <w:sz w:val="24"/>
                <w:szCs w:val="24"/>
              </w:rPr>
            </w:pPr>
            <w:r w:rsidRPr="00837520">
              <w:rPr>
                <w:rFonts w:ascii="Times New Roman" w:hAnsi="Times New Roman" w:cs="Times New Roman"/>
                <w:b/>
                <w:sz w:val="24"/>
                <w:szCs w:val="24"/>
              </w:rPr>
              <w:t>% выпуска по отнош. к поступивш им</w:t>
            </w:r>
          </w:p>
        </w:tc>
      </w:tr>
      <w:tr w:rsidR="00837520" w:rsidRPr="00837520" w:rsidTr="00DA01C9">
        <w:tc>
          <w:tcPr>
            <w:tcW w:w="1418" w:type="dxa"/>
            <w:vMerge/>
          </w:tcPr>
          <w:p w:rsidR="00837520" w:rsidRPr="00837520" w:rsidRDefault="00837520" w:rsidP="00837520">
            <w:pPr>
              <w:rPr>
                <w:rFonts w:ascii="Times New Roman" w:hAnsi="Times New Roman" w:cs="Times New Roman"/>
                <w:sz w:val="24"/>
                <w:szCs w:val="24"/>
              </w:rPr>
            </w:pPr>
          </w:p>
        </w:tc>
        <w:tc>
          <w:tcPr>
            <w:tcW w:w="850" w:type="dxa"/>
          </w:tcPr>
          <w:p w:rsidR="00837520" w:rsidRPr="00837520" w:rsidRDefault="00837520" w:rsidP="00837520">
            <w:pPr>
              <w:jc w:val="center"/>
              <w:rPr>
                <w:rFonts w:ascii="Times New Roman" w:hAnsi="Times New Roman" w:cs="Times New Roman"/>
                <w:b/>
                <w:sz w:val="24"/>
                <w:szCs w:val="24"/>
              </w:rPr>
            </w:pPr>
            <w:r w:rsidRPr="00837520">
              <w:rPr>
                <w:rFonts w:ascii="Times New Roman" w:hAnsi="Times New Roman" w:cs="Times New Roman"/>
                <w:b/>
                <w:sz w:val="24"/>
                <w:szCs w:val="24"/>
              </w:rPr>
              <w:t>по спец</w:t>
            </w:r>
          </w:p>
        </w:tc>
        <w:tc>
          <w:tcPr>
            <w:tcW w:w="993" w:type="dxa"/>
          </w:tcPr>
          <w:p w:rsidR="00837520" w:rsidRPr="00837520" w:rsidRDefault="00837520" w:rsidP="00837520">
            <w:pPr>
              <w:jc w:val="center"/>
              <w:rPr>
                <w:rFonts w:ascii="Times New Roman" w:hAnsi="Times New Roman" w:cs="Times New Roman"/>
                <w:b/>
                <w:sz w:val="24"/>
                <w:szCs w:val="24"/>
              </w:rPr>
            </w:pPr>
            <w:r w:rsidRPr="00837520">
              <w:rPr>
                <w:rFonts w:ascii="Times New Roman" w:hAnsi="Times New Roman" w:cs="Times New Roman"/>
                <w:b/>
                <w:sz w:val="24"/>
                <w:szCs w:val="24"/>
              </w:rPr>
              <w:t>не по спец</w:t>
            </w:r>
          </w:p>
        </w:tc>
        <w:tc>
          <w:tcPr>
            <w:tcW w:w="1559" w:type="dxa"/>
            <w:vMerge/>
          </w:tcPr>
          <w:p w:rsidR="00837520" w:rsidRPr="00837520" w:rsidRDefault="00837520" w:rsidP="00837520">
            <w:pPr>
              <w:rPr>
                <w:rFonts w:ascii="Times New Roman" w:hAnsi="Times New Roman" w:cs="Times New Roman"/>
                <w:sz w:val="24"/>
                <w:szCs w:val="24"/>
              </w:rPr>
            </w:pPr>
          </w:p>
        </w:tc>
        <w:tc>
          <w:tcPr>
            <w:tcW w:w="1559" w:type="dxa"/>
            <w:vMerge/>
          </w:tcPr>
          <w:p w:rsidR="00837520" w:rsidRPr="00837520" w:rsidRDefault="00837520" w:rsidP="00837520">
            <w:pPr>
              <w:rPr>
                <w:rFonts w:ascii="Times New Roman" w:hAnsi="Times New Roman" w:cs="Times New Roman"/>
                <w:sz w:val="24"/>
                <w:szCs w:val="24"/>
              </w:rPr>
            </w:pPr>
          </w:p>
        </w:tc>
        <w:tc>
          <w:tcPr>
            <w:tcW w:w="992" w:type="dxa"/>
          </w:tcPr>
          <w:p w:rsidR="00837520" w:rsidRPr="00837520" w:rsidRDefault="00837520" w:rsidP="00837520">
            <w:pPr>
              <w:rPr>
                <w:rFonts w:ascii="Times New Roman" w:hAnsi="Times New Roman" w:cs="Times New Roman"/>
                <w:sz w:val="24"/>
                <w:szCs w:val="24"/>
              </w:rPr>
            </w:pPr>
            <w:r w:rsidRPr="00837520">
              <w:rPr>
                <w:rFonts w:ascii="Times New Roman" w:hAnsi="Times New Roman" w:cs="Times New Roman"/>
                <w:sz w:val="24"/>
                <w:szCs w:val="24"/>
              </w:rPr>
              <w:t>бак→маг</w:t>
            </w:r>
          </w:p>
        </w:tc>
        <w:tc>
          <w:tcPr>
            <w:tcW w:w="919" w:type="dxa"/>
          </w:tcPr>
          <w:p w:rsidR="00837520" w:rsidRPr="00837520" w:rsidRDefault="00837520" w:rsidP="00837520">
            <w:pPr>
              <w:rPr>
                <w:rFonts w:ascii="Times New Roman" w:hAnsi="Times New Roman" w:cs="Times New Roman"/>
                <w:sz w:val="24"/>
                <w:szCs w:val="24"/>
              </w:rPr>
            </w:pPr>
            <w:r w:rsidRPr="00837520">
              <w:rPr>
                <w:rFonts w:ascii="Times New Roman" w:hAnsi="Times New Roman" w:cs="Times New Roman"/>
                <w:sz w:val="24"/>
                <w:szCs w:val="24"/>
              </w:rPr>
              <w:t>маг→асп.</w:t>
            </w:r>
          </w:p>
        </w:tc>
        <w:tc>
          <w:tcPr>
            <w:tcW w:w="1066" w:type="dxa"/>
            <w:vMerge/>
          </w:tcPr>
          <w:p w:rsidR="00837520" w:rsidRPr="00837520" w:rsidRDefault="00837520" w:rsidP="00837520">
            <w:pPr>
              <w:rPr>
                <w:rFonts w:ascii="Times New Roman" w:hAnsi="Times New Roman" w:cs="Times New Roman"/>
                <w:sz w:val="24"/>
                <w:szCs w:val="24"/>
              </w:rPr>
            </w:pPr>
          </w:p>
        </w:tc>
      </w:tr>
      <w:tr w:rsidR="00837520" w:rsidRPr="00837520" w:rsidTr="00DA01C9">
        <w:tc>
          <w:tcPr>
            <w:tcW w:w="9356" w:type="dxa"/>
            <w:gridSpan w:val="8"/>
          </w:tcPr>
          <w:p w:rsidR="00837520" w:rsidRPr="00837520" w:rsidRDefault="00837520" w:rsidP="00837520">
            <w:pPr>
              <w:jc w:val="center"/>
              <w:rPr>
                <w:rFonts w:ascii="Times New Roman" w:hAnsi="Times New Roman" w:cs="Times New Roman"/>
                <w:sz w:val="24"/>
                <w:szCs w:val="24"/>
              </w:rPr>
            </w:pPr>
            <w:r w:rsidRPr="00837520">
              <w:rPr>
                <w:rFonts w:ascii="Times New Roman" w:hAnsi="Times New Roman" w:cs="Times New Roman"/>
                <w:sz w:val="24"/>
                <w:szCs w:val="24"/>
              </w:rPr>
              <w:t>Бакалавриат</w:t>
            </w:r>
          </w:p>
        </w:tc>
      </w:tr>
      <w:tr w:rsidR="00943916" w:rsidRPr="00B471EF" w:rsidTr="00DA01C9">
        <w:tc>
          <w:tcPr>
            <w:tcW w:w="1418" w:type="dxa"/>
          </w:tcPr>
          <w:p w:rsidR="00943916" w:rsidRPr="00B471EF" w:rsidRDefault="00943916" w:rsidP="00943916">
            <w:pPr>
              <w:rPr>
                <w:rFonts w:ascii="Times New Roman" w:hAnsi="Times New Roman" w:cs="Times New Roman"/>
                <w:sz w:val="24"/>
                <w:szCs w:val="24"/>
              </w:rPr>
            </w:pPr>
            <w:r w:rsidRPr="00B471EF">
              <w:rPr>
                <w:rFonts w:ascii="Times New Roman" w:hAnsi="Times New Roman" w:cs="Times New Roman"/>
                <w:sz w:val="24"/>
                <w:szCs w:val="24"/>
              </w:rPr>
              <w:lastRenderedPageBreak/>
              <w:t>2016- 2017</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3</w:t>
            </w:r>
          </w:p>
        </w:tc>
        <w:tc>
          <w:tcPr>
            <w:tcW w:w="1559" w:type="dxa"/>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1</w:t>
            </w:r>
          </w:p>
        </w:tc>
        <w:tc>
          <w:tcPr>
            <w:tcW w:w="1559" w:type="dxa"/>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w:t>
            </w:r>
          </w:p>
        </w:tc>
        <w:tc>
          <w:tcPr>
            <w:tcW w:w="992" w:type="dxa"/>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3</w:t>
            </w:r>
          </w:p>
        </w:tc>
        <w:tc>
          <w:tcPr>
            <w:tcW w:w="919" w:type="dxa"/>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w:t>
            </w:r>
          </w:p>
        </w:tc>
        <w:tc>
          <w:tcPr>
            <w:tcW w:w="1066"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26</w:t>
            </w:r>
            <w:r w:rsidRPr="00B471EF">
              <w:rPr>
                <w:rFonts w:ascii="Times New Roman" w:hAnsi="Times New Roman" w:cs="Times New Roman"/>
                <w:sz w:val="24"/>
                <w:szCs w:val="24"/>
              </w:rPr>
              <w:t>/43</w:t>
            </w:r>
          </w:p>
        </w:tc>
      </w:tr>
      <w:tr w:rsidR="00943916" w:rsidRPr="00B471EF" w:rsidTr="00DA01C9">
        <w:tc>
          <w:tcPr>
            <w:tcW w:w="1418" w:type="dxa"/>
          </w:tcPr>
          <w:p w:rsidR="00943916" w:rsidRPr="00B471EF" w:rsidRDefault="00943916" w:rsidP="00943916">
            <w:pPr>
              <w:rPr>
                <w:rFonts w:ascii="Times New Roman" w:hAnsi="Times New Roman" w:cs="Times New Roman"/>
                <w:sz w:val="24"/>
                <w:szCs w:val="24"/>
              </w:rPr>
            </w:pPr>
            <w:r w:rsidRPr="00B471EF">
              <w:rPr>
                <w:rFonts w:ascii="Times New Roman" w:hAnsi="Times New Roman" w:cs="Times New Roman"/>
                <w:sz w:val="24"/>
                <w:szCs w:val="24"/>
              </w:rPr>
              <w:t xml:space="preserve">2017- 2018 </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1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37</w:t>
            </w:r>
            <w:r w:rsidRPr="00B471EF">
              <w:rPr>
                <w:rFonts w:ascii="Times New Roman" w:hAnsi="Times New Roman" w:cs="Times New Roman"/>
                <w:sz w:val="24"/>
                <w:szCs w:val="24"/>
              </w:rPr>
              <w:t>/28</w:t>
            </w:r>
          </w:p>
        </w:tc>
      </w:tr>
      <w:tr w:rsidR="00943916" w:rsidRPr="00B471EF" w:rsidTr="00DA01C9">
        <w:tc>
          <w:tcPr>
            <w:tcW w:w="1418" w:type="dxa"/>
          </w:tcPr>
          <w:p w:rsidR="00943916" w:rsidRPr="00B471EF" w:rsidRDefault="00943916" w:rsidP="00943916">
            <w:pPr>
              <w:rPr>
                <w:rFonts w:ascii="Times New Roman" w:hAnsi="Times New Roman" w:cs="Times New Roman"/>
                <w:sz w:val="24"/>
                <w:szCs w:val="24"/>
              </w:rPr>
            </w:pPr>
            <w:r>
              <w:rPr>
                <w:rFonts w:ascii="Times New Roman" w:hAnsi="Times New Roman" w:cs="Times New Roman"/>
                <w:sz w:val="24"/>
                <w:szCs w:val="24"/>
              </w:rPr>
              <w:t>2018-2019</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w:t>
            </w:r>
          </w:p>
        </w:tc>
        <w:tc>
          <w:tcPr>
            <w:tcW w:w="91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14/27</w:t>
            </w:r>
          </w:p>
        </w:tc>
      </w:tr>
      <w:tr w:rsidR="00131F8A" w:rsidRPr="00B471EF" w:rsidTr="00DA01C9">
        <w:tc>
          <w:tcPr>
            <w:tcW w:w="1418" w:type="dxa"/>
          </w:tcPr>
          <w:p w:rsidR="00131F8A" w:rsidRDefault="00131F8A" w:rsidP="00943916">
            <w:pPr>
              <w:rPr>
                <w:rFonts w:ascii="Times New Roman" w:hAnsi="Times New Roman" w:cs="Times New Roman"/>
                <w:sz w:val="24"/>
                <w:szCs w:val="24"/>
              </w:rPr>
            </w:pPr>
            <w:r>
              <w:rPr>
                <w:rFonts w:ascii="Times New Roman" w:hAnsi="Times New Roman" w:cs="Times New Roman"/>
                <w:sz w:val="24"/>
                <w:szCs w:val="24"/>
              </w:rPr>
              <w:t>2019-2020</w:t>
            </w:r>
          </w:p>
        </w:tc>
        <w:tc>
          <w:tcPr>
            <w:tcW w:w="850"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3</w:t>
            </w:r>
          </w:p>
        </w:tc>
        <w:tc>
          <w:tcPr>
            <w:tcW w:w="919"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1</w:t>
            </w:r>
          </w:p>
        </w:tc>
        <w:tc>
          <w:tcPr>
            <w:tcW w:w="1066"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29/23</w:t>
            </w:r>
          </w:p>
        </w:tc>
      </w:tr>
      <w:tr w:rsidR="00943916" w:rsidRPr="00B471EF" w:rsidTr="00DA01C9">
        <w:tc>
          <w:tcPr>
            <w:tcW w:w="9356" w:type="dxa"/>
            <w:gridSpan w:val="8"/>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Магистратура</w:t>
            </w:r>
          </w:p>
        </w:tc>
      </w:tr>
      <w:tr w:rsidR="00943916" w:rsidRPr="00B471EF" w:rsidTr="00DA01C9">
        <w:tc>
          <w:tcPr>
            <w:tcW w:w="1418" w:type="dxa"/>
          </w:tcPr>
          <w:p w:rsidR="00943916" w:rsidRPr="00B471EF" w:rsidRDefault="00943916" w:rsidP="00943916">
            <w:pPr>
              <w:rPr>
                <w:rFonts w:ascii="Times New Roman" w:hAnsi="Times New Roman" w:cs="Times New Roman"/>
                <w:sz w:val="24"/>
                <w:szCs w:val="24"/>
              </w:rPr>
            </w:pPr>
            <w:r w:rsidRPr="00B471EF">
              <w:rPr>
                <w:rFonts w:ascii="Times New Roman" w:hAnsi="Times New Roman" w:cs="Times New Roman"/>
                <w:sz w:val="24"/>
                <w:szCs w:val="24"/>
              </w:rPr>
              <w:t>2016- 2017</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943916" w:rsidRPr="00B471EF" w:rsidRDefault="00943916" w:rsidP="00943916">
            <w:pPr>
              <w:jc w:val="center"/>
              <w:rPr>
                <w:rFonts w:ascii="Times New Roman" w:hAnsi="Times New Roman" w:cs="Times New Roman"/>
                <w:sz w:val="24"/>
                <w:szCs w:val="24"/>
              </w:rPr>
            </w:pPr>
          </w:p>
        </w:tc>
        <w:tc>
          <w:tcPr>
            <w:tcW w:w="91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w:t>
            </w:r>
          </w:p>
        </w:tc>
        <w:tc>
          <w:tcPr>
            <w:tcW w:w="1066"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17/15</w:t>
            </w:r>
          </w:p>
        </w:tc>
      </w:tr>
      <w:tr w:rsidR="00943916" w:rsidRPr="00B471EF" w:rsidTr="00DA01C9">
        <w:tc>
          <w:tcPr>
            <w:tcW w:w="1418" w:type="dxa"/>
          </w:tcPr>
          <w:p w:rsidR="00943916" w:rsidRPr="00B471EF" w:rsidRDefault="00943916" w:rsidP="00943916">
            <w:pPr>
              <w:rPr>
                <w:rFonts w:ascii="Times New Roman" w:hAnsi="Times New Roman" w:cs="Times New Roman"/>
                <w:sz w:val="24"/>
                <w:szCs w:val="24"/>
              </w:rPr>
            </w:pPr>
            <w:r w:rsidRPr="00B471EF">
              <w:rPr>
                <w:rFonts w:ascii="Times New Roman" w:hAnsi="Times New Roman" w:cs="Times New Roman"/>
                <w:sz w:val="24"/>
                <w:szCs w:val="24"/>
              </w:rPr>
              <w:t xml:space="preserve">2017- 2018 </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w:t>
            </w:r>
          </w:p>
        </w:tc>
        <w:tc>
          <w:tcPr>
            <w:tcW w:w="919" w:type="dxa"/>
          </w:tcPr>
          <w:p w:rsidR="00943916" w:rsidRPr="00B471EF" w:rsidRDefault="00943916" w:rsidP="00943916">
            <w:pPr>
              <w:jc w:val="center"/>
              <w:rPr>
                <w:rFonts w:ascii="Times New Roman" w:hAnsi="Times New Roman" w:cs="Times New Roman"/>
                <w:sz w:val="24"/>
                <w:szCs w:val="24"/>
              </w:rPr>
            </w:pPr>
          </w:p>
        </w:tc>
        <w:tc>
          <w:tcPr>
            <w:tcW w:w="1066"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18/9</w:t>
            </w:r>
          </w:p>
        </w:tc>
      </w:tr>
      <w:tr w:rsidR="00943916" w:rsidRPr="00B471EF" w:rsidTr="00DA01C9">
        <w:tc>
          <w:tcPr>
            <w:tcW w:w="1418" w:type="dxa"/>
          </w:tcPr>
          <w:p w:rsidR="00943916" w:rsidRPr="00B471EF" w:rsidRDefault="00943916" w:rsidP="00943916">
            <w:pPr>
              <w:rPr>
                <w:rFonts w:ascii="Times New Roman" w:hAnsi="Times New Roman" w:cs="Times New Roman"/>
                <w:sz w:val="24"/>
                <w:szCs w:val="24"/>
              </w:rPr>
            </w:pPr>
            <w:r>
              <w:rPr>
                <w:rFonts w:ascii="Times New Roman" w:hAnsi="Times New Roman" w:cs="Times New Roman"/>
                <w:sz w:val="24"/>
                <w:szCs w:val="24"/>
              </w:rPr>
              <w:t>2018-2019</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1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943916" w:rsidRPr="00B471EF" w:rsidRDefault="00A10A78" w:rsidP="00943916">
            <w:pPr>
              <w:jc w:val="center"/>
              <w:rPr>
                <w:rFonts w:ascii="Times New Roman" w:hAnsi="Times New Roman" w:cs="Times New Roman"/>
                <w:sz w:val="24"/>
                <w:szCs w:val="24"/>
              </w:rPr>
            </w:pPr>
            <w:r>
              <w:rPr>
                <w:rFonts w:ascii="Times New Roman" w:hAnsi="Times New Roman" w:cs="Times New Roman"/>
                <w:sz w:val="24"/>
                <w:szCs w:val="24"/>
              </w:rPr>
              <w:t>12/18</w:t>
            </w:r>
          </w:p>
        </w:tc>
      </w:tr>
      <w:tr w:rsidR="00131F8A" w:rsidRPr="00B471EF" w:rsidTr="00DA01C9">
        <w:tc>
          <w:tcPr>
            <w:tcW w:w="1418" w:type="dxa"/>
          </w:tcPr>
          <w:p w:rsidR="00131F8A" w:rsidRDefault="00131F8A" w:rsidP="00943916">
            <w:pPr>
              <w:rPr>
                <w:rFonts w:ascii="Times New Roman" w:hAnsi="Times New Roman" w:cs="Times New Roman"/>
                <w:sz w:val="24"/>
                <w:szCs w:val="24"/>
              </w:rPr>
            </w:pPr>
            <w:r>
              <w:rPr>
                <w:rFonts w:ascii="Times New Roman" w:hAnsi="Times New Roman" w:cs="Times New Roman"/>
                <w:sz w:val="24"/>
                <w:szCs w:val="24"/>
              </w:rPr>
              <w:t>2019-2020</w:t>
            </w:r>
          </w:p>
        </w:tc>
        <w:tc>
          <w:tcPr>
            <w:tcW w:w="850"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19"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131F8A" w:rsidRDefault="00131F8A" w:rsidP="00943916">
            <w:pPr>
              <w:jc w:val="center"/>
              <w:rPr>
                <w:rFonts w:ascii="Times New Roman" w:hAnsi="Times New Roman" w:cs="Times New Roman"/>
                <w:sz w:val="24"/>
                <w:szCs w:val="24"/>
              </w:rPr>
            </w:pPr>
            <w:r>
              <w:rPr>
                <w:rFonts w:ascii="Times New Roman" w:hAnsi="Times New Roman" w:cs="Times New Roman"/>
                <w:sz w:val="24"/>
                <w:szCs w:val="24"/>
              </w:rPr>
              <w:t>3/8</w:t>
            </w:r>
          </w:p>
        </w:tc>
      </w:tr>
      <w:tr w:rsidR="00943916" w:rsidRPr="00B471EF" w:rsidTr="00DA01C9">
        <w:tc>
          <w:tcPr>
            <w:tcW w:w="9356" w:type="dxa"/>
            <w:gridSpan w:val="8"/>
          </w:tcPr>
          <w:p w:rsidR="00943916" w:rsidRPr="00B471EF" w:rsidRDefault="00943916" w:rsidP="00943916">
            <w:pPr>
              <w:jc w:val="center"/>
              <w:rPr>
                <w:rFonts w:ascii="Times New Roman" w:hAnsi="Times New Roman" w:cs="Times New Roman"/>
                <w:sz w:val="24"/>
                <w:szCs w:val="24"/>
              </w:rPr>
            </w:pPr>
            <w:r w:rsidRPr="00B471EF">
              <w:rPr>
                <w:rFonts w:ascii="Times New Roman" w:hAnsi="Times New Roman" w:cs="Times New Roman"/>
                <w:sz w:val="24"/>
                <w:szCs w:val="24"/>
              </w:rPr>
              <w:t>Специалитет</w:t>
            </w:r>
          </w:p>
        </w:tc>
      </w:tr>
      <w:tr w:rsidR="00943916" w:rsidRPr="00837520" w:rsidTr="00DA01C9">
        <w:tc>
          <w:tcPr>
            <w:tcW w:w="1418" w:type="dxa"/>
          </w:tcPr>
          <w:p w:rsidR="00943916" w:rsidRPr="00B471EF" w:rsidRDefault="00943916" w:rsidP="00943916">
            <w:pPr>
              <w:rPr>
                <w:rFonts w:ascii="Times New Roman" w:hAnsi="Times New Roman" w:cs="Times New Roman"/>
                <w:sz w:val="24"/>
                <w:szCs w:val="24"/>
              </w:rPr>
            </w:pPr>
            <w:r>
              <w:rPr>
                <w:rFonts w:ascii="Times New Roman" w:hAnsi="Times New Roman" w:cs="Times New Roman"/>
                <w:sz w:val="24"/>
                <w:szCs w:val="24"/>
              </w:rPr>
              <w:t>2015-2016</w:t>
            </w:r>
          </w:p>
        </w:tc>
        <w:tc>
          <w:tcPr>
            <w:tcW w:w="850"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65</w:t>
            </w:r>
          </w:p>
        </w:tc>
        <w:tc>
          <w:tcPr>
            <w:tcW w:w="993"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919"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943916" w:rsidRPr="00837520" w:rsidRDefault="00943916" w:rsidP="00943916">
            <w:pPr>
              <w:jc w:val="center"/>
              <w:rPr>
                <w:rFonts w:ascii="Times New Roman" w:hAnsi="Times New Roman" w:cs="Times New Roman"/>
                <w:sz w:val="24"/>
                <w:szCs w:val="24"/>
              </w:rPr>
            </w:pPr>
            <w:r>
              <w:rPr>
                <w:rFonts w:ascii="Times New Roman" w:hAnsi="Times New Roman" w:cs="Times New Roman"/>
                <w:sz w:val="24"/>
                <w:szCs w:val="24"/>
              </w:rPr>
              <w:t>80</w:t>
            </w:r>
            <w:r w:rsidRPr="00B471EF">
              <w:rPr>
                <w:rFonts w:ascii="Times New Roman" w:hAnsi="Times New Roman" w:cs="Times New Roman"/>
                <w:sz w:val="24"/>
                <w:szCs w:val="24"/>
              </w:rPr>
              <w:t>/43</w:t>
            </w:r>
          </w:p>
        </w:tc>
      </w:tr>
      <w:tr w:rsidR="00943916" w:rsidRPr="00837520" w:rsidTr="00DA01C9">
        <w:tc>
          <w:tcPr>
            <w:tcW w:w="1418" w:type="dxa"/>
          </w:tcPr>
          <w:p w:rsidR="00943916" w:rsidRPr="00B471EF" w:rsidRDefault="00943916" w:rsidP="00943916">
            <w:pPr>
              <w:rPr>
                <w:rFonts w:ascii="Times New Roman" w:hAnsi="Times New Roman" w:cs="Times New Roman"/>
                <w:sz w:val="24"/>
                <w:szCs w:val="24"/>
              </w:rPr>
            </w:pPr>
            <w:r w:rsidRPr="00B471EF">
              <w:rPr>
                <w:rFonts w:ascii="Times New Roman" w:hAnsi="Times New Roman" w:cs="Times New Roman"/>
                <w:sz w:val="24"/>
                <w:szCs w:val="24"/>
              </w:rPr>
              <w:t>2016-2017</w:t>
            </w:r>
          </w:p>
        </w:tc>
        <w:tc>
          <w:tcPr>
            <w:tcW w:w="850" w:type="dxa"/>
          </w:tcPr>
          <w:p w:rsidR="00943916" w:rsidRDefault="00943916" w:rsidP="00943916">
            <w:pPr>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tcPr>
          <w:p w:rsidR="00943916" w:rsidRDefault="00943916" w:rsidP="00943916">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43916"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43916" w:rsidRDefault="00943916" w:rsidP="00943916">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943916" w:rsidRDefault="00943916" w:rsidP="00943916">
            <w:pPr>
              <w:jc w:val="center"/>
              <w:rPr>
                <w:rFonts w:ascii="Times New Roman" w:hAnsi="Times New Roman" w:cs="Times New Roman"/>
                <w:sz w:val="24"/>
                <w:szCs w:val="24"/>
              </w:rPr>
            </w:pPr>
            <w:r>
              <w:rPr>
                <w:rFonts w:ascii="Times New Roman" w:hAnsi="Times New Roman" w:cs="Times New Roman"/>
                <w:sz w:val="24"/>
                <w:szCs w:val="24"/>
              </w:rPr>
              <w:t>2</w:t>
            </w:r>
          </w:p>
        </w:tc>
        <w:tc>
          <w:tcPr>
            <w:tcW w:w="919" w:type="dxa"/>
          </w:tcPr>
          <w:p w:rsidR="00943916" w:rsidRDefault="00943916" w:rsidP="00943916">
            <w:pPr>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943916" w:rsidRPr="00B471EF" w:rsidRDefault="00943916" w:rsidP="00943916">
            <w:pPr>
              <w:jc w:val="center"/>
              <w:rPr>
                <w:rFonts w:ascii="Times New Roman" w:hAnsi="Times New Roman" w:cs="Times New Roman"/>
                <w:sz w:val="24"/>
                <w:szCs w:val="24"/>
              </w:rPr>
            </w:pPr>
            <w:r>
              <w:rPr>
                <w:rFonts w:ascii="Times New Roman" w:hAnsi="Times New Roman" w:cs="Times New Roman"/>
                <w:sz w:val="24"/>
                <w:szCs w:val="24"/>
              </w:rPr>
              <w:t>36/0</w:t>
            </w:r>
          </w:p>
        </w:tc>
      </w:tr>
    </w:tbl>
    <w:p w:rsidR="00285252" w:rsidRDefault="00285252" w:rsidP="009A3B06">
      <w:pPr>
        <w:pStyle w:val="a5"/>
        <w:spacing w:before="0" w:beforeAutospacing="0" w:after="0" w:afterAutospacing="0"/>
        <w:ind w:firstLine="709"/>
        <w:jc w:val="both"/>
        <w:rPr>
          <w:color w:val="000000"/>
          <w:sz w:val="28"/>
          <w:szCs w:val="28"/>
        </w:rPr>
      </w:pPr>
    </w:p>
    <w:p w:rsidR="009A3B06" w:rsidRDefault="009A3B06" w:rsidP="009A3B06">
      <w:pPr>
        <w:pStyle w:val="a5"/>
        <w:spacing w:before="0" w:beforeAutospacing="0" w:after="0" w:afterAutospacing="0"/>
        <w:ind w:firstLine="709"/>
        <w:jc w:val="both"/>
        <w:rPr>
          <w:color w:val="000000"/>
          <w:sz w:val="28"/>
          <w:szCs w:val="28"/>
        </w:rPr>
      </w:pPr>
      <w:r w:rsidRPr="001D2CE3">
        <w:rPr>
          <w:color w:val="000000"/>
          <w:sz w:val="28"/>
          <w:szCs w:val="28"/>
        </w:rPr>
        <w:t xml:space="preserve">Методология. Данные были получены посредством опроса </w:t>
      </w:r>
      <w:r w:rsidR="00B471EF">
        <w:rPr>
          <w:color w:val="000000"/>
          <w:sz w:val="28"/>
          <w:szCs w:val="28"/>
        </w:rPr>
        <w:t>выпускников в течении последних лет</w:t>
      </w:r>
      <w:r w:rsidRPr="001D2CE3">
        <w:rPr>
          <w:color w:val="000000"/>
          <w:sz w:val="28"/>
          <w:szCs w:val="28"/>
        </w:rPr>
        <w:t xml:space="preserve">. Сроки опроса </w:t>
      </w:r>
      <w:r w:rsidR="00B471EF">
        <w:rPr>
          <w:color w:val="000000"/>
          <w:sz w:val="28"/>
          <w:szCs w:val="28"/>
        </w:rPr>
        <w:t>и результаты фиксируются в журнале трудоустройства выпускников</w:t>
      </w:r>
      <w:r w:rsidRPr="001D2CE3">
        <w:rPr>
          <w:color w:val="000000"/>
          <w:sz w:val="28"/>
          <w:szCs w:val="28"/>
        </w:rPr>
        <w:t>.</w:t>
      </w:r>
      <w:r w:rsidR="00B471EF">
        <w:rPr>
          <w:color w:val="000000"/>
          <w:sz w:val="28"/>
          <w:szCs w:val="28"/>
        </w:rPr>
        <w:t xml:space="preserve"> Ответственным является ст. преп. Кудабаева Н.К. </w:t>
      </w:r>
      <w:r w:rsidRPr="001D2CE3">
        <w:rPr>
          <w:color w:val="000000"/>
          <w:sz w:val="28"/>
          <w:szCs w:val="28"/>
        </w:rPr>
        <w:t xml:space="preserve"> Сбор данных проводился через телефонные интервью и посредством электронной почты. </w:t>
      </w:r>
    </w:p>
    <w:p w:rsidR="00EF3B58" w:rsidRPr="001D2CE3" w:rsidRDefault="00467C4C" w:rsidP="009A3B06">
      <w:pPr>
        <w:pStyle w:val="a5"/>
        <w:spacing w:before="0" w:beforeAutospacing="0" w:after="0" w:afterAutospacing="0"/>
        <w:ind w:firstLine="709"/>
        <w:jc w:val="both"/>
        <w:rPr>
          <w:color w:val="000000"/>
          <w:sz w:val="28"/>
          <w:szCs w:val="28"/>
        </w:rPr>
      </w:pPr>
      <w:hyperlink r:id="rId29" w:history="1">
        <w:r w:rsidR="00EF3B58" w:rsidRPr="009C37B6">
          <w:rPr>
            <w:rStyle w:val="a9"/>
            <w:sz w:val="28"/>
            <w:szCs w:val="28"/>
          </w:rPr>
          <w:t>https://kstu.kg/fakultety/inzhenerno-ehkonomicheskii-fakultet/menedzhment/trudoustroistvo</w:t>
        </w:r>
      </w:hyperlink>
      <w:r w:rsidR="00EF3B58">
        <w:rPr>
          <w:color w:val="000000"/>
          <w:sz w:val="28"/>
          <w:szCs w:val="28"/>
        </w:rPr>
        <w:t xml:space="preserve"> - на сайте кафедры размещены благодарственные письма от руководителей компании где трудятся наши выпускники и студенты/магистранты и анкета для выпускников.</w:t>
      </w:r>
    </w:p>
    <w:p w:rsidR="00837520" w:rsidRPr="00837520" w:rsidRDefault="00837520" w:rsidP="00837520">
      <w:pPr>
        <w:rPr>
          <w:rFonts w:ascii="Times New Roman" w:hAnsi="Times New Roman" w:cs="Times New Roman"/>
          <w:sz w:val="28"/>
          <w:szCs w:val="28"/>
        </w:rPr>
      </w:pPr>
    </w:p>
    <w:p w:rsidR="00837520" w:rsidRPr="00292062" w:rsidRDefault="00E51506" w:rsidP="009C7B9F">
      <w:pPr>
        <w:pStyle w:val="a4"/>
        <w:numPr>
          <w:ilvl w:val="0"/>
          <w:numId w:val="12"/>
        </w:numPr>
        <w:rPr>
          <w:rFonts w:ascii="Times New Roman" w:hAnsi="Times New Roman" w:cs="Times New Roman"/>
          <w:sz w:val="28"/>
          <w:szCs w:val="28"/>
        </w:rPr>
      </w:pPr>
      <w:r w:rsidRPr="00292062">
        <w:rPr>
          <w:rFonts w:ascii="Times New Roman" w:hAnsi="Times New Roman" w:cs="Times New Roman"/>
          <w:sz w:val="28"/>
          <w:szCs w:val="28"/>
        </w:rPr>
        <w:t>Анализ потребностей в специалистах на рынке труда</w:t>
      </w:r>
    </w:p>
    <w:p w:rsidR="00292062" w:rsidRDefault="00292062" w:rsidP="008A550B">
      <w:pPr>
        <w:pStyle w:val="a4"/>
        <w:ind w:left="0" w:firstLine="720"/>
        <w:jc w:val="both"/>
        <w:rPr>
          <w:rFonts w:ascii="Times New Roman" w:hAnsi="Times New Roman" w:cs="Times New Roman"/>
          <w:sz w:val="28"/>
          <w:szCs w:val="28"/>
        </w:rPr>
      </w:pPr>
    </w:p>
    <w:p w:rsidR="0051223B" w:rsidRPr="00292062" w:rsidRDefault="008A550B" w:rsidP="008A550B">
      <w:pPr>
        <w:pStyle w:val="a4"/>
        <w:ind w:left="0" w:firstLine="720"/>
        <w:jc w:val="both"/>
        <w:rPr>
          <w:rFonts w:ascii="Times New Roman" w:hAnsi="Times New Roman" w:cs="Times New Roman"/>
          <w:sz w:val="28"/>
          <w:szCs w:val="28"/>
        </w:rPr>
      </w:pPr>
      <w:r w:rsidRPr="00292062">
        <w:rPr>
          <w:rFonts w:ascii="Times New Roman" w:hAnsi="Times New Roman" w:cs="Times New Roman"/>
          <w:sz w:val="28"/>
          <w:szCs w:val="28"/>
        </w:rPr>
        <w:t>На кафедре ведется анализ в целях выявления потребности в специалистах на ближайшие годы. Анализ  необходим для прогнозирования потребностей экономики в кадрах с профессиональным образованием различного уровня, является важным направлением деятельности по регулированию рынка образовательных услуг по подготовке специалистов в области менеджмента и управления персоналом. Потребность выявляется путем анализа статистических данных по информации НацКомСтата КР, данных МОиН КР о количестве выпускников школ, данных о наличии аналогичных программ и направлений обучения в вузах КР.</w:t>
      </w:r>
    </w:p>
    <w:p w:rsidR="008A550B" w:rsidRPr="00A80620" w:rsidRDefault="008A550B" w:rsidP="0051223B">
      <w:pPr>
        <w:pStyle w:val="a4"/>
        <w:rPr>
          <w:rFonts w:ascii="Times New Roman" w:hAnsi="Times New Roman" w:cs="Times New Roman"/>
          <w:sz w:val="24"/>
          <w:szCs w:val="24"/>
        </w:rPr>
      </w:pPr>
    </w:p>
    <w:p w:rsidR="00E51506" w:rsidRPr="00292062" w:rsidRDefault="00E51506" w:rsidP="009C7B9F">
      <w:pPr>
        <w:pStyle w:val="a4"/>
        <w:numPr>
          <w:ilvl w:val="0"/>
          <w:numId w:val="12"/>
        </w:numPr>
        <w:rPr>
          <w:rFonts w:ascii="Times New Roman" w:hAnsi="Times New Roman" w:cs="Times New Roman"/>
          <w:sz w:val="28"/>
          <w:szCs w:val="28"/>
        </w:rPr>
      </w:pPr>
      <w:r w:rsidRPr="00292062">
        <w:rPr>
          <w:rFonts w:ascii="Times New Roman" w:hAnsi="Times New Roman" w:cs="Times New Roman"/>
          <w:sz w:val="28"/>
          <w:szCs w:val="28"/>
        </w:rPr>
        <w:t>Анализ имиджа выпускников у работодателей</w:t>
      </w:r>
    </w:p>
    <w:p w:rsidR="00292062" w:rsidRDefault="00292062" w:rsidP="00A80620">
      <w:pPr>
        <w:pStyle w:val="a4"/>
        <w:ind w:left="0" w:firstLine="709"/>
        <w:jc w:val="both"/>
        <w:rPr>
          <w:rFonts w:ascii="Times New Roman" w:hAnsi="Times New Roman" w:cs="Times New Roman"/>
          <w:sz w:val="28"/>
          <w:szCs w:val="28"/>
        </w:rPr>
      </w:pPr>
    </w:p>
    <w:p w:rsidR="00285252" w:rsidRDefault="008A550B" w:rsidP="00A80620">
      <w:pPr>
        <w:pStyle w:val="a4"/>
        <w:ind w:left="0" w:firstLine="709"/>
        <w:jc w:val="both"/>
        <w:rPr>
          <w:rFonts w:ascii="Times New Roman" w:hAnsi="Times New Roman" w:cs="Times New Roman"/>
          <w:sz w:val="28"/>
          <w:szCs w:val="28"/>
        </w:rPr>
      </w:pPr>
      <w:r w:rsidRPr="00292062">
        <w:rPr>
          <w:rFonts w:ascii="Times New Roman" w:hAnsi="Times New Roman" w:cs="Times New Roman"/>
          <w:sz w:val="28"/>
          <w:szCs w:val="28"/>
        </w:rPr>
        <w:t xml:space="preserve">На кафедре ведется анализ имиджа выпускников кафедры у работодателей. Для этого проводятся гостевые лекции, посещения предприятий и организаций студентами и преподавателями, круглые столы и встречи на неофициальном уровне. </w:t>
      </w:r>
    </w:p>
    <w:p w:rsidR="00292062" w:rsidRPr="00A10A78" w:rsidRDefault="00292062" w:rsidP="00A80620">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гостевые лекции приглашались ведущие специалисты следующих </w:t>
      </w:r>
      <w:r w:rsidRPr="00A10A78">
        <w:rPr>
          <w:rFonts w:ascii="Times New Roman" w:hAnsi="Times New Roman" w:cs="Times New Roman"/>
          <w:sz w:val="28"/>
          <w:szCs w:val="28"/>
        </w:rPr>
        <w:t>организаций:</w:t>
      </w:r>
    </w:p>
    <w:p w:rsidR="00EF3B58" w:rsidRPr="00A10A78" w:rsidRDefault="00EF3B58" w:rsidP="00EF3B58">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rPr>
        <w:lastRenderedPageBreak/>
        <w:t>1</w:t>
      </w:r>
      <w:r w:rsidRPr="00A10A78">
        <w:rPr>
          <w:rFonts w:ascii="Times New Roman" w:hAnsi="Times New Roman" w:cs="Times New Roman"/>
          <w:sz w:val="28"/>
          <w:szCs w:val="28"/>
        </w:rPr>
        <w:t xml:space="preserve">. </w:t>
      </w:r>
      <w:r w:rsidRPr="00A10A78">
        <w:rPr>
          <w:rFonts w:ascii="Times New Roman" w:hAnsi="Times New Roman" w:cs="Times New Roman"/>
          <w:sz w:val="28"/>
          <w:szCs w:val="28"/>
          <w:lang w:val="ky-KG"/>
        </w:rPr>
        <w:t xml:space="preserve">Кафедрой “Менеджмент” </w:t>
      </w:r>
      <w:r w:rsidRPr="00A10A78">
        <w:rPr>
          <w:rFonts w:ascii="Times New Roman" w:hAnsi="Times New Roman" w:cs="Times New Roman"/>
          <w:sz w:val="28"/>
          <w:szCs w:val="28"/>
        </w:rPr>
        <w:t>1</w:t>
      </w:r>
      <w:r>
        <w:rPr>
          <w:rFonts w:ascii="Times New Roman" w:hAnsi="Times New Roman" w:cs="Times New Roman"/>
          <w:sz w:val="28"/>
          <w:szCs w:val="28"/>
        </w:rPr>
        <w:t>1</w:t>
      </w:r>
      <w:r w:rsidRPr="00A10A78">
        <w:rPr>
          <w:rFonts w:ascii="Times New Roman" w:hAnsi="Times New Roman" w:cs="Times New Roman"/>
          <w:sz w:val="28"/>
          <w:szCs w:val="28"/>
        </w:rPr>
        <w:t>.</w:t>
      </w:r>
      <w:r>
        <w:rPr>
          <w:rFonts w:ascii="Times New Roman" w:hAnsi="Times New Roman" w:cs="Times New Roman"/>
          <w:sz w:val="28"/>
          <w:szCs w:val="28"/>
        </w:rPr>
        <w:t>03</w:t>
      </w:r>
      <w:r w:rsidRPr="00A10A78">
        <w:rPr>
          <w:rFonts w:ascii="Times New Roman" w:hAnsi="Times New Roman" w:cs="Times New Roman"/>
          <w:sz w:val="28"/>
          <w:szCs w:val="28"/>
        </w:rPr>
        <w:t>.20</w:t>
      </w:r>
      <w:r>
        <w:rPr>
          <w:rFonts w:ascii="Times New Roman" w:hAnsi="Times New Roman" w:cs="Times New Roman"/>
          <w:sz w:val="28"/>
          <w:szCs w:val="28"/>
        </w:rPr>
        <w:t>20</w:t>
      </w:r>
      <w:r w:rsidRPr="00A10A78">
        <w:rPr>
          <w:rFonts w:ascii="Times New Roman" w:hAnsi="Times New Roman" w:cs="Times New Roman"/>
          <w:sz w:val="28"/>
          <w:szCs w:val="28"/>
        </w:rPr>
        <w:t xml:space="preserve"> года в 11-00 ч. в ауд. 2/622 о</w:t>
      </w:r>
      <w:r w:rsidRPr="00A10A78">
        <w:rPr>
          <w:rFonts w:ascii="Times New Roman" w:hAnsi="Times New Roman" w:cs="Times New Roman"/>
          <w:sz w:val="28"/>
          <w:szCs w:val="28"/>
          <w:lang w:val="ky-KG"/>
        </w:rPr>
        <w:t>рганизована и проведена гостевая лекция</w:t>
      </w:r>
      <w:r w:rsidRPr="00A10A78">
        <w:rPr>
          <w:rFonts w:ascii="Times New Roman" w:hAnsi="Times New Roman" w:cs="Times New Roman"/>
          <w:sz w:val="28"/>
          <w:szCs w:val="28"/>
        </w:rPr>
        <w:t xml:space="preserve"> для </w:t>
      </w:r>
      <w:r w:rsidRPr="00A10A78">
        <w:rPr>
          <w:rFonts w:ascii="Times New Roman" w:hAnsi="Times New Roman" w:cs="Times New Roman"/>
          <w:sz w:val="28"/>
          <w:szCs w:val="28"/>
          <w:lang w:val="ky-KG"/>
        </w:rPr>
        <w:t>студентов направления “Менеджмент</w:t>
      </w:r>
      <w:r>
        <w:rPr>
          <w:rFonts w:ascii="Times New Roman" w:hAnsi="Times New Roman" w:cs="Times New Roman"/>
          <w:sz w:val="28"/>
          <w:szCs w:val="28"/>
          <w:lang w:val="ky-KG"/>
        </w:rPr>
        <w:t xml:space="preserve">” </w:t>
      </w:r>
      <w:r w:rsidRPr="00A10A78">
        <w:rPr>
          <w:rFonts w:ascii="Times New Roman" w:hAnsi="Times New Roman" w:cs="Times New Roman"/>
          <w:sz w:val="28"/>
          <w:szCs w:val="28"/>
        </w:rPr>
        <w:t xml:space="preserve">с приглашенным лектором – </w:t>
      </w:r>
      <w:r>
        <w:rPr>
          <w:rFonts w:ascii="Times New Roman" w:hAnsi="Times New Roman" w:cs="Times New Roman"/>
          <w:sz w:val="28"/>
          <w:szCs w:val="28"/>
        </w:rPr>
        <w:t xml:space="preserve">начальником департамента </w:t>
      </w:r>
      <w:r>
        <w:rPr>
          <w:rFonts w:ascii="Times New Roman" w:hAnsi="Times New Roman" w:cs="Times New Roman"/>
          <w:sz w:val="28"/>
          <w:szCs w:val="28"/>
          <w:lang w:val="en-US"/>
        </w:rPr>
        <w:t>HR</w:t>
      </w:r>
      <w:r w:rsidRPr="00EF3B58">
        <w:rPr>
          <w:rFonts w:ascii="Times New Roman" w:hAnsi="Times New Roman" w:cs="Times New Roman"/>
          <w:sz w:val="28"/>
          <w:szCs w:val="28"/>
        </w:rPr>
        <w:t xml:space="preserve"> </w:t>
      </w:r>
      <w:r>
        <w:rPr>
          <w:rFonts w:ascii="Times New Roman" w:hAnsi="Times New Roman" w:cs="Times New Roman"/>
          <w:sz w:val="28"/>
          <w:szCs w:val="28"/>
        </w:rPr>
        <w:t>ОАО «Дос Кредобанк» - Плотниковой Ольги</w:t>
      </w:r>
      <w:r w:rsidRPr="00A10A78">
        <w:rPr>
          <w:rFonts w:ascii="Times New Roman" w:hAnsi="Times New Roman" w:cs="Times New Roman"/>
          <w:sz w:val="28"/>
          <w:szCs w:val="28"/>
        </w:rPr>
        <w:t>: «</w:t>
      </w:r>
      <w:r>
        <w:rPr>
          <w:rFonts w:ascii="Times New Roman" w:hAnsi="Times New Roman" w:cs="Times New Roman"/>
          <w:sz w:val="28"/>
          <w:szCs w:val="28"/>
        </w:rPr>
        <w:t>Роль корпоративной культуры</w:t>
      </w:r>
      <w:r w:rsidRPr="00A10A78">
        <w:rPr>
          <w:rFonts w:ascii="Times New Roman" w:hAnsi="Times New Roman" w:cs="Times New Roman"/>
          <w:sz w:val="28"/>
          <w:szCs w:val="28"/>
        </w:rPr>
        <w:t>»</w:t>
      </w:r>
      <w:r w:rsidRPr="00A10A78">
        <w:rPr>
          <w:rFonts w:ascii="Times New Roman" w:hAnsi="Times New Roman" w:cs="Times New Roman"/>
          <w:sz w:val="28"/>
          <w:szCs w:val="28"/>
          <w:lang w:val="ky-KG"/>
        </w:rPr>
        <w:t>.</w:t>
      </w:r>
    </w:p>
    <w:p w:rsidR="00EF3B58" w:rsidRDefault="00EF3B58" w:rsidP="00EF3B58">
      <w:pPr>
        <w:spacing w:after="0" w:line="360" w:lineRule="auto"/>
        <w:ind w:firstLine="708"/>
        <w:jc w:val="both"/>
        <w:rPr>
          <w:rFonts w:ascii="Times New Roman" w:hAnsi="Times New Roman" w:cs="Times New Roman"/>
          <w:sz w:val="28"/>
          <w:szCs w:val="28"/>
        </w:rPr>
      </w:pPr>
      <w:r w:rsidRPr="00A10A78">
        <w:rPr>
          <w:rFonts w:ascii="Times New Roman" w:hAnsi="Times New Roman" w:cs="Times New Roman"/>
          <w:sz w:val="28"/>
          <w:szCs w:val="28"/>
          <w:lang w:val="ky-KG"/>
        </w:rPr>
        <w:t xml:space="preserve">Данная лекция состоялась согласно учебно-методическому плану кафедры “Менеджмент”. Лекция началась с выступления зав. кафедрой “Менеджмент”- проф. Иманкуловой Э.Т. Она представила студентам лектора и обосновала актуальность темы </w:t>
      </w:r>
      <w:r w:rsidR="00B32604">
        <w:rPr>
          <w:rFonts w:ascii="Times New Roman" w:hAnsi="Times New Roman" w:cs="Times New Roman"/>
          <w:sz w:val="28"/>
          <w:szCs w:val="28"/>
          <w:lang w:val="ky-KG"/>
        </w:rPr>
        <w:t>корпоративной культуры</w:t>
      </w:r>
      <w:r w:rsidRPr="00A10A78">
        <w:rPr>
          <w:rFonts w:ascii="Times New Roman" w:hAnsi="Times New Roman" w:cs="Times New Roman"/>
          <w:sz w:val="28"/>
          <w:szCs w:val="28"/>
          <w:lang w:val="ky-KG"/>
        </w:rPr>
        <w:t xml:space="preserve"> на сегодняшний день. Студенты выразили огромный интерес к теме, им понравилась форма подачи материала, в виде презентации. Было много вопросов и ответов.</w:t>
      </w:r>
      <w:r w:rsidRPr="00006300">
        <w:rPr>
          <w:rFonts w:ascii="Times New Roman" w:hAnsi="Times New Roman" w:cs="Times New Roman"/>
          <w:sz w:val="28"/>
          <w:szCs w:val="28"/>
        </w:rPr>
        <w:t xml:space="preserve"> </w:t>
      </w:r>
    </w:p>
    <w:p w:rsidR="00A10A78" w:rsidRDefault="00B32604" w:rsidP="00A10A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06300">
        <w:rPr>
          <w:rFonts w:ascii="Times New Roman" w:hAnsi="Times New Roman" w:cs="Times New Roman"/>
          <w:sz w:val="28"/>
          <w:szCs w:val="28"/>
        </w:rPr>
        <w:t xml:space="preserve">. </w:t>
      </w:r>
      <w:r w:rsidR="00EF3B58">
        <w:rPr>
          <w:rFonts w:ascii="Times New Roman" w:hAnsi="Times New Roman" w:cs="Times New Roman"/>
          <w:sz w:val="28"/>
          <w:szCs w:val="28"/>
        </w:rPr>
        <w:t>29 июня 2021 года кафедра «</w:t>
      </w:r>
      <w:r>
        <w:rPr>
          <w:rFonts w:ascii="Times New Roman" w:hAnsi="Times New Roman" w:cs="Times New Roman"/>
          <w:sz w:val="28"/>
          <w:szCs w:val="28"/>
        </w:rPr>
        <w:t>М</w:t>
      </w:r>
      <w:r w:rsidR="00EF3B58">
        <w:rPr>
          <w:rFonts w:ascii="Times New Roman" w:hAnsi="Times New Roman" w:cs="Times New Roman"/>
          <w:sz w:val="28"/>
          <w:szCs w:val="28"/>
        </w:rPr>
        <w:t>енеджмент» организовала и приняла участие на вебинаре по теме: «КОВИД-19 – вопросы иммунопрофилактики» - приглашенный лектор доцент КГМА им. И.К.Ахунбаева  - Ниязалиева М.С.</w:t>
      </w:r>
    </w:p>
    <w:p w:rsidR="00285252" w:rsidRDefault="00285252" w:rsidP="00285252">
      <w:pPr>
        <w:pStyle w:val="a4"/>
        <w:ind w:left="0" w:firstLine="709"/>
        <w:jc w:val="both"/>
        <w:rPr>
          <w:rFonts w:ascii="Times New Roman" w:hAnsi="Times New Roman" w:cs="Times New Roman"/>
          <w:sz w:val="28"/>
          <w:szCs w:val="28"/>
        </w:rPr>
      </w:pPr>
      <w:r w:rsidRPr="00292062">
        <w:rPr>
          <w:rFonts w:ascii="Times New Roman" w:hAnsi="Times New Roman" w:cs="Times New Roman"/>
          <w:sz w:val="28"/>
          <w:szCs w:val="28"/>
        </w:rPr>
        <w:t>Результаты указанных мероприятий обсуждаются на заседаниях кафедры.</w:t>
      </w:r>
    </w:p>
    <w:p w:rsidR="0051223B" w:rsidRPr="00BF37D9" w:rsidRDefault="0051223B" w:rsidP="0051223B">
      <w:pPr>
        <w:pStyle w:val="a4"/>
        <w:rPr>
          <w:rFonts w:ascii="Times New Roman" w:hAnsi="Times New Roman" w:cs="Times New Roman"/>
          <w:sz w:val="24"/>
          <w:szCs w:val="24"/>
          <w:highlight w:val="yellow"/>
        </w:rPr>
      </w:pPr>
    </w:p>
    <w:p w:rsidR="00E51506" w:rsidRPr="00292062" w:rsidRDefault="00E51506" w:rsidP="009C7B9F">
      <w:pPr>
        <w:pStyle w:val="a4"/>
        <w:numPr>
          <w:ilvl w:val="0"/>
          <w:numId w:val="12"/>
        </w:numPr>
        <w:jc w:val="both"/>
        <w:rPr>
          <w:rFonts w:ascii="Times New Roman" w:hAnsi="Times New Roman" w:cs="Times New Roman"/>
          <w:sz w:val="28"/>
          <w:szCs w:val="28"/>
        </w:rPr>
      </w:pPr>
      <w:r w:rsidRPr="00292062">
        <w:rPr>
          <w:rFonts w:ascii="Times New Roman" w:hAnsi="Times New Roman" w:cs="Times New Roman"/>
          <w:sz w:val="28"/>
          <w:szCs w:val="28"/>
        </w:rPr>
        <w:t>Работа по поддержке связи между выпускниками. Анализ проблем карьерного роста выпускников, с целью улучшения образовательного процесса</w:t>
      </w:r>
    </w:p>
    <w:p w:rsidR="00292062" w:rsidRDefault="00292062" w:rsidP="00A80620">
      <w:pPr>
        <w:pStyle w:val="a4"/>
        <w:ind w:left="0" w:firstLine="720"/>
        <w:jc w:val="both"/>
        <w:rPr>
          <w:rFonts w:ascii="Times New Roman" w:hAnsi="Times New Roman" w:cs="Times New Roman"/>
          <w:sz w:val="28"/>
          <w:szCs w:val="28"/>
        </w:rPr>
      </w:pPr>
    </w:p>
    <w:p w:rsidR="0051223B" w:rsidRDefault="00A80620" w:rsidP="00A80620">
      <w:pPr>
        <w:pStyle w:val="a4"/>
        <w:ind w:left="0" w:firstLine="720"/>
        <w:jc w:val="both"/>
        <w:rPr>
          <w:rFonts w:ascii="Times New Roman" w:hAnsi="Times New Roman" w:cs="Times New Roman"/>
          <w:sz w:val="28"/>
          <w:szCs w:val="28"/>
        </w:rPr>
      </w:pPr>
      <w:r w:rsidRPr="00292062">
        <w:rPr>
          <w:rFonts w:ascii="Times New Roman" w:hAnsi="Times New Roman" w:cs="Times New Roman"/>
          <w:sz w:val="28"/>
          <w:szCs w:val="28"/>
        </w:rPr>
        <w:t>Кафедрой ведется работа по поддержке связи между выпускниками: проводятся Встречи выпускников, они приглашаются на Круглые столы и гостевые лекции, участвуют в проводимых кафедрой опросах, привлекаются к работе ГАК.</w:t>
      </w:r>
    </w:p>
    <w:p w:rsidR="00292062" w:rsidRPr="00292062" w:rsidRDefault="00292062" w:rsidP="00A80620">
      <w:pPr>
        <w:pStyle w:val="a4"/>
        <w:ind w:left="0" w:firstLine="720"/>
        <w:jc w:val="both"/>
        <w:rPr>
          <w:rFonts w:ascii="Times New Roman" w:hAnsi="Times New Roman" w:cs="Times New Roman"/>
          <w:sz w:val="28"/>
          <w:szCs w:val="28"/>
        </w:rPr>
      </w:pPr>
    </w:p>
    <w:p w:rsidR="00E51506" w:rsidRPr="00292062" w:rsidRDefault="00E51506" w:rsidP="009C7B9F">
      <w:pPr>
        <w:pStyle w:val="a4"/>
        <w:numPr>
          <w:ilvl w:val="0"/>
          <w:numId w:val="12"/>
        </w:numPr>
        <w:jc w:val="both"/>
        <w:rPr>
          <w:rFonts w:ascii="Times New Roman" w:hAnsi="Times New Roman" w:cs="Times New Roman"/>
          <w:sz w:val="28"/>
          <w:szCs w:val="28"/>
        </w:rPr>
      </w:pPr>
      <w:r w:rsidRPr="00292062">
        <w:rPr>
          <w:rFonts w:ascii="Times New Roman" w:hAnsi="Times New Roman" w:cs="Times New Roman"/>
          <w:sz w:val="28"/>
          <w:szCs w:val="28"/>
        </w:rPr>
        <w:t xml:space="preserve">Сравнительный анализ (поиск) </w:t>
      </w:r>
      <w:r w:rsidR="00653413" w:rsidRPr="00292062">
        <w:rPr>
          <w:rFonts w:ascii="Times New Roman" w:hAnsi="Times New Roman" w:cs="Times New Roman"/>
          <w:sz w:val="28"/>
          <w:szCs w:val="28"/>
        </w:rPr>
        <w:t>ОП по определению их уровня качества (проведение анализа по развитию ОП в сравнении с другими ОП)</w:t>
      </w:r>
    </w:p>
    <w:p w:rsidR="00292062" w:rsidRDefault="00292062" w:rsidP="00A80620">
      <w:pPr>
        <w:pStyle w:val="a4"/>
        <w:ind w:left="0" w:firstLine="709"/>
        <w:jc w:val="both"/>
        <w:rPr>
          <w:rFonts w:ascii="Times New Roman" w:hAnsi="Times New Roman" w:cs="Times New Roman"/>
          <w:sz w:val="24"/>
          <w:szCs w:val="24"/>
        </w:rPr>
      </w:pPr>
    </w:p>
    <w:p w:rsidR="0051223B" w:rsidRPr="00292062" w:rsidRDefault="00A80620" w:rsidP="00DA6179">
      <w:pPr>
        <w:spacing w:after="0" w:line="240" w:lineRule="auto"/>
        <w:ind w:firstLine="709"/>
        <w:jc w:val="both"/>
        <w:rPr>
          <w:rFonts w:ascii="Times New Roman" w:hAnsi="Times New Roman" w:cs="Times New Roman"/>
          <w:sz w:val="28"/>
          <w:szCs w:val="28"/>
        </w:rPr>
      </w:pPr>
      <w:r w:rsidRPr="00292062">
        <w:rPr>
          <w:rFonts w:ascii="Times New Roman" w:hAnsi="Times New Roman" w:cs="Times New Roman"/>
          <w:sz w:val="28"/>
          <w:szCs w:val="28"/>
        </w:rPr>
        <w:t>На кафедре ведется работа по определению уровня качества реализуемых ОП по сравнению с другими ОП. Для этого используются связи кафедры с вузами-</w:t>
      </w:r>
      <w:r w:rsidR="00292062">
        <w:rPr>
          <w:rFonts w:ascii="Times New Roman" w:hAnsi="Times New Roman" w:cs="Times New Roman"/>
          <w:sz w:val="28"/>
          <w:szCs w:val="28"/>
        </w:rPr>
        <w:t xml:space="preserve">партнерами: </w:t>
      </w:r>
      <w:r w:rsidR="00292062" w:rsidRPr="00DA6179">
        <w:rPr>
          <w:rFonts w:ascii="Times New Roman" w:hAnsi="Times New Roman" w:cs="Times New Roman"/>
          <w:sz w:val="28"/>
          <w:szCs w:val="28"/>
        </w:rPr>
        <w:t>Николаевский Национальный Университет им. В.А. Сухомлинского, Хабаровским государственным университетом экономики и права (РФ, г.Хабаровск)</w:t>
      </w:r>
      <w:r w:rsidR="00DA6179">
        <w:rPr>
          <w:rFonts w:ascii="Times New Roman" w:hAnsi="Times New Roman" w:cs="Times New Roman"/>
          <w:sz w:val="28"/>
          <w:szCs w:val="28"/>
        </w:rPr>
        <w:t xml:space="preserve"> </w:t>
      </w:r>
      <w:r w:rsidRPr="00292062">
        <w:rPr>
          <w:rFonts w:ascii="Times New Roman" w:hAnsi="Times New Roman" w:cs="Times New Roman"/>
          <w:sz w:val="28"/>
          <w:szCs w:val="28"/>
        </w:rPr>
        <w:t>исследуются</w:t>
      </w:r>
      <w:r w:rsidRPr="00292062">
        <w:rPr>
          <w:rFonts w:ascii="Times New Roman" w:hAnsi="Times New Roman" w:cs="Times New Roman"/>
          <w:color w:val="FF0000"/>
          <w:sz w:val="28"/>
          <w:szCs w:val="28"/>
        </w:rPr>
        <w:t xml:space="preserve"> </w:t>
      </w:r>
      <w:r w:rsidRPr="00292062">
        <w:rPr>
          <w:rFonts w:ascii="Times New Roman" w:hAnsi="Times New Roman" w:cs="Times New Roman"/>
          <w:sz w:val="28"/>
          <w:szCs w:val="28"/>
        </w:rPr>
        <w:t>возможности открытия новых ОП (в частности, «Маркетинг»), проводятся мастер-классы с привлечением преподавателей других кафедр КГТУ.</w:t>
      </w:r>
    </w:p>
    <w:p w:rsidR="0051223B" w:rsidRDefault="0051223B" w:rsidP="0051223B">
      <w:pPr>
        <w:pStyle w:val="a4"/>
        <w:rPr>
          <w:rFonts w:ascii="Times New Roman" w:hAnsi="Times New Roman" w:cs="Times New Roman"/>
          <w:sz w:val="28"/>
          <w:szCs w:val="28"/>
        </w:rPr>
      </w:pPr>
    </w:p>
    <w:p w:rsidR="00653413" w:rsidRPr="00DA6179" w:rsidRDefault="00A80620" w:rsidP="00DA6179">
      <w:pPr>
        <w:ind w:left="360"/>
        <w:jc w:val="center"/>
        <w:rPr>
          <w:rFonts w:ascii="Times New Roman" w:hAnsi="Times New Roman" w:cs="Times New Roman"/>
          <w:b/>
          <w:sz w:val="28"/>
          <w:szCs w:val="28"/>
        </w:rPr>
      </w:pPr>
      <w:r w:rsidRPr="00DA6179">
        <w:rPr>
          <w:rFonts w:ascii="Times New Roman" w:hAnsi="Times New Roman" w:cs="Times New Roman"/>
          <w:b/>
          <w:sz w:val="28"/>
          <w:szCs w:val="28"/>
        </w:rPr>
        <w:t>4</w:t>
      </w:r>
      <w:r w:rsidR="00653413" w:rsidRPr="00DA6179">
        <w:rPr>
          <w:rFonts w:ascii="Times New Roman" w:hAnsi="Times New Roman" w:cs="Times New Roman"/>
          <w:b/>
          <w:sz w:val="28"/>
          <w:szCs w:val="28"/>
        </w:rPr>
        <w:t>. Кадровое обеспечение образовательного процесса</w:t>
      </w:r>
    </w:p>
    <w:p w:rsidR="00DA01C9" w:rsidRDefault="0051223B" w:rsidP="009C7B9F">
      <w:pPr>
        <w:pStyle w:val="a4"/>
        <w:numPr>
          <w:ilvl w:val="0"/>
          <w:numId w:val="13"/>
        </w:numPr>
        <w:spacing w:after="0" w:line="240" w:lineRule="auto"/>
        <w:jc w:val="both"/>
        <w:rPr>
          <w:rFonts w:ascii="Times New Roman" w:eastAsia="Times New Roman" w:hAnsi="Times New Roman" w:cs="Times New Roman"/>
          <w:sz w:val="28"/>
          <w:szCs w:val="28"/>
          <w:lang w:eastAsia="ru-RU"/>
        </w:rPr>
      </w:pPr>
      <w:r w:rsidRPr="00285252">
        <w:rPr>
          <w:rFonts w:ascii="Times New Roman" w:eastAsia="Times New Roman" w:hAnsi="Times New Roman" w:cs="Times New Roman"/>
          <w:sz w:val="28"/>
          <w:szCs w:val="28"/>
          <w:lang w:eastAsia="ru-RU"/>
        </w:rPr>
        <w:t>Количественный и качественный состав ППС и их соответствие лицензионным требованиям (штатное число ППС, процент лиц с уч. степенью, базовое образование) (Бакалавр/Магистр, табл. 5,6).</w:t>
      </w:r>
    </w:p>
    <w:p w:rsidR="00285252" w:rsidRPr="00285252" w:rsidRDefault="00285252" w:rsidP="00285252">
      <w:pPr>
        <w:spacing w:after="0" w:line="240" w:lineRule="auto"/>
        <w:ind w:left="360"/>
        <w:jc w:val="both"/>
        <w:rPr>
          <w:rFonts w:ascii="Times New Roman" w:eastAsia="Times New Roman" w:hAnsi="Times New Roman" w:cs="Times New Roman"/>
          <w:sz w:val="28"/>
          <w:szCs w:val="28"/>
          <w:lang w:eastAsia="ru-RU"/>
        </w:rPr>
      </w:pPr>
    </w:p>
    <w:p w:rsidR="00DA01C9" w:rsidRPr="00FB23F0" w:rsidRDefault="00DA01C9" w:rsidP="00FB23F0">
      <w:pPr>
        <w:spacing w:after="0" w:line="240" w:lineRule="auto"/>
        <w:ind w:firstLine="708"/>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 xml:space="preserve">На кафедре работают </w:t>
      </w:r>
      <w:r w:rsidR="00B8013D">
        <w:rPr>
          <w:rFonts w:ascii="Times New Roman" w:eastAsia="Times New Roman" w:hAnsi="Times New Roman" w:cs="Times New Roman"/>
          <w:sz w:val="28"/>
          <w:szCs w:val="28"/>
          <w:lang w:eastAsia="ru-RU"/>
        </w:rPr>
        <w:t>11</w:t>
      </w:r>
      <w:r w:rsidRPr="00FB23F0">
        <w:rPr>
          <w:rFonts w:ascii="Times New Roman" w:eastAsia="Times New Roman" w:hAnsi="Times New Roman" w:cs="Times New Roman"/>
          <w:sz w:val="28"/>
          <w:szCs w:val="28"/>
          <w:lang w:eastAsia="ru-RU"/>
        </w:rPr>
        <w:t xml:space="preserve"> штатных сотрудников,  </w:t>
      </w:r>
      <w:r w:rsidR="00B32604">
        <w:rPr>
          <w:rFonts w:ascii="Times New Roman" w:eastAsia="Times New Roman" w:hAnsi="Times New Roman" w:cs="Times New Roman"/>
          <w:sz w:val="28"/>
          <w:szCs w:val="28"/>
          <w:lang w:eastAsia="ru-RU"/>
        </w:rPr>
        <w:t>1</w:t>
      </w:r>
      <w:r w:rsidRPr="00FB23F0">
        <w:rPr>
          <w:rFonts w:ascii="Times New Roman" w:eastAsia="Times New Roman" w:hAnsi="Times New Roman" w:cs="Times New Roman"/>
          <w:sz w:val="28"/>
          <w:szCs w:val="28"/>
          <w:lang w:eastAsia="ru-RU"/>
        </w:rPr>
        <w:t xml:space="preserve"> совместител</w:t>
      </w:r>
      <w:r w:rsidR="00B32604">
        <w:rPr>
          <w:rFonts w:ascii="Times New Roman" w:eastAsia="Times New Roman" w:hAnsi="Times New Roman" w:cs="Times New Roman"/>
          <w:sz w:val="28"/>
          <w:szCs w:val="28"/>
          <w:lang w:eastAsia="ru-RU"/>
        </w:rPr>
        <w:t>ь</w:t>
      </w:r>
      <w:r w:rsidRPr="00FB23F0">
        <w:rPr>
          <w:rFonts w:ascii="Times New Roman" w:eastAsia="Times New Roman" w:hAnsi="Times New Roman" w:cs="Times New Roman"/>
          <w:sz w:val="28"/>
          <w:szCs w:val="28"/>
          <w:lang w:eastAsia="ru-RU"/>
        </w:rPr>
        <w:t xml:space="preserve"> и методист. Все сотрудники кафедры имеют высшее образование. Средний возраст  сотрудников составляет 45 лет. </w:t>
      </w:r>
    </w:p>
    <w:p w:rsidR="00DA01C9" w:rsidRPr="00FB23F0" w:rsidRDefault="00DA01C9" w:rsidP="00FB23F0">
      <w:pPr>
        <w:spacing w:after="0" w:line="240" w:lineRule="auto"/>
        <w:ind w:firstLine="708"/>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Из числа штатных сотрудников 5 имеют ученую степень кандидата наук, 1 – доктора наук. Таким образом, процент остепененности кафедры составляет 4</w:t>
      </w:r>
      <w:r w:rsidR="00285252">
        <w:rPr>
          <w:rFonts w:ascii="Times New Roman" w:eastAsia="Times New Roman" w:hAnsi="Times New Roman" w:cs="Times New Roman"/>
          <w:sz w:val="28"/>
          <w:szCs w:val="28"/>
          <w:lang w:eastAsia="ru-RU"/>
        </w:rPr>
        <w:t>9</w:t>
      </w:r>
      <w:r w:rsidRPr="00FB23F0">
        <w:rPr>
          <w:rFonts w:ascii="Times New Roman" w:eastAsia="Times New Roman" w:hAnsi="Times New Roman" w:cs="Times New Roman"/>
          <w:sz w:val="28"/>
          <w:szCs w:val="28"/>
          <w:lang w:eastAsia="ru-RU"/>
        </w:rPr>
        <w:t>,</w:t>
      </w:r>
      <w:r w:rsidR="00285252">
        <w:rPr>
          <w:rFonts w:ascii="Times New Roman" w:eastAsia="Times New Roman" w:hAnsi="Times New Roman" w:cs="Times New Roman"/>
          <w:sz w:val="28"/>
          <w:szCs w:val="28"/>
          <w:lang w:eastAsia="ru-RU"/>
        </w:rPr>
        <w:t>9</w:t>
      </w:r>
      <w:r w:rsidRPr="00FB23F0">
        <w:rPr>
          <w:rFonts w:ascii="Times New Roman" w:eastAsia="Times New Roman" w:hAnsi="Times New Roman" w:cs="Times New Roman"/>
          <w:sz w:val="28"/>
          <w:szCs w:val="28"/>
          <w:lang w:eastAsia="ru-RU"/>
        </w:rPr>
        <w:t xml:space="preserve"> %. Базовое образование имеют 90% сотрудников.</w:t>
      </w:r>
    </w:p>
    <w:p w:rsidR="00DA01C9" w:rsidRPr="00FB23F0" w:rsidRDefault="00DA01C9" w:rsidP="00FB23F0">
      <w:pPr>
        <w:spacing w:after="0" w:line="240" w:lineRule="auto"/>
        <w:ind w:firstLine="708"/>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Численность ППС соответствует контингенту студентов и штатному расписанию, при этом ежегодно планируется почасовой фонд кафедры, т.е. имеются преподаватели, выполняющие почасовую нагрузку.</w:t>
      </w:r>
    </w:p>
    <w:p w:rsidR="00DA01C9" w:rsidRPr="00FB23F0" w:rsidRDefault="00DA01C9" w:rsidP="00FB23F0">
      <w:pPr>
        <w:spacing w:after="0" w:line="240" w:lineRule="auto"/>
        <w:ind w:firstLine="360"/>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В состав  членов  ГАК входят специалисты, приглашаемые кафедрой из других вузов и организаций КР.</w:t>
      </w:r>
    </w:p>
    <w:p w:rsidR="00DA01C9" w:rsidRDefault="00DA01C9" w:rsidP="00DA01C9">
      <w:pPr>
        <w:spacing w:after="0" w:line="240" w:lineRule="auto"/>
        <w:ind w:left="360" w:firstLine="348"/>
        <w:jc w:val="both"/>
        <w:rPr>
          <w:rFonts w:ascii="Times New Roman" w:eastAsia="Times New Roman" w:hAnsi="Times New Roman" w:cs="Times New Roman"/>
          <w:sz w:val="24"/>
          <w:szCs w:val="24"/>
          <w:lang w:eastAsia="ru-RU"/>
        </w:rPr>
      </w:pPr>
    </w:p>
    <w:p w:rsidR="00DA01C9" w:rsidRPr="00FB23F0" w:rsidRDefault="00DA01C9" w:rsidP="009C7B9F">
      <w:pPr>
        <w:pStyle w:val="a4"/>
        <w:numPr>
          <w:ilvl w:val="0"/>
          <w:numId w:val="13"/>
        </w:numPr>
        <w:spacing w:after="0" w:line="240" w:lineRule="auto"/>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Штат УВП и эффективность его участия в учебном процессе</w:t>
      </w:r>
    </w:p>
    <w:p w:rsidR="00FB23F0" w:rsidRDefault="00FB23F0" w:rsidP="00DA01C9">
      <w:pPr>
        <w:pStyle w:val="a4"/>
        <w:spacing w:after="0" w:line="240" w:lineRule="auto"/>
        <w:jc w:val="both"/>
        <w:rPr>
          <w:rFonts w:ascii="Times New Roman" w:eastAsia="Times New Roman" w:hAnsi="Times New Roman" w:cs="Times New Roman"/>
          <w:sz w:val="24"/>
          <w:szCs w:val="24"/>
          <w:lang w:eastAsia="ru-RU"/>
        </w:rPr>
      </w:pPr>
    </w:p>
    <w:p w:rsidR="00DA01C9" w:rsidRPr="00FB23F0" w:rsidRDefault="0073565F" w:rsidP="00FB23F0">
      <w:pPr>
        <w:spacing w:after="0" w:line="240" w:lineRule="auto"/>
        <w:ind w:firstLine="708"/>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Численность УВП по кафедре – 1 методист, в обязанности которого входит:</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Обеспечивает выполнение учебных программ студентов;</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Организует учебно-производственную деятельность аудиторий;</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Отвечает за сохранность имущества кафедры, учтенного в соответствующей документации;</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Оформляет требования и приобретает или получает со склада КГТУ различные хозяйственные и канцелярские товары;</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Своевременно представляет отчетность об израсходованных материалах и прочее по требованию бухгалтерии и хоз. части КГТУ;</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Списывает имущество, пришедшее в негодность во время работы или в связи с истечением срока годности;</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Оказывает методическую и техническую помощь преподавателям в подготовке занятий со студентами;</w:t>
      </w:r>
    </w:p>
    <w:p w:rsidR="0073565F" w:rsidRPr="00FB23F0" w:rsidRDefault="0073565F" w:rsidP="009C7B9F">
      <w:pPr>
        <w:numPr>
          <w:ilvl w:val="0"/>
          <w:numId w:val="15"/>
        </w:numPr>
        <w:spacing w:after="100" w:afterAutospacing="1" w:line="276" w:lineRule="auto"/>
        <w:contextualSpacing/>
        <w:jc w:val="both"/>
        <w:rPr>
          <w:rFonts w:ascii="Times New Roman" w:eastAsia="Calibri" w:hAnsi="Times New Roman" w:cs="Times New Roman"/>
          <w:sz w:val="28"/>
          <w:szCs w:val="28"/>
        </w:rPr>
      </w:pPr>
      <w:r w:rsidRPr="00FB23F0">
        <w:rPr>
          <w:rFonts w:ascii="Times New Roman" w:eastAsia="Calibri" w:hAnsi="Times New Roman" w:cs="Times New Roman"/>
          <w:sz w:val="28"/>
          <w:szCs w:val="28"/>
        </w:rPr>
        <w:t>Проводит работу по внедрению научной организации труда в учебном процессе и совершенствованию организации производственного обучения студентов.</w:t>
      </w:r>
    </w:p>
    <w:p w:rsidR="0073565F" w:rsidRDefault="0073565F" w:rsidP="0073565F">
      <w:pPr>
        <w:spacing w:after="0" w:line="240" w:lineRule="auto"/>
        <w:ind w:left="360"/>
        <w:jc w:val="both"/>
        <w:rPr>
          <w:rFonts w:ascii="Times New Roman" w:eastAsia="Times New Roman" w:hAnsi="Times New Roman" w:cs="Times New Roman"/>
          <w:sz w:val="24"/>
          <w:szCs w:val="24"/>
          <w:lang w:eastAsia="ru-RU"/>
        </w:rPr>
      </w:pPr>
    </w:p>
    <w:p w:rsidR="0073565F" w:rsidRPr="00FB23F0" w:rsidRDefault="0073565F" w:rsidP="009C7B9F">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 xml:space="preserve">Наличие расчета нагрузки кафедры на текущий учебный год, согласно Норм времени, закрепленных дисциплин, контингента студентов (выполнение нагрузки, план/факт). Оформление и контроль выполнения </w:t>
      </w:r>
      <w:r w:rsidRPr="00FB23F0">
        <w:rPr>
          <w:rFonts w:ascii="Times New Roman" w:eastAsia="Times New Roman" w:hAnsi="Times New Roman" w:cs="Times New Roman"/>
          <w:sz w:val="28"/>
          <w:szCs w:val="28"/>
          <w:lang w:eastAsia="ru-RU"/>
        </w:rPr>
        <w:lastRenderedPageBreak/>
        <w:t>индивидуальных планов ППС (по каждому преподавателю, рекомендации на след. год, таблица 7)</w:t>
      </w:r>
    </w:p>
    <w:p w:rsidR="008C107F" w:rsidRDefault="008C107F" w:rsidP="008C107F">
      <w:pPr>
        <w:pStyle w:val="a4"/>
        <w:spacing w:after="0" w:line="240" w:lineRule="auto"/>
        <w:jc w:val="both"/>
        <w:rPr>
          <w:rFonts w:ascii="Times New Roman" w:eastAsia="Times New Roman" w:hAnsi="Times New Roman" w:cs="Times New Roman"/>
          <w:sz w:val="24"/>
          <w:szCs w:val="24"/>
          <w:lang w:eastAsia="ru-RU"/>
        </w:rPr>
      </w:pPr>
    </w:p>
    <w:p w:rsidR="00FB23F0" w:rsidRPr="00FB23F0" w:rsidRDefault="00FB23F0" w:rsidP="00FB23F0">
      <w:pPr>
        <w:spacing w:after="0" w:line="240" w:lineRule="auto"/>
        <w:ind w:firstLine="708"/>
        <w:jc w:val="both"/>
        <w:rPr>
          <w:rFonts w:ascii="Times New Roman" w:eastAsia="Times New Roman" w:hAnsi="Times New Roman" w:cs="Times New Roman"/>
          <w:sz w:val="28"/>
          <w:szCs w:val="28"/>
          <w:lang w:eastAsia="ru-RU"/>
        </w:rPr>
      </w:pPr>
      <w:r w:rsidRPr="00B32604">
        <w:rPr>
          <w:rFonts w:ascii="Times New Roman" w:eastAsia="Times New Roman" w:hAnsi="Times New Roman" w:cs="Times New Roman"/>
          <w:sz w:val="28"/>
          <w:szCs w:val="28"/>
          <w:lang w:eastAsia="ru-RU"/>
        </w:rPr>
        <w:t>На 20</w:t>
      </w:r>
      <w:r w:rsidR="00B32604" w:rsidRPr="00B32604">
        <w:rPr>
          <w:rFonts w:ascii="Times New Roman" w:eastAsia="Times New Roman" w:hAnsi="Times New Roman" w:cs="Times New Roman"/>
          <w:sz w:val="28"/>
          <w:szCs w:val="28"/>
          <w:lang w:eastAsia="ru-RU"/>
        </w:rPr>
        <w:t>20</w:t>
      </w:r>
      <w:r w:rsidRPr="00B32604">
        <w:rPr>
          <w:rFonts w:ascii="Times New Roman" w:eastAsia="Times New Roman" w:hAnsi="Times New Roman" w:cs="Times New Roman"/>
          <w:sz w:val="28"/>
          <w:szCs w:val="28"/>
          <w:lang w:eastAsia="ru-RU"/>
        </w:rPr>
        <w:t>-</w:t>
      </w:r>
      <w:r w:rsidR="00B8013D" w:rsidRPr="00B32604">
        <w:rPr>
          <w:rFonts w:ascii="Times New Roman" w:eastAsia="Times New Roman" w:hAnsi="Times New Roman" w:cs="Times New Roman"/>
          <w:sz w:val="28"/>
          <w:szCs w:val="28"/>
          <w:lang w:eastAsia="ru-RU"/>
        </w:rPr>
        <w:t>2</w:t>
      </w:r>
      <w:r w:rsidR="00B32604" w:rsidRPr="00B32604">
        <w:rPr>
          <w:rFonts w:ascii="Times New Roman" w:eastAsia="Times New Roman" w:hAnsi="Times New Roman" w:cs="Times New Roman"/>
          <w:sz w:val="28"/>
          <w:szCs w:val="28"/>
          <w:lang w:eastAsia="ru-RU"/>
        </w:rPr>
        <w:t>1</w:t>
      </w:r>
      <w:r w:rsidRPr="00B32604">
        <w:rPr>
          <w:rFonts w:ascii="Times New Roman" w:eastAsia="Times New Roman" w:hAnsi="Times New Roman" w:cs="Times New Roman"/>
          <w:sz w:val="28"/>
          <w:szCs w:val="28"/>
          <w:lang w:eastAsia="ru-RU"/>
        </w:rPr>
        <w:t xml:space="preserve"> учебный год запланировано – 1</w:t>
      </w:r>
      <w:r w:rsidR="00B32604" w:rsidRPr="00B32604">
        <w:rPr>
          <w:rFonts w:ascii="Times New Roman" w:eastAsia="Times New Roman" w:hAnsi="Times New Roman" w:cs="Times New Roman"/>
          <w:sz w:val="28"/>
          <w:szCs w:val="28"/>
          <w:lang w:eastAsia="ru-RU"/>
        </w:rPr>
        <w:t>1897</w:t>
      </w:r>
      <w:r w:rsidRPr="00B32604">
        <w:rPr>
          <w:rFonts w:ascii="Times New Roman" w:eastAsia="Times New Roman" w:hAnsi="Times New Roman" w:cs="Times New Roman"/>
          <w:sz w:val="28"/>
          <w:szCs w:val="28"/>
          <w:lang w:eastAsia="ru-RU"/>
        </w:rPr>
        <w:t xml:space="preserve"> час. Фактически выполнено – </w:t>
      </w:r>
      <w:r w:rsidR="00B32604" w:rsidRPr="00B32604">
        <w:rPr>
          <w:rFonts w:ascii="Times New Roman" w:eastAsia="Times New Roman" w:hAnsi="Times New Roman" w:cs="Times New Roman"/>
          <w:sz w:val="28"/>
          <w:szCs w:val="28"/>
          <w:lang w:eastAsia="ru-RU"/>
        </w:rPr>
        <w:t>11077</w:t>
      </w:r>
      <w:r w:rsidRPr="00B32604">
        <w:rPr>
          <w:rFonts w:ascii="Times New Roman" w:eastAsia="Times New Roman" w:hAnsi="Times New Roman" w:cs="Times New Roman"/>
          <w:sz w:val="28"/>
          <w:szCs w:val="28"/>
          <w:lang w:eastAsia="ru-RU"/>
        </w:rPr>
        <w:t xml:space="preserve"> часа.  Недовыполнение учебной нагрузки в объеме </w:t>
      </w:r>
      <w:r w:rsidR="00B32604" w:rsidRPr="00B32604">
        <w:rPr>
          <w:rFonts w:ascii="Times New Roman" w:eastAsia="Times New Roman" w:hAnsi="Times New Roman" w:cs="Times New Roman"/>
          <w:sz w:val="28"/>
          <w:szCs w:val="28"/>
          <w:lang w:eastAsia="ru-RU"/>
        </w:rPr>
        <w:t>820</w:t>
      </w:r>
      <w:r w:rsidRPr="00B32604">
        <w:rPr>
          <w:rFonts w:ascii="Times New Roman" w:eastAsia="Times New Roman" w:hAnsi="Times New Roman" w:cs="Times New Roman"/>
          <w:sz w:val="28"/>
          <w:szCs w:val="28"/>
          <w:lang w:eastAsia="ru-RU"/>
        </w:rPr>
        <w:t xml:space="preserve"> </w:t>
      </w:r>
      <w:r w:rsidR="00B8013D" w:rsidRPr="00B32604">
        <w:rPr>
          <w:rFonts w:ascii="Times New Roman" w:eastAsia="Times New Roman" w:hAnsi="Times New Roman" w:cs="Times New Roman"/>
          <w:sz w:val="28"/>
          <w:szCs w:val="28"/>
          <w:lang w:eastAsia="ru-RU"/>
        </w:rPr>
        <w:t>часов произошло</w:t>
      </w:r>
      <w:r w:rsidRPr="00B32604">
        <w:rPr>
          <w:rFonts w:ascii="Times New Roman" w:eastAsia="Times New Roman" w:hAnsi="Times New Roman" w:cs="Times New Roman"/>
          <w:sz w:val="28"/>
          <w:szCs w:val="28"/>
          <w:lang w:eastAsia="ru-RU"/>
        </w:rPr>
        <w:t>, в основном по почасовой нагрузке</w:t>
      </w:r>
      <w:r w:rsidR="00B32604" w:rsidRPr="00B32604">
        <w:rPr>
          <w:rFonts w:ascii="Times New Roman" w:eastAsia="Times New Roman" w:hAnsi="Times New Roman" w:cs="Times New Roman"/>
          <w:sz w:val="28"/>
          <w:szCs w:val="28"/>
          <w:lang w:eastAsia="ru-RU"/>
        </w:rPr>
        <w:t>.</w:t>
      </w:r>
    </w:p>
    <w:p w:rsidR="00B32604" w:rsidRDefault="00FB23F0" w:rsidP="00FB23F0">
      <w:pPr>
        <w:spacing w:after="0" w:line="240" w:lineRule="auto"/>
        <w:ind w:firstLine="708"/>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Из них по штатной учебной нагрузке запланировано – 9</w:t>
      </w:r>
      <w:r w:rsidR="00B32604">
        <w:rPr>
          <w:rFonts w:ascii="Times New Roman" w:eastAsia="Times New Roman" w:hAnsi="Times New Roman" w:cs="Times New Roman"/>
          <w:sz w:val="28"/>
          <w:szCs w:val="28"/>
          <w:lang w:eastAsia="ru-RU"/>
        </w:rPr>
        <w:t>827</w:t>
      </w:r>
      <w:r w:rsidRPr="00FB23F0">
        <w:rPr>
          <w:rFonts w:ascii="Times New Roman" w:eastAsia="Times New Roman" w:hAnsi="Times New Roman" w:cs="Times New Roman"/>
          <w:sz w:val="28"/>
          <w:szCs w:val="28"/>
          <w:lang w:eastAsia="ru-RU"/>
        </w:rPr>
        <w:t xml:space="preserve"> ч., выполнено </w:t>
      </w:r>
      <w:r w:rsidRPr="00B32604">
        <w:rPr>
          <w:rFonts w:ascii="Times New Roman" w:eastAsia="Times New Roman" w:hAnsi="Times New Roman" w:cs="Times New Roman"/>
          <w:sz w:val="28"/>
          <w:szCs w:val="28"/>
          <w:lang w:eastAsia="ru-RU"/>
        </w:rPr>
        <w:t>– 98</w:t>
      </w:r>
      <w:r w:rsidR="00B32604" w:rsidRPr="00B32604">
        <w:rPr>
          <w:rFonts w:ascii="Times New Roman" w:eastAsia="Times New Roman" w:hAnsi="Times New Roman" w:cs="Times New Roman"/>
          <w:sz w:val="28"/>
          <w:szCs w:val="28"/>
          <w:lang w:eastAsia="ru-RU"/>
        </w:rPr>
        <w:t>00</w:t>
      </w:r>
      <w:r w:rsidRPr="00FB23F0">
        <w:rPr>
          <w:rFonts w:ascii="Times New Roman" w:eastAsia="Times New Roman" w:hAnsi="Times New Roman" w:cs="Times New Roman"/>
          <w:sz w:val="28"/>
          <w:szCs w:val="28"/>
          <w:lang w:eastAsia="ru-RU"/>
        </w:rPr>
        <w:t xml:space="preserve"> ч. Недовыполнение в </w:t>
      </w:r>
      <w:r w:rsidR="00B32604">
        <w:rPr>
          <w:rFonts w:ascii="Times New Roman" w:eastAsia="Times New Roman" w:hAnsi="Times New Roman" w:cs="Times New Roman"/>
          <w:sz w:val="28"/>
          <w:szCs w:val="28"/>
          <w:lang w:eastAsia="ru-RU"/>
        </w:rPr>
        <w:t>27</w:t>
      </w:r>
      <w:r w:rsidRPr="00FB23F0">
        <w:rPr>
          <w:rFonts w:ascii="Times New Roman" w:eastAsia="Times New Roman" w:hAnsi="Times New Roman" w:cs="Times New Roman"/>
          <w:sz w:val="28"/>
          <w:szCs w:val="28"/>
          <w:lang w:eastAsia="ru-RU"/>
        </w:rPr>
        <w:t xml:space="preserve"> часа</w:t>
      </w:r>
      <w:r w:rsidR="00B32604">
        <w:rPr>
          <w:rFonts w:ascii="Times New Roman" w:eastAsia="Times New Roman" w:hAnsi="Times New Roman" w:cs="Times New Roman"/>
          <w:sz w:val="28"/>
          <w:szCs w:val="28"/>
          <w:lang w:eastAsia="ru-RU"/>
        </w:rPr>
        <w:t>.</w:t>
      </w:r>
    </w:p>
    <w:p w:rsidR="00FB23F0" w:rsidRPr="00FB23F0" w:rsidRDefault="00FB23F0" w:rsidP="00FB23F0">
      <w:pPr>
        <w:spacing w:after="0" w:line="240" w:lineRule="auto"/>
        <w:ind w:firstLine="708"/>
        <w:jc w:val="both"/>
        <w:rPr>
          <w:rFonts w:ascii="Times New Roman" w:eastAsia="Times New Roman" w:hAnsi="Times New Roman" w:cs="Times New Roman"/>
          <w:sz w:val="28"/>
          <w:szCs w:val="28"/>
          <w:lang w:eastAsia="ru-RU"/>
        </w:rPr>
      </w:pPr>
      <w:r w:rsidRPr="00B32604">
        <w:rPr>
          <w:rFonts w:ascii="Times New Roman" w:eastAsia="Times New Roman" w:hAnsi="Times New Roman" w:cs="Times New Roman"/>
          <w:sz w:val="28"/>
          <w:szCs w:val="28"/>
          <w:lang w:eastAsia="ru-RU"/>
        </w:rPr>
        <w:t xml:space="preserve">Почасовая нагрузка составляла </w:t>
      </w:r>
      <w:r w:rsidR="00B32604" w:rsidRPr="00B32604">
        <w:rPr>
          <w:rFonts w:ascii="Times New Roman" w:eastAsia="Times New Roman" w:hAnsi="Times New Roman" w:cs="Times New Roman"/>
          <w:sz w:val="28"/>
          <w:szCs w:val="28"/>
          <w:lang w:eastAsia="ru-RU"/>
        </w:rPr>
        <w:t>1370</w:t>
      </w:r>
      <w:r w:rsidRPr="00B32604">
        <w:rPr>
          <w:rFonts w:ascii="Times New Roman" w:eastAsia="Times New Roman" w:hAnsi="Times New Roman" w:cs="Times New Roman"/>
          <w:sz w:val="28"/>
          <w:szCs w:val="28"/>
          <w:lang w:eastAsia="ru-RU"/>
        </w:rPr>
        <w:t xml:space="preserve"> час, выполнено </w:t>
      </w:r>
      <w:r w:rsidR="00B32604" w:rsidRPr="00B32604">
        <w:rPr>
          <w:rFonts w:ascii="Times New Roman" w:eastAsia="Times New Roman" w:hAnsi="Times New Roman" w:cs="Times New Roman"/>
          <w:sz w:val="28"/>
          <w:szCs w:val="28"/>
          <w:lang w:eastAsia="ru-RU"/>
        </w:rPr>
        <w:t>577 ч.</w:t>
      </w:r>
    </w:p>
    <w:p w:rsidR="00FB23F0" w:rsidRPr="00FB23F0" w:rsidRDefault="00FB23F0" w:rsidP="00FB23F0">
      <w:pPr>
        <w:spacing w:after="0" w:line="240" w:lineRule="auto"/>
        <w:ind w:firstLine="708"/>
        <w:jc w:val="both"/>
        <w:rPr>
          <w:rFonts w:ascii="Times New Roman" w:eastAsia="Times New Roman" w:hAnsi="Times New Roman" w:cs="Times New Roman"/>
          <w:sz w:val="28"/>
          <w:szCs w:val="28"/>
          <w:lang w:eastAsia="ru-RU"/>
        </w:rPr>
      </w:pPr>
      <w:r w:rsidRPr="00FB23F0">
        <w:rPr>
          <w:rFonts w:ascii="Times New Roman" w:eastAsia="Times New Roman" w:hAnsi="Times New Roman" w:cs="Times New Roman"/>
          <w:sz w:val="28"/>
          <w:szCs w:val="28"/>
          <w:lang w:eastAsia="ru-RU"/>
        </w:rPr>
        <w:t xml:space="preserve">Кафедра </w:t>
      </w:r>
      <w:r w:rsidRPr="00B32604">
        <w:rPr>
          <w:rFonts w:ascii="Times New Roman" w:eastAsia="Times New Roman" w:hAnsi="Times New Roman" w:cs="Times New Roman"/>
          <w:sz w:val="28"/>
          <w:szCs w:val="28"/>
          <w:lang w:eastAsia="ru-RU"/>
        </w:rPr>
        <w:t>«Менеджмента» за 20</w:t>
      </w:r>
      <w:r w:rsidR="00B32604" w:rsidRPr="00B32604">
        <w:rPr>
          <w:rFonts w:ascii="Times New Roman" w:eastAsia="Times New Roman" w:hAnsi="Times New Roman" w:cs="Times New Roman"/>
          <w:sz w:val="28"/>
          <w:szCs w:val="28"/>
          <w:lang w:eastAsia="ru-RU"/>
        </w:rPr>
        <w:t>20</w:t>
      </w:r>
      <w:r w:rsidRPr="00B32604">
        <w:rPr>
          <w:rFonts w:ascii="Times New Roman" w:eastAsia="Times New Roman" w:hAnsi="Times New Roman" w:cs="Times New Roman"/>
          <w:sz w:val="28"/>
          <w:szCs w:val="28"/>
          <w:lang w:eastAsia="ru-RU"/>
        </w:rPr>
        <w:t>-20</w:t>
      </w:r>
      <w:r w:rsidR="00B8013D" w:rsidRPr="00B32604">
        <w:rPr>
          <w:rFonts w:ascii="Times New Roman" w:eastAsia="Times New Roman" w:hAnsi="Times New Roman" w:cs="Times New Roman"/>
          <w:sz w:val="28"/>
          <w:szCs w:val="28"/>
          <w:lang w:eastAsia="ru-RU"/>
        </w:rPr>
        <w:t>2</w:t>
      </w:r>
      <w:r w:rsidR="00B32604" w:rsidRPr="00B32604">
        <w:rPr>
          <w:rFonts w:ascii="Times New Roman" w:eastAsia="Times New Roman" w:hAnsi="Times New Roman" w:cs="Times New Roman"/>
          <w:sz w:val="28"/>
          <w:szCs w:val="28"/>
          <w:lang w:eastAsia="ru-RU"/>
        </w:rPr>
        <w:t>1</w:t>
      </w:r>
      <w:r w:rsidR="00B8013D" w:rsidRPr="00B32604">
        <w:rPr>
          <w:rFonts w:ascii="Times New Roman" w:eastAsia="Times New Roman" w:hAnsi="Times New Roman" w:cs="Times New Roman"/>
          <w:sz w:val="28"/>
          <w:szCs w:val="28"/>
          <w:lang w:eastAsia="ru-RU"/>
        </w:rPr>
        <w:t xml:space="preserve"> </w:t>
      </w:r>
      <w:r w:rsidRPr="00B32604">
        <w:rPr>
          <w:rFonts w:ascii="Times New Roman" w:eastAsia="Times New Roman" w:hAnsi="Times New Roman" w:cs="Times New Roman"/>
          <w:sz w:val="28"/>
          <w:szCs w:val="28"/>
          <w:lang w:eastAsia="ru-RU"/>
        </w:rPr>
        <w:t xml:space="preserve">учебный год из </w:t>
      </w:r>
      <w:r w:rsidR="00F33904" w:rsidRPr="00B32604">
        <w:rPr>
          <w:rFonts w:ascii="Times New Roman" w:eastAsia="Times New Roman" w:hAnsi="Times New Roman" w:cs="Times New Roman"/>
          <w:sz w:val="28"/>
          <w:szCs w:val="28"/>
          <w:lang w:eastAsia="ru-RU"/>
        </w:rPr>
        <w:t>запланированных по</w:t>
      </w:r>
      <w:r w:rsidRPr="00B32604">
        <w:rPr>
          <w:rFonts w:ascii="Times New Roman" w:eastAsia="Times New Roman" w:hAnsi="Times New Roman" w:cs="Times New Roman"/>
          <w:sz w:val="28"/>
          <w:szCs w:val="28"/>
          <w:lang w:eastAsia="ru-RU"/>
        </w:rPr>
        <w:t xml:space="preserve"> штату </w:t>
      </w:r>
      <w:r w:rsidR="00C81936" w:rsidRPr="00B32604">
        <w:rPr>
          <w:rFonts w:ascii="Times New Roman" w:eastAsia="Times New Roman" w:hAnsi="Times New Roman" w:cs="Times New Roman"/>
          <w:sz w:val="28"/>
          <w:szCs w:val="28"/>
          <w:lang w:eastAsia="ru-RU"/>
        </w:rPr>
        <w:t>98</w:t>
      </w:r>
      <w:r w:rsidR="00B32604" w:rsidRPr="00B32604">
        <w:rPr>
          <w:rFonts w:ascii="Times New Roman" w:eastAsia="Times New Roman" w:hAnsi="Times New Roman" w:cs="Times New Roman"/>
          <w:sz w:val="28"/>
          <w:szCs w:val="28"/>
          <w:lang w:eastAsia="ru-RU"/>
        </w:rPr>
        <w:t>27</w:t>
      </w:r>
      <w:r w:rsidRPr="00B32604">
        <w:rPr>
          <w:rFonts w:ascii="Times New Roman" w:eastAsia="Times New Roman" w:hAnsi="Times New Roman" w:cs="Times New Roman"/>
          <w:sz w:val="28"/>
          <w:szCs w:val="28"/>
          <w:lang w:eastAsia="ru-RU"/>
        </w:rPr>
        <w:t xml:space="preserve"> ч., выполнено –   </w:t>
      </w:r>
      <w:r w:rsidR="00F33904" w:rsidRPr="00B32604">
        <w:rPr>
          <w:rFonts w:ascii="Times New Roman" w:eastAsia="Times New Roman" w:hAnsi="Times New Roman" w:cs="Times New Roman"/>
          <w:sz w:val="28"/>
          <w:szCs w:val="28"/>
          <w:lang w:eastAsia="ru-RU"/>
        </w:rPr>
        <w:t>9800 ч.</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693"/>
        <w:gridCol w:w="2126"/>
        <w:gridCol w:w="1418"/>
        <w:gridCol w:w="1418"/>
        <w:gridCol w:w="1524"/>
      </w:tblGrid>
      <w:tr w:rsidR="00FB23F0" w:rsidRPr="00FB23F0" w:rsidTr="00F309B6">
        <w:tc>
          <w:tcPr>
            <w:tcW w:w="392" w:type="dxa"/>
          </w:tcPr>
          <w:p w:rsidR="00FB23F0" w:rsidRPr="00FB23F0" w:rsidRDefault="00FB23F0" w:rsidP="00285252">
            <w:pPr>
              <w:spacing w:after="0" w:line="240" w:lineRule="auto"/>
              <w:jc w:val="both"/>
              <w:rPr>
                <w:rFonts w:ascii="Times New Roman" w:eastAsia="Times New Roman" w:hAnsi="Times New Roman" w:cs="Times New Roman"/>
                <w:b/>
                <w:sz w:val="24"/>
                <w:szCs w:val="24"/>
                <w:lang w:eastAsia="ru-RU"/>
              </w:rPr>
            </w:pPr>
            <w:r w:rsidRPr="00FB23F0">
              <w:rPr>
                <w:rFonts w:ascii="Times New Roman" w:eastAsia="Times New Roman" w:hAnsi="Times New Roman" w:cs="Times New Roman"/>
                <w:b/>
                <w:sz w:val="24"/>
                <w:szCs w:val="24"/>
                <w:lang w:eastAsia="ru-RU"/>
              </w:rPr>
              <w:t>№</w:t>
            </w:r>
          </w:p>
        </w:tc>
        <w:tc>
          <w:tcPr>
            <w:tcW w:w="2693" w:type="dxa"/>
          </w:tcPr>
          <w:p w:rsidR="00FB23F0" w:rsidRPr="00FB23F0" w:rsidRDefault="00FB23F0" w:rsidP="00285252">
            <w:pPr>
              <w:spacing w:after="0" w:line="240" w:lineRule="auto"/>
              <w:jc w:val="center"/>
              <w:rPr>
                <w:rFonts w:ascii="Times New Roman" w:eastAsia="Times New Roman" w:hAnsi="Times New Roman" w:cs="Times New Roman"/>
                <w:b/>
                <w:sz w:val="24"/>
                <w:szCs w:val="24"/>
                <w:lang w:eastAsia="ru-RU"/>
              </w:rPr>
            </w:pPr>
            <w:r w:rsidRPr="00FB23F0">
              <w:rPr>
                <w:rFonts w:ascii="Times New Roman" w:eastAsia="Times New Roman" w:hAnsi="Times New Roman" w:cs="Times New Roman"/>
                <w:b/>
                <w:sz w:val="24"/>
                <w:szCs w:val="24"/>
                <w:lang w:eastAsia="ru-RU"/>
              </w:rPr>
              <w:t>Ф.И.О.</w:t>
            </w:r>
          </w:p>
        </w:tc>
        <w:tc>
          <w:tcPr>
            <w:tcW w:w="2126" w:type="dxa"/>
          </w:tcPr>
          <w:p w:rsidR="00FB23F0" w:rsidRPr="00FB23F0" w:rsidRDefault="00FB23F0" w:rsidP="00285252">
            <w:pPr>
              <w:spacing w:after="0" w:line="240" w:lineRule="auto"/>
              <w:jc w:val="center"/>
              <w:rPr>
                <w:rFonts w:ascii="Times New Roman" w:eastAsia="Times New Roman" w:hAnsi="Times New Roman" w:cs="Times New Roman"/>
                <w:b/>
                <w:sz w:val="24"/>
                <w:szCs w:val="24"/>
                <w:lang w:val="ky-KG" w:eastAsia="ru-RU"/>
              </w:rPr>
            </w:pPr>
            <w:r w:rsidRPr="00FB23F0">
              <w:rPr>
                <w:rFonts w:ascii="Times New Roman" w:eastAsia="Times New Roman" w:hAnsi="Times New Roman" w:cs="Times New Roman"/>
                <w:b/>
                <w:sz w:val="24"/>
                <w:szCs w:val="24"/>
                <w:lang w:val="ky-KG" w:eastAsia="ru-RU"/>
              </w:rPr>
              <w:t>Занимаемая должность</w:t>
            </w:r>
          </w:p>
        </w:tc>
        <w:tc>
          <w:tcPr>
            <w:tcW w:w="1418" w:type="dxa"/>
          </w:tcPr>
          <w:p w:rsidR="00FB23F0" w:rsidRPr="00FB23F0" w:rsidRDefault="00FB23F0" w:rsidP="00285252">
            <w:pPr>
              <w:spacing w:after="0" w:line="240" w:lineRule="auto"/>
              <w:jc w:val="center"/>
              <w:rPr>
                <w:rFonts w:ascii="Times New Roman" w:eastAsia="Times New Roman" w:hAnsi="Times New Roman" w:cs="Times New Roman"/>
                <w:b/>
                <w:sz w:val="24"/>
                <w:szCs w:val="24"/>
                <w:lang w:eastAsia="ru-RU"/>
              </w:rPr>
            </w:pPr>
            <w:r w:rsidRPr="00FB23F0">
              <w:rPr>
                <w:rFonts w:ascii="Times New Roman" w:eastAsia="Times New Roman" w:hAnsi="Times New Roman" w:cs="Times New Roman"/>
                <w:b/>
                <w:sz w:val="24"/>
                <w:szCs w:val="24"/>
                <w:lang w:eastAsia="ru-RU"/>
              </w:rPr>
              <w:t>план</w:t>
            </w:r>
          </w:p>
        </w:tc>
        <w:tc>
          <w:tcPr>
            <w:tcW w:w="1418" w:type="dxa"/>
          </w:tcPr>
          <w:p w:rsidR="00FB23F0" w:rsidRPr="00FB23F0" w:rsidRDefault="00FB23F0" w:rsidP="00285252">
            <w:pPr>
              <w:spacing w:after="0" w:line="240" w:lineRule="auto"/>
              <w:jc w:val="center"/>
              <w:rPr>
                <w:rFonts w:ascii="Times New Roman" w:eastAsia="Times New Roman" w:hAnsi="Times New Roman" w:cs="Times New Roman"/>
                <w:b/>
                <w:sz w:val="24"/>
                <w:szCs w:val="24"/>
                <w:lang w:eastAsia="ru-RU"/>
              </w:rPr>
            </w:pPr>
            <w:r w:rsidRPr="00FB23F0">
              <w:rPr>
                <w:rFonts w:ascii="Times New Roman" w:eastAsia="Times New Roman" w:hAnsi="Times New Roman" w:cs="Times New Roman"/>
                <w:b/>
                <w:sz w:val="24"/>
                <w:szCs w:val="24"/>
                <w:lang w:eastAsia="ru-RU"/>
              </w:rPr>
              <w:t>факт</w:t>
            </w:r>
          </w:p>
        </w:tc>
        <w:tc>
          <w:tcPr>
            <w:tcW w:w="1524" w:type="dxa"/>
          </w:tcPr>
          <w:p w:rsidR="00FB23F0" w:rsidRPr="00FB23F0" w:rsidRDefault="00FB23F0" w:rsidP="00285252">
            <w:pPr>
              <w:spacing w:after="0" w:line="240" w:lineRule="auto"/>
              <w:jc w:val="center"/>
              <w:rPr>
                <w:rFonts w:ascii="Times New Roman" w:eastAsia="Times New Roman" w:hAnsi="Times New Roman" w:cs="Times New Roman"/>
                <w:b/>
                <w:sz w:val="24"/>
                <w:szCs w:val="24"/>
                <w:lang w:eastAsia="ru-RU"/>
              </w:rPr>
            </w:pPr>
            <w:r w:rsidRPr="00FB23F0">
              <w:rPr>
                <w:rFonts w:ascii="Times New Roman" w:eastAsia="Times New Roman" w:hAnsi="Times New Roman" w:cs="Times New Roman"/>
                <w:b/>
                <w:sz w:val="24"/>
                <w:szCs w:val="24"/>
                <w:lang w:eastAsia="ru-RU"/>
              </w:rPr>
              <w:t>( +: -)</w:t>
            </w:r>
          </w:p>
        </w:tc>
      </w:tr>
      <w:tr w:rsidR="00FB23F0" w:rsidRPr="00FB23F0" w:rsidTr="00285252">
        <w:trPr>
          <w:trHeight w:val="590"/>
        </w:trPr>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Иманкулова Э.Т.</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 xml:space="preserve">зав. кафедрой, к.п.н., профессор </w:t>
            </w:r>
          </w:p>
        </w:tc>
        <w:tc>
          <w:tcPr>
            <w:tcW w:w="1418" w:type="dxa"/>
            <w:vAlign w:val="center"/>
          </w:tcPr>
          <w:p w:rsidR="00FB23F0" w:rsidRPr="00FB23F0" w:rsidRDefault="00B3260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943</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w:t>
            </w:r>
          </w:p>
        </w:tc>
        <w:tc>
          <w:tcPr>
            <w:tcW w:w="1524" w:type="dxa"/>
          </w:tcPr>
          <w:p w:rsidR="00FB23F0" w:rsidRPr="00285252" w:rsidRDefault="00EA1AA9" w:rsidP="00EA1AA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610D4">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eastAsia="ru-RU"/>
              </w:rPr>
              <w:t xml:space="preserve"> часа за счет уменьшения </w:t>
            </w:r>
            <w:r w:rsidR="00285252" w:rsidRPr="00285252">
              <w:rPr>
                <w:rFonts w:ascii="Times New Roman" w:eastAsia="Times New Roman" w:hAnsi="Times New Roman" w:cs="Times New Roman"/>
                <w:sz w:val="16"/>
                <w:szCs w:val="16"/>
                <w:lang w:eastAsia="ru-RU"/>
              </w:rPr>
              <w:t>кол-во студентов</w:t>
            </w: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Атантаев И.А.</w:t>
            </w:r>
          </w:p>
        </w:tc>
        <w:tc>
          <w:tcPr>
            <w:tcW w:w="2126"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д.э.н., профессор</w:t>
            </w:r>
          </w:p>
        </w:tc>
        <w:tc>
          <w:tcPr>
            <w:tcW w:w="1418" w:type="dxa"/>
            <w:vAlign w:val="center"/>
          </w:tcPr>
          <w:p w:rsidR="00FB23F0" w:rsidRPr="00FB23F0" w:rsidRDefault="00B3260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765</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w:t>
            </w:r>
          </w:p>
        </w:tc>
        <w:tc>
          <w:tcPr>
            <w:tcW w:w="1524" w:type="dxa"/>
          </w:tcPr>
          <w:p w:rsidR="00FB23F0" w:rsidRPr="005610D4" w:rsidRDefault="005610D4" w:rsidP="00285252">
            <w:pPr>
              <w:spacing w:after="0" w:line="240" w:lineRule="auto"/>
              <w:jc w:val="center"/>
              <w:rPr>
                <w:rFonts w:ascii="Times New Roman" w:eastAsia="Times New Roman" w:hAnsi="Times New Roman" w:cs="Times New Roman"/>
                <w:sz w:val="16"/>
                <w:szCs w:val="16"/>
                <w:lang w:eastAsia="ru-RU"/>
              </w:rPr>
            </w:pPr>
            <w:r w:rsidRPr="005610D4">
              <w:rPr>
                <w:rFonts w:ascii="Times New Roman" w:eastAsia="Times New Roman" w:hAnsi="Times New Roman" w:cs="Times New Roman"/>
                <w:sz w:val="16"/>
                <w:szCs w:val="16"/>
                <w:lang w:eastAsia="ru-RU"/>
              </w:rPr>
              <w:t>-10 часов изза уменьшения кол</w:t>
            </w:r>
            <w:r>
              <w:rPr>
                <w:rFonts w:ascii="Times New Roman" w:eastAsia="Times New Roman" w:hAnsi="Times New Roman" w:cs="Times New Roman"/>
                <w:sz w:val="16"/>
                <w:szCs w:val="16"/>
                <w:lang w:eastAsia="ru-RU"/>
              </w:rPr>
              <w:t>-</w:t>
            </w:r>
            <w:r w:rsidRPr="005610D4">
              <w:rPr>
                <w:rFonts w:ascii="Times New Roman" w:eastAsia="Times New Roman" w:hAnsi="Times New Roman" w:cs="Times New Roman"/>
                <w:sz w:val="16"/>
                <w:szCs w:val="16"/>
                <w:lang w:eastAsia="ru-RU"/>
              </w:rPr>
              <w:t>во магистрантов</w:t>
            </w: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center"/>
              <w:rPr>
                <w:rFonts w:ascii="Times New Roman" w:eastAsia="Times New Roman" w:hAnsi="Times New Roman" w:cs="Times New Roman"/>
                <w:sz w:val="24"/>
                <w:szCs w:val="24"/>
                <w:lang w:eastAsia="ru-RU"/>
              </w:rPr>
            </w:pPr>
          </w:p>
        </w:tc>
        <w:tc>
          <w:tcPr>
            <w:tcW w:w="2693"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Орозбаев К.О.</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к.э.н., профессор</w:t>
            </w:r>
          </w:p>
        </w:tc>
        <w:tc>
          <w:tcPr>
            <w:tcW w:w="1418" w:type="dxa"/>
            <w:vAlign w:val="center"/>
          </w:tcPr>
          <w:p w:rsidR="00FB23F0" w:rsidRPr="00FB23F0" w:rsidRDefault="00B3260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739</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739</w:t>
            </w:r>
          </w:p>
        </w:tc>
        <w:tc>
          <w:tcPr>
            <w:tcW w:w="1524" w:type="dxa"/>
          </w:tcPr>
          <w:p w:rsidR="00FB23F0" w:rsidRPr="00FB23F0" w:rsidRDefault="00FB23F0" w:rsidP="00285252">
            <w:pPr>
              <w:spacing w:after="0" w:line="240" w:lineRule="auto"/>
              <w:jc w:val="center"/>
              <w:rPr>
                <w:rFonts w:ascii="Times New Roman" w:eastAsia="Times New Roman" w:hAnsi="Times New Roman" w:cs="Times New Roman"/>
                <w:sz w:val="24"/>
                <w:szCs w:val="24"/>
                <w:lang w:eastAsia="ru-RU"/>
              </w:rPr>
            </w:pP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Сакиев Э.С.</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к.э.н., доцент</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673</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w:t>
            </w:r>
          </w:p>
        </w:tc>
        <w:tc>
          <w:tcPr>
            <w:tcW w:w="1524" w:type="dxa"/>
          </w:tcPr>
          <w:p w:rsidR="00FB23F0" w:rsidRPr="00FB23F0" w:rsidRDefault="00FB23F0" w:rsidP="00285252">
            <w:pPr>
              <w:spacing w:after="0" w:line="240" w:lineRule="auto"/>
              <w:jc w:val="center"/>
              <w:rPr>
                <w:rFonts w:ascii="Times New Roman" w:eastAsia="Times New Roman" w:hAnsi="Times New Roman" w:cs="Times New Roman"/>
                <w:sz w:val="24"/>
                <w:szCs w:val="24"/>
                <w:lang w:eastAsia="ru-RU"/>
              </w:rPr>
            </w:pP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Канаева И.Б.</w:t>
            </w:r>
          </w:p>
        </w:tc>
        <w:tc>
          <w:tcPr>
            <w:tcW w:w="2126"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к.э.н., доцент</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806</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806</w:t>
            </w:r>
          </w:p>
        </w:tc>
        <w:tc>
          <w:tcPr>
            <w:tcW w:w="1524" w:type="dxa"/>
          </w:tcPr>
          <w:p w:rsidR="00FB23F0" w:rsidRPr="00FB23F0" w:rsidRDefault="00FB23F0" w:rsidP="00285252">
            <w:pPr>
              <w:spacing w:after="0" w:line="240" w:lineRule="auto"/>
              <w:jc w:val="center"/>
              <w:rPr>
                <w:rFonts w:ascii="Times New Roman" w:eastAsia="Times New Roman" w:hAnsi="Times New Roman" w:cs="Times New Roman"/>
                <w:sz w:val="24"/>
                <w:szCs w:val="24"/>
                <w:lang w:eastAsia="ru-RU"/>
              </w:rPr>
            </w:pP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Белекова Г.Ш.</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доцент</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805</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1524" w:type="dxa"/>
          </w:tcPr>
          <w:p w:rsidR="00FB23F0" w:rsidRPr="00285252" w:rsidRDefault="00FB23F0" w:rsidP="00285252">
            <w:pPr>
              <w:spacing w:after="0" w:line="240" w:lineRule="auto"/>
              <w:jc w:val="center"/>
              <w:rPr>
                <w:rFonts w:ascii="Times New Roman" w:eastAsia="Times New Roman" w:hAnsi="Times New Roman" w:cs="Times New Roman"/>
                <w:sz w:val="16"/>
                <w:szCs w:val="16"/>
                <w:lang w:eastAsia="ru-RU"/>
              </w:rPr>
            </w:pP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Омурбекова М.О.</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к.э.н., доцент</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378</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w:t>
            </w:r>
          </w:p>
        </w:tc>
        <w:tc>
          <w:tcPr>
            <w:tcW w:w="1524" w:type="dxa"/>
          </w:tcPr>
          <w:p w:rsidR="00FB23F0" w:rsidRPr="00FB23F0" w:rsidRDefault="00FB23F0" w:rsidP="00285252">
            <w:pPr>
              <w:spacing w:after="0" w:line="240" w:lineRule="auto"/>
              <w:jc w:val="center"/>
              <w:rPr>
                <w:rFonts w:ascii="Times New Roman" w:eastAsia="Times New Roman" w:hAnsi="Times New Roman" w:cs="Times New Roman"/>
                <w:sz w:val="24"/>
                <w:szCs w:val="24"/>
                <w:lang w:eastAsia="ru-RU"/>
              </w:rPr>
            </w:pPr>
          </w:p>
        </w:tc>
      </w:tr>
      <w:tr w:rsidR="00FB23F0" w:rsidRPr="00FB23F0" w:rsidTr="00F95E93">
        <w:trPr>
          <w:trHeight w:val="296"/>
        </w:trPr>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Тоймырзаева С.О.</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ст. преподаватель</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863</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w:t>
            </w:r>
          </w:p>
        </w:tc>
        <w:tc>
          <w:tcPr>
            <w:tcW w:w="1524" w:type="dxa"/>
          </w:tcPr>
          <w:p w:rsidR="00FB23F0" w:rsidRPr="00FB23F0" w:rsidRDefault="00285252" w:rsidP="00F202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005610D4">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 xml:space="preserve"> часа за счет уменьшение </w:t>
            </w:r>
            <w:r w:rsidRPr="00285252">
              <w:rPr>
                <w:rFonts w:ascii="Times New Roman" w:eastAsia="Times New Roman" w:hAnsi="Times New Roman" w:cs="Times New Roman"/>
                <w:sz w:val="16"/>
                <w:szCs w:val="16"/>
                <w:lang w:eastAsia="ru-RU"/>
              </w:rPr>
              <w:t>кол-в</w:t>
            </w:r>
            <w:r w:rsidR="00F2024A">
              <w:rPr>
                <w:rFonts w:ascii="Times New Roman" w:eastAsia="Times New Roman" w:hAnsi="Times New Roman" w:cs="Times New Roman"/>
                <w:sz w:val="16"/>
                <w:szCs w:val="16"/>
                <w:lang w:eastAsia="ru-RU"/>
              </w:rPr>
              <w:t>а</w:t>
            </w:r>
            <w:r w:rsidRPr="00285252">
              <w:rPr>
                <w:rFonts w:ascii="Times New Roman" w:eastAsia="Times New Roman" w:hAnsi="Times New Roman" w:cs="Times New Roman"/>
                <w:sz w:val="16"/>
                <w:szCs w:val="16"/>
                <w:lang w:eastAsia="ru-RU"/>
              </w:rPr>
              <w:t xml:space="preserve"> студентов</w:t>
            </w: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Кудабаева Н.К.</w:t>
            </w:r>
          </w:p>
        </w:tc>
        <w:tc>
          <w:tcPr>
            <w:tcW w:w="2126" w:type="dxa"/>
            <w:vAlign w:val="center"/>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ст. преподаватель</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877</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877</w:t>
            </w:r>
          </w:p>
        </w:tc>
        <w:tc>
          <w:tcPr>
            <w:tcW w:w="1524" w:type="dxa"/>
          </w:tcPr>
          <w:p w:rsidR="00FB23F0" w:rsidRPr="00FB23F0" w:rsidRDefault="00FB23F0" w:rsidP="00F2024A">
            <w:pPr>
              <w:spacing w:after="0" w:line="240" w:lineRule="auto"/>
              <w:jc w:val="center"/>
              <w:rPr>
                <w:rFonts w:ascii="Times New Roman" w:eastAsia="Times New Roman" w:hAnsi="Times New Roman" w:cs="Times New Roman"/>
                <w:sz w:val="24"/>
                <w:szCs w:val="24"/>
                <w:lang w:eastAsia="ru-RU"/>
              </w:rPr>
            </w:pP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bottom"/>
          </w:tcPr>
          <w:p w:rsidR="00FB23F0" w:rsidRPr="00FB23F0" w:rsidRDefault="00B8013D" w:rsidP="002852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Дуйшеналиева З.Т.</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ст. преподаватель</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sidRPr="005610D4">
              <w:rPr>
                <w:rFonts w:ascii="Times New Roman" w:eastAsia="Calibri" w:hAnsi="Times New Roman" w:cs="Times New Roman"/>
                <w:sz w:val="24"/>
                <w:szCs w:val="24"/>
              </w:rPr>
              <w:t>885,9</w:t>
            </w:r>
          </w:p>
        </w:tc>
        <w:tc>
          <w:tcPr>
            <w:tcW w:w="1418" w:type="dxa"/>
            <w:vAlign w:val="center"/>
          </w:tcPr>
          <w:p w:rsidR="00FB23F0" w:rsidRPr="00FB23F0" w:rsidRDefault="005610D4" w:rsidP="00EA1A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885</w:t>
            </w:r>
          </w:p>
        </w:tc>
        <w:tc>
          <w:tcPr>
            <w:tcW w:w="1524" w:type="dxa"/>
          </w:tcPr>
          <w:p w:rsidR="00FB23F0" w:rsidRPr="00FB23F0" w:rsidRDefault="00FB23F0" w:rsidP="00F2024A">
            <w:pPr>
              <w:spacing w:after="0" w:line="240" w:lineRule="auto"/>
              <w:jc w:val="center"/>
              <w:rPr>
                <w:rFonts w:ascii="Times New Roman" w:eastAsia="Times New Roman" w:hAnsi="Times New Roman" w:cs="Times New Roman"/>
                <w:sz w:val="24"/>
                <w:szCs w:val="24"/>
                <w:lang w:eastAsia="ru-RU"/>
              </w:rPr>
            </w:pP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Риферт К.П.</w:t>
            </w:r>
          </w:p>
        </w:tc>
        <w:tc>
          <w:tcPr>
            <w:tcW w:w="2126" w:type="dxa"/>
            <w:vAlign w:val="center"/>
          </w:tcPr>
          <w:p w:rsidR="00FB23F0" w:rsidRPr="00FB23F0" w:rsidRDefault="00B8013D" w:rsidP="002852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w:t>
            </w:r>
            <w:r w:rsidR="00FB23F0" w:rsidRPr="00FB23F0">
              <w:rPr>
                <w:rFonts w:ascii="Times New Roman" w:eastAsia="Times New Roman" w:hAnsi="Times New Roman" w:cs="Times New Roman"/>
                <w:sz w:val="24"/>
                <w:szCs w:val="24"/>
                <w:lang w:eastAsia="ru-RU"/>
              </w:rPr>
              <w:t>преподаватель</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sidRPr="005610D4">
              <w:rPr>
                <w:rFonts w:ascii="Times New Roman" w:eastAsia="Calibri" w:hAnsi="Times New Roman" w:cs="Times New Roman"/>
                <w:sz w:val="24"/>
                <w:szCs w:val="24"/>
              </w:rPr>
              <w:t>1119,0</w:t>
            </w:r>
          </w:p>
        </w:tc>
        <w:tc>
          <w:tcPr>
            <w:tcW w:w="1418" w:type="dxa"/>
            <w:vAlign w:val="center"/>
          </w:tcPr>
          <w:p w:rsidR="00FB23F0" w:rsidRPr="00FB23F0" w:rsidRDefault="005610D4"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1524" w:type="dxa"/>
          </w:tcPr>
          <w:p w:rsidR="00FB23F0" w:rsidRPr="00FB23F0" w:rsidRDefault="00F2024A" w:rsidP="002852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005610D4">
              <w:rPr>
                <w:rFonts w:ascii="Times New Roman" w:eastAsia="Times New Roman" w:hAnsi="Times New Roman" w:cs="Times New Roman"/>
                <w:sz w:val="16"/>
                <w:szCs w:val="16"/>
                <w:lang w:eastAsia="ru-RU"/>
              </w:rPr>
              <w:t>7</w:t>
            </w:r>
            <w:r>
              <w:rPr>
                <w:rFonts w:ascii="Times New Roman" w:eastAsia="Times New Roman" w:hAnsi="Times New Roman" w:cs="Times New Roman"/>
                <w:sz w:val="16"/>
                <w:szCs w:val="16"/>
                <w:lang w:eastAsia="ru-RU"/>
              </w:rPr>
              <w:t xml:space="preserve"> часа за счет уменьшение </w:t>
            </w:r>
            <w:r w:rsidRPr="00285252">
              <w:rPr>
                <w:rFonts w:ascii="Times New Roman" w:eastAsia="Times New Roman" w:hAnsi="Times New Roman" w:cs="Times New Roman"/>
                <w:sz w:val="16"/>
                <w:szCs w:val="16"/>
                <w:lang w:eastAsia="ru-RU"/>
              </w:rPr>
              <w:t>кол-в</w:t>
            </w:r>
            <w:r>
              <w:rPr>
                <w:rFonts w:ascii="Times New Roman" w:eastAsia="Times New Roman" w:hAnsi="Times New Roman" w:cs="Times New Roman"/>
                <w:sz w:val="16"/>
                <w:szCs w:val="16"/>
                <w:lang w:eastAsia="ru-RU"/>
              </w:rPr>
              <w:t>а</w:t>
            </w:r>
            <w:r w:rsidRPr="00285252">
              <w:rPr>
                <w:rFonts w:ascii="Times New Roman" w:eastAsia="Times New Roman" w:hAnsi="Times New Roman" w:cs="Times New Roman"/>
                <w:sz w:val="16"/>
                <w:szCs w:val="16"/>
                <w:lang w:eastAsia="ru-RU"/>
              </w:rPr>
              <w:t xml:space="preserve"> студентов</w:t>
            </w:r>
          </w:p>
        </w:tc>
      </w:tr>
      <w:tr w:rsidR="00FB23F0" w:rsidRPr="00FB23F0" w:rsidTr="00F309B6">
        <w:tc>
          <w:tcPr>
            <w:tcW w:w="392" w:type="dxa"/>
          </w:tcPr>
          <w:p w:rsidR="00FB23F0" w:rsidRPr="00FB23F0" w:rsidRDefault="00FB23F0" w:rsidP="009C7B9F">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
        </w:tc>
        <w:tc>
          <w:tcPr>
            <w:tcW w:w="2693" w:type="dxa"/>
            <w:vAlign w:val="bottom"/>
          </w:tcPr>
          <w:p w:rsidR="00FB23F0" w:rsidRPr="00FB23F0" w:rsidRDefault="00B8013D" w:rsidP="002852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Сталбекова А.С.</w:t>
            </w:r>
          </w:p>
        </w:tc>
        <w:tc>
          <w:tcPr>
            <w:tcW w:w="2126" w:type="dxa"/>
            <w:vAlign w:val="bottom"/>
          </w:tcPr>
          <w:p w:rsidR="00FB23F0" w:rsidRPr="00FB23F0" w:rsidRDefault="00FB23F0" w:rsidP="00285252">
            <w:pPr>
              <w:spacing w:after="0" w:line="240" w:lineRule="auto"/>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преподаватель</w:t>
            </w:r>
          </w:p>
        </w:tc>
        <w:tc>
          <w:tcPr>
            <w:tcW w:w="1418" w:type="dxa"/>
            <w:vAlign w:val="center"/>
          </w:tcPr>
          <w:p w:rsidR="00FB23F0" w:rsidRPr="00FB23F0" w:rsidRDefault="005610D4" w:rsidP="00285252">
            <w:pPr>
              <w:spacing w:after="0" w:line="240" w:lineRule="auto"/>
              <w:jc w:val="center"/>
              <w:rPr>
                <w:rFonts w:ascii="Times New Roman" w:eastAsia="Calibri" w:hAnsi="Times New Roman" w:cs="Times New Roman"/>
                <w:sz w:val="24"/>
                <w:szCs w:val="24"/>
              </w:rPr>
            </w:pPr>
            <w:r w:rsidRPr="005610D4">
              <w:rPr>
                <w:rFonts w:ascii="Times New Roman" w:eastAsia="Calibri" w:hAnsi="Times New Roman" w:cs="Times New Roman"/>
                <w:sz w:val="24"/>
                <w:szCs w:val="24"/>
              </w:rPr>
              <w:t>890,9</w:t>
            </w:r>
          </w:p>
        </w:tc>
        <w:tc>
          <w:tcPr>
            <w:tcW w:w="1418" w:type="dxa"/>
            <w:vAlign w:val="center"/>
          </w:tcPr>
          <w:p w:rsidR="00FB23F0" w:rsidRPr="00FB23F0" w:rsidRDefault="005610D4" w:rsidP="00EA1A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890</w:t>
            </w:r>
          </w:p>
        </w:tc>
        <w:tc>
          <w:tcPr>
            <w:tcW w:w="1524" w:type="dxa"/>
          </w:tcPr>
          <w:p w:rsidR="00FB23F0" w:rsidRPr="00FB23F0" w:rsidRDefault="00FB23F0" w:rsidP="00285252">
            <w:pPr>
              <w:spacing w:after="0" w:line="240" w:lineRule="auto"/>
              <w:jc w:val="center"/>
              <w:rPr>
                <w:rFonts w:ascii="Times New Roman" w:eastAsia="Times New Roman" w:hAnsi="Times New Roman" w:cs="Times New Roman"/>
                <w:sz w:val="24"/>
                <w:szCs w:val="24"/>
                <w:lang w:eastAsia="ru-RU"/>
              </w:rPr>
            </w:pPr>
          </w:p>
        </w:tc>
      </w:tr>
      <w:tr w:rsidR="00FB23F0" w:rsidRPr="00FB23F0" w:rsidTr="00F309B6">
        <w:tc>
          <w:tcPr>
            <w:tcW w:w="5211" w:type="dxa"/>
            <w:gridSpan w:val="3"/>
          </w:tcPr>
          <w:p w:rsidR="00FB23F0" w:rsidRPr="00FB23F0" w:rsidRDefault="00FB23F0" w:rsidP="00285252">
            <w:pPr>
              <w:spacing w:after="0" w:line="240" w:lineRule="auto"/>
              <w:jc w:val="right"/>
              <w:rPr>
                <w:rFonts w:ascii="Times New Roman" w:eastAsia="Times New Roman" w:hAnsi="Times New Roman" w:cs="Times New Roman"/>
                <w:sz w:val="24"/>
                <w:szCs w:val="24"/>
                <w:lang w:eastAsia="ru-RU"/>
              </w:rPr>
            </w:pPr>
            <w:r w:rsidRPr="00FB23F0">
              <w:rPr>
                <w:rFonts w:ascii="Times New Roman" w:eastAsia="Times New Roman" w:hAnsi="Times New Roman" w:cs="Times New Roman"/>
                <w:sz w:val="24"/>
                <w:szCs w:val="24"/>
                <w:lang w:eastAsia="ru-RU"/>
              </w:rPr>
              <w:t>Итого:</w:t>
            </w:r>
          </w:p>
        </w:tc>
        <w:tc>
          <w:tcPr>
            <w:tcW w:w="1418" w:type="dxa"/>
          </w:tcPr>
          <w:p w:rsidR="00FB23F0" w:rsidRPr="00FB23F0" w:rsidRDefault="005610D4" w:rsidP="00F202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9827</w:t>
            </w:r>
          </w:p>
        </w:tc>
        <w:tc>
          <w:tcPr>
            <w:tcW w:w="1418" w:type="dxa"/>
          </w:tcPr>
          <w:p w:rsidR="00FB23F0" w:rsidRPr="00FB23F0" w:rsidRDefault="005610D4" w:rsidP="00EA1A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9800</w:t>
            </w:r>
          </w:p>
        </w:tc>
        <w:tc>
          <w:tcPr>
            <w:tcW w:w="1524" w:type="dxa"/>
            <w:vAlign w:val="bottom"/>
          </w:tcPr>
          <w:p w:rsidR="00FB23F0" w:rsidRPr="00FB23F0" w:rsidRDefault="00FB23F0" w:rsidP="00F2024A">
            <w:pPr>
              <w:spacing w:after="200" w:line="240" w:lineRule="auto"/>
              <w:jc w:val="center"/>
              <w:rPr>
                <w:rFonts w:ascii="Times New Roman" w:eastAsia="Calibri" w:hAnsi="Times New Roman" w:cs="Times New Roman"/>
                <w:sz w:val="24"/>
                <w:szCs w:val="24"/>
              </w:rPr>
            </w:pPr>
          </w:p>
        </w:tc>
      </w:tr>
    </w:tbl>
    <w:p w:rsidR="00FB23F0" w:rsidRDefault="00FB23F0" w:rsidP="008C107F">
      <w:pPr>
        <w:pStyle w:val="a4"/>
        <w:spacing w:after="0" w:line="240" w:lineRule="auto"/>
        <w:jc w:val="both"/>
        <w:rPr>
          <w:rFonts w:ascii="Times New Roman" w:eastAsia="Times New Roman" w:hAnsi="Times New Roman" w:cs="Times New Roman"/>
          <w:sz w:val="24"/>
          <w:szCs w:val="24"/>
          <w:lang w:eastAsia="ru-RU"/>
        </w:rPr>
      </w:pPr>
    </w:p>
    <w:p w:rsidR="008C107F" w:rsidRDefault="008C107F" w:rsidP="008C107F">
      <w:pPr>
        <w:pStyle w:val="a4"/>
        <w:spacing w:after="0" w:line="240" w:lineRule="auto"/>
        <w:jc w:val="both"/>
        <w:rPr>
          <w:rFonts w:ascii="Times New Roman" w:eastAsia="Times New Roman" w:hAnsi="Times New Roman" w:cs="Times New Roman"/>
          <w:sz w:val="24"/>
          <w:szCs w:val="24"/>
          <w:lang w:eastAsia="ru-RU"/>
        </w:rPr>
      </w:pPr>
    </w:p>
    <w:p w:rsidR="006A5DC2" w:rsidRPr="00F2024A" w:rsidRDefault="0073565F" w:rsidP="009C7B9F">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F2024A">
        <w:rPr>
          <w:rFonts w:ascii="Times New Roman" w:eastAsia="Times New Roman" w:hAnsi="Times New Roman" w:cs="Times New Roman"/>
          <w:sz w:val="28"/>
          <w:szCs w:val="28"/>
          <w:lang w:eastAsia="ru-RU"/>
        </w:rPr>
        <w:t xml:space="preserve">График работы ППС и УВП кафедры, расписание занятий, отработок, консультаций. Контроль и результаты проверки соблюдения </w:t>
      </w:r>
      <w:r w:rsidR="006A5DC2" w:rsidRPr="00F2024A">
        <w:rPr>
          <w:rFonts w:ascii="Times New Roman" w:eastAsia="Times New Roman" w:hAnsi="Times New Roman" w:cs="Times New Roman"/>
          <w:sz w:val="28"/>
          <w:szCs w:val="28"/>
          <w:lang w:eastAsia="ru-RU"/>
        </w:rPr>
        <w:t>графика работы и расписания.</w:t>
      </w:r>
    </w:p>
    <w:p w:rsidR="006A5DC2" w:rsidRDefault="00C81936" w:rsidP="00C81936">
      <w:pPr>
        <w:spacing w:after="0" w:line="240" w:lineRule="auto"/>
        <w:ind w:firstLine="708"/>
        <w:jc w:val="both"/>
        <w:rPr>
          <w:rFonts w:ascii="Times New Roman" w:eastAsia="Times New Roman" w:hAnsi="Times New Roman" w:cs="Times New Roman"/>
          <w:sz w:val="28"/>
          <w:szCs w:val="28"/>
          <w:lang w:eastAsia="ru-RU"/>
        </w:rPr>
      </w:pPr>
      <w:r w:rsidRPr="00C81936">
        <w:rPr>
          <w:rFonts w:ascii="Times New Roman" w:eastAsia="Times New Roman" w:hAnsi="Times New Roman" w:cs="Times New Roman"/>
          <w:sz w:val="28"/>
          <w:szCs w:val="28"/>
          <w:lang w:eastAsia="ru-RU"/>
        </w:rPr>
        <w:t>Планированием и управлением кафедры занимается заведующая кафедрой, которая составляет планы работы кафедры по всем обязательным видам работ, организует проведение всех видов работ, закрепленных за кафедрой, обеспечивает необходимой информацией и контролирует исполнение работ.</w:t>
      </w:r>
      <w:r>
        <w:rPr>
          <w:rFonts w:ascii="Times New Roman" w:eastAsia="Times New Roman" w:hAnsi="Times New Roman" w:cs="Times New Roman"/>
          <w:sz w:val="28"/>
          <w:szCs w:val="28"/>
          <w:lang w:eastAsia="ru-RU"/>
        </w:rPr>
        <w:t xml:space="preserve"> </w:t>
      </w:r>
    </w:p>
    <w:p w:rsidR="00C81936" w:rsidRPr="00C81936" w:rsidRDefault="00C81936" w:rsidP="00C819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кафедре в начале учебного года утверждаются протоколом график работы ППС </w:t>
      </w:r>
      <w:r w:rsidRPr="00E97263">
        <w:rPr>
          <w:rFonts w:ascii="Times New Roman" w:eastAsia="Times New Roman" w:hAnsi="Times New Roman" w:cs="Times New Roman"/>
          <w:sz w:val="28"/>
          <w:szCs w:val="28"/>
          <w:lang w:eastAsia="ru-RU"/>
        </w:rPr>
        <w:t>(протокол №2 от 2</w:t>
      </w:r>
      <w:r w:rsidR="00E97263" w:rsidRPr="00E97263">
        <w:rPr>
          <w:rFonts w:ascii="Times New Roman" w:eastAsia="Times New Roman" w:hAnsi="Times New Roman" w:cs="Times New Roman"/>
          <w:sz w:val="28"/>
          <w:szCs w:val="28"/>
          <w:lang w:eastAsia="ru-RU"/>
        </w:rPr>
        <w:t>1</w:t>
      </w:r>
      <w:r w:rsidRPr="00E97263">
        <w:rPr>
          <w:rFonts w:ascii="Times New Roman" w:eastAsia="Times New Roman" w:hAnsi="Times New Roman" w:cs="Times New Roman"/>
          <w:sz w:val="28"/>
          <w:szCs w:val="28"/>
          <w:lang w:eastAsia="ru-RU"/>
        </w:rPr>
        <w:t>.09.20</w:t>
      </w:r>
      <w:r w:rsidR="00E97263" w:rsidRPr="00E97263">
        <w:rPr>
          <w:rFonts w:ascii="Times New Roman" w:eastAsia="Times New Roman" w:hAnsi="Times New Roman" w:cs="Times New Roman"/>
          <w:sz w:val="28"/>
          <w:szCs w:val="28"/>
          <w:lang w:eastAsia="ru-RU"/>
        </w:rPr>
        <w:t>21</w:t>
      </w:r>
      <w:r w:rsidRPr="00E97263">
        <w:rPr>
          <w:rFonts w:ascii="Times New Roman" w:eastAsia="Times New Roman" w:hAnsi="Times New Roman" w:cs="Times New Roman"/>
          <w:sz w:val="28"/>
          <w:szCs w:val="28"/>
          <w:lang w:eastAsia="ru-RU"/>
        </w:rPr>
        <w:t xml:space="preserve"> г.).</w:t>
      </w:r>
      <w:r w:rsidRPr="00453A4D">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Размещается на стендах расписание занятий преподавателей, отработок и консультаций. Зав. кафедрой и методист кафедры, а так же дежурные преподаватели ведут контроль и проверяют ежедневно соблюдение графика работы и расписания, результаты проверок имеются в журнале дежурства</w:t>
      </w:r>
      <w:r w:rsidR="00E97263">
        <w:rPr>
          <w:rFonts w:ascii="Times New Roman" w:eastAsia="Times New Roman" w:hAnsi="Times New Roman" w:cs="Times New Roman"/>
          <w:sz w:val="28"/>
          <w:szCs w:val="28"/>
          <w:lang w:eastAsia="ru-RU"/>
        </w:rPr>
        <w:t xml:space="preserve"> (</w:t>
      </w:r>
      <w:hyperlink r:id="rId30" w:history="1">
        <w:r w:rsidR="00E97263" w:rsidRPr="009C37B6">
          <w:rPr>
            <w:rStyle w:val="a9"/>
            <w:rFonts w:ascii="Times New Roman" w:eastAsia="Times New Roman" w:hAnsi="Times New Roman" w:cs="Times New Roman"/>
            <w:sz w:val="28"/>
            <w:szCs w:val="28"/>
            <w:lang w:eastAsia="ru-RU"/>
          </w:rPr>
          <w:t>https://kstu.kg/fakultety/inzhenerno-ehkonomicheskii-fakultet/menedzhment/raspisanie</w:t>
        </w:r>
      </w:hyperlink>
      <w:r w:rsidR="00E97263">
        <w:rPr>
          <w:rFonts w:ascii="Times New Roman" w:eastAsia="Times New Roman" w:hAnsi="Times New Roman" w:cs="Times New Roman"/>
          <w:sz w:val="28"/>
          <w:szCs w:val="28"/>
          <w:lang w:eastAsia="ru-RU"/>
        </w:rPr>
        <w:t xml:space="preserve"> )</w:t>
      </w:r>
    </w:p>
    <w:p w:rsidR="006A5DC2" w:rsidRDefault="006A5DC2" w:rsidP="006A5DC2">
      <w:pPr>
        <w:spacing w:after="0" w:line="240" w:lineRule="auto"/>
        <w:ind w:left="360"/>
        <w:jc w:val="both"/>
        <w:rPr>
          <w:rFonts w:ascii="Times New Roman" w:eastAsia="Times New Roman" w:hAnsi="Times New Roman" w:cs="Times New Roman"/>
          <w:sz w:val="24"/>
          <w:szCs w:val="24"/>
          <w:lang w:eastAsia="ru-RU"/>
        </w:rPr>
      </w:pPr>
    </w:p>
    <w:p w:rsidR="0073565F" w:rsidRPr="00C81936" w:rsidRDefault="006A5DC2" w:rsidP="009C7B9F">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C81936">
        <w:rPr>
          <w:rFonts w:ascii="Times New Roman" w:eastAsia="Times New Roman" w:hAnsi="Times New Roman" w:cs="Times New Roman"/>
          <w:sz w:val="28"/>
          <w:szCs w:val="28"/>
          <w:lang w:eastAsia="ru-RU"/>
        </w:rPr>
        <w:t>Организация повышения квалификации ППС и персонала. Стажировки, мобильность ППС.</w:t>
      </w:r>
    </w:p>
    <w:p w:rsidR="00584D72" w:rsidRDefault="00584D72" w:rsidP="00584D72">
      <w:pPr>
        <w:spacing w:after="0" w:line="240" w:lineRule="auto"/>
        <w:ind w:firstLine="708"/>
        <w:jc w:val="both"/>
        <w:rPr>
          <w:rFonts w:ascii="Times New Roman" w:eastAsia="Times New Roman" w:hAnsi="Times New Roman" w:cs="Times New Roman"/>
          <w:sz w:val="28"/>
          <w:szCs w:val="28"/>
          <w:lang w:eastAsia="ru-RU"/>
        </w:rPr>
      </w:pPr>
    </w:p>
    <w:p w:rsidR="006A5DC2" w:rsidRDefault="00584D72" w:rsidP="00584D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E9726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453A4D">
        <w:rPr>
          <w:rFonts w:ascii="Times New Roman" w:eastAsia="Times New Roman" w:hAnsi="Times New Roman" w:cs="Times New Roman"/>
          <w:sz w:val="28"/>
          <w:szCs w:val="28"/>
          <w:lang w:eastAsia="ru-RU"/>
        </w:rPr>
        <w:t>2</w:t>
      </w:r>
      <w:r w:rsidR="00E97263">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уч. году преподаватели кафедры «Менеджмент» были слушателями нескольких курсов повышения квалификации. Таких как:</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val="ky-KG" w:eastAsia="ru-RU"/>
        </w:rPr>
      </w:pPr>
      <w:r w:rsidRPr="003955AE">
        <w:rPr>
          <w:rFonts w:ascii="Times New Roman" w:eastAsia="Times New Roman" w:hAnsi="Times New Roman" w:cs="Times New Roman"/>
          <w:sz w:val="28"/>
          <w:szCs w:val="28"/>
          <w:lang w:val="ky-KG" w:eastAsia="ru-RU"/>
        </w:rPr>
        <w:t xml:space="preserve">08.07.2020 г. – 22.07.2020 г. Сертификат №165 курс повышения квалификации по программе </w:t>
      </w:r>
      <w:r w:rsidRPr="003955AE">
        <w:rPr>
          <w:rFonts w:ascii="Times New Roman" w:eastAsia="Times New Roman" w:hAnsi="Times New Roman" w:cs="Times New Roman"/>
          <w:sz w:val="28"/>
          <w:szCs w:val="28"/>
          <w:lang w:eastAsia="ru-RU"/>
        </w:rPr>
        <w:t>«</w:t>
      </w:r>
      <w:r w:rsidRPr="003955AE">
        <w:rPr>
          <w:rFonts w:ascii="Times New Roman" w:eastAsia="Times New Roman" w:hAnsi="Times New Roman" w:cs="Times New Roman"/>
          <w:sz w:val="28"/>
          <w:szCs w:val="28"/>
          <w:lang w:val="ky-KG" w:eastAsia="ru-RU"/>
        </w:rPr>
        <w:t>Менеджмент в образовании</w:t>
      </w:r>
      <w:r w:rsidRPr="003955AE">
        <w:rPr>
          <w:rFonts w:ascii="Times New Roman" w:eastAsia="Times New Roman" w:hAnsi="Times New Roman" w:cs="Times New Roman"/>
          <w:sz w:val="28"/>
          <w:szCs w:val="28"/>
          <w:lang w:eastAsia="ru-RU"/>
        </w:rPr>
        <w:t>»</w:t>
      </w:r>
      <w:r w:rsidRPr="003955AE">
        <w:rPr>
          <w:rFonts w:ascii="Times New Roman" w:eastAsia="Times New Roman" w:hAnsi="Times New Roman" w:cs="Times New Roman"/>
          <w:sz w:val="28"/>
          <w:szCs w:val="28"/>
          <w:lang w:val="ky-KG" w:eastAsia="ru-RU"/>
        </w:rPr>
        <w:t>, в количестве 72 часа. Бишкек.</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val="ky-KG" w:eastAsia="ru-RU"/>
        </w:rPr>
        <w:t xml:space="preserve">01.07.2020 г. – 17.08.2020 г. Сертификат №230 курс повышения квалификации по программе </w:t>
      </w:r>
      <w:r w:rsidRPr="003955AE">
        <w:rPr>
          <w:rFonts w:ascii="Times New Roman" w:eastAsia="Times New Roman" w:hAnsi="Times New Roman" w:cs="Times New Roman"/>
          <w:sz w:val="28"/>
          <w:szCs w:val="28"/>
          <w:lang w:eastAsia="ru-RU"/>
        </w:rPr>
        <w:t>«</w:t>
      </w:r>
      <w:r w:rsidRPr="003955AE">
        <w:rPr>
          <w:rFonts w:ascii="Times New Roman" w:eastAsia="Times New Roman" w:hAnsi="Times New Roman" w:cs="Times New Roman"/>
          <w:sz w:val="28"/>
          <w:szCs w:val="28"/>
          <w:lang w:val="en-US" w:eastAsia="ru-RU"/>
        </w:rPr>
        <w:t>IT</w:t>
      </w:r>
      <w:r w:rsidRPr="003955AE">
        <w:rPr>
          <w:rFonts w:ascii="Times New Roman" w:eastAsia="Times New Roman" w:hAnsi="Times New Roman" w:cs="Times New Roman"/>
          <w:sz w:val="28"/>
          <w:szCs w:val="28"/>
          <w:lang w:eastAsia="ru-RU"/>
        </w:rPr>
        <w:t xml:space="preserve"> в образовании», в количестве 72 часов.</w:t>
      </w:r>
    </w:p>
    <w:p w:rsidR="003955AE" w:rsidRDefault="003955AE" w:rsidP="00584D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6.11.2020 г. Круглый стол на тему: «Проблемы оптимизации учебных планов и образовательных программ подготовки бакалавров и магистров по направлению 580200 «Менеджмент» с учетом требований ГОС ВРО и стейкхолдеров» </w:t>
      </w:r>
      <w:hyperlink r:id="rId31" w:history="1">
        <w:r w:rsidRPr="009C37B6">
          <w:rPr>
            <w:rStyle w:val="a9"/>
            <w:rFonts w:ascii="Times New Roman" w:eastAsia="Times New Roman" w:hAnsi="Times New Roman" w:cs="Times New Roman"/>
            <w:sz w:val="28"/>
            <w:szCs w:val="28"/>
            <w:lang w:eastAsia="ru-RU"/>
          </w:rPr>
          <w:t>https://kstu.kg/fakultety/inzhenerno-ehkonomicheskii-fakultet/menedzhment/otraslevoi-sovet</w:t>
        </w:r>
      </w:hyperlink>
      <w:r>
        <w:rPr>
          <w:rFonts w:ascii="Times New Roman" w:eastAsia="Times New Roman" w:hAnsi="Times New Roman" w:cs="Times New Roman"/>
          <w:sz w:val="28"/>
          <w:szCs w:val="28"/>
          <w:lang w:eastAsia="ru-RU"/>
        </w:rPr>
        <w:t xml:space="preserve"> </w:t>
      </w:r>
    </w:p>
    <w:p w:rsidR="00C81936" w:rsidRDefault="003955AE" w:rsidP="003955A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3.12.2020 г. Форум для руководителей «Управление персоналом в новой реальности» </w:t>
      </w:r>
      <w:hyperlink r:id="rId32" w:history="1">
        <w:r w:rsidRPr="003955AE">
          <w:rPr>
            <w:rStyle w:val="a9"/>
            <w:rFonts w:ascii="Times New Roman" w:eastAsia="Times New Roman" w:hAnsi="Times New Roman" w:cs="Times New Roman"/>
            <w:sz w:val="28"/>
            <w:szCs w:val="28"/>
            <w:lang w:val="ky-KG" w:eastAsia="ru-RU"/>
          </w:rPr>
          <w:t>https://kstu.kg/fakultety/fakultet-transporta-i-mashinostroenija/poligrafija/novosti/novost?tx_news_pi1%5Baction%5D=detail&amp;tx_news_pi1%5Bcontroller%5D=News&amp;tx_news_pi1%5Bnews%5D=831&amp;cHash=18cb0b6af1599ac3a0c8f7d3e181a396</w:t>
        </w:r>
      </w:hyperlink>
    </w:p>
    <w:p w:rsidR="003955AE" w:rsidRDefault="003955AE" w:rsidP="003955AE">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25.11.2020 Семинар по работе с корпоративной почтой КГТУ</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22.04.2021 программа запуска Акселирационной программы в рамках создания Бизнес-инкубатора при КГТУ им. И. Раззакова (участие)</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18.05.2021. «Интелектуалдык менчик объектилеринукуктук к</w:t>
      </w:r>
      <w:r>
        <w:rPr>
          <w:rFonts w:ascii="Times New Roman" w:eastAsia="Times New Roman" w:hAnsi="Times New Roman" w:cs="Times New Roman"/>
          <w:sz w:val="28"/>
          <w:szCs w:val="28"/>
          <w:lang w:eastAsia="ru-RU"/>
        </w:rPr>
        <w:t>о</w:t>
      </w:r>
      <w:r w:rsidRPr="003955AE">
        <w:rPr>
          <w:rFonts w:ascii="Times New Roman" w:eastAsia="Times New Roman" w:hAnsi="Times New Roman" w:cs="Times New Roman"/>
          <w:sz w:val="28"/>
          <w:szCs w:val="28"/>
          <w:lang w:eastAsia="ru-RU"/>
        </w:rPr>
        <w:t>ргоо жана сактоо» окуу курсу (сертификат)</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18.11.2020 онлайн-дискуссия «Образовательные технологии будущего: что ждет инженерные и вычислительные науки в ближайшие 10 лет?» (сертификат)</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20.12.2020 семинар «Как подготовить статью к публикации в индексируемом журнале?  Где искать популярные темы для исследований?».</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 xml:space="preserve">25.12.2020 семинар СМУ КГТУ «Основы научной педагогической деятельности для молодых ученых и преподавателей. Электронная библиотека e-library: </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31.03.2021 вебинар СМУ КГТУ «Основы интеллектуальной собственности». (Сертификат)</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20.04.2021 вебинар «Информационные сервисы издательства «Willy» и «Антиплагиат» для науки и образования (сертификат)</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22.04.2021 вебинар «О качестве научных публикаций: Web of Science и Антиплагиат» (Сертификат)</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 xml:space="preserve">21.05.2021 вебинар «Экспертная оценка оригинальности научных работ с помощью системы «Антиплагиат» </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eastAsia="ru-RU"/>
        </w:rPr>
      </w:pPr>
      <w:r w:rsidRPr="003955AE">
        <w:rPr>
          <w:rFonts w:ascii="Times New Roman" w:eastAsia="Times New Roman" w:hAnsi="Times New Roman" w:cs="Times New Roman"/>
          <w:sz w:val="28"/>
          <w:szCs w:val="28"/>
          <w:lang w:eastAsia="ru-RU"/>
        </w:rPr>
        <w:t>25.05.2021 вебинар «Проблемы самоцитирования в научных работах. Новые возможности системы «Антиплагиат» (сертификат)</w:t>
      </w:r>
    </w:p>
    <w:p w:rsidR="003955AE" w:rsidRPr="003955AE" w:rsidRDefault="003955AE" w:rsidP="003955AE">
      <w:pPr>
        <w:spacing w:after="0" w:line="240" w:lineRule="auto"/>
        <w:ind w:firstLine="708"/>
        <w:jc w:val="both"/>
        <w:rPr>
          <w:rFonts w:ascii="Times New Roman" w:eastAsia="Times New Roman" w:hAnsi="Times New Roman" w:cs="Times New Roman"/>
          <w:sz w:val="28"/>
          <w:szCs w:val="28"/>
          <w:lang w:val="ky-KG" w:eastAsia="ru-RU"/>
        </w:rPr>
      </w:pPr>
      <w:r w:rsidRPr="003955AE">
        <w:rPr>
          <w:rFonts w:ascii="Times New Roman" w:eastAsia="Times New Roman" w:hAnsi="Times New Roman" w:cs="Times New Roman"/>
          <w:sz w:val="28"/>
          <w:szCs w:val="28"/>
          <w:lang w:val="ky-KG" w:eastAsia="ru-RU"/>
        </w:rPr>
        <w:lastRenderedPageBreak/>
        <w:t>Международная научно-практической конференции, посвященной перекрестному году Кыргызской Республики и Российской Федерации: “Современные тренды в дополнительном профессиональном образовании от понимания к реализации”. Министерство финансов КР</w:t>
      </w:r>
      <w:r>
        <w:rPr>
          <w:rFonts w:ascii="Times New Roman" w:eastAsia="Times New Roman" w:hAnsi="Times New Roman" w:cs="Times New Roman"/>
          <w:sz w:val="28"/>
          <w:szCs w:val="28"/>
          <w:lang w:val="ky-KG" w:eastAsia="ru-RU"/>
        </w:rPr>
        <w:t xml:space="preserve"> - </w:t>
      </w:r>
      <w:r w:rsidRPr="003955AE">
        <w:rPr>
          <w:rFonts w:ascii="Times New Roman" w:eastAsia="Times New Roman" w:hAnsi="Times New Roman" w:cs="Times New Roman"/>
          <w:sz w:val="28"/>
          <w:szCs w:val="28"/>
          <w:lang w:val="ky-KG" w:eastAsia="ru-RU"/>
        </w:rPr>
        <w:t xml:space="preserve"> Бишкек 2021г.</w:t>
      </w:r>
    </w:p>
    <w:p w:rsidR="004F07B2" w:rsidRPr="004F07B2" w:rsidRDefault="004F07B2" w:rsidP="004F07B2">
      <w:pPr>
        <w:spacing w:after="0" w:line="240" w:lineRule="auto"/>
        <w:ind w:firstLine="708"/>
        <w:jc w:val="both"/>
        <w:rPr>
          <w:rFonts w:ascii="Times New Roman" w:eastAsia="Times New Roman" w:hAnsi="Times New Roman" w:cs="Times New Roman"/>
          <w:sz w:val="28"/>
          <w:szCs w:val="28"/>
          <w:lang w:val="ky-KG" w:eastAsia="ru-RU"/>
        </w:rPr>
      </w:pPr>
      <w:r w:rsidRPr="004F07B2">
        <w:rPr>
          <w:rFonts w:ascii="Times New Roman" w:eastAsia="Times New Roman" w:hAnsi="Times New Roman" w:cs="Times New Roman"/>
          <w:sz w:val="28"/>
          <w:szCs w:val="28"/>
          <w:lang w:val="ky-KG" w:eastAsia="ru-RU"/>
        </w:rPr>
        <w:t>Сертификат за участие в 8 международной конференции молодых ученых и студентов “Бухгалтерский учет и аудит в цифровой экономике: Проблемы и перспективы развития” КЭУ им. М. Рыскулбекова, 2021г.</w:t>
      </w:r>
    </w:p>
    <w:p w:rsidR="003955AE" w:rsidRPr="003955AE" w:rsidRDefault="004F07B2" w:rsidP="004F07B2">
      <w:pPr>
        <w:spacing w:after="0" w:line="240" w:lineRule="auto"/>
        <w:jc w:val="both"/>
        <w:rPr>
          <w:rFonts w:ascii="Times New Roman" w:eastAsia="Times New Roman" w:hAnsi="Times New Roman" w:cs="Times New Roman"/>
          <w:sz w:val="28"/>
          <w:szCs w:val="28"/>
          <w:lang w:eastAsia="ru-RU"/>
        </w:rPr>
      </w:pPr>
      <w:r w:rsidRPr="004F07B2">
        <w:rPr>
          <w:rFonts w:ascii="Times New Roman" w:eastAsia="Times New Roman" w:hAnsi="Times New Roman" w:cs="Times New Roman"/>
          <w:sz w:val="28"/>
          <w:szCs w:val="28"/>
          <w:lang w:val="ky-KG" w:eastAsia="ru-RU"/>
        </w:rPr>
        <w:t>Сертификат за участие в медждународной научно-практической  конференции  “Экономика, менеджмент, наука и образование: Проблемы, гипотезы, исследования”. КГУ им. И. Арабаева, 2021г.</w:t>
      </w:r>
    </w:p>
    <w:p w:rsidR="008C107F" w:rsidRPr="003955AE" w:rsidRDefault="008C107F" w:rsidP="006A5DC2">
      <w:pPr>
        <w:spacing w:after="0" w:line="240" w:lineRule="auto"/>
        <w:ind w:left="780"/>
        <w:jc w:val="both"/>
        <w:rPr>
          <w:rFonts w:ascii="Times New Roman" w:eastAsia="Times New Roman" w:hAnsi="Times New Roman" w:cs="Times New Roman"/>
          <w:sz w:val="24"/>
          <w:szCs w:val="24"/>
          <w:lang w:val="ky-KG" w:eastAsia="ru-RU"/>
        </w:rPr>
      </w:pPr>
    </w:p>
    <w:p w:rsidR="0073565F" w:rsidRPr="00584D72" w:rsidRDefault="006A5DC2" w:rsidP="009C7B9F">
      <w:pPr>
        <w:pStyle w:val="a4"/>
        <w:numPr>
          <w:ilvl w:val="0"/>
          <w:numId w:val="14"/>
        </w:numPr>
        <w:spacing w:after="0" w:line="240" w:lineRule="auto"/>
        <w:jc w:val="both"/>
        <w:rPr>
          <w:rFonts w:ascii="Times New Roman" w:eastAsia="Times New Roman" w:hAnsi="Times New Roman" w:cs="Times New Roman"/>
          <w:sz w:val="28"/>
          <w:szCs w:val="28"/>
          <w:lang w:eastAsia="ru-RU"/>
        </w:rPr>
      </w:pPr>
      <w:r w:rsidRPr="00584D72">
        <w:rPr>
          <w:rFonts w:ascii="Times New Roman" w:eastAsia="Times New Roman" w:hAnsi="Times New Roman" w:cs="Times New Roman"/>
          <w:sz w:val="28"/>
          <w:szCs w:val="28"/>
          <w:lang w:eastAsia="ru-RU"/>
        </w:rPr>
        <w:t>Наличие совместителей – работодателей, гостевых преподавателей</w:t>
      </w:r>
    </w:p>
    <w:p w:rsidR="008C107F" w:rsidRDefault="008C107F" w:rsidP="008C107F">
      <w:pPr>
        <w:pStyle w:val="a4"/>
        <w:rPr>
          <w:rFonts w:ascii="Times New Roman" w:eastAsia="Times New Roman" w:hAnsi="Times New Roman" w:cs="Times New Roman"/>
          <w:sz w:val="28"/>
          <w:szCs w:val="28"/>
          <w:lang w:eastAsia="ru-RU"/>
        </w:rPr>
      </w:pPr>
    </w:p>
    <w:p w:rsidR="00297B04" w:rsidRDefault="004F07B2" w:rsidP="0045521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97B04">
        <w:rPr>
          <w:rFonts w:ascii="Times New Roman" w:hAnsi="Times New Roman" w:cs="Times New Roman"/>
          <w:sz w:val="28"/>
          <w:szCs w:val="28"/>
        </w:rPr>
        <w:t>реподавателями были привлечены гостевые преподаватели:</w:t>
      </w:r>
    </w:p>
    <w:p w:rsidR="00297B04" w:rsidRPr="004F07B2" w:rsidRDefault="004F07B2" w:rsidP="0045521F">
      <w:pPr>
        <w:pStyle w:val="a4"/>
        <w:spacing w:after="0" w:line="240" w:lineRule="auto"/>
        <w:ind w:left="0" w:firstLine="709"/>
        <w:jc w:val="both"/>
        <w:rPr>
          <w:rFonts w:ascii="Times New Roman" w:hAnsi="Times New Roman" w:cs="Times New Roman"/>
          <w:sz w:val="28"/>
          <w:szCs w:val="28"/>
        </w:rPr>
      </w:pPr>
      <w:r w:rsidRPr="004F07B2">
        <w:rPr>
          <w:rFonts w:ascii="Times New Roman" w:hAnsi="Times New Roman" w:cs="Times New Roman"/>
          <w:sz w:val="28"/>
          <w:szCs w:val="28"/>
        </w:rPr>
        <w:t>Директор департамента ЧР</w:t>
      </w:r>
      <w:r w:rsidR="00297B04" w:rsidRPr="004F07B2">
        <w:rPr>
          <w:rFonts w:ascii="Times New Roman" w:hAnsi="Times New Roman" w:cs="Times New Roman"/>
          <w:sz w:val="28"/>
          <w:szCs w:val="28"/>
        </w:rPr>
        <w:t xml:space="preserve"> </w:t>
      </w:r>
      <w:r w:rsidRPr="004F07B2">
        <w:rPr>
          <w:rFonts w:ascii="Times New Roman" w:hAnsi="Times New Roman" w:cs="Times New Roman"/>
          <w:sz w:val="28"/>
          <w:szCs w:val="28"/>
        </w:rPr>
        <w:t>ОАО «Дос Кредобанк»</w:t>
      </w:r>
      <w:r w:rsidR="00297B04" w:rsidRPr="004F07B2">
        <w:rPr>
          <w:rFonts w:ascii="Times New Roman" w:hAnsi="Times New Roman" w:cs="Times New Roman"/>
          <w:sz w:val="28"/>
          <w:szCs w:val="28"/>
        </w:rPr>
        <w:t xml:space="preserve"> -</w:t>
      </w:r>
      <w:r w:rsidRPr="004F07B2">
        <w:rPr>
          <w:rFonts w:ascii="Times New Roman" w:hAnsi="Times New Roman" w:cs="Times New Roman"/>
          <w:sz w:val="28"/>
          <w:szCs w:val="28"/>
        </w:rPr>
        <w:t xml:space="preserve"> Плотникова О.Н.</w:t>
      </w:r>
      <w:r w:rsidR="00297B04" w:rsidRPr="004F07B2">
        <w:rPr>
          <w:rFonts w:ascii="Times New Roman" w:hAnsi="Times New Roman" w:cs="Times New Roman"/>
          <w:sz w:val="28"/>
          <w:szCs w:val="28"/>
        </w:rPr>
        <w:t xml:space="preserve"> </w:t>
      </w:r>
    </w:p>
    <w:p w:rsidR="00297B04" w:rsidRPr="004F07B2" w:rsidRDefault="00297B04" w:rsidP="0045521F">
      <w:pPr>
        <w:spacing w:after="0" w:line="240" w:lineRule="auto"/>
        <w:jc w:val="both"/>
        <w:rPr>
          <w:rFonts w:ascii="Times New Roman" w:hAnsi="Times New Roman" w:cs="Times New Roman"/>
          <w:sz w:val="28"/>
          <w:szCs w:val="28"/>
        </w:rPr>
      </w:pPr>
      <w:r w:rsidRPr="004F07B2">
        <w:rPr>
          <w:rFonts w:ascii="Times New Roman" w:hAnsi="Times New Roman" w:cs="Times New Roman"/>
          <w:sz w:val="28"/>
          <w:szCs w:val="28"/>
        </w:rPr>
        <w:t>1</w:t>
      </w:r>
      <w:r w:rsidR="004F07B2" w:rsidRPr="004F07B2">
        <w:rPr>
          <w:rFonts w:ascii="Times New Roman" w:hAnsi="Times New Roman" w:cs="Times New Roman"/>
          <w:sz w:val="28"/>
          <w:szCs w:val="28"/>
        </w:rPr>
        <w:t>1</w:t>
      </w:r>
      <w:r w:rsidRPr="004F07B2">
        <w:rPr>
          <w:rFonts w:ascii="Times New Roman" w:hAnsi="Times New Roman" w:cs="Times New Roman"/>
          <w:sz w:val="28"/>
          <w:szCs w:val="28"/>
        </w:rPr>
        <w:t>.05.20</w:t>
      </w:r>
      <w:r w:rsidR="004F07B2" w:rsidRPr="004F07B2">
        <w:rPr>
          <w:rFonts w:ascii="Times New Roman" w:hAnsi="Times New Roman" w:cs="Times New Roman"/>
          <w:sz w:val="28"/>
          <w:szCs w:val="28"/>
        </w:rPr>
        <w:t>21</w:t>
      </w:r>
      <w:r w:rsidRPr="004F07B2">
        <w:rPr>
          <w:rFonts w:ascii="Times New Roman" w:hAnsi="Times New Roman" w:cs="Times New Roman"/>
          <w:sz w:val="28"/>
          <w:szCs w:val="28"/>
        </w:rPr>
        <w:t xml:space="preserve"> г. в 14-00 участвовали студенты гр. Мен(б)-1-1</w:t>
      </w:r>
      <w:r w:rsidR="004F07B2" w:rsidRPr="004F07B2">
        <w:rPr>
          <w:rFonts w:ascii="Times New Roman" w:hAnsi="Times New Roman" w:cs="Times New Roman"/>
          <w:sz w:val="28"/>
          <w:szCs w:val="28"/>
        </w:rPr>
        <w:t>7</w:t>
      </w:r>
      <w:r w:rsidRPr="004F07B2">
        <w:rPr>
          <w:rFonts w:ascii="Times New Roman" w:hAnsi="Times New Roman" w:cs="Times New Roman"/>
          <w:sz w:val="28"/>
          <w:szCs w:val="28"/>
        </w:rPr>
        <w:t xml:space="preserve"> (протокол №9</w:t>
      </w:r>
      <w:r w:rsidR="004F07B2" w:rsidRPr="004F07B2">
        <w:rPr>
          <w:rFonts w:ascii="Times New Roman" w:hAnsi="Times New Roman" w:cs="Times New Roman"/>
          <w:sz w:val="28"/>
          <w:szCs w:val="28"/>
        </w:rPr>
        <w:t xml:space="preserve"> </w:t>
      </w:r>
      <w:r w:rsidRPr="004F07B2">
        <w:rPr>
          <w:rFonts w:ascii="Times New Roman" w:hAnsi="Times New Roman" w:cs="Times New Roman"/>
          <w:sz w:val="28"/>
          <w:szCs w:val="28"/>
        </w:rPr>
        <w:t>от 1</w:t>
      </w:r>
      <w:r w:rsidR="004F07B2" w:rsidRPr="004F07B2">
        <w:rPr>
          <w:rFonts w:ascii="Times New Roman" w:hAnsi="Times New Roman" w:cs="Times New Roman"/>
          <w:sz w:val="28"/>
          <w:szCs w:val="28"/>
        </w:rPr>
        <w:t>1</w:t>
      </w:r>
      <w:r w:rsidRPr="004F07B2">
        <w:rPr>
          <w:rFonts w:ascii="Times New Roman" w:hAnsi="Times New Roman" w:cs="Times New Roman"/>
          <w:sz w:val="28"/>
          <w:szCs w:val="28"/>
        </w:rPr>
        <w:t>.05.20</w:t>
      </w:r>
      <w:r w:rsidR="004F07B2" w:rsidRPr="004F07B2">
        <w:rPr>
          <w:rFonts w:ascii="Times New Roman" w:hAnsi="Times New Roman" w:cs="Times New Roman"/>
          <w:sz w:val="28"/>
          <w:szCs w:val="28"/>
        </w:rPr>
        <w:t>21</w:t>
      </w:r>
      <w:r w:rsidRPr="004F07B2">
        <w:rPr>
          <w:rFonts w:ascii="Times New Roman" w:hAnsi="Times New Roman" w:cs="Times New Roman"/>
          <w:sz w:val="28"/>
          <w:szCs w:val="28"/>
        </w:rPr>
        <w:t xml:space="preserve"> г.).</w:t>
      </w:r>
    </w:p>
    <w:p w:rsidR="00297B04" w:rsidRPr="004F07B2" w:rsidRDefault="004F07B2" w:rsidP="004F07B2">
      <w:pPr>
        <w:spacing w:after="0" w:line="240" w:lineRule="auto"/>
        <w:ind w:firstLine="708"/>
        <w:jc w:val="both"/>
        <w:rPr>
          <w:rFonts w:ascii="Times New Roman" w:hAnsi="Times New Roman" w:cs="Times New Roman"/>
          <w:sz w:val="28"/>
          <w:szCs w:val="28"/>
        </w:rPr>
      </w:pPr>
      <w:r w:rsidRPr="004F07B2">
        <w:rPr>
          <w:rFonts w:ascii="Times New Roman" w:hAnsi="Times New Roman" w:cs="Times New Roman"/>
          <w:sz w:val="28"/>
          <w:szCs w:val="28"/>
        </w:rPr>
        <w:t>"День открытых дверей" Министерства экономики и финансов КР, в рамках мероприятий посвященных Глобальной неделе денег 2021! Цель данного мероприятия - знакомство будущих специалистов финансовой сферы с деятельностью МЭиФ КР.</w:t>
      </w:r>
      <w:r>
        <w:rPr>
          <w:rFonts w:ascii="Times New Roman" w:hAnsi="Times New Roman" w:cs="Times New Roman"/>
          <w:sz w:val="28"/>
          <w:szCs w:val="28"/>
        </w:rPr>
        <w:t xml:space="preserve"> </w:t>
      </w:r>
      <w:hyperlink r:id="rId33" w:history="1">
        <w:r w:rsidRPr="009C37B6">
          <w:rPr>
            <w:rStyle w:val="a9"/>
            <w:rFonts w:ascii="Times New Roman" w:hAnsi="Times New Roman" w:cs="Times New Roman"/>
            <w:sz w:val="28"/>
            <w:szCs w:val="28"/>
          </w:rPr>
          <w:t>https://kstu.kg/fakultety/fakultet-transporta-i-mashinostroenija/poligrafija/novosti/novost?tx_news_pi1%5Baction%5D=detail&amp;tx_news_pi1%5Bcontroller%5D=News&amp;tx_news_pi1%5Bnews%5D=1010&amp;cHash=ea08865cccbee5daae694fb3a6028e7e</w:t>
        </w:r>
      </w:hyperlink>
      <w:r>
        <w:rPr>
          <w:rFonts w:ascii="Times New Roman" w:hAnsi="Times New Roman" w:cs="Times New Roman"/>
          <w:sz w:val="28"/>
          <w:szCs w:val="28"/>
        </w:rPr>
        <w:t xml:space="preserve"> </w:t>
      </w:r>
    </w:p>
    <w:p w:rsidR="00297B04" w:rsidRDefault="00297B04" w:rsidP="008C107F">
      <w:pPr>
        <w:spacing w:after="0" w:line="240" w:lineRule="auto"/>
        <w:jc w:val="both"/>
        <w:rPr>
          <w:rFonts w:ascii="Times New Roman" w:eastAsia="Times New Roman" w:hAnsi="Times New Roman" w:cs="Times New Roman"/>
          <w:sz w:val="24"/>
          <w:szCs w:val="24"/>
          <w:lang w:eastAsia="ru-RU"/>
        </w:rPr>
      </w:pPr>
    </w:p>
    <w:p w:rsidR="008C107F" w:rsidRPr="00297B04" w:rsidRDefault="008C107F" w:rsidP="00297B04">
      <w:pPr>
        <w:spacing w:after="0" w:line="240" w:lineRule="auto"/>
        <w:jc w:val="center"/>
        <w:rPr>
          <w:rFonts w:ascii="Times New Roman" w:eastAsia="Times New Roman" w:hAnsi="Times New Roman" w:cs="Times New Roman"/>
          <w:b/>
          <w:sz w:val="28"/>
          <w:szCs w:val="28"/>
          <w:lang w:eastAsia="ru-RU"/>
        </w:rPr>
      </w:pPr>
      <w:r w:rsidRPr="00297B04">
        <w:rPr>
          <w:rFonts w:ascii="Times New Roman" w:eastAsia="Times New Roman" w:hAnsi="Times New Roman" w:cs="Times New Roman"/>
          <w:b/>
          <w:sz w:val="28"/>
          <w:szCs w:val="28"/>
          <w:lang w:eastAsia="ru-RU"/>
        </w:rPr>
        <w:t>5. Организация учебного процесса. Учебно-методическое обеспечение образовательного процесса</w:t>
      </w:r>
    </w:p>
    <w:p w:rsidR="00297B04" w:rsidRPr="008C107F" w:rsidRDefault="00297B04" w:rsidP="008C107F">
      <w:pPr>
        <w:spacing w:after="0" w:line="240" w:lineRule="auto"/>
        <w:jc w:val="both"/>
        <w:rPr>
          <w:rFonts w:ascii="Times New Roman" w:eastAsia="Times New Roman" w:hAnsi="Times New Roman" w:cs="Times New Roman"/>
          <w:b/>
          <w:sz w:val="24"/>
          <w:szCs w:val="24"/>
          <w:lang w:eastAsia="ru-RU"/>
        </w:rPr>
      </w:pPr>
    </w:p>
    <w:p w:rsidR="008C107F" w:rsidRPr="00297B04" w:rsidRDefault="008C107F"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297B04">
        <w:rPr>
          <w:rFonts w:ascii="Times New Roman" w:eastAsia="Times New Roman" w:hAnsi="Times New Roman" w:cs="Times New Roman"/>
          <w:sz w:val="28"/>
          <w:szCs w:val="28"/>
          <w:lang w:eastAsia="ru-RU"/>
        </w:rPr>
        <w:t>Контингент студентов по всем формам обучения (в табличном виде, анализ за 3 года, указать кол-во дипломов с отличием табл.8)</w:t>
      </w:r>
    </w:p>
    <w:p w:rsidR="008C107F" w:rsidRDefault="008C107F" w:rsidP="008C107F">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8</w:t>
      </w:r>
    </w:p>
    <w:tbl>
      <w:tblPr>
        <w:tblStyle w:val="a3"/>
        <w:tblW w:w="0" w:type="auto"/>
        <w:tblInd w:w="360" w:type="dxa"/>
        <w:tblLayout w:type="fixed"/>
        <w:tblLook w:val="04A0" w:firstRow="1" w:lastRow="0" w:firstColumn="1" w:lastColumn="0" w:noHBand="0" w:noVBand="1"/>
      </w:tblPr>
      <w:tblGrid>
        <w:gridCol w:w="1352"/>
        <w:gridCol w:w="483"/>
        <w:gridCol w:w="484"/>
        <w:gridCol w:w="718"/>
        <w:gridCol w:w="851"/>
        <w:gridCol w:w="567"/>
        <w:gridCol w:w="567"/>
        <w:gridCol w:w="533"/>
        <w:gridCol w:w="759"/>
        <w:gridCol w:w="484"/>
        <w:gridCol w:w="746"/>
        <w:gridCol w:w="682"/>
        <w:gridCol w:w="759"/>
      </w:tblGrid>
      <w:tr w:rsidR="00127B52" w:rsidTr="004B2ABD">
        <w:trPr>
          <w:trHeight w:val="485"/>
        </w:trPr>
        <w:tc>
          <w:tcPr>
            <w:tcW w:w="1352" w:type="dxa"/>
            <w:vMerge w:val="restart"/>
          </w:tcPr>
          <w:p w:rsidR="006F584E" w:rsidRDefault="006F584E" w:rsidP="006F584E">
            <w:pPr>
              <w:jc w:val="center"/>
              <w:rPr>
                <w:rFonts w:ascii="Times New Roman" w:eastAsia="Times New Roman" w:hAnsi="Times New Roman" w:cs="Times New Roman"/>
                <w:sz w:val="24"/>
                <w:szCs w:val="24"/>
                <w:lang w:eastAsia="ru-RU"/>
              </w:rPr>
            </w:pPr>
          </w:p>
        </w:tc>
        <w:tc>
          <w:tcPr>
            <w:tcW w:w="2536" w:type="dxa"/>
            <w:gridSpan w:val="4"/>
          </w:tcPr>
          <w:p w:rsidR="006F584E" w:rsidRDefault="00453A4D" w:rsidP="006F58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F07B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-201</w:t>
            </w:r>
            <w:r w:rsidR="004F07B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уч. год</w:t>
            </w:r>
          </w:p>
        </w:tc>
        <w:tc>
          <w:tcPr>
            <w:tcW w:w="2426" w:type="dxa"/>
            <w:gridSpan w:val="4"/>
          </w:tcPr>
          <w:p w:rsidR="006F584E" w:rsidRDefault="00453A4D" w:rsidP="006F58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4F07B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004F07B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уч. год</w:t>
            </w:r>
          </w:p>
        </w:tc>
        <w:tc>
          <w:tcPr>
            <w:tcW w:w="2671" w:type="dxa"/>
            <w:gridSpan w:val="4"/>
          </w:tcPr>
          <w:p w:rsidR="006F584E" w:rsidRDefault="004F07B2" w:rsidP="006F584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2019-2020</w:t>
            </w:r>
          </w:p>
        </w:tc>
      </w:tr>
      <w:tr w:rsidR="004B2ABD" w:rsidTr="004B2ABD">
        <w:tc>
          <w:tcPr>
            <w:tcW w:w="1352" w:type="dxa"/>
            <w:vMerge/>
          </w:tcPr>
          <w:p w:rsidR="00127B52" w:rsidRDefault="00127B52" w:rsidP="00127B52">
            <w:pPr>
              <w:jc w:val="both"/>
              <w:rPr>
                <w:rFonts w:ascii="Times New Roman" w:eastAsia="Times New Roman" w:hAnsi="Times New Roman" w:cs="Times New Roman"/>
                <w:sz w:val="24"/>
                <w:szCs w:val="24"/>
                <w:lang w:eastAsia="ru-RU"/>
              </w:rPr>
            </w:pPr>
          </w:p>
        </w:tc>
        <w:tc>
          <w:tcPr>
            <w:tcW w:w="483" w:type="dxa"/>
            <w:vMerge w:val="restart"/>
            <w:textDirection w:val="btLr"/>
          </w:tcPr>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Прием</w:t>
            </w:r>
          </w:p>
        </w:tc>
        <w:tc>
          <w:tcPr>
            <w:tcW w:w="484" w:type="dxa"/>
            <w:vMerge w:val="restart"/>
            <w:textDirection w:val="btLr"/>
          </w:tcPr>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Выпуск, из них с красным дипломом</w:t>
            </w:r>
          </w:p>
        </w:tc>
        <w:tc>
          <w:tcPr>
            <w:tcW w:w="1569" w:type="dxa"/>
            <w:gridSpan w:val="2"/>
          </w:tcPr>
          <w:p w:rsidR="00127B52" w:rsidRPr="00127B52" w:rsidRDefault="00127B52" w:rsidP="00127B5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студ</w:t>
            </w:r>
          </w:p>
        </w:tc>
        <w:tc>
          <w:tcPr>
            <w:tcW w:w="567" w:type="dxa"/>
            <w:vMerge w:val="restart"/>
            <w:textDirection w:val="btLr"/>
          </w:tcPr>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Прием</w:t>
            </w:r>
          </w:p>
        </w:tc>
        <w:tc>
          <w:tcPr>
            <w:tcW w:w="567" w:type="dxa"/>
            <w:vMerge w:val="restart"/>
            <w:textDirection w:val="btLr"/>
          </w:tcPr>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Выпуск, из них с красным дипломом</w:t>
            </w:r>
          </w:p>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очно</w:t>
            </w:r>
          </w:p>
        </w:tc>
        <w:tc>
          <w:tcPr>
            <w:tcW w:w="1292" w:type="dxa"/>
            <w:gridSpan w:val="2"/>
          </w:tcPr>
          <w:p w:rsidR="00127B52" w:rsidRPr="00127B52" w:rsidRDefault="00127B52" w:rsidP="00127B5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студ</w:t>
            </w:r>
          </w:p>
        </w:tc>
        <w:tc>
          <w:tcPr>
            <w:tcW w:w="484" w:type="dxa"/>
            <w:vMerge w:val="restart"/>
            <w:textDirection w:val="btLr"/>
          </w:tcPr>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Прием</w:t>
            </w:r>
          </w:p>
        </w:tc>
        <w:tc>
          <w:tcPr>
            <w:tcW w:w="746" w:type="dxa"/>
            <w:vMerge w:val="restart"/>
            <w:textDirection w:val="btLr"/>
          </w:tcPr>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Выпуск, из них с красным дипломом</w:t>
            </w:r>
          </w:p>
          <w:p w:rsidR="00127B52" w:rsidRPr="00127B52" w:rsidRDefault="00127B52" w:rsidP="00127B52">
            <w:pPr>
              <w:jc w:val="both"/>
              <w:rPr>
                <w:rFonts w:ascii="Times New Roman" w:eastAsia="Times New Roman" w:hAnsi="Times New Roman" w:cs="Times New Roman"/>
                <w:b/>
                <w:sz w:val="24"/>
                <w:szCs w:val="24"/>
                <w:lang w:eastAsia="ru-RU"/>
              </w:rPr>
            </w:pPr>
            <w:r w:rsidRPr="00127B52">
              <w:rPr>
                <w:rFonts w:ascii="Times New Roman" w:eastAsia="Times New Roman" w:hAnsi="Times New Roman" w:cs="Times New Roman"/>
                <w:b/>
                <w:sz w:val="24"/>
                <w:szCs w:val="24"/>
                <w:lang w:eastAsia="ru-RU"/>
              </w:rPr>
              <w:t>очно</w:t>
            </w:r>
          </w:p>
        </w:tc>
        <w:tc>
          <w:tcPr>
            <w:tcW w:w="1441" w:type="dxa"/>
            <w:gridSpan w:val="2"/>
          </w:tcPr>
          <w:p w:rsidR="00127B52" w:rsidRPr="00127B52" w:rsidRDefault="00127B52" w:rsidP="00127B5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студ.</w:t>
            </w:r>
          </w:p>
        </w:tc>
      </w:tr>
      <w:tr w:rsidR="004B2ABD" w:rsidTr="004B2ABD">
        <w:trPr>
          <w:trHeight w:val="2411"/>
        </w:trPr>
        <w:tc>
          <w:tcPr>
            <w:tcW w:w="1352" w:type="dxa"/>
            <w:vMerge/>
          </w:tcPr>
          <w:p w:rsidR="00127B52" w:rsidRDefault="00127B52" w:rsidP="00127B52">
            <w:pPr>
              <w:jc w:val="both"/>
              <w:rPr>
                <w:rFonts w:ascii="Times New Roman" w:eastAsia="Times New Roman" w:hAnsi="Times New Roman" w:cs="Times New Roman"/>
                <w:sz w:val="24"/>
                <w:szCs w:val="24"/>
                <w:lang w:eastAsia="ru-RU"/>
              </w:rPr>
            </w:pPr>
          </w:p>
        </w:tc>
        <w:tc>
          <w:tcPr>
            <w:tcW w:w="483" w:type="dxa"/>
            <w:vMerge/>
          </w:tcPr>
          <w:p w:rsidR="00127B52" w:rsidRPr="00127B52" w:rsidRDefault="00127B52" w:rsidP="00127B52">
            <w:pPr>
              <w:jc w:val="both"/>
              <w:rPr>
                <w:rFonts w:ascii="Times New Roman" w:eastAsia="Times New Roman" w:hAnsi="Times New Roman" w:cs="Times New Roman"/>
                <w:sz w:val="24"/>
                <w:szCs w:val="24"/>
                <w:lang w:eastAsia="ru-RU"/>
              </w:rPr>
            </w:pPr>
          </w:p>
        </w:tc>
        <w:tc>
          <w:tcPr>
            <w:tcW w:w="484" w:type="dxa"/>
            <w:vMerge/>
          </w:tcPr>
          <w:p w:rsidR="00127B52" w:rsidRPr="00127B52" w:rsidRDefault="00127B52" w:rsidP="00127B52">
            <w:pPr>
              <w:jc w:val="both"/>
              <w:rPr>
                <w:rFonts w:ascii="Times New Roman" w:eastAsia="Times New Roman" w:hAnsi="Times New Roman" w:cs="Times New Roman"/>
                <w:sz w:val="24"/>
                <w:szCs w:val="24"/>
                <w:lang w:eastAsia="ru-RU"/>
              </w:rPr>
            </w:pPr>
          </w:p>
        </w:tc>
        <w:tc>
          <w:tcPr>
            <w:tcW w:w="718" w:type="dxa"/>
          </w:tcPr>
          <w:p w:rsidR="00127B52" w:rsidRPr="004B2ABD" w:rsidRDefault="004B2ABD" w:rsidP="004B2AB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очно</w:t>
            </w:r>
          </w:p>
        </w:tc>
        <w:tc>
          <w:tcPr>
            <w:tcW w:w="851" w:type="dxa"/>
          </w:tcPr>
          <w:p w:rsidR="00127B52" w:rsidRPr="004B2ABD" w:rsidRDefault="00127B52" w:rsidP="00127B52">
            <w:pPr>
              <w:jc w:val="center"/>
              <w:rPr>
                <w:rFonts w:ascii="Times New Roman" w:eastAsia="Times New Roman" w:hAnsi="Times New Roman" w:cs="Times New Roman"/>
                <w:b/>
                <w:sz w:val="20"/>
                <w:szCs w:val="20"/>
                <w:lang w:eastAsia="ru-RU"/>
              </w:rPr>
            </w:pPr>
            <w:r w:rsidRPr="004B2ABD">
              <w:rPr>
                <w:rFonts w:ascii="Times New Roman" w:eastAsia="Times New Roman" w:hAnsi="Times New Roman" w:cs="Times New Roman"/>
                <w:b/>
                <w:sz w:val="20"/>
                <w:szCs w:val="20"/>
                <w:lang w:eastAsia="ru-RU"/>
              </w:rPr>
              <w:t>заочн</w:t>
            </w:r>
          </w:p>
        </w:tc>
        <w:tc>
          <w:tcPr>
            <w:tcW w:w="567" w:type="dxa"/>
            <w:vMerge/>
          </w:tcPr>
          <w:p w:rsidR="00127B52" w:rsidRPr="00127B52" w:rsidRDefault="00127B52" w:rsidP="00127B52">
            <w:pPr>
              <w:jc w:val="both"/>
              <w:rPr>
                <w:rFonts w:ascii="Times New Roman" w:eastAsia="Times New Roman" w:hAnsi="Times New Roman" w:cs="Times New Roman"/>
                <w:sz w:val="24"/>
                <w:szCs w:val="24"/>
                <w:lang w:eastAsia="ru-RU"/>
              </w:rPr>
            </w:pPr>
          </w:p>
        </w:tc>
        <w:tc>
          <w:tcPr>
            <w:tcW w:w="567" w:type="dxa"/>
            <w:vMerge/>
          </w:tcPr>
          <w:p w:rsidR="00127B52" w:rsidRPr="00127B52" w:rsidRDefault="00127B52" w:rsidP="00127B52">
            <w:pPr>
              <w:jc w:val="both"/>
              <w:rPr>
                <w:rFonts w:ascii="Times New Roman" w:eastAsia="Times New Roman" w:hAnsi="Times New Roman" w:cs="Times New Roman"/>
                <w:sz w:val="24"/>
                <w:szCs w:val="24"/>
                <w:lang w:eastAsia="ru-RU"/>
              </w:rPr>
            </w:pPr>
          </w:p>
        </w:tc>
        <w:tc>
          <w:tcPr>
            <w:tcW w:w="533" w:type="dxa"/>
          </w:tcPr>
          <w:p w:rsidR="00127B52" w:rsidRPr="00127B52" w:rsidRDefault="00127B52" w:rsidP="00127B5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w:t>
            </w:r>
          </w:p>
        </w:tc>
        <w:tc>
          <w:tcPr>
            <w:tcW w:w="759" w:type="dxa"/>
          </w:tcPr>
          <w:p w:rsidR="00127B52" w:rsidRPr="00127B52" w:rsidRDefault="00127B52" w:rsidP="00127B5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w:t>
            </w:r>
          </w:p>
        </w:tc>
        <w:tc>
          <w:tcPr>
            <w:tcW w:w="484" w:type="dxa"/>
            <w:vMerge/>
          </w:tcPr>
          <w:p w:rsidR="00127B52" w:rsidRPr="00127B52" w:rsidRDefault="00127B52" w:rsidP="00127B52">
            <w:pPr>
              <w:jc w:val="both"/>
              <w:rPr>
                <w:rFonts w:ascii="Times New Roman" w:eastAsia="Times New Roman" w:hAnsi="Times New Roman" w:cs="Times New Roman"/>
                <w:sz w:val="24"/>
                <w:szCs w:val="24"/>
                <w:lang w:eastAsia="ru-RU"/>
              </w:rPr>
            </w:pPr>
          </w:p>
        </w:tc>
        <w:tc>
          <w:tcPr>
            <w:tcW w:w="746" w:type="dxa"/>
            <w:vMerge/>
          </w:tcPr>
          <w:p w:rsidR="00127B52" w:rsidRPr="00127B52" w:rsidRDefault="00127B52" w:rsidP="00127B52">
            <w:pPr>
              <w:jc w:val="both"/>
              <w:rPr>
                <w:rFonts w:ascii="Times New Roman" w:eastAsia="Times New Roman" w:hAnsi="Times New Roman" w:cs="Times New Roman"/>
                <w:sz w:val="24"/>
                <w:szCs w:val="24"/>
                <w:lang w:eastAsia="ru-RU"/>
              </w:rPr>
            </w:pPr>
          </w:p>
        </w:tc>
        <w:tc>
          <w:tcPr>
            <w:tcW w:w="682" w:type="dxa"/>
          </w:tcPr>
          <w:p w:rsidR="00127B52" w:rsidRPr="00127B52" w:rsidRDefault="00127B52" w:rsidP="00127B5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w:t>
            </w:r>
          </w:p>
        </w:tc>
        <w:tc>
          <w:tcPr>
            <w:tcW w:w="759" w:type="dxa"/>
          </w:tcPr>
          <w:p w:rsidR="00127B52" w:rsidRPr="00127B52" w:rsidRDefault="00127B52" w:rsidP="00127B5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w:t>
            </w:r>
          </w:p>
        </w:tc>
      </w:tr>
      <w:tr w:rsidR="00453A4D" w:rsidTr="004B2ABD">
        <w:tc>
          <w:tcPr>
            <w:tcW w:w="1352" w:type="dxa"/>
          </w:tcPr>
          <w:p w:rsidR="00453A4D" w:rsidRPr="004B2ABD" w:rsidRDefault="00453A4D" w:rsidP="00453A4D">
            <w:pPr>
              <w:jc w:val="both"/>
              <w:rPr>
                <w:rFonts w:ascii="Times New Roman" w:eastAsia="Times New Roman" w:hAnsi="Times New Roman" w:cs="Times New Roman"/>
                <w:sz w:val="20"/>
                <w:szCs w:val="20"/>
                <w:lang w:eastAsia="ru-RU"/>
              </w:rPr>
            </w:pPr>
            <w:r w:rsidRPr="004B2ABD">
              <w:rPr>
                <w:rFonts w:ascii="Times New Roman" w:eastAsia="Times New Roman" w:hAnsi="Times New Roman" w:cs="Times New Roman"/>
                <w:sz w:val="20"/>
                <w:szCs w:val="20"/>
                <w:lang w:eastAsia="ru-RU"/>
              </w:rPr>
              <w:t>Бакалавриат</w:t>
            </w:r>
          </w:p>
        </w:tc>
        <w:tc>
          <w:tcPr>
            <w:tcW w:w="483"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84"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18"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1"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67"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567"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3"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59"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84"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46"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82"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59"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453A4D" w:rsidTr="004B2ABD">
        <w:tc>
          <w:tcPr>
            <w:tcW w:w="1352" w:type="dxa"/>
          </w:tcPr>
          <w:p w:rsidR="00453A4D" w:rsidRPr="004B2ABD" w:rsidRDefault="00453A4D" w:rsidP="00453A4D">
            <w:pPr>
              <w:jc w:val="both"/>
              <w:rPr>
                <w:rFonts w:ascii="Times New Roman" w:eastAsia="Times New Roman" w:hAnsi="Times New Roman" w:cs="Times New Roman"/>
                <w:sz w:val="20"/>
                <w:szCs w:val="20"/>
                <w:lang w:eastAsia="ru-RU"/>
              </w:rPr>
            </w:pPr>
            <w:r w:rsidRPr="004B2ABD">
              <w:rPr>
                <w:rFonts w:ascii="Times New Roman" w:eastAsia="Times New Roman" w:hAnsi="Times New Roman" w:cs="Times New Roman"/>
                <w:sz w:val="20"/>
                <w:szCs w:val="20"/>
                <w:lang w:eastAsia="ru-RU"/>
              </w:rPr>
              <w:t>Магистратура</w:t>
            </w:r>
          </w:p>
        </w:tc>
        <w:tc>
          <w:tcPr>
            <w:tcW w:w="483"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84"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8"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7"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3"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59"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84"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46"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2"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59"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53A4D" w:rsidTr="004B2ABD">
        <w:tc>
          <w:tcPr>
            <w:tcW w:w="1352" w:type="dxa"/>
          </w:tcPr>
          <w:p w:rsidR="00453A4D" w:rsidRPr="004B2ABD" w:rsidRDefault="00453A4D" w:rsidP="00453A4D">
            <w:pPr>
              <w:jc w:val="both"/>
              <w:rPr>
                <w:rFonts w:ascii="Times New Roman" w:eastAsia="Times New Roman" w:hAnsi="Times New Roman" w:cs="Times New Roman"/>
                <w:sz w:val="20"/>
                <w:szCs w:val="20"/>
                <w:lang w:eastAsia="ru-RU"/>
              </w:rPr>
            </w:pPr>
            <w:r w:rsidRPr="004B2ABD">
              <w:rPr>
                <w:rFonts w:ascii="Times New Roman" w:eastAsia="Times New Roman" w:hAnsi="Times New Roman" w:cs="Times New Roman"/>
                <w:sz w:val="20"/>
                <w:szCs w:val="20"/>
                <w:lang w:eastAsia="ru-RU"/>
              </w:rPr>
              <w:t>Специалитет</w:t>
            </w:r>
          </w:p>
        </w:tc>
        <w:tc>
          <w:tcPr>
            <w:tcW w:w="483"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84"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18"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567"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33"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9" w:type="dxa"/>
          </w:tcPr>
          <w:p w:rsidR="00453A4D" w:rsidRDefault="00453A4D"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84"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46"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2"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59" w:type="dxa"/>
          </w:tcPr>
          <w:p w:rsidR="00453A4D" w:rsidRDefault="004F07B2" w:rsidP="004F07B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6F584E" w:rsidRDefault="006F584E" w:rsidP="006F584E">
      <w:pPr>
        <w:spacing w:after="0" w:line="240" w:lineRule="auto"/>
        <w:ind w:left="360"/>
        <w:jc w:val="both"/>
        <w:rPr>
          <w:rFonts w:ascii="Times New Roman" w:eastAsia="Times New Roman" w:hAnsi="Times New Roman" w:cs="Times New Roman"/>
          <w:sz w:val="24"/>
          <w:szCs w:val="24"/>
          <w:lang w:eastAsia="ru-RU"/>
        </w:rPr>
      </w:pPr>
    </w:p>
    <w:p w:rsidR="00297B04" w:rsidRDefault="00297B04"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297B04">
        <w:rPr>
          <w:rFonts w:ascii="Times New Roman" w:eastAsia="Times New Roman" w:hAnsi="Times New Roman" w:cs="Times New Roman"/>
          <w:sz w:val="28"/>
          <w:szCs w:val="28"/>
          <w:lang w:eastAsia="ru-RU"/>
        </w:rPr>
        <w:t>Организация СРС для студентов по дисциплинам (в т.ч. для заочного обучения)</w:t>
      </w:r>
    </w:p>
    <w:p w:rsidR="00CC3138" w:rsidRPr="00CC3138" w:rsidRDefault="00CC3138" w:rsidP="00CC3138">
      <w:pPr>
        <w:spacing w:after="0" w:line="240" w:lineRule="auto"/>
        <w:jc w:val="both"/>
        <w:rPr>
          <w:rFonts w:ascii="Times New Roman" w:eastAsia="Times New Roman" w:hAnsi="Times New Roman" w:cs="Times New Roman"/>
          <w:sz w:val="28"/>
          <w:szCs w:val="28"/>
          <w:lang w:eastAsia="ru-RU"/>
        </w:rPr>
      </w:pPr>
    </w:p>
    <w:p w:rsidR="009A0FD5" w:rsidRP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Самостоятельные работы студентов</w:t>
      </w:r>
      <w:r w:rsidRPr="009A0FD5">
        <w:rPr>
          <w:rFonts w:ascii="Times New Roman" w:eastAsia="Times New Roman" w:hAnsi="Times New Roman" w:cs="Times New Roman"/>
          <w:sz w:val="28"/>
          <w:szCs w:val="28"/>
          <w:lang w:eastAsia="ru-RU"/>
        </w:rPr>
        <w:t xml:space="preserve"> максимально приближены к профилю </w:t>
      </w:r>
      <w:r w:rsidR="004F07B2">
        <w:rPr>
          <w:rFonts w:ascii="Times New Roman" w:eastAsia="Times New Roman" w:hAnsi="Times New Roman" w:cs="Times New Roman"/>
          <w:sz w:val="28"/>
          <w:szCs w:val="28"/>
          <w:lang w:eastAsia="ru-RU"/>
        </w:rPr>
        <w:t>«</w:t>
      </w:r>
      <w:r w:rsidRPr="009A0FD5">
        <w:rPr>
          <w:rFonts w:ascii="Times New Roman" w:eastAsia="Times New Roman" w:hAnsi="Times New Roman" w:cs="Times New Roman"/>
          <w:sz w:val="28"/>
          <w:szCs w:val="28"/>
          <w:lang w:eastAsia="ru-RU"/>
        </w:rPr>
        <w:t>Производственный менеджмент</w:t>
      </w:r>
      <w:r w:rsidR="004F07B2">
        <w:rPr>
          <w:rFonts w:ascii="Times New Roman" w:eastAsia="Times New Roman" w:hAnsi="Times New Roman" w:cs="Times New Roman"/>
          <w:sz w:val="28"/>
          <w:szCs w:val="28"/>
          <w:lang w:eastAsia="ru-RU"/>
        </w:rPr>
        <w:t>» и «Финансовый менеджмент»</w:t>
      </w:r>
      <w:r w:rsidRPr="009A0FD5">
        <w:rPr>
          <w:rFonts w:ascii="Times New Roman" w:eastAsia="Times New Roman" w:hAnsi="Times New Roman" w:cs="Times New Roman"/>
          <w:sz w:val="28"/>
          <w:szCs w:val="28"/>
          <w:lang w:eastAsia="ru-RU"/>
        </w:rPr>
        <w:t>, что достигается путем создания в аудиториях микроуправленческих ситуаций, связанных со сферой будущей деятельности.</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sidRPr="009A0FD5">
        <w:rPr>
          <w:rFonts w:ascii="Times New Roman" w:eastAsia="Times New Roman" w:hAnsi="Times New Roman" w:cs="Times New Roman"/>
          <w:sz w:val="28"/>
          <w:szCs w:val="28"/>
          <w:lang w:eastAsia="ru-RU"/>
        </w:rPr>
        <w:t xml:space="preserve">Самостоятельная работа студента под руководством преподавателя протекает в форме делового взаимодействия: студент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sidRPr="009A0FD5">
        <w:rPr>
          <w:rFonts w:ascii="Times New Roman" w:eastAsia="Times New Roman" w:hAnsi="Times New Roman" w:cs="Times New Roman"/>
          <w:sz w:val="28"/>
          <w:szCs w:val="28"/>
          <w:lang w:eastAsia="ru-RU"/>
        </w:rPr>
        <w:t>Опираясь на современную дидактику, преподаватель устанав</w:t>
      </w:r>
      <w:r>
        <w:rPr>
          <w:rFonts w:ascii="Times New Roman" w:eastAsia="Times New Roman" w:hAnsi="Times New Roman" w:cs="Times New Roman"/>
          <w:sz w:val="28"/>
          <w:szCs w:val="28"/>
          <w:lang w:eastAsia="ru-RU"/>
        </w:rPr>
        <w:t>ливает</w:t>
      </w:r>
      <w:r w:rsidRPr="009A0FD5">
        <w:rPr>
          <w:rFonts w:ascii="Times New Roman" w:eastAsia="Times New Roman" w:hAnsi="Times New Roman" w:cs="Times New Roman"/>
          <w:sz w:val="28"/>
          <w:szCs w:val="28"/>
          <w:lang w:eastAsia="ru-RU"/>
        </w:rPr>
        <w:t xml:space="preserve"> требуемый тип самостоятельной работы студентов и определ</w:t>
      </w:r>
      <w:r>
        <w:rPr>
          <w:rFonts w:ascii="Times New Roman" w:eastAsia="Times New Roman" w:hAnsi="Times New Roman" w:cs="Times New Roman"/>
          <w:sz w:val="28"/>
          <w:szCs w:val="28"/>
          <w:lang w:eastAsia="ru-RU"/>
        </w:rPr>
        <w:t>яет не</w:t>
      </w:r>
      <w:r w:rsidRPr="009A0FD5">
        <w:rPr>
          <w:rFonts w:ascii="Times New Roman" w:eastAsia="Times New Roman" w:hAnsi="Times New Roman" w:cs="Times New Roman"/>
          <w:sz w:val="28"/>
          <w:szCs w:val="28"/>
          <w:lang w:eastAsia="ru-RU"/>
        </w:rPr>
        <w:t xml:space="preserve">обходимую степень ее включения в изучение своей дисциплины. Непосредственная организация самостоятельной работы студентов протекает в два этапа. Первый этап – это период начальной организации, требующий от преподавателя непосредственного участия в деятельности обучаемых, с обнаружением и указанием причин появления ошибок. Второй этап – период самоорганизации, когда не требуется непосредственного участия преподавателя в процессе самостоятельного формирования знаний студентов. В организации самостоятельной работы студентов особенно важно правильно определить объем и структуру содержания учебного материала, выносимого на самостоятельную проработку, а также необходимое методическое обеспечение самостоятельной работы студентов. Последнее, как правило, включает программу работ (проведение наблюдений, изучение первоисточников и т. п.), вариантные задачи, нестандартные индивидуальные задания для каждого студента, инструментарий для их выполнения. Применяемые сейчас различные методические пособия по самостоятельной работе студентов носят обычно информационный характер. Студента необходимо ориентировать на творческую деятельность в контексте дисциплины. </w:t>
      </w:r>
      <w:r>
        <w:rPr>
          <w:rFonts w:ascii="Times New Roman" w:eastAsia="Times New Roman" w:hAnsi="Times New Roman" w:cs="Times New Roman"/>
          <w:sz w:val="28"/>
          <w:szCs w:val="28"/>
          <w:lang w:eastAsia="ru-RU"/>
        </w:rPr>
        <w:t xml:space="preserve">На кафедре имеются </w:t>
      </w:r>
      <w:r w:rsidRPr="009A0FD5">
        <w:rPr>
          <w:rFonts w:ascii="Times New Roman" w:eastAsia="Times New Roman" w:hAnsi="Times New Roman" w:cs="Times New Roman"/>
          <w:sz w:val="28"/>
          <w:szCs w:val="28"/>
          <w:lang w:eastAsia="ru-RU"/>
        </w:rPr>
        <w:t>методические разработки</w:t>
      </w:r>
      <w:r>
        <w:rPr>
          <w:rFonts w:ascii="Times New Roman" w:eastAsia="Times New Roman" w:hAnsi="Times New Roman" w:cs="Times New Roman"/>
          <w:sz w:val="28"/>
          <w:szCs w:val="28"/>
          <w:lang w:eastAsia="ru-RU"/>
        </w:rPr>
        <w:t xml:space="preserve"> по выполнению СРС, по дисциплинам:</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Стратегический менеджмент</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Менеджмент</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Маркетинг</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Управление человеческими ресурсами</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Производственная логистика</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УПОП</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ТОП</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Деловые коммуникации</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Теория организации</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Финансовый менеджмент</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Организационное поведение</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 Менеджмент 2</w:t>
      </w:r>
    </w:p>
    <w:p w:rsidR="004F07B2" w:rsidRDefault="004F07B2" w:rsidP="009A0FD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ППНП</w:t>
      </w:r>
    </w:p>
    <w:p w:rsidR="00297B04" w:rsidRDefault="009A0FD5" w:rsidP="009A0FD5">
      <w:pPr>
        <w:spacing w:after="0" w:line="240" w:lineRule="auto"/>
        <w:ind w:firstLine="708"/>
        <w:jc w:val="both"/>
        <w:rPr>
          <w:rFonts w:ascii="Times New Roman" w:eastAsia="Times New Roman" w:hAnsi="Times New Roman" w:cs="Times New Roman"/>
          <w:sz w:val="28"/>
          <w:szCs w:val="28"/>
          <w:lang w:eastAsia="ru-RU"/>
        </w:rPr>
      </w:pPr>
      <w:r w:rsidRPr="009A0FD5">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организации СРС</w:t>
      </w:r>
      <w:r w:rsidRPr="009A0FD5">
        <w:rPr>
          <w:rFonts w:ascii="Times New Roman" w:eastAsia="Times New Roman" w:hAnsi="Times New Roman" w:cs="Times New Roman"/>
          <w:sz w:val="28"/>
          <w:szCs w:val="28"/>
          <w:lang w:eastAsia="ru-RU"/>
        </w:rPr>
        <w:t xml:space="preserve">   по преподаваемым курсам разработаны и изданы методические руководства, где излагаются цель и задачи курса, краткие теоретические сведения курса, контрольные вопросы и ход выполнения занятий. Методические руководства выдаются студентам в начале семестра. Практические занятия проводятся с помощью раздаточных материалов, тематических задач и тестов; </w:t>
      </w:r>
      <w:r>
        <w:rPr>
          <w:rFonts w:ascii="Times New Roman" w:eastAsia="Times New Roman" w:hAnsi="Times New Roman" w:cs="Times New Roman"/>
          <w:sz w:val="28"/>
          <w:szCs w:val="28"/>
          <w:lang w:eastAsia="ru-RU"/>
        </w:rPr>
        <w:t xml:space="preserve">так же СРС могут </w:t>
      </w:r>
      <w:r w:rsidRPr="009A0FD5">
        <w:rPr>
          <w:rFonts w:ascii="Times New Roman" w:eastAsia="Times New Roman" w:hAnsi="Times New Roman" w:cs="Times New Roman"/>
          <w:sz w:val="28"/>
          <w:szCs w:val="28"/>
          <w:lang w:eastAsia="ru-RU"/>
        </w:rPr>
        <w:t>провод</w:t>
      </w:r>
      <w:r>
        <w:rPr>
          <w:rFonts w:ascii="Times New Roman" w:eastAsia="Times New Roman" w:hAnsi="Times New Roman" w:cs="Times New Roman"/>
          <w:sz w:val="28"/>
          <w:szCs w:val="28"/>
          <w:lang w:eastAsia="ru-RU"/>
        </w:rPr>
        <w:t>и</w:t>
      </w:r>
      <w:r w:rsidRPr="009A0FD5">
        <w:rPr>
          <w:rFonts w:ascii="Times New Roman" w:eastAsia="Times New Roman" w:hAnsi="Times New Roman" w:cs="Times New Roman"/>
          <w:sz w:val="28"/>
          <w:szCs w:val="28"/>
          <w:lang w:eastAsia="ru-RU"/>
        </w:rPr>
        <w:t>тся на основе тренингов.</w:t>
      </w:r>
    </w:p>
    <w:p w:rsidR="009A0FD5" w:rsidRDefault="009A0FD5" w:rsidP="009A0FD5">
      <w:pPr>
        <w:spacing w:after="0" w:line="240" w:lineRule="auto"/>
        <w:ind w:firstLine="708"/>
        <w:jc w:val="both"/>
        <w:rPr>
          <w:rFonts w:ascii="Times New Roman" w:eastAsia="Times New Roman" w:hAnsi="Times New Roman" w:cs="Times New Roman"/>
          <w:sz w:val="28"/>
          <w:szCs w:val="28"/>
          <w:lang w:eastAsia="ru-RU"/>
        </w:rPr>
      </w:pPr>
    </w:p>
    <w:p w:rsidR="009A0FD5" w:rsidRPr="00297B04" w:rsidRDefault="009A0FD5" w:rsidP="009A0FD5">
      <w:pPr>
        <w:spacing w:after="0" w:line="240" w:lineRule="auto"/>
        <w:ind w:firstLine="708"/>
        <w:jc w:val="both"/>
        <w:rPr>
          <w:rFonts w:ascii="Times New Roman" w:eastAsia="Times New Roman" w:hAnsi="Times New Roman" w:cs="Times New Roman"/>
          <w:sz w:val="28"/>
          <w:szCs w:val="28"/>
          <w:lang w:eastAsia="ru-RU"/>
        </w:rPr>
      </w:pPr>
    </w:p>
    <w:p w:rsidR="00297B04" w:rsidRDefault="00297B04"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практик. База практик.</w:t>
      </w:r>
    </w:p>
    <w:p w:rsidR="00297B04" w:rsidRDefault="00297B04" w:rsidP="00297B04">
      <w:pPr>
        <w:spacing w:after="0" w:line="240" w:lineRule="auto"/>
        <w:ind w:firstLine="709"/>
        <w:jc w:val="both"/>
        <w:rPr>
          <w:rFonts w:ascii="Times New Roman" w:eastAsia="Times New Roman" w:hAnsi="Times New Roman" w:cs="Times New Roman"/>
          <w:sz w:val="28"/>
          <w:szCs w:val="28"/>
          <w:lang w:val="ky-KG" w:eastAsia="ru-RU"/>
        </w:rPr>
      </w:pPr>
    </w:p>
    <w:p w:rsidR="00297B04" w:rsidRDefault="00297B04" w:rsidP="00297B04">
      <w:pPr>
        <w:spacing w:after="0" w:line="240" w:lineRule="auto"/>
        <w:ind w:firstLine="709"/>
        <w:jc w:val="both"/>
        <w:rPr>
          <w:rFonts w:ascii="Times New Roman" w:eastAsia="Times New Roman" w:hAnsi="Times New Roman" w:cs="Times New Roman"/>
          <w:sz w:val="28"/>
          <w:szCs w:val="28"/>
          <w:lang w:val="ky-KG" w:eastAsia="ru-RU"/>
        </w:rPr>
      </w:pPr>
      <w:r w:rsidRPr="00297B04">
        <w:rPr>
          <w:rFonts w:ascii="Times New Roman" w:eastAsia="Times New Roman" w:hAnsi="Times New Roman" w:cs="Times New Roman"/>
          <w:sz w:val="28"/>
          <w:szCs w:val="28"/>
          <w:lang w:val="ky-KG" w:eastAsia="ru-RU"/>
        </w:rPr>
        <w:t>На кафедре проводятся все виды практик: учебная, производственная</w:t>
      </w:r>
      <w:r>
        <w:rPr>
          <w:rFonts w:ascii="Times New Roman" w:eastAsia="Times New Roman" w:hAnsi="Times New Roman" w:cs="Times New Roman"/>
          <w:sz w:val="28"/>
          <w:szCs w:val="28"/>
          <w:lang w:val="ky-KG" w:eastAsia="ru-RU"/>
        </w:rPr>
        <w:t xml:space="preserve">, </w:t>
      </w:r>
      <w:r w:rsidRPr="00297B0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предквалификационная</w:t>
      </w:r>
      <w:r w:rsidRPr="00297B04">
        <w:rPr>
          <w:rFonts w:ascii="Times New Roman" w:eastAsia="Times New Roman" w:hAnsi="Times New Roman" w:cs="Times New Roman"/>
          <w:sz w:val="28"/>
          <w:szCs w:val="28"/>
          <w:lang w:val="ky-KG" w:eastAsia="ru-RU"/>
        </w:rPr>
        <w:t>, научно-педагогическая (для магистрантов).</w:t>
      </w:r>
    </w:p>
    <w:p w:rsidR="00297B04" w:rsidRPr="00297B04" w:rsidRDefault="00297B04" w:rsidP="00297B04">
      <w:pPr>
        <w:spacing w:after="0" w:line="240" w:lineRule="auto"/>
        <w:ind w:firstLine="709"/>
        <w:jc w:val="both"/>
        <w:rPr>
          <w:rFonts w:ascii="Times New Roman" w:eastAsia="Times New Roman" w:hAnsi="Times New Roman" w:cs="Times New Roman"/>
          <w:sz w:val="28"/>
          <w:szCs w:val="28"/>
          <w:lang w:val="ky-KG" w:eastAsia="ru-RU"/>
        </w:rPr>
      </w:pPr>
      <w:r w:rsidRPr="00297B04">
        <w:rPr>
          <w:rFonts w:ascii="Times New Roman" w:eastAsia="Times New Roman" w:hAnsi="Times New Roman" w:cs="Times New Roman"/>
          <w:sz w:val="28"/>
          <w:szCs w:val="28"/>
          <w:lang w:val="ky-KG" w:eastAsia="ru-RU"/>
        </w:rPr>
        <w:t>В соответствующей папке хранятся рапорта</w:t>
      </w:r>
      <w:r>
        <w:rPr>
          <w:rFonts w:ascii="Times New Roman" w:eastAsia="Times New Roman" w:hAnsi="Times New Roman" w:cs="Times New Roman"/>
          <w:sz w:val="28"/>
          <w:szCs w:val="28"/>
          <w:lang w:val="ky-KG" w:eastAsia="ru-RU"/>
        </w:rPr>
        <w:t xml:space="preserve"> и приказы</w:t>
      </w:r>
      <w:r w:rsidRPr="00297B04">
        <w:rPr>
          <w:rFonts w:ascii="Times New Roman" w:eastAsia="Times New Roman" w:hAnsi="Times New Roman" w:cs="Times New Roman"/>
          <w:sz w:val="28"/>
          <w:szCs w:val="28"/>
          <w:lang w:val="ky-KG" w:eastAsia="ru-RU"/>
        </w:rPr>
        <w:t>, которые своевременно подготавливаются и сдаются в деканат, на основании которых издаются приказы ИЭФ и КГТУ</w:t>
      </w:r>
      <w:r w:rsidR="004F07B2">
        <w:rPr>
          <w:rFonts w:ascii="Times New Roman" w:eastAsia="Times New Roman" w:hAnsi="Times New Roman" w:cs="Times New Roman"/>
          <w:sz w:val="28"/>
          <w:szCs w:val="28"/>
          <w:lang w:val="ky-KG" w:eastAsia="ru-RU"/>
        </w:rPr>
        <w:t xml:space="preserve"> </w:t>
      </w:r>
      <w:hyperlink r:id="rId34" w:history="1">
        <w:r w:rsidR="004F07B2" w:rsidRPr="009C37B6">
          <w:rPr>
            <w:rStyle w:val="a9"/>
            <w:rFonts w:ascii="Times New Roman" w:eastAsia="Times New Roman" w:hAnsi="Times New Roman" w:cs="Times New Roman"/>
            <w:sz w:val="28"/>
            <w:szCs w:val="28"/>
            <w:lang w:val="ky-KG" w:eastAsia="ru-RU"/>
          </w:rPr>
          <w:t>https://kstu.kg/fakultety/inzhenerno-ehkonomicheskii-fakultet/menedzhment/prikazy-na-prokhozhdenija-praktiki</w:t>
        </w:r>
      </w:hyperlink>
      <w:r w:rsidR="004F07B2">
        <w:rPr>
          <w:rFonts w:ascii="Times New Roman" w:eastAsia="Times New Roman" w:hAnsi="Times New Roman" w:cs="Times New Roman"/>
          <w:sz w:val="28"/>
          <w:szCs w:val="28"/>
          <w:lang w:val="ky-KG" w:eastAsia="ru-RU"/>
        </w:rPr>
        <w:t xml:space="preserve"> .</w:t>
      </w:r>
    </w:p>
    <w:p w:rsidR="00297B04" w:rsidRPr="00297B04" w:rsidRDefault="00297B04" w:rsidP="00297B04">
      <w:pPr>
        <w:tabs>
          <w:tab w:val="left" w:pos="7740"/>
        </w:tabs>
        <w:spacing w:after="0" w:line="240" w:lineRule="auto"/>
        <w:ind w:firstLine="709"/>
        <w:jc w:val="both"/>
        <w:rPr>
          <w:rFonts w:ascii="Times New Roman" w:eastAsia="Times New Roman" w:hAnsi="Times New Roman" w:cs="Times New Roman"/>
          <w:sz w:val="28"/>
          <w:szCs w:val="28"/>
          <w:lang w:eastAsia="ru-RU"/>
        </w:rPr>
      </w:pPr>
      <w:r w:rsidRPr="00297B04">
        <w:rPr>
          <w:rFonts w:ascii="Times New Roman" w:eastAsia="Times New Roman" w:hAnsi="Times New Roman" w:cs="Times New Roman"/>
          <w:sz w:val="28"/>
          <w:szCs w:val="28"/>
          <w:lang w:val="ky-KG" w:eastAsia="ru-RU"/>
        </w:rPr>
        <w:t xml:space="preserve">Перед началом практик  проводится подготовительно-разъяснительная работа. На организационных собраниях разъясняются цели и задачи практики. </w:t>
      </w:r>
      <w:r w:rsidRPr="00297B04">
        <w:rPr>
          <w:rFonts w:ascii="Times New Roman" w:eastAsia="Times New Roman" w:hAnsi="Times New Roman" w:cs="Times New Roman"/>
          <w:sz w:val="28"/>
          <w:szCs w:val="28"/>
          <w:lang w:eastAsia="ru-RU"/>
        </w:rPr>
        <w:t xml:space="preserve">Для прохождения практики студент получает Дневник практики, в котором даны рекомендации и требования к прохождению  практики, документацию по оформлению отчета о результатах практики и  индивидуальное задание. Имеются  методические указания по  прохождению практик и выполнению </w:t>
      </w:r>
      <w:r w:rsidR="00453A4D">
        <w:rPr>
          <w:rFonts w:ascii="Times New Roman" w:eastAsia="Times New Roman" w:hAnsi="Times New Roman" w:cs="Times New Roman"/>
          <w:sz w:val="28"/>
          <w:szCs w:val="28"/>
          <w:lang w:eastAsia="ru-RU"/>
        </w:rPr>
        <w:t xml:space="preserve">выпускных квалификационных </w:t>
      </w:r>
      <w:r w:rsidRPr="00297B04">
        <w:rPr>
          <w:rFonts w:ascii="Times New Roman" w:eastAsia="Times New Roman" w:hAnsi="Times New Roman" w:cs="Times New Roman"/>
          <w:sz w:val="28"/>
          <w:szCs w:val="28"/>
          <w:lang w:eastAsia="ru-RU"/>
        </w:rPr>
        <w:t>работ. Во время прохождения практики студентами фиксируются в отчетах и программах соответствующие данные. Факт прохождения практики подтверждается подписью и печатью со стороны организации. Отчеты по практикам хранятся на кафедре в течение года.</w:t>
      </w:r>
    </w:p>
    <w:p w:rsidR="00297B04" w:rsidRPr="00297B04" w:rsidRDefault="00297B04" w:rsidP="00297B04">
      <w:pPr>
        <w:spacing w:after="0" w:line="240" w:lineRule="auto"/>
        <w:ind w:firstLine="709"/>
        <w:jc w:val="both"/>
        <w:rPr>
          <w:rFonts w:ascii="Times New Roman" w:eastAsia="Times New Roman" w:hAnsi="Times New Roman" w:cs="Times New Roman"/>
          <w:sz w:val="28"/>
          <w:szCs w:val="28"/>
          <w:lang w:eastAsia="ru-RU"/>
        </w:rPr>
      </w:pPr>
      <w:r w:rsidRPr="00297B04">
        <w:rPr>
          <w:rFonts w:ascii="Times New Roman" w:eastAsia="Times New Roman" w:hAnsi="Times New Roman" w:cs="Times New Roman"/>
          <w:sz w:val="28"/>
          <w:szCs w:val="28"/>
          <w:lang w:eastAsia="ru-RU"/>
        </w:rPr>
        <w:t>Перед прохождением</w:t>
      </w:r>
      <w:r w:rsidRPr="00297B04">
        <w:rPr>
          <w:rFonts w:ascii="Times New Roman" w:eastAsia="Times New Roman" w:hAnsi="Times New Roman" w:cs="Times New Roman"/>
          <w:sz w:val="28"/>
          <w:szCs w:val="28"/>
          <w:lang w:val="ky-KG" w:eastAsia="ru-RU"/>
        </w:rPr>
        <w:t xml:space="preserve"> предквалификационной </w:t>
      </w:r>
      <w:r w:rsidRPr="00297B04">
        <w:rPr>
          <w:rFonts w:ascii="Times New Roman" w:eastAsia="Times New Roman" w:hAnsi="Times New Roman" w:cs="Times New Roman"/>
          <w:sz w:val="28"/>
          <w:szCs w:val="28"/>
          <w:lang w:eastAsia="ru-RU"/>
        </w:rPr>
        <w:t xml:space="preserve">практики за студентами закрепляется </w:t>
      </w:r>
      <w:r w:rsidRPr="00297B04">
        <w:rPr>
          <w:rFonts w:ascii="Times New Roman" w:eastAsia="Times New Roman" w:hAnsi="Times New Roman" w:cs="Times New Roman"/>
          <w:sz w:val="28"/>
          <w:szCs w:val="28"/>
          <w:lang w:val="ky-KG" w:eastAsia="ru-RU"/>
        </w:rPr>
        <w:t>тема выпускной квалификационной работы.</w:t>
      </w:r>
      <w:r w:rsidRPr="00297B04">
        <w:rPr>
          <w:rFonts w:ascii="Times New Roman" w:eastAsia="Times New Roman" w:hAnsi="Times New Roman" w:cs="Times New Roman"/>
          <w:sz w:val="28"/>
          <w:szCs w:val="28"/>
          <w:lang w:eastAsia="ru-RU"/>
        </w:rPr>
        <w:t xml:space="preserve"> Темы выпускных работ предварительно обсуждаются студентами руководителями перед направлением на предквалификационную практику. Базами предквалификационной практики являются государственные организации</w:t>
      </w:r>
      <w:r w:rsidRPr="00297B04">
        <w:rPr>
          <w:rFonts w:ascii="Times New Roman" w:eastAsia="Times New Roman" w:hAnsi="Times New Roman" w:cs="Times New Roman"/>
          <w:sz w:val="28"/>
          <w:szCs w:val="28"/>
          <w:lang w:val="ky-KG" w:eastAsia="ru-RU"/>
        </w:rPr>
        <w:t>и</w:t>
      </w:r>
      <w:r w:rsidRPr="00297B04">
        <w:rPr>
          <w:rFonts w:ascii="Times New Roman" w:eastAsia="Times New Roman" w:hAnsi="Times New Roman" w:cs="Times New Roman"/>
          <w:sz w:val="28"/>
          <w:szCs w:val="28"/>
          <w:lang w:eastAsia="ru-RU"/>
        </w:rPr>
        <w:t xml:space="preserve"> и </w:t>
      </w:r>
      <w:r w:rsidRPr="00297B04">
        <w:rPr>
          <w:rFonts w:ascii="Times New Roman" w:eastAsia="Times New Roman" w:hAnsi="Times New Roman" w:cs="Times New Roman"/>
          <w:sz w:val="28"/>
          <w:szCs w:val="28"/>
          <w:lang w:val="ky-KG" w:eastAsia="ru-RU"/>
        </w:rPr>
        <w:t xml:space="preserve">коммерческие </w:t>
      </w:r>
      <w:r w:rsidRPr="00297B04">
        <w:rPr>
          <w:rFonts w:ascii="Times New Roman" w:eastAsia="Times New Roman" w:hAnsi="Times New Roman" w:cs="Times New Roman"/>
          <w:sz w:val="28"/>
          <w:szCs w:val="28"/>
          <w:lang w:eastAsia="ru-RU"/>
        </w:rPr>
        <w:t>фирм</w:t>
      </w:r>
      <w:r w:rsidRPr="00297B04">
        <w:rPr>
          <w:rFonts w:ascii="Times New Roman" w:eastAsia="Times New Roman" w:hAnsi="Times New Roman" w:cs="Times New Roman"/>
          <w:sz w:val="28"/>
          <w:szCs w:val="28"/>
          <w:lang w:val="ky-KG" w:eastAsia="ru-RU"/>
        </w:rPr>
        <w:t>ы</w:t>
      </w:r>
      <w:r w:rsidRPr="00297B04">
        <w:rPr>
          <w:rFonts w:ascii="Times New Roman" w:eastAsia="Times New Roman" w:hAnsi="Times New Roman" w:cs="Times New Roman"/>
          <w:sz w:val="28"/>
          <w:szCs w:val="28"/>
          <w:lang w:eastAsia="ru-RU"/>
        </w:rPr>
        <w:t>. После возвращения студентов с практики  принимаются и утвержд</w:t>
      </w:r>
      <w:r w:rsidRPr="00297B04">
        <w:rPr>
          <w:rFonts w:ascii="Times New Roman" w:eastAsia="Times New Roman" w:hAnsi="Times New Roman" w:cs="Times New Roman"/>
          <w:sz w:val="28"/>
          <w:szCs w:val="28"/>
          <w:lang w:val="ky-KG" w:eastAsia="ru-RU"/>
        </w:rPr>
        <w:t>аются</w:t>
      </w:r>
      <w:r w:rsidRPr="00297B04">
        <w:rPr>
          <w:rFonts w:ascii="Times New Roman" w:eastAsia="Times New Roman" w:hAnsi="Times New Roman" w:cs="Times New Roman"/>
          <w:sz w:val="28"/>
          <w:szCs w:val="28"/>
          <w:lang w:eastAsia="ru-RU"/>
        </w:rPr>
        <w:t xml:space="preserve"> их отчет</w:t>
      </w:r>
      <w:r w:rsidRPr="00297B04">
        <w:rPr>
          <w:rFonts w:ascii="Times New Roman" w:eastAsia="Times New Roman" w:hAnsi="Times New Roman" w:cs="Times New Roman"/>
          <w:sz w:val="28"/>
          <w:szCs w:val="28"/>
          <w:lang w:val="ky-KG" w:eastAsia="ru-RU"/>
        </w:rPr>
        <w:t>ы</w:t>
      </w:r>
      <w:r w:rsidRPr="00297B04">
        <w:rPr>
          <w:rFonts w:ascii="Times New Roman" w:eastAsia="Times New Roman" w:hAnsi="Times New Roman" w:cs="Times New Roman"/>
          <w:sz w:val="28"/>
          <w:szCs w:val="28"/>
          <w:lang w:eastAsia="ru-RU"/>
        </w:rPr>
        <w:t>. Руководителями были назначены:</w:t>
      </w:r>
    </w:p>
    <w:p w:rsidR="00297B04" w:rsidRPr="00297B04" w:rsidRDefault="00297B04" w:rsidP="00297B04">
      <w:pPr>
        <w:spacing w:after="0" w:line="240" w:lineRule="auto"/>
        <w:ind w:firstLine="709"/>
        <w:jc w:val="both"/>
        <w:rPr>
          <w:rFonts w:ascii="Times New Roman" w:eastAsia="Times New Roman" w:hAnsi="Times New Roman" w:cs="Times New Roman"/>
          <w:sz w:val="28"/>
          <w:szCs w:val="28"/>
          <w:lang w:eastAsia="ru-RU"/>
        </w:rPr>
      </w:pPr>
      <w:r w:rsidRPr="00297B04">
        <w:rPr>
          <w:rFonts w:ascii="Times New Roman" w:eastAsia="Times New Roman" w:hAnsi="Times New Roman" w:cs="Times New Roman"/>
          <w:sz w:val="28"/>
          <w:szCs w:val="28"/>
          <w:lang w:eastAsia="ru-RU"/>
        </w:rPr>
        <w:t xml:space="preserve">Учебная практика – </w:t>
      </w:r>
      <w:r w:rsidR="004F07B2">
        <w:rPr>
          <w:rFonts w:ascii="Times New Roman" w:eastAsia="Times New Roman" w:hAnsi="Times New Roman" w:cs="Times New Roman"/>
          <w:sz w:val="28"/>
          <w:szCs w:val="28"/>
          <w:lang w:eastAsia="ru-RU"/>
        </w:rPr>
        <w:t>преп. Сталбекова А.С.</w:t>
      </w:r>
    </w:p>
    <w:p w:rsidR="00297B04" w:rsidRDefault="00297B04" w:rsidP="00297B04">
      <w:pPr>
        <w:spacing w:after="0" w:line="240" w:lineRule="auto"/>
        <w:ind w:firstLine="709"/>
        <w:jc w:val="both"/>
        <w:rPr>
          <w:rFonts w:ascii="Times New Roman" w:eastAsia="Times New Roman" w:hAnsi="Times New Roman" w:cs="Times New Roman"/>
          <w:sz w:val="28"/>
          <w:szCs w:val="28"/>
          <w:lang w:eastAsia="ru-RU"/>
        </w:rPr>
      </w:pPr>
      <w:r w:rsidRPr="00297B04">
        <w:rPr>
          <w:rFonts w:ascii="Times New Roman" w:eastAsia="Times New Roman" w:hAnsi="Times New Roman" w:cs="Times New Roman"/>
          <w:sz w:val="28"/>
          <w:szCs w:val="28"/>
          <w:lang w:eastAsia="ru-RU"/>
        </w:rPr>
        <w:t xml:space="preserve">Производственная практика – ст. преп. </w:t>
      </w:r>
      <w:r w:rsidR="004F07B2">
        <w:rPr>
          <w:rFonts w:ascii="Times New Roman" w:eastAsia="Times New Roman" w:hAnsi="Times New Roman" w:cs="Times New Roman"/>
          <w:sz w:val="28"/>
          <w:szCs w:val="28"/>
          <w:lang w:eastAsia="ru-RU"/>
        </w:rPr>
        <w:t>Тоймырзаева С.О.</w:t>
      </w:r>
    </w:p>
    <w:p w:rsidR="00297B04" w:rsidRDefault="00467C4C" w:rsidP="00297B04">
      <w:pPr>
        <w:spacing w:after="0" w:line="240" w:lineRule="auto"/>
        <w:jc w:val="both"/>
        <w:rPr>
          <w:rFonts w:ascii="Times New Roman" w:eastAsia="Times New Roman" w:hAnsi="Times New Roman" w:cs="Times New Roman"/>
          <w:sz w:val="28"/>
          <w:szCs w:val="28"/>
          <w:lang w:eastAsia="ru-RU"/>
        </w:rPr>
      </w:pPr>
      <w:hyperlink r:id="rId35" w:history="1">
        <w:r w:rsidR="004F07B2" w:rsidRPr="009C37B6">
          <w:rPr>
            <w:rStyle w:val="a9"/>
            <w:rFonts w:ascii="Times New Roman" w:eastAsia="Times New Roman" w:hAnsi="Times New Roman" w:cs="Times New Roman"/>
            <w:sz w:val="28"/>
            <w:szCs w:val="28"/>
            <w:lang w:eastAsia="ru-RU"/>
          </w:rPr>
          <w:t>https://kstu.kg/fakultety/inzhenerno-ehkonomicheskii-fakultet/menedzhment/otchety-o-prokhozhdenii-vsekh-vidov-praktik</w:t>
        </w:r>
      </w:hyperlink>
      <w:r w:rsidR="004F07B2">
        <w:rPr>
          <w:rFonts w:ascii="Times New Roman" w:eastAsia="Times New Roman" w:hAnsi="Times New Roman" w:cs="Times New Roman"/>
          <w:sz w:val="28"/>
          <w:szCs w:val="28"/>
          <w:lang w:eastAsia="ru-RU"/>
        </w:rPr>
        <w:t xml:space="preserve"> </w:t>
      </w:r>
    </w:p>
    <w:p w:rsidR="00297B04" w:rsidRDefault="009A0FD5"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ГАК. Антиплагиат проверка ВКР (результаты). Отчеты ГАК. Качество выполнения выпускных квалификационных работ.</w:t>
      </w:r>
    </w:p>
    <w:p w:rsidR="009A0FD5" w:rsidRDefault="009A0FD5" w:rsidP="009A0FD5">
      <w:pPr>
        <w:spacing w:after="0" w:line="240" w:lineRule="auto"/>
        <w:jc w:val="both"/>
        <w:rPr>
          <w:rFonts w:ascii="Times New Roman" w:eastAsia="Times New Roman" w:hAnsi="Times New Roman" w:cs="Times New Roman"/>
          <w:sz w:val="28"/>
          <w:szCs w:val="28"/>
          <w:lang w:eastAsia="ru-RU"/>
        </w:rPr>
      </w:pPr>
    </w:p>
    <w:p w:rsidR="008432CA" w:rsidRPr="008432CA" w:rsidRDefault="008432CA" w:rsidP="008432CA">
      <w:pPr>
        <w:spacing w:after="0" w:line="240" w:lineRule="auto"/>
        <w:ind w:firstLine="708"/>
        <w:jc w:val="both"/>
        <w:rPr>
          <w:rFonts w:ascii="Times New Roman" w:eastAsia="Times New Roman" w:hAnsi="Times New Roman" w:cs="Times New Roman"/>
          <w:sz w:val="28"/>
          <w:szCs w:val="28"/>
          <w:lang w:eastAsia="ru-RU"/>
        </w:rPr>
      </w:pPr>
      <w:r w:rsidRPr="008432CA">
        <w:rPr>
          <w:rFonts w:ascii="Times New Roman" w:eastAsia="Times New Roman" w:hAnsi="Times New Roman" w:cs="Times New Roman"/>
          <w:sz w:val="28"/>
          <w:szCs w:val="28"/>
          <w:lang w:eastAsia="ru-RU"/>
        </w:rPr>
        <w:lastRenderedPageBreak/>
        <w:t>За 20</w:t>
      </w:r>
      <w:r w:rsidR="004F07B2">
        <w:rPr>
          <w:rFonts w:ascii="Times New Roman" w:eastAsia="Times New Roman" w:hAnsi="Times New Roman" w:cs="Times New Roman"/>
          <w:sz w:val="28"/>
          <w:szCs w:val="28"/>
          <w:lang w:eastAsia="ru-RU"/>
        </w:rPr>
        <w:t>20</w:t>
      </w:r>
      <w:r w:rsidRPr="008432CA">
        <w:rPr>
          <w:rFonts w:ascii="Times New Roman" w:eastAsia="Times New Roman" w:hAnsi="Times New Roman" w:cs="Times New Roman"/>
          <w:sz w:val="28"/>
          <w:szCs w:val="28"/>
          <w:lang w:eastAsia="ru-RU"/>
        </w:rPr>
        <w:t>-</w:t>
      </w:r>
      <w:r w:rsidR="004F07B2">
        <w:rPr>
          <w:rFonts w:ascii="Times New Roman" w:eastAsia="Times New Roman" w:hAnsi="Times New Roman" w:cs="Times New Roman"/>
          <w:sz w:val="28"/>
          <w:szCs w:val="28"/>
          <w:lang w:eastAsia="ru-RU"/>
        </w:rPr>
        <w:t>21</w:t>
      </w:r>
      <w:r w:rsidRPr="008432CA">
        <w:rPr>
          <w:rFonts w:ascii="Times New Roman" w:eastAsia="Times New Roman" w:hAnsi="Times New Roman" w:cs="Times New Roman"/>
          <w:sz w:val="28"/>
          <w:szCs w:val="28"/>
          <w:lang w:eastAsia="ru-RU"/>
        </w:rPr>
        <w:t xml:space="preserve"> учебный год на кафедре «</w:t>
      </w:r>
      <w:r>
        <w:rPr>
          <w:rFonts w:ascii="Times New Roman" w:eastAsia="Times New Roman" w:hAnsi="Times New Roman" w:cs="Times New Roman"/>
          <w:sz w:val="28"/>
          <w:szCs w:val="28"/>
          <w:lang w:eastAsia="ru-RU"/>
        </w:rPr>
        <w:t>М</w:t>
      </w:r>
      <w:r w:rsidRPr="008432CA">
        <w:rPr>
          <w:rFonts w:ascii="Times New Roman" w:eastAsia="Times New Roman" w:hAnsi="Times New Roman" w:cs="Times New Roman"/>
          <w:sz w:val="28"/>
          <w:szCs w:val="28"/>
          <w:lang w:eastAsia="ru-RU"/>
        </w:rPr>
        <w:t xml:space="preserve">енеджмент» было выпущено </w:t>
      </w:r>
      <w:r w:rsidR="004F07B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w:t>
      </w:r>
      <w:r w:rsidRPr="008432CA">
        <w:rPr>
          <w:rFonts w:ascii="Times New Roman" w:eastAsia="Times New Roman" w:hAnsi="Times New Roman" w:cs="Times New Roman"/>
          <w:sz w:val="28"/>
          <w:szCs w:val="28"/>
          <w:lang w:eastAsia="ru-RU"/>
        </w:rPr>
        <w:t>студент</w:t>
      </w:r>
      <w:r w:rsidR="004F07B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и </w:t>
      </w:r>
      <w:r w:rsidR="00D75866">
        <w:rPr>
          <w:rFonts w:ascii="Times New Roman" w:eastAsia="Times New Roman" w:hAnsi="Times New Roman" w:cs="Times New Roman"/>
          <w:sz w:val="28"/>
          <w:szCs w:val="28"/>
          <w:lang w:eastAsia="ru-RU"/>
        </w:rPr>
        <w:t>8</w:t>
      </w:r>
      <w:r w:rsidR="004F07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магистрантов</w:t>
      </w:r>
      <w:r w:rsidRPr="008432CA">
        <w:rPr>
          <w:rFonts w:ascii="Times New Roman" w:eastAsia="Times New Roman" w:hAnsi="Times New Roman" w:cs="Times New Roman"/>
          <w:sz w:val="28"/>
          <w:szCs w:val="28"/>
          <w:lang w:eastAsia="ru-RU"/>
        </w:rPr>
        <w:t>. Из них:</w:t>
      </w:r>
    </w:p>
    <w:p w:rsidR="008432CA" w:rsidRPr="00D75866" w:rsidRDefault="008432CA" w:rsidP="008432CA">
      <w:pPr>
        <w:spacing w:after="0" w:line="240" w:lineRule="auto"/>
        <w:ind w:firstLine="708"/>
        <w:jc w:val="both"/>
        <w:rPr>
          <w:rFonts w:ascii="Times New Roman" w:eastAsia="Times New Roman" w:hAnsi="Times New Roman" w:cs="Times New Roman"/>
          <w:sz w:val="28"/>
          <w:szCs w:val="28"/>
          <w:lang w:eastAsia="ru-RU"/>
        </w:rPr>
      </w:pPr>
      <w:r w:rsidRPr="00D75866">
        <w:rPr>
          <w:rFonts w:ascii="Times New Roman" w:eastAsia="Times New Roman" w:hAnsi="Times New Roman" w:cs="Times New Roman"/>
          <w:sz w:val="28"/>
          <w:szCs w:val="28"/>
          <w:lang w:eastAsia="ru-RU"/>
        </w:rPr>
        <w:t>- бакалавров (гр. Мен(б)-1-1</w:t>
      </w:r>
      <w:r w:rsidR="00D75866">
        <w:rPr>
          <w:rFonts w:ascii="Times New Roman" w:eastAsia="Times New Roman" w:hAnsi="Times New Roman" w:cs="Times New Roman"/>
          <w:sz w:val="28"/>
          <w:szCs w:val="28"/>
          <w:lang w:eastAsia="ru-RU"/>
        </w:rPr>
        <w:t>7</w:t>
      </w:r>
      <w:r w:rsidRPr="00D75866">
        <w:rPr>
          <w:rFonts w:ascii="Times New Roman" w:eastAsia="Times New Roman" w:hAnsi="Times New Roman" w:cs="Times New Roman"/>
          <w:sz w:val="28"/>
          <w:szCs w:val="28"/>
          <w:lang w:eastAsia="ru-RU"/>
        </w:rPr>
        <w:t xml:space="preserve">) – </w:t>
      </w:r>
      <w:r w:rsidR="00D75866">
        <w:rPr>
          <w:rFonts w:ascii="Times New Roman" w:eastAsia="Times New Roman" w:hAnsi="Times New Roman" w:cs="Times New Roman"/>
          <w:sz w:val="28"/>
          <w:szCs w:val="28"/>
          <w:lang w:eastAsia="ru-RU"/>
        </w:rPr>
        <w:t>22</w:t>
      </w:r>
      <w:r w:rsidR="008A13D1" w:rsidRPr="00D75866">
        <w:rPr>
          <w:rFonts w:ascii="Times New Roman" w:eastAsia="Times New Roman" w:hAnsi="Times New Roman" w:cs="Times New Roman"/>
          <w:sz w:val="28"/>
          <w:szCs w:val="28"/>
          <w:lang w:eastAsia="ru-RU"/>
        </w:rPr>
        <w:t xml:space="preserve"> </w:t>
      </w:r>
      <w:r w:rsidRPr="00D75866">
        <w:rPr>
          <w:rFonts w:ascii="Times New Roman" w:eastAsia="Times New Roman" w:hAnsi="Times New Roman" w:cs="Times New Roman"/>
          <w:sz w:val="28"/>
          <w:szCs w:val="28"/>
          <w:lang w:eastAsia="ru-RU"/>
        </w:rPr>
        <w:t xml:space="preserve">человек. </w:t>
      </w:r>
    </w:p>
    <w:p w:rsidR="008432CA" w:rsidRPr="00D75866" w:rsidRDefault="008432CA" w:rsidP="008432CA">
      <w:pPr>
        <w:spacing w:after="0" w:line="240" w:lineRule="auto"/>
        <w:ind w:firstLine="708"/>
        <w:jc w:val="both"/>
        <w:rPr>
          <w:rFonts w:ascii="Times New Roman" w:eastAsia="Times New Roman" w:hAnsi="Times New Roman" w:cs="Times New Roman"/>
          <w:sz w:val="28"/>
          <w:szCs w:val="28"/>
          <w:lang w:eastAsia="ru-RU"/>
        </w:rPr>
      </w:pPr>
      <w:r w:rsidRPr="00D75866">
        <w:rPr>
          <w:rFonts w:ascii="Times New Roman" w:eastAsia="Times New Roman" w:hAnsi="Times New Roman" w:cs="Times New Roman"/>
          <w:sz w:val="28"/>
          <w:szCs w:val="28"/>
          <w:lang w:eastAsia="ru-RU"/>
        </w:rPr>
        <w:t xml:space="preserve">- студентов </w:t>
      </w:r>
      <w:r w:rsidR="00D75866" w:rsidRPr="00D75866">
        <w:rPr>
          <w:rFonts w:ascii="Times New Roman" w:eastAsia="Times New Roman" w:hAnsi="Times New Roman" w:cs="Times New Roman"/>
          <w:sz w:val="28"/>
          <w:szCs w:val="28"/>
          <w:lang w:eastAsia="ru-RU"/>
        </w:rPr>
        <w:t>заочной</w:t>
      </w:r>
      <w:r w:rsidR="008A13D1" w:rsidRPr="00D75866">
        <w:rPr>
          <w:rFonts w:ascii="Times New Roman" w:eastAsia="Times New Roman" w:hAnsi="Times New Roman" w:cs="Times New Roman"/>
          <w:sz w:val="28"/>
          <w:szCs w:val="28"/>
          <w:lang w:eastAsia="ru-RU"/>
        </w:rPr>
        <w:t xml:space="preserve"> формы обучения (гр. Мендот</w:t>
      </w:r>
      <w:r w:rsidRPr="00D75866">
        <w:rPr>
          <w:rFonts w:ascii="Times New Roman" w:eastAsia="Times New Roman" w:hAnsi="Times New Roman" w:cs="Times New Roman"/>
          <w:sz w:val="28"/>
          <w:szCs w:val="28"/>
          <w:lang w:eastAsia="ru-RU"/>
        </w:rPr>
        <w:t>-1-1</w:t>
      </w:r>
      <w:r w:rsidR="00D75866" w:rsidRPr="00D75866">
        <w:rPr>
          <w:rFonts w:ascii="Times New Roman" w:eastAsia="Times New Roman" w:hAnsi="Times New Roman" w:cs="Times New Roman"/>
          <w:sz w:val="28"/>
          <w:szCs w:val="28"/>
          <w:lang w:eastAsia="ru-RU"/>
        </w:rPr>
        <w:t>6</w:t>
      </w:r>
      <w:r w:rsidRPr="00D75866">
        <w:rPr>
          <w:rFonts w:ascii="Times New Roman" w:eastAsia="Times New Roman" w:hAnsi="Times New Roman" w:cs="Times New Roman"/>
          <w:sz w:val="28"/>
          <w:szCs w:val="28"/>
          <w:lang w:eastAsia="ru-RU"/>
        </w:rPr>
        <w:t xml:space="preserve">) – </w:t>
      </w:r>
      <w:r w:rsidR="00D75866" w:rsidRPr="00D75866">
        <w:rPr>
          <w:rFonts w:ascii="Times New Roman" w:eastAsia="Times New Roman" w:hAnsi="Times New Roman" w:cs="Times New Roman"/>
          <w:sz w:val="28"/>
          <w:szCs w:val="28"/>
          <w:lang w:eastAsia="ru-RU"/>
        </w:rPr>
        <w:t>11</w:t>
      </w:r>
      <w:r w:rsidRPr="00D75866">
        <w:rPr>
          <w:rFonts w:ascii="Times New Roman" w:eastAsia="Times New Roman" w:hAnsi="Times New Roman" w:cs="Times New Roman"/>
          <w:sz w:val="28"/>
          <w:szCs w:val="28"/>
          <w:lang w:eastAsia="ru-RU"/>
        </w:rPr>
        <w:t xml:space="preserve"> человек. </w:t>
      </w:r>
      <w:r w:rsidR="00D75866" w:rsidRPr="00D75866">
        <w:rPr>
          <w:rFonts w:ascii="Times New Roman" w:eastAsia="Times New Roman" w:hAnsi="Times New Roman" w:cs="Times New Roman"/>
          <w:sz w:val="28"/>
          <w:szCs w:val="28"/>
          <w:lang w:eastAsia="ru-RU"/>
        </w:rPr>
        <w:t>В связи с болезнью не явилась</w:t>
      </w:r>
      <w:r w:rsidR="008A13D1" w:rsidRPr="00D75866">
        <w:rPr>
          <w:rFonts w:ascii="Times New Roman" w:eastAsia="Times New Roman" w:hAnsi="Times New Roman" w:cs="Times New Roman"/>
          <w:sz w:val="28"/>
          <w:szCs w:val="28"/>
          <w:lang w:eastAsia="ru-RU"/>
        </w:rPr>
        <w:t xml:space="preserve"> на </w:t>
      </w:r>
      <w:r w:rsidR="00D75866" w:rsidRPr="00D75866">
        <w:rPr>
          <w:rFonts w:ascii="Times New Roman" w:eastAsia="Times New Roman" w:hAnsi="Times New Roman" w:cs="Times New Roman"/>
          <w:sz w:val="28"/>
          <w:szCs w:val="28"/>
          <w:lang w:eastAsia="ru-RU"/>
        </w:rPr>
        <w:t>защиту</w:t>
      </w:r>
      <w:r w:rsidR="008A13D1" w:rsidRPr="00D75866">
        <w:rPr>
          <w:rFonts w:ascii="Times New Roman" w:eastAsia="Times New Roman" w:hAnsi="Times New Roman" w:cs="Times New Roman"/>
          <w:sz w:val="28"/>
          <w:szCs w:val="28"/>
          <w:lang w:eastAsia="ru-RU"/>
        </w:rPr>
        <w:t xml:space="preserve"> </w:t>
      </w:r>
      <w:r w:rsidR="00D75866" w:rsidRPr="00D75866">
        <w:rPr>
          <w:rFonts w:ascii="Times New Roman" w:eastAsia="Times New Roman" w:hAnsi="Times New Roman" w:cs="Times New Roman"/>
          <w:sz w:val="28"/>
          <w:szCs w:val="28"/>
          <w:lang w:eastAsia="ru-RU"/>
        </w:rPr>
        <w:t xml:space="preserve"> -</w:t>
      </w:r>
      <w:r w:rsidRPr="00D75866">
        <w:rPr>
          <w:rFonts w:ascii="Times New Roman" w:eastAsia="Times New Roman" w:hAnsi="Times New Roman" w:cs="Times New Roman"/>
          <w:sz w:val="28"/>
          <w:szCs w:val="28"/>
          <w:lang w:eastAsia="ru-RU"/>
        </w:rPr>
        <w:t xml:space="preserve"> </w:t>
      </w:r>
      <w:r w:rsidR="00D75866" w:rsidRPr="00D75866">
        <w:rPr>
          <w:rFonts w:ascii="Times New Roman" w:eastAsia="Times New Roman" w:hAnsi="Times New Roman" w:cs="Times New Roman"/>
          <w:sz w:val="28"/>
          <w:szCs w:val="28"/>
          <w:lang w:eastAsia="ru-RU"/>
        </w:rPr>
        <w:t>Митрошина А.</w:t>
      </w:r>
    </w:p>
    <w:p w:rsidR="008432CA" w:rsidRPr="00D75866" w:rsidRDefault="008432CA" w:rsidP="008432CA">
      <w:pPr>
        <w:spacing w:after="0" w:line="240" w:lineRule="auto"/>
        <w:ind w:firstLine="708"/>
        <w:jc w:val="both"/>
        <w:rPr>
          <w:rFonts w:ascii="Times New Roman" w:eastAsia="Times New Roman" w:hAnsi="Times New Roman" w:cs="Times New Roman"/>
          <w:sz w:val="28"/>
          <w:szCs w:val="28"/>
          <w:lang w:eastAsia="ru-RU"/>
        </w:rPr>
      </w:pPr>
      <w:r w:rsidRPr="00D75866">
        <w:rPr>
          <w:rFonts w:ascii="Times New Roman" w:eastAsia="Times New Roman" w:hAnsi="Times New Roman" w:cs="Times New Roman"/>
          <w:sz w:val="28"/>
          <w:szCs w:val="28"/>
          <w:lang w:eastAsia="ru-RU"/>
        </w:rPr>
        <w:t>- магистрантов (гр. ММ-1-1</w:t>
      </w:r>
      <w:r w:rsidR="00D75866" w:rsidRPr="00D75866">
        <w:rPr>
          <w:rFonts w:ascii="Times New Roman" w:eastAsia="Times New Roman" w:hAnsi="Times New Roman" w:cs="Times New Roman"/>
          <w:sz w:val="28"/>
          <w:szCs w:val="28"/>
          <w:lang w:eastAsia="ru-RU"/>
        </w:rPr>
        <w:t>9</w:t>
      </w:r>
      <w:r w:rsidRPr="00D75866">
        <w:rPr>
          <w:rFonts w:ascii="Times New Roman" w:eastAsia="Times New Roman" w:hAnsi="Times New Roman" w:cs="Times New Roman"/>
          <w:sz w:val="28"/>
          <w:szCs w:val="28"/>
          <w:lang w:eastAsia="ru-RU"/>
        </w:rPr>
        <w:t>) -</w:t>
      </w:r>
      <w:r w:rsidR="00D75866" w:rsidRPr="00D75866">
        <w:rPr>
          <w:rFonts w:ascii="Times New Roman" w:eastAsia="Times New Roman" w:hAnsi="Times New Roman" w:cs="Times New Roman"/>
          <w:sz w:val="28"/>
          <w:szCs w:val="28"/>
          <w:lang w:eastAsia="ru-RU"/>
        </w:rPr>
        <w:t xml:space="preserve">8 </w:t>
      </w:r>
      <w:r w:rsidRPr="00D75866">
        <w:rPr>
          <w:rFonts w:ascii="Times New Roman" w:eastAsia="Times New Roman" w:hAnsi="Times New Roman" w:cs="Times New Roman"/>
          <w:sz w:val="28"/>
          <w:szCs w:val="28"/>
          <w:lang w:eastAsia="ru-RU"/>
        </w:rPr>
        <w:t xml:space="preserve">человек. </w:t>
      </w:r>
      <w:r w:rsidR="00D75866" w:rsidRPr="00D75866">
        <w:rPr>
          <w:rFonts w:ascii="Times New Roman" w:eastAsia="Times New Roman" w:hAnsi="Times New Roman" w:cs="Times New Roman"/>
          <w:sz w:val="28"/>
          <w:szCs w:val="28"/>
          <w:lang w:eastAsia="ru-RU"/>
        </w:rPr>
        <w:t>Не явились 1 магистрант</w:t>
      </w:r>
    </w:p>
    <w:p w:rsidR="008432CA" w:rsidRPr="00D75866" w:rsidRDefault="008432CA" w:rsidP="008432CA">
      <w:pPr>
        <w:spacing w:after="0" w:line="240" w:lineRule="auto"/>
        <w:jc w:val="both"/>
        <w:rPr>
          <w:rFonts w:ascii="Times New Roman" w:eastAsia="Times New Roman" w:hAnsi="Times New Roman" w:cs="Times New Roman"/>
          <w:sz w:val="28"/>
          <w:szCs w:val="28"/>
          <w:lang w:eastAsia="ru-RU"/>
        </w:rPr>
      </w:pPr>
      <w:r w:rsidRPr="00453A4D">
        <w:rPr>
          <w:rFonts w:ascii="Times New Roman" w:eastAsia="Times New Roman" w:hAnsi="Times New Roman" w:cs="Times New Roman"/>
          <w:color w:val="FF0000"/>
          <w:sz w:val="28"/>
          <w:szCs w:val="28"/>
          <w:lang w:eastAsia="ru-RU"/>
        </w:rPr>
        <w:t xml:space="preserve"> </w:t>
      </w:r>
      <w:r w:rsidRPr="00453A4D">
        <w:rPr>
          <w:rFonts w:ascii="Times New Roman" w:eastAsia="Times New Roman" w:hAnsi="Times New Roman" w:cs="Times New Roman"/>
          <w:color w:val="FF0000"/>
          <w:sz w:val="28"/>
          <w:szCs w:val="28"/>
          <w:lang w:eastAsia="ru-RU"/>
        </w:rPr>
        <w:tab/>
      </w:r>
      <w:r w:rsidRPr="00D75866">
        <w:rPr>
          <w:rFonts w:ascii="Times New Roman" w:eastAsia="Times New Roman" w:hAnsi="Times New Roman" w:cs="Times New Roman"/>
          <w:sz w:val="28"/>
          <w:szCs w:val="28"/>
          <w:lang w:eastAsia="ru-RU"/>
        </w:rPr>
        <w:t>В журнале приказов и отчетов по выпускникам имеются приказы об окончании выпускников направления «Менеджмент» и отчеты председателей комиссии.</w:t>
      </w:r>
    </w:p>
    <w:p w:rsidR="00D75866" w:rsidRPr="00D75866" w:rsidRDefault="00D75866" w:rsidP="00D75866">
      <w:pPr>
        <w:spacing w:after="200" w:line="360" w:lineRule="auto"/>
        <w:contextualSpacing/>
        <w:jc w:val="both"/>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МЕНм-1-19</w:t>
      </w:r>
    </w:p>
    <w:tbl>
      <w:tblPr>
        <w:tblStyle w:val="a3"/>
        <w:tblW w:w="0" w:type="auto"/>
        <w:tblLook w:val="04A0" w:firstRow="1" w:lastRow="0" w:firstColumn="1" w:lastColumn="0" w:noHBand="0" w:noVBand="1"/>
      </w:tblPr>
      <w:tblGrid>
        <w:gridCol w:w="462"/>
        <w:gridCol w:w="2096"/>
        <w:gridCol w:w="1179"/>
        <w:gridCol w:w="1543"/>
        <w:gridCol w:w="1070"/>
        <w:gridCol w:w="1502"/>
        <w:gridCol w:w="1493"/>
      </w:tblGrid>
      <w:tr w:rsidR="00D75866" w:rsidRPr="00D75866" w:rsidTr="00D75866">
        <w:trPr>
          <w:trHeight w:val="838"/>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w:t>
            </w:r>
          </w:p>
          <w:p w:rsidR="00D75866" w:rsidRPr="00D75866" w:rsidRDefault="00D75866" w:rsidP="00D75866">
            <w:pPr>
              <w:tabs>
                <w:tab w:val="left" w:pos="2304"/>
              </w:tabs>
              <w:jc w:val="both"/>
              <w:rPr>
                <w:rFonts w:ascii="Times New Roman" w:eastAsia="Calibri" w:hAnsi="Times New Roman" w:cs="Times New Roman"/>
                <w:sz w:val="24"/>
                <w:szCs w:val="24"/>
              </w:rPr>
            </w:pP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 xml:space="preserve">ФИО </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Дата гос. экзамена</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Оценка по гос.экзамену</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Оценка по защите МД</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№протокола</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 xml:space="preserve">Дата защиты </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1.</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Абсатарова Дайана Орозбаевна</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p>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№4</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Жоомартов Дастан Жоомартович</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хорошо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хорошо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№7</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3.</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Искендербекова Айзада Искендербековна</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№6</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4.</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 xml:space="preserve">Кривенда Богдан Валерьевич </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хорошо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хорошо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№3</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5.</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Суютбеков Азамат Адылбекович</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хорошо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хорошо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№5</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6.</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Плотникова Ольга Валерьевна</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p>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r w:rsidR="00D75866" w:rsidRPr="00D75866" w:rsidTr="00D75866">
        <w:trPr>
          <w:trHeight w:val="954"/>
        </w:trPr>
        <w:tc>
          <w:tcPr>
            <w:tcW w:w="46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7.</w:t>
            </w:r>
          </w:p>
        </w:tc>
        <w:tc>
          <w:tcPr>
            <w:tcW w:w="2096"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Ханжальян Дарья Юрьевна</w:t>
            </w:r>
          </w:p>
        </w:tc>
        <w:tc>
          <w:tcPr>
            <w:tcW w:w="1179"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8.06.2021</w:t>
            </w:r>
          </w:p>
        </w:tc>
        <w:tc>
          <w:tcPr>
            <w:tcW w:w="154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070"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отлично</w:t>
            </w:r>
          </w:p>
        </w:tc>
        <w:tc>
          <w:tcPr>
            <w:tcW w:w="1502"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№1</w:t>
            </w:r>
          </w:p>
        </w:tc>
        <w:tc>
          <w:tcPr>
            <w:tcW w:w="1493" w:type="dxa"/>
          </w:tcPr>
          <w:p w:rsidR="00D75866" w:rsidRPr="00D75866" w:rsidRDefault="00D75866" w:rsidP="00D75866">
            <w:pPr>
              <w:tabs>
                <w:tab w:val="left" w:pos="2304"/>
              </w:tabs>
              <w:jc w:val="both"/>
              <w:rPr>
                <w:rFonts w:ascii="Times New Roman" w:eastAsia="Calibri" w:hAnsi="Times New Roman" w:cs="Times New Roman"/>
                <w:sz w:val="24"/>
                <w:szCs w:val="24"/>
              </w:rPr>
            </w:pPr>
            <w:r w:rsidRPr="00D75866">
              <w:rPr>
                <w:rFonts w:ascii="Times New Roman" w:eastAsia="Calibri" w:hAnsi="Times New Roman" w:cs="Times New Roman"/>
                <w:sz w:val="24"/>
                <w:szCs w:val="24"/>
              </w:rPr>
              <w:t>22.06.2021</w:t>
            </w:r>
          </w:p>
        </w:tc>
      </w:tr>
    </w:tbl>
    <w:p w:rsidR="00D75866" w:rsidRPr="00D75866" w:rsidRDefault="00D75866" w:rsidP="00D75866">
      <w:pPr>
        <w:spacing w:after="200" w:line="276" w:lineRule="auto"/>
        <w:ind w:left="-851" w:right="-426" w:firstLine="851"/>
        <w:jc w:val="both"/>
        <w:rPr>
          <w:rFonts w:ascii="Times New Roman" w:eastAsia="Calibri" w:hAnsi="Times New Roman" w:cs="Times New Roman"/>
          <w:lang w:val="ky-KG"/>
        </w:rPr>
      </w:pPr>
      <w:r>
        <w:rPr>
          <w:rFonts w:ascii="Times New Roman" w:eastAsia="Calibri" w:hAnsi="Times New Roman" w:cs="Times New Roman"/>
          <w:lang w:val="ky-KG"/>
        </w:rPr>
        <w:t>Гр. Мен(б)т-1-17(18)</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276"/>
        <w:gridCol w:w="1417"/>
        <w:gridCol w:w="1108"/>
        <w:gridCol w:w="1415"/>
        <w:gridCol w:w="709"/>
        <w:gridCol w:w="879"/>
      </w:tblGrid>
      <w:tr w:rsidR="00D75866" w:rsidRPr="00D75866" w:rsidTr="00D75866">
        <w:tc>
          <w:tcPr>
            <w:tcW w:w="567"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lang w:val="ky-KG"/>
              </w:rPr>
              <w:tab/>
            </w:r>
            <w:r w:rsidRPr="00D75866">
              <w:rPr>
                <w:rFonts w:ascii="Times New Roman" w:eastAsia="Calibri"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Студенттин аты жону</w:t>
            </w:r>
          </w:p>
        </w:tc>
        <w:tc>
          <w:tcPr>
            <w:tcW w:w="1276"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lang w:val="ky-KG"/>
              </w:rPr>
              <w:t xml:space="preserve">Сынак өткөн </w:t>
            </w:r>
            <w:r w:rsidRPr="00D75866">
              <w:rPr>
                <w:rFonts w:ascii="Times New Roman" w:eastAsia="Calibri" w:hAnsi="Times New Roman" w:cs="Times New Roman"/>
                <w:b/>
              </w:rPr>
              <w:t>к</w:t>
            </w:r>
            <w:r w:rsidRPr="00D75866">
              <w:rPr>
                <w:rFonts w:ascii="Times New Roman" w:eastAsia="Calibri" w:hAnsi="Times New Roman" w:cs="Times New Roman"/>
                <w:lang w:val="ky-KG"/>
              </w:rPr>
              <w:t>ү</w:t>
            </w:r>
            <w:r w:rsidRPr="00D75866">
              <w:rPr>
                <w:rFonts w:ascii="Times New Roman" w:eastAsia="Calibri" w:hAnsi="Times New Roman" w:cs="Times New Roman"/>
                <w:b/>
              </w:rPr>
              <w:t>н</w:t>
            </w:r>
            <w:r w:rsidRPr="00D75866">
              <w:rPr>
                <w:rFonts w:ascii="Times New Roman" w:eastAsia="Calibri" w:hAnsi="Times New Roman" w:cs="Times New Roman"/>
                <w:lang w:val="ky-KG"/>
              </w:rPr>
              <w:t>ү</w:t>
            </w:r>
          </w:p>
        </w:tc>
        <w:tc>
          <w:tcPr>
            <w:tcW w:w="1417"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Протоколдун №</w:t>
            </w:r>
          </w:p>
        </w:tc>
        <w:tc>
          <w:tcPr>
            <w:tcW w:w="1108"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Баасы</w:t>
            </w:r>
          </w:p>
        </w:tc>
        <w:tc>
          <w:tcPr>
            <w:tcW w:w="1415"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lang w:val="ky-KG"/>
              </w:rPr>
            </w:pPr>
            <w:r w:rsidRPr="00D75866">
              <w:rPr>
                <w:rFonts w:ascii="Times New Roman" w:eastAsia="Calibri" w:hAnsi="Times New Roman" w:cs="Times New Roman"/>
                <w:b/>
              </w:rPr>
              <w:t>Жактаган күн</w:t>
            </w:r>
            <w:r w:rsidRPr="00D75866">
              <w:rPr>
                <w:rFonts w:ascii="Times New Roman" w:eastAsia="Calibri" w:hAnsi="Times New Roman" w:cs="Times New Roman"/>
                <w:lang w:val="ky-KG"/>
              </w:rPr>
              <w:t>ү</w:t>
            </w:r>
          </w:p>
        </w:tc>
        <w:tc>
          <w:tcPr>
            <w:tcW w:w="709"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Протоколдун №</w:t>
            </w:r>
          </w:p>
        </w:tc>
        <w:tc>
          <w:tcPr>
            <w:tcW w:w="879"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Баасы</w:t>
            </w:r>
          </w:p>
        </w:tc>
      </w:tr>
      <w:tr w:rsidR="00D75866" w:rsidRPr="00D75866" w:rsidTr="00D75866">
        <w:tc>
          <w:tcPr>
            <w:tcW w:w="9356" w:type="dxa"/>
            <w:gridSpan w:val="8"/>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b/>
                <w:lang w:val="ky-KG"/>
              </w:rPr>
            </w:pPr>
            <w:r w:rsidRPr="00D75866">
              <w:rPr>
                <w:rFonts w:ascii="Times New Roman" w:eastAsia="Calibri" w:hAnsi="Times New Roman" w:cs="Times New Roman"/>
                <w:b/>
                <w:lang w:val="ky-KG"/>
              </w:rPr>
              <w:t>Артыкчылык диплом:</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w:t>
            </w:r>
          </w:p>
        </w:tc>
        <w:tc>
          <w:tcPr>
            <w:tcW w:w="1985"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rPr>
              <w:t>Исмаилова Айгерим Эдиловна</w:t>
            </w:r>
          </w:p>
        </w:tc>
        <w:tc>
          <w:tcPr>
            <w:tcW w:w="1276"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12.03.2021</w:t>
            </w:r>
          </w:p>
        </w:tc>
        <w:tc>
          <w:tcPr>
            <w:tcW w:w="141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17</w:t>
            </w:r>
          </w:p>
        </w:tc>
        <w:tc>
          <w:tcPr>
            <w:tcW w:w="1108"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415"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w:t>
            </w:r>
            <w:r w:rsidRPr="00D75866">
              <w:rPr>
                <w:rFonts w:ascii="Times New Roman" w:eastAsia="Calibri" w:hAnsi="Times New Roman" w:cs="Times New Roman"/>
                <w:sz w:val="24"/>
                <w:szCs w:val="24"/>
                <w:lang w:val="ky-KG"/>
              </w:rPr>
              <w:t>4</w:t>
            </w:r>
            <w:r w:rsidRPr="00D75866">
              <w:rPr>
                <w:rFonts w:ascii="Times New Roman" w:eastAsia="Calibri" w:hAnsi="Times New Roman" w:cs="Times New Roman"/>
                <w:sz w:val="24"/>
                <w:szCs w:val="24"/>
              </w:rPr>
              <w:t>.06.2021</w:t>
            </w:r>
          </w:p>
        </w:tc>
        <w:tc>
          <w:tcPr>
            <w:tcW w:w="709"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14</w:t>
            </w:r>
          </w:p>
        </w:tc>
        <w:tc>
          <w:tcPr>
            <w:tcW w:w="879"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9356" w:type="dxa"/>
            <w:gridSpan w:val="8"/>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b/>
                <w:bCs/>
              </w:rPr>
              <w:t xml:space="preserve">Жалпы </w:t>
            </w:r>
            <w:r w:rsidRPr="00D75866">
              <w:rPr>
                <w:rFonts w:ascii="Times New Roman" w:eastAsia="Calibri" w:hAnsi="Times New Roman" w:cs="Times New Roman"/>
                <w:lang w:val="ky-KG"/>
              </w:rPr>
              <w:t>ү</w:t>
            </w:r>
            <w:r w:rsidRPr="00D75866">
              <w:rPr>
                <w:rFonts w:ascii="Times New Roman" w:eastAsia="Calibri" w:hAnsi="Times New Roman" w:cs="Times New Roman"/>
                <w:b/>
                <w:bCs/>
              </w:rPr>
              <w:t>лг</w:t>
            </w:r>
            <w:r w:rsidRPr="00D75866">
              <w:rPr>
                <w:rFonts w:ascii="Times New Roman" w:eastAsia="Calibri" w:hAnsi="Times New Roman" w:cs="Times New Roman"/>
                <w:lang w:val="ky-KG"/>
              </w:rPr>
              <w:t>ү</w:t>
            </w:r>
            <w:r w:rsidRPr="00D75866">
              <w:rPr>
                <w:rFonts w:ascii="Times New Roman" w:eastAsia="Calibri" w:hAnsi="Times New Roman" w:cs="Times New Roman"/>
                <w:b/>
                <w:bCs/>
              </w:rPr>
              <w:t>л</w:t>
            </w:r>
            <w:r w:rsidRPr="00D75866">
              <w:rPr>
                <w:rFonts w:ascii="Times New Roman" w:eastAsia="Calibri" w:hAnsi="Times New Roman" w:cs="Times New Roman"/>
                <w:lang w:val="ky-KG"/>
              </w:rPr>
              <w:t>үү</w:t>
            </w:r>
            <w:r w:rsidRPr="00D75866">
              <w:rPr>
                <w:rFonts w:ascii="Times New Roman" w:eastAsia="Calibri" w:hAnsi="Times New Roman" w:cs="Times New Roman"/>
                <w:b/>
                <w:bCs/>
              </w:rPr>
              <w:t xml:space="preserve"> диплом: </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lastRenderedPageBreak/>
              <w:t>2.</w:t>
            </w:r>
          </w:p>
        </w:tc>
        <w:tc>
          <w:tcPr>
            <w:tcW w:w="1985" w:type="dxa"/>
            <w:tcBorders>
              <w:top w:val="single" w:sz="4" w:space="0" w:color="auto"/>
              <w:left w:val="single" w:sz="4" w:space="0" w:color="auto"/>
              <w:bottom w:val="single" w:sz="4" w:space="0" w:color="auto"/>
              <w:right w:val="single" w:sz="4" w:space="0" w:color="auto"/>
            </w:tcBorders>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Баястанов Арген Бакытович</w:t>
            </w:r>
          </w:p>
        </w:tc>
        <w:tc>
          <w:tcPr>
            <w:tcW w:w="1276"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12.03.2021</w:t>
            </w:r>
          </w:p>
        </w:tc>
        <w:tc>
          <w:tcPr>
            <w:tcW w:w="141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19</w:t>
            </w:r>
          </w:p>
        </w:tc>
        <w:tc>
          <w:tcPr>
            <w:tcW w:w="1108"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87</w:t>
            </w:r>
            <w:r w:rsidRPr="00D75866">
              <w:rPr>
                <w:rFonts w:ascii="Times New Roman" w:eastAsia="Times New Roman" w:hAnsi="Times New Roman" w:cs="Times New Roman"/>
                <w:sz w:val="24"/>
                <w:szCs w:val="24"/>
                <w:lang w:eastAsia="ru-RU"/>
              </w:rPr>
              <w:t xml:space="preserve">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415"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12</w:t>
            </w:r>
          </w:p>
        </w:tc>
        <w:tc>
          <w:tcPr>
            <w:tcW w:w="879" w:type="dxa"/>
            <w:tcBorders>
              <w:top w:val="single" w:sz="4" w:space="0" w:color="auto"/>
              <w:left w:val="single" w:sz="4" w:space="0" w:color="auto"/>
              <w:bottom w:val="single" w:sz="4" w:space="0" w:color="auto"/>
            </w:tcBorders>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3.</w:t>
            </w:r>
          </w:p>
        </w:tc>
        <w:tc>
          <w:tcPr>
            <w:tcW w:w="1985" w:type="dxa"/>
            <w:tcBorders>
              <w:top w:val="single" w:sz="4" w:space="0" w:color="auto"/>
              <w:left w:val="single" w:sz="4" w:space="0" w:color="auto"/>
              <w:bottom w:val="single" w:sz="4" w:space="0" w:color="auto"/>
              <w:right w:val="single" w:sz="4" w:space="0" w:color="auto"/>
            </w:tcBorders>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Исакжанов Айбек Торобаевич</w:t>
            </w:r>
          </w:p>
        </w:tc>
        <w:tc>
          <w:tcPr>
            <w:tcW w:w="1276"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02</w:t>
            </w:r>
            <w:r w:rsidRPr="00D75866">
              <w:rPr>
                <w:rFonts w:ascii="Times New Roman" w:eastAsia="Times New Roman" w:hAnsi="Times New Roman" w:cs="Times New Roman"/>
                <w:sz w:val="24"/>
                <w:szCs w:val="24"/>
                <w:lang w:eastAsia="ru-RU"/>
              </w:rPr>
              <w:t>.0</w:t>
            </w:r>
            <w:r w:rsidRPr="00D75866">
              <w:rPr>
                <w:rFonts w:ascii="Times New Roman" w:eastAsia="Times New Roman" w:hAnsi="Times New Roman" w:cs="Times New Roman"/>
                <w:sz w:val="24"/>
                <w:szCs w:val="24"/>
                <w:lang w:val="ky-KG" w:eastAsia="ru-RU"/>
              </w:rPr>
              <w:t>4</w:t>
            </w:r>
            <w:r w:rsidRPr="00D75866">
              <w:rPr>
                <w:rFonts w:ascii="Times New Roman" w:eastAsia="Times New Roman" w:hAnsi="Times New Roman" w:cs="Times New Roman"/>
                <w:sz w:val="24"/>
                <w:szCs w:val="24"/>
                <w:lang w:eastAsia="ru-RU"/>
              </w:rPr>
              <w:t>.2021</w:t>
            </w:r>
          </w:p>
        </w:tc>
        <w:tc>
          <w:tcPr>
            <w:tcW w:w="141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34</w:t>
            </w:r>
          </w:p>
        </w:tc>
        <w:tc>
          <w:tcPr>
            <w:tcW w:w="1108"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88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(эң жакшы)</w:t>
            </w:r>
          </w:p>
        </w:tc>
        <w:tc>
          <w:tcPr>
            <w:tcW w:w="1415"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23</w:t>
            </w:r>
          </w:p>
        </w:tc>
        <w:tc>
          <w:tcPr>
            <w:tcW w:w="879" w:type="dxa"/>
            <w:tcBorders>
              <w:top w:val="single" w:sz="4" w:space="0" w:color="auto"/>
              <w:left w:val="single" w:sz="4" w:space="0" w:color="auto"/>
              <w:bottom w:val="single" w:sz="4" w:space="0" w:color="auto"/>
            </w:tcBorders>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4.</w:t>
            </w:r>
          </w:p>
        </w:tc>
        <w:tc>
          <w:tcPr>
            <w:tcW w:w="1985" w:type="dxa"/>
            <w:tcBorders>
              <w:top w:val="single" w:sz="4" w:space="0" w:color="auto"/>
              <w:left w:val="single" w:sz="4" w:space="0" w:color="auto"/>
              <w:bottom w:val="single" w:sz="8" w:space="0" w:color="696969"/>
              <w:right w:val="single" w:sz="4" w:space="0" w:color="auto"/>
            </w:tcBorders>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Погорелова Кристина Юрьевна</w:t>
            </w:r>
          </w:p>
        </w:tc>
        <w:tc>
          <w:tcPr>
            <w:tcW w:w="1276" w:type="dxa"/>
            <w:tcBorders>
              <w:top w:val="single" w:sz="4" w:space="0" w:color="auto"/>
              <w:left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w:t>
            </w:r>
            <w:r w:rsidRPr="00D75866">
              <w:rPr>
                <w:rFonts w:ascii="Times New Roman" w:eastAsia="Times New Roman" w:hAnsi="Times New Roman" w:cs="Times New Roman"/>
                <w:sz w:val="24"/>
                <w:szCs w:val="24"/>
                <w:lang w:val="ky-KG" w:eastAsia="ru-RU"/>
              </w:rPr>
              <w:t>2</w:t>
            </w:r>
            <w:r w:rsidRPr="00D75866">
              <w:rPr>
                <w:rFonts w:ascii="Times New Roman" w:eastAsia="Times New Roman" w:hAnsi="Times New Roman" w:cs="Times New Roman"/>
                <w:sz w:val="24"/>
                <w:szCs w:val="24"/>
                <w:lang w:eastAsia="ru-RU"/>
              </w:rPr>
              <w:t>.03.2021</w:t>
            </w:r>
          </w:p>
        </w:tc>
        <w:tc>
          <w:tcPr>
            <w:tcW w:w="1417" w:type="dxa"/>
            <w:tcBorders>
              <w:top w:val="single" w:sz="4" w:space="0" w:color="auto"/>
              <w:left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20</w:t>
            </w:r>
          </w:p>
        </w:tc>
        <w:tc>
          <w:tcPr>
            <w:tcW w:w="1108" w:type="dxa"/>
            <w:tcBorders>
              <w:top w:val="single" w:sz="4" w:space="0" w:color="auto"/>
              <w:left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88</w:t>
            </w:r>
            <w:r w:rsidRPr="00D75866">
              <w:rPr>
                <w:rFonts w:ascii="Times New Roman" w:eastAsia="Times New Roman" w:hAnsi="Times New Roman" w:cs="Times New Roman"/>
                <w:sz w:val="24"/>
                <w:szCs w:val="24"/>
                <w:lang w:eastAsia="ru-RU"/>
              </w:rPr>
              <w:t xml:space="preserve">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415" w:type="dxa"/>
            <w:tcBorders>
              <w:top w:val="single" w:sz="4" w:space="0" w:color="auto"/>
              <w:left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w:t>
            </w:r>
            <w:r w:rsidRPr="00D75866">
              <w:rPr>
                <w:rFonts w:ascii="Times New Roman" w:eastAsia="Calibri" w:hAnsi="Times New Roman" w:cs="Times New Roman"/>
                <w:sz w:val="24"/>
                <w:szCs w:val="24"/>
                <w:lang w:val="ky-KG"/>
              </w:rPr>
              <w:t>4</w:t>
            </w:r>
            <w:r w:rsidRPr="00D75866">
              <w:rPr>
                <w:rFonts w:ascii="Times New Roman" w:eastAsia="Calibri" w:hAnsi="Times New Roman" w:cs="Times New Roman"/>
                <w:sz w:val="24"/>
                <w:szCs w:val="24"/>
              </w:rPr>
              <w:t>.06.2021</w:t>
            </w:r>
          </w:p>
        </w:tc>
        <w:tc>
          <w:tcPr>
            <w:tcW w:w="709" w:type="dxa"/>
            <w:tcBorders>
              <w:top w:val="single" w:sz="4" w:space="0" w:color="auto"/>
              <w:left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20</w:t>
            </w:r>
          </w:p>
        </w:tc>
        <w:tc>
          <w:tcPr>
            <w:tcW w:w="879" w:type="dxa"/>
            <w:tcBorders>
              <w:top w:val="single" w:sz="4" w:space="0" w:color="auto"/>
              <w:left w:val="single" w:sz="4" w:space="0" w:color="auto"/>
            </w:tcBorders>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bl>
    <w:p w:rsidR="00D75866" w:rsidRDefault="00D75866" w:rsidP="00677CA8">
      <w:pPr>
        <w:spacing w:after="0" w:line="240" w:lineRule="auto"/>
        <w:ind w:firstLine="708"/>
        <w:jc w:val="both"/>
        <w:rPr>
          <w:rFonts w:ascii="Times New Roman" w:eastAsia="Calibri" w:hAnsi="Times New Roman" w:cs="Times New Roman"/>
          <w:sz w:val="28"/>
          <w:szCs w:val="28"/>
        </w:rPr>
      </w:pPr>
    </w:p>
    <w:p w:rsidR="00D75866" w:rsidRPr="00D75866" w:rsidRDefault="00D75866" w:rsidP="00D75866">
      <w:pPr>
        <w:spacing w:after="200" w:line="276" w:lineRule="auto"/>
        <w:ind w:left="-851" w:right="-426" w:firstLine="851"/>
        <w:jc w:val="both"/>
        <w:rPr>
          <w:rFonts w:ascii="Times New Roman" w:eastAsia="Calibri" w:hAnsi="Times New Roman" w:cs="Times New Roman"/>
          <w:lang w:val="ky-KG"/>
        </w:rPr>
      </w:pPr>
      <w:r>
        <w:rPr>
          <w:rFonts w:ascii="Times New Roman" w:eastAsia="Calibri" w:hAnsi="Times New Roman" w:cs="Times New Roman"/>
          <w:lang w:val="ky-KG"/>
        </w:rPr>
        <w:t>Гр. Мен(б)-1-17</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1"/>
        <w:gridCol w:w="1418"/>
        <w:gridCol w:w="709"/>
        <w:gridCol w:w="1418"/>
        <w:gridCol w:w="1302"/>
        <w:gridCol w:w="709"/>
        <w:gridCol w:w="1134"/>
      </w:tblGrid>
      <w:tr w:rsidR="00D75866" w:rsidRPr="00D75866" w:rsidTr="00D75866">
        <w:tc>
          <w:tcPr>
            <w:tcW w:w="567"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lang w:val="ky-KG"/>
              </w:rPr>
              <w:tab/>
            </w:r>
            <w:r w:rsidRPr="00D75866">
              <w:rPr>
                <w:rFonts w:ascii="Times New Roman" w:eastAsia="Calibri" w:hAnsi="Times New Roman" w:cs="Times New Roman"/>
                <w:b/>
              </w:rPr>
              <w:t>№</w:t>
            </w:r>
          </w:p>
        </w:tc>
        <w:tc>
          <w:tcPr>
            <w:tcW w:w="2241"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Студенттин аты жону</w:t>
            </w:r>
          </w:p>
        </w:tc>
        <w:tc>
          <w:tcPr>
            <w:tcW w:w="1418"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lang w:val="ky-KG"/>
              </w:rPr>
              <w:t xml:space="preserve">Сынак өткөн </w:t>
            </w:r>
            <w:r w:rsidRPr="00D75866">
              <w:rPr>
                <w:rFonts w:ascii="Times New Roman" w:eastAsia="Calibri" w:hAnsi="Times New Roman" w:cs="Times New Roman"/>
                <w:b/>
              </w:rPr>
              <w:t>к</w:t>
            </w:r>
            <w:r w:rsidRPr="00D75866">
              <w:rPr>
                <w:rFonts w:ascii="Times New Roman" w:eastAsia="Calibri" w:hAnsi="Times New Roman" w:cs="Times New Roman"/>
                <w:lang w:val="ky-KG"/>
              </w:rPr>
              <w:t>ү</w:t>
            </w:r>
            <w:r w:rsidRPr="00D75866">
              <w:rPr>
                <w:rFonts w:ascii="Times New Roman" w:eastAsia="Calibri" w:hAnsi="Times New Roman" w:cs="Times New Roman"/>
                <w:b/>
              </w:rPr>
              <w:t>н</w:t>
            </w:r>
            <w:r w:rsidRPr="00D75866">
              <w:rPr>
                <w:rFonts w:ascii="Times New Roman" w:eastAsia="Calibri" w:hAnsi="Times New Roman" w:cs="Times New Roman"/>
                <w:lang w:val="ky-KG"/>
              </w:rPr>
              <w:t>ү</w:t>
            </w:r>
          </w:p>
        </w:tc>
        <w:tc>
          <w:tcPr>
            <w:tcW w:w="709"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Протоколдун №</w:t>
            </w:r>
          </w:p>
        </w:tc>
        <w:tc>
          <w:tcPr>
            <w:tcW w:w="1418"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Баасы</w:t>
            </w:r>
          </w:p>
        </w:tc>
        <w:tc>
          <w:tcPr>
            <w:tcW w:w="1302"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lang w:val="ky-KG"/>
              </w:rPr>
            </w:pPr>
            <w:r w:rsidRPr="00D75866">
              <w:rPr>
                <w:rFonts w:ascii="Times New Roman" w:eastAsia="Calibri" w:hAnsi="Times New Roman" w:cs="Times New Roman"/>
                <w:b/>
              </w:rPr>
              <w:t>Жактаган күн</w:t>
            </w:r>
            <w:r w:rsidRPr="00D75866">
              <w:rPr>
                <w:rFonts w:ascii="Times New Roman" w:eastAsia="Calibri" w:hAnsi="Times New Roman" w:cs="Times New Roman"/>
                <w:lang w:val="ky-KG"/>
              </w:rPr>
              <w:t>ү</w:t>
            </w:r>
          </w:p>
        </w:tc>
        <w:tc>
          <w:tcPr>
            <w:tcW w:w="709"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Протоколдун №</w:t>
            </w:r>
          </w:p>
        </w:tc>
        <w:tc>
          <w:tcPr>
            <w:tcW w:w="1134" w:type="dxa"/>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b/>
              </w:rPr>
            </w:pPr>
            <w:r w:rsidRPr="00D75866">
              <w:rPr>
                <w:rFonts w:ascii="Times New Roman" w:eastAsia="Calibri" w:hAnsi="Times New Roman" w:cs="Times New Roman"/>
                <w:b/>
              </w:rPr>
              <w:t>Баасы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1.</w:t>
            </w:r>
          </w:p>
        </w:tc>
        <w:tc>
          <w:tcPr>
            <w:tcW w:w="2241"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2.</w:t>
            </w:r>
          </w:p>
        </w:tc>
        <w:tc>
          <w:tcPr>
            <w:tcW w:w="1418"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3.</w:t>
            </w:r>
          </w:p>
        </w:tc>
        <w:tc>
          <w:tcPr>
            <w:tcW w:w="709"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4.</w:t>
            </w:r>
          </w:p>
        </w:tc>
        <w:tc>
          <w:tcPr>
            <w:tcW w:w="1418"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5.</w:t>
            </w:r>
          </w:p>
        </w:tc>
        <w:tc>
          <w:tcPr>
            <w:tcW w:w="1302"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6.</w:t>
            </w:r>
          </w:p>
        </w:tc>
        <w:tc>
          <w:tcPr>
            <w:tcW w:w="709"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7.</w:t>
            </w:r>
          </w:p>
        </w:tc>
        <w:tc>
          <w:tcPr>
            <w:tcW w:w="1134"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b/>
                <w:lang w:val="ky-KG"/>
              </w:rPr>
            </w:pPr>
            <w:r w:rsidRPr="00D75866">
              <w:rPr>
                <w:rFonts w:ascii="Times New Roman" w:eastAsia="Calibri" w:hAnsi="Times New Roman" w:cs="Times New Roman"/>
                <w:b/>
                <w:lang w:val="ky-KG"/>
              </w:rPr>
              <w:t>8.</w:t>
            </w:r>
          </w:p>
        </w:tc>
      </w:tr>
      <w:tr w:rsidR="00D75866" w:rsidRPr="00D75866" w:rsidTr="00D75866">
        <w:tc>
          <w:tcPr>
            <w:tcW w:w="9498" w:type="dxa"/>
            <w:gridSpan w:val="8"/>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b/>
                <w:lang w:val="ky-KG"/>
              </w:rPr>
            </w:pPr>
            <w:r w:rsidRPr="00D75866">
              <w:rPr>
                <w:rFonts w:ascii="Times New Roman" w:eastAsia="Calibri" w:hAnsi="Times New Roman" w:cs="Times New Roman"/>
                <w:b/>
                <w:lang w:val="ky-KG"/>
              </w:rPr>
              <w:t>Артыкчылык диплом:</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w:t>
            </w:r>
          </w:p>
        </w:tc>
        <w:tc>
          <w:tcPr>
            <w:tcW w:w="2241"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Times New Roman" w:hAnsi="Times New Roman" w:cs="Times New Roman"/>
                <w:color w:val="000000"/>
                <w:sz w:val="24"/>
                <w:szCs w:val="24"/>
                <w:lang w:eastAsia="ru-RU"/>
              </w:rPr>
              <w:t>Абдылдаева Адель Алмазовна</w:t>
            </w:r>
          </w:p>
        </w:tc>
        <w:tc>
          <w:tcPr>
            <w:tcW w:w="1418"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12.03.2021</w:t>
            </w:r>
          </w:p>
        </w:tc>
        <w:tc>
          <w:tcPr>
            <w:tcW w:w="709"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95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2.</w:t>
            </w:r>
          </w:p>
        </w:tc>
        <w:tc>
          <w:tcPr>
            <w:tcW w:w="2241"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rPr>
              <w:t>Куцева Анастасия Александровна</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4</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(эң жакшы)</w:t>
            </w:r>
          </w:p>
        </w:tc>
        <w:tc>
          <w:tcPr>
            <w:tcW w:w="1302"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3.</w:t>
            </w:r>
          </w:p>
        </w:tc>
        <w:tc>
          <w:tcPr>
            <w:tcW w:w="2241"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Times New Roman" w:hAnsi="Times New Roman" w:cs="Times New Roman"/>
                <w:color w:val="000000"/>
                <w:sz w:val="24"/>
                <w:szCs w:val="24"/>
                <w:lang w:eastAsia="ru-RU"/>
              </w:rPr>
              <w:t>Васильченко Александр Сергеевич</w:t>
            </w:r>
          </w:p>
        </w:tc>
        <w:tc>
          <w:tcPr>
            <w:tcW w:w="1418"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11.03.2021</w:t>
            </w:r>
          </w:p>
        </w:tc>
        <w:tc>
          <w:tcPr>
            <w:tcW w:w="709"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4.</w:t>
            </w:r>
          </w:p>
        </w:tc>
        <w:tc>
          <w:tcPr>
            <w:tcW w:w="2241" w:type="dxa"/>
            <w:tcBorders>
              <w:top w:val="single" w:sz="4" w:space="0" w:color="auto"/>
              <w:left w:val="single" w:sz="4" w:space="0" w:color="auto"/>
              <w:bottom w:val="single" w:sz="4" w:space="0" w:color="auto"/>
              <w:right w:val="single" w:sz="4" w:space="0" w:color="auto"/>
            </w:tcBorders>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Гаврилова Владислава Григорьевна</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3</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100 б. </w:t>
            </w:r>
          </w:p>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(эң 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100 б. </w:t>
            </w:r>
          </w:p>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(эң жакшы)</w:t>
            </w:r>
          </w:p>
        </w:tc>
      </w:tr>
      <w:tr w:rsidR="00D75866" w:rsidRPr="00D75866" w:rsidTr="00D75866">
        <w:tc>
          <w:tcPr>
            <w:tcW w:w="9498" w:type="dxa"/>
            <w:gridSpan w:val="8"/>
            <w:tcBorders>
              <w:top w:val="single" w:sz="4" w:space="0" w:color="auto"/>
              <w:left w:val="single" w:sz="4" w:space="0" w:color="auto"/>
              <w:bottom w:val="single" w:sz="4" w:space="0" w:color="auto"/>
              <w:right w:val="single" w:sz="4" w:space="0" w:color="auto"/>
            </w:tcBorders>
            <w:hideMark/>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b/>
                <w:bCs/>
              </w:rPr>
              <w:t xml:space="preserve">Жалпы </w:t>
            </w:r>
            <w:r w:rsidRPr="00D75866">
              <w:rPr>
                <w:rFonts w:ascii="Times New Roman" w:eastAsia="Calibri" w:hAnsi="Times New Roman" w:cs="Times New Roman"/>
                <w:lang w:val="ky-KG"/>
              </w:rPr>
              <w:t>ү</w:t>
            </w:r>
            <w:r w:rsidRPr="00D75866">
              <w:rPr>
                <w:rFonts w:ascii="Times New Roman" w:eastAsia="Calibri" w:hAnsi="Times New Roman" w:cs="Times New Roman"/>
                <w:b/>
                <w:bCs/>
              </w:rPr>
              <w:t>лг</w:t>
            </w:r>
            <w:r w:rsidRPr="00D75866">
              <w:rPr>
                <w:rFonts w:ascii="Times New Roman" w:eastAsia="Calibri" w:hAnsi="Times New Roman" w:cs="Times New Roman"/>
                <w:lang w:val="ky-KG"/>
              </w:rPr>
              <w:t>ү</w:t>
            </w:r>
            <w:r w:rsidRPr="00D75866">
              <w:rPr>
                <w:rFonts w:ascii="Times New Roman" w:eastAsia="Calibri" w:hAnsi="Times New Roman" w:cs="Times New Roman"/>
                <w:b/>
                <w:bCs/>
              </w:rPr>
              <w:t>л</w:t>
            </w:r>
            <w:r w:rsidRPr="00D75866">
              <w:rPr>
                <w:rFonts w:ascii="Times New Roman" w:eastAsia="Calibri" w:hAnsi="Times New Roman" w:cs="Times New Roman"/>
                <w:lang w:val="ky-KG"/>
              </w:rPr>
              <w:t>үү</w:t>
            </w:r>
            <w:r w:rsidRPr="00D75866">
              <w:rPr>
                <w:rFonts w:ascii="Times New Roman" w:eastAsia="Calibri" w:hAnsi="Times New Roman" w:cs="Times New Roman"/>
                <w:b/>
                <w:bCs/>
              </w:rPr>
              <w:t xml:space="preserve"> диплом: </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5.</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Азаматова Айжан Азаматовна</w:t>
            </w:r>
          </w:p>
        </w:tc>
        <w:tc>
          <w:tcPr>
            <w:tcW w:w="1418"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12.03.2021</w:t>
            </w:r>
          </w:p>
        </w:tc>
        <w:tc>
          <w:tcPr>
            <w:tcW w:w="709"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18</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90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11</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6.</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Ашуубаев Нурдан Жолдошбекович</w:t>
            </w:r>
          </w:p>
        </w:tc>
        <w:tc>
          <w:tcPr>
            <w:tcW w:w="1418"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12.03.2021</w:t>
            </w:r>
          </w:p>
        </w:tc>
        <w:tc>
          <w:tcPr>
            <w:tcW w:w="709"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22</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87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18</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7.</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Байтакова Даана Калыбаевна</w:t>
            </w:r>
          </w:p>
        </w:tc>
        <w:tc>
          <w:tcPr>
            <w:tcW w:w="1418"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11.03.2021</w:t>
            </w:r>
          </w:p>
        </w:tc>
        <w:tc>
          <w:tcPr>
            <w:tcW w:w="709"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5</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95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5</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100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8.</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Камилов Акбар Маратович</w:t>
            </w:r>
          </w:p>
        </w:tc>
        <w:tc>
          <w:tcPr>
            <w:tcW w:w="1418"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12.03.2021</w:t>
            </w:r>
          </w:p>
        </w:tc>
        <w:tc>
          <w:tcPr>
            <w:tcW w:w="709"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12</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87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25.06.2021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24</w:t>
            </w:r>
          </w:p>
        </w:tc>
        <w:tc>
          <w:tcPr>
            <w:tcW w:w="1134"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87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9.</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Ким Артур Александрович</w:t>
            </w:r>
          </w:p>
        </w:tc>
        <w:tc>
          <w:tcPr>
            <w:tcW w:w="1418"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11.03.2021</w:t>
            </w:r>
          </w:p>
        </w:tc>
        <w:tc>
          <w:tcPr>
            <w:tcW w:w="709"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78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16</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10.</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Ли Олег Андреевич</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6</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80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13</w:t>
            </w:r>
          </w:p>
        </w:tc>
        <w:tc>
          <w:tcPr>
            <w:tcW w:w="1134"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100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lastRenderedPageBreak/>
              <w:t>11.</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 xml:space="preserve">Мурат уулу Нурсултан </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75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10</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12.</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Околот Александр Николаевич</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12.03.2021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16</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75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17</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13.</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 xml:space="preserve">Пидгаевская Юлия </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9</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87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8</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14.</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Рудковский Дмитрий Витальевич</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7</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88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12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19</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15.</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Сейдибаказов Бакыт Алтынбекович</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12.03.2021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13</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87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12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vAlign w:val="center"/>
          </w:tcPr>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2</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16.</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Сомикова Евгения Олегова</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12.03.2021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14</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87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(эң жакшы)</w:t>
            </w:r>
          </w:p>
        </w:tc>
        <w:tc>
          <w:tcPr>
            <w:tcW w:w="1302" w:type="dxa"/>
          </w:tcPr>
          <w:p w:rsidR="00D75866" w:rsidRPr="00D75866" w:rsidRDefault="00D75866" w:rsidP="00D75866">
            <w:pPr>
              <w:spacing w:after="12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vAlign w:val="center"/>
          </w:tcPr>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4</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17.</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Турманбетов Сагындык Азаматович</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11</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75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(жакшы)</w:t>
            </w:r>
          </w:p>
        </w:tc>
        <w:tc>
          <w:tcPr>
            <w:tcW w:w="1302" w:type="dxa"/>
          </w:tcPr>
          <w:p w:rsidR="00D75866" w:rsidRPr="00D75866" w:rsidRDefault="00D75866" w:rsidP="00D75866">
            <w:pPr>
              <w:spacing w:after="12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23.06.2021</w:t>
            </w:r>
          </w:p>
        </w:tc>
        <w:tc>
          <w:tcPr>
            <w:tcW w:w="709" w:type="dxa"/>
            <w:vAlign w:val="center"/>
          </w:tcPr>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9</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r w:rsidR="00D75866" w:rsidRPr="00D75866" w:rsidTr="00D75866">
        <w:tc>
          <w:tcPr>
            <w:tcW w:w="567" w:type="dxa"/>
            <w:tcBorders>
              <w:top w:val="single" w:sz="4" w:space="0" w:color="auto"/>
              <w:left w:val="single" w:sz="4" w:space="0" w:color="auto"/>
              <w:bottom w:val="single" w:sz="4" w:space="0" w:color="auto"/>
              <w:right w:val="single" w:sz="4" w:space="0" w:color="auto"/>
            </w:tcBorders>
          </w:tcPr>
          <w:p w:rsidR="00D75866" w:rsidRPr="00D75866" w:rsidRDefault="00D75866" w:rsidP="00D75866">
            <w:pPr>
              <w:spacing w:after="0" w:line="240" w:lineRule="auto"/>
              <w:rPr>
                <w:rFonts w:ascii="Times New Roman" w:eastAsia="Calibri" w:hAnsi="Times New Roman" w:cs="Times New Roman"/>
                <w:lang w:val="ky-KG"/>
              </w:rPr>
            </w:pPr>
            <w:r w:rsidRPr="00D75866">
              <w:rPr>
                <w:rFonts w:ascii="Times New Roman" w:eastAsia="Calibri" w:hAnsi="Times New Roman" w:cs="Times New Roman"/>
                <w:lang w:val="ky-KG"/>
              </w:rPr>
              <w:t>18.</w:t>
            </w:r>
          </w:p>
        </w:tc>
        <w:tc>
          <w:tcPr>
            <w:tcW w:w="2241" w:type="dxa"/>
            <w:shd w:val="clear" w:color="auto" w:fill="FFFAFA"/>
            <w:vAlign w:val="center"/>
          </w:tcPr>
          <w:p w:rsidR="00D75866" w:rsidRPr="00D75866" w:rsidRDefault="00D75866" w:rsidP="00D75866">
            <w:pPr>
              <w:spacing w:after="0" w:line="240" w:lineRule="auto"/>
              <w:textAlignment w:val="center"/>
              <w:rPr>
                <w:rFonts w:ascii="Times New Roman" w:eastAsia="Times New Roman" w:hAnsi="Times New Roman" w:cs="Times New Roman"/>
                <w:color w:val="000000"/>
                <w:sz w:val="24"/>
                <w:szCs w:val="24"/>
                <w:lang w:eastAsia="ru-RU"/>
              </w:rPr>
            </w:pPr>
            <w:r w:rsidRPr="00D75866">
              <w:rPr>
                <w:rFonts w:ascii="Times New Roman" w:eastAsia="Times New Roman" w:hAnsi="Times New Roman" w:cs="Times New Roman"/>
                <w:color w:val="000000"/>
                <w:sz w:val="24"/>
                <w:szCs w:val="24"/>
                <w:lang w:eastAsia="ru-RU"/>
              </w:rPr>
              <w:t>Юн Симин Бахриддиновна</w:t>
            </w:r>
          </w:p>
        </w:tc>
        <w:tc>
          <w:tcPr>
            <w:tcW w:w="1418" w:type="dxa"/>
          </w:tcPr>
          <w:p w:rsidR="00D75866" w:rsidRPr="00D75866" w:rsidRDefault="00D75866" w:rsidP="00D75866">
            <w:pPr>
              <w:spacing w:after="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rPr>
              <w:t>11.03.2021</w:t>
            </w:r>
          </w:p>
        </w:tc>
        <w:tc>
          <w:tcPr>
            <w:tcW w:w="709" w:type="dxa"/>
            <w:vAlign w:val="center"/>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10</w:t>
            </w:r>
          </w:p>
        </w:tc>
        <w:tc>
          <w:tcPr>
            <w:tcW w:w="1418" w:type="dxa"/>
          </w:tcPr>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eastAsia="ru-RU"/>
              </w:rPr>
              <w:t>80 б.</w:t>
            </w:r>
          </w:p>
          <w:p w:rsidR="00D75866" w:rsidRPr="00D75866" w:rsidRDefault="00D75866" w:rsidP="00D75866">
            <w:pPr>
              <w:spacing w:after="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(жакшы)</w:t>
            </w:r>
          </w:p>
        </w:tc>
        <w:tc>
          <w:tcPr>
            <w:tcW w:w="1302" w:type="dxa"/>
          </w:tcPr>
          <w:p w:rsidR="00D75866" w:rsidRPr="00D75866" w:rsidRDefault="00D75866" w:rsidP="00D75866">
            <w:pPr>
              <w:spacing w:after="120" w:line="240" w:lineRule="auto"/>
              <w:jc w:val="center"/>
              <w:rPr>
                <w:rFonts w:ascii="Times New Roman" w:eastAsia="Calibri" w:hAnsi="Times New Roman" w:cs="Times New Roman"/>
                <w:sz w:val="24"/>
                <w:szCs w:val="24"/>
              </w:rPr>
            </w:pPr>
            <w:r w:rsidRPr="00D75866">
              <w:rPr>
                <w:rFonts w:ascii="Times New Roman" w:eastAsia="Calibri" w:hAnsi="Times New Roman" w:cs="Times New Roman"/>
                <w:sz w:val="24"/>
                <w:szCs w:val="24"/>
                <w:lang w:val="ky-KG"/>
              </w:rPr>
              <w:t>24.06.2021</w:t>
            </w:r>
          </w:p>
        </w:tc>
        <w:tc>
          <w:tcPr>
            <w:tcW w:w="709" w:type="dxa"/>
            <w:vAlign w:val="center"/>
          </w:tcPr>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val="ky-KG" w:eastAsia="ru-RU"/>
              </w:rPr>
            </w:pPr>
            <w:r w:rsidRPr="00D75866">
              <w:rPr>
                <w:rFonts w:ascii="Times New Roman" w:eastAsia="Times New Roman" w:hAnsi="Times New Roman" w:cs="Times New Roman"/>
                <w:sz w:val="24"/>
                <w:szCs w:val="24"/>
                <w:lang w:val="ky-KG" w:eastAsia="ru-RU"/>
              </w:rPr>
              <w:t>21</w:t>
            </w:r>
          </w:p>
        </w:tc>
        <w:tc>
          <w:tcPr>
            <w:tcW w:w="1134" w:type="dxa"/>
            <w:vAlign w:val="center"/>
          </w:tcPr>
          <w:p w:rsidR="00D75866" w:rsidRPr="00D75866" w:rsidRDefault="00D75866" w:rsidP="00D75866">
            <w:pPr>
              <w:spacing w:after="0" w:line="240" w:lineRule="auto"/>
              <w:jc w:val="center"/>
              <w:rPr>
                <w:rFonts w:ascii="Times New Roman" w:eastAsia="Calibri" w:hAnsi="Times New Roman" w:cs="Times New Roman"/>
                <w:sz w:val="24"/>
                <w:szCs w:val="24"/>
                <w:lang w:val="ky-KG"/>
              </w:rPr>
            </w:pPr>
            <w:r w:rsidRPr="00D75866">
              <w:rPr>
                <w:rFonts w:ascii="Times New Roman" w:eastAsia="Calibri" w:hAnsi="Times New Roman" w:cs="Times New Roman"/>
                <w:sz w:val="24"/>
                <w:szCs w:val="24"/>
                <w:lang w:val="ky-KG"/>
              </w:rPr>
              <w:t xml:space="preserve">88 б. </w:t>
            </w:r>
          </w:p>
          <w:p w:rsidR="00D75866" w:rsidRPr="00D75866" w:rsidRDefault="00D75866" w:rsidP="00D75866">
            <w:pPr>
              <w:spacing w:after="120" w:line="240" w:lineRule="auto"/>
              <w:contextualSpacing/>
              <w:jc w:val="center"/>
              <w:rPr>
                <w:rFonts w:ascii="Times New Roman" w:eastAsia="Times New Roman" w:hAnsi="Times New Roman" w:cs="Times New Roman"/>
                <w:sz w:val="24"/>
                <w:szCs w:val="24"/>
                <w:lang w:eastAsia="ru-RU"/>
              </w:rPr>
            </w:pPr>
            <w:r w:rsidRPr="00D75866">
              <w:rPr>
                <w:rFonts w:ascii="Times New Roman" w:eastAsia="Times New Roman" w:hAnsi="Times New Roman" w:cs="Times New Roman"/>
                <w:sz w:val="24"/>
                <w:szCs w:val="24"/>
                <w:lang w:val="ky-KG" w:eastAsia="ru-RU"/>
              </w:rPr>
              <w:t>(эң жакшы)</w:t>
            </w:r>
          </w:p>
        </w:tc>
      </w:tr>
    </w:tbl>
    <w:p w:rsidR="00D75866" w:rsidRDefault="00D75866" w:rsidP="00677CA8">
      <w:pPr>
        <w:spacing w:after="0" w:line="240" w:lineRule="auto"/>
        <w:ind w:firstLine="708"/>
        <w:jc w:val="both"/>
        <w:rPr>
          <w:rFonts w:ascii="Times New Roman" w:eastAsia="Calibri" w:hAnsi="Times New Roman" w:cs="Times New Roman"/>
          <w:sz w:val="28"/>
          <w:szCs w:val="28"/>
        </w:rPr>
      </w:pPr>
    </w:p>
    <w:p w:rsidR="00677CA8" w:rsidRPr="00677CA8" w:rsidRDefault="00677CA8" w:rsidP="00677CA8">
      <w:pPr>
        <w:spacing w:after="0" w:line="240" w:lineRule="auto"/>
        <w:ind w:firstLine="708"/>
        <w:jc w:val="both"/>
        <w:rPr>
          <w:rFonts w:ascii="Times New Roman" w:eastAsia="Calibri" w:hAnsi="Times New Roman" w:cs="Times New Roman"/>
          <w:sz w:val="28"/>
          <w:szCs w:val="28"/>
        </w:rPr>
      </w:pPr>
      <w:r w:rsidRPr="00677CA8">
        <w:rPr>
          <w:rFonts w:ascii="Times New Roman" w:eastAsia="Calibri" w:hAnsi="Times New Roman" w:cs="Times New Roman"/>
          <w:sz w:val="28"/>
          <w:szCs w:val="28"/>
        </w:rPr>
        <w:t>Отметили, что общий уровень подготовки магистрантов как специалистов соответствует квалификационной характеристике по направлению 580200 «Менеджмент».</w:t>
      </w:r>
    </w:p>
    <w:p w:rsidR="00677CA8" w:rsidRPr="00677CA8" w:rsidRDefault="00677CA8" w:rsidP="00677CA8">
      <w:pPr>
        <w:spacing w:after="0" w:line="240" w:lineRule="auto"/>
        <w:ind w:firstLine="708"/>
        <w:jc w:val="both"/>
        <w:rPr>
          <w:rFonts w:ascii="Times New Roman" w:eastAsia="Calibri" w:hAnsi="Times New Roman" w:cs="Times New Roman"/>
          <w:sz w:val="28"/>
          <w:szCs w:val="28"/>
        </w:rPr>
      </w:pPr>
      <w:r w:rsidRPr="00677CA8">
        <w:rPr>
          <w:rFonts w:ascii="Times New Roman" w:eastAsia="Calibri" w:hAnsi="Times New Roman" w:cs="Times New Roman"/>
          <w:sz w:val="28"/>
          <w:szCs w:val="28"/>
        </w:rPr>
        <w:t>Учитывая вышеизложенное, комиссия пришла к выводу, что обучение магистрантов</w:t>
      </w:r>
      <w:r w:rsidR="00D75866">
        <w:rPr>
          <w:rFonts w:ascii="Times New Roman" w:eastAsia="Calibri" w:hAnsi="Times New Roman" w:cs="Times New Roman"/>
          <w:sz w:val="28"/>
          <w:szCs w:val="28"/>
        </w:rPr>
        <w:t xml:space="preserve"> и бакалавров</w:t>
      </w:r>
      <w:r w:rsidRPr="00677CA8">
        <w:rPr>
          <w:rFonts w:ascii="Times New Roman" w:eastAsia="Calibri" w:hAnsi="Times New Roman" w:cs="Times New Roman"/>
          <w:sz w:val="28"/>
          <w:szCs w:val="28"/>
        </w:rPr>
        <w:t xml:space="preserve"> по направлению 580200 «Менеджмент» осуществлялась на достаточно высоком уровне и выпускники могут успешно работать на производстве по специальности.</w:t>
      </w:r>
    </w:p>
    <w:p w:rsidR="00CC3138" w:rsidRDefault="00CC3138" w:rsidP="00CC3138">
      <w:pPr>
        <w:spacing w:after="0" w:line="240" w:lineRule="auto"/>
        <w:ind w:firstLine="708"/>
        <w:contextualSpacing/>
        <w:jc w:val="both"/>
        <w:rPr>
          <w:rFonts w:ascii="Times New Roman" w:eastAsia="Times New Roman" w:hAnsi="Times New Roman" w:cs="Times New Roman"/>
          <w:sz w:val="28"/>
          <w:szCs w:val="28"/>
          <w:lang w:eastAsia="ru-RU"/>
        </w:rPr>
      </w:pPr>
      <w:r w:rsidRPr="00CC3138">
        <w:rPr>
          <w:rFonts w:ascii="Times New Roman" w:eastAsia="Times New Roman" w:hAnsi="Times New Roman" w:cs="Times New Roman"/>
          <w:sz w:val="28"/>
          <w:szCs w:val="28"/>
          <w:lang w:eastAsia="ru-RU"/>
        </w:rPr>
        <w:t xml:space="preserve">По результатам проверки Антиплагиат </w:t>
      </w:r>
      <w:r>
        <w:rPr>
          <w:rFonts w:ascii="Times New Roman" w:eastAsia="Times New Roman" w:hAnsi="Times New Roman" w:cs="Times New Roman"/>
          <w:sz w:val="28"/>
          <w:szCs w:val="28"/>
          <w:lang w:eastAsia="ru-RU"/>
        </w:rPr>
        <w:t>в 20</w:t>
      </w:r>
      <w:r w:rsidR="00D75866">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году </w:t>
      </w:r>
      <w:r w:rsidRPr="00CC3138">
        <w:rPr>
          <w:rFonts w:ascii="Times New Roman" w:eastAsia="Times New Roman" w:hAnsi="Times New Roman" w:cs="Times New Roman"/>
          <w:sz w:val="28"/>
          <w:szCs w:val="28"/>
          <w:lang w:eastAsia="ru-RU"/>
        </w:rPr>
        <w:t xml:space="preserve">из </w:t>
      </w:r>
      <w:r w:rsidR="00D75866">
        <w:rPr>
          <w:rFonts w:ascii="Times New Roman" w:eastAsia="Times New Roman" w:hAnsi="Times New Roman" w:cs="Times New Roman"/>
          <w:sz w:val="28"/>
          <w:szCs w:val="28"/>
          <w:lang w:eastAsia="ru-RU"/>
        </w:rPr>
        <w:t>40</w:t>
      </w:r>
      <w:r w:rsidRPr="00CC3138">
        <w:rPr>
          <w:rFonts w:ascii="Times New Roman" w:eastAsia="Times New Roman" w:hAnsi="Times New Roman" w:cs="Times New Roman"/>
          <w:sz w:val="28"/>
          <w:szCs w:val="28"/>
          <w:lang w:eastAsia="ru-RU"/>
        </w:rPr>
        <w:t xml:space="preserve"> студента получили справки по результатам проверки больше 40%</w:t>
      </w:r>
      <w:r w:rsidR="00D75866">
        <w:rPr>
          <w:rFonts w:ascii="Times New Roman" w:eastAsia="Times New Roman" w:hAnsi="Times New Roman" w:cs="Times New Roman"/>
          <w:sz w:val="28"/>
          <w:szCs w:val="28"/>
          <w:lang w:eastAsia="ru-RU"/>
        </w:rPr>
        <w:t xml:space="preserve"> и 60% соотвественно.</w:t>
      </w:r>
    </w:p>
    <w:p w:rsidR="00CC3138" w:rsidRPr="00CC3138" w:rsidRDefault="00CC3138" w:rsidP="00CC313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Качество выполнения выпускных работ на кафедре «Менеджмент» </w:t>
      </w:r>
      <w:r w:rsidRPr="00CC3138">
        <w:rPr>
          <w:rFonts w:ascii="Times New Roman" w:eastAsia="Times New Roman" w:hAnsi="Times New Roman" w:cs="Times New Roman"/>
          <w:sz w:val="28"/>
          <w:szCs w:val="28"/>
          <w:lang w:eastAsia="ru-RU"/>
        </w:rPr>
        <w:t xml:space="preserve">осуществляется на основе методических указаний по </w:t>
      </w:r>
      <w:r w:rsidR="008432CA">
        <w:rPr>
          <w:rFonts w:ascii="Times New Roman" w:eastAsia="Times New Roman" w:hAnsi="Times New Roman" w:cs="Times New Roman"/>
          <w:sz w:val="28"/>
          <w:szCs w:val="28"/>
          <w:lang w:eastAsia="ru-RU"/>
        </w:rPr>
        <w:t>написанию</w:t>
      </w:r>
      <w:r w:rsidRPr="00CC3138">
        <w:rPr>
          <w:rFonts w:ascii="Times New Roman" w:eastAsia="Times New Roman" w:hAnsi="Times New Roman" w:cs="Times New Roman"/>
          <w:sz w:val="28"/>
          <w:szCs w:val="28"/>
          <w:lang w:eastAsia="ru-RU"/>
        </w:rPr>
        <w:t xml:space="preserve"> выпускных квалификационных работ по направлению «Менеджмент». Тематика </w:t>
      </w:r>
      <w:r w:rsidR="008432CA">
        <w:rPr>
          <w:rFonts w:ascii="Times New Roman" w:eastAsia="Times New Roman" w:hAnsi="Times New Roman" w:cs="Times New Roman"/>
          <w:sz w:val="28"/>
          <w:szCs w:val="28"/>
          <w:lang w:eastAsia="ru-RU"/>
        </w:rPr>
        <w:t>выпускных</w:t>
      </w:r>
      <w:r w:rsidRPr="00CC3138">
        <w:rPr>
          <w:rFonts w:ascii="Times New Roman" w:eastAsia="Times New Roman" w:hAnsi="Times New Roman" w:cs="Times New Roman"/>
          <w:sz w:val="28"/>
          <w:szCs w:val="28"/>
          <w:lang w:eastAsia="ru-RU"/>
        </w:rPr>
        <w:t xml:space="preserve"> работ ежегодно обновляется, обсуждается на заседании кафедры</w:t>
      </w:r>
      <w:r w:rsidR="008432CA">
        <w:rPr>
          <w:rFonts w:ascii="Times New Roman" w:eastAsia="Times New Roman" w:hAnsi="Times New Roman" w:cs="Times New Roman"/>
          <w:sz w:val="28"/>
          <w:szCs w:val="28"/>
          <w:lang w:eastAsia="ru-RU"/>
        </w:rPr>
        <w:t xml:space="preserve"> (протокол №4 от 28 ноября 20</w:t>
      </w:r>
      <w:r w:rsidR="00D75866">
        <w:rPr>
          <w:rFonts w:ascii="Times New Roman" w:eastAsia="Times New Roman" w:hAnsi="Times New Roman" w:cs="Times New Roman"/>
          <w:sz w:val="28"/>
          <w:szCs w:val="28"/>
          <w:lang w:eastAsia="ru-RU"/>
        </w:rPr>
        <w:t>20</w:t>
      </w:r>
      <w:r w:rsidR="008432CA">
        <w:rPr>
          <w:rFonts w:ascii="Times New Roman" w:eastAsia="Times New Roman" w:hAnsi="Times New Roman" w:cs="Times New Roman"/>
          <w:sz w:val="28"/>
          <w:szCs w:val="28"/>
          <w:lang w:eastAsia="ru-RU"/>
        </w:rPr>
        <w:t xml:space="preserve"> г.)</w:t>
      </w:r>
      <w:r w:rsidRPr="00CC3138">
        <w:rPr>
          <w:rFonts w:ascii="Times New Roman" w:eastAsia="Times New Roman" w:hAnsi="Times New Roman" w:cs="Times New Roman"/>
          <w:sz w:val="28"/>
          <w:szCs w:val="28"/>
          <w:lang w:eastAsia="ru-RU"/>
        </w:rPr>
        <w:t xml:space="preserve">, утверждается Учебно-методической комиссией ИЭФ и распределяется студентам в зависимости от сферы их исследовательских интересов. Распределение и закрепление студентов за руководителями осуществляется на основе индивидуальной нагрузки преподавателей, а также с </w:t>
      </w:r>
      <w:r w:rsidR="008432CA" w:rsidRPr="00CC3138">
        <w:rPr>
          <w:rFonts w:ascii="Times New Roman" w:eastAsia="Times New Roman" w:hAnsi="Times New Roman" w:cs="Times New Roman"/>
          <w:sz w:val="28"/>
          <w:szCs w:val="28"/>
          <w:lang w:eastAsia="ru-RU"/>
        </w:rPr>
        <w:t>привлечением квалифицированных</w:t>
      </w:r>
      <w:r w:rsidRPr="00CC3138">
        <w:rPr>
          <w:rFonts w:ascii="Times New Roman" w:eastAsia="Times New Roman" w:hAnsi="Times New Roman" w:cs="Times New Roman"/>
          <w:sz w:val="28"/>
          <w:szCs w:val="28"/>
          <w:lang w:eastAsia="ru-RU"/>
        </w:rPr>
        <w:t xml:space="preserve"> специалистов из числа совместителей. Контроль выполнения </w:t>
      </w:r>
      <w:r w:rsidR="008432CA">
        <w:rPr>
          <w:rFonts w:ascii="Times New Roman" w:eastAsia="Times New Roman" w:hAnsi="Times New Roman" w:cs="Times New Roman"/>
          <w:sz w:val="28"/>
          <w:szCs w:val="28"/>
          <w:lang w:eastAsia="ru-RU"/>
        </w:rPr>
        <w:t>выпускных</w:t>
      </w:r>
      <w:r w:rsidRPr="00CC3138">
        <w:rPr>
          <w:rFonts w:ascii="Times New Roman" w:eastAsia="Times New Roman" w:hAnsi="Times New Roman" w:cs="Times New Roman"/>
          <w:sz w:val="28"/>
          <w:szCs w:val="28"/>
          <w:lang w:eastAsia="ru-RU"/>
        </w:rPr>
        <w:t xml:space="preserve"> работ осуществляется по контрольным точкам на основе графика процентовки</w:t>
      </w:r>
      <w:r w:rsidR="008432CA">
        <w:rPr>
          <w:rFonts w:ascii="Times New Roman" w:eastAsia="Times New Roman" w:hAnsi="Times New Roman" w:cs="Times New Roman"/>
          <w:sz w:val="28"/>
          <w:szCs w:val="28"/>
          <w:lang w:eastAsia="ru-RU"/>
        </w:rPr>
        <w:t>, утвержденный проректором КГТУ</w:t>
      </w:r>
      <w:r w:rsidRPr="00CC3138">
        <w:rPr>
          <w:rFonts w:ascii="Times New Roman" w:eastAsia="Times New Roman" w:hAnsi="Times New Roman" w:cs="Times New Roman"/>
          <w:sz w:val="28"/>
          <w:szCs w:val="28"/>
          <w:lang w:eastAsia="ru-RU"/>
        </w:rPr>
        <w:t xml:space="preserve">. Итоги выполнения выпускных квалификационных работ, а также магистерских </w:t>
      </w:r>
      <w:r w:rsidR="008432CA" w:rsidRPr="00CC3138">
        <w:rPr>
          <w:rFonts w:ascii="Times New Roman" w:eastAsia="Times New Roman" w:hAnsi="Times New Roman" w:cs="Times New Roman"/>
          <w:sz w:val="28"/>
          <w:szCs w:val="28"/>
          <w:lang w:eastAsia="ru-RU"/>
        </w:rPr>
        <w:t>диссертаций обсуждаются</w:t>
      </w:r>
      <w:r w:rsidRPr="00CC3138">
        <w:rPr>
          <w:rFonts w:ascii="Times New Roman" w:eastAsia="Times New Roman" w:hAnsi="Times New Roman" w:cs="Times New Roman"/>
          <w:sz w:val="28"/>
          <w:szCs w:val="28"/>
          <w:lang w:eastAsia="ru-RU"/>
        </w:rPr>
        <w:t xml:space="preserve"> на заседаниях кафедры</w:t>
      </w:r>
      <w:r w:rsidR="008432CA">
        <w:rPr>
          <w:rFonts w:ascii="Times New Roman" w:eastAsia="Times New Roman" w:hAnsi="Times New Roman" w:cs="Times New Roman"/>
          <w:sz w:val="28"/>
          <w:szCs w:val="28"/>
          <w:lang w:eastAsia="ru-RU"/>
        </w:rPr>
        <w:t xml:space="preserve"> (протокол №1</w:t>
      </w:r>
      <w:r w:rsidR="00D75866">
        <w:rPr>
          <w:rFonts w:ascii="Times New Roman" w:eastAsia="Times New Roman" w:hAnsi="Times New Roman" w:cs="Times New Roman"/>
          <w:sz w:val="28"/>
          <w:szCs w:val="28"/>
          <w:lang w:eastAsia="ru-RU"/>
        </w:rPr>
        <w:t>2</w:t>
      </w:r>
      <w:r w:rsidR="008432CA">
        <w:rPr>
          <w:rFonts w:ascii="Times New Roman" w:eastAsia="Times New Roman" w:hAnsi="Times New Roman" w:cs="Times New Roman"/>
          <w:sz w:val="28"/>
          <w:szCs w:val="28"/>
          <w:lang w:eastAsia="ru-RU"/>
        </w:rPr>
        <w:t xml:space="preserve"> от </w:t>
      </w:r>
      <w:r w:rsidR="00D75866">
        <w:rPr>
          <w:rFonts w:ascii="Times New Roman" w:eastAsia="Times New Roman" w:hAnsi="Times New Roman" w:cs="Times New Roman"/>
          <w:sz w:val="28"/>
          <w:szCs w:val="28"/>
          <w:lang w:eastAsia="ru-RU"/>
        </w:rPr>
        <w:t>30</w:t>
      </w:r>
      <w:r w:rsidR="008432CA">
        <w:rPr>
          <w:rFonts w:ascii="Times New Roman" w:eastAsia="Times New Roman" w:hAnsi="Times New Roman" w:cs="Times New Roman"/>
          <w:sz w:val="28"/>
          <w:szCs w:val="28"/>
          <w:lang w:eastAsia="ru-RU"/>
        </w:rPr>
        <w:t xml:space="preserve"> июня 20</w:t>
      </w:r>
      <w:r w:rsidR="00D75866">
        <w:rPr>
          <w:rFonts w:ascii="Times New Roman" w:eastAsia="Times New Roman" w:hAnsi="Times New Roman" w:cs="Times New Roman"/>
          <w:sz w:val="28"/>
          <w:szCs w:val="28"/>
          <w:lang w:eastAsia="ru-RU"/>
        </w:rPr>
        <w:t xml:space="preserve">21 </w:t>
      </w:r>
      <w:r w:rsidR="008432CA">
        <w:rPr>
          <w:rFonts w:ascii="Times New Roman" w:eastAsia="Times New Roman" w:hAnsi="Times New Roman" w:cs="Times New Roman"/>
          <w:sz w:val="28"/>
          <w:szCs w:val="28"/>
          <w:lang w:eastAsia="ru-RU"/>
        </w:rPr>
        <w:t>г.)</w:t>
      </w:r>
      <w:r w:rsidRPr="00CC3138">
        <w:rPr>
          <w:rFonts w:ascii="Times New Roman" w:eastAsia="Times New Roman" w:hAnsi="Times New Roman" w:cs="Times New Roman"/>
          <w:sz w:val="28"/>
          <w:szCs w:val="28"/>
          <w:lang w:eastAsia="ru-RU"/>
        </w:rPr>
        <w:t>.</w:t>
      </w:r>
    </w:p>
    <w:p w:rsidR="00CC3138" w:rsidRPr="00CC3138" w:rsidRDefault="00CC3138" w:rsidP="00CC3138">
      <w:pPr>
        <w:spacing w:after="0" w:line="240" w:lineRule="auto"/>
        <w:ind w:firstLine="708"/>
        <w:contextualSpacing/>
        <w:jc w:val="both"/>
        <w:rPr>
          <w:rFonts w:ascii="Times New Roman" w:eastAsia="Times New Roman" w:hAnsi="Times New Roman" w:cs="Times New Roman"/>
          <w:sz w:val="28"/>
          <w:szCs w:val="28"/>
          <w:lang w:eastAsia="ru-RU"/>
        </w:rPr>
      </w:pPr>
    </w:p>
    <w:p w:rsidR="00F309B6" w:rsidRPr="00F309B6" w:rsidRDefault="00F309B6" w:rsidP="00F309B6">
      <w:pPr>
        <w:spacing w:after="0" w:line="240" w:lineRule="auto"/>
        <w:jc w:val="center"/>
        <w:rPr>
          <w:rFonts w:ascii="Times New Roman" w:eastAsia="Times New Roman" w:hAnsi="Times New Roman" w:cs="Times New Roman"/>
          <w:b/>
          <w:sz w:val="24"/>
          <w:szCs w:val="24"/>
          <w:lang w:eastAsia="ru-RU"/>
        </w:rPr>
      </w:pPr>
    </w:p>
    <w:p w:rsidR="009A0FD5" w:rsidRDefault="009E7883"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Учебно-методическая оснащенность дисциплин (% обеспечения </w:t>
      </w:r>
      <w:r w:rsidR="009103A9">
        <w:rPr>
          <w:rFonts w:ascii="Times New Roman" w:eastAsia="Times New Roman" w:hAnsi="Times New Roman" w:cs="Times New Roman"/>
          <w:sz w:val="28"/>
          <w:szCs w:val="28"/>
          <w:lang w:eastAsia="ru-RU"/>
        </w:rPr>
        <w:t>дисциплин УМК, разработка новых УММ, карта методической оснащенности). Разработка учебных пособий, методических материалов, ЭОР. Размещение на образовательном портале УМК дисциплин.</w:t>
      </w:r>
    </w:p>
    <w:p w:rsidR="009103A9" w:rsidRDefault="009103A9" w:rsidP="00921BE0">
      <w:pPr>
        <w:ind w:left="360"/>
        <w:rPr>
          <w:rFonts w:ascii="Times New Roman" w:eastAsia="Times New Roman" w:hAnsi="Times New Roman" w:cs="Times New Roman"/>
          <w:sz w:val="28"/>
          <w:szCs w:val="28"/>
          <w:lang w:eastAsia="ru-RU"/>
        </w:rPr>
      </w:pPr>
    </w:p>
    <w:p w:rsidR="00921BE0" w:rsidRDefault="00921BE0" w:rsidP="00921BE0">
      <w:pPr>
        <w:spacing w:after="0" w:line="240" w:lineRule="auto"/>
        <w:ind w:firstLine="720"/>
        <w:jc w:val="both"/>
        <w:rPr>
          <w:rFonts w:ascii="Times New Roman" w:eastAsia="Times New Roman" w:hAnsi="Times New Roman" w:cs="Times New Roman"/>
          <w:sz w:val="28"/>
          <w:szCs w:val="28"/>
          <w:lang w:eastAsia="ru-RU"/>
        </w:rPr>
      </w:pPr>
      <w:r w:rsidRPr="00921BE0">
        <w:rPr>
          <w:rFonts w:ascii="Times New Roman" w:eastAsia="Times New Roman" w:hAnsi="Times New Roman" w:cs="Times New Roman"/>
          <w:sz w:val="28"/>
          <w:szCs w:val="28"/>
          <w:lang w:eastAsia="ru-RU"/>
        </w:rPr>
        <w:t>На кафедре «Менеджмент» по всем дисциплинам разработаны УМК</w:t>
      </w:r>
      <w:r w:rsidR="00263634">
        <w:rPr>
          <w:rFonts w:ascii="Times New Roman" w:eastAsia="Times New Roman" w:hAnsi="Times New Roman" w:cs="Times New Roman"/>
          <w:sz w:val="28"/>
          <w:szCs w:val="28"/>
          <w:lang w:eastAsia="ru-RU"/>
        </w:rPr>
        <w:t xml:space="preserve"> (48 дисциплин)</w:t>
      </w:r>
      <w:r w:rsidRPr="00921BE0">
        <w:rPr>
          <w:rFonts w:ascii="Times New Roman" w:eastAsia="Times New Roman" w:hAnsi="Times New Roman" w:cs="Times New Roman"/>
          <w:sz w:val="28"/>
          <w:szCs w:val="28"/>
          <w:lang w:eastAsia="ru-RU"/>
        </w:rPr>
        <w:t>. Они содержат: рабочую программу, силлабус, курс лекций и материалы для проведения практических занятий, раздаточные материалы, тесты, задания для самостоятельной работы и экзаменационные билеты, а также методические разработки по данной дисциплине. Наличие УМК по дисциплинам позволяет поднять уровень преподавания, обеспечить взаимозаменяемость преподавателей, применять информационные технологии в обучении.</w:t>
      </w:r>
    </w:p>
    <w:p w:rsidR="00921BE0" w:rsidRDefault="00921BE0" w:rsidP="00921BE0">
      <w:pPr>
        <w:spacing w:after="0" w:line="240" w:lineRule="auto"/>
        <w:ind w:firstLine="720"/>
        <w:jc w:val="both"/>
        <w:rPr>
          <w:rFonts w:ascii="Times New Roman" w:eastAsia="Times New Roman" w:hAnsi="Times New Roman" w:cs="Times New Roman"/>
          <w:sz w:val="28"/>
          <w:szCs w:val="28"/>
          <w:lang w:eastAsia="ru-RU"/>
        </w:rPr>
      </w:pPr>
      <w:r w:rsidRPr="00921BE0">
        <w:rPr>
          <w:rFonts w:ascii="Times New Roman" w:eastAsia="Times New Roman" w:hAnsi="Times New Roman" w:cs="Times New Roman"/>
          <w:sz w:val="28"/>
          <w:szCs w:val="28"/>
          <w:lang w:eastAsia="ru-RU"/>
        </w:rPr>
        <w:t>Переработаны и обновлены на новый 20</w:t>
      </w:r>
      <w:r w:rsidR="00D75866">
        <w:rPr>
          <w:rFonts w:ascii="Times New Roman" w:eastAsia="Times New Roman" w:hAnsi="Times New Roman" w:cs="Times New Roman"/>
          <w:sz w:val="28"/>
          <w:szCs w:val="28"/>
          <w:lang w:eastAsia="ru-RU"/>
        </w:rPr>
        <w:t>21</w:t>
      </w:r>
      <w:r w:rsidRPr="00921BE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D75866">
        <w:rPr>
          <w:rFonts w:ascii="Times New Roman" w:eastAsia="Times New Roman" w:hAnsi="Times New Roman" w:cs="Times New Roman"/>
          <w:sz w:val="28"/>
          <w:szCs w:val="28"/>
          <w:lang w:eastAsia="ru-RU"/>
        </w:rPr>
        <w:t>2</w:t>
      </w:r>
      <w:r w:rsidRPr="00921BE0">
        <w:rPr>
          <w:rFonts w:ascii="Times New Roman" w:eastAsia="Times New Roman" w:hAnsi="Times New Roman" w:cs="Times New Roman"/>
          <w:sz w:val="28"/>
          <w:szCs w:val="28"/>
          <w:lang w:eastAsia="ru-RU"/>
        </w:rPr>
        <w:t xml:space="preserve"> учебный год рабочие учебные программы по всем дисциплинам кафедры «Менеджмент».</w:t>
      </w:r>
    </w:p>
    <w:p w:rsidR="00921BE0" w:rsidRDefault="00921BE0" w:rsidP="00B01D95">
      <w:pPr>
        <w:spacing w:after="0" w:line="240" w:lineRule="auto"/>
        <w:ind w:firstLine="708"/>
        <w:jc w:val="both"/>
        <w:rPr>
          <w:rFonts w:ascii="Times New Roman" w:eastAsia="Times New Roman" w:hAnsi="Times New Roman" w:cs="Times New Roman"/>
          <w:sz w:val="28"/>
          <w:szCs w:val="28"/>
          <w:lang w:eastAsia="ru-RU"/>
        </w:rPr>
      </w:pPr>
      <w:r w:rsidRPr="00921BE0">
        <w:rPr>
          <w:rFonts w:ascii="Times New Roman" w:eastAsia="Times New Roman" w:hAnsi="Times New Roman" w:cs="Times New Roman"/>
          <w:sz w:val="28"/>
          <w:szCs w:val="28"/>
          <w:lang w:eastAsia="ru-RU"/>
        </w:rPr>
        <w:t>Разработаны контрольные тесты по всем дисциплинам кафедры.</w:t>
      </w:r>
    </w:p>
    <w:p w:rsidR="00B01D95" w:rsidRPr="00B01D95" w:rsidRDefault="00B01D95" w:rsidP="00B01D95">
      <w:pPr>
        <w:spacing w:after="0" w:line="240" w:lineRule="auto"/>
        <w:ind w:firstLine="708"/>
        <w:jc w:val="both"/>
        <w:rPr>
          <w:rFonts w:ascii="Times New Roman" w:eastAsia="Times New Roman" w:hAnsi="Times New Roman" w:cs="Times New Roman"/>
          <w:sz w:val="28"/>
          <w:szCs w:val="28"/>
          <w:lang w:eastAsia="ru-RU"/>
        </w:rPr>
      </w:pPr>
      <w:r w:rsidRPr="00B01D95">
        <w:rPr>
          <w:rFonts w:ascii="Times New Roman" w:eastAsia="Times New Roman" w:hAnsi="Times New Roman" w:cs="Times New Roman"/>
          <w:sz w:val="28"/>
          <w:szCs w:val="28"/>
          <w:lang w:eastAsia="ru-RU"/>
        </w:rPr>
        <w:t>Преподаватели кафедры «Менеджмент» подготовили материалы для электронных учебников по специальным дисциплинам. Кроме того, УММ для дистанционной формы обучения размещены на портале КГТУ.</w:t>
      </w:r>
    </w:p>
    <w:p w:rsidR="00B01D95" w:rsidRDefault="00B01D95" w:rsidP="00B01D95">
      <w:pPr>
        <w:spacing w:after="0" w:line="240" w:lineRule="auto"/>
        <w:ind w:firstLine="705"/>
        <w:jc w:val="both"/>
        <w:rPr>
          <w:rFonts w:ascii="Times New Roman" w:eastAsia="Times New Roman" w:hAnsi="Times New Roman" w:cs="Times New Roman"/>
          <w:sz w:val="28"/>
          <w:szCs w:val="28"/>
          <w:lang w:eastAsia="ru-RU"/>
        </w:rPr>
      </w:pPr>
      <w:r w:rsidRPr="00B01D95">
        <w:rPr>
          <w:rFonts w:ascii="Times New Roman" w:eastAsia="Times New Roman" w:hAnsi="Times New Roman" w:cs="Times New Roman"/>
          <w:sz w:val="28"/>
          <w:szCs w:val="28"/>
          <w:lang w:eastAsia="ru-RU"/>
        </w:rPr>
        <w:t>За 20</w:t>
      </w:r>
      <w:r w:rsidR="00D75866">
        <w:rPr>
          <w:rFonts w:ascii="Times New Roman" w:eastAsia="Times New Roman" w:hAnsi="Times New Roman" w:cs="Times New Roman"/>
          <w:sz w:val="28"/>
          <w:szCs w:val="28"/>
          <w:lang w:eastAsia="ru-RU"/>
        </w:rPr>
        <w:t>20</w:t>
      </w:r>
      <w:r w:rsidRPr="00B01D95">
        <w:rPr>
          <w:rFonts w:ascii="Times New Roman" w:eastAsia="Times New Roman" w:hAnsi="Times New Roman" w:cs="Times New Roman"/>
          <w:sz w:val="28"/>
          <w:szCs w:val="28"/>
          <w:lang w:eastAsia="ru-RU"/>
        </w:rPr>
        <w:t>-20</w:t>
      </w:r>
      <w:r w:rsidR="00D75866">
        <w:rPr>
          <w:rFonts w:ascii="Times New Roman" w:eastAsia="Times New Roman" w:hAnsi="Times New Roman" w:cs="Times New Roman"/>
          <w:sz w:val="28"/>
          <w:szCs w:val="28"/>
          <w:lang w:eastAsia="ru-RU"/>
        </w:rPr>
        <w:t>21</w:t>
      </w:r>
      <w:r w:rsidRPr="00B01D95">
        <w:rPr>
          <w:rFonts w:ascii="Times New Roman" w:eastAsia="Times New Roman" w:hAnsi="Times New Roman" w:cs="Times New Roman"/>
          <w:sz w:val="28"/>
          <w:szCs w:val="28"/>
          <w:lang w:eastAsia="ru-RU"/>
        </w:rPr>
        <w:t xml:space="preserve"> учебный год преподавателями кафедры «Менеджмент» были изданы следующие методические указания: </w:t>
      </w:r>
    </w:p>
    <w:tbl>
      <w:tblPr>
        <w:tblStyle w:val="2"/>
        <w:tblW w:w="5000" w:type="pct"/>
        <w:tblLayout w:type="fixed"/>
        <w:tblLook w:val="04A0" w:firstRow="1" w:lastRow="0" w:firstColumn="1" w:lastColumn="0" w:noHBand="0" w:noVBand="1"/>
      </w:tblPr>
      <w:tblGrid>
        <w:gridCol w:w="555"/>
        <w:gridCol w:w="1815"/>
        <w:gridCol w:w="4714"/>
        <w:gridCol w:w="1134"/>
        <w:gridCol w:w="1127"/>
      </w:tblGrid>
      <w:tr w:rsidR="00263634" w:rsidRPr="00B01D95" w:rsidTr="00263634">
        <w:trPr>
          <w:trHeight w:val="542"/>
        </w:trPr>
        <w:tc>
          <w:tcPr>
            <w:tcW w:w="297" w:type="pct"/>
            <w:tcBorders>
              <w:top w:val="single" w:sz="4" w:space="0" w:color="auto"/>
              <w:left w:val="single" w:sz="4" w:space="0" w:color="auto"/>
              <w:bottom w:val="single" w:sz="4" w:space="0" w:color="auto"/>
              <w:right w:val="single" w:sz="4" w:space="0" w:color="auto"/>
            </w:tcBorders>
          </w:tcPr>
          <w:p w:rsidR="00263634" w:rsidRPr="00B01D95" w:rsidRDefault="00263634" w:rsidP="00263634">
            <w:pPr>
              <w:tabs>
                <w:tab w:val="left" w:pos="1664"/>
              </w:tabs>
              <w:jc w:val="center"/>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w:t>
            </w:r>
          </w:p>
        </w:tc>
        <w:tc>
          <w:tcPr>
            <w:tcW w:w="971" w:type="pct"/>
            <w:tcBorders>
              <w:top w:val="single" w:sz="4" w:space="0" w:color="auto"/>
              <w:left w:val="single" w:sz="4" w:space="0" w:color="auto"/>
              <w:bottom w:val="single" w:sz="4" w:space="0" w:color="auto"/>
              <w:right w:val="single" w:sz="4" w:space="0" w:color="auto"/>
            </w:tcBorders>
            <w:hideMark/>
          </w:tcPr>
          <w:p w:rsidR="00263634" w:rsidRPr="00B01D95" w:rsidRDefault="00263634" w:rsidP="00263634">
            <w:pPr>
              <w:tabs>
                <w:tab w:val="left" w:pos="1664"/>
              </w:tabs>
              <w:jc w:val="center"/>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Ф.И.О.</w:t>
            </w:r>
          </w:p>
        </w:tc>
        <w:tc>
          <w:tcPr>
            <w:tcW w:w="2522" w:type="pct"/>
            <w:tcBorders>
              <w:top w:val="single" w:sz="4" w:space="0" w:color="auto"/>
              <w:left w:val="single" w:sz="4" w:space="0" w:color="auto"/>
              <w:bottom w:val="single" w:sz="4" w:space="0" w:color="auto"/>
              <w:right w:val="single" w:sz="4" w:space="0" w:color="auto"/>
            </w:tcBorders>
            <w:hideMark/>
          </w:tcPr>
          <w:p w:rsidR="00263634" w:rsidRPr="00B01D95" w:rsidRDefault="00263634" w:rsidP="00263634">
            <w:pPr>
              <w:tabs>
                <w:tab w:val="left" w:pos="1664"/>
              </w:tabs>
              <w:jc w:val="center"/>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Наименование издания</w:t>
            </w:r>
          </w:p>
          <w:p w:rsidR="00263634" w:rsidRPr="00B01D95" w:rsidRDefault="00263634" w:rsidP="00263634">
            <w:pPr>
              <w:tabs>
                <w:tab w:val="left" w:pos="1664"/>
              </w:tabs>
              <w:jc w:val="center"/>
              <w:rPr>
                <w:rFonts w:ascii="Times New Roman" w:eastAsia="Times New Roman" w:hAnsi="Times New Roman" w:cs="Times New Roman"/>
                <w:sz w:val="24"/>
                <w:szCs w:val="24"/>
              </w:rPr>
            </w:pPr>
          </w:p>
        </w:tc>
        <w:tc>
          <w:tcPr>
            <w:tcW w:w="607" w:type="pct"/>
            <w:tcBorders>
              <w:top w:val="single" w:sz="4" w:space="0" w:color="auto"/>
              <w:left w:val="single" w:sz="4" w:space="0" w:color="auto"/>
              <w:bottom w:val="single" w:sz="4" w:space="0" w:color="auto"/>
              <w:right w:val="single" w:sz="4" w:space="0" w:color="auto"/>
            </w:tcBorders>
            <w:hideMark/>
          </w:tcPr>
          <w:p w:rsidR="00263634" w:rsidRPr="00B01D95" w:rsidRDefault="00263634" w:rsidP="00263634">
            <w:pPr>
              <w:tabs>
                <w:tab w:val="left" w:pos="1664"/>
              </w:tabs>
              <w:jc w:val="center"/>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Срок издания</w:t>
            </w:r>
          </w:p>
        </w:tc>
        <w:tc>
          <w:tcPr>
            <w:tcW w:w="603" w:type="pct"/>
            <w:tcBorders>
              <w:top w:val="single" w:sz="4" w:space="0" w:color="auto"/>
              <w:left w:val="single" w:sz="4" w:space="0" w:color="auto"/>
              <w:bottom w:val="single" w:sz="4" w:space="0" w:color="auto"/>
              <w:right w:val="single" w:sz="4" w:space="0" w:color="auto"/>
            </w:tcBorders>
            <w:hideMark/>
          </w:tcPr>
          <w:p w:rsidR="00263634" w:rsidRPr="00B01D95" w:rsidRDefault="00263634" w:rsidP="00263634">
            <w:pPr>
              <w:tabs>
                <w:tab w:val="left" w:pos="1664"/>
              </w:tabs>
              <w:jc w:val="center"/>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Объем</w:t>
            </w:r>
          </w:p>
          <w:p w:rsidR="00263634" w:rsidRPr="00B01D95" w:rsidRDefault="00263634" w:rsidP="00263634">
            <w:pPr>
              <w:tabs>
                <w:tab w:val="left" w:pos="1664"/>
              </w:tabs>
              <w:jc w:val="center"/>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издания</w:t>
            </w:r>
          </w:p>
        </w:tc>
      </w:tr>
      <w:tr w:rsidR="00263634" w:rsidRPr="00263634" w:rsidTr="00263634">
        <w:trPr>
          <w:trHeight w:val="1184"/>
        </w:trPr>
        <w:tc>
          <w:tcPr>
            <w:tcW w:w="297" w:type="pct"/>
            <w:tcBorders>
              <w:top w:val="single" w:sz="4" w:space="0" w:color="auto"/>
              <w:left w:val="single" w:sz="4" w:space="0" w:color="auto"/>
              <w:bottom w:val="single" w:sz="4" w:space="0" w:color="auto"/>
              <w:right w:val="single" w:sz="4" w:space="0" w:color="auto"/>
            </w:tcBorders>
          </w:tcPr>
          <w:p w:rsidR="00263634" w:rsidRPr="00263634" w:rsidRDefault="00263634" w:rsidP="00263634">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1" w:type="pct"/>
            <w:tcBorders>
              <w:top w:val="single" w:sz="4" w:space="0" w:color="auto"/>
              <w:left w:val="single" w:sz="4" w:space="0" w:color="auto"/>
              <w:bottom w:val="single" w:sz="4" w:space="0" w:color="auto"/>
              <w:right w:val="single" w:sz="4" w:space="0" w:color="auto"/>
            </w:tcBorders>
          </w:tcPr>
          <w:p w:rsidR="00263634" w:rsidRPr="00263634" w:rsidRDefault="00263634" w:rsidP="00263634">
            <w:pPr>
              <w:tabs>
                <w:tab w:val="left" w:pos="1664"/>
              </w:tabs>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Иманкулова Э.Т.</w:t>
            </w:r>
          </w:p>
        </w:tc>
        <w:tc>
          <w:tcPr>
            <w:tcW w:w="2522" w:type="pct"/>
            <w:tcBorders>
              <w:top w:val="single" w:sz="4" w:space="0" w:color="auto"/>
              <w:left w:val="single" w:sz="4" w:space="0" w:color="auto"/>
              <w:bottom w:val="single" w:sz="4" w:space="0" w:color="auto"/>
              <w:right w:val="single" w:sz="4" w:space="0" w:color="auto"/>
            </w:tcBorders>
          </w:tcPr>
          <w:p w:rsidR="00263634" w:rsidRPr="00263634" w:rsidRDefault="00D75866" w:rsidP="00263634">
            <w:pPr>
              <w:tabs>
                <w:tab w:val="left" w:pos="1664"/>
              </w:tabs>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Методические рекомендации по написанию курсовой работы по курсу «Менеджмент 2»</w:t>
            </w:r>
            <w:r w:rsidR="00E924D5">
              <w:rPr>
                <w:rFonts w:ascii="Times New Roman" w:eastAsia="Times New Roman" w:hAnsi="Times New Roman" w:cs="Times New Roman"/>
                <w:sz w:val="24"/>
                <w:szCs w:val="24"/>
              </w:rPr>
              <w:t xml:space="preserve"> для студентов направления «Менеджмент»</w:t>
            </w:r>
          </w:p>
        </w:tc>
        <w:tc>
          <w:tcPr>
            <w:tcW w:w="607" w:type="pct"/>
            <w:tcBorders>
              <w:top w:val="single" w:sz="4" w:space="0" w:color="auto"/>
              <w:left w:val="single" w:sz="4" w:space="0" w:color="auto"/>
              <w:bottom w:val="single" w:sz="4" w:space="0" w:color="auto"/>
              <w:right w:val="single" w:sz="4" w:space="0" w:color="auto"/>
            </w:tcBorders>
          </w:tcPr>
          <w:p w:rsidR="00263634" w:rsidRPr="00B01D95" w:rsidRDefault="00E924D5" w:rsidP="00263634">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603" w:type="pct"/>
            <w:tcBorders>
              <w:top w:val="single" w:sz="4" w:space="0" w:color="auto"/>
              <w:left w:val="single" w:sz="4" w:space="0" w:color="auto"/>
              <w:bottom w:val="single" w:sz="4" w:space="0" w:color="auto"/>
              <w:right w:val="single" w:sz="4" w:space="0" w:color="auto"/>
            </w:tcBorders>
          </w:tcPr>
          <w:p w:rsidR="00263634" w:rsidRPr="00B01D95" w:rsidRDefault="00E924D5" w:rsidP="00263634">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63634" w:rsidRPr="00B01D95">
              <w:rPr>
                <w:rFonts w:ascii="Times New Roman" w:eastAsia="Times New Roman" w:hAnsi="Times New Roman" w:cs="Times New Roman"/>
                <w:sz w:val="24"/>
                <w:szCs w:val="24"/>
              </w:rPr>
              <w:t xml:space="preserve"> п.л.</w:t>
            </w:r>
          </w:p>
        </w:tc>
      </w:tr>
      <w:tr w:rsidR="008A5CF1" w:rsidRPr="00263634" w:rsidTr="00F95E93">
        <w:trPr>
          <w:trHeight w:val="1184"/>
        </w:trPr>
        <w:tc>
          <w:tcPr>
            <w:tcW w:w="29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sidRPr="00263634">
              <w:rPr>
                <w:rFonts w:ascii="Times New Roman" w:eastAsia="Times New Roman" w:hAnsi="Times New Roman" w:cs="Times New Roman"/>
                <w:sz w:val="24"/>
                <w:szCs w:val="24"/>
              </w:rPr>
              <w:t>2.</w:t>
            </w:r>
          </w:p>
        </w:tc>
        <w:tc>
          <w:tcPr>
            <w:tcW w:w="971" w:type="pct"/>
            <w:tcBorders>
              <w:bottom w:val="nil"/>
            </w:tcBorders>
          </w:tcPr>
          <w:p w:rsidR="008A5CF1" w:rsidRPr="008A5CF1" w:rsidRDefault="008A5CF1" w:rsidP="008A5CF1">
            <w:pPr>
              <w:jc w:val="both"/>
              <w:rPr>
                <w:rFonts w:ascii="Times New Roman" w:hAnsi="Times New Roman" w:cs="Times New Roman"/>
                <w:bCs/>
                <w:color w:val="000000"/>
              </w:rPr>
            </w:pPr>
            <w:r w:rsidRPr="008A5CF1">
              <w:rPr>
                <w:rFonts w:ascii="Times New Roman" w:hAnsi="Times New Roman" w:cs="Times New Roman"/>
                <w:bCs/>
                <w:color w:val="000000"/>
              </w:rPr>
              <w:t>Атантаев И.А.</w:t>
            </w:r>
          </w:p>
        </w:tc>
        <w:tc>
          <w:tcPr>
            <w:tcW w:w="2522" w:type="pct"/>
          </w:tcPr>
          <w:p w:rsidR="008A5CF1" w:rsidRPr="008A5CF1" w:rsidRDefault="008A5CF1" w:rsidP="008A5CF1">
            <w:pPr>
              <w:rPr>
                <w:rFonts w:ascii="Times New Roman" w:hAnsi="Times New Roman" w:cs="Times New Roman"/>
                <w:lang w:val="ky-KG"/>
              </w:rPr>
            </w:pPr>
            <w:r w:rsidRPr="008A5CF1">
              <w:rPr>
                <w:rFonts w:ascii="Times New Roman" w:hAnsi="Times New Roman" w:cs="Times New Roman"/>
                <w:lang w:val="ky-KG"/>
              </w:rPr>
              <w:t xml:space="preserve"> 1.  Учебное пособие под грифом МОиН КР “Антикризистик башкаруу”</w:t>
            </w:r>
          </w:p>
        </w:tc>
        <w:tc>
          <w:tcPr>
            <w:tcW w:w="607" w:type="pct"/>
          </w:tcPr>
          <w:p w:rsidR="008A5CF1" w:rsidRPr="008A5CF1" w:rsidRDefault="008A5CF1" w:rsidP="008A5CF1">
            <w:pPr>
              <w:jc w:val="both"/>
              <w:rPr>
                <w:rFonts w:ascii="Times New Roman" w:hAnsi="Times New Roman" w:cs="Times New Roman"/>
                <w:bCs/>
                <w:color w:val="000000"/>
              </w:rPr>
            </w:pPr>
            <w:r w:rsidRPr="008A5CF1">
              <w:rPr>
                <w:rFonts w:ascii="Times New Roman" w:hAnsi="Times New Roman" w:cs="Times New Roman"/>
                <w:bCs/>
                <w:color w:val="000000"/>
              </w:rPr>
              <w:t>Изд. «Текник»,Бишкек. 2020</w:t>
            </w:r>
          </w:p>
        </w:tc>
        <w:tc>
          <w:tcPr>
            <w:tcW w:w="603" w:type="pct"/>
          </w:tcPr>
          <w:p w:rsidR="008A5CF1" w:rsidRPr="008A5CF1" w:rsidRDefault="008A5CF1" w:rsidP="008A5CF1">
            <w:pPr>
              <w:jc w:val="both"/>
              <w:rPr>
                <w:rFonts w:ascii="Times New Roman" w:hAnsi="Times New Roman" w:cs="Times New Roman"/>
                <w:bCs/>
                <w:color w:val="000000"/>
              </w:rPr>
            </w:pPr>
            <w:r w:rsidRPr="008A5CF1">
              <w:rPr>
                <w:rFonts w:ascii="Times New Roman" w:hAnsi="Times New Roman" w:cs="Times New Roman"/>
                <w:bCs/>
                <w:color w:val="000000"/>
              </w:rPr>
              <w:t>12,5 п.л.</w:t>
            </w:r>
          </w:p>
        </w:tc>
      </w:tr>
      <w:tr w:rsidR="008A5CF1" w:rsidRPr="00263634" w:rsidTr="00263634">
        <w:trPr>
          <w:trHeight w:val="1184"/>
        </w:trPr>
        <w:tc>
          <w:tcPr>
            <w:tcW w:w="29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sidRPr="00263634">
              <w:rPr>
                <w:rFonts w:ascii="Times New Roman" w:eastAsia="Times New Roman" w:hAnsi="Times New Roman" w:cs="Times New Roman"/>
                <w:sz w:val="24"/>
                <w:szCs w:val="24"/>
              </w:rPr>
              <w:t>3.</w:t>
            </w:r>
          </w:p>
        </w:tc>
        <w:tc>
          <w:tcPr>
            <w:tcW w:w="971"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Тоймырзаева С.О.</w:t>
            </w:r>
          </w:p>
        </w:tc>
        <w:tc>
          <w:tcPr>
            <w:tcW w:w="2522"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lang w:val="ky-KG"/>
              </w:rPr>
            </w:pPr>
            <w:r w:rsidRPr="008A5CF1">
              <w:rPr>
                <w:rFonts w:ascii="Times New Roman" w:eastAsia="Calibri" w:hAnsi="Times New Roman" w:cs="Times New Roman"/>
                <w:sz w:val="24"/>
                <w:szCs w:val="24"/>
              </w:rPr>
              <w:t>Методические указания по выполнению СРС по курсу «Ресурсосберегающие технологии в производстве» для студентов 4 курса по направлению 580200 «Менеджмент»</w:t>
            </w:r>
          </w:p>
        </w:tc>
        <w:tc>
          <w:tcPr>
            <w:tcW w:w="60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603"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1 п.л.</w:t>
            </w:r>
          </w:p>
        </w:tc>
      </w:tr>
      <w:tr w:rsidR="008A5CF1" w:rsidRPr="00263634" w:rsidTr="00263634">
        <w:trPr>
          <w:trHeight w:val="1184"/>
        </w:trPr>
        <w:tc>
          <w:tcPr>
            <w:tcW w:w="29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sidRPr="00263634">
              <w:rPr>
                <w:rFonts w:ascii="Times New Roman" w:eastAsia="Times New Roman" w:hAnsi="Times New Roman" w:cs="Times New Roman"/>
                <w:sz w:val="24"/>
                <w:szCs w:val="24"/>
              </w:rPr>
              <w:t>4.</w:t>
            </w:r>
          </w:p>
        </w:tc>
        <w:tc>
          <w:tcPr>
            <w:tcW w:w="971"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Кудабаева Н.К.</w:t>
            </w:r>
          </w:p>
        </w:tc>
        <w:tc>
          <w:tcPr>
            <w:tcW w:w="2522" w:type="pct"/>
            <w:tcBorders>
              <w:top w:val="single" w:sz="4" w:space="0" w:color="auto"/>
              <w:left w:val="single" w:sz="4" w:space="0" w:color="auto"/>
              <w:bottom w:val="single" w:sz="4" w:space="0" w:color="auto"/>
              <w:right w:val="single" w:sz="4" w:space="0" w:color="auto"/>
            </w:tcBorders>
          </w:tcPr>
          <w:p w:rsidR="008A5CF1" w:rsidRDefault="008A5CF1" w:rsidP="008A5CF1">
            <w:pPr>
              <w:rPr>
                <w:rFonts w:ascii="Times New Roman" w:eastAsia="Times New Roman" w:hAnsi="Times New Roman" w:cs="Times New Roman"/>
                <w:sz w:val="24"/>
                <w:szCs w:val="24"/>
              </w:rPr>
            </w:pPr>
            <w:r>
              <w:rPr>
                <w:rFonts w:ascii="Times New Roman" w:eastAsia="Times New Roman" w:hAnsi="Times New Roman" w:cs="Times New Roman"/>
                <w:sz w:val="24"/>
                <w:szCs w:val="24"/>
              </w:rPr>
              <w:t>1. Методические рекомендации по написанию курсовой работы по курсу «Стратегический менеджмент» для студентов направления «Менеджмент»</w:t>
            </w:r>
          </w:p>
          <w:p w:rsidR="008A5CF1" w:rsidRPr="00263634" w:rsidRDefault="008A5CF1" w:rsidP="008A5CF1">
            <w:pP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2. Программа ГАК по защите ВКР</w:t>
            </w:r>
          </w:p>
        </w:tc>
        <w:tc>
          <w:tcPr>
            <w:tcW w:w="60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603"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Calibri" w:hAnsi="Times New Roman" w:cs="Times New Roman"/>
                <w:sz w:val="24"/>
                <w:szCs w:val="24"/>
                <w:lang w:val="ky-KG"/>
              </w:rPr>
              <w:t>1 п.л.</w:t>
            </w:r>
          </w:p>
        </w:tc>
      </w:tr>
      <w:tr w:rsidR="008A5CF1" w:rsidRPr="00263634" w:rsidTr="00263634">
        <w:trPr>
          <w:trHeight w:val="1184"/>
        </w:trPr>
        <w:tc>
          <w:tcPr>
            <w:tcW w:w="29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971"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Дуйшеналиева З.Т.</w:t>
            </w:r>
          </w:p>
        </w:tc>
        <w:tc>
          <w:tcPr>
            <w:tcW w:w="2522"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rPr>
                <w:rFonts w:ascii="Times New Roman" w:eastAsia="Calibri" w:hAnsi="Times New Roman" w:cs="Times New Roman"/>
                <w:sz w:val="24"/>
                <w:szCs w:val="24"/>
                <w:lang w:val="ky-KG"/>
              </w:rPr>
            </w:pPr>
            <w:r>
              <w:rPr>
                <w:rFonts w:ascii="Times New Roman" w:eastAsia="Times New Roman" w:hAnsi="Times New Roman" w:cs="Times New Roman"/>
                <w:sz w:val="24"/>
                <w:szCs w:val="24"/>
              </w:rPr>
              <w:t>Методические рекомендации по написанию курсовой работы по курсу «Финансовый менеджмент» для студентов направления «Менеджмент»</w:t>
            </w:r>
          </w:p>
        </w:tc>
        <w:tc>
          <w:tcPr>
            <w:tcW w:w="607" w:type="pct"/>
            <w:tcBorders>
              <w:top w:val="single" w:sz="4" w:space="0" w:color="auto"/>
              <w:left w:val="single" w:sz="4" w:space="0" w:color="auto"/>
              <w:bottom w:val="single" w:sz="4" w:space="0" w:color="auto"/>
              <w:right w:val="single" w:sz="4" w:space="0" w:color="auto"/>
            </w:tcBorders>
          </w:tcPr>
          <w:p w:rsidR="008A5CF1" w:rsidRPr="00E924D5" w:rsidRDefault="008A5CF1" w:rsidP="008A5CF1">
            <w:pPr>
              <w:tabs>
                <w:tab w:val="left" w:pos="1664"/>
              </w:tabs>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ky-KG"/>
              </w:rPr>
              <w:t>арт</w:t>
            </w:r>
          </w:p>
        </w:tc>
        <w:tc>
          <w:tcPr>
            <w:tcW w:w="603"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1 п.л.</w:t>
            </w:r>
          </w:p>
        </w:tc>
      </w:tr>
      <w:tr w:rsidR="008A5CF1" w:rsidRPr="00263634" w:rsidTr="00F95E93">
        <w:trPr>
          <w:trHeight w:val="1184"/>
        </w:trPr>
        <w:tc>
          <w:tcPr>
            <w:tcW w:w="297" w:type="pct"/>
            <w:tcBorders>
              <w:top w:val="single" w:sz="4" w:space="0" w:color="auto"/>
              <w:left w:val="single" w:sz="4" w:space="0" w:color="auto"/>
              <w:bottom w:val="single" w:sz="4" w:space="0" w:color="auto"/>
              <w:right w:val="single" w:sz="4" w:space="0" w:color="auto"/>
            </w:tcBorders>
          </w:tcPr>
          <w:p w:rsidR="008A5CF1" w:rsidRPr="00263634"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71" w:type="pct"/>
            <w:tcBorders>
              <w:top w:val="single" w:sz="4" w:space="0" w:color="auto"/>
            </w:tcBorders>
          </w:tcPr>
          <w:p w:rsidR="008A5CF1" w:rsidRPr="008A5CF1" w:rsidRDefault="008A5CF1" w:rsidP="008A5CF1">
            <w:pPr>
              <w:jc w:val="both"/>
              <w:rPr>
                <w:rFonts w:ascii="Times New Roman" w:hAnsi="Times New Roman" w:cs="Times New Roman"/>
                <w:bCs/>
                <w:color w:val="000000"/>
              </w:rPr>
            </w:pPr>
            <w:r w:rsidRPr="008A5CF1">
              <w:rPr>
                <w:rFonts w:ascii="Times New Roman" w:hAnsi="Times New Roman" w:cs="Times New Roman"/>
                <w:bCs/>
                <w:color w:val="000000"/>
              </w:rPr>
              <w:t>Сталбекова А.С.</w:t>
            </w:r>
          </w:p>
        </w:tc>
        <w:tc>
          <w:tcPr>
            <w:tcW w:w="2522" w:type="pct"/>
          </w:tcPr>
          <w:p w:rsidR="008A5CF1" w:rsidRPr="008A5CF1" w:rsidRDefault="008A5CF1" w:rsidP="008A5CF1">
            <w:pPr>
              <w:rPr>
                <w:rFonts w:ascii="Times New Roman" w:hAnsi="Times New Roman" w:cs="Times New Roman"/>
                <w:lang w:val="ky-KG"/>
              </w:rPr>
            </w:pPr>
            <w:r w:rsidRPr="008A5CF1">
              <w:rPr>
                <w:rFonts w:ascii="Times New Roman" w:hAnsi="Times New Roman" w:cs="Times New Roman"/>
                <w:lang w:val="ky-KG"/>
              </w:rPr>
              <w:t>Методические указания для практических работ  по дисциплине “Подготовка производства к новой продукции” для студентов направления” Менеджмент.</w:t>
            </w:r>
          </w:p>
        </w:tc>
        <w:tc>
          <w:tcPr>
            <w:tcW w:w="607" w:type="pct"/>
          </w:tcPr>
          <w:p w:rsidR="008A5CF1" w:rsidRPr="008A5CF1" w:rsidRDefault="008A5CF1" w:rsidP="008A5CF1">
            <w:pPr>
              <w:jc w:val="both"/>
              <w:rPr>
                <w:rFonts w:ascii="Times New Roman" w:hAnsi="Times New Roman" w:cs="Times New Roman"/>
                <w:bCs/>
                <w:color w:val="000000"/>
              </w:rPr>
            </w:pPr>
            <w:r>
              <w:rPr>
                <w:rFonts w:ascii="Times New Roman" w:hAnsi="Times New Roman" w:cs="Times New Roman"/>
                <w:bCs/>
                <w:color w:val="000000"/>
              </w:rPr>
              <w:t>апрель</w:t>
            </w:r>
          </w:p>
        </w:tc>
        <w:tc>
          <w:tcPr>
            <w:tcW w:w="603" w:type="pct"/>
          </w:tcPr>
          <w:p w:rsidR="008A5CF1" w:rsidRPr="008A5CF1" w:rsidRDefault="008A5CF1" w:rsidP="008A5CF1">
            <w:pPr>
              <w:jc w:val="both"/>
              <w:rPr>
                <w:rFonts w:ascii="Times New Roman" w:hAnsi="Times New Roman" w:cs="Times New Roman"/>
                <w:bCs/>
                <w:color w:val="000000"/>
              </w:rPr>
            </w:pPr>
            <w:r w:rsidRPr="008A5CF1">
              <w:rPr>
                <w:rFonts w:ascii="Times New Roman" w:hAnsi="Times New Roman" w:cs="Times New Roman"/>
                <w:bCs/>
                <w:color w:val="000000"/>
              </w:rPr>
              <w:t>1 п.л.</w:t>
            </w:r>
          </w:p>
        </w:tc>
      </w:tr>
      <w:tr w:rsidR="008A5CF1" w:rsidRPr="00B01D95" w:rsidTr="00263634">
        <w:tc>
          <w:tcPr>
            <w:tcW w:w="297" w:type="pct"/>
            <w:tcBorders>
              <w:top w:val="single" w:sz="4" w:space="0" w:color="auto"/>
              <w:left w:val="single" w:sz="4" w:space="0" w:color="auto"/>
              <w:bottom w:val="single" w:sz="4" w:space="0" w:color="auto"/>
              <w:right w:val="single" w:sz="4" w:space="0" w:color="auto"/>
            </w:tcBorders>
          </w:tcPr>
          <w:p w:rsidR="008A5CF1" w:rsidRPr="00B01D95" w:rsidRDefault="008A5CF1" w:rsidP="008A5CF1">
            <w:pPr>
              <w:tabs>
                <w:tab w:val="left" w:pos="1664"/>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01D95">
              <w:rPr>
                <w:rFonts w:ascii="Times New Roman" w:eastAsia="Times New Roman" w:hAnsi="Times New Roman" w:cs="Times New Roman"/>
                <w:sz w:val="24"/>
                <w:szCs w:val="24"/>
              </w:rPr>
              <w:t>.</w:t>
            </w:r>
          </w:p>
        </w:tc>
        <w:tc>
          <w:tcPr>
            <w:tcW w:w="971" w:type="pct"/>
            <w:tcBorders>
              <w:top w:val="single" w:sz="4" w:space="0" w:color="auto"/>
              <w:left w:val="single" w:sz="4" w:space="0" w:color="auto"/>
              <w:bottom w:val="single" w:sz="4" w:space="0" w:color="auto"/>
              <w:right w:val="single" w:sz="4" w:space="0" w:color="auto"/>
            </w:tcBorders>
          </w:tcPr>
          <w:p w:rsidR="008A5CF1" w:rsidRPr="00B01D95" w:rsidRDefault="008A5CF1" w:rsidP="008A5CF1">
            <w:pPr>
              <w:tabs>
                <w:tab w:val="left" w:pos="1664"/>
              </w:tabs>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 xml:space="preserve">Орозбаев К. О. </w:t>
            </w:r>
          </w:p>
        </w:tc>
        <w:tc>
          <w:tcPr>
            <w:tcW w:w="2522" w:type="pct"/>
            <w:tcBorders>
              <w:top w:val="single" w:sz="4" w:space="0" w:color="auto"/>
              <w:left w:val="single" w:sz="4" w:space="0" w:color="auto"/>
              <w:bottom w:val="single" w:sz="4" w:space="0" w:color="auto"/>
              <w:right w:val="single" w:sz="4" w:space="0" w:color="auto"/>
            </w:tcBorders>
          </w:tcPr>
          <w:p w:rsidR="008A5CF1" w:rsidRPr="00B01D95" w:rsidRDefault="008A5CF1" w:rsidP="008A5CF1">
            <w:pPr>
              <w:tabs>
                <w:tab w:val="left" w:pos="1664"/>
              </w:tabs>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Учебное пособие «Финансовая математика»</w:t>
            </w:r>
          </w:p>
        </w:tc>
        <w:tc>
          <w:tcPr>
            <w:tcW w:w="607" w:type="pct"/>
            <w:tcBorders>
              <w:top w:val="single" w:sz="4" w:space="0" w:color="auto"/>
              <w:left w:val="single" w:sz="4" w:space="0" w:color="auto"/>
              <w:bottom w:val="single" w:sz="4" w:space="0" w:color="auto"/>
              <w:right w:val="single" w:sz="4" w:space="0" w:color="auto"/>
            </w:tcBorders>
          </w:tcPr>
          <w:p w:rsidR="008A5CF1" w:rsidRPr="00B01D95" w:rsidRDefault="008A5CF1" w:rsidP="008A5CF1">
            <w:pPr>
              <w:tabs>
                <w:tab w:val="left" w:pos="1664"/>
              </w:tabs>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 xml:space="preserve">май </w:t>
            </w:r>
          </w:p>
        </w:tc>
        <w:tc>
          <w:tcPr>
            <w:tcW w:w="603" w:type="pct"/>
            <w:tcBorders>
              <w:top w:val="single" w:sz="4" w:space="0" w:color="auto"/>
              <w:left w:val="single" w:sz="4" w:space="0" w:color="auto"/>
              <w:bottom w:val="single" w:sz="4" w:space="0" w:color="auto"/>
              <w:right w:val="single" w:sz="4" w:space="0" w:color="auto"/>
            </w:tcBorders>
          </w:tcPr>
          <w:p w:rsidR="008A5CF1" w:rsidRPr="00B01D95" w:rsidRDefault="008A5CF1" w:rsidP="008A5CF1">
            <w:pPr>
              <w:tabs>
                <w:tab w:val="left" w:pos="1664"/>
              </w:tabs>
              <w:rPr>
                <w:rFonts w:ascii="Times New Roman" w:eastAsia="Times New Roman" w:hAnsi="Times New Roman" w:cs="Times New Roman"/>
                <w:sz w:val="24"/>
                <w:szCs w:val="24"/>
              </w:rPr>
            </w:pPr>
            <w:r w:rsidRPr="00B01D95">
              <w:rPr>
                <w:rFonts w:ascii="Times New Roman" w:eastAsia="Times New Roman" w:hAnsi="Times New Roman" w:cs="Times New Roman"/>
                <w:sz w:val="24"/>
                <w:szCs w:val="24"/>
              </w:rPr>
              <w:t>12,5 п.л.</w:t>
            </w:r>
          </w:p>
        </w:tc>
      </w:tr>
    </w:tbl>
    <w:p w:rsidR="005C642B" w:rsidRDefault="008A13D1" w:rsidP="00921BE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обеспечения УМК по дисциплин.</w:t>
      </w:r>
    </w:p>
    <w:p w:rsidR="008A13D1" w:rsidRPr="00921BE0" w:rsidRDefault="008A13D1" w:rsidP="00921BE0">
      <w:pPr>
        <w:spacing w:after="0" w:line="240" w:lineRule="auto"/>
        <w:ind w:firstLine="720"/>
        <w:jc w:val="both"/>
        <w:rPr>
          <w:rFonts w:ascii="Times New Roman" w:eastAsia="Times New Roman" w:hAnsi="Times New Roman" w:cs="Times New Roman"/>
          <w:sz w:val="28"/>
          <w:szCs w:val="28"/>
          <w:lang w:eastAsia="ru-RU"/>
        </w:rPr>
      </w:pPr>
    </w:p>
    <w:p w:rsidR="009103A9" w:rsidRDefault="009103A9"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и ежегодная оценка содержания дисциплин с учетом последних достижений науки и технологий (протоколы методсовета, заседаний  кафедр и т.д.)</w:t>
      </w:r>
    </w:p>
    <w:p w:rsidR="00B01D95" w:rsidRDefault="00B01D95" w:rsidP="00B01D95">
      <w:pPr>
        <w:ind w:left="720"/>
        <w:rPr>
          <w:rFonts w:ascii="Times New Roman" w:eastAsia="Times New Roman" w:hAnsi="Times New Roman" w:cs="Times New Roman"/>
          <w:sz w:val="28"/>
          <w:szCs w:val="28"/>
          <w:lang w:eastAsia="ru-RU"/>
        </w:rPr>
      </w:pPr>
    </w:p>
    <w:p w:rsidR="00B01D95" w:rsidRPr="00B01D95" w:rsidRDefault="00B01D95" w:rsidP="00B01D95">
      <w:pPr>
        <w:spacing w:after="0" w:line="240" w:lineRule="auto"/>
        <w:ind w:firstLine="708"/>
        <w:jc w:val="both"/>
        <w:rPr>
          <w:rFonts w:ascii="Times New Roman" w:eastAsia="Times New Roman" w:hAnsi="Times New Roman" w:cs="Times New Roman"/>
          <w:sz w:val="28"/>
          <w:szCs w:val="28"/>
          <w:lang w:eastAsia="ru-RU"/>
        </w:rPr>
      </w:pPr>
      <w:r w:rsidRPr="00B01D95">
        <w:rPr>
          <w:rFonts w:ascii="Times New Roman" w:eastAsia="Times New Roman" w:hAnsi="Times New Roman" w:cs="Times New Roman"/>
          <w:sz w:val="28"/>
          <w:szCs w:val="28"/>
          <w:lang w:eastAsia="ru-RU"/>
        </w:rPr>
        <w:t xml:space="preserve">Кафедра ежегодно проводит мониторинг знаний студентов, чтобы определить уровень и качество подготовки специалистов по направлению «Менеджмент»  по кредитной технологии. На кафедре по всем закрепленным дисциплинам имеются тесты для мониторинга. </w:t>
      </w:r>
    </w:p>
    <w:p w:rsidR="00B01D95" w:rsidRPr="00B01D95" w:rsidRDefault="00B01D95" w:rsidP="00B01D95">
      <w:pPr>
        <w:spacing w:after="0" w:line="240" w:lineRule="auto"/>
        <w:jc w:val="both"/>
        <w:rPr>
          <w:rFonts w:ascii="Times New Roman" w:eastAsia="Times New Roman" w:hAnsi="Times New Roman" w:cs="Times New Roman"/>
          <w:sz w:val="28"/>
          <w:szCs w:val="28"/>
          <w:lang w:eastAsia="ru-RU"/>
        </w:rPr>
      </w:pPr>
      <w:r w:rsidRPr="00B01D95">
        <w:rPr>
          <w:rFonts w:ascii="Times New Roman" w:eastAsia="Times New Roman" w:hAnsi="Times New Roman" w:cs="Times New Roman"/>
          <w:sz w:val="28"/>
          <w:szCs w:val="28"/>
          <w:lang w:eastAsia="ru-RU"/>
        </w:rPr>
        <w:tab/>
        <w:t>Проведение такого сравнительного мониторинга позволяет определить уровень знаний студентов нашего ВУЗа, а также расширить сферу включения студентов в международное образовательное пространство.</w:t>
      </w:r>
    </w:p>
    <w:p w:rsidR="009103A9" w:rsidRDefault="00B01D95" w:rsidP="00B01D95">
      <w:pPr>
        <w:jc w:val="both"/>
        <w:rPr>
          <w:rFonts w:ascii="Times New Roman" w:eastAsia="Times New Roman" w:hAnsi="Times New Roman" w:cs="Times New Roman"/>
          <w:sz w:val="28"/>
          <w:szCs w:val="28"/>
          <w:lang w:eastAsia="ru-RU"/>
        </w:rPr>
      </w:pPr>
      <w:r w:rsidRPr="00B01D95">
        <w:rPr>
          <w:rFonts w:ascii="Times New Roman" w:eastAsia="Times New Roman" w:hAnsi="Times New Roman" w:cs="Times New Roman"/>
          <w:sz w:val="28"/>
          <w:szCs w:val="28"/>
          <w:lang w:eastAsia="ru-RU"/>
        </w:rPr>
        <w:tab/>
        <w:t xml:space="preserve">Мониторинг знаний студентов проводится комиссией </w:t>
      </w:r>
      <w:r>
        <w:rPr>
          <w:rFonts w:ascii="Times New Roman" w:eastAsia="Times New Roman" w:hAnsi="Times New Roman" w:cs="Times New Roman"/>
          <w:sz w:val="28"/>
          <w:szCs w:val="28"/>
          <w:lang w:eastAsia="ru-RU"/>
        </w:rPr>
        <w:t>ИЭФ</w:t>
      </w:r>
      <w:r w:rsidRPr="00B01D95">
        <w:rPr>
          <w:rFonts w:ascii="Times New Roman" w:eastAsia="Times New Roman" w:hAnsi="Times New Roman" w:cs="Times New Roman"/>
          <w:sz w:val="28"/>
          <w:szCs w:val="28"/>
          <w:lang w:eastAsia="ru-RU"/>
        </w:rPr>
        <w:t xml:space="preserve"> в соответствии с «Положением по проведению мониторинга знаний студентов КГТУ им. И.Раззакова».</w:t>
      </w:r>
    </w:p>
    <w:p w:rsidR="008432CA" w:rsidRPr="00B01D95" w:rsidRDefault="008432CA" w:rsidP="00B01D95">
      <w:pPr>
        <w:jc w:val="both"/>
        <w:rPr>
          <w:rFonts w:ascii="Times New Roman" w:eastAsia="Times New Roman" w:hAnsi="Times New Roman" w:cs="Times New Roman"/>
          <w:sz w:val="28"/>
          <w:szCs w:val="28"/>
          <w:lang w:eastAsia="ru-RU"/>
        </w:rPr>
      </w:pPr>
    </w:p>
    <w:p w:rsidR="00B55051" w:rsidRDefault="009103A9"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Взаимопосещения, обмен опытом по применению современных образовательных технологий</w:t>
      </w:r>
      <w:r w:rsidR="00B55051">
        <w:rPr>
          <w:rFonts w:ascii="Times New Roman" w:eastAsia="Times New Roman" w:hAnsi="Times New Roman" w:cs="Times New Roman"/>
          <w:sz w:val="28"/>
          <w:szCs w:val="28"/>
          <w:lang w:eastAsia="ru-RU"/>
        </w:rPr>
        <w:t>. Контроль за качеством преподавания дисциплин. Результаты проверки качества преподавательской деятельности.</w:t>
      </w:r>
    </w:p>
    <w:p w:rsidR="00B01D95" w:rsidRDefault="00B01D95" w:rsidP="00B01D95">
      <w:pPr>
        <w:spacing w:after="0" w:line="240" w:lineRule="auto"/>
        <w:ind w:firstLine="720"/>
        <w:jc w:val="both"/>
        <w:rPr>
          <w:rFonts w:ascii="Times New Roman" w:eastAsia="Times New Roman" w:hAnsi="Times New Roman" w:cs="Times New Roman"/>
          <w:sz w:val="28"/>
          <w:szCs w:val="28"/>
          <w:lang w:eastAsia="ru-RU"/>
        </w:rPr>
      </w:pPr>
    </w:p>
    <w:p w:rsidR="00B01D95" w:rsidRDefault="00B01D95" w:rsidP="00B01D95">
      <w:pPr>
        <w:spacing w:after="0" w:line="240" w:lineRule="auto"/>
        <w:ind w:firstLine="720"/>
        <w:jc w:val="both"/>
        <w:rPr>
          <w:rFonts w:ascii="Times New Roman" w:eastAsia="Times New Roman" w:hAnsi="Times New Roman" w:cs="Times New Roman"/>
          <w:sz w:val="28"/>
          <w:szCs w:val="28"/>
          <w:lang w:eastAsia="ru-RU"/>
        </w:rPr>
      </w:pPr>
      <w:r w:rsidRPr="00921BE0">
        <w:rPr>
          <w:rFonts w:ascii="Times New Roman" w:eastAsia="Times New Roman" w:hAnsi="Times New Roman" w:cs="Times New Roman"/>
          <w:sz w:val="28"/>
          <w:szCs w:val="28"/>
          <w:lang w:eastAsia="ru-RU"/>
        </w:rPr>
        <w:t xml:space="preserve">Систематически </w:t>
      </w:r>
      <w:r>
        <w:rPr>
          <w:rFonts w:ascii="Times New Roman" w:eastAsia="Times New Roman" w:hAnsi="Times New Roman" w:cs="Times New Roman"/>
          <w:sz w:val="28"/>
          <w:szCs w:val="28"/>
          <w:lang w:eastAsia="ru-RU"/>
        </w:rPr>
        <w:t xml:space="preserve">на кафедре </w:t>
      </w:r>
      <w:r w:rsidRPr="00921BE0">
        <w:rPr>
          <w:rFonts w:ascii="Times New Roman" w:eastAsia="Times New Roman" w:hAnsi="Times New Roman" w:cs="Times New Roman"/>
          <w:sz w:val="28"/>
          <w:szCs w:val="28"/>
          <w:lang w:eastAsia="ru-RU"/>
        </w:rPr>
        <w:t xml:space="preserve">осуществляются взаимопосещения </w:t>
      </w:r>
      <w:r w:rsidR="008432CA" w:rsidRPr="00921BE0">
        <w:rPr>
          <w:rFonts w:ascii="Times New Roman" w:eastAsia="Times New Roman" w:hAnsi="Times New Roman" w:cs="Times New Roman"/>
          <w:sz w:val="28"/>
          <w:szCs w:val="28"/>
          <w:lang w:eastAsia="ru-RU"/>
        </w:rPr>
        <w:t>занятий преподавателями</w:t>
      </w:r>
      <w:r w:rsidRPr="00921BE0">
        <w:rPr>
          <w:rFonts w:ascii="Times New Roman" w:eastAsia="Times New Roman" w:hAnsi="Times New Roman" w:cs="Times New Roman"/>
          <w:sz w:val="28"/>
          <w:szCs w:val="28"/>
          <w:lang w:eastAsia="ru-RU"/>
        </w:rPr>
        <w:t xml:space="preserve"> кафедры, которые затем обсуждаются на заседаниях кафедры и фиксируются в «Журнале </w:t>
      </w:r>
      <w:r w:rsidR="008432CA" w:rsidRPr="00921BE0">
        <w:rPr>
          <w:rFonts w:ascii="Times New Roman" w:eastAsia="Times New Roman" w:hAnsi="Times New Roman" w:cs="Times New Roman"/>
          <w:sz w:val="28"/>
          <w:szCs w:val="28"/>
          <w:lang w:eastAsia="ru-RU"/>
        </w:rPr>
        <w:t>взаимопосещения</w:t>
      </w:r>
      <w:r w:rsidRPr="00921BE0">
        <w:rPr>
          <w:rFonts w:ascii="Times New Roman" w:eastAsia="Times New Roman" w:hAnsi="Times New Roman" w:cs="Times New Roman"/>
          <w:sz w:val="28"/>
          <w:szCs w:val="28"/>
          <w:lang w:eastAsia="ru-RU"/>
        </w:rPr>
        <w:t>».</w:t>
      </w:r>
    </w:p>
    <w:p w:rsidR="00B01D95" w:rsidRPr="00B01D95" w:rsidRDefault="00B01D95" w:rsidP="00B01D95">
      <w:pPr>
        <w:rPr>
          <w:rFonts w:ascii="Times New Roman" w:eastAsia="Times New Roman" w:hAnsi="Times New Roman" w:cs="Times New Roman"/>
          <w:sz w:val="28"/>
          <w:szCs w:val="28"/>
          <w:lang w:eastAsia="ru-RU"/>
        </w:rPr>
      </w:pPr>
    </w:p>
    <w:p w:rsidR="00921BE0" w:rsidRDefault="00B55051"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инновационных, учебно-методических ресурсов, педагогических методов, форм и технологий с целью повышения</w:t>
      </w:r>
      <w:r w:rsidR="00921BE0">
        <w:rPr>
          <w:rFonts w:ascii="Times New Roman" w:eastAsia="Times New Roman" w:hAnsi="Times New Roman" w:cs="Times New Roman"/>
          <w:sz w:val="28"/>
          <w:szCs w:val="28"/>
          <w:lang w:eastAsia="ru-RU"/>
        </w:rPr>
        <w:t xml:space="preserve"> качества образования.</w:t>
      </w:r>
    </w:p>
    <w:p w:rsidR="005C642B" w:rsidRDefault="005C642B" w:rsidP="005C642B">
      <w:pPr>
        <w:jc w:val="both"/>
        <w:rPr>
          <w:rFonts w:ascii="Times New Roman" w:eastAsia="Times New Roman" w:hAnsi="Times New Roman" w:cs="Times New Roman"/>
          <w:sz w:val="28"/>
          <w:szCs w:val="28"/>
          <w:lang w:eastAsia="ru-RU"/>
        </w:rPr>
      </w:pPr>
    </w:p>
    <w:p w:rsidR="005C642B" w:rsidRPr="00B01D95" w:rsidRDefault="005C642B" w:rsidP="005C642B">
      <w:pPr>
        <w:spacing w:after="0"/>
        <w:ind w:firstLine="708"/>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Систематически проводятся мастер-классы и гостевые лекции с участием руководящих работников из сферы финансов, производственных </w:t>
      </w:r>
      <w:r w:rsidRPr="005C642B">
        <w:rPr>
          <w:rFonts w:ascii="Times New Roman" w:eastAsia="Times New Roman" w:hAnsi="Times New Roman" w:cs="Times New Roman"/>
          <w:sz w:val="28"/>
          <w:szCs w:val="28"/>
          <w:lang w:eastAsia="ru-RU"/>
        </w:rPr>
        <w:lastRenderedPageBreak/>
        <w:t>предприятий, государственных учреждений. Организуются выездные занятия на предприятия г. Бишкек и Чуйской области.</w:t>
      </w:r>
    </w:p>
    <w:p w:rsidR="005C642B" w:rsidRPr="005C642B" w:rsidRDefault="005C642B" w:rsidP="005C642B">
      <w:pPr>
        <w:spacing w:after="0"/>
        <w:ind w:firstLine="708"/>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Имеются аудио и видео – лекции, слайд-шоу по лабораторным работам, учебники в PDF-формате, видеоматериалы, демонстрационные материалы на компакт- дисках и других электронных носителях. Также, для реализации </w:t>
      </w:r>
      <w:r w:rsidR="008432CA" w:rsidRPr="005C642B">
        <w:rPr>
          <w:rFonts w:ascii="Times New Roman" w:eastAsia="Times New Roman" w:hAnsi="Times New Roman" w:cs="Times New Roman"/>
          <w:sz w:val="28"/>
          <w:szCs w:val="28"/>
          <w:lang w:eastAsia="ru-RU"/>
        </w:rPr>
        <w:t>программы широко</w:t>
      </w:r>
      <w:r w:rsidRPr="005C642B">
        <w:rPr>
          <w:rFonts w:ascii="Times New Roman" w:eastAsia="Times New Roman" w:hAnsi="Times New Roman" w:cs="Times New Roman"/>
          <w:sz w:val="28"/>
          <w:szCs w:val="28"/>
          <w:lang w:eastAsia="ru-RU"/>
        </w:rPr>
        <w:t xml:space="preserve"> используется AVN-образовательный </w:t>
      </w:r>
      <w:r w:rsidR="008432CA" w:rsidRPr="005C642B">
        <w:rPr>
          <w:rFonts w:ascii="Times New Roman" w:eastAsia="Times New Roman" w:hAnsi="Times New Roman" w:cs="Times New Roman"/>
          <w:sz w:val="28"/>
          <w:szCs w:val="28"/>
          <w:lang w:eastAsia="ru-RU"/>
        </w:rPr>
        <w:t>портал, обеспечивающий</w:t>
      </w:r>
      <w:r w:rsidRPr="005C642B">
        <w:rPr>
          <w:rFonts w:ascii="Times New Roman" w:eastAsia="Times New Roman" w:hAnsi="Times New Roman" w:cs="Times New Roman"/>
          <w:sz w:val="28"/>
          <w:szCs w:val="28"/>
          <w:lang w:eastAsia="ru-RU"/>
        </w:rPr>
        <w:t xml:space="preserve"> студентам полный доступ ко всем необходимым материалам, учебным программам, </w:t>
      </w:r>
      <w:r w:rsidR="008432CA" w:rsidRPr="005C642B">
        <w:rPr>
          <w:rFonts w:ascii="Times New Roman" w:eastAsia="Times New Roman" w:hAnsi="Times New Roman" w:cs="Times New Roman"/>
          <w:sz w:val="28"/>
          <w:szCs w:val="28"/>
          <w:lang w:eastAsia="ru-RU"/>
        </w:rPr>
        <w:t>рекомендациям и</w:t>
      </w:r>
      <w:r w:rsidRPr="005C642B">
        <w:rPr>
          <w:rFonts w:ascii="Times New Roman" w:eastAsia="Times New Roman" w:hAnsi="Times New Roman" w:cs="Times New Roman"/>
          <w:sz w:val="28"/>
          <w:szCs w:val="28"/>
          <w:lang w:eastAsia="ru-RU"/>
        </w:rPr>
        <w:t xml:space="preserve"> заданиям по всем дисциплинам в электронном формате.  Для обучения магистрантов применяется как on-line, так и off-line обучение, вебинары, тестирование в режиме реального времени. </w:t>
      </w:r>
    </w:p>
    <w:p w:rsidR="005C642B" w:rsidRPr="005C642B" w:rsidRDefault="005C642B" w:rsidP="005C642B">
      <w:pPr>
        <w:spacing w:after="0"/>
        <w:ind w:firstLine="708"/>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Библиотечный фонд КГТУ позволяет в полном объеме обеспечить обучаемое количество студентов необходимой учебно-методической литературой по всем дисциплинам образовательной программы и составляет 100%. Количество наименований учебников по в НТБ - 312 шт.  </w:t>
      </w:r>
      <w:r w:rsidR="008432CA" w:rsidRPr="005C642B">
        <w:rPr>
          <w:rFonts w:ascii="Times New Roman" w:eastAsia="Times New Roman" w:hAnsi="Times New Roman" w:cs="Times New Roman"/>
          <w:sz w:val="28"/>
          <w:szCs w:val="28"/>
          <w:lang w:eastAsia="ru-RU"/>
        </w:rPr>
        <w:t>Экземплярность обязательных</w:t>
      </w:r>
      <w:r w:rsidRPr="005C642B">
        <w:rPr>
          <w:rFonts w:ascii="Times New Roman" w:eastAsia="Times New Roman" w:hAnsi="Times New Roman" w:cs="Times New Roman"/>
          <w:sz w:val="28"/>
          <w:szCs w:val="28"/>
          <w:lang w:eastAsia="ru-RU"/>
        </w:rPr>
        <w:t xml:space="preserve"> учебников на студента составляет – 0,5. Количество учебников по образовательной программе 33 шт. Учебники приобретаются ежегодно. В учебном процессе </w:t>
      </w:r>
      <w:r w:rsidR="008432CA" w:rsidRPr="005C642B">
        <w:rPr>
          <w:rFonts w:ascii="Times New Roman" w:eastAsia="Times New Roman" w:hAnsi="Times New Roman" w:cs="Times New Roman"/>
          <w:sz w:val="28"/>
          <w:szCs w:val="28"/>
          <w:lang w:eastAsia="ru-RU"/>
        </w:rPr>
        <w:t>используются полнотекстовые</w:t>
      </w:r>
      <w:r w:rsidRPr="005C642B">
        <w:rPr>
          <w:rFonts w:ascii="Times New Roman" w:eastAsia="Times New Roman" w:hAnsi="Times New Roman" w:cs="Times New Roman"/>
          <w:sz w:val="28"/>
          <w:szCs w:val="28"/>
          <w:lang w:eastAsia="ru-RU"/>
        </w:rPr>
        <w:t xml:space="preserve"> электронные книги (учебники) из электронной библиотеки «KIRLIEBNET», «IPR-books»,  периодические издания  (журналы) «Высшее образование в КР», «Менеджмент в России и за рубежом», «Банковский вестник КР», другие образовательные ресурсы доступные через web-сайт НТБ (</w:t>
      </w:r>
      <w:hyperlink r:id="rId36" w:history="1">
        <w:r w:rsidRPr="008432CA">
          <w:rPr>
            <w:rFonts w:ascii="Times New Roman" w:eastAsia="Times New Roman" w:hAnsi="Times New Roman" w:cs="Times New Roman"/>
            <w:color w:val="0070C0"/>
            <w:sz w:val="28"/>
            <w:szCs w:val="28"/>
            <w:u w:val="single"/>
            <w:lang w:eastAsia="ru-RU"/>
          </w:rPr>
          <w:t>http://libkstu.on.kg/</w:t>
        </w:r>
      </w:hyperlink>
      <w:r w:rsidRPr="005C642B">
        <w:rPr>
          <w:rFonts w:ascii="Times New Roman" w:eastAsia="Times New Roman" w:hAnsi="Times New Roman" w:cs="Times New Roman"/>
          <w:sz w:val="28"/>
          <w:szCs w:val="28"/>
          <w:lang w:eastAsia="ru-RU"/>
        </w:rPr>
        <w:t xml:space="preserve">). </w:t>
      </w:r>
    </w:p>
    <w:p w:rsidR="005C642B" w:rsidRDefault="005C642B" w:rsidP="005C642B">
      <w:pPr>
        <w:ind w:firstLine="708"/>
        <w:jc w:val="both"/>
        <w:rPr>
          <w:rFonts w:ascii="Times New Roman" w:eastAsia="Times New Roman" w:hAnsi="Times New Roman" w:cs="Times New Roman"/>
          <w:sz w:val="28"/>
          <w:szCs w:val="28"/>
          <w:lang w:eastAsia="ru-RU"/>
        </w:rPr>
      </w:pPr>
    </w:p>
    <w:p w:rsidR="009103A9" w:rsidRPr="009A0FD5" w:rsidRDefault="00921BE0" w:rsidP="009C7B9F">
      <w:pPr>
        <w:pStyle w:val="a4"/>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успеваемости и посещаемости студентов (анализ за 3 года, табл 9,10). Оценка качества освоения образовательной программы. ЛАЗ.</w:t>
      </w:r>
      <w:r w:rsidR="009103A9">
        <w:rPr>
          <w:rFonts w:ascii="Times New Roman" w:eastAsia="Times New Roman" w:hAnsi="Times New Roman" w:cs="Times New Roman"/>
          <w:sz w:val="28"/>
          <w:szCs w:val="28"/>
          <w:lang w:eastAsia="ru-RU"/>
        </w:rPr>
        <w:t xml:space="preserve"> </w:t>
      </w:r>
    </w:p>
    <w:p w:rsidR="00F309B6" w:rsidRDefault="00F309B6" w:rsidP="00263634">
      <w:pPr>
        <w:spacing w:after="0" w:line="240" w:lineRule="auto"/>
        <w:jc w:val="right"/>
        <w:rPr>
          <w:rFonts w:ascii="Times New Roman" w:eastAsia="Times New Roman" w:hAnsi="Times New Roman" w:cs="Times New Roman"/>
          <w:sz w:val="28"/>
          <w:szCs w:val="28"/>
          <w:lang w:eastAsia="ru-RU"/>
        </w:rPr>
      </w:pPr>
    </w:p>
    <w:p w:rsidR="00297B04" w:rsidRDefault="00263634" w:rsidP="002636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w:t>
      </w:r>
    </w:p>
    <w:p w:rsidR="00263634" w:rsidRDefault="00263634" w:rsidP="0026363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успеваемости экзаменационной сессии</w:t>
      </w:r>
    </w:p>
    <w:p w:rsidR="000A0628" w:rsidRDefault="000A0628" w:rsidP="00263634">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498"/>
        <w:gridCol w:w="348"/>
        <w:gridCol w:w="1533"/>
        <w:gridCol w:w="1103"/>
        <w:gridCol w:w="1219"/>
        <w:gridCol w:w="1103"/>
        <w:gridCol w:w="1219"/>
        <w:gridCol w:w="1103"/>
        <w:gridCol w:w="1219"/>
      </w:tblGrid>
      <w:tr w:rsidR="000A0628" w:rsidRPr="00F309B6" w:rsidTr="000A0628">
        <w:tc>
          <w:tcPr>
            <w:tcW w:w="846" w:type="dxa"/>
            <w:gridSpan w:val="2"/>
            <w:vMerge w:val="restart"/>
          </w:tcPr>
          <w:p w:rsidR="000A0628" w:rsidRPr="00F309B6" w:rsidRDefault="000A0628" w:rsidP="00263634">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Курс</w:t>
            </w:r>
          </w:p>
        </w:tc>
        <w:tc>
          <w:tcPr>
            <w:tcW w:w="1533" w:type="dxa"/>
            <w:vMerge w:val="restart"/>
          </w:tcPr>
          <w:p w:rsidR="000A0628" w:rsidRPr="00F309B6" w:rsidRDefault="000A0628" w:rsidP="00263634">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группа</w:t>
            </w:r>
          </w:p>
        </w:tc>
        <w:tc>
          <w:tcPr>
            <w:tcW w:w="6966" w:type="dxa"/>
            <w:gridSpan w:val="6"/>
          </w:tcPr>
          <w:p w:rsidR="000A0628" w:rsidRPr="00F309B6" w:rsidRDefault="000A0628" w:rsidP="00F309B6">
            <w:pPr>
              <w:jc w:val="center"/>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Учебный год</w:t>
            </w:r>
          </w:p>
        </w:tc>
      </w:tr>
      <w:tr w:rsidR="000A0628" w:rsidRPr="00F309B6" w:rsidTr="000A0628">
        <w:tc>
          <w:tcPr>
            <w:tcW w:w="846" w:type="dxa"/>
            <w:gridSpan w:val="2"/>
            <w:vMerge/>
          </w:tcPr>
          <w:p w:rsidR="000A0628" w:rsidRPr="00F309B6" w:rsidRDefault="000A0628" w:rsidP="00263634">
            <w:pPr>
              <w:jc w:val="both"/>
              <w:rPr>
                <w:rFonts w:ascii="Times New Roman" w:eastAsia="Times New Roman" w:hAnsi="Times New Roman" w:cs="Times New Roman"/>
                <w:b/>
                <w:sz w:val="24"/>
                <w:szCs w:val="24"/>
                <w:lang w:eastAsia="ru-RU"/>
              </w:rPr>
            </w:pPr>
          </w:p>
        </w:tc>
        <w:tc>
          <w:tcPr>
            <w:tcW w:w="1533" w:type="dxa"/>
            <w:vMerge/>
          </w:tcPr>
          <w:p w:rsidR="000A0628" w:rsidRPr="00F309B6" w:rsidRDefault="000A0628" w:rsidP="00263634">
            <w:pPr>
              <w:jc w:val="both"/>
              <w:rPr>
                <w:rFonts w:ascii="Times New Roman" w:eastAsia="Times New Roman" w:hAnsi="Times New Roman" w:cs="Times New Roman"/>
                <w:b/>
                <w:sz w:val="24"/>
                <w:szCs w:val="24"/>
                <w:lang w:eastAsia="ru-RU"/>
              </w:rPr>
            </w:pPr>
          </w:p>
        </w:tc>
        <w:tc>
          <w:tcPr>
            <w:tcW w:w="2322" w:type="dxa"/>
            <w:gridSpan w:val="2"/>
          </w:tcPr>
          <w:p w:rsidR="000A0628" w:rsidRPr="00F309B6" w:rsidRDefault="00453A4D" w:rsidP="00F309B6">
            <w:pPr>
              <w:jc w:val="center"/>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201</w:t>
            </w:r>
            <w:r w:rsidR="00E924D5">
              <w:rPr>
                <w:rFonts w:ascii="Times New Roman" w:eastAsia="Times New Roman" w:hAnsi="Times New Roman" w:cs="Times New Roman"/>
                <w:b/>
                <w:sz w:val="24"/>
                <w:szCs w:val="24"/>
                <w:lang w:eastAsia="ru-RU"/>
              </w:rPr>
              <w:t>8</w:t>
            </w:r>
            <w:r w:rsidRPr="00F309B6">
              <w:rPr>
                <w:rFonts w:ascii="Times New Roman" w:eastAsia="Times New Roman" w:hAnsi="Times New Roman" w:cs="Times New Roman"/>
                <w:b/>
                <w:sz w:val="24"/>
                <w:szCs w:val="24"/>
                <w:lang w:eastAsia="ru-RU"/>
              </w:rPr>
              <w:t>-201</w:t>
            </w:r>
            <w:r w:rsidR="00E924D5">
              <w:rPr>
                <w:rFonts w:ascii="Times New Roman" w:eastAsia="Times New Roman" w:hAnsi="Times New Roman" w:cs="Times New Roman"/>
                <w:b/>
                <w:sz w:val="24"/>
                <w:szCs w:val="24"/>
                <w:lang w:eastAsia="ru-RU"/>
              </w:rPr>
              <w:t>9</w:t>
            </w:r>
          </w:p>
        </w:tc>
        <w:tc>
          <w:tcPr>
            <w:tcW w:w="2322" w:type="dxa"/>
            <w:gridSpan w:val="2"/>
          </w:tcPr>
          <w:p w:rsidR="000A0628" w:rsidRPr="00F309B6" w:rsidRDefault="00453A4D" w:rsidP="00F309B6">
            <w:pPr>
              <w:jc w:val="center"/>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201</w:t>
            </w:r>
            <w:r w:rsidR="00E924D5">
              <w:rPr>
                <w:rFonts w:ascii="Times New Roman" w:eastAsia="Times New Roman" w:hAnsi="Times New Roman" w:cs="Times New Roman"/>
                <w:b/>
                <w:sz w:val="24"/>
                <w:szCs w:val="24"/>
                <w:lang w:eastAsia="ru-RU"/>
              </w:rPr>
              <w:t>9</w:t>
            </w:r>
            <w:r w:rsidRPr="00F309B6">
              <w:rPr>
                <w:rFonts w:ascii="Times New Roman" w:eastAsia="Times New Roman" w:hAnsi="Times New Roman" w:cs="Times New Roman"/>
                <w:b/>
                <w:sz w:val="24"/>
                <w:szCs w:val="24"/>
                <w:lang w:eastAsia="ru-RU"/>
              </w:rPr>
              <w:t>-20</w:t>
            </w:r>
            <w:r w:rsidR="00E924D5">
              <w:rPr>
                <w:rFonts w:ascii="Times New Roman" w:eastAsia="Times New Roman" w:hAnsi="Times New Roman" w:cs="Times New Roman"/>
                <w:b/>
                <w:sz w:val="24"/>
                <w:szCs w:val="24"/>
                <w:lang w:eastAsia="ru-RU"/>
              </w:rPr>
              <w:t>20</w:t>
            </w:r>
          </w:p>
        </w:tc>
        <w:tc>
          <w:tcPr>
            <w:tcW w:w="2322" w:type="dxa"/>
            <w:gridSpan w:val="2"/>
          </w:tcPr>
          <w:p w:rsidR="000A0628" w:rsidRPr="00F309B6" w:rsidRDefault="00E924D5" w:rsidP="00F309B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2020-2021</w:t>
            </w:r>
          </w:p>
        </w:tc>
      </w:tr>
      <w:tr w:rsidR="000A0628" w:rsidRPr="00F309B6" w:rsidTr="000A0628">
        <w:tc>
          <w:tcPr>
            <w:tcW w:w="846" w:type="dxa"/>
            <w:gridSpan w:val="2"/>
            <w:vMerge/>
          </w:tcPr>
          <w:p w:rsidR="000A0628" w:rsidRPr="00F309B6" w:rsidRDefault="000A0628" w:rsidP="00263634">
            <w:pPr>
              <w:jc w:val="both"/>
              <w:rPr>
                <w:rFonts w:ascii="Times New Roman" w:eastAsia="Times New Roman" w:hAnsi="Times New Roman" w:cs="Times New Roman"/>
                <w:b/>
                <w:sz w:val="24"/>
                <w:szCs w:val="24"/>
                <w:lang w:eastAsia="ru-RU"/>
              </w:rPr>
            </w:pPr>
          </w:p>
        </w:tc>
        <w:tc>
          <w:tcPr>
            <w:tcW w:w="1533" w:type="dxa"/>
            <w:vMerge/>
          </w:tcPr>
          <w:p w:rsidR="000A0628" w:rsidRPr="00F309B6" w:rsidRDefault="000A0628" w:rsidP="00263634">
            <w:pPr>
              <w:jc w:val="both"/>
              <w:rPr>
                <w:rFonts w:ascii="Times New Roman" w:eastAsia="Times New Roman" w:hAnsi="Times New Roman" w:cs="Times New Roman"/>
                <w:b/>
                <w:sz w:val="24"/>
                <w:szCs w:val="24"/>
                <w:lang w:eastAsia="ru-RU"/>
              </w:rPr>
            </w:pPr>
          </w:p>
        </w:tc>
        <w:tc>
          <w:tcPr>
            <w:tcW w:w="2322" w:type="dxa"/>
            <w:gridSpan w:val="2"/>
          </w:tcPr>
          <w:p w:rsidR="000A0628" w:rsidRPr="00F309B6" w:rsidRDefault="000A0628" w:rsidP="00F309B6">
            <w:pPr>
              <w:jc w:val="center"/>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семестр</w:t>
            </w:r>
          </w:p>
        </w:tc>
        <w:tc>
          <w:tcPr>
            <w:tcW w:w="2322" w:type="dxa"/>
            <w:gridSpan w:val="2"/>
          </w:tcPr>
          <w:p w:rsidR="000A0628" w:rsidRPr="00F309B6" w:rsidRDefault="000A0628" w:rsidP="00F309B6">
            <w:pPr>
              <w:jc w:val="center"/>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семестр</w:t>
            </w:r>
          </w:p>
        </w:tc>
        <w:tc>
          <w:tcPr>
            <w:tcW w:w="2322" w:type="dxa"/>
            <w:gridSpan w:val="2"/>
          </w:tcPr>
          <w:p w:rsidR="000A0628" w:rsidRPr="00F309B6" w:rsidRDefault="000A0628" w:rsidP="00F309B6">
            <w:pPr>
              <w:jc w:val="center"/>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семестр</w:t>
            </w:r>
          </w:p>
        </w:tc>
      </w:tr>
      <w:tr w:rsidR="000A0628" w:rsidRPr="00F309B6" w:rsidTr="000A0628">
        <w:tc>
          <w:tcPr>
            <w:tcW w:w="846" w:type="dxa"/>
            <w:gridSpan w:val="2"/>
            <w:vMerge/>
          </w:tcPr>
          <w:p w:rsidR="000A0628" w:rsidRPr="00F309B6" w:rsidRDefault="000A0628" w:rsidP="00F309B6">
            <w:pPr>
              <w:jc w:val="both"/>
              <w:rPr>
                <w:rFonts w:ascii="Times New Roman" w:eastAsia="Times New Roman" w:hAnsi="Times New Roman" w:cs="Times New Roman"/>
                <w:b/>
                <w:sz w:val="24"/>
                <w:szCs w:val="24"/>
                <w:lang w:eastAsia="ru-RU"/>
              </w:rPr>
            </w:pPr>
          </w:p>
        </w:tc>
        <w:tc>
          <w:tcPr>
            <w:tcW w:w="1533" w:type="dxa"/>
            <w:vMerge/>
          </w:tcPr>
          <w:p w:rsidR="000A0628" w:rsidRPr="00F309B6" w:rsidRDefault="000A0628" w:rsidP="00F309B6">
            <w:pPr>
              <w:jc w:val="both"/>
              <w:rPr>
                <w:rFonts w:ascii="Times New Roman" w:eastAsia="Times New Roman" w:hAnsi="Times New Roman" w:cs="Times New Roman"/>
                <w:b/>
                <w:sz w:val="24"/>
                <w:szCs w:val="24"/>
                <w:lang w:eastAsia="ru-RU"/>
              </w:rPr>
            </w:pPr>
          </w:p>
        </w:tc>
        <w:tc>
          <w:tcPr>
            <w:tcW w:w="1103" w:type="dxa"/>
          </w:tcPr>
          <w:p w:rsidR="000A0628" w:rsidRPr="00F309B6" w:rsidRDefault="000A0628" w:rsidP="00F309B6">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осенний</w:t>
            </w:r>
          </w:p>
        </w:tc>
        <w:tc>
          <w:tcPr>
            <w:tcW w:w="1219" w:type="dxa"/>
          </w:tcPr>
          <w:p w:rsidR="000A0628" w:rsidRPr="00F309B6" w:rsidRDefault="000A0628" w:rsidP="00F309B6">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весенний</w:t>
            </w:r>
          </w:p>
        </w:tc>
        <w:tc>
          <w:tcPr>
            <w:tcW w:w="1103" w:type="dxa"/>
          </w:tcPr>
          <w:p w:rsidR="000A0628" w:rsidRPr="00F309B6" w:rsidRDefault="000A0628" w:rsidP="00F309B6">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осенний</w:t>
            </w:r>
          </w:p>
        </w:tc>
        <w:tc>
          <w:tcPr>
            <w:tcW w:w="1219" w:type="dxa"/>
          </w:tcPr>
          <w:p w:rsidR="000A0628" w:rsidRPr="00F309B6" w:rsidRDefault="000A0628" w:rsidP="00F309B6">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весенний</w:t>
            </w:r>
          </w:p>
        </w:tc>
        <w:tc>
          <w:tcPr>
            <w:tcW w:w="1103" w:type="dxa"/>
          </w:tcPr>
          <w:p w:rsidR="000A0628" w:rsidRPr="00F309B6" w:rsidRDefault="000A0628" w:rsidP="00F309B6">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осенний</w:t>
            </w:r>
          </w:p>
        </w:tc>
        <w:tc>
          <w:tcPr>
            <w:tcW w:w="1219" w:type="dxa"/>
          </w:tcPr>
          <w:p w:rsidR="000A0628" w:rsidRPr="00F309B6" w:rsidRDefault="000A0628" w:rsidP="00F309B6">
            <w:pPr>
              <w:jc w:val="both"/>
              <w:rPr>
                <w:rFonts w:ascii="Times New Roman" w:eastAsia="Times New Roman" w:hAnsi="Times New Roman" w:cs="Times New Roman"/>
                <w:b/>
                <w:sz w:val="24"/>
                <w:szCs w:val="24"/>
                <w:lang w:eastAsia="ru-RU"/>
              </w:rPr>
            </w:pPr>
            <w:r w:rsidRPr="00F309B6">
              <w:rPr>
                <w:rFonts w:ascii="Times New Roman" w:eastAsia="Times New Roman" w:hAnsi="Times New Roman" w:cs="Times New Roman"/>
                <w:b/>
                <w:sz w:val="24"/>
                <w:szCs w:val="24"/>
                <w:lang w:eastAsia="ru-RU"/>
              </w:rPr>
              <w:t>весенний</w:t>
            </w:r>
          </w:p>
        </w:tc>
      </w:tr>
      <w:tr w:rsidR="00F309B6" w:rsidRPr="00F309B6" w:rsidTr="000A0628">
        <w:tc>
          <w:tcPr>
            <w:tcW w:w="498" w:type="dxa"/>
          </w:tcPr>
          <w:p w:rsidR="00F309B6" w:rsidRPr="00F309B6" w:rsidRDefault="00F309B6" w:rsidP="00F309B6">
            <w:pPr>
              <w:jc w:val="both"/>
              <w:rPr>
                <w:rFonts w:ascii="Times New Roman" w:eastAsia="Times New Roman" w:hAnsi="Times New Roman" w:cs="Times New Roman"/>
                <w:sz w:val="24"/>
                <w:szCs w:val="24"/>
                <w:lang w:eastAsia="ru-RU"/>
              </w:rPr>
            </w:pPr>
          </w:p>
        </w:tc>
        <w:tc>
          <w:tcPr>
            <w:tcW w:w="8847" w:type="dxa"/>
            <w:gridSpan w:val="8"/>
          </w:tcPr>
          <w:p w:rsidR="00F309B6" w:rsidRPr="00F309B6" w:rsidRDefault="00F309B6" w:rsidP="00F309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w:t>
            </w:r>
          </w:p>
        </w:tc>
      </w:tr>
      <w:tr w:rsidR="00453A4D" w:rsidRPr="00F309B6" w:rsidTr="000A0628">
        <w:tc>
          <w:tcPr>
            <w:tcW w:w="498" w:type="dxa"/>
            <w:vMerge w:val="restart"/>
            <w:textDirection w:val="btLr"/>
          </w:tcPr>
          <w:p w:rsidR="00453A4D" w:rsidRPr="00F309B6" w:rsidRDefault="00453A4D" w:rsidP="00453A4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Бакалавриат</w:t>
            </w: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Мен(б)-1-18</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extDirection w:val="btLr"/>
          </w:tcPr>
          <w:p w:rsidR="00453A4D" w:rsidRDefault="00453A4D" w:rsidP="00453A4D">
            <w:pPr>
              <w:ind w:left="113" w:right="113"/>
              <w:jc w:val="center"/>
              <w:rPr>
                <w:rFonts w:ascii="Times New Roman" w:eastAsia="Times New Roman" w:hAnsi="Times New Roman" w:cs="Times New Roman"/>
                <w:sz w:val="24"/>
                <w:szCs w:val="24"/>
                <w:lang w:eastAsia="ru-RU"/>
              </w:rPr>
            </w:pPr>
          </w:p>
        </w:tc>
        <w:tc>
          <w:tcPr>
            <w:tcW w:w="348" w:type="dxa"/>
          </w:tcPr>
          <w:p w:rsidR="00453A4D"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3" w:type="dxa"/>
          </w:tcPr>
          <w:p w:rsidR="00453A4D"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УП(б)-1-18</w:t>
            </w:r>
          </w:p>
        </w:tc>
        <w:tc>
          <w:tcPr>
            <w:tcW w:w="1103" w:type="dxa"/>
          </w:tcPr>
          <w:p w:rsidR="00453A4D"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Default="00453A4D" w:rsidP="00453A4D">
            <w:pPr>
              <w:jc w:val="center"/>
              <w:rPr>
                <w:rFonts w:ascii="Times New Roman" w:eastAsia="Times New Roman" w:hAnsi="Times New Roman" w:cs="Times New Roman"/>
                <w:sz w:val="24"/>
                <w:szCs w:val="24"/>
                <w:lang w:eastAsia="ru-RU"/>
              </w:rPr>
            </w:pPr>
          </w:p>
        </w:tc>
        <w:tc>
          <w:tcPr>
            <w:tcW w:w="1103" w:type="dxa"/>
          </w:tcPr>
          <w:p w:rsidR="00453A4D"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219" w:type="dxa"/>
          </w:tcPr>
          <w:p w:rsidR="00453A4D"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03" w:type="dxa"/>
          </w:tcPr>
          <w:p w:rsidR="00453A4D"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Мен(б)-1-17</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3" w:type="dxa"/>
          </w:tcPr>
          <w:p w:rsidR="00453A4D"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Мен(б)т-1-17(18)</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03" w:type="dxa"/>
          </w:tcPr>
          <w:p w:rsidR="00453A4D"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19" w:type="dxa"/>
          </w:tcPr>
          <w:p w:rsidR="00453A4D"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03" w:type="dxa"/>
          </w:tcPr>
          <w:p w:rsidR="00453A4D"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Мен(б)-1-16</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Мен(б)-1-15</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8847" w:type="dxa"/>
            <w:gridSpan w:val="8"/>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 ф/о</w:t>
            </w: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Мен(дот)-1-18</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8D3747">
        <w:trPr>
          <w:trHeight w:val="285"/>
        </w:trPr>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Мен(дот)-1-17</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3" w:type="dxa"/>
          </w:tcPr>
          <w:p w:rsidR="00453A4D" w:rsidRPr="008D3747" w:rsidRDefault="00453A4D" w:rsidP="00453A4D">
            <w:pPr>
              <w:jc w:val="both"/>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Мен</w:t>
            </w:r>
            <w:r w:rsidRPr="008D3747">
              <w:rPr>
                <w:rFonts w:ascii="Times New Roman" w:hAnsi="Times New Roman" w:cs="Times New Roman"/>
                <w:bCs/>
                <w:color w:val="000000"/>
                <w:sz w:val="24"/>
                <w:szCs w:val="24"/>
              </w:rPr>
              <w:t>(дот)т-1-17(18</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03" w:type="dxa"/>
          </w:tcPr>
          <w:p w:rsidR="00453A4D"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19" w:type="dxa"/>
          </w:tcPr>
          <w:p w:rsidR="00453A4D"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03" w:type="dxa"/>
          </w:tcPr>
          <w:p w:rsidR="00453A4D"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Мен(дот)-1-16</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Мен(дот)-1-15</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Мен(дот)-1-14</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03" w:type="dxa"/>
          </w:tcPr>
          <w:p w:rsidR="00453A4D" w:rsidRPr="00F309B6" w:rsidRDefault="00453A4D" w:rsidP="00453A4D">
            <w:pPr>
              <w:jc w:val="center"/>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center"/>
              <w:rPr>
                <w:rFonts w:ascii="Times New Roman" w:eastAsia="Times New Roman" w:hAnsi="Times New Roman" w:cs="Times New Roman"/>
                <w:sz w:val="24"/>
                <w:szCs w:val="24"/>
                <w:lang w:eastAsia="ru-RU"/>
              </w:rPr>
            </w:pPr>
          </w:p>
        </w:tc>
      </w:tr>
      <w:tr w:rsidR="00453A4D" w:rsidRPr="00F309B6" w:rsidTr="000A0628">
        <w:tc>
          <w:tcPr>
            <w:tcW w:w="498" w:type="dxa"/>
          </w:tcPr>
          <w:p w:rsidR="00453A4D" w:rsidRPr="00F309B6" w:rsidRDefault="00453A4D" w:rsidP="00453A4D">
            <w:pPr>
              <w:jc w:val="both"/>
              <w:rPr>
                <w:rFonts w:ascii="Times New Roman" w:eastAsia="Times New Roman" w:hAnsi="Times New Roman" w:cs="Times New Roman"/>
                <w:sz w:val="24"/>
                <w:szCs w:val="24"/>
                <w:lang w:eastAsia="ru-RU"/>
              </w:rPr>
            </w:pPr>
          </w:p>
        </w:tc>
        <w:tc>
          <w:tcPr>
            <w:tcW w:w="8847" w:type="dxa"/>
            <w:gridSpan w:val="8"/>
          </w:tcPr>
          <w:p w:rsidR="00453A4D" w:rsidRPr="00F309B6" w:rsidRDefault="00453A4D" w:rsidP="00453A4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w:t>
            </w:r>
          </w:p>
        </w:tc>
      </w:tr>
      <w:tr w:rsidR="00453A4D" w:rsidRPr="00F309B6" w:rsidTr="000A0628">
        <w:trPr>
          <w:trHeight w:val="460"/>
        </w:trPr>
        <w:tc>
          <w:tcPr>
            <w:tcW w:w="498" w:type="dxa"/>
            <w:vMerge w:val="restart"/>
            <w:textDirection w:val="btLr"/>
          </w:tcPr>
          <w:p w:rsidR="00453A4D" w:rsidRPr="00F309B6" w:rsidRDefault="00453A4D" w:rsidP="00453A4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Магистратура</w:t>
            </w: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МЕНм-1-17</w:t>
            </w:r>
          </w:p>
        </w:tc>
        <w:tc>
          <w:tcPr>
            <w:tcW w:w="110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19"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0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219"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103" w:type="dxa"/>
          </w:tcPr>
          <w:p w:rsidR="00453A4D" w:rsidRPr="00F309B6" w:rsidRDefault="00453A4D" w:rsidP="00453A4D">
            <w:pPr>
              <w:jc w:val="both"/>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both"/>
              <w:rPr>
                <w:rFonts w:ascii="Times New Roman" w:eastAsia="Times New Roman" w:hAnsi="Times New Roman" w:cs="Times New Roman"/>
                <w:sz w:val="24"/>
                <w:szCs w:val="24"/>
                <w:lang w:eastAsia="ru-RU"/>
              </w:rPr>
            </w:pPr>
          </w:p>
        </w:tc>
      </w:tr>
      <w:tr w:rsidR="00453A4D" w:rsidRPr="00F309B6" w:rsidTr="00F152A5">
        <w:trPr>
          <w:trHeight w:val="1280"/>
        </w:trPr>
        <w:tc>
          <w:tcPr>
            <w:tcW w:w="498" w:type="dxa"/>
            <w:vMerge/>
          </w:tcPr>
          <w:p w:rsidR="00453A4D" w:rsidRPr="00F309B6" w:rsidRDefault="00453A4D" w:rsidP="00453A4D">
            <w:pPr>
              <w:jc w:val="both"/>
              <w:rPr>
                <w:rFonts w:ascii="Times New Roman" w:eastAsia="Times New Roman" w:hAnsi="Times New Roman" w:cs="Times New Roman"/>
                <w:sz w:val="24"/>
                <w:szCs w:val="24"/>
                <w:lang w:eastAsia="ru-RU"/>
              </w:rPr>
            </w:pPr>
          </w:p>
        </w:tc>
        <w:tc>
          <w:tcPr>
            <w:tcW w:w="348"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МЕНм-1-16</w:t>
            </w:r>
          </w:p>
        </w:tc>
        <w:tc>
          <w:tcPr>
            <w:tcW w:w="110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219"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103"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219" w:type="dxa"/>
          </w:tcPr>
          <w:p w:rsidR="00453A4D" w:rsidRPr="00F309B6" w:rsidRDefault="00453A4D" w:rsidP="00453A4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03" w:type="dxa"/>
          </w:tcPr>
          <w:p w:rsidR="00453A4D" w:rsidRPr="00F309B6" w:rsidRDefault="00453A4D" w:rsidP="00453A4D">
            <w:pPr>
              <w:jc w:val="both"/>
              <w:rPr>
                <w:rFonts w:ascii="Times New Roman" w:eastAsia="Times New Roman" w:hAnsi="Times New Roman" w:cs="Times New Roman"/>
                <w:sz w:val="24"/>
                <w:szCs w:val="24"/>
                <w:lang w:eastAsia="ru-RU"/>
              </w:rPr>
            </w:pPr>
          </w:p>
        </w:tc>
        <w:tc>
          <w:tcPr>
            <w:tcW w:w="1219" w:type="dxa"/>
          </w:tcPr>
          <w:p w:rsidR="00453A4D" w:rsidRPr="00F309B6" w:rsidRDefault="00453A4D" w:rsidP="00453A4D">
            <w:pPr>
              <w:jc w:val="both"/>
              <w:rPr>
                <w:rFonts w:ascii="Times New Roman" w:eastAsia="Times New Roman" w:hAnsi="Times New Roman" w:cs="Times New Roman"/>
                <w:sz w:val="24"/>
                <w:szCs w:val="24"/>
                <w:lang w:eastAsia="ru-RU"/>
              </w:rPr>
            </w:pPr>
          </w:p>
        </w:tc>
      </w:tr>
    </w:tbl>
    <w:p w:rsidR="00FF777C" w:rsidRDefault="005A33FB"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p>
    <w:p w:rsidR="00FF777C" w:rsidRDefault="00FF777C" w:rsidP="00263634">
      <w:pPr>
        <w:spacing w:after="0" w:line="240" w:lineRule="auto"/>
        <w:jc w:val="both"/>
        <w:rPr>
          <w:rFonts w:ascii="Times New Roman" w:eastAsia="Times New Roman" w:hAnsi="Times New Roman" w:cs="Times New Roman"/>
          <w:sz w:val="28"/>
          <w:szCs w:val="28"/>
          <w:lang w:eastAsia="ru-RU"/>
        </w:rPr>
      </w:pPr>
      <w:r w:rsidRPr="00FF777C">
        <w:rPr>
          <w:noProof/>
          <w:lang w:eastAsia="ru-RU"/>
        </w:rPr>
        <w:drawing>
          <wp:inline distT="0" distB="0" distL="0" distR="0">
            <wp:extent cx="5939177" cy="260032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887" cy="2601074"/>
                    </a:xfrm>
                    <a:prstGeom prst="rect">
                      <a:avLst/>
                    </a:prstGeom>
                    <a:noFill/>
                    <a:ln>
                      <a:noFill/>
                    </a:ln>
                  </pic:spPr>
                </pic:pic>
              </a:graphicData>
            </a:graphic>
          </wp:inline>
        </w:drawing>
      </w:r>
    </w:p>
    <w:p w:rsidR="00D7101D" w:rsidRDefault="005A33FB"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7101D">
        <w:rPr>
          <w:rFonts w:ascii="Times New Roman" w:eastAsia="Times New Roman" w:hAnsi="Times New Roman" w:cs="Times New Roman"/>
          <w:sz w:val="28"/>
          <w:szCs w:val="28"/>
          <w:lang w:eastAsia="ru-RU"/>
        </w:rPr>
        <w:t>По итогам анализа успеваемости экзаменационной сессии, можно сказать то, что на очном обучении по направлению «Менеджмент» обучается 81 студент. Из них участвовали на основной сессии 74 студента. 7 человек не явились на сессию:</w:t>
      </w:r>
    </w:p>
    <w:p w:rsidR="00D7101D" w:rsidRDefault="00D7101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 студента с 1 курса (Пя Ю. – отчислена по собственному желанию, Таалайбек кызы А., Турдалиева А.Б. – готовят к отчислению)</w:t>
      </w:r>
    </w:p>
    <w:p w:rsidR="00D7101D" w:rsidRDefault="00D7101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студент с 4 курса (</w:t>
      </w:r>
      <w:r w:rsidR="00E924D5">
        <w:rPr>
          <w:rFonts w:ascii="Times New Roman" w:eastAsia="Times New Roman" w:hAnsi="Times New Roman" w:cs="Times New Roman"/>
          <w:sz w:val="28"/>
          <w:szCs w:val="28"/>
          <w:lang w:eastAsia="ru-RU"/>
        </w:rPr>
        <w:t>Кубанычбеков Омурбек - отчислен</w:t>
      </w:r>
      <w:r>
        <w:rPr>
          <w:rFonts w:ascii="Times New Roman" w:eastAsia="Times New Roman" w:hAnsi="Times New Roman" w:cs="Times New Roman"/>
          <w:sz w:val="28"/>
          <w:szCs w:val="28"/>
          <w:lang w:eastAsia="ru-RU"/>
        </w:rPr>
        <w:t>)</w:t>
      </w:r>
    </w:p>
    <w:p w:rsidR="00D7101D" w:rsidRDefault="00D7101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студента с 3 курса (Крутовецкий М.Г., Наматказиева А.У., Хавазов П.Э.) </w:t>
      </w:r>
    </w:p>
    <w:p w:rsidR="00D7101D" w:rsidRDefault="000C455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Сдали по всем предметам 39 человек, что составляет 52,7% успеваемости.</w:t>
      </w:r>
    </w:p>
    <w:p w:rsidR="000C455D" w:rsidRDefault="000C455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Имеют задолженности по одной до трех задолженностей 42 человека, что составляет 56,7%.</w:t>
      </w:r>
    </w:p>
    <w:p w:rsidR="000C455D" w:rsidRDefault="000C455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Абсолютная успеваемость студентов по направлению «Менеджмент» и «Управление персоналом» составляет 67,1%.</w:t>
      </w:r>
    </w:p>
    <w:p w:rsidR="00F34AC3" w:rsidRDefault="000C455D" w:rsidP="00F34A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34AC3">
        <w:rPr>
          <w:rFonts w:ascii="Times New Roman" w:eastAsia="Times New Roman" w:hAnsi="Times New Roman" w:cs="Times New Roman"/>
          <w:sz w:val="28"/>
          <w:szCs w:val="28"/>
          <w:lang w:eastAsia="ru-RU"/>
        </w:rPr>
        <w:t>За 20</w:t>
      </w:r>
      <w:r w:rsidR="00E924D5">
        <w:rPr>
          <w:rFonts w:ascii="Times New Roman" w:eastAsia="Times New Roman" w:hAnsi="Times New Roman" w:cs="Times New Roman"/>
          <w:sz w:val="28"/>
          <w:szCs w:val="28"/>
          <w:lang w:eastAsia="ru-RU"/>
        </w:rPr>
        <w:t>20</w:t>
      </w:r>
      <w:r w:rsidR="00F34AC3">
        <w:rPr>
          <w:rFonts w:ascii="Times New Roman" w:eastAsia="Times New Roman" w:hAnsi="Times New Roman" w:cs="Times New Roman"/>
          <w:sz w:val="28"/>
          <w:szCs w:val="28"/>
          <w:lang w:eastAsia="ru-RU"/>
        </w:rPr>
        <w:t>-20</w:t>
      </w:r>
      <w:r w:rsidR="00E924D5">
        <w:rPr>
          <w:rFonts w:ascii="Times New Roman" w:eastAsia="Times New Roman" w:hAnsi="Times New Roman" w:cs="Times New Roman"/>
          <w:sz w:val="28"/>
          <w:szCs w:val="28"/>
          <w:lang w:eastAsia="ru-RU"/>
        </w:rPr>
        <w:t>21</w:t>
      </w:r>
      <w:r w:rsidR="00F34AC3">
        <w:rPr>
          <w:rFonts w:ascii="Times New Roman" w:eastAsia="Times New Roman" w:hAnsi="Times New Roman" w:cs="Times New Roman"/>
          <w:sz w:val="28"/>
          <w:szCs w:val="28"/>
          <w:lang w:eastAsia="ru-RU"/>
        </w:rPr>
        <w:t xml:space="preserve"> по очной форме обучения в группе </w:t>
      </w:r>
      <w:r w:rsidR="00F34AC3" w:rsidRPr="00491B91">
        <w:rPr>
          <w:rFonts w:ascii="Times New Roman" w:eastAsia="Times New Roman" w:hAnsi="Times New Roman" w:cs="Times New Roman"/>
          <w:b/>
          <w:sz w:val="28"/>
          <w:szCs w:val="28"/>
          <w:lang w:eastAsia="ru-RU"/>
        </w:rPr>
        <w:t>Мен(б)-1-18</w:t>
      </w:r>
      <w:r w:rsidR="00F34AC3">
        <w:rPr>
          <w:rFonts w:ascii="Times New Roman" w:eastAsia="Times New Roman" w:hAnsi="Times New Roman" w:cs="Times New Roman"/>
          <w:sz w:val="28"/>
          <w:szCs w:val="28"/>
          <w:lang w:eastAsia="ru-RU"/>
        </w:rPr>
        <w:t xml:space="preserve"> обучаются </w:t>
      </w:r>
      <w:r w:rsidR="00E924D5">
        <w:rPr>
          <w:rFonts w:ascii="Times New Roman" w:eastAsia="Times New Roman" w:hAnsi="Times New Roman" w:cs="Times New Roman"/>
          <w:sz w:val="28"/>
          <w:szCs w:val="28"/>
          <w:lang w:eastAsia="ru-RU"/>
        </w:rPr>
        <w:t>18</w:t>
      </w:r>
      <w:r w:rsidR="00F34AC3">
        <w:rPr>
          <w:rFonts w:ascii="Times New Roman" w:eastAsia="Times New Roman" w:hAnsi="Times New Roman" w:cs="Times New Roman"/>
          <w:sz w:val="28"/>
          <w:szCs w:val="28"/>
          <w:lang w:eastAsia="ru-RU"/>
        </w:rPr>
        <w:t xml:space="preserve"> студентов. По осеннему семестру 13 студентов зарегистрировались на 8 </w:t>
      </w:r>
      <w:r w:rsidR="00F34AC3">
        <w:rPr>
          <w:rFonts w:ascii="Times New Roman" w:eastAsia="Times New Roman" w:hAnsi="Times New Roman" w:cs="Times New Roman"/>
          <w:sz w:val="28"/>
          <w:szCs w:val="28"/>
          <w:lang w:eastAsia="ru-RU"/>
        </w:rPr>
        <w:lastRenderedPageBreak/>
        <w:t xml:space="preserve">дисциплин, на весеннем семестре 9 дисциплин. Средняя успеваемость студентов по итогам года </w:t>
      </w:r>
      <w:r w:rsidR="00F34AC3" w:rsidRPr="00491B91">
        <w:rPr>
          <w:rFonts w:ascii="Times New Roman" w:eastAsia="Times New Roman" w:hAnsi="Times New Roman" w:cs="Times New Roman"/>
          <w:b/>
          <w:sz w:val="28"/>
          <w:szCs w:val="28"/>
          <w:lang w:eastAsia="ru-RU"/>
        </w:rPr>
        <w:t>65,5 %.</w:t>
      </w:r>
      <w:r w:rsidR="00F34AC3">
        <w:rPr>
          <w:rFonts w:ascii="Times New Roman" w:eastAsia="Times New Roman" w:hAnsi="Times New Roman" w:cs="Times New Roman"/>
          <w:sz w:val="28"/>
          <w:szCs w:val="28"/>
          <w:lang w:eastAsia="ru-RU"/>
        </w:rPr>
        <w:t xml:space="preserve"> Общие показатели успеваемости снижаются из-за таких студентов как: Жумалиева А., Каныбекова А.М. и Сманов У.  Жумалиева А. (51 кредит), Сманова У. (задолженность по 56 кредитов) и готовятся документы к отчислению. Каныбекова А. имеет академическую задолженность в 29 кредитов. </w:t>
      </w:r>
    </w:p>
    <w:p w:rsidR="000C455D" w:rsidRDefault="000C455D" w:rsidP="00F34AC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летний семестр зарегистрировались </w:t>
      </w:r>
      <w:r w:rsidR="00F34AC3">
        <w:rPr>
          <w:rFonts w:ascii="Times New Roman" w:eastAsia="Times New Roman" w:hAnsi="Times New Roman" w:cs="Times New Roman"/>
          <w:sz w:val="28"/>
          <w:szCs w:val="28"/>
          <w:lang w:eastAsia="ru-RU"/>
        </w:rPr>
        <w:t>8 человек, в основном переведенные студенты с других вузов, зарегистрировались на дисциплины по разнице.</w:t>
      </w:r>
    </w:p>
    <w:p w:rsidR="005A33FB" w:rsidRDefault="008432CA" w:rsidP="00F34AC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Ликвидация академических задолженностей проводится согласно графику ЛАЗ.</w:t>
      </w:r>
    </w:p>
    <w:p w:rsidR="008432CA" w:rsidRDefault="007279E2"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Для улучшения качественных показателей успеваемости студентов, кафедрой </w:t>
      </w:r>
      <w:r w:rsidR="003F4DCD">
        <w:rPr>
          <w:rFonts w:ascii="Times New Roman" w:eastAsia="Times New Roman" w:hAnsi="Times New Roman" w:cs="Times New Roman"/>
          <w:sz w:val="28"/>
          <w:szCs w:val="28"/>
          <w:lang w:eastAsia="ru-RU"/>
        </w:rPr>
        <w:t>проводиться такие работы как:</w:t>
      </w:r>
    </w:p>
    <w:p w:rsidR="003F4DCD" w:rsidRDefault="003F4DC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ведется разъяснительная работа со студентами Академическими советниками.</w:t>
      </w:r>
    </w:p>
    <w:p w:rsidR="003F4DCD" w:rsidRDefault="003F4DC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оповещается родители студентов с задолженностями и тех которые не ходят на занятия.</w:t>
      </w:r>
    </w:p>
    <w:p w:rsidR="003F4DCD" w:rsidRDefault="003F4DCD" w:rsidP="00263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специально для таких студентов на стендах кафедры размещены задания СРС, и на портале кафедры «Менеджмент».</w:t>
      </w:r>
    </w:p>
    <w:p w:rsidR="005A33FB" w:rsidRDefault="005A33FB" w:rsidP="005A33F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w:t>
      </w:r>
    </w:p>
    <w:p w:rsidR="005A33FB" w:rsidRDefault="005A33FB" w:rsidP="005A33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посещаемости</w:t>
      </w:r>
    </w:p>
    <w:tbl>
      <w:tblPr>
        <w:tblStyle w:val="a3"/>
        <w:tblW w:w="0" w:type="auto"/>
        <w:tblLook w:val="04A0" w:firstRow="1" w:lastRow="0" w:firstColumn="1" w:lastColumn="0" w:noHBand="0" w:noVBand="1"/>
      </w:tblPr>
      <w:tblGrid>
        <w:gridCol w:w="2336"/>
        <w:gridCol w:w="2336"/>
        <w:gridCol w:w="2336"/>
        <w:gridCol w:w="2337"/>
      </w:tblGrid>
      <w:tr w:rsidR="005A33FB" w:rsidRPr="005A33FB" w:rsidTr="00C155A1">
        <w:tc>
          <w:tcPr>
            <w:tcW w:w="2336" w:type="dxa"/>
            <w:vMerge w:val="restart"/>
          </w:tcPr>
          <w:p w:rsidR="005A33FB" w:rsidRPr="005A33FB" w:rsidRDefault="005A33FB" w:rsidP="005A33FB">
            <w:pPr>
              <w:jc w:val="center"/>
              <w:rPr>
                <w:rFonts w:ascii="Times New Roman" w:eastAsia="Times New Roman" w:hAnsi="Times New Roman" w:cs="Times New Roman"/>
                <w:sz w:val="24"/>
                <w:szCs w:val="24"/>
                <w:lang w:eastAsia="ru-RU"/>
              </w:rPr>
            </w:pPr>
            <w:r w:rsidRPr="005A33FB">
              <w:rPr>
                <w:rFonts w:ascii="Times New Roman" w:eastAsia="Times New Roman" w:hAnsi="Times New Roman" w:cs="Times New Roman"/>
                <w:sz w:val="24"/>
                <w:szCs w:val="24"/>
                <w:lang w:eastAsia="ru-RU"/>
              </w:rPr>
              <w:t>Группа</w:t>
            </w:r>
          </w:p>
        </w:tc>
        <w:tc>
          <w:tcPr>
            <w:tcW w:w="7009" w:type="dxa"/>
            <w:gridSpan w:val="3"/>
          </w:tcPr>
          <w:p w:rsidR="005A33FB" w:rsidRPr="005A33FB" w:rsidRDefault="005A33FB" w:rsidP="005A33FB">
            <w:pPr>
              <w:jc w:val="center"/>
              <w:rPr>
                <w:rFonts w:ascii="Times New Roman" w:eastAsia="Times New Roman" w:hAnsi="Times New Roman" w:cs="Times New Roman"/>
                <w:sz w:val="24"/>
                <w:szCs w:val="24"/>
                <w:lang w:eastAsia="ru-RU"/>
              </w:rPr>
            </w:pPr>
            <w:r w:rsidRPr="005A33FB">
              <w:rPr>
                <w:rFonts w:ascii="Times New Roman" w:eastAsia="Times New Roman" w:hAnsi="Times New Roman" w:cs="Times New Roman"/>
                <w:sz w:val="24"/>
                <w:szCs w:val="24"/>
                <w:lang w:eastAsia="ru-RU"/>
              </w:rPr>
              <w:t>Учебный год</w:t>
            </w:r>
          </w:p>
        </w:tc>
      </w:tr>
      <w:tr w:rsidR="00E924D5" w:rsidRPr="005A33FB" w:rsidTr="005A33FB">
        <w:tc>
          <w:tcPr>
            <w:tcW w:w="2336" w:type="dxa"/>
            <w:vMerge/>
          </w:tcPr>
          <w:p w:rsidR="00E924D5" w:rsidRPr="005A33FB" w:rsidRDefault="00E924D5" w:rsidP="00E924D5">
            <w:pPr>
              <w:jc w:val="both"/>
              <w:rPr>
                <w:rFonts w:ascii="Times New Roman" w:eastAsia="Times New Roman" w:hAnsi="Times New Roman" w:cs="Times New Roman"/>
                <w:sz w:val="24"/>
                <w:szCs w:val="24"/>
                <w:lang w:eastAsia="ru-RU"/>
              </w:rPr>
            </w:pPr>
          </w:p>
        </w:tc>
        <w:tc>
          <w:tcPr>
            <w:tcW w:w="2336" w:type="dxa"/>
          </w:tcPr>
          <w:p w:rsidR="00E924D5" w:rsidRPr="005A33FB" w:rsidRDefault="00E924D5" w:rsidP="00E924D5">
            <w:pPr>
              <w:jc w:val="center"/>
              <w:rPr>
                <w:rFonts w:ascii="Times New Roman" w:eastAsia="Times New Roman" w:hAnsi="Times New Roman" w:cs="Times New Roman"/>
                <w:b/>
                <w:sz w:val="24"/>
                <w:szCs w:val="24"/>
                <w:lang w:eastAsia="ru-RU"/>
              </w:rPr>
            </w:pPr>
            <w:r w:rsidRPr="005A33FB">
              <w:rPr>
                <w:rFonts w:ascii="Times New Roman" w:eastAsia="Times New Roman" w:hAnsi="Times New Roman" w:cs="Times New Roman"/>
                <w:b/>
                <w:sz w:val="24"/>
                <w:szCs w:val="24"/>
                <w:lang w:eastAsia="ru-RU"/>
              </w:rPr>
              <w:t>2017-2018</w:t>
            </w:r>
          </w:p>
        </w:tc>
        <w:tc>
          <w:tcPr>
            <w:tcW w:w="2336" w:type="dxa"/>
          </w:tcPr>
          <w:p w:rsidR="00E924D5" w:rsidRPr="005A33FB" w:rsidRDefault="00E924D5" w:rsidP="00E924D5">
            <w:pPr>
              <w:jc w:val="center"/>
              <w:rPr>
                <w:rFonts w:ascii="Times New Roman" w:eastAsia="Times New Roman" w:hAnsi="Times New Roman" w:cs="Times New Roman"/>
                <w:b/>
                <w:sz w:val="24"/>
                <w:szCs w:val="24"/>
                <w:lang w:eastAsia="ru-RU"/>
              </w:rPr>
            </w:pPr>
            <w:r w:rsidRPr="005A33FB">
              <w:rPr>
                <w:rFonts w:ascii="Times New Roman" w:eastAsia="Times New Roman" w:hAnsi="Times New Roman" w:cs="Times New Roman"/>
                <w:b/>
                <w:sz w:val="24"/>
                <w:szCs w:val="24"/>
                <w:lang w:eastAsia="ru-RU"/>
              </w:rPr>
              <w:t>2018-2019</w:t>
            </w:r>
          </w:p>
        </w:tc>
        <w:tc>
          <w:tcPr>
            <w:tcW w:w="2337" w:type="dxa"/>
          </w:tcPr>
          <w:p w:rsidR="00E924D5" w:rsidRPr="005A33FB" w:rsidRDefault="00E924D5" w:rsidP="00E924D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2019-2020</w:t>
            </w:r>
          </w:p>
        </w:tc>
      </w:tr>
      <w:tr w:rsidR="00E924D5" w:rsidRPr="005A33FB" w:rsidTr="005A33FB">
        <w:tc>
          <w:tcPr>
            <w:tcW w:w="2336" w:type="dxa"/>
          </w:tcPr>
          <w:p w:rsidR="00E924D5" w:rsidRPr="00F309B6" w:rsidRDefault="00E924D5" w:rsidP="00E924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Мен(б)-1-20</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37"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r>
      <w:tr w:rsidR="00E924D5" w:rsidRPr="005A33FB" w:rsidTr="005A33FB">
        <w:tc>
          <w:tcPr>
            <w:tcW w:w="2336" w:type="dxa"/>
          </w:tcPr>
          <w:p w:rsidR="00E924D5" w:rsidRDefault="00E924D5" w:rsidP="00E924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Мен(б)-2-20</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37"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w:t>
            </w:r>
          </w:p>
        </w:tc>
      </w:tr>
      <w:tr w:rsidR="00E924D5" w:rsidRPr="005A33FB" w:rsidTr="005A33FB">
        <w:tc>
          <w:tcPr>
            <w:tcW w:w="2336" w:type="dxa"/>
          </w:tcPr>
          <w:p w:rsidR="00E924D5" w:rsidRPr="00F309B6" w:rsidRDefault="00E924D5" w:rsidP="00E924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Мен(б)-1-19</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w:t>
            </w:r>
          </w:p>
        </w:tc>
        <w:tc>
          <w:tcPr>
            <w:tcW w:w="2337"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w:t>
            </w:r>
          </w:p>
        </w:tc>
      </w:tr>
      <w:tr w:rsidR="00E924D5" w:rsidRPr="005A33FB" w:rsidTr="005A33FB">
        <w:tc>
          <w:tcPr>
            <w:tcW w:w="2336" w:type="dxa"/>
          </w:tcPr>
          <w:p w:rsidR="00E924D5" w:rsidRDefault="00E924D5" w:rsidP="00E924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Мен(б)-1-18</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w:t>
            </w:r>
          </w:p>
        </w:tc>
        <w:tc>
          <w:tcPr>
            <w:tcW w:w="2337"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w:t>
            </w:r>
          </w:p>
        </w:tc>
      </w:tr>
      <w:tr w:rsidR="00E924D5" w:rsidRPr="005A33FB" w:rsidTr="005A33FB">
        <w:tc>
          <w:tcPr>
            <w:tcW w:w="2336" w:type="dxa"/>
          </w:tcPr>
          <w:p w:rsidR="00E924D5" w:rsidRPr="00F309B6" w:rsidRDefault="00E924D5" w:rsidP="00E924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Мен(б)-1-17</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w:t>
            </w:r>
          </w:p>
        </w:tc>
        <w:tc>
          <w:tcPr>
            <w:tcW w:w="2336"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w:t>
            </w:r>
          </w:p>
        </w:tc>
        <w:tc>
          <w:tcPr>
            <w:tcW w:w="2337" w:type="dxa"/>
          </w:tcPr>
          <w:p w:rsidR="00E924D5" w:rsidRPr="005A33FB" w:rsidRDefault="00E924D5" w:rsidP="00E924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r>
    </w:tbl>
    <w:p w:rsidR="005A33FB" w:rsidRDefault="005A33FB" w:rsidP="005A33FB">
      <w:pPr>
        <w:spacing w:after="0" w:line="240" w:lineRule="auto"/>
        <w:jc w:val="both"/>
        <w:rPr>
          <w:rFonts w:ascii="Times New Roman" w:eastAsia="Times New Roman" w:hAnsi="Times New Roman" w:cs="Times New Roman"/>
          <w:sz w:val="28"/>
          <w:szCs w:val="28"/>
          <w:lang w:eastAsia="ru-RU"/>
        </w:rPr>
      </w:pPr>
    </w:p>
    <w:p w:rsidR="003D2C95" w:rsidRDefault="003D2C95" w:rsidP="005A33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Посещаемость студентов по направлению «Менеджмент» примерно за все года одинаково. Академические советники контролируют посещаемость по группам. Не посещения в связи с болезнью, предоставляют справки о болезни, которые хранятся на кафедре у академических советников, а так же объяснительные и журнал отработок так же имеются на кафедре, которые обсуждаются на заседании кафедры. Студентов которые пропустили больше 72 часов, кафедра предлагает к отчислению рапортом (</w:t>
      </w:r>
      <w:r w:rsidR="003F4DCD">
        <w:rPr>
          <w:rFonts w:ascii="Times New Roman" w:eastAsia="Times New Roman" w:hAnsi="Times New Roman" w:cs="Times New Roman"/>
          <w:sz w:val="28"/>
          <w:szCs w:val="28"/>
          <w:lang w:eastAsia="ru-RU"/>
        </w:rPr>
        <w:t xml:space="preserve">Каныбекова А.М. и Сманов У, </w:t>
      </w:r>
      <w:r>
        <w:rPr>
          <w:rFonts w:ascii="Times New Roman" w:eastAsia="Times New Roman" w:hAnsi="Times New Roman" w:cs="Times New Roman"/>
          <w:sz w:val="28"/>
          <w:szCs w:val="28"/>
          <w:lang w:eastAsia="ru-RU"/>
        </w:rPr>
        <w:t xml:space="preserve">Хан Артур, </w:t>
      </w:r>
      <w:r w:rsidR="00C454D1">
        <w:rPr>
          <w:rFonts w:ascii="Times New Roman" w:eastAsia="Times New Roman" w:hAnsi="Times New Roman" w:cs="Times New Roman"/>
          <w:sz w:val="28"/>
          <w:szCs w:val="28"/>
          <w:lang w:eastAsia="ru-RU"/>
        </w:rPr>
        <w:t>Ма Чжиган</w:t>
      </w:r>
      <w:r w:rsidR="003F4DCD">
        <w:rPr>
          <w:rFonts w:ascii="Times New Roman" w:eastAsia="Times New Roman" w:hAnsi="Times New Roman" w:cs="Times New Roman"/>
          <w:sz w:val="28"/>
          <w:szCs w:val="28"/>
          <w:lang w:eastAsia="ru-RU"/>
        </w:rPr>
        <w:t>,</w:t>
      </w:r>
      <w:r w:rsidR="003F4DCD" w:rsidRPr="003F4DCD">
        <w:rPr>
          <w:rFonts w:ascii="Times New Roman" w:eastAsia="Times New Roman" w:hAnsi="Times New Roman" w:cs="Times New Roman"/>
          <w:sz w:val="28"/>
          <w:szCs w:val="28"/>
          <w:lang w:eastAsia="ru-RU"/>
        </w:rPr>
        <w:t xml:space="preserve"> </w:t>
      </w:r>
      <w:r w:rsidR="003F4DCD">
        <w:rPr>
          <w:rFonts w:ascii="Times New Roman" w:eastAsia="Times New Roman" w:hAnsi="Times New Roman" w:cs="Times New Roman"/>
          <w:sz w:val="28"/>
          <w:szCs w:val="28"/>
          <w:lang w:eastAsia="ru-RU"/>
        </w:rPr>
        <w:t>Крутовецкий М.Г., Наматказиева А.У.</w:t>
      </w:r>
      <w:r>
        <w:rPr>
          <w:rFonts w:ascii="Times New Roman" w:eastAsia="Times New Roman" w:hAnsi="Times New Roman" w:cs="Times New Roman"/>
          <w:sz w:val="28"/>
          <w:szCs w:val="28"/>
          <w:lang w:eastAsia="ru-RU"/>
        </w:rPr>
        <w:t>)</w:t>
      </w:r>
      <w:r w:rsidR="000639CC">
        <w:rPr>
          <w:rFonts w:ascii="Times New Roman" w:eastAsia="Times New Roman" w:hAnsi="Times New Roman" w:cs="Times New Roman"/>
          <w:sz w:val="28"/>
          <w:szCs w:val="28"/>
          <w:lang w:eastAsia="ru-RU"/>
        </w:rPr>
        <w:t>.</w:t>
      </w:r>
    </w:p>
    <w:p w:rsidR="003D2C95" w:rsidRDefault="003D2C95" w:rsidP="005A33FB">
      <w:pPr>
        <w:spacing w:after="0" w:line="240" w:lineRule="auto"/>
        <w:jc w:val="both"/>
        <w:rPr>
          <w:rFonts w:ascii="Times New Roman" w:eastAsia="Times New Roman" w:hAnsi="Times New Roman" w:cs="Times New Roman"/>
          <w:sz w:val="28"/>
          <w:szCs w:val="28"/>
          <w:lang w:eastAsia="ru-RU"/>
        </w:rPr>
      </w:pPr>
    </w:p>
    <w:p w:rsidR="003D2C95" w:rsidRDefault="003D2C95"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оценивания знаний студентов, достижение результатов обучения. Реализация модульно-рейтинговой системы оценки знаний студентов. Работа академических советников.</w:t>
      </w:r>
    </w:p>
    <w:p w:rsidR="003D2C95" w:rsidRDefault="003D2C95" w:rsidP="003D2C95">
      <w:pPr>
        <w:spacing w:after="0" w:line="240" w:lineRule="auto"/>
        <w:jc w:val="both"/>
        <w:rPr>
          <w:rFonts w:ascii="Times New Roman" w:eastAsia="Times New Roman" w:hAnsi="Times New Roman" w:cs="Times New Roman"/>
          <w:sz w:val="28"/>
          <w:szCs w:val="28"/>
          <w:lang w:eastAsia="ru-RU"/>
        </w:rPr>
      </w:pPr>
    </w:p>
    <w:p w:rsidR="003D2C95" w:rsidRPr="003D2C95" w:rsidRDefault="003D2C95" w:rsidP="003D2C95">
      <w:pPr>
        <w:spacing w:after="0" w:line="240" w:lineRule="auto"/>
        <w:ind w:firstLine="709"/>
        <w:jc w:val="both"/>
        <w:rPr>
          <w:rFonts w:ascii="Times New Roman" w:eastAsia="Times New Roman" w:hAnsi="Times New Roman" w:cs="Times New Roman"/>
          <w:sz w:val="28"/>
          <w:szCs w:val="28"/>
          <w:lang w:eastAsia="ru-RU"/>
        </w:rPr>
      </w:pPr>
      <w:r w:rsidRPr="003D2C95">
        <w:rPr>
          <w:rFonts w:ascii="Times New Roman" w:eastAsia="Times New Roman" w:hAnsi="Times New Roman" w:cs="Times New Roman"/>
          <w:sz w:val="28"/>
          <w:szCs w:val="28"/>
          <w:lang w:eastAsia="ru-RU"/>
        </w:rPr>
        <w:t xml:space="preserve">Кафедра организует контроль знаний студентов по всем видам учебных занятий. Формами проведения контроля является рейтинговый контроль, контрольные вопросы, задания, тесты. В системе </w:t>
      </w:r>
      <w:r w:rsidRPr="003D2C95">
        <w:rPr>
          <w:rFonts w:ascii="Times New Roman" w:eastAsia="Times New Roman" w:hAnsi="Times New Roman" w:cs="Times New Roman"/>
          <w:sz w:val="28"/>
          <w:szCs w:val="28"/>
          <w:lang w:val="en-US" w:eastAsia="ru-RU"/>
        </w:rPr>
        <w:t>AVN</w:t>
      </w:r>
      <w:r w:rsidRPr="003D2C95">
        <w:rPr>
          <w:rFonts w:ascii="Times New Roman" w:eastAsia="Times New Roman" w:hAnsi="Times New Roman" w:cs="Times New Roman"/>
          <w:sz w:val="28"/>
          <w:szCs w:val="28"/>
          <w:lang w:eastAsia="ru-RU"/>
        </w:rPr>
        <w:t xml:space="preserve"> результаты контроля фиксируются выставлением баллов по контрольным точкам.    </w:t>
      </w:r>
    </w:p>
    <w:p w:rsidR="003D2C95" w:rsidRDefault="003D2C95" w:rsidP="00FB2CE0">
      <w:pPr>
        <w:spacing w:after="0" w:line="240" w:lineRule="auto"/>
        <w:jc w:val="both"/>
        <w:rPr>
          <w:rFonts w:ascii="Times New Roman" w:eastAsia="Times New Roman" w:hAnsi="Times New Roman" w:cs="Times New Roman"/>
          <w:sz w:val="28"/>
          <w:szCs w:val="28"/>
          <w:lang w:eastAsia="ru-RU"/>
        </w:rPr>
      </w:pPr>
      <w:r w:rsidRPr="003D2C95">
        <w:rPr>
          <w:rFonts w:ascii="Calibri" w:eastAsia="Times New Roman" w:hAnsi="Calibri" w:cs="Times New Roman"/>
          <w:sz w:val="28"/>
          <w:szCs w:val="28"/>
          <w:lang w:eastAsia="ru-RU"/>
        </w:rPr>
        <w:lastRenderedPageBreak/>
        <w:tab/>
      </w:r>
      <w:r w:rsidRPr="003D2C95">
        <w:rPr>
          <w:rFonts w:ascii="Times New Roman" w:eastAsia="Times New Roman" w:hAnsi="Times New Roman" w:cs="Times New Roman"/>
          <w:sz w:val="28"/>
          <w:szCs w:val="28"/>
          <w:lang w:eastAsia="ru-RU"/>
        </w:rPr>
        <w:t xml:space="preserve">Кафедра ежегодно проводит мониторинг знаний студентов, чтобы определить уровень и качество подготовки специалистов по направлению «Менеджмент»  по кредитной технологии. На кафедре по всем закрепленным дисциплинам имеются тесты для </w:t>
      </w:r>
      <w:r>
        <w:rPr>
          <w:rFonts w:ascii="Times New Roman" w:eastAsia="Times New Roman" w:hAnsi="Times New Roman" w:cs="Times New Roman"/>
          <w:sz w:val="28"/>
          <w:szCs w:val="28"/>
          <w:lang w:eastAsia="ru-RU"/>
        </w:rPr>
        <w:t>оценивания знаний студентов.</w:t>
      </w:r>
    </w:p>
    <w:p w:rsidR="00FB2CE0" w:rsidRPr="00FB2CE0" w:rsidRDefault="00FB2CE0" w:rsidP="00FB2CE0">
      <w:pPr>
        <w:spacing w:after="0" w:line="240" w:lineRule="auto"/>
        <w:ind w:firstLine="708"/>
        <w:jc w:val="both"/>
        <w:rPr>
          <w:rFonts w:ascii="Times New Roman" w:eastAsia="Times New Roman" w:hAnsi="Times New Roman" w:cs="Times New Roman"/>
          <w:sz w:val="28"/>
          <w:szCs w:val="28"/>
          <w:lang w:eastAsia="ru-RU"/>
        </w:rPr>
      </w:pPr>
      <w:r w:rsidRPr="00FB2CE0">
        <w:rPr>
          <w:rFonts w:ascii="Times New Roman" w:eastAsia="Times New Roman" w:hAnsi="Times New Roman" w:cs="Times New Roman"/>
          <w:sz w:val="28"/>
          <w:szCs w:val="28"/>
          <w:lang w:eastAsia="ru-RU"/>
        </w:rPr>
        <w:t>Обучение студентов проводится с применением современных методов обучения: компьютерных технологий, методов кейс-стади, деловых игр и ситуаций, обучающих тестов, тренингов.</w:t>
      </w:r>
    </w:p>
    <w:p w:rsidR="003D2C95" w:rsidRDefault="003D2C95" w:rsidP="00FB2C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Достижениями результатов обучения можно считать участие студентов в межвузовских олимпиадах. Таких как, </w:t>
      </w:r>
      <w:r w:rsidR="00E924D5">
        <w:rPr>
          <w:rFonts w:ascii="Times New Roman" w:eastAsia="Times New Roman" w:hAnsi="Times New Roman" w:cs="Times New Roman"/>
          <w:sz w:val="28"/>
          <w:szCs w:val="28"/>
          <w:lang w:eastAsia="ru-RU"/>
        </w:rPr>
        <w:t>Всероссийская студенческая олимпиада «Бухгалтерский учет по специальности Государственное и муниципальное управление»</w:t>
      </w:r>
      <w:r w:rsidR="008A5C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Участвовали группа </w:t>
      </w:r>
      <w:r w:rsidR="00E924D5">
        <w:rPr>
          <w:rFonts w:ascii="Times New Roman" w:eastAsia="Times New Roman" w:hAnsi="Times New Roman" w:cs="Times New Roman"/>
          <w:sz w:val="28"/>
          <w:szCs w:val="28"/>
          <w:lang w:eastAsia="ru-RU"/>
        </w:rPr>
        <w:t>УП(б)-1-18</w:t>
      </w:r>
      <w:r w:rsidR="008A5CF1">
        <w:rPr>
          <w:rFonts w:ascii="Times New Roman" w:eastAsia="Times New Roman" w:hAnsi="Times New Roman" w:cs="Times New Roman"/>
          <w:sz w:val="28"/>
          <w:szCs w:val="28"/>
          <w:lang w:eastAsia="ru-RU"/>
        </w:rPr>
        <w:t xml:space="preserve"> и были награждены дипломами за 3 место.</w:t>
      </w:r>
    </w:p>
    <w:p w:rsidR="00232DF8" w:rsidRDefault="00232DF8" w:rsidP="00FB2CE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Академическими советниками на 20</w:t>
      </w:r>
      <w:r w:rsidR="008A5CF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8A5CF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уч. год приказом №12/601-2 от 9 октября 20</w:t>
      </w:r>
      <w:r w:rsidR="008A5CF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 были назначены:</w:t>
      </w:r>
    </w:p>
    <w:p w:rsidR="003D2C95" w:rsidRDefault="00232DF8" w:rsidP="00232D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A5CF1">
        <w:rPr>
          <w:rFonts w:ascii="Times New Roman" w:eastAsia="Times New Roman" w:hAnsi="Times New Roman" w:cs="Times New Roman"/>
          <w:sz w:val="28"/>
          <w:szCs w:val="28"/>
          <w:lang w:eastAsia="ru-RU"/>
        </w:rPr>
        <w:t>Сталбекова А.С.</w:t>
      </w:r>
      <w:r>
        <w:rPr>
          <w:rFonts w:ascii="Times New Roman" w:eastAsia="Times New Roman" w:hAnsi="Times New Roman" w:cs="Times New Roman"/>
          <w:sz w:val="28"/>
          <w:szCs w:val="28"/>
          <w:lang w:eastAsia="ru-RU"/>
        </w:rPr>
        <w:t xml:space="preserve"> – группа </w:t>
      </w:r>
      <w:r w:rsidR="008A5CF1">
        <w:rPr>
          <w:rFonts w:ascii="Times New Roman" w:eastAsia="Times New Roman" w:hAnsi="Times New Roman" w:cs="Times New Roman"/>
          <w:sz w:val="28"/>
          <w:szCs w:val="28"/>
          <w:lang w:eastAsia="ru-RU"/>
        </w:rPr>
        <w:t>Мен-1-2-20</w:t>
      </w:r>
    </w:p>
    <w:p w:rsidR="00232DF8" w:rsidRDefault="00232DF8" w:rsidP="005C642B">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A5CF1">
        <w:rPr>
          <w:rFonts w:ascii="Times New Roman" w:eastAsia="Times New Roman" w:hAnsi="Times New Roman" w:cs="Times New Roman"/>
          <w:sz w:val="28"/>
          <w:szCs w:val="28"/>
          <w:lang w:eastAsia="ru-RU"/>
        </w:rPr>
        <w:t>Риферт К.П.</w:t>
      </w:r>
      <w:r>
        <w:rPr>
          <w:rFonts w:ascii="Times New Roman" w:eastAsia="Times New Roman" w:hAnsi="Times New Roman" w:cs="Times New Roman"/>
          <w:sz w:val="28"/>
          <w:szCs w:val="28"/>
          <w:lang w:eastAsia="ru-RU"/>
        </w:rPr>
        <w:t xml:space="preserve">  – группа Мен-1-1</w:t>
      </w:r>
      <w:r w:rsidR="008A5CF1">
        <w:rPr>
          <w:rFonts w:ascii="Times New Roman" w:eastAsia="Times New Roman" w:hAnsi="Times New Roman" w:cs="Times New Roman"/>
          <w:sz w:val="28"/>
          <w:szCs w:val="28"/>
          <w:lang w:eastAsia="ru-RU"/>
        </w:rPr>
        <w:t>9</w:t>
      </w:r>
    </w:p>
    <w:p w:rsidR="00232DF8" w:rsidRDefault="00232DF8" w:rsidP="005C64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A5CF1">
        <w:rPr>
          <w:rFonts w:ascii="Times New Roman" w:eastAsia="Times New Roman" w:hAnsi="Times New Roman" w:cs="Times New Roman"/>
          <w:sz w:val="28"/>
          <w:szCs w:val="28"/>
          <w:lang w:eastAsia="ru-RU"/>
        </w:rPr>
        <w:t>Тоймырзаева С.О.</w:t>
      </w:r>
      <w:r>
        <w:rPr>
          <w:rFonts w:ascii="Times New Roman" w:eastAsia="Times New Roman" w:hAnsi="Times New Roman" w:cs="Times New Roman"/>
          <w:sz w:val="28"/>
          <w:szCs w:val="28"/>
          <w:lang w:eastAsia="ru-RU"/>
        </w:rPr>
        <w:t xml:space="preserve"> – группа Мен-1-1</w:t>
      </w:r>
      <w:r w:rsidR="008A5CF1">
        <w:rPr>
          <w:rFonts w:ascii="Times New Roman" w:eastAsia="Times New Roman" w:hAnsi="Times New Roman" w:cs="Times New Roman"/>
          <w:sz w:val="28"/>
          <w:szCs w:val="28"/>
          <w:lang w:eastAsia="ru-RU"/>
        </w:rPr>
        <w:t>8</w:t>
      </w:r>
    </w:p>
    <w:p w:rsidR="00232DF8" w:rsidRDefault="00232DF8" w:rsidP="003D2C95">
      <w:pPr>
        <w:spacing w:after="0" w:line="240" w:lineRule="auto"/>
        <w:jc w:val="both"/>
        <w:rPr>
          <w:rFonts w:ascii="Times New Roman" w:eastAsia="Times New Roman" w:hAnsi="Times New Roman" w:cs="Times New Roman"/>
          <w:sz w:val="28"/>
          <w:szCs w:val="28"/>
          <w:lang w:eastAsia="ru-RU"/>
        </w:rPr>
      </w:pPr>
    </w:p>
    <w:p w:rsidR="003D2C95" w:rsidRDefault="00155965"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заочного обучения с ДОТ. Работа ППС на образовательном портале.</w:t>
      </w:r>
    </w:p>
    <w:p w:rsidR="00155965" w:rsidRDefault="00155965" w:rsidP="00155965">
      <w:pPr>
        <w:spacing w:after="0" w:line="240" w:lineRule="auto"/>
        <w:jc w:val="both"/>
        <w:rPr>
          <w:rFonts w:ascii="Times New Roman" w:eastAsia="Times New Roman" w:hAnsi="Times New Roman" w:cs="Times New Roman"/>
          <w:sz w:val="28"/>
          <w:szCs w:val="28"/>
          <w:lang w:eastAsia="ru-RU"/>
        </w:rPr>
      </w:pPr>
    </w:p>
    <w:p w:rsidR="00155965" w:rsidRPr="00155965" w:rsidRDefault="00155965" w:rsidP="00155965">
      <w:pPr>
        <w:spacing w:after="0" w:line="240" w:lineRule="auto"/>
        <w:ind w:firstLine="708"/>
        <w:jc w:val="both"/>
        <w:rPr>
          <w:rFonts w:ascii="Times New Roman" w:eastAsia="Times New Roman" w:hAnsi="Times New Roman" w:cs="Times New Roman"/>
          <w:sz w:val="28"/>
          <w:szCs w:val="28"/>
          <w:lang w:eastAsia="ru-RU"/>
        </w:rPr>
      </w:pPr>
      <w:r w:rsidRPr="00155965">
        <w:rPr>
          <w:rFonts w:ascii="Times New Roman" w:eastAsia="Times New Roman" w:hAnsi="Times New Roman" w:cs="Times New Roman"/>
          <w:sz w:val="28"/>
          <w:szCs w:val="28"/>
          <w:lang w:eastAsia="ru-RU"/>
        </w:rPr>
        <w:t>Для всех учебных дисциплин кафедры разработаны рабочие программы, где содержится раздел для заочного и дистанционного обучения. По всем дисциплинам имеются конспекты лекций, а также материалы для проведения практических занятий.</w:t>
      </w:r>
    </w:p>
    <w:p w:rsidR="00155965" w:rsidRDefault="00155965" w:rsidP="001559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 каждого преподавателя имеется доступ к образовательному порталу КГТУ. Где размещены УМК по каждой дисциплине. Активность на портале в 20</w:t>
      </w:r>
      <w:r w:rsidR="008A5CF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8A5CF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году составляет 5</w:t>
      </w:r>
      <w:r w:rsidR="008A5CF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Сдача контрольных и курсовых работ студентами </w:t>
      </w:r>
      <w:r w:rsidR="00FB2CE0">
        <w:rPr>
          <w:rFonts w:ascii="Times New Roman" w:eastAsia="Times New Roman" w:hAnsi="Times New Roman" w:cs="Times New Roman"/>
          <w:sz w:val="28"/>
          <w:szCs w:val="28"/>
          <w:lang w:eastAsia="ru-RU"/>
        </w:rPr>
        <w:t>производится в виде регистрации</w:t>
      </w:r>
      <w:r w:rsidR="008A5CF1">
        <w:rPr>
          <w:rFonts w:ascii="Times New Roman" w:eastAsia="Times New Roman" w:hAnsi="Times New Roman" w:cs="Times New Roman"/>
          <w:sz w:val="28"/>
          <w:szCs w:val="28"/>
          <w:lang w:eastAsia="ru-RU"/>
        </w:rPr>
        <w:t xml:space="preserve"> на портале.</w:t>
      </w:r>
    </w:p>
    <w:p w:rsidR="00FB2CE0" w:rsidRDefault="00FB2CE0" w:rsidP="00155965">
      <w:pPr>
        <w:spacing w:after="0" w:line="240" w:lineRule="auto"/>
        <w:jc w:val="both"/>
        <w:rPr>
          <w:rFonts w:ascii="Times New Roman" w:eastAsia="Times New Roman" w:hAnsi="Times New Roman" w:cs="Times New Roman"/>
          <w:sz w:val="28"/>
          <w:szCs w:val="28"/>
          <w:lang w:eastAsia="ru-RU"/>
        </w:rPr>
      </w:pPr>
    </w:p>
    <w:p w:rsidR="00FB2CE0" w:rsidRPr="00FB2CE0" w:rsidRDefault="00FB2CE0"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Материально-техническая база ОП, оснащенность аудиторий по дисциплинам ОП, в соответствии с ГОС ВПО. Паспорт лабараторий. </w:t>
      </w:r>
    </w:p>
    <w:p w:rsidR="003D2C95" w:rsidRPr="003D2C95" w:rsidRDefault="003D2C95" w:rsidP="003D2C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B2CE0" w:rsidRDefault="00FB2CE0" w:rsidP="00FB2CE0">
      <w:pPr>
        <w:spacing w:after="0" w:line="240" w:lineRule="auto"/>
        <w:ind w:firstLine="708"/>
        <w:jc w:val="both"/>
        <w:rPr>
          <w:rFonts w:ascii="Times New Roman" w:eastAsia="Times New Roman" w:hAnsi="Times New Roman" w:cs="Times New Roman"/>
          <w:sz w:val="28"/>
          <w:szCs w:val="28"/>
          <w:lang w:eastAsia="ru-RU"/>
        </w:rPr>
      </w:pPr>
      <w:r w:rsidRPr="00FB2CE0">
        <w:rPr>
          <w:rFonts w:ascii="Times New Roman" w:eastAsia="Times New Roman" w:hAnsi="Times New Roman" w:cs="Times New Roman"/>
          <w:sz w:val="28"/>
          <w:szCs w:val="28"/>
          <w:lang w:eastAsia="ru-RU"/>
        </w:rPr>
        <w:t>За  кафедрой «</w:t>
      </w:r>
      <w:r>
        <w:rPr>
          <w:rFonts w:ascii="Times New Roman" w:eastAsia="Times New Roman" w:hAnsi="Times New Roman" w:cs="Times New Roman"/>
          <w:sz w:val="28"/>
          <w:szCs w:val="28"/>
          <w:lang w:eastAsia="ru-RU"/>
        </w:rPr>
        <w:t>М</w:t>
      </w:r>
      <w:r w:rsidRPr="00FB2CE0">
        <w:rPr>
          <w:rFonts w:ascii="Times New Roman" w:eastAsia="Times New Roman" w:hAnsi="Times New Roman" w:cs="Times New Roman"/>
          <w:sz w:val="28"/>
          <w:szCs w:val="28"/>
          <w:lang w:eastAsia="ru-RU"/>
        </w:rPr>
        <w:t>енеджмент» закреплены: помещение кафедры №2/502  на 11 рабочих мест (имеется 11 компьютеров, 4 принтера, сканер, 2</w:t>
      </w:r>
      <w:r>
        <w:rPr>
          <w:rFonts w:ascii="Times New Roman" w:eastAsia="Times New Roman" w:hAnsi="Times New Roman" w:cs="Times New Roman"/>
          <w:sz w:val="28"/>
          <w:szCs w:val="28"/>
          <w:lang w:eastAsia="ru-RU"/>
        </w:rPr>
        <w:t xml:space="preserve"> ксерокса, проектор,  телефон) и аудитория 2/622.</w:t>
      </w:r>
    </w:p>
    <w:p w:rsidR="00FB2CE0" w:rsidRDefault="00FB2CE0" w:rsidP="00FB2CE0">
      <w:pPr>
        <w:spacing w:after="0" w:line="240" w:lineRule="auto"/>
        <w:ind w:firstLine="708"/>
        <w:jc w:val="both"/>
        <w:rPr>
          <w:rFonts w:ascii="Times New Roman" w:eastAsia="Times New Roman" w:hAnsi="Times New Roman" w:cs="Times New Roman"/>
          <w:sz w:val="28"/>
          <w:szCs w:val="28"/>
          <w:lang w:eastAsia="ru-RU"/>
        </w:rPr>
      </w:pPr>
    </w:p>
    <w:tbl>
      <w:tblPr>
        <w:tblStyle w:val="3"/>
        <w:tblW w:w="0" w:type="auto"/>
        <w:tblLook w:val="04A0" w:firstRow="1" w:lastRow="0" w:firstColumn="1" w:lastColumn="0" w:noHBand="0" w:noVBand="1"/>
      </w:tblPr>
      <w:tblGrid>
        <w:gridCol w:w="472"/>
        <w:gridCol w:w="1707"/>
        <w:gridCol w:w="1606"/>
        <w:gridCol w:w="1036"/>
        <w:gridCol w:w="1174"/>
        <w:gridCol w:w="1401"/>
        <w:gridCol w:w="1094"/>
        <w:gridCol w:w="855"/>
      </w:tblGrid>
      <w:tr w:rsidR="00FB2CE0" w:rsidRPr="00FB2CE0" w:rsidTr="00C155A1">
        <w:tc>
          <w:tcPr>
            <w:tcW w:w="531"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w:t>
            </w:r>
          </w:p>
        </w:tc>
        <w:tc>
          <w:tcPr>
            <w:tcW w:w="1941"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Кафедра</w:t>
            </w:r>
          </w:p>
        </w:tc>
        <w:tc>
          <w:tcPr>
            <w:tcW w:w="1668"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Кол-во студентов Дн/дистанц.</w:t>
            </w:r>
          </w:p>
        </w:tc>
        <w:tc>
          <w:tcPr>
            <w:tcW w:w="1214"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всего закреп.</w:t>
            </w:r>
          </w:p>
        </w:tc>
        <w:tc>
          <w:tcPr>
            <w:tcW w:w="1271"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Кабинет кв./м.</w:t>
            </w:r>
          </w:p>
        </w:tc>
        <w:tc>
          <w:tcPr>
            <w:tcW w:w="1454"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аудитория</w:t>
            </w:r>
          </w:p>
        </w:tc>
        <w:tc>
          <w:tcPr>
            <w:tcW w:w="1238"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препод.</w:t>
            </w:r>
          </w:p>
        </w:tc>
        <w:tc>
          <w:tcPr>
            <w:tcW w:w="1139"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склад</w:t>
            </w:r>
          </w:p>
        </w:tc>
      </w:tr>
      <w:tr w:rsidR="00FB2CE0" w:rsidRPr="00FB2CE0" w:rsidTr="00C155A1">
        <w:tc>
          <w:tcPr>
            <w:tcW w:w="531"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1.</w:t>
            </w:r>
          </w:p>
        </w:tc>
        <w:tc>
          <w:tcPr>
            <w:tcW w:w="1941"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Менеджмент</w:t>
            </w:r>
          </w:p>
        </w:tc>
        <w:tc>
          <w:tcPr>
            <w:tcW w:w="1668"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128/65</w:t>
            </w:r>
          </w:p>
        </w:tc>
        <w:tc>
          <w:tcPr>
            <w:tcW w:w="1214"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2</w:t>
            </w:r>
          </w:p>
        </w:tc>
        <w:tc>
          <w:tcPr>
            <w:tcW w:w="1271"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2-22 кв 2</w:t>
            </w:r>
          </w:p>
        </w:tc>
        <w:tc>
          <w:tcPr>
            <w:tcW w:w="1454"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2/622</w:t>
            </w:r>
          </w:p>
        </w:tc>
        <w:tc>
          <w:tcPr>
            <w:tcW w:w="1238"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2/502, 2/502а</w:t>
            </w:r>
          </w:p>
        </w:tc>
        <w:tc>
          <w:tcPr>
            <w:tcW w:w="1139" w:type="dxa"/>
          </w:tcPr>
          <w:p w:rsidR="00FB2CE0" w:rsidRPr="00FB2CE0" w:rsidRDefault="00FB2CE0" w:rsidP="00C155A1">
            <w:pPr>
              <w:jc w:val="both"/>
              <w:rPr>
                <w:rFonts w:ascii="Times New Roman" w:hAnsi="Times New Roman" w:cs="Times New Roman"/>
                <w:sz w:val="28"/>
                <w:szCs w:val="28"/>
              </w:rPr>
            </w:pPr>
            <w:r w:rsidRPr="00FB2CE0">
              <w:rPr>
                <w:rFonts w:ascii="Times New Roman" w:hAnsi="Times New Roman" w:cs="Times New Roman"/>
                <w:sz w:val="28"/>
                <w:szCs w:val="28"/>
              </w:rPr>
              <w:t>-</w:t>
            </w:r>
          </w:p>
        </w:tc>
      </w:tr>
    </w:tbl>
    <w:p w:rsidR="00FB2CE0" w:rsidRPr="00FB2CE0" w:rsidRDefault="00FB2CE0" w:rsidP="00FB2CE0">
      <w:pPr>
        <w:spacing w:after="0" w:line="240" w:lineRule="auto"/>
        <w:ind w:firstLine="708"/>
        <w:jc w:val="both"/>
        <w:rPr>
          <w:rFonts w:ascii="Times New Roman" w:eastAsia="Times New Roman" w:hAnsi="Times New Roman" w:cs="Times New Roman"/>
          <w:sz w:val="28"/>
          <w:szCs w:val="28"/>
          <w:lang w:eastAsia="ru-RU"/>
        </w:rPr>
      </w:pPr>
    </w:p>
    <w:p w:rsidR="005C642B" w:rsidRPr="005C642B" w:rsidRDefault="005C642B" w:rsidP="005C642B">
      <w:pPr>
        <w:spacing w:after="0" w:line="276" w:lineRule="auto"/>
        <w:ind w:left="-284" w:right="142"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lastRenderedPageBreak/>
        <w:t>Для обеспечения учебного процесса по образовательной программе «Менеджмент» задействованы   учебные корпуса № 1,2, 3.  Общая площадь КГТУ составляет 52424,3 м</w:t>
      </w:r>
      <w:r w:rsidRPr="005C642B">
        <w:rPr>
          <w:rFonts w:ascii="Times New Roman" w:eastAsia="Times New Roman" w:hAnsi="Times New Roman" w:cs="Times New Roman"/>
          <w:sz w:val="28"/>
          <w:szCs w:val="28"/>
          <w:vertAlign w:val="superscript"/>
          <w:lang w:eastAsia="ru-RU"/>
        </w:rPr>
        <w:t>2</w:t>
      </w:r>
      <w:r w:rsidRPr="005C642B">
        <w:rPr>
          <w:rFonts w:ascii="Times New Roman" w:eastAsia="Times New Roman" w:hAnsi="Times New Roman" w:cs="Times New Roman"/>
          <w:sz w:val="28"/>
          <w:szCs w:val="28"/>
          <w:lang w:eastAsia="ru-RU"/>
        </w:rPr>
        <w:t>. Всего в вузе на конец учебного года обучалось  -7500 студентов и магистрантов. Соотношение 9 м</w:t>
      </w:r>
      <w:r w:rsidRPr="005C642B">
        <w:rPr>
          <w:rFonts w:ascii="Times New Roman" w:eastAsia="Times New Roman" w:hAnsi="Times New Roman" w:cs="Times New Roman"/>
          <w:sz w:val="28"/>
          <w:szCs w:val="28"/>
          <w:vertAlign w:val="superscript"/>
          <w:lang w:eastAsia="ru-RU"/>
        </w:rPr>
        <w:t>2</w:t>
      </w:r>
      <w:r w:rsidRPr="005C642B">
        <w:rPr>
          <w:rFonts w:ascii="Times New Roman" w:eastAsia="Times New Roman" w:hAnsi="Times New Roman" w:cs="Times New Roman"/>
          <w:sz w:val="28"/>
          <w:szCs w:val="28"/>
          <w:lang w:eastAsia="ru-RU"/>
        </w:rPr>
        <w:t xml:space="preserve"> на одного студента соблюдается и составляет   13,9  м</w:t>
      </w:r>
      <w:r w:rsidRPr="005C642B">
        <w:rPr>
          <w:rFonts w:ascii="Times New Roman" w:eastAsia="Times New Roman" w:hAnsi="Times New Roman" w:cs="Times New Roman"/>
          <w:sz w:val="28"/>
          <w:szCs w:val="28"/>
          <w:vertAlign w:val="superscript"/>
          <w:lang w:eastAsia="ru-RU"/>
        </w:rPr>
        <w:t>2</w:t>
      </w:r>
      <w:r w:rsidRPr="005C642B">
        <w:rPr>
          <w:rFonts w:ascii="Times New Roman" w:eastAsia="Times New Roman" w:hAnsi="Times New Roman" w:cs="Times New Roman"/>
          <w:sz w:val="28"/>
          <w:szCs w:val="28"/>
          <w:lang w:eastAsia="ru-RU"/>
        </w:rPr>
        <w:t xml:space="preserve"> (с учетом 2-сменности). С учетом приведенного контингента – 5772 обучающихся, соотношение – 18,1 м</w:t>
      </w:r>
      <w:r w:rsidRPr="005C642B">
        <w:rPr>
          <w:rFonts w:ascii="Times New Roman" w:eastAsia="Times New Roman" w:hAnsi="Times New Roman" w:cs="Times New Roman"/>
          <w:sz w:val="28"/>
          <w:szCs w:val="28"/>
          <w:vertAlign w:val="superscript"/>
          <w:lang w:eastAsia="ru-RU"/>
        </w:rPr>
        <w:t>2</w:t>
      </w:r>
      <w:r w:rsidRPr="005C642B">
        <w:rPr>
          <w:rFonts w:ascii="Times New Roman" w:eastAsia="Times New Roman" w:hAnsi="Times New Roman" w:cs="Times New Roman"/>
          <w:sz w:val="28"/>
          <w:szCs w:val="28"/>
          <w:lang w:eastAsia="ru-RU"/>
        </w:rPr>
        <w:t xml:space="preserve"> .</w:t>
      </w:r>
    </w:p>
    <w:p w:rsidR="005C642B" w:rsidRPr="005C642B" w:rsidRDefault="005C642B" w:rsidP="005C642B">
      <w:pPr>
        <w:spacing w:after="0" w:line="276" w:lineRule="auto"/>
        <w:ind w:left="-284" w:right="142" w:firstLine="851"/>
        <w:jc w:val="both"/>
        <w:rPr>
          <w:rFonts w:ascii="Times New Roman" w:eastAsia="Times New Roman" w:hAnsi="Times New Roman" w:cs="Times New Roman"/>
          <w:i/>
          <w:color w:val="FF0000"/>
          <w:sz w:val="28"/>
          <w:szCs w:val="28"/>
          <w:lang w:eastAsia="ru-RU"/>
        </w:rPr>
      </w:pPr>
      <w:r w:rsidRPr="005C642B">
        <w:rPr>
          <w:rFonts w:ascii="Times New Roman" w:eastAsia="Times New Roman" w:hAnsi="Times New Roman" w:cs="Times New Roman"/>
          <w:sz w:val="28"/>
          <w:szCs w:val="28"/>
          <w:lang w:eastAsia="ru-RU"/>
        </w:rPr>
        <w:t>Аудиторный фонд по образовательной программе «Менеджмент» включает  6 специализированных аудиторий для проведения лабораторных и практических занятий,  5</w:t>
      </w:r>
      <w:r w:rsidRPr="005C642B">
        <w:rPr>
          <w:rFonts w:ascii="Times New Roman" w:eastAsia="Times New Roman" w:hAnsi="Times New Roman" w:cs="Times New Roman"/>
          <w:color w:val="FF0000"/>
          <w:sz w:val="28"/>
          <w:szCs w:val="28"/>
          <w:lang w:eastAsia="ru-RU"/>
        </w:rPr>
        <w:t xml:space="preserve"> </w:t>
      </w:r>
      <w:r w:rsidRPr="005C642B">
        <w:rPr>
          <w:rFonts w:ascii="Times New Roman" w:eastAsia="Times New Roman" w:hAnsi="Times New Roman" w:cs="Times New Roman"/>
          <w:sz w:val="28"/>
          <w:szCs w:val="28"/>
          <w:lang w:eastAsia="ru-RU"/>
        </w:rPr>
        <w:t>лекционных залов и 4 компьютерных классов и мультимедийный кабинетов.</w:t>
      </w:r>
    </w:p>
    <w:p w:rsidR="005C642B" w:rsidRPr="005C642B" w:rsidRDefault="005C642B" w:rsidP="005C642B">
      <w:pPr>
        <w:spacing w:after="0" w:line="276" w:lineRule="auto"/>
        <w:ind w:left="-284" w:right="141"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Компьютерные классы используются в учебном процессе для проведения лабораторных и практических занятий, а также для тестирования знаний студентов и создания электронных версий лекций и практических занятий и оборудованы необходимыми материально – техническими оборудованиями, с выходом в Интернет и локальную сеть университета. </w:t>
      </w:r>
    </w:p>
    <w:p w:rsidR="005C642B" w:rsidRPr="005C642B" w:rsidRDefault="005C642B" w:rsidP="005C642B">
      <w:pPr>
        <w:spacing w:after="0" w:line="276" w:lineRule="auto"/>
        <w:ind w:left="-284" w:right="141"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Учебные аудитории оснащены проекторами и соответствующим оборудованием и удовлетворяют всем требованиям, лекционные залы укомплектованы мультимедийной техникой, позволяющей проводить занятия на современном техническом уровне. </w:t>
      </w:r>
    </w:p>
    <w:p w:rsidR="005C642B" w:rsidRPr="005C642B" w:rsidRDefault="005C642B" w:rsidP="005C642B">
      <w:pPr>
        <w:spacing w:after="0" w:line="276" w:lineRule="auto"/>
        <w:ind w:left="-284" w:right="141"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Количество лабораторий  по программе - 2 и предназначены для проведения лабораторных работ по 2 дисциплинам учебного плана. </w:t>
      </w:r>
    </w:p>
    <w:p w:rsidR="008432CA" w:rsidRDefault="005C642B" w:rsidP="008432CA">
      <w:pPr>
        <w:spacing w:after="0" w:line="276" w:lineRule="auto"/>
        <w:ind w:left="-284" w:right="141"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Имеются БАЗ, конференцзал, 2 МАЗа,  НТБ и 3 читальных  зала, спортивные и тренажерные залы, футбольное поле, стадион, а также  оборудованный м</w:t>
      </w:r>
      <w:r w:rsidR="008432CA">
        <w:rPr>
          <w:rFonts w:ascii="Times New Roman" w:eastAsia="Times New Roman" w:hAnsi="Times New Roman" w:cs="Times New Roman"/>
          <w:sz w:val="28"/>
          <w:szCs w:val="28"/>
          <w:lang w:eastAsia="ru-RU"/>
        </w:rPr>
        <w:t>едпункт, 2 столовые, 5 буфетов.</w:t>
      </w:r>
    </w:p>
    <w:p w:rsidR="008432CA" w:rsidRDefault="005C642B" w:rsidP="008432CA">
      <w:pPr>
        <w:spacing w:after="0" w:line="276" w:lineRule="auto"/>
        <w:ind w:left="-284" w:right="141"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 xml:space="preserve">Имеется </w:t>
      </w:r>
      <w:r w:rsidRPr="005C642B">
        <w:rPr>
          <w:rFonts w:ascii="Times New Roman" w:eastAsia="Times New Roman" w:hAnsi="Times New Roman" w:cs="Times New Roman"/>
          <w:color w:val="FF0000"/>
          <w:sz w:val="28"/>
          <w:szCs w:val="28"/>
          <w:lang w:eastAsia="ru-RU"/>
        </w:rPr>
        <w:t xml:space="preserve"> </w:t>
      </w:r>
      <w:r w:rsidRPr="005C642B">
        <w:rPr>
          <w:rFonts w:ascii="Times New Roman" w:eastAsia="Times New Roman" w:hAnsi="Times New Roman" w:cs="Times New Roman"/>
          <w:sz w:val="28"/>
          <w:szCs w:val="28"/>
          <w:lang w:eastAsia="ru-RU"/>
        </w:rPr>
        <w:t>Wi-Fi в учебных корпусах, НТБ, и читальных залах Университета, что  предоставляет возможность беспроводного подключения к сети персональных компьютеров студентов и преподавателей. Университет подключен к городскому узлу связи Интернет провайдеров оптическим кабелем.</w:t>
      </w:r>
      <w:r w:rsidR="008432CA">
        <w:rPr>
          <w:rFonts w:ascii="Times New Roman" w:eastAsia="Times New Roman" w:hAnsi="Times New Roman" w:cs="Times New Roman"/>
          <w:sz w:val="28"/>
          <w:szCs w:val="28"/>
          <w:lang w:eastAsia="ru-RU"/>
        </w:rPr>
        <w:t xml:space="preserve"> </w:t>
      </w:r>
      <w:r w:rsidRPr="005C642B">
        <w:rPr>
          <w:rFonts w:ascii="Times New Roman" w:eastAsia="Times New Roman" w:hAnsi="Times New Roman" w:cs="Times New Roman"/>
          <w:sz w:val="28"/>
          <w:szCs w:val="28"/>
          <w:lang w:eastAsia="ru-RU"/>
        </w:rPr>
        <w:t xml:space="preserve">Учебный процесс  в КГТУ автоматизирован, действует информационная система </w:t>
      </w:r>
      <w:r w:rsidRPr="005C642B">
        <w:rPr>
          <w:rFonts w:ascii="Times New Roman" w:eastAsia="Times New Roman" w:hAnsi="Times New Roman" w:cs="Times New Roman"/>
          <w:sz w:val="28"/>
          <w:szCs w:val="28"/>
          <w:lang w:val="en-US" w:eastAsia="ru-RU"/>
        </w:rPr>
        <w:t>AVN</w:t>
      </w:r>
      <w:r w:rsidRPr="005C642B">
        <w:rPr>
          <w:rFonts w:ascii="Times New Roman" w:eastAsia="Times New Roman" w:hAnsi="Times New Roman" w:cs="Times New Roman"/>
          <w:sz w:val="28"/>
          <w:szCs w:val="28"/>
          <w:lang w:eastAsia="ru-RU"/>
        </w:rPr>
        <w:t xml:space="preserve"> на уровне кафедр, факультетов и отдел</w:t>
      </w:r>
      <w:r w:rsidR="008432CA">
        <w:rPr>
          <w:rFonts w:ascii="Times New Roman" w:eastAsia="Times New Roman" w:hAnsi="Times New Roman" w:cs="Times New Roman"/>
          <w:sz w:val="28"/>
          <w:szCs w:val="28"/>
          <w:lang w:eastAsia="ru-RU"/>
        </w:rPr>
        <w:t>ов вуза.</w:t>
      </w:r>
    </w:p>
    <w:p w:rsidR="005C642B" w:rsidRPr="008432CA" w:rsidRDefault="005C642B" w:rsidP="008432CA">
      <w:pPr>
        <w:spacing w:after="0" w:line="276" w:lineRule="auto"/>
        <w:ind w:left="-284" w:right="141" w:firstLine="851"/>
        <w:jc w:val="both"/>
        <w:rPr>
          <w:rFonts w:ascii="Times New Roman" w:eastAsia="Times New Roman" w:hAnsi="Times New Roman" w:cs="Times New Roman"/>
          <w:sz w:val="28"/>
          <w:szCs w:val="28"/>
          <w:lang w:eastAsia="ru-RU"/>
        </w:rPr>
      </w:pPr>
      <w:r w:rsidRPr="005C642B">
        <w:rPr>
          <w:rFonts w:ascii="Times New Roman" w:eastAsia="Times New Roman" w:hAnsi="Times New Roman" w:cs="Times New Roman"/>
          <w:sz w:val="28"/>
          <w:szCs w:val="28"/>
          <w:lang w:eastAsia="ru-RU"/>
        </w:rPr>
        <w:t>Материально-техническое обеспечение соответствует лицензионным требованиям</w:t>
      </w:r>
      <w:r w:rsidRPr="005C642B">
        <w:rPr>
          <w:rFonts w:ascii="Times New Roman" w:eastAsia="Times New Roman" w:hAnsi="Times New Roman" w:cs="Times New Roman"/>
          <w:i/>
          <w:sz w:val="28"/>
          <w:szCs w:val="28"/>
          <w:lang w:eastAsia="ru-RU"/>
        </w:rPr>
        <w:t>.</w:t>
      </w:r>
    </w:p>
    <w:p w:rsidR="003D2C95" w:rsidRDefault="003D2C95" w:rsidP="003D2C95">
      <w:pPr>
        <w:spacing w:after="0" w:line="240" w:lineRule="auto"/>
        <w:jc w:val="both"/>
        <w:rPr>
          <w:rFonts w:ascii="Times New Roman" w:eastAsia="Times New Roman" w:hAnsi="Times New Roman" w:cs="Times New Roman"/>
          <w:sz w:val="28"/>
          <w:szCs w:val="28"/>
          <w:lang w:eastAsia="ru-RU"/>
        </w:rPr>
      </w:pPr>
    </w:p>
    <w:p w:rsidR="00232DF8" w:rsidRDefault="00232DF8"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академической мобильности студентов и ППС</w:t>
      </w:r>
    </w:p>
    <w:p w:rsidR="00CE5259" w:rsidRDefault="00CE5259" w:rsidP="00CE5259">
      <w:pPr>
        <w:spacing w:after="0" w:line="240" w:lineRule="auto"/>
        <w:jc w:val="both"/>
        <w:rPr>
          <w:rFonts w:ascii="Times New Roman" w:eastAsia="Times New Roman" w:hAnsi="Times New Roman" w:cs="Times New Roman"/>
          <w:sz w:val="28"/>
          <w:szCs w:val="28"/>
          <w:lang w:eastAsia="ru-RU"/>
        </w:rPr>
      </w:pPr>
    </w:p>
    <w:p w:rsidR="00CE5259" w:rsidRPr="00CE5259" w:rsidRDefault="00CE5259" w:rsidP="00CE5259">
      <w:pPr>
        <w:spacing w:after="0" w:line="240" w:lineRule="auto"/>
        <w:ind w:firstLine="708"/>
        <w:jc w:val="both"/>
        <w:rPr>
          <w:rFonts w:ascii="Times New Roman" w:eastAsia="Times New Roman" w:hAnsi="Times New Roman" w:cs="Times New Roman"/>
          <w:sz w:val="28"/>
          <w:szCs w:val="28"/>
          <w:lang w:eastAsia="ru-RU"/>
        </w:rPr>
      </w:pPr>
      <w:r w:rsidRPr="00CE5259">
        <w:rPr>
          <w:rFonts w:ascii="Times New Roman" w:eastAsia="Times New Roman" w:hAnsi="Times New Roman" w:cs="Times New Roman"/>
          <w:sz w:val="28"/>
          <w:szCs w:val="28"/>
          <w:lang w:eastAsia="ru-RU"/>
        </w:rPr>
        <w:t xml:space="preserve">В Болонской декларации и других основополагающих документах неоднократно отмечалась необходимость реализации возможностей академической мобильности как для студентов, так и для преподавателей. </w:t>
      </w:r>
      <w:r w:rsidR="008432CA">
        <w:rPr>
          <w:rFonts w:ascii="Times New Roman" w:eastAsia="Times New Roman" w:hAnsi="Times New Roman" w:cs="Times New Roman"/>
          <w:sz w:val="28"/>
          <w:szCs w:val="28"/>
          <w:lang w:eastAsia="ru-RU"/>
        </w:rPr>
        <w:t xml:space="preserve">Но на кафедре «Менеджмент» организация академической мобильности </w:t>
      </w:r>
      <w:r w:rsidR="008432CA">
        <w:rPr>
          <w:rFonts w:ascii="Times New Roman" w:eastAsia="Times New Roman" w:hAnsi="Times New Roman" w:cs="Times New Roman"/>
          <w:sz w:val="28"/>
          <w:szCs w:val="28"/>
          <w:lang w:eastAsia="ru-RU"/>
        </w:rPr>
        <w:lastRenderedPageBreak/>
        <w:t>студентов и ППС только в проекте. Идет работа с Российскими и Казахстанскими вузами о сотрудничестве в области стажировки и учебы.</w:t>
      </w:r>
    </w:p>
    <w:p w:rsidR="00232DF8" w:rsidRPr="00232DF8" w:rsidRDefault="00232DF8" w:rsidP="00232DF8">
      <w:pPr>
        <w:spacing w:after="0" w:line="240" w:lineRule="auto"/>
        <w:jc w:val="center"/>
        <w:rPr>
          <w:rFonts w:ascii="Times New Roman" w:eastAsia="Times New Roman" w:hAnsi="Times New Roman" w:cs="Times New Roman"/>
          <w:b/>
          <w:sz w:val="28"/>
          <w:szCs w:val="28"/>
          <w:lang w:eastAsia="ru-RU"/>
        </w:rPr>
      </w:pPr>
      <w:r w:rsidRPr="00232DF8">
        <w:rPr>
          <w:rFonts w:ascii="Times New Roman" w:eastAsia="Times New Roman" w:hAnsi="Times New Roman" w:cs="Times New Roman"/>
          <w:b/>
          <w:sz w:val="28"/>
          <w:szCs w:val="28"/>
          <w:lang w:eastAsia="ru-RU"/>
        </w:rPr>
        <w:t>6. Научно-исследовательская деятельность ППС</w:t>
      </w:r>
    </w:p>
    <w:p w:rsidR="00232DF8" w:rsidRDefault="00232DF8" w:rsidP="00232DF8">
      <w:pPr>
        <w:spacing w:after="0" w:line="240" w:lineRule="auto"/>
        <w:rPr>
          <w:rFonts w:ascii="Times New Roman" w:eastAsia="Times New Roman" w:hAnsi="Times New Roman" w:cs="Times New Roman"/>
          <w:sz w:val="28"/>
          <w:szCs w:val="28"/>
          <w:lang w:eastAsia="ru-RU"/>
        </w:rPr>
      </w:pPr>
    </w:p>
    <w:p w:rsidR="002D3E02" w:rsidRDefault="002D3E02"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НИР кафедры (табл. 11) Привлечение студентов к НИРС. Руководство НИРС (табл. 12)</w:t>
      </w:r>
    </w:p>
    <w:p w:rsidR="002D3E02" w:rsidRDefault="002D3E02" w:rsidP="002D3E02">
      <w:pPr>
        <w:spacing w:after="0" w:line="240" w:lineRule="auto"/>
        <w:ind w:firstLine="708"/>
        <w:jc w:val="both"/>
        <w:rPr>
          <w:rFonts w:ascii="Times New Roman" w:eastAsia="Times New Roman" w:hAnsi="Times New Roman" w:cs="Times New Roman"/>
          <w:sz w:val="28"/>
          <w:szCs w:val="28"/>
          <w:lang w:eastAsia="ru-RU"/>
        </w:rPr>
      </w:pPr>
    </w:p>
    <w:p w:rsidR="002D3E02" w:rsidRPr="002D3E02" w:rsidRDefault="002D3E02" w:rsidP="002D3E02">
      <w:pPr>
        <w:spacing w:after="0" w:line="240" w:lineRule="auto"/>
        <w:ind w:firstLine="708"/>
        <w:jc w:val="both"/>
        <w:rPr>
          <w:rFonts w:ascii="Times New Roman" w:eastAsia="Times New Roman" w:hAnsi="Times New Roman" w:cs="Times New Roman"/>
          <w:sz w:val="28"/>
          <w:szCs w:val="28"/>
          <w:lang w:eastAsia="ru-RU"/>
        </w:rPr>
      </w:pPr>
      <w:r w:rsidRPr="002D3E02">
        <w:rPr>
          <w:rFonts w:ascii="Times New Roman" w:eastAsia="Times New Roman" w:hAnsi="Times New Roman" w:cs="Times New Roman"/>
          <w:sz w:val="28"/>
          <w:szCs w:val="28"/>
          <w:lang w:eastAsia="ru-RU"/>
        </w:rPr>
        <w:t xml:space="preserve">Научно-исследовательская и инновационная деятельность кафедры </w:t>
      </w:r>
      <w:r>
        <w:rPr>
          <w:rFonts w:ascii="Times New Roman" w:eastAsia="Times New Roman" w:hAnsi="Times New Roman" w:cs="Times New Roman"/>
          <w:sz w:val="28"/>
          <w:szCs w:val="28"/>
          <w:lang w:eastAsia="ru-RU"/>
        </w:rPr>
        <w:t>«М</w:t>
      </w:r>
      <w:r w:rsidRPr="002D3E02">
        <w:rPr>
          <w:rFonts w:ascii="Times New Roman" w:eastAsia="Times New Roman" w:hAnsi="Times New Roman" w:cs="Times New Roman"/>
          <w:sz w:val="28"/>
          <w:szCs w:val="28"/>
          <w:lang w:eastAsia="ru-RU"/>
        </w:rPr>
        <w:t>енеджмент» осуществляется в соответствии с планом научно-исследовательской работы кафедры в рамках научной темы кафедры</w:t>
      </w:r>
      <w:r>
        <w:rPr>
          <w:rFonts w:ascii="Times New Roman" w:eastAsia="Times New Roman" w:hAnsi="Times New Roman" w:cs="Times New Roman"/>
          <w:sz w:val="28"/>
          <w:szCs w:val="28"/>
          <w:lang w:eastAsia="ru-RU"/>
        </w:rPr>
        <w:t xml:space="preserve"> </w:t>
      </w:r>
      <w:r w:rsidRPr="002D3E02">
        <w:rPr>
          <w:rFonts w:ascii="Times New Roman" w:eastAsia="Times New Roman" w:hAnsi="Times New Roman" w:cs="Times New Roman"/>
          <w:sz w:val="28"/>
          <w:szCs w:val="28"/>
          <w:lang w:eastAsia="ru-RU"/>
        </w:rPr>
        <w:t>«Проблемы управления организациями в условиях рыночных отношений</w:t>
      </w:r>
      <w:r>
        <w:rPr>
          <w:rFonts w:ascii="Times New Roman" w:eastAsia="Times New Roman" w:hAnsi="Times New Roman" w:cs="Times New Roman"/>
          <w:sz w:val="28"/>
          <w:szCs w:val="28"/>
          <w:lang w:eastAsia="ru-RU"/>
        </w:rPr>
        <w:t xml:space="preserve"> </w:t>
      </w:r>
      <w:r w:rsidRPr="002D3E02">
        <w:rPr>
          <w:rFonts w:ascii="Times New Roman" w:eastAsia="Times New Roman" w:hAnsi="Times New Roman" w:cs="Times New Roman"/>
          <w:sz w:val="28"/>
          <w:szCs w:val="28"/>
          <w:lang w:eastAsia="ru-RU"/>
        </w:rPr>
        <w:t>КР». Также данная работа проводится в соответствии с Концепцией развития</w:t>
      </w:r>
      <w:r>
        <w:rPr>
          <w:rFonts w:ascii="Times New Roman" w:eastAsia="Times New Roman" w:hAnsi="Times New Roman" w:cs="Times New Roman"/>
          <w:sz w:val="28"/>
          <w:szCs w:val="28"/>
          <w:lang w:eastAsia="ru-RU"/>
        </w:rPr>
        <w:t xml:space="preserve"> </w:t>
      </w:r>
      <w:r w:rsidRPr="002D3E02">
        <w:rPr>
          <w:rFonts w:ascii="Times New Roman" w:eastAsia="Times New Roman" w:hAnsi="Times New Roman" w:cs="Times New Roman"/>
          <w:sz w:val="28"/>
          <w:szCs w:val="28"/>
          <w:lang w:eastAsia="ru-RU"/>
        </w:rPr>
        <w:t>кафедры до 2020 г. План научных исследований кафедры соответствует</w:t>
      </w:r>
      <w:r>
        <w:rPr>
          <w:rFonts w:ascii="Times New Roman" w:eastAsia="Times New Roman" w:hAnsi="Times New Roman" w:cs="Times New Roman"/>
          <w:sz w:val="28"/>
          <w:szCs w:val="28"/>
          <w:lang w:eastAsia="ru-RU"/>
        </w:rPr>
        <w:t xml:space="preserve"> </w:t>
      </w:r>
      <w:r w:rsidRPr="002D3E02">
        <w:rPr>
          <w:rFonts w:ascii="Times New Roman" w:eastAsia="Times New Roman" w:hAnsi="Times New Roman" w:cs="Times New Roman"/>
          <w:sz w:val="28"/>
          <w:szCs w:val="28"/>
          <w:lang w:eastAsia="ru-RU"/>
        </w:rPr>
        <w:t>общему направлению научных исследований КГТУ, а также ИЭФ.</w:t>
      </w:r>
    </w:p>
    <w:p w:rsidR="002D3E02" w:rsidRDefault="002D3E02" w:rsidP="002D3E02">
      <w:pPr>
        <w:widowControl w:val="0"/>
        <w:autoSpaceDE w:val="0"/>
        <w:autoSpaceDN w:val="0"/>
        <w:spacing w:before="5" w:after="3" w:line="240" w:lineRule="auto"/>
        <w:ind w:right="402"/>
        <w:jc w:val="right"/>
        <w:outlineLvl w:val="2"/>
        <w:rPr>
          <w:rFonts w:ascii="Times New Roman" w:eastAsia="Times New Roman" w:hAnsi="Times New Roman" w:cs="Times New Roman"/>
          <w:b/>
          <w:bCs/>
          <w:sz w:val="24"/>
          <w:szCs w:val="24"/>
          <w:lang w:eastAsia="ru-RU" w:bidi="ru-RU"/>
        </w:rPr>
      </w:pPr>
    </w:p>
    <w:p w:rsidR="002D3E02" w:rsidRDefault="002D3E02" w:rsidP="002D3E02">
      <w:pPr>
        <w:widowControl w:val="0"/>
        <w:autoSpaceDE w:val="0"/>
        <w:autoSpaceDN w:val="0"/>
        <w:spacing w:before="5" w:after="3" w:line="240" w:lineRule="auto"/>
        <w:ind w:right="402"/>
        <w:jc w:val="right"/>
        <w:outlineLvl w:val="2"/>
        <w:rPr>
          <w:rFonts w:ascii="Times New Roman" w:eastAsia="Times New Roman" w:hAnsi="Times New Roman" w:cs="Times New Roman"/>
          <w:b/>
          <w:bCs/>
          <w:sz w:val="24"/>
          <w:szCs w:val="24"/>
          <w:lang w:eastAsia="ru-RU" w:bidi="ru-RU"/>
        </w:rPr>
      </w:pPr>
    </w:p>
    <w:p w:rsidR="002D3E02" w:rsidRDefault="002D3E02" w:rsidP="002D3E02">
      <w:pPr>
        <w:widowControl w:val="0"/>
        <w:autoSpaceDE w:val="0"/>
        <w:autoSpaceDN w:val="0"/>
        <w:spacing w:before="5" w:after="3" w:line="240" w:lineRule="auto"/>
        <w:ind w:right="402"/>
        <w:jc w:val="right"/>
        <w:outlineLvl w:val="2"/>
        <w:rPr>
          <w:rFonts w:ascii="Times New Roman" w:eastAsia="Times New Roman" w:hAnsi="Times New Roman" w:cs="Times New Roman"/>
          <w:b/>
          <w:bCs/>
          <w:sz w:val="24"/>
          <w:szCs w:val="24"/>
          <w:lang w:eastAsia="ru-RU" w:bidi="ru-RU"/>
        </w:rPr>
      </w:pPr>
    </w:p>
    <w:p w:rsidR="002D3E02" w:rsidRDefault="002D3E02" w:rsidP="002D3E02">
      <w:pPr>
        <w:widowControl w:val="0"/>
        <w:autoSpaceDE w:val="0"/>
        <w:autoSpaceDN w:val="0"/>
        <w:spacing w:before="5" w:after="3" w:line="240" w:lineRule="auto"/>
        <w:ind w:right="402"/>
        <w:jc w:val="right"/>
        <w:outlineLvl w:val="2"/>
        <w:rPr>
          <w:rFonts w:ascii="Times New Roman" w:eastAsia="Times New Roman" w:hAnsi="Times New Roman" w:cs="Times New Roman"/>
          <w:b/>
          <w:bCs/>
          <w:sz w:val="24"/>
          <w:szCs w:val="24"/>
          <w:lang w:eastAsia="ru-RU" w:bidi="ru-RU"/>
        </w:rPr>
      </w:pPr>
      <w:r w:rsidRPr="002D3E02">
        <w:rPr>
          <w:rFonts w:ascii="Times New Roman" w:eastAsia="Times New Roman" w:hAnsi="Times New Roman" w:cs="Times New Roman"/>
          <w:b/>
          <w:bCs/>
          <w:sz w:val="24"/>
          <w:szCs w:val="24"/>
          <w:lang w:eastAsia="ru-RU" w:bidi="ru-RU"/>
        </w:rPr>
        <w:t>Таблица</w:t>
      </w:r>
      <w:r w:rsidRPr="002D3E02">
        <w:rPr>
          <w:rFonts w:ascii="Times New Roman" w:eastAsia="Times New Roman" w:hAnsi="Times New Roman" w:cs="Times New Roman"/>
          <w:b/>
          <w:bCs/>
          <w:spacing w:val="1"/>
          <w:sz w:val="24"/>
          <w:szCs w:val="24"/>
          <w:lang w:eastAsia="ru-RU" w:bidi="ru-RU"/>
        </w:rPr>
        <w:t xml:space="preserve"> </w:t>
      </w:r>
      <w:r w:rsidRPr="002D3E02">
        <w:rPr>
          <w:rFonts w:ascii="Times New Roman" w:eastAsia="Times New Roman" w:hAnsi="Times New Roman" w:cs="Times New Roman"/>
          <w:b/>
          <w:bCs/>
          <w:sz w:val="24"/>
          <w:szCs w:val="24"/>
          <w:lang w:eastAsia="ru-RU" w:bidi="ru-RU"/>
        </w:rPr>
        <w:t>11</w:t>
      </w:r>
    </w:p>
    <w:p w:rsidR="002D3E02" w:rsidRPr="002D3E02" w:rsidRDefault="002D3E02" w:rsidP="002D3E02">
      <w:pPr>
        <w:widowControl w:val="0"/>
        <w:autoSpaceDE w:val="0"/>
        <w:autoSpaceDN w:val="0"/>
        <w:spacing w:before="5" w:after="3" w:line="240" w:lineRule="auto"/>
        <w:ind w:right="402"/>
        <w:jc w:val="right"/>
        <w:outlineLvl w:val="2"/>
        <w:rPr>
          <w:rFonts w:ascii="Times New Roman" w:eastAsia="Times New Roman" w:hAnsi="Times New Roman" w:cs="Times New Roman"/>
          <w:b/>
          <w:bCs/>
          <w:sz w:val="24"/>
          <w:szCs w:val="24"/>
          <w:lang w:eastAsia="ru-RU" w:bidi="ru-RU"/>
        </w:rPr>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71"/>
        <w:gridCol w:w="3260"/>
        <w:gridCol w:w="1559"/>
        <w:gridCol w:w="992"/>
      </w:tblGrid>
      <w:tr w:rsidR="002D3E02" w:rsidRPr="002D3E02" w:rsidTr="002D3E02">
        <w:trPr>
          <w:trHeight w:val="1656"/>
        </w:trPr>
        <w:tc>
          <w:tcPr>
            <w:tcW w:w="567" w:type="dxa"/>
          </w:tcPr>
          <w:p w:rsidR="002D3E02" w:rsidRPr="002D3E02" w:rsidRDefault="002D3E02" w:rsidP="002D3E02">
            <w:pPr>
              <w:rPr>
                <w:rFonts w:ascii="Times New Roman" w:eastAsia="Times New Roman" w:hAnsi="Times New Roman" w:cs="Times New Roman"/>
                <w:b/>
                <w:lang w:bidi="ru-RU"/>
              </w:rPr>
            </w:pPr>
          </w:p>
          <w:p w:rsidR="002D3E02" w:rsidRPr="002D3E02" w:rsidRDefault="002D3E02" w:rsidP="002D3E02">
            <w:pPr>
              <w:spacing w:before="6"/>
              <w:rPr>
                <w:rFonts w:ascii="Times New Roman" w:eastAsia="Times New Roman" w:hAnsi="Times New Roman" w:cs="Times New Roman"/>
                <w:b/>
                <w:lang w:bidi="ru-RU"/>
              </w:rPr>
            </w:pPr>
          </w:p>
          <w:p w:rsidR="002D3E02" w:rsidRPr="002D3E02" w:rsidRDefault="002D3E02" w:rsidP="002D3E02">
            <w:pPr>
              <w:spacing w:before="1"/>
              <w:rPr>
                <w:rFonts w:ascii="Times New Roman" w:eastAsia="Times New Roman" w:hAnsi="Times New Roman" w:cs="Times New Roman"/>
                <w:b/>
                <w:lang w:bidi="ru-RU"/>
              </w:rPr>
            </w:pPr>
            <w:r w:rsidRPr="002D3E02">
              <w:rPr>
                <w:rFonts w:ascii="Times New Roman" w:eastAsia="Times New Roman" w:hAnsi="Times New Roman" w:cs="Times New Roman"/>
                <w:b/>
                <w:lang w:bidi="ru-RU"/>
              </w:rPr>
              <w:t>№</w:t>
            </w:r>
          </w:p>
        </w:tc>
        <w:tc>
          <w:tcPr>
            <w:tcW w:w="3271" w:type="dxa"/>
          </w:tcPr>
          <w:p w:rsidR="002D3E02" w:rsidRPr="002D3E02" w:rsidRDefault="002D3E02" w:rsidP="002D3E02">
            <w:pPr>
              <w:rPr>
                <w:rFonts w:ascii="Times New Roman" w:eastAsia="Times New Roman" w:hAnsi="Times New Roman" w:cs="Times New Roman"/>
                <w:b/>
                <w:lang w:bidi="ru-RU"/>
              </w:rPr>
            </w:pPr>
          </w:p>
          <w:p w:rsidR="002D3E02" w:rsidRPr="002D3E02" w:rsidRDefault="002D3E02" w:rsidP="002D3E02">
            <w:pPr>
              <w:spacing w:before="8"/>
              <w:rPr>
                <w:rFonts w:ascii="Times New Roman" w:eastAsia="Times New Roman" w:hAnsi="Times New Roman" w:cs="Times New Roman"/>
                <w:b/>
                <w:lang w:bidi="ru-RU"/>
              </w:rPr>
            </w:pPr>
          </w:p>
          <w:p w:rsidR="002D3E02" w:rsidRPr="002D3E02" w:rsidRDefault="002D3E02" w:rsidP="002D3E02">
            <w:pPr>
              <w:rPr>
                <w:rFonts w:ascii="Times New Roman" w:eastAsia="Times New Roman" w:hAnsi="Times New Roman" w:cs="Times New Roman"/>
                <w:b/>
                <w:lang w:bidi="ru-RU"/>
              </w:rPr>
            </w:pPr>
            <w:r w:rsidRPr="002D3E02">
              <w:rPr>
                <w:rFonts w:ascii="Times New Roman" w:eastAsia="Times New Roman" w:hAnsi="Times New Roman" w:cs="Times New Roman"/>
                <w:b/>
                <w:lang w:bidi="ru-RU"/>
              </w:rPr>
              <w:t>Ф.И.О. руководителя</w:t>
            </w:r>
          </w:p>
        </w:tc>
        <w:tc>
          <w:tcPr>
            <w:tcW w:w="3260" w:type="dxa"/>
          </w:tcPr>
          <w:p w:rsidR="002D3E02" w:rsidRPr="002D3E02" w:rsidRDefault="002D3E02" w:rsidP="002D3E02">
            <w:pPr>
              <w:spacing w:before="6"/>
              <w:rPr>
                <w:rFonts w:ascii="Times New Roman" w:eastAsia="Times New Roman" w:hAnsi="Times New Roman" w:cs="Times New Roman"/>
                <w:b/>
                <w:lang w:bidi="ru-RU"/>
              </w:rPr>
            </w:pPr>
          </w:p>
          <w:p w:rsidR="002D3E02" w:rsidRPr="002D3E02" w:rsidRDefault="002D3E02" w:rsidP="002D3E02">
            <w:pPr>
              <w:spacing w:before="1"/>
              <w:ind w:right="193"/>
              <w:jc w:val="center"/>
              <w:rPr>
                <w:rFonts w:ascii="Times New Roman" w:eastAsia="Times New Roman" w:hAnsi="Times New Roman" w:cs="Times New Roman"/>
                <w:b/>
                <w:lang w:bidi="ru-RU"/>
              </w:rPr>
            </w:pPr>
            <w:r w:rsidRPr="002D3E02">
              <w:rPr>
                <w:rFonts w:ascii="Times New Roman" w:eastAsia="Times New Roman" w:hAnsi="Times New Roman" w:cs="Times New Roman"/>
                <w:b/>
                <w:lang w:bidi="ru-RU"/>
              </w:rPr>
              <w:t>Название темы, объем финансирования</w:t>
            </w:r>
          </w:p>
        </w:tc>
        <w:tc>
          <w:tcPr>
            <w:tcW w:w="1559" w:type="dxa"/>
          </w:tcPr>
          <w:p w:rsidR="002D3E02" w:rsidRPr="002D3E02" w:rsidRDefault="002D3E02" w:rsidP="002D3E02">
            <w:pPr>
              <w:ind w:right="163"/>
              <w:jc w:val="center"/>
              <w:rPr>
                <w:rFonts w:ascii="Times New Roman" w:eastAsia="Times New Roman" w:hAnsi="Times New Roman" w:cs="Times New Roman"/>
                <w:b/>
                <w:lang w:val="ru-RU" w:bidi="ru-RU"/>
              </w:rPr>
            </w:pPr>
            <w:r w:rsidRPr="002D3E02">
              <w:rPr>
                <w:rFonts w:ascii="Times New Roman" w:eastAsia="Times New Roman" w:hAnsi="Times New Roman" w:cs="Times New Roman"/>
                <w:b/>
                <w:lang w:val="ru-RU" w:bidi="ru-RU"/>
              </w:rPr>
              <w:t>Численность студентов и аспирантов, участвующих в НИР</w:t>
            </w:r>
          </w:p>
        </w:tc>
        <w:tc>
          <w:tcPr>
            <w:tcW w:w="992" w:type="dxa"/>
          </w:tcPr>
          <w:p w:rsidR="002D3E02" w:rsidRPr="002D3E02" w:rsidRDefault="002D3E02" w:rsidP="002D3E02">
            <w:pPr>
              <w:ind w:right="133"/>
              <w:jc w:val="center"/>
              <w:rPr>
                <w:rFonts w:ascii="Times New Roman" w:eastAsia="Times New Roman" w:hAnsi="Times New Roman" w:cs="Times New Roman"/>
                <w:b/>
                <w:lang w:val="ru-RU" w:bidi="ru-RU"/>
              </w:rPr>
            </w:pPr>
            <w:r w:rsidRPr="002D3E02">
              <w:rPr>
                <w:rFonts w:ascii="Times New Roman" w:eastAsia="Times New Roman" w:hAnsi="Times New Roman" w:cs="Times New Roman"/>
                <w:b/>
                <w:lang w:val="ru-RU" w:bidi="ru-RU"/>
              </w:rPr>
              <w:t xml:space="preserve">Численность педагогическ их       работников, </w:t>
            </w:r>
            <w:r w:rsidRPr="002D3E02">
              <w:rPr>
                <w:rFonts w:ascii="Times New Roman" w:eastAsia="Times New Roman" w:hAnsi="Times New Roman" w:cs="Times New Roman"/>
                <w:b/>
                <w:spacing w:val="-1"/>
                <w:lang w:val="ru-RU" w:bidi="ru-RU"/>
              </w:rPr>
              <w:t>участвующих</w:t>
            </w:r>
          </w:p>
          <w:p w:rsidR="002D3E02" w:rsidRPr="002D3E02" w:rsidRDefault="002D3E02" w:rsidP="002D3E02">
            <w:pPr>
              <w:spacing w:line="259" w:lineRule="exact"/>
              <w:ind w:right="506"/>
              <w:jc w:val="center"/>
              <w:rPr>
                <w:rFonts w:ascii="Times New Roman" w:eastAsia="Times New Roman" w:hAnsi="Times New Roman" w:cs="Times New Roman"/>
                <w:b/>
                <w:lang w:val="ru-RU" w:bidi="ru-RU"/>
              </w:rPr>
            </w:pPr>
            <w:r w:rsidRPr="002D3E02">
              <w:rPr>
                <w:rFonts w:ascii="Times New Roman" w:eastAsia="Times New Roman" w:hAnsi="Times New Roman" w:cs="Times New Roman"/>
                <w:b/>
                <w:lang w:val="ru-RU" w:bidi="ru-RU"/>
              </w:rPr>
              <w:t>в НИР</w:t>
            </w:r>
          </w:p>
        </w:tc>
      </w:tr>
      <w:tr w:rsidR="002D3E02" w:rsidRPr="002D3E02" w:rsidTr="002D3E02">
        <w:trPr>
          <w:trHeight w:val="313"/>
        </w:trPr>
        <w:tc>
          <w:tcPr>
            <w:tcW w:w="567" w:type="dxa"/>
          </w:tcPr>
          <w:p w:rsidR="002D3E02" w:rsidRPr="002D3E02" w:rsidRDefault="002D3E02" w:rsidP="002D3E02">
            <w:pPr>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w:t>
            </w:r>
          </w:p>
        </w:tc>
        <w:tc>
          <w:tcPr>
            <w:tcW w:w="3271" w:type="dxa"/>
          </w:tcPr>
          <w:p w:rsidR="002D3E02" w:rsidRPr="002D3E02" w:rsidRDefault="002D3E02" w:rsidP="002D3E02">
            <w:pPr>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w:t>
            </w:r>
          </w:p>
        </w:tc>
        <w:tc>
          <w:tcPr>
            <w:tcW w:w="3260" w:type="dxa"/>
          </w:tcPr>
          <w:p w:rsidR="002D3E02" w:rsidRPr="002D3E02" w:rsidRDefault="002D3E02" w:rsidP="002D3E02">
            <w:pPr>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w:t>
            </w:r>
          </w:p>
        </w:tc>
        <w:tc>
          <w:tcPr>
            <w:tcW w:w="1559" w:type="dxa"/>
          </w:tcPr>
          <w:p w:rsidR="002D3E02" w:rsidRPr="002D3E02" w:rsidRDefault="002D3E02" w:rsidP="002D3E02">
            <w:pPr>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w:t>
            </w:r>
          </w:p>
        </w:tc>
        <w:tc>
          <w:tcPr>
            <w:tcW w:w="992" w:type="dxa"/>
          </w:tcPr>
          <w:p w:rsidR="002D3E02" w:rsidRPr="002D3E02" w:rsidRDefault="002D3E02" w:rsidP="002D3E02">
            <w:pPr>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w:t>
            </w:r>
          </w:p>
        </w:tc>
      </w:tr>
    </w:tbl>
    <w:p w:rsidR="002D3E02" w:rsidRDefault="002D3E02" w:rsidP="002D3E02">
      <w:pPr>
        <w:widowControl w:val="0"/>
        <w:autoSpaceDE w:val="0"/>
        <w:autoSpaceDN w:val="0"/>
        <w:spacing w:after="3" w:line="240" w:lineRule="auto"/>
        <w:ind w:right="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D3E02" w:rsidRPr="002D3E02" w:rsidRDefault="002D3E02" w:rsidP="002D3E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2D3E02">
        <w:rPr>
          <w:rFonts w:ascii="Times New Roman" w:eastAsia="Times New Roman" w:hAnsi="Times New Roman" w:cs="Times New Roman"/>
          <w:sz w:val="28"/>
          <w:szCs w:val="28"/>
          <w:lang w:eastAsia="ru-RU" w:bidi="ru-RU"/>
        </w:rPr>
        <w:t>В научных проектах по грантовому бюджетному и внебюджетному финансированию кафедра «Менеджмент»  пока не участвует.</w:t>
      </w:r>
    </w:p>
    <w:p w:rsidR="002D3E02" w:rsidRPr="002D3E02" w:rsidRDefault="002D3E02" w:rsidP="002D3E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3E02">
        <w:rPr>
          <w:rFonts w:ascii="Times New Roman" w:eastAsia="Times New Roman" w:hAnsi="Times New Roman" w:cs="Times New Roman"/>
          <w:bCs/>
          <w:spacing w:val="-3"/>
          <w:sz w:val="28"/>
          <w:szCs w:val="28"/>
          <w:lang w:eastAsia="ru-RU"/>
        </w:rPr>
        <w:t>Студенческая-научная конференция 61</w:t>
      </w:r>
      <w:r w:rsidRPr="002D3E02">
        <w:rPr>
          <w:rFonts w:ascii="Times New Roman" w:eastAsia="Times New Roman" w:hAnsi="Times New Roman" w:cs="Times New Roman"/>
          <w:sz w:val="28"/>
          <w:szCs w:val="28"/>
          <w:lang w:eastAsia="ru-RU" w:bidi="ru-RU"/>
        </w:rPr>
        <w:t>-я Международная сетевая конференция научно-технической конференции молоды ученых, аспирантов, магистрантов и студентов «Научно-инновационные технологии: идеи, исследования и разработки» посвященной 65-летию КГТУ им. И. Раззакова</w:t>
      </w:r>
      <w:r w:rsidRPr="002D3E02">
        <w:rPr>
          <w:rFonts w:ascii="Times New Roman" w:eastAsia="Times New Roman" w:hAnsi="Times New Roman" w:cs="Times New Roman"/>
          <w:sz w:val="20"/>
          <w:lang w:eastAsia="ru-RU" w:bidi="ru-RU"/>
        </w:rPr>
        <w:t xml:space="preserve"> </w:t>
      </w:r>
      <w:r w:rsidRPr="002D3E02">
        <w:rPr>
          <w:rFonts w:ascii="Times New Roman" w:eastAsia="Times New Roman" w:hAnsi="Times New Roman" w:cs="Times New Roman"/>
          <w:sz w:val="28"/>
          <w:szCs w:val="28"/>
          <w:lang w:eastAsia="ru-RU"/>
        </w:rPr>
        <w:t>Доклады сопровождались показом слайдов, раздаточными материалами.</w:t>
      </w:r>
      <w:r w:rsidRPr="002D3E02">
        <w:rPr>
          <w:rFonts w:ascii="Times New Roman" w:eastAsia="Times New Roman" w:hAnsi="Times New Roman" w:cs="Times New Roman"/>
          <w:sz w:val="28"/>
          <w:szCs w:val="28"/>
          <w:lang w:val="ky-KG" w:eastAsia="ru-RU"/>
        </w:rPr>
        <w:t xml:space="preserve"> </w:t>
      </w:r>
      <w:r w:rsidRPr="002D3E02">
        <w:rPr>
          <w:rFonts w:ascii="Times New Roman" w:eastAsia="Times New Roman" w:hAnsi="Times New Roman" w:cs="Times New Roman"/>
          <w:sz w:val="28"/>
          <w:szCs w:val="28"/>
          <w:lang w:eastAsia="ru-RU"/>
        </w:rPr>
        <w:t xml:space="preserve">Работа проходила в свободной, непринужденной и творческой атмосфере. Научные доклады и дискуссии развивались вокруг актуальных экономических проблем. </w:t>
      </w:r>
    </w:p>
    <w:p w:rsidR="008A5CF1" w:rsidRDefault="008A5CF1" w:rsidP="002D3E02">
      <w:pPr>
        <w:spacing w:after="0" w:line="240" w:lineRule="auto"/>
        <w:jc w:val="right"/>
        <w:rPr>
          <w:rFonts w:ascii="Times New Roman" w:eastAsia="Times New Roman" w:hAnsi="Times New Roman" w:cs="Times New Roman"/>
          <w:sz w:val="28"/>
          <w:szCs w:val="28"/>
          <w:lang w:eastAsia="ru-RU"/>
        </w:rPr>
      </w:pPr>
    </w:p>
    <w:p w:rsidR="008A5CF1" w:rsidRDefault="008A5CF1" w:rsidP="002D3E02">
      <w:pPr>
        <w:spacing w:after="0" w:line="240" w:lineRule="auto"/>
        <w:jc w:val="right"/>
        <w:rPr>
          <w:rFonts w:ascii="Times New Roman" w:eastAsia="Times New Roman" w:hAnsi="Times New Roman" w:cs="Times New Roman"/>
          <w:sz w:val="28"/>
          <w:szCs w:val="28"/>
          <w:lang w:eastAsia="ru-RU"/>
        </w:rPr>
      </w:pPr>
    </w:p>
    <w:p w:rsidR="008A5CF1" w:rsidRDefault="008A5CF1" w:rsidP="002D3E02">
      <w:pPr>
        <w:spacing w:after="0" w:line="240" w:lineRule="auto"/>
        <w:jc w:val="right"/>
        <w:rPr>
          <w:rFonts w:ascii="Times New Roman" w:eastAsia="Times New Roman" w:hAnsi="Times New Roman" w:cs="Times New Roman"/>
          <w:sz w:val="28"/>
          <w:szCs w:val="28"/>
          <w:lang w:eastAsia="ru-RU"/>
        </w:rPr>
      </w:pPr>
    </w:p>
    <w:p w:rsidR="008A5CF1" w:rsidRDefault="008A5CF1" w:rsidP="002D3E02">
      <w:pPr>
        <w:spacing w:after="0" w:line="240" w:lineRule="auto"/>
        <w:jc w:val="right"/>
        <w:rPr>
          <w:rFonts w:ascii="Times New Roman" w:eastAsia="Times New Roman" w:hAnsi="Times New Roman" w:cs="Times New Roman"/>
          <w:sz w:val="28"/>
          <w:szCs w:val="28"/>
          <w:lang w:eastAsia="ru-RU"/>
        </w:rPr>
      </w:pPr>
    </w:p>
    <w:p w:rsidR="008A5CF1" w:rsidRDefault="008A5CF1" w:rsidP="002D3E02">
      <w:pPr>
        <w:spacing w:after="0" w:line="240" w:lineRule="auto"/>
        <w:jc w:val="right"/>
        <w:rPr>
          <w:rFonts w:ascii="Times New Roman" w:eastAsia="Times New Roman" w:hAnsi="Times New Roman" w:cs="Times New Roman"/>
          <w:sz w:val="28"/>
          <w:szCs w:val="28"/>
          <w:lang w:eastAsia="ru-RU"/>
        </w:rPr>
      </w:pPr>
    </w:p>
    <w:p w:rsidR="002D3E02" w:rsidRDefault="002D3E02" w:rsidP="002D3E0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12</w:t>
      </w:r>
    </w:p>
    <w:p w:rsidR="002D3E02" w:rsidRDefault="002D3E02" w:rsidP="002D3E02">
      <w:pPr>
        <w:spacing w:after="0" w:line="240" w:lineRule="auto"/>
        <w:jc w:val="both"/>
        <w:rPr>
          <w:rFonts w:ascii="Times New Roman" w:eastAsia="Times New Roman" w:hAnsi="Times New Roman" w:cs="Times New Roman"/>
          <w:sz w:val="28"/>
          <w:szCs w:val="28"/>
          <w:lang w:eastAsia="ru-RU"/>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785"/>
        <w:gridCol w:w="1089"/>
        <w:gridCol w:w="1258"/>
        <w:gridCol w:w="682"/>
      </w:tblGrid>
      <w:tr w:rsidR="002D3E02" w:rsidRPr="002D3E02" w:rsidTr="002D3E02">
        <w:trPr>
          <w:trHeight w:val="316"/>
        </w:trPr>
        <w:tc>
          <w:tcPr>
            <w:tcW w:w="425" w:type="dxa"/>
            <w:vMerge w:val="restart"/>
          </w:tcPr>
          <w:p w:rsidR="002D3E02" w:rsidRPr="002D3E02" w:rsidRDefault="002D3E02" w:rsidP="002D3E02">
            <w:pPr>
              <w:spacing w:line="275" w:lineRule="exact"/>
              <w:rPr>
                <w:rFonts w:ascii="Times New Roman" w:eastAsia="Times New Roman" w:hAnsi="Times New Roman" w:cs="Times New Roman"/>
                <w:b/>
                <w:lang w:bidi="ru-RU"/>
              </w:rPr>
            </w:pPr>
            <w:r w:rsidRPr="002D3E02">
              <w:rPr>
                <w:rFonts w:ascii="Times New Roman" w:eastAsia="Times New Roman" w:hAnsi="Times New Roman" w:cs="Times New Roman"/>
                <w:b/>
                <w:lang w:bidi="ru-RU"/>
              </w:rPr>
              <w:t>№</w:t>
            </w:r>
          </w:p>
        </w:tc>
        <w:tc>
          <w:tcPr>
            <w:tcW w:w="1843" w:type="dxa"/>
            <w:vMerge w:val="restart"/>
          </w:tcPr>
          <w:p w:rsidR="002D3E02" w:rsidRPr="002D3E02" w:rsidRDefault="002D3E02" w:rsidP="002D3E02">
            <w:pPr>
              <w:spacing w:line="275" w:lineRule="exact"/>
              <w:rPr>
                <w:rFonts w:ascii="Times New Roman" w:eastAsia="Times New Roman" w:hAnsi="Times New Roman" w:cs="Times New Roman"/>
                <w:b/>
                <w:lang w:val="ru-RU" w:bidi="ru-RU"/>
              </w:rPr>
            </w:pPr>
            <w:r w:rsidRPr="002D3E02">
              <w:rPr>
                <w:rFonts w:ascii="Times New Roman" w:eastAsia="Times New Roman" w:hAnsi="Times New Roman" w:cs="Times New Roman"/>
                <w:b/>
                <w:lang w:val="ru-RU" w:bidi="ru-RU"/>
              </w:rPr>
              <w:t>Ф.И.О.</w:t>
            </w:r>
          </w:p>
          <w:p w:rsidR="002D3E02" w:rsidRPr="002D3E02" w:rsidRDefault="002D3E02" w:rsidP="002D3E02">
            <w:pPr>
              <w:spacing w:line="275" w:lineRule="exact"/>
              <w:rPr>
                <w:rFonts w:ascii="Times New Roman" w:eastAsia="Times New Roman" w:hAnsi="Times New Roman" w:cs="Times New Roman"/>
                <w:b/>
                <w:lang w:val="ru-RU" w:bidi="ru-RU"/>
              </w:rPr>
            </w:pPr>
            <w:r w:rsidRPr="002D3E02">
              <w:rPr>
                <w:rFonts w:ascii="Times New Roman" w:eastAsia="Times New Roman" w:hAnsi="Times New Roman" w:cs="Times New Roman"/>
                <w:b/>
                <w:lang w:val="ru-RU" w:bidi="ru-RU"/>
              </w:rPr>
              <w:t>руков. НИРС</w:t>
            </w:r>
          </w:p>
        </w:tc>
        <w:tc>
          <w:tcPr>
            <w:tcW w:w="3785" w:type="dxa"/>
            <w:vMerge w:val="restart"/>
          </w:tcPr>
          <w:p w:rsidR="002D3E02" w:rsidRPr="002D3E02" w:rsidRDefault="002D3E02" w:rsidP="002D3E02">
            <w:pPr>
              <w:rPr>
                <w:rFonts w:ascii="Times New Roman" w:eastAsia="Times New Roman" w:hAnsi="Times New Roman" w:cs="Times New Roman"/>
                <w:b/>
                <w:lang w:val="ru-RU" w:bidi="ru-RU"/>
              </w:rPr>
            </w:pPr>
            <w:r w:rsidRPr="002D3E02">
              <w:rPr>
                <w:rFonts w:ascii="Times New Roman" w:eastAsia="Times New Roman" w:hAnsi="Times New Roman" w:cs="Times New Roman"/>
                <w:b/>
                <w:lang w:val="ru-RU" w:bidi="ru-RU"/>
              </w:rPr>
              <w:t>Тема НИРС, Ф.И.О. студ, группа</w:t>
            </w:r>
          </w:p>
        </w:tc>
        <w:tc>
          <w:tcPr>
            <w:tcW w:w="3029" w:type="dxa"/>
            <w:gridSpan w:val="3"/>
          </w:tcPr>
          <w:p w:rsidR="002D3E02" w:rsidRPr="002D3E02" w:rsidRDefault="002D3E02" w:rsidP="002D3E02">
            <w:pPr>
              <w:spacing w:line="275" w:lineRule="exact"/>
              <w:jc w:val="center"/>
              <w:rPr>
                <w:rFonts w:ascii="Times New Roman" w:eastAsia="Times New Roman" w:hAnsi="Times New Roman" w:cs="Times New Roman"/>
                <w:b/>
                <w:lang w:bidi="ru-RU"/>
              </w:rPr>
            </w:pPr>
            <w:r w:rsidRPr="002D3E02">
              <w:rPr>
                <w:rFonts w:ascii="Times New Roman" w:eastAsia="Times New Roman" w:hAnsi="Times New Roman" w:cs="Times New Roman"/>
                <w:b/>
                <w:lang w:bidi="ru-RU"/>
              </w:rPr>
              <w:t>Место проведения</w:t>
            </w:r>
          </w:p>
        </w:tc>
      </w:tr>
      <w:tr w:rsidR="002D3E02" w:rsidRPr="002D3E02" w:rsidTr="002D3E02">
        <w:trPr>
          <w:trHeight w:val="412"/>
        </w:trPr>
        <w:tc>
          <w:tcPr>
            <w:tcW w:w="425" w:type="dxa"/>
            <w:vMerge/>
            <w:tcBorders>
              <w:top w:val="nil"/>
            </w:tcBorders>
          </w:tcPr>
          <w:p w:rsidR="002D3E02" w:rsidRPr="002D3E02" w:rsidRDefault="002D3E02" w:rsidP="002D3E02">
            <w:pPr>
              <w:rPr>
                <w:rFonts w:ascii="Times New Roman" w:eastAsia="Times New Roman" w:hAnsi="Times New Roman" w:cs="Times New Roman"/>
                <w:lang w:bidi="ru-RU"/>
              </w:rPr>
            </w:pPr>
          </w:p>
        </w:tc>
        <w:tc>
          <w:tcPr>
            <w:tcW w:w="1843" w:type="dxa"/>
            <w:vMerge/>
            <w:tcBorders>
              <w:top w:val="nil"/>
            </w:tcBorders>
          </w:tcPr>
          <w:p w:rsidR="002D3E02" w:rsidRPr="002D3E02" w:rsidRDefault="002D3E02" w:rsidP="002D3E02">
            <w:pPr>
              <w:rPr>
                <w:rFonts w:ascii="Times New Roman" w:eastAsia="Times New Roman" w:hAnsi="Times New Roman" w:cs="Times New Roman"/>
                <w:lang w:bidi="ru-RU"/>
              </w:rPr>
            </w:pPr>
          </w:p>
        </w:tc>
        <w:tc>
          <w:tcPr>
            <w:tcW w:w="3785" w:type="dxa"/>
            <w:vMerge/>
            <w:tcBorders>
              <w:top w:val="nil"/>
            </w:tcBorders>
          </w:tcPr>
          <w:p w:rsidR="002D3E02" w:rsidRPr="002D3E02" w:rsidRDefault="002D3E02" w:rsidP="002D3E02">
            <w:pPr>
              <w:rPr>
                <w:rFonts w:ascii="Times New Roman" w:eastAsia="Times New Roman" w:hAnsi="Times New Roman" w:cs="Times New Roman"/>
                <w:lang w:bidi="ru-RU"/>
              </w:rPr>
            </w:pPr>
          </w:p>
        </w:tc>
        <w:tc>
          <w:tcPr>
            <w:tcW w:w="1089" w:type="dxa"/>
          </w:tcPr>
          <w:p w:rsidR="002D3E02" w:rsidRPr="002D3E02" w:rsidRDefault="002D3E02" w:rsidP="002D3E02">
            <w:pPr>
              <w:spacing w:line="273" w:lineRule="exact"/>
              <w:jc w:val="center"/>
              <w:rPr>
                <w:rFonts w:ascii="Times New Roman" w:eastAsia="Times New Roman" w:hAnsi="Times New Roman" w:cs="Times New Roman"/>
                <w:b/>
                <w:lang w:bidi="ru-RU"/>
              </w:rPr>
            </w:pPr>
            <w:r w:rsidRPr="002D3E02">
              <w:rPr>
                <w:rFonts w:ascii="Times New Roman" w:eastAsia="Times New Roman" w:hAnsi="Times New Roman" w:cs="Times New Roman"/>
                <w:b/>
                <w:lang w:bidi="ru-RU"/>
              </w:rPr>
              <w:t>КГТУ</w:t>
            </w:r>
          </w:p>
        </w:tc>
        <w:tc>
          <w:tcPr>
            <w:tcW w:w="1258" w:type="dxa"/>
          </w:tcPr>
          <w:p w:rsidR="002D3E02" w:rsidRPr="002D3E02" w:rsidRDefault="002D3E02" w:rsidP="002D3E02">
            <w:pPr>
              <w:spacing w:line="273" w:lineRule="exact"/>
              <w:jc w:val="center"/>
              <w:rPr>
                <w:rFonts w:ascii="Times New Roman" w:eastAsia="Times New Roman" w:hAnsi="Times New Roman" w:cs="Times New Roman"/>
                <w:b/>
                <w:lang w:bidi="ru-RU"/>
              </w:rPr>
            </w:pPr>
            <w:r w:rsidRPr="002D3E02">
              <w:rPr>
                <w:rFonts w:ascii="Times New Roman" w:eastAsia="Times New Roman" w:hAnsi="Times New Roman" w:cs="Times New Roman"/>
                <w:b/>
                <w:lang w:bidi="ru-RU"/>
              </w:rPr>
              <w:t>Др.вуз</w:t>
            </w:r>
          </w:p>
        </w:tc>
        <w:tc>
          <w:tcPr>
            <w:tcW w:w="682" w:type="dxa"/>
          </w:tcPr>
          <w:p w:rsidR="002D3E02" w:rsidRPr="002D3E02" w:rsidRDefault="002D3E02" w:rsidP="002D3E02">
            <w:pPr>
              <w:spacing w:line="273" w:lineRule="exact"/>
              <w:jc w:val="center"/>
              <w:rPr>
                <w:rFonts w:ascii="Times New Roman" w:eastAsia="Times New Roman" w:hAnsi="Times New Roman" w:cs="Times New Roman"/>
                <w:b/>
                <w:lang w:bidi="ru-RU"/>
              </w:rPr>
            </w:pPr>
            <w:r w:rsidRPr="002D3E02">
              <w:rPr>
                <w:rFonts w:ascii="Times New Roman" w:eastAsia="Times New Roman" w:hAnsi="Times New Roman" w:cs="Times New Roman"/>
                <w:b/>
                <w:lang w:bidi="ru-RU"/>
              </w:rPr>
              <w:t>Межд.уровень</w:t>
            </w:r>
          </w:p>
        </w:tc>
      </w:tr>
      <w:tr w:rsidR="008A5CF1" w:rsidRPr="002D3E02" w:rsidTr="008A5CF1">
        <w:trPr>
          <w:trHeight w:val="1022"/>
        </w:trPr>
        <w:tc>
          <w:tcPr>
            <w:tcW w:w="425"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843"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Иманкулова Э.Т.</w:t>
            </w:r>
          </w:p>
        </w:tc>
        <w:tc>
          <w:tcPr>
            <w:tcW w:w="3785" w:type="dxa"/>
          </w:tcPr>
          <w:p w:rsidR="008A5CF1" w:rsidRPr="00F33904" w:rsidRDefault="008A5CF1" w:rsidP="008A5CF1">
            <w:pPr>
              <w:rPr>
                <w:rFonts w:ascii="Times New Roman" w:hAnsi="Times New Roman" w:cs="Times New Roman"/>
                <w:lang w:val="ru-RU"/>
              </w:rPr>
            </w:pPr>
            <w:r w:rsidRPr="008A5CF1">
              <w:rPr>
                <w:rFonts w:ascii="Times New Roman" w:hAnsi="Times New Roman" w:cs="Times New Roman"/>
                <w:lang w:val="ky-KG"/>
              </w:rPr>
              <w:t xml:space="preserve">1. </w:t>
            </w:r>
            <w:r w:rsidRPr="00F33904">
              <w:rPr>
                <w:rFonts w:ascii="Times New Roman" w:hAnsi="Times New Roman" w:cs="Times New Roman"/>
                <w:lang w:val="ru-RU"/>
              </w:rPr>
              <w:t>Перспективы и методы совершенствования управления персоналом в организации магистрант гр.МЕНм-1-19 Абсатарова Д.О.</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rPr>
                <w:rFonts w:ascii="Times New Roman" w:eastAsia="Times New Roman" w:hAnsi="Times New Roman" w:cs="Times New Roman"/>
                <w:lang w:bidi="ru-RU"/>
              </w:rPr>
            </w:pP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vMerge/>
          </w:tcPr>
          <w:p w:rsidR="008A5CF1" w:rsidRPr="002D3E02" w:rsidRDefault="008A5CF1" w:rsidP="008A5CF1">
            <w:pPr>
              <w:rPr>
                <w:rFonts w:ascii="Times New Roman" w:eastAsia="Times New Roman" w:hAnsi="Times New Roman" w:cs="Times New Roman"/>
                <w:lang w:bidi="ru-RU"/>
              </w:rPr>
            </w:pPr>
          </w:p>
        </w:tc>
        <w:tc>
          <w:tcPr>
            <w:tcW w:w="1843" w:type="dxa"/>
            <w:vMerge/>
          </w:tcPr>
          <w:p w:rsidR="008A5CF1" w:rsidRPr="002D3E02" w:rsidRDefault="008A5CF1" w:rsidP="008A5CF1">
            <w:pPr>
              <w:rPr>
                <w:rFonts w:ascii="Times New Roman" w:eastAsia="Times New Roman" w:hAnsi="Times New Roman" w:cs="Times New Roman"/>
                <w:lang w:bidi="ru-RU"/>
              </w:rPr>
            </w:pPr>
          </w:p>
        </w:tc>
        <w:tc>
          <w:tcPr>
            <w:tcW w:w="3785" w:type="dxa"/>
          </w:tcPr>
          <w:p w:rsidR="008A5CF1" w:rsidRPr="00F33904" w:rsidRDefault="008A5CF1" w:rsidP="008A5CF1">
            <w:pPr>
              <w:rPr>
                <w:rFonts w:ascii="Times New Roman" w:hAnsi="Times New Roman" w:cs="Times New Roman"/>
                <w:lang w:val="ru-RU"/>
              </w:rPr>
            </w:pPr>
            <w:r w:rsidRPr="008A5CF1">
              <w:rPr>
                <w:rFonts w:ascii="Times New Roman" w:hAnsi="Times New Roman" w:cs="Times New Roman"/>
                <w:lang w:val="ky-KG"/>
              </w:rPr>
              <w:t xml:space="preserve">2. </w:t>
            </w:r>
            <w:r w:rsidRPr="00F33904">
              <w:rPr>
                <w:rFonts w:ascii="Times New Roman" w:hAnsi="Times New Roman" w:cs="Times New Roman"/>
                <w:lang w:val="ru-RU"/>
              </w:rPr>
              <w:t>Совершенствование управления механизма проведения государственных закупок Кыргызской Республики в электронной форме магистрант гр.МЕНм-1-19 Ханжальян Д.Ю.</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vMerge/>
          </w:tcPr>
          <w:p w:rsidR="008A5CF1" w:rsidRPr="002D3E02" w:rsidRDefault="008A5CF1" w:rsidP="008A5CF1">
            <w:pPr>
              <w:rPr>
                <w:rFonts w:ascii="Times New Roman" w:eastAsia="Times New Roman" w:hAnsi="Times New Roman" w:cs="Times New Roman"/>
                <w:lang w:bidi="ru-RU"/>
              </w:rPr>
            </w:pPr>
          </w:p>
        </w:tc>
        <w:tc>
          <w:tcPr>
            <w:tcW w:w="1843" w:type="dxa"/>
            <w:vMerge/>
          </w:tcPr>
          <w:p w:rsidR="008A5CF1" w:rsidRPr="002D3E02" w:rsidRDefault="008A5CF1" w:rsidP="008A5CF1">
            <w:pPr>
              <w:rPr>
                <w:rFonts w:ascii="Times New Roman" w:eastAsia="Times New Roman" w:hAnsi="Times New Roman" w:cs="Times New Roman"/>
                <w:lang w:bidi="ru-RU"/>
              </w:rPr>
            </w:pPr>
          </w:p>
        </w:tc>
        <w:tc>
          <w:tcPr>
            <w:tcW w:w="3785" w:type="dxa"/>
          </w:tcPr>
          <w:p w:rsidR="008A5CF1" w:rsidRPr="008A5CF1" w:rsidRDefault="008A5CF1" w:rsidP="008A5CF1">
            <w:pPr>
              <w:jc w:val="both"/>
              <w:rPr>
                <w:rFonts w:ascii="Times New Roman" w:hAnsi="Times New Roman" w:cs="Times New Roman"/>
                <w:color w:val="000000"/>
                <w:lang w:bidi="ru-RU"/>
              </w:rPr>
            </w:pPr>
            <w:r w:rsidRPr="008A5CF1">
              <w:rPr>
                <w:rFonts w:ascii="Times New Roman" w:hAnsi="Times New Roman" w:cs="Times New Roman"/>
                <w:lang w:val="ky-KG"/>
              </w:rPr>
              <w:t xml:space="preserve">3. </w:t>
            </w:r>
            <w:r w:rsidRPr="00F33904">
              <w:rPr>
                <w:rFonts w:ascii="Times New Roman" w:hAnsi="Times New Roman" w:cs="Times New Roman"/>
                <w:lang w:val="ru-RU"/>
              </w:rPr>
              <w:t xml:space="preserve">Маркетинг-менеджмент и его развитие в современных условиях ст. гр. </w:t>
            </w:r>
            <w:r w:rsidRPr="008A5CF1">
              <w:rPr>
                <w:rFonts w:ascii="Times New Roman" w:hAnsi="Times New Roman" w:cs="Times New Roman"/>
              </w:rPr>
              <w:t>Мен(б)-1-19 Джолдошбекова А.</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4"/>
        </w:trPr>
        <w:tc>
          <w:tcPr>
            <w:tcW w:w="425"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2.</w:t>
            </w:r>
          </w:p>
        </w:tc>
        <w:tc>
          <w:tcPr>
            <w:tcW w:w="1843"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Атантаев И.А.</w:t>
            </w:r>
          </w:p>
        </w:tc>
        <w:tc>
          <w:tcPr>
            <w:tcW w:w="3785" w:type="dxa"/>
          </w:tcPr>
          <w:p w:rsidR="008A5CF1" w:rsidRPr="008A5CF1" w:rsidRDefault="008A5CF1" w:rsidP="008A5CF1">
            <w:pPr>
              <w:jc w:val="both"/>
              <w:rPr>
                <w:rFonts w:ascii="Times New Roman" w:eastAsia="Times New Roman" w:hAnsi="Times New Roman" w:cs="Times New Roman"/>
                <w:lang w:bidi="ru-RU"/>
              </w:rPr>
            </w:pPr>
            <w:r w:rsidRPr="008A5CF1">
              <w:rPr>
                <w:rFonts w:ascii="Times New Roman" w:eastAsia="Times New Roman" w:hAnsi="Times New Roman" w:cs="Times New Roman"/>
                <w:lang w:bidi="ru-RU"/>
              </w:rPr>
              <w:t>1.</w:t>
            </w:r>
            <w:r w:rsidRPr="008A5CF1">
              <w:rPr>
                <w:rFonts w:ascii="Times New Roman" w:eastAsia="Times New Roman" w:hAnsi="Times New Roman" w:cs="Times New Roman"/>
                <w:lang w:val="ru-RU" w:bidi="ru-RU"/>
              </w:rPr>
              <w:t>Региондордун</w:t>
            </w:r>
            <w:r w:rsidRPr="008A5CF1">
              <w:rPr>
                <w:rFonts w:ascii="Times New Roman" w:eastAsia="Times New Roman" w:hAnsi="Times New Roman" w:cs="Times New Roman"/>
                <w:lang w:bidi="ru-RU"/>
              </w:rPr>
              <w:t xml:space="preserve"> </w:t>
            </w:r>
            <w:r w:rsidRPr="008A5CF1">
              <w:rPr>
                <w:rFonts w:ascii="Times New Roman" w:eastAsia="Times New Roman" w:hAnsi="Times New Roman" w:cs="Times New Roman"/>
                <w:lang w:val="ru-RU" w:bidi="ru-RU"/>
              </w:rPr>
              <w:t>атаандаштыкка</w:t>
            </w:r>
            <w:r w:rsidRPr="008A5CF1">
              <w:rPr>
                <w:rFonts w:ascii="Times New Roman" w:eastAsia="Times New Roman" w:hAnsi="Times New Roman" w:cs="Times New Roman"/>
                <w:lang w:bidi="ru-RU"/>
              </w:rPr>
              <w:t xml:space="preserve"> </w:t>
            </w:r>
            <w:r w:rsidRPr="008A5CF1">
              <w:rPr>
                <w:rFonts w:ascii="Times New Roman" w:eastAsia="Times New Roman" w:hAnsi="Times New Roman" w:cs="Times New Roman"/>
                <w:lang w:val="ru-RU" w:bidi="ru-RU"/>
              </w:rPr>
              <w:t>жөндөмдүүлүгүн</w:t>
            </w:r>
            <w:r w:rsidRPr="008A5CF1">
              <w:rPr>
                <w:rFonts w:ascii="Times New Roman" w:eastAsia="Times New Roman" w:hAnsi="Times New Roman" w:cs="Times New Roman"/>
                <w:lang w:bidi="ru-RU"/>
              </w:rPr>
              <w:t xml:space="preserve"> </w:t>
            </w:r>
            <w:r w:rsidRPr="008A5CF1">
              <w:rPr>
                <w:rFonts w:ascii="Times New Roman" w:eastAsia="Times New Roman" w:hAnsi="Times New Roman" w:cs="Times New Roman"/>
                <w:lang w:val="ru-RU" w:bidi="ru-RU"/>
              </w:rPr>
              <w:t>өстүрүү</w:t>
            </w:r>
            <w:r w:rsidRPr="008A5CF1">
              <w:rPr>
                <w:rFonts w:ascii="Times New Roman" w:eastAsia="Times New Roman" w:hAnsi="Times New Roman" w:cs="Times New Roman"/>
                <w:lang w:bidi="ru-RU"/>
              </w:rPr>
              <w:t xml:space="preserve">. </w:t>
            </w:r>
            <w:r w:rsidRPr="008A5CF1">
              <w:rPr>
                <w:rFonts w:ascii="Times New Roman" w:eastAsia="Times New Roman" w:hAnsi="Times New Roman" w:cs="Times New Roman"/>
                <w:lang w:val="ru-RU" w:bidi="ru-RU"/>
              </w:rPr>
              <w:t>Аспирант</w:t>
            </w:r>
            <w:r w:rsidRPr="008A5CF1">
              <w:rPr>
                <w:rFonts w:ascii="Times New Roman" w:eastAsia="Times New Roman" w:hAnsi="Times New Roman" w:cs="Times New Roman"/>
                <w:lang w:bidi="ru-RU"/>
              </w:rPr>
              <w:t xml:space="preserve"> </w:t>
            </w:r>
            <w:r w:rsidRPr="008A5CF1">
              <w:rPr>
                <w:rFonts w:ascii="Times New Roman" w:eastAsia="Times New Roman" w:hAnsi="Times New Roman" w:cs="Times New Roman"/>
                <w:lang w:val="ru-RU" w:bidi="ru-RU"/>
              </w:rPr>
              <w:t>Борубаев</w:t>
            </w:r>
            <w:r w:rsidRPr="008A5CF1">
              <w:rPr>
                <w:rFonts w:ascii="Times New Roman" w:eastAsia="Times New Roman" w:hAnsi="Times New Roman" w:cs="Times New Roman"/>
                <w:lang w:bidi="ru-RU"/>
              </w:rPr>
              <w:t xml:space="preserve"> </w:t>
            </w:r>
            <w:r w:rsidRPr="008A5CF1">
              <w:rPr>
                <w:rFonts w:ascii="Times New Roman" w:eastAsia="Times New Roman" w:hAnsi="Times New Roman" w:cs="Times New Roman"/>
                <w:lang w:val="ru-RU" w:bidi="ru-RU"/>
              </w:rPr>
              <w:t>Э</w:t>
            </w:r>
            <w:r w:rsidRPr="008A5CF1">
              <w:rPr>
                <w:rFonts w:ascii="Times New Roman" w:eastAsia="Times New Roman" w:hAnsi="Times New Roman" w:cs="Times New Roman"/>
                <w:lang w:bidi="ru-RU"/>
              </w:rPr>
              <w:t xml:space="preserve">. </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rPr>
                <w:rFonts w:ascii="Times New Roman" w:eastAsia="Times New Roman" w:hAnsi="Times New Roman" w:cs="Times New Roman"/>
                <w:lang w:bidi="ru-RU"/>
              </w:rPr>
            </w:pP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4"/>
        </w:trPr>
        <w:tc>
          <w:tcPr>
            <w:tcW w:w="425" w:type="dxa"/>
            <w:vMerge/>
          </w:tcPr>
          <w:p w:rsidR="008A5CF1" w:rsidRPr="002D3E02" w:rsidRDefault="008A5CF1" w:rsidP="008A5CF1">
            <w:pPr>
              <w:rPr>
                <w:rFonts w:ascii="Times New Roman" w:eastAsia="Times New Roman" w:hAnsi="Times New Roman" w:cs="Times New Roman"/>
                <w:lang w:bidi="ru-RU"/>
              </w:rPr>
            </w:pPr>
          </w:p>
        </w:tc>
        <w:tc>
          <w:tcPr>
            <w:tcW w:w="1843" w:type="dxa"/>
            <w:vMerge/>
          </w:tcPr>
          <w:p w:rsidR="008A5CF1" w:rsidRPr="002D3E02" w:rsidRDefault="008A5CF1" w:rsidP="008A5CF1">
            <w:pPr>
              <w:rPr>
                <w:rFonts w:ascii="Times New Roman" w:eastAsia="Times New Roman" w:hAnsi="Times New Roman" w:cs="Times New Roman"/>
                <w:lang w:bidi="ru-RU"/>
              </w:rPr>
            </w:pPr>
          </w:p>
        </w:tc>
        <w:tc>
          <w:tcPr>
            <w:tcW w:w="3785" w:type="dxa"/>
          </w:tcPr>
          <w:p w:rsidR="008A5CF1" w:rsidRPr="002D3E02" w:rsidRDefault="008A5CF1" w:rsidP="008A5CF1">
            <w:pPr>
              <w:jc w:val="both"/>
              <w:rPr>
                <w:rFonts w:ascii="Times New Roman" w:eastAsia="Times New Roman" w:hAnsi="Times New Roman" w:cs="Times New Roman"/>
                <w:lang w:val="ru-RU" w:bidi="ru-RU"/>
              </w:rPr>
            </w:pPr>
            <w:r w:rsidRPr="008A5CF1">
              <w:rPr>
                <w:rFonts w:ascii="Times New Roman" w:eastAsia="Times New Roman" w:hAnsi="Times New Roman" w:cs="Times New Roman"/>
                <w:lang w:val="ru-RU" w:bidi="ru-RU"/>
              </w:rPr>
              <w:t xml:space="preserve">2. Стратегический анализ  предприятий. Гр. МЕНм-1-19 Жоомартов Дастан. </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4"/>
        </w:trPr>
        <w:tc>
          <w:tcPr>
            <w:tcW w:w="425" w:type="dxa"/>
            <w:vMerge/>
          </w:tcPr>
          <w:p w:rsidR="008A5CF1" w:rsidRPr="002D3E02" w:rsidRDefault="008A5CF1" w:rsidP="008A5CF1">
            <w:pPr>
              <w:rPr>
                <w:rFonts w:ascii="Times New Roman" w:eastAsia="Times New Roman" w:hAnsi="Times New Roman" w:cs="Times New Roman"/>
                <w:lang w:bidi="ru-RU"/>
              </w:rPr>
            </w:pPr>
          </w:p>
        </w:tc>
        <w:tc>
          <w:tcPr>
            <w:tcW w:w="1843" w:type="dxa"/>
            <w:vMerge/>
          </w:tcPr>
          <w:p w:rsidR="008A5CF1" w:rsidRPr="002D3E02" w:rsidRDefault="008A5CF1" w:rsidP="008A5CF1">
            <w:pPr>
              <w:rPr>
                <w:rFonts w:ascii="Times New Roman" w:eastAsia="Times New Roman" w:hAnsi="Times New Roman" w:cs="Times New Roman"/>
                <w:lang w:bidi="ru-RU"/>
              </w:rPr>
            </w:pPr>
          </w:p>
        </w:tc>
        <w:tc>
          <w:tcPr>
            <w:tcW w:w="3785" w:type="dxa"/>
          </w:tcPr>
          <w:p w:rsidR="008A5CF1" w:rsidRPr="002D3E02" w:rsidRDefault="008A5CF1" w:rsidP="008A5CF1">
            <w:pPr>
              <w:jc w:val="both"/>
              <w:rPr>
                <w:rFonts w:ascii="Times New Roman" w:eastAsia="Times New Roman" w:hAnsi="Times New Roman" w:cs="Times New Roman"/>
                <w:lang w:val="ru-RU" w:bidi="ru-RU"/>
              </w:rPr>
            </w:pPr>
            <w:r w:rsidRPr="008A5CF1">
              <w:rPr>
                <w:rFonts w:ascii="Times New Roman" w:eastAsia="Times New Roman" w:hAnsi="Times New Roman" w:cs="Times New Roman"/>
                <w:lang w:val="ru-RU" w:bidi="ru-RU"/>
              </w:rPr>
              <w:t>3. Роль инвестиций в развитии организации. Гр.Мен(Б)-1-17 Васильченко Александр.</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3.</w:t>
            </w:r>
          </w:p>
        </w:tc>
        <w:tc>
          <w:tcPr>
            <w:tcW w:w="1843" w:type="dxa"/>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Орозбаев К.</w:t>
            </w:r>
          </w:p>
        </w:tc>
        <w:tc>
          <w:tcPr>
            <w:tcW w:w="3785" w:type="dxa"/>
          </w:tcPr>
          <w:p w:rsidR="008A5CF1" w:rsidRPr="008A5CF1" w:rsidRDefault="008A5CF1" w:rsidP="008A5CF1">
            <w:pPr>
              <w:jc w:val="both"/>
              <w:rPr>
                <w:rFonts w:ascii="Times New Roman" w:eastAsia="Times New Roman" w:hAnsi="Times New Roman" w:cs="Times New Roman"/>
                <w:lang w:val="ky-KG" w:bidi="ru-RU"/>
              </w:rPr>
            </w:pPr>
            <w:r>
              <w:rPr>
                <w:rFonts w:ascii="Times New Roman" w:eastAsia="Times New Roman" w:hAnsi="Times New Roman" w:cs="Times New Roman"/>
                <w:lang w:val="ru-RU" w:bidi="ru-RU"/>
              </w:rPr>
              <w:t>1.</w:t>
            </w:r>
            <w:r w:rsidRPr="008A5CF1">
              <w:rPr>
                <w:rFonts w:ascii="Times New Roman" w:eastAsia="Times New Roman" w:hAnsi="Times New Roman" w:cs="Times New Roman"/>
                <w:lang w:val="ru-RU" w:bidi="ru-RU"/>
              </w:rPr>
              <w:t>Роль маркетингов</w:t>
            </w:r>
            <w:r>
              <w:rPr>
                <w:rFonts w:ascii="Times New Roman" w:eastAsia="Times New Roman" w:hAnsi="Times New Roman" w:cs="Times New Roman"/>
                <w:lang w:val="ru-RU" w:bidi="ru-RU"/>
              </w:rPr>
              <w:t>ого</w:t>
            </w:r>
            <w:r w:rsidRPr="008A5CF1">
              <w:rPr>
                <w:rFonts w:ascii="Times New Roman" w:eastAsia="Times New Roman" w:hAnsi="Times New Roman" w:cs="Times New Roman"/>
                <w:lang w:val="ru-RU" w:bidi="ru-RU"/>
              </w:rPr>
              <w:t xml:space="preserve"> исследования потребительского рынка Кыргызстана</w:t>
            </w:r>
            <w:r w:rsidRPr="008A5CF1">
              <w:rPr>
                <w:rFonts w:ascii="Times New Roman" w:eastAsia="Times New Roman" w:hAnsi="Times New Roman" w:cs="Times New Roman"/>
                <w:lang w:val="ky-KG" w:bidi="ru-RU"/>
              </w:rPr>
              <w:t>. Гр. МЕНм-1-19 , Кривенда Б.</w:t>
            </w:r>
          </w:p>
          <w:p w:rsidR="008A5CF1" w:rsidRPr="002D3E02" w:rsidRDefault="008A5CF1" w:rsidP="008A5CF1">
            <w:pPr>
              <w:jc w:val="both"/>
              <w:rPr>
                <w:rFonts w:ascii="Times New Roman" w:eastAsia="Times New Roman" w:hAnsi="Times New Roman" w:cs="Times New Roman"/>
                <w:lang w:val="ru-RU" w:bidi="ru-RU"/>
              </w:rPr>
            </w:pP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4.</w:t>
            </w:r>
          </w:p>
        </w:tc>
        <w:tc>
          <w:tcPr>
            <w:tcW w:w="1843"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Сакиев Э.С.</w:t>
            </w:r>
          </w:p>
        </w:tc>
        <w:tc>
          <w:tcPr>
            <w:tcW w:w="3785" w:type="dxa"/>
          </w:tcPr>
          <w:p w:rsidR="008A5CF1" w:rsidRPr="00F33904" w:rsidRDefault="008A5CF1" w:rsidP="008A5CF1">
            <w:pPr>
              <w:numPr>
                <w:ilvl w:val="0"/>
                <w:numId w:val="58"/>
              </w:numPr>
              <w:ind w:left="0" w:firstLine="0"/>
              <w:rPr>
                <w:rFonts w:ascii="Times New Roman" w:hAnsi="Times New Roman" w:cs="Times New Roman"/>
                <w:lang w:val="ru-RU"/>
              </w:rPr>
            </w:pPr>
            <w:r w:rsidRPr="00F33904">
              <w:rPr>
                <w:rFonts w:ascii="Times New Roman" w:hAnsi="Times New Roman" w:cs="Times New Roman"/>
                <w:lang w:val="ru-RU"/>
              </w:rPr>
              <w:t>Корпоративная культура как новый элемент в современных организациях Кыргызской Республики</w:t>
            </w:r>
            <w:r w:rsidRPr="008A5CF1">
              <w:rPr>
                <w:rFonts w:ascii="Times New Roman" w:hAnsi="Times New Roman" w:cs="Times New Roman"/>
                <w:lang w:val="ky-KG"/>
              </w:rPr>
              <w:t xml:space="preserve"> - </w:t>
            </w:r>
            <w:r w:rsidRPr="00F33904">
              <w:rPr>
                <w:rFonts w:ascii="Times New Roman" w:hAnsi="Times New Roman" w:cs="Times New Roman"/>
                <w:lang w:val="ru-RU"/>
              </w:rPr>
              <w:t>магистрант гр.МЕНм-1-19</w:t>
            </w:r>
            <w:r w:rsidRPr="008A5CF1">
              <w:rPr>
                <w:rFonts w:ascii="Times New Roman" w:hAnsi="Times New Roman" w:cs="Times New Roman"/>
                <w:lang w:val="ky-KG"/>
              </w:rPr>
              <w:t xml:space="preserve"> </w:t>
            </w:r>
            <w:r w:rsidRPr="00F33904">
              <w:rPr>
                <w:rFonts w:ascii="Times New Roman" w:hAnsi="Times New Roman" w:cs="Times New Roman"/>
                <w:lang w:val="ru-RU"/>
              </w:rPr>
              <w:t xml:space="preserve">Плотникова О.В.     </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vMerge/>
          </w:tcPr>
          <w:p w:rsidR="008A5CF1" w:rsidRPr="002D3E02" w:rsidRDefault="008A5CF1" w:rsidP="008A5CF1">
            <w:pPr>
              <w:rPr>
                <w:rFonts w:ascii="Times New Roman" w:eastAsia="Times New Roman" w:hAnsi="Times New Roman" w:cs="Times New Roman"/>
                <w:lang w:bidi="ru-RU"/>
              </w:rPr>
            </w:pPr>
          </w:p>
        </w:tc>
        <w:tc>
          <w:tcPr>
            <w:tcW w:w="1843" w:type="dxa"/>
            <w:vMerge/>
          </w:tcPr>
          <w:p w:rsidR="008A5CF1" w:rsidRPr="002D3E02" w:rsidRDefault="008A5CF1" w:rsidP="008A5CF1">
            <w:pPr>
              <w:rPr>
                <w:rFonts w:ascii="Times New Roman" w:eastAsia="Times New Roman" w:hAnsi="Times New Roman" w:cs="Times New Roman"/>
                <w:lang w:bidi="ru-RU"/>
              </w:rPr>
            </w:pPr>
          </w:p>
        </w:tc>
        <w:tc>
          <w:tcPr>
            <w:tcW w:w="3785" w:type="dxa"/>
          </w:tcPr>
          <w:p w:rsidR="008A5CF1" w:rsidRPr="008A5CF1" w:rsidRDefault="008A5CF1" w:rsidP="008A5CF1">
            <w:pPr>
              <w:numPr>
                <w:ilvl w:val="0"/>
                <w:numId w:val="58"/>
              </w:numPr>
              <w:ind w:left="0" w:firstLine="0"/>
              <w:rPr>
                <w:rFonts w:ascii="Times New Roman" w:hAnsi="Times New Roman" w:cs="Times New Roman"/>
              </w:rPr>
            </w:pPr>
            <w:r w:rsidRPr="00F95E93">
              <w:rPr>
                <w:rFonts w:ascii="Times New Roman" w:hAnsi="Times New Roman" w:cs="Times New Roman"/>
                <w:lang w:val="ru-RU"/>
              </w:rPr>
              <w:t>Развитие технополиса как фактор активизации инновационных процессов</w:t>
            </w:r>
            <w:r w:rsidRPr="008A5CF1">
              <w:rPr>
                <w:rFonts w:ascii="Times New Roman" w:hAnsi="Times New Roman" w:cs="Times New Roman"/>
                <w:lang w:val="ky-KG"/>
              </w:rPr>
              <w:t xml:space="preserve"> -  </w:t>
            </w:r>
            <w:r w:rsidRPr="00F95E93">
              <w:rPr>
                <w:rFonts w:ascii="Times New Roman" w:hAnsi="Times New Roman" w:cs="Times New Roman"/>
                <w:lang w:val="ru-RU"/>
              </w:rPr>
              <w:t xml:space="preserve">магистрант гр. </w:t>
            </w:r>
            <w:r w:rsidRPr="008A5CF1">
              <w:rPr>
                <w:rFonts w:ascii="Times New Roman" w:hAnsi="Times New Roman" w:cs="Times New Roman"/>
              </w:rPr>
              <w:t>МЕНм(дот)-1-19</w:t>
            </w:r>
            <w:r w:rsidRPr="008A5CF1">
              <w:rPr>
                <w:rFonts w:ascii="Times New Roman" w:hAnsi="Times New Roman" w:cs="Times New Roman"/>
                <w:lang w:val="ky-KG"/>
              </w:rPr>
              <w:t xml:space="preserve"> </w:t>
            </w:r>
            <w:r w:rsidRPr="008A5CF1">
              <w:rPr>
                <w:rFonts w:ascii="Times New Roman" w:hAnsi="Times New Roman" w:cs="Times New Roman"/>
              </w:rPr>
              <w:t>Каимов У.</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5.</w:t>
            </w:r>
          </w:p>
        </w:tc>
        <w:tc>
          <w:tcPr>
            <w:tcW w:w="1843" w:type="dxa"/>
            <w:vMerge w:val="restart"/>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Канаева И.Б.</w:t>
            </w:r>
          </w:p>
        </w:tc>
        <w:tc>
          <w:tcPr>
            <w:tcW w:w="3785" w:type="dxa"/>
          </w:tcPr>
          <w:p w:rsidR="008A5CF1" w:rsidRPr="008A5CF1" w:rsidRDefault="008A5CF1" w:rsidP="008A5CF1">
            <w:pPr>
              <w:rPr>
                <w:rFonts w:ascii="Times New Roman" w:hAnsi="Times New Roman" w:cs="Times New Roman"/>
              </w:rPr>
            </w:pPr>
            <w:r w:rsidRPr="00F95E93">
              <w:rPr>
                <w:rFonts w:ascii="Times New Roman" w:hAnsi="Times New Roman" w:cs="Times New Roman"/>
                <w:lang w:val="ru-RU"/>
              </w:rPr>
              <w:t>1</w:t>
            </w:r>
            <w:r w:rsidRPr="008A5CF1">
              <w:rPr>
                <w:rFonts w:ascii="Times New Roman" w:hAnsi="Times New Roman" w:cs="Times New Roman"/>
                <w:lang w:val="ky-KG"/>
              </w:rPr>
              <w:t xml:space="preserve">. </w:t>
            </w:r>
            <w:r w:rsidRPr="00F95E93">
              <w:rPr>
                <w:rFonts w:ascii="Times New Roman" w:hAnsi="Times New Roman" w:cs="Times New Roman"/>
                <w:lang w:val="ru-RU"/>
              </w:rPr>
              <w:t xml:space="preserve">Суютбеков Азамат «Формирование имиджа руководителя в современных организациях»  гр. </w:t>
            </w:r>
            <w:r w:rsidRPr="008A5CF1">
              <w:rPr>
                <w:rFonts w:ascii="Times New Roman" w:hAnsi="Times New Roman" w:cs="Times New Roman"/>
              </w:rPr>
              <w:t>МенМ-1-19.</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rPr>
                <w:rFonts w:ascii="Times New Roman" w:eastAsia="Times New Roman" w:hAnsi="Times New Roman" w:cs="Times New Roman"/>
                <w:lang w:bidi="ru-RU"/>
              </w:rPr>
            </w:pP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F95E93">
        <w:trPr>
          <w:trHeight w:val="412"/>
        </w:trPr>
        <w:tc>
          <w:tcPr>
            <w:tcW w:w="425" w:type="dxa"/>
            <w:vMerge/>
          </w:tcPr>
          <w:p w:rsidR="008A5CF1" w:rsidRPr="002D3E02" w:rsidRDefault="008A5CF1" w:rsidP="008A5CF1">
            <w:pPr>
              <w:rPr>
                <w:rFonts w:ascii="Times New Roman" w:eastAsia="Times New Roman" w:hAnsi="Times New Roman" w:cs="Times New Roman"/>
                <w:lang w:bidi="ru-RU"/>
              </w:rPr>
            </w:pPr>
          </w:p>
        </w:tc>
        <w:tc>
          <w:tcPr>
            <w:tcW w:w="1843" w:type="dxa"/>
            <w:vMerge/>
          </w:tcPr>
          <w:p w:rsidR="008A5CF1" w:rsidRPr="002D3E02" w:rsidRDefault="008A5CF1" w:rsidP="008A5CF1">
            <w:pPr>
              <w:rPr>
                <w:rFonts w:ascii="Times New Roman" w:eastAsia="Times New Roman" w:hAnsi="Times New Roman" w:cs="Times New Roman"/>
                <w:lang w:bidi="ru-RU"/>
              </w:rPr>
            </w:pPr>
          </w:p>
        </w:tc>
        <w:tc>
          <w:tcPr>
            <w:tcW w:w="3785" w:type="dxa"/>
            <w:tcBorders>
              <w:bottom w:val="single" w:sz="4" w:space="0" w:color="000000"/>
            </w:tcBorders>
          </w:tcPr>
          <w:p w:rsidR="008A5CF1" w:rsidRPr="00F33904" w:rsidRDefault="008A5CF1" w:rsidP="008A5CF1">
            <w:pPr>
              <w:pStyle w:val="ae"/>
              <w:spacing w:after="0"/>
              <w:ind w:left="0"/>
              <w:rPr>
                <w:bCs/>
                <w:sz w:val="24"/>
                <w:szCs w:val="24"/>
                <w:lang w:val="ru-RU"/>
              </w:rPr>
            </w:pPr>
            <w:r w:rsidRPr="00F33904">
              <w:rPr>
                <w:sz w:val="24"/>
                <w:szCs w:val="24"/>
                <w:lang w:val="ru-RU"/>
              </w:rPr>
              <w:t xml:space="preserve">2. </w:t>
            </w:r>
            <w:r w:rsidRPr="00F33904">
              <w:rPr>
                <w:bCs/>
                <w:sz w:val="24"/>
                <w:szCs w:val="24"/>
                <w:lang w:val="ru-RU"/>
              </w:rPr>
              <w:t>Ашуубаев Нурдан Жолдошбекович</w:t>
            </w:r>
          </w:p>
          <w:p w:rsidR="008A5CF1" w:rsidRPr="008A5CF1" w:rsidRDefault="008A5CF1" w:rsidP="008A5CF1">
            <w:pPr>
              <w:pStyle w:val="a4"/>
              <w:ind w:left="0"/>
              <w:rPr>
                <w:rFonts w:ascii="Times New Roman" w:hAnsi="Times New Roman" w:cs="Times New Roman"/>
              </w:rPr>
            </w:pPr>
            <w:r w:rsidRPr="00F33904">
              <w:rPr>
                <w:rFonts w:ascii="Times New Roman" w:hAnsi="Times New Roman" w:cs="Times New Roman"/>
                <w:lang w:val="ru-RU"/>
              </w:rPr>
              <w:t xml:space="preserve">«Управление кадровой политикой на предприятии» гр. </w:t>
            </w:r>
            <w:r w:rsidRPr="008A5CF1">
              <w:rPr>
                <w:rFonts w:ascii="Times New Roman" w:hAnsi="Times New Roman" w:cs="Times New Roman"/>
              </w:rPr>
              <w:t>Мен(б)-1-17.</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t>1</w:t>
            </w: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r w:rsidR="008A5CF1" w:rsidRPr="002D3E02" w:rsidTr="002D3E02">
        <w:trPr>
          <w:trHeight w:val="412"/>
        </w:trPr>
        <w:tc>
          <w:tcPr>
            <w:tcW w:w="425" w:type="dxa"/>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8.</w:t>
            </w:r>
          </w:p>
        </w:tc>
        <w:tc>
          <w:tcPr>
            <w:tcW w:w="1843" w:type="dxa"/>
          </w:tcPr>
          <w:p w:rsidR="008A5CF1" w:rsidRPr="002D3E02" w:rsidRDefault="008A5CF1" w:rsidP="008A5CF1">
            <w:pPr>
              <w:rPr>
                <w:rFonts w:ascii="Times New Roman" w:eastAsia="Times New Roman" w:hAnsi="Times New Roman" w:cs="Times New Roman"/>
                <w:lang w:bidi="ru-RU"/>
              </w:rPr>
            </w:pPr>
            <w:r w:rsidRPr="002D3E02">
              <w:rPr>
                <w:rFonts w:ascii="Times New Roman" w:eastAsia="Times New Roman" w:hAnsi="Times New Roman" w:cs="Times New Roman"/>
                <w:lang w:bidi="ru-RU"/>
              </w:rPr>
              <w:t>Кудабаева Н.К.</w:t>
            </w:r>
          </w:p>
        </w:tc>
        <w:tc>
          <w:tcPr>
            <w:tcW w:w="3785" w:type="dxa"/>
          </w:tcPr>
          <w:p w:rsidR="008A5CF1" w:rsidRDefault="00FD56A0" w:rsidP="008A5CF1">
            <w:pPr>
              <w:jc w:val="both"/>
              <w:rPr>
                <w:rFonts w:ascii="Times New Roman" w:eastAsia="Times New Roman" w:hAnsi="Times New Roman" w:cs="Times New Roman"/>
                <w:color w:val="000000"/>
                <w:lang w:val="ky-KG" w:eastAsia="ru-RU" w:bidi="ru-RU"/>
              </w:rPr>
            </w:pPr>
            <w:r>
              <w:rPr>
                <w:rFonts w:ascii="Times New Roman" w:eastAsia="Times New Roman" w:hAnsi="Times New Roman" w:cs="Times New Roman"/>
                <w:color w:val="000000"/>
                <w:lang w:val="ky-KG" w:eastAsia="ru-RU" w:bidi="ru-RU"/>
              </w:rPr>
              <w:t xml:space="preserve">1. </w:t>
            </w:r>
            <w:r w:rsidRPr="00FD56A0">
              <w:rPr>
                <w:rFonts w:ascii="Times New Roman" w:eastAsia="Times New Roman" w:hAnsi="Times New Roman" w:cs="Times New Roman"/>
                <w:color w:val="000000"/>
                <w:lang w:val="ky-KG" w:eastAsia="ru-RU" w:bidi="ru-RU"/>
              </w:rPr>
              <w:t>Управление мотивационными процессами в деятельности предприятия. 63-НИРС. Гр.Мен(б)-1-17 Куцева А</w:t>
            </w:r>
          </w:p>
          <w:p w:rsidR="00FD56A0" w:rsidRPr="00FD56A0" w:rsidRDefault="00FD56A0" w:rsidP="00FD56A0">
            <w:pPr>
              <w:jc w:val="both"/>
              <w:rPr>
                <w:rFonts w:ascii="Times New Roman" w:eastAsia="Times New Roman" w:hAnsi="Times New Roman" w:cs="Times New Roman"/>
                <w:lang w:val="ky-KG" w:bidi="ru-RU"/>
              </w:rPr>
            </w:pPr>
            <w:r>
              <w:rPr>
                <w:rFonts w:ascii="Times New Roman" w:eastAsia="Times New Roman" w:hAnsi="Times New Roman" w:cs="Times New Roman"/>
                <w:lang w:val="ky-KG" w:bidi="ru-RU"/>
              </w:rPr>
              <w:t xml:space="preserve">2. </w:t>
            </w:r>
            <w:r w:rsidRPr="00FD56A0">
              <w:rPr>
                <w:rFonts w:ascii="Times New Roman" w:eastAsia="Times New Roman" w:hAnsi="Times New Roman" w:cs="Times New Roman"/>
                <w:lang w:val="ky-KG" w:bidi="ru-RU"/>
              </w:rPr>
              <w:t xml:space="preserve">8 международной конференции молодых ученых и студентов “Бухгалтерский учет и аудит в </w:t>
            </w:r>
            <w:r w:rsidRPr="00FD56A0">
              <w:rPr>
                <w:rFonts w:ascii="Times New Roman" w:eastAsia="Times New Roman" w:hAnsi="Times New Roman" w:cs="Times New Roman"/>
                <w:lang w:val="ky-KG" w:bidi="ru-RU"/>
              </w:rPr>
              <w:lastRenderedPageBreak/>
              <w:t>цифровой экономике: Проблемы и перспективы развития” КЭУ им. М. Рыскулбекова, 2021г.</w:t>
            </w:r>
            <w:r>
              <w:rPr>
                <w:rFonts w:ascii="Times New Roman" w:eastAsia="Times New Roman" w:hAnsi="Times New Roman" w:cs="Times New Roman"/>
                <w:lang w:val="ky-KG" w:bidi="ru-RU"/>
              </w:rPr>
              <w:t xml:space="preserve"> – студентка 1 курса Майрамбекова А.</w:t>
            </w:r>
          </w:p>
          <w:p w:rsidR="00FD56A0" w:rsidRPr="00FD56A0" w:rsidRDefault="00FD56A0" w:rsidP="00FD56A0">
            <w:pPr>
              <w:jc w:val="both"/>
              <w:rPr>
                <w:rFonts w:ascii="Times New Roman" w:eastAsia="Times New Roman" w:hAnsi="Times New Roman" w:cs="Times New Roman"/>
                <w:lang w:val="ru-RU" w:bidi="ru-RU"/>
              </w:rPr>
            </w:pPr>
            <w:r>
              <w:rPr>
                <w:rFonts w:ascii="Times New Roman" w:eastAsia="Times New Roman" w:hAnsi="Times New Roman" w:cs="Times New Roman"/>
                <w:lang w:val="ky-KG" w:bidi="ru-RU"/>
              </w:rPr>
              <w:t>3. М</w:t>
            </w:r>
            <w:r w:rsidRPr="00FD56A0">
              <w:rPr>
                <w:rFonts w:ascii="Times New Roman" w:eastAsia="Times New Roman" w:hAnsi="Times New Roman" w:cs="Times New Roman"/>
                <w:lang w:val="ky-KG" w:bidi="ru-RU"/>
              </w:rPr>
              <w:t>едждународн</w:t>
            </w:r>
            <w:r>
              <w:rPr>
                <w:rFonts w:ascii="Times New Roman" w:eastAsia="Times New Roman" w:hAnsi="Times New Roman" w:cs="Times New Roman"/>
                <w:lang w:val="ky-KG" w:bidi="ru-RU"/>
              </w:rPr>
              <w:t>ая</w:t>
            </w:r>
            <w:r w:rsidRPr="00FD56A0">
              <w:rPr>
                <w:rFonts w:ascii="Times New Roman" w:eastAsia="Times New Roman" w:hAnsi="Times New Roman" w:cs="Times New Roman"/>
                <w:lang w:val="ky-KG" w:bidi="ru-RU"/>
              </w:rPr>
              <w:t xml:space="preserve"> научно-практическ</w:t>
            </w:r>
            <w:r>
              <w:rPr>
                <w:rFonts w:ascii="Times New Roman" w:eastAsia="Times New Roman" w:hAnsi="Times New Roman" w:cs="Times New Roman"/>
                <w:lang w:val="ky-KG" w:bidi="ru-RU"/>
              </w:rPr>
              <w:t>ая</w:t>
            </w:r>
            <w:r w:rsidRPr="00FD56A0">
              <w:rPr>
                <w:rFonts w:ascii="Times New Roman" w:eastAsia="Times New Roman" w:hAnsi="Times New Roman" w:cs="Times New Roman"/>
                <w:lang w:val="ky-KG" w:bidi="ru-RU"/>
              </w:rPr>
              <w:t xml:space="preserve">  конференци</w:t>
            </w:r>
            <w:r>
              <w:rPr>
                <w:rFonts w:ascii="Times New Roman" w:eastAsia="Times New Roman" w:hAnsi="Times New Roman" w:cs="Times New Roman"/>
                <w:lang w:val="ky-KG" w:bidi="ru-RU"/>
              </w:rPr>
              <w:t>я</w:t>
            </w:r>
            <w:r w:rsidRPr="00FD56A0">
              <w:rPr>
                <w:rFonts w:ascii="Times New Roman" w:eastAsia="Times New Roman" w:hAnsi="Times New Roman" w:cs="Times New Roman"/>
                <w:lang w:val="ky-KG" w:bidi="ru-RU"/>
              </w:rPr>
              <w:t xml:space="preserve">  “Экономика, менеджмент, наука и образование: Проблемы, гипотезы, исследования”. КГУ им. И. Арабаева, 2021г.</w:t>
            </w:r>
            <w:r>
              <w:rPr>
                <w:rFonts w:ascii="Times New Roman" w:eastAsia="Times New Roman" w:hAnsi="Times New Roman" w:cs="Times New Roman"/>
                <w:lang w:val="ky-KG" w:bidi="ru-RU"/>
              </w:rPr>
              <w:t xml:space="preserve"> – Майрамбекова Алина</w:t>
            </w:r>
          </w:p>
        </w:tc>
        <w:tc>
          <w:tcPr>
            <w:tcW w:w="1089" w:type="dxa"/>
          </w:tcPr>
          <w:p w:rsidR="008A5CF1" w:rsidRPr="002D3E02" w:rsidRDefault="008A5CF1" w:rsidP="008A5CF1">
            <w:pPr>
              <w:jc w:val="center"/>
              <w:rPr>
                <w:rFonts w:ascii="Times New Roman" w:eastAsia="Times New Roman" w:hAnsi="Times New Roman" w:cs="Times New Roman"/>
                <w:lang w:bidi="ru-RU"/>
              </w:rPr>
            </w:pPr>
            <w:r w:rsidRPr="002D3E02">
              <w:rPr>
                <w:rFonts w:ascii="Times New Roman" w:eastAsia="Times New Roman" w:hAnsi="Times New Roman" w:cs="Times New Roman"/>
                <w:lang w:bidi="ru-RU"/>
              </w:rPr>
              <w:lastRenderedPageBreak/>
              <w:t>1</w:t>
            </w: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jc w:val="center"/>
              <w:rPr>
                <w:rFonts w:ascii="Times New Roman" w:eastAsia="Times New Roman" w:hAnsi="Times New Roman" w:cs="Times New Roman"/>
                <w:lang w:bidi="ru-RU"/>
              </w:rPr>
            </w:pPr>
          </w:p>
          <w:p w:rsidR="008A5CF1" w:rsidRPr="002D3E02" w:rsidRDefault="008A5CF1" w:rsidP="008A5CF1">
            <w:pPr>
              <w:rPr>
                <w:rFonts w:ascii="Times New Roman" w:eastAsia="Times New Roman" w:hAnsi="Times New Roman" w:cs="Times New Roman"/>
                <w:lang w:bidi="ru-RU"/>
              </w:rPr>
            </w:pPr>
          </w:p>
        </w:tc>
        <w:tc>
          <w:tcPr>
            <w:tcW w:w="1258" w:type="dxa"/>
          </w:tcPr>
          <w:p w:rsidR="008A5CF1" w:rsidRPr="002D3E02" w:rsidRDefault="008A5CF1" w:rsidP="008A5CF1">
            <w:pPr>
              <w:jc w:val="center"/>
              <w:rPr>
                <w:rFonts w:ascii="Times New Roman" w:eastAsia="Times New Roman" w:hAnsi="Times New Roman" w:cs="Times New Roman"/>
                <w:lang w:bidi="ru-RU"/>
              </w:rPr>
            </w:pPr>
          </w:p>
        </w:tc>
        <w:tc>
          <w:tcPr>
            <w:tcW w:w="682" w:type="dxa"/>
          </w:tcPr>
          <w:p w:rsidR="008A5CF1" w:rsidRPr="002D3E02" w:rsidRDefault="008A5CF1" w:rsidP="008A5CF1">
            <w:pPr>
              <w:jc w:val="center"/>
              <w:rPr>
                <w:rFonts w:ascii="Times New Roman" w:eastAsia="Times New Roman" w:hAnsi="Times New Roman" w:cs="Times New Roman"/>
                <w:lang w:bidi="ru-RU"/>
              </w:rPr>
            </w:pPr>
          </w:p>
        </w:tc>
      </w:tr>
    </w:tbl>
    <w:p w:rsidR="00E351A9" w:rsidRDefault="00E351A9" w:rsidP="002D3E02">
      <w:pPr>
        <w:spacing w:after="0" w:line="240" w:lineRule="auto"/>
        <w:rPr>
          <w:rFonts w:ascii="Times New Roman" w:eastAsia="Times New Roman" w:hAnsi="Times New Roman" w:cs="Times New Roman"/>
          <w:b/>
          <w:sz w:val="28"/>
          <w:szCs w:val="28"/>
          <w:lang w:eastAsia="ru-RU"/>
        </w:rPr>
      </w:pPr>
    </w:p>
    <w:p w:rsidR="00E351A9" w:rsidRDefault="00E351A9"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публикаций (РИНЦ, научные журналы ВАК и др.), патентов, заявок, монографий.</w:t>
      </w:r>
    </w:p>
    <w:p w:rsidR="00E351A9" w:rsidRDefault="00E351A9" w:rsidP="00E351A9">
      <w:pPr>
        <w:spacing w:after="0" w:line="240" w:lineRule="auto"/>
        <w:ind w:firstLine="708"/>
        <w:jc w:val="both"/>
        <w:rPr>
          <w:rFonts w:ascii="Times New Roman" w:eastAsia="Times New Roman" w:hAnsi="Times New Roman" w:cs="Times New Roman"/>
          <w:sz w:val="28"/>
          <w:szCs w:val="28"/>
          <w:lang w:eastAsia="ru-RU"/>
        </w:rPr>
      </w:pPr>
    </w:p>
    <w:p w:rsidR="00E351A9" w:rsidRDefault="00E351A9" w:rsidP="00E351A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кафедре «Менеджмент» за 20</w:t>
      </w:r>
      <w:r w:rsidR="00FD56A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FD56A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уч. год преподавателями кафедры опубликована по плану всего 24 (РИНЦ) из них 12 статей опубликовано зарубежом (таблица 13)  </w:t>
      </w:r>
    </w:p>
    <w:p w:rsidR="00E351A9" w:rsidRDefault="00E351A9" w:rsidP="00E351A9">
      <w:pPr>
        <w:spacing w:after="0" w:line="240" w:lineRule="auto"/>
        <w:jc w:val="both"/>
        <w:rPr>
          <w:rFonts w:ascii="Times New Roman" w:eastAsia="Times New Roman" w:hAnsi="Times New Roman" w:cs="Times New Roman"/>
          <w:sz w:val="28"/>
          <w:szCs w:val="28"/>
          <w:lang w:eastAsia="ru-RU"/>
        </w:rPr>
      </w:pPr>
    </w:p>
    <w:p w:rsidR="00E351A9" w:rsidRDefault="00E351A9"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или участие в научных проектах (МОиН КР, международных и т.д.)</w:t>
      </w:r>
    </w:p>
    <w:p w:rsidR="00E351A9" w:rsidRDefault="00E351A9" w:rsidP="00E351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научных проектах ППС кафедры не участвует. </w:t>
      </w:r>
    </w:p>
    <w:p w:rsidR="00E351A9" w:rsidRDefault="00E351A9" w:rsidP="00E351A9">
      <w:pPr>
        <w:spacing w:after="0" w:line="240" w:lineRule="auto"/>
        <w:jc w:val="both"/>
        <w:rPr>
          <w:rFonts w:ascii="Times New Roman" w:eastAsia="Times New Roman" w:hAnsi="Times New Roman" w:cs="Times New Roman"/>
          <w:sz w:val="28"/>
          <w:szCs w:val="28"/>
          <w:lang w:eastAsia="ru-RU"/>
        </w:rPr>
      </w:pPr>
    </w:p>
    <w:p w:rsidR="00E351A9" w:rsidRDefault="00E351A9"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научно-практических, методических, технических конференциях, семинарах.</w:t>
      </w:r>
    </w:p>
    <w:p w:rsidR="00E351A9" w:rsidRPr="00E351A9" w:rsidRDefault="00E351A9" w:rsidP="00E351A9">
      <w:pPr>
        <w:spacing w:after="0" w:line="240" w:lineRule="auto"/>
        <w:jc w:val="both"/>
        <w:rPr>
          <w:rFonts w:ascii="Times New Roman" w:eastAsia="Times New Roman" w:hAnsi="Times New Roman" w:cs="Times New Roman"/>
          <w:sz w:val="28"/>
          <w:szCs w:val="28"/>
          <w:lang w:eastAsia="ru-RU"/>
        </w:rPr>
      </w:pPr>
    </w:p>
    <w:p w:rsidR="00E351A9" w:rsidRDefault="00E351A9" w:rsidP="00E351A9">
      <w:pPr>
        <w:spacing w:after="0" w:line="240" w:lineRule="auto"/>
        <w:ind w:firstLine="4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Преподаватели кафедры за 20</w:t>
      </w:r>
      <w:r w:rsidR="00FD56A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FD56A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уч. год активно участвовали на многих научно-практических, методических, технических конференциях, семинарах. Список указан в таблице 14.</w:t>
      </w:r>
    </w:p>
    <w:p w:rsidR="00E351A9" w:rsidRDefault="00E351A9" w:rsidP="00E351A9">
      <w:pPr>
        <w:spacing w:after="0" w:line="240" w:lineRule="auto"/>
        <w:ind w:firstLine="43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14.</w:t>
      </w:r>
    </w:p>
    <w:p w:rsidR="00904C99" w:rsidRDefault="00E351A9" w:rsidP="00E351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bl>
      <w:tblPr>
        <w:tblStyle w:val="a3"/>
        <w:tblW w:w="9493" w:type="dxa"/>
        <w:tblLayout w:type="fixed"/>
        <w:tblLook w:val="04A0" w:firstRow="1" w:lastRow="0" w:firstColumn="1" w:lastColumn="0" w:noHBand="0" w:noVBand="1"/>
      </w:tblPr>
      <w:tblGrid>
        <w:gridCol w:w="562"/>
        <w:gridCol w:w="2268"/>
        <w:gridCol w:w="6663"/>
      </w:tblGrid>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Ф.И.О. преп.</w:t>
            </w:r>
          </w:p>
        </w:tc>
        <w:tc>
          <w:tcPr>
            <w:tcW w:w="6663" w:type="dxa"/>
          </w:tcPr>
          <w:p w:rsidR="00FD56A0" w:rsidRPr="00FD56A0" w:rsidRDefault="00FD56A0" w:rsidP="00FD56A0">
            <w:pPr>
              <w:jc w:val="center"/>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Участие</w:t>
            </w:r>
          </w:p>
        </w:tc>
      </w:tr>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Иманкулова Э.Т.</w:t>
            </w:r>
          </w:p>
        </w:tc>
        <w:tc>
          <w:tcPr>
            <w:tcW w:w="6663" w:type="dxa"/>
          </w:tcPr>
          <w:p w:rsidR="00FD56A0" w:rsidRPr="00FD56A0" w:rsidRDefault="00FD56A0" w:rsidP="00FD56A0">
            <w:pPr>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0"/>
                <w:szCs w:val="20"/>
                <w:lang w:val="ky-KG" w:eastAsia="ru-RU"/>
              </w:rPr>
              <w:t xml:space="preserve">Форум для руководителей «Управление персоналом в новой реальности», </w:t>
            </w:r>
            <w:r w:rsidRPr="00FD56A0">
              <w:rPr>
                <w:rFonts w:ascii="Times New Roman" w:eastAsia="Times New Roman" w:hAnsi="Times New Roman" w:cs="Times New Roman"/>
                <w:sz w:val="20"/>
                <w:szCs w:val="20"/>
                <w:lang w:eastAsia="ru-RU"/>
              </w:rPr>
              <w:t>Москва 3 декабря 2020 г(онлайн)</w:t>
            </w:r>
          </w:p>
        </w:tc>
      </w:tr>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Атантаев И.А.</w:t>
            </w:r>
          </w:p>
        </w:tc>
        <w:tc>
          <w:tcPr>
            <w:tcW w:w="6663" w:type="dxa"/>
          </w:tcPr>
          <w:p w:rsidR="00FD56A0" w:rsidRPr="00FD56A0" w:rsidRDefault="00FD56A0" w:rsidP="00FD56A0">
            <w:pPr>
              <w:numPr>
                <w:ilvl w:val="0"/>
                <w:numId w:val="59"/>
              </w:numPr>
              <w:ind w:left="0" w:firstLine="0"/>
              <w:contextualSpacing/>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Международная сетевая научно-техническая конференция молодых ученых КГТУ им. И.Раззакова - председатель секции «Экономические науки»</w:t>
            </w:r>
          </w:p>
          <w:p w:rsidR="00FD56A0" w:rsidRPr="00FD56A0" w:rsidRDefault="00FD56A0" w:rsidP="00FD56A0">
            <w:pPr>
              <w:numPr>
                <w:ilvl w:val="0"/>
                <w:numId w:val="59"/>
              </w:numPr>
              <w:ind w:left="0" w:firstLine="0"/>
              <w:contextualSpacing/>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Ежемесячное заседание экспертной комиссии ВАК КР.</w:t>
            </w:r>
          </w:p>
          <w:p w:rsidR="00FD56A0" w:rsidRPr="00FD56A0" w:rsidRDefault="00FD56A0" w:rsidP="00FD56A0">
            <w:pPr>
              <w:numPr>
                <w:ilvl w:val="0"/>
                <w:numId w:val="59"/>
              </w:numPr>
              <w:ind w:left="0" w:firstLine="0"/>
              <w:contextualSpacing/>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Участие в работе апелляционной комиссии ВАК КР.</w:t>
            </w:r>
          </w:p>
          <w:p w:rsidR="00FD56A0" w:rsidRPr="00FD56A0" w:rsidRDefault="00FD56A0" w:rsidP="00FD56A0">
            <w:pPr>
              <w:numPr>
                <w:ilvl w:val="0"/>
                <w:numId w:val="59"/>
              </w:numPr>
              <w:ind w:left="0" w:firstLine="0"/>
              <w:contextualSpacing/>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0"/>
                <w:szCs w:val="20"/>
                <w:lang w:eastAsia="ru-RU"/>
              </w:rPr>
              <w:t>Участие в работе  Диссертационного совета по защите докторской и кандидатской диссертации при НАН КР</w:t>
            </w:r>
          </w:p>
          <w:p w:rsidR="00FD56A0" w:rsidRPr="00FD56A0" w:rsidRDefault="00FD56A0" w:rsidP="00FD56A0">
            <w:pPr>
              <w:numPr>
                <w:ilvl w:val="0"/>
                <w:numId w:val="59"/>
              </w:numPr>
              <w:ind w:left="0" w:firstLine="0"/>
              <w:contextualSpacing/>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0"/>
                <w:szCs w:val="20"/>
                <w:lang w:eastAsia="ru-RU"/>
              </w:rPr>
              <w:t>Участие в работе НТС ИЭФ</w:t>
            </w:r>
          </w:p>
        </w:tc>
      </w:tr>
      <w:tr w:rsidR="00FD56A0" w:rsidRPr="00F95E93" w:rsidTr="00FD56A0">
        <w:tc>
          <w:tcPr>
            <w:tcW w:w="562"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3.</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Орозбаев К.О.</w:t>
            </w:r>
          </w:p>
        </w:tc>
        <w:tc>
          <w:tcPr>
            <w:tcW w:w="6663" w:type="dxa"/>
          </w:tcPr>
          <w:p w:rsidR="00FD56A0" w:rsidRPr="00FD56A0" w:rsidRDefault="00FD56A0" w:rsidP="00FD56A0">
            <w:pPr>
              <w:rPr>
                <w:rFonts w:ascii="Times New Roman" w:eastAsia="Times New Roman" w:hAnsi="Times New Roman" w:cs="Times New Roman"/>
                <w:sz w:val="24"/>
                <w:szCs w:val="24"/>
                <w:lang w:val="ky-KG" w:eastAsia="ru-RU"/>
              </w:rPr>
            </w:pPr>
            <w:r w:rsidRPr="00FD56A0">
              <w:rPr>
                <w:rFonts w:ascii="Times New Roman" w:eastAsia="Times New Roman" w:hAnsi="Times New Roman" w:cs="Times New Roman"/>
                <w:sz w:val="20"/>
                <w:szCs w:val="20"/>
                <w:lang w:val="ky-KG" w:eastAsia="ru-RU"/>
              </w:rPr>
              <w:t xml:space="preserve">. Форум для руководителей «Управление персоналом в новой реальности», </w:t>
            </w:r>
            <w:r w:rsidRPr="00FD56A0">
              <w:rPr>
                <w:rFonts w:ascii="Times New Roman" w:eastAsia="Times New Roman" w:hAnsi="Times New Roman" w:cs="Times New Roman"/>
                <w:sz w:val="20"/>
                <w:szCs w:val="20"/>
                <w:lang w:eastAsia="ru-RU"/>
              </w:rPr>
              <w:t xml:space="preserve">Москва 3 декабря 2020 г. </w:t>
            </w:r>
            <w:hyperlink r:id="rId38" w:history="1">
              <w:r w:rsidRPr="00FD56A0">
                <w:rPr>
                  <w:rFonts w:ascii="Times New Roman" w:eastAsia="Times New Roman" w:hAnsi="Times New Roman" w:cs="Times New Roman"/>
                  <w:color w:val="0563C1"/>
                  <w:sz w:val="20"/>
                  <w:szCs w:val="20"/>
                  <w:u w:val="single"/>
                  <w:lang w:val="ky-KG" w:eastAsia="ru-RU"/>
                </w:rPr>
                <w:t>https://kstu.kg/fakultety/fakultet-transporta-i-mashinostroenija/poligrafija/novosti/novost?tx_news_pi1%5Baction%5D=detail&amp;tx_news_pi1%5Bcontroller%5D=News&amp;tx_news_pi1%5Bnews%5D=831&amp;cHash=18cb0b6af1599ac3a0c8f7d3e181a396</w:t>
              </w:r>
            </w:hyperlink>
          </w:p>
        </w:tc>
      </w:tr>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Канаева И.</w:t>
            </w:r>
          </w:p>
        </w:tc>
        <w:tc>
          <w:tcPr>
            <w:tcW w:w="6663" w:type="dxa"/>
          </w:tcPr>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6.11.2020 г. - отраслевой совет Круглый стол на тему: «Проблемы оптимизации учебных планов и образовательных программ подготовки бакалавров и магистров по направлению 580200 «Менеджмент» с учетом требований ГОС ВПО и стейкхолдеров (заинтересованных сторон)»</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25.11.2020 семинар по работе с корпоративной почтой в 11,00 Семинар проводит Дастан Эмильбеков</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lastRenderedPageBreak/>
              <w:t>22.04.2021 программа запуска Акселирационной программы в рамках создания Бизнес-инкубатора при КГТУ им. И. Раззакова (участие)</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18.05.2021. «Интелектуалдык менчик объектилеринукуктук кргоо жана сактоо» окуу курсу (сертификат)</w:t>
            </w:r>
          </w:p>
          <w:p w:rsidR="00FD56A0" w:rsidRPr="00FD56A0" w:rsidRDefault="00FD56A0" w:rsidP="00FD56A0">
            <w:pPr>
              <w:rPr>
                <w:rFonts w:ascii="Times New Roman" w:eastAsia="Times New Roman" w:hAnsi="Times New Roman" w:cs="Times New Roman"/>
                <w:sz w:val="24"/>
                <w:szCs w:val="24"/>
                <w:lang w:eastAsia="ru-RU"/>
              </w:rPr>
            </w:pPr>
          </w:p>
        </w:tc>
      </w:tr>
      <w:tr w:rsidR="00FD56A0" w:rsidRPr="00F95E93" w:rsidTr="00F95E93">
        <w:tc>
          <w:tcPr>
            <w:tcW w:w="562" w:type="dxa"/>
          </w:tcPr>
          <w:p w:rsidR="00FD56A0" w:rsidRPr="00FD56A0" w:rsidRDefault="00FD56A0" w:rsidP="00F95E93">
            <w:pPr>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5.</w:t>
            </w:r>
          </w:p>
        </w:tc>
        <w:tc>
          <w:tcPr>
            <w:tcW w:w="2268" w:type="dxa"/>
          </w:tcPr>
          <w:p w:rsidR="00FD56A0" w:rsidRPr="00FD56A0" w:rsidRDefault="00FD56A0" w:rsidP="00F95E93">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Кудабаева Н</w:t>
            </w:r>
          </w:p>
        </w:tc>
        <w:tc>
          <w:tcPr>
            <w:tcW w:w="6663" w:type="dxa"/>
          </w:tcPr>
          <w:p w:rsidR="00FD56A0" w:rsidRPr="00FD56A0" w:rsidRDefault="00FD56A0" w:rsidP="00F95E93">
            <w:pPr>
              <w:contextualSpacing/>
              <w:rPr>
                <w:rFonts w:ascii="Times New Roman" w:eastAsia="Times New Roman" w:hAnsi="Times New Roman" w:cs="Times New Roman"/>
                <w:sz w:val="20"/>
                <w:szCs w:val="20"/>
                <w:lang w:val="ky-KG" w:eastAsia="ru-RU"/>
              </w:rPr>
            </w:pPr>
            <w:r w:rsidRPr="00FD56A0">
              <w:rPr>
                <w:rFonts w:ascii="Times New Roman" w:eastAsia="Times New Roman" w:hAnsi="Times New Roman" w:cs="Times New Roman"/>
                <w:sz w:val="20"/>
                <w:szCs w:val="20"/>
                <w:lang w:val="ky-KG" w:eastAsia="ru-RU"/>
              </w:rPr>
              <w:t xml:space="preserve">1. с 08.07.2020 г. – 22.07.2020 г. Сертификат №165 курс повышения квалификации по программе </w:t>
            </w:r>
            <w:r w:rsidRPr="00FD56A0">
              <w:rPr>
                <w:rFonts w:ascii="Times New Roman" w:eastAsia="Times New Roman" w:hAnsi="Times New Roman" w:cs="Times New Roman"/>
                <w:sz w:val="20"/>
                <w:szCs w:val="20"/>
                <w:lang w:eastAsia="ru-RU"/>
              </w:rPr>
              <w:t>«</w:t>
            </w:r>
            <w:r w:rsidRPr="00FD56A0">
              <w:rPr>
                <w:rFonts w:ascii="Times New Roman" w:eastAsia="Times New Roman" w:hAnsi="Times New Roman" w:cs="Times New Roman"/>
                <w:sz w:val="20"/>
                <w:szCs w:val="20"/>
                <w:lang w:val="ky-KG" w:eastAsia="ru-RU"/>
              </w:rPr>
              <w:t>Менеджмент в образовании</w:t>
            </w:r>
            <w:r w:rsidRPr="00FD56A0">
              <w:rPr>
                <w:rFonts w:ascii="Times New Roman" w:eastAsia="Times New Roman" w:hAnsi="Times New Roman" w:cs="Times New Roman"/>
                <w:sz w:val="20"/>
                <w:szCs w:val="20"/>
                <w:lang w:eastAsia="ru-RU"/>
              </w:rPr>
              <w:t>»</w:t>
            </w:r>
            <w:r w:rsidRPr="00FD56A0">
              <w:rPr>
                <w:rFonts w:ascii="Times New Roman" w:eastAsia="Times New Roman" w:hAnsi="Times New Roman" w:cs="Times New Roman"/>
                <w:sz w:val="20"/>
                <w:szCs w:val="20"/>
                <w:lang w:val="ky-KG" w:eastAsia="ru-RU"/>
              </w:rPr>
              <w:t>, в количестве 72 часа. Бишкек.</w:t>
            </w:r>
          </w:p>
          <w:p w:rsidR="00FD56A0" w:rsidRPr="00FD56A0" w:rsidRDefault="00FD56A0" w:rsidP="00F95E93">
            <w:pPr>
              <w:contextualSpacing/>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val="ky-KG" w:eastAsia="ru-RU"/>
              </w:rPr>
              <w:t xml:space="preserve">2. с 01.07.2020 г. – 17.08.2020 г. Сертификат №230 курс повышения квалификации по программе </w:t>
            </w:r>
            <w:r w:rsidRPr="00FD56A0">
              <w:rPr>
                <w:rFonts w:ascii="Times New Roman" w:eastAsia="Times New Roman" w:hAnsi="Times New Roman" w:cs="Times New Roman"/>
                <w:sz w:val="20"/>
                <w:szCs w:val="20"/>
                <w:lang w:eastAsia="ru-RU"/>
              </w:rPr>
              <w:t>«</w:t>
            </w:r>
            <w:r w:rsidRPr="00FD56A0">
              <w:rPr>
                <w:rFonts w:ascii="Times New Roman" w:eastAsia="Times New Roman" w:hAnsi="Times New Roman" w:cs="Times New Roman"/>
                <w:sz w:val="20"/>
                <w:szCs w:val="20"/>
                <w:lang w:val="en-US" w:eastAsia="ru-RU"/>
              </w:rPr>
              <w:t>IT</w:t>
            </w:r>
            <w:r w:rsidRPr="00FD56A0">
              <w:rPr>
                <w:rFonts w:ascii="Times New Roman" w:eastAsia="Times New Roman" w:hAnsi="Times New Roman" w:cs="Times New Roman"/>
                <w:sz w:val="20"/>
                <w:szCs w:val="20"/>
                <w:lang w:eastAsia="ru-RU"/>
              </w:rPr>
              <w:t xml:space="preserve"> в образовании», в количестве 72 часов.</w:t>
            </w:r>
          </w:p>
          <w:p w:rsidR="00FD56A0" w:rsidRPr="00FD56A0" w:rsidRDefault="00FD56A0" w:rsidP="00F95E93">
            <w:pPr>
              <w:contextualSpacing/>
              <w:rPr>
                <w:rFonts w:ascii="Times New Roman" w:eastAsia="Times New Roman" w:hAnsi="Times New Roman" w:cs="Times New Roman"/>
                <w:sz w:val="20"/>
                <w:szCs w:val="20"/>
                <w:lang w:val="ky-KG" w:eastAsia="ru-RU"/>
              </w:rPr>
            </w:pPr>
            <w:r w:rsidRPr="00FD56A0">
              <w:rPr>
                <w:rFonts w:ascii="Times New Roman" w:eastAsia="Times New Roman" w:hAnsi="Times New Roman" w:cs="Times New Roman"/>
                <w:sz w:val="20"/>
                <w:szCs w:val="20"/>
                <w:lang w:val="ky-KG" w:eastAsia="ru-RU"/>
              </w:rPr>
              <w:t>3. Круглый стол на тему: “Качество образования-глазами работодателей. Бишкек, 2019 г.</w:t>
            </w:r>
          </w:p>
          <w:p w:rsidR="00FD56A0" w:rsidRPr="00FD56A0" w:rsidRDefault="00FD56A0" w:rsidP="00F95E93">
            <w:pPr>
              <w:contextualSpacing/>
              <w:rPr>
                <w:rFonts w:ascii="Times New Roman" w:eastAsia="Times New Roman" w:hAnsi="Times New Roman" w:cs="Times New Roman"/>
                <w:sz w:val="20"/>
                <w:szCs w:val="20"/>
                <w:lang w:val="ky-KG" w:eastAsia="ru-RU"/>
              </w:rPr>
            </w:pPr>
            <w:r w:rsidRPr="00FD56A0">
              <w:rPr>
                <w:rFonts w:ascii="Times New Roman" w:eastAsia="Times New Roman" w:hAnsi="Times New Roman" w:cs="Times New Roman"/>
                <w:sz w:val="20"/>
                <w:szCs w:val="20"/>
                <w:lang w:val="ky-KG" w:eastAsia="ru-RU"/>
              </w:rPr>
              <w:t xml:space="preserve">4. Форум для руководителей «Управление персоналом в новой реальности», </w:t>
            </w:r>
            <w:r w:rsidRPr="00FD56A0">
              <w:rPr>
                <w:rFonts w:ascii="Times New Roman" w:eastAsia="Times New Roman" w:hAnsi="Times New Roman" w:cs="Times New Roman"/>
                <w:sz w:val="20"/>
                <w:szCs w:val="20"/>
                <w:lang w:eastAsia="ru-RU"/>
              </w:rPr>
              <w:t xml:space="preserve">Москва 3 декабря 2020 г. </w:t>
            </w:r>
            <w:hyperlink r:id="rId39" w:history="1">
              <w:r w:rsidRPr="00FD56A0">
                <w:rPr>
                  <w:rFonts w:ascii="Times New Roman" w:eastAsia="Times New Roman" w:hAnsi="Times New Roman" w:cs="Times New Roman"/>
                  <w:color w:val="0563C1"/>
                  <w:sz w:val="20"/>
                  <w:szCs w:val="20"/>
                  <w:u w:val="single"/>
                  <w:lang w:val="ky-KG" w:eastAsia="ru-RU"/>
                </w:rPr>
                <w:t>https://kstu.kg/fakultety/fakultet-transporta-i-mashinostroenija/poligrafija/novosti/novost?tx_news_pi1%5Baction%5D=detail&amp;tx_news_pi1%5Bcontroller%5D=News&amp;tx_news_pi1%5Bnews%5D=831&amp;cHash=18cb0b6af1599ac3a0c8f7d3e181a396</w:t>
              </w:r>
            </w:hyperlink>
          </w:p>
          <w:p w:rsidR="00FD56A0" w:rsidRPr="00FD56A0" w:rsidRDefault="00FD56A0" w:rsidP="00F95E93">
            <w:pPr>
              <w:tabs>
                <w:tab w:val="left" w:pos="288"/>
              </w:tabs>
              <w:jc w:val="both"/>
              <w:rPr>
                <w:rFonts w:ascii="Times New Roman" w:eastAsia="Times New Roman" w:hAnsi="Times New Roman" w:cs="Times New Roman"/>
                <w:sz w:val="20"/>
                <w:szCs w:val="20"/>
                <w:lang w:val="ky-KG" w:eastAsia="ru-RU"/>
              </w:rPr>
            </w:pPr>
          </w:p>
        </w:tc>
      </w:tr>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Риферт К.П.</w:t>
            </w:r>
          </w:p>
        </w:tc>
        <w:tc>
          <w:tcPr>
            <w:tcW w:w="6663" w:type="dxa"/>
          </w:tcPr>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18.11.2020 онлайн-дискуссия «Образовательные технологии будущего: что ждет инженерные и вычислительные науки в ближайшие 10 лет?» (сертификат)</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20.12.2020 семинар «Как подготовить статью к публикации в индексируемом журнале?  Где искать популярные темы для исследований?».</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 xml:space="preserve">25.12.2020 семинар СМУ КГТУ «Основы научной педагогической деятельности для молодых ученых и преподавателей. Электронная библиотека e-library: </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31.03.2021 вебинар СМУ КГТУ «Основы интеллектуальной собственности». (Сертификат)</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20.04.2021 вебинар «Информационные сервисы издательства «Willy» и «Антиплагиат» для науки и образования (сертификат)</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22.04.2021 вебинар «О качестве научных публикаций: Web of Science и Антиплагиат» (Сертификат )</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 xml:space="preserve">21.05.2021 вебинар «Экспертная оценка оригинальности научных работ с помощью системы «Антиплагиат» </w:t>
            </w:r>
          </w:p>
          <w:p w:rsidR="00FD56A0" w:rsidRPr="00FD56A0" w:rsidRDefault="00FD56A0" w:rsidP="00FD56A0">
            <w:pPr>
              <w:tabs>
                <w:tab w:val="left" w:pos="288"/>
              </w:tabs>
              <w:jc w:val="both"/>
              <w:rPr>
                <w:rFonts w:ascii="Times New Roman" w:eastAsia="Times New Roman" w:hAnsi="Times New Roman" w:cs="Times New Roman"/>
                <w:sz w:val="20"/>
                <w:szCs w:val="20"/>
                <w:lang w:eastAsia="ru-RU"/>
              </w:rPr>
            </w:pPr>
            <w:r w:rsidRPr="00FD56A0">
              <w:rPr>
                <w:rFonts w:ascii="Times New Roman" w:eastAsia="Times New Roman" w:hAnsi="Times New Roman" w:cs="Times New Roman"/>
                <w:sz w:val="20"/>
                <w:szCs w:val="20"/>
                <w:lang w:eastAsia="ru-RU"/>
              </w:rPr>
              <w:t>25.05.2021 вебинар «Проблемы самоцитирования в научных работах. Новые возможности системы «Антиплагиат» (сертификат)</w:t>
            </w:r>
          </w:p>
        </w:tc>
      </w:tr>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7.</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Дуйшеналиева З.Т.</w:t>
            </w:r>
          </w:p>
        </w:tc>
        <w:tc>
          <w:tcPr>
            <w:tcW w:w="6663" w:type="dxa"/>
          </w:tcPr>
          <w:p w:rsidR="00FD56A0" w:rsidRPr="00FD56A0" w:rsidRDefault="00FD56A0" w:rsidP="00FD56A0">
            <w:pPr>
              <w:jc w:val="both"/>
              <w:rPr>
                <w:rFonts w:ascii="Times New Roman" w:eastAsia="Times New Roman" w:hAnsi="Times New Roman" w:cs="Times New Roman"/>
                <w:b/>
                <w:sz w:val="20"/>
                <w:szCs w:val="20"/>
                <w:lang w:val="ky-KG" w:eastAsia="ru-RU"/>
              </w:rPr>
            </w:pPr>
            <w:r w:rsidRPr="00FD56A0">
              <w:rPr>
                <w:rFonts w:ascii="Times New Roman" w:eastAsia="Times New Roman" w:hAnsi="Times New Roman" w:cs="Times New Roman"/>
                <w:b/>
                <w:sz w:val="20"/>
                <w:szCs w:val="20"/>
                <w:lang w:val="ky-KG" w:eastAsia="ru-RU"/>
              </w:rPr>
              <w:t>1</w:t>
            </w:r>
            <w:r w:rsidRPr="00FD56A0">
              <w:rPr>
                <w:rFonts w:ascii="Times New Roman" w:eastAsia="Times New Roman" w:hAnsi="Times New Roman" w:cs="Times New Roman"/>
                <w:sz w:val="20"/>
                <w:szCs w:val="20"/>
                <w:lang w:val="ky-KG" w:eastAsia="ru-RU"/>
              </w:rPr>
              <w:t xml:space="preserve">.с 08.07.2020 г. – 22.07.2020 г. Сертификат №165 курс повышения квалификации по программе </w:t>
            </w:r>
            <w:r w:rsidRPr="00FD56A0">
              <w:rPr>
                <w:rFonts w:ascii="Times New Roman" w:eastAsia="Times New Roman" w:hAnsi="Times New Roman" w:cs="Times New Roman"/>
                <w:sz w:val="20"/>
                <w:szCs w:val="20"/>
                <w:lang w:eastAsia="ru-RU"/>
              </w:rPr>
              <w:t>«</w:t>
            </w:r>
            <w:r w:rsidRPr="00FD56A0">
              <w:rPr>
                <w:rFonts w:ascii="Times New Roman" w:eastAsia="Times New Roman" w:hAnsi="Times New Roman" w:cs="Times New Roman"/>
                <w:sz w:val="20"/>
                <w:szCs w:val="20"/>
                <w:lang w:val="ky-KG" w:eastAsia="ru-RU"/>
              </w:rPr>
              <w:t>Менеджмент в образовании</w:t>
            </w:r>
            <w:r w:rsidRPr="00FD56A0">
              <w:rPr>
                <w:rFonts w:ascii="Times New Roman" w:eastAsia="Times New Roman" w:hAnsi="Times New Roman" w:cs="Times New Roman"/>
                <w:sz w:val="20"/>
                <w:szCs w:val="20"/>
                <w:lang w:eastAsia="ru-RU"/>
              </w:rPr>
              <w:t>»</w:t>
            </w:r>
            <w:r w:rsidRPr="00FD56A0">
              <w:rPr>
                <w:rFonts w:ascii="Times New Roman" w:eastAsia="Times New Roman" w:hAnsi="Times New Roman" w:cs="Times New Roman"/>
                <w:sz w:val="20"/>
                <w:szCs w:val="20"/>
                <w:lang w:val="ky-KG" w:eastAsia="ru-RU"/>
              </w:rPr>
              <w:t>, в количестве 72 часа. Бишкек.</w:t>
            </w:r>
          </w:p>
          <w:p w:rsidR="00FD56A0" w:rsidRPr="00FD56A0" w:rsidRDefault="00FD56A0" w:rsidP="00FD56A0">
            <w:pPr>
              <w:jc w:val="both"/>
              <w:rPr>
                <w:rFonts w:ascii="Times New Roman" w:eastAsia="Times New Roman" w:hAnsi="Times New Roman" w:cs="Times New Roman"/>
                <w:sz w:val="20"/>
                <w:szCs w:val="20"/>
                <w:lang w:val="ky-KG" w:eastAsia="ru-RU"/>
              </w:rPr>
            </w:pPr>
            <w:r w:rsidRPr="00FD56A0">
              <w:rPr>
                <w:rFonts w:ascii="Times New Roman" w:eastAsia="Times New Roman" w:hAnsi="Times New Roman" w:cs="Times New Roman"/>
                <w:b/>
                <w:sz w:val="20"/>
                <w:szCs w:val="20"/>
                <w:lang w:val="ky-KG" w:eastAsia="ru-RU"/>
              </w:rPr>
              <w:t>2.</w:t>
            </w:r>
            <w:r w:rsidRPr="00FD56A0">
              <w:rPr>
                <w:rFonts w:ascii="Times New Roman" w:eastAsia="Times New Roman" w:hAnsi="Times New Roman" w:cs="Times New Roman"/>
                <w:sz w:val="20"/>
                <w:szCs w:val="20"/>
                <w:lang w:val="ky-KG" w:eastAsia="ru-RU"/>
              </w:rPr>
              <w:t xml:space="preserve"> Международная научно-практической конференции, посвященной перекрестному году Кыргызской Республики и Российской Федерации: “Современные тренды в дополнительном профессиональном образовании от понимания к реализации”. Министерство финансов КР.</w:t>
            </w:r>
          </w:p>
          <w:p w:rsidR="00FD56A0" w:rsidRPr="00FD56A0" w:rsidRDefault="00FD56A0" w:rsidP="00FD56A0">
            <w:pPr>
              <w:jc w:val="both"/>
              <w:rPr>
                <w:rFonts w:ascii="Times New Roman" w:eastAsia="Times New Roman" w:hAnsi="Times New Roman" w:cs="Times New Roman"/>
                <w:sz w:val="20"/>
                <w:szCs w:val="20"/>
                <w:lang w:val="ky-KG" w:eastAsia="ru-RU"/>
              </w:rPr>
            </w:pPr>
            <w:r w:rsidRPr="00FD56A0">
              <w:rPr>
                <w:rFonts w:ascii="Times New Roman" w:eastAsia="Times New Roman" w:hAnsi="Times New Roman" w:cs="Times New Roman"/>
                <w:sz w:val="20"/>
                <w:szCs w:val="20"/>
                <w:lang w:val="ky-KG" w:eastAsia="ru-RU"/>
              </w:rPr>
              <w:t xml:space="preserve"> Бишкек 2021г.</w:t>
            </w:r>
          </w:p>
          <w:p w:rsidR="00FD56A0" w:rsidRPr="00FD56A0" w:rsidRDefault="00FD56A0" w:rsidP="00FD56A0">
            <w:pPr>
              <w:contextualSpacing/>
              <w:rPr>
                <w:rFonts w:ascii="Times New Roman" w:eastAsia="Times New Roman" w:hAnsi="Times New Roman" w:cs="Times New Roman"/>
                <w:sz w:val="20"/>
                <w:szCs w:val="20"/>
                <w:lang w:val="ky-KG" w:eastAsia="ru-RU"/>
              </w:rPr>
            </w:pPr>
          </w:p>
        </w:tc>
      </w:tr>
      <w:tr w:rsidR="00FD56A0" w:rsidRPr="00FD56A0" w:rsidTr="00FD56A0">
        <w:tc>
          <w:tcPr>
            <w:tcW w:w="562" w:type="dxa"/>
          </w:tcPr>
          <w:p w:rsidR="00FD56A0" w:rsidRPr="00FD56A0" w:rsidRDefault="00FD56A0" w:rsidP="00FD56A0">
            <w:pPr>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w:t>
            </w:r>
          </w:p>
        </w:tc>
        <w:tc>
          <w:tcPr>
            <w:tcW w:w="2268" w:type="dxa"/>
          </w:tcPr>
          <w:p w:rsidR="00FD56A0" w:rsidRPr="00FD56A0" w:rsidRDefault="00FD56A0" w:rsidP="00FD56A0">
            <w:pPr>
              <w:jc w:val="both"/>
              <w:rPr>
                <w:rFonts w:ascii="Times New Roman" w:eastAsia="Times New Roman" w:hAnsi="Times New Roman" w:cs="Times New Roman"/>
                <w:sz w:val="24"/>
                <w:szCs w:val="24"/>
                <w:lang w:eastAsia="ru-RU"/>
              </w:rPr>
            </w:pPr>
            <w:r w:rsidRPr="00FD56A0">
              <w:rPr>
                <w:rFonts w:ascii="Times New Roman" w:eastAsia="Times New Roman" w:hAnsi="Times New Roman" w:cs="Times New Roman"/>
                <w:sz w:val="24"/>
                <w:szCs w:val="24"/>
                <w:lang w:eastAsia="ru-RU"/>
              </w:rPr>
              <w:t>Сталбекова А.С.</w:t>
            </w:r>
          </w:p>
        </w:tc>
        <w:tc>
          <w:tcPr>
            <w:tcW w:w="6663" w:type="dxa"/>
          </w:tcPr>
          <w:p w:rsidR="00FD56A0" w:rsidRPr="00FD56A0" w:rsidRDefault="00FD56A0" w:rsidP="00FD56A0">
            <w:pPr>
              <w:jc w:val="both"/>
              <w:rPr>
                <w:rFonts w:ascii="Times New Roman" w:eastAsia="Times New Roman" w:hAnsi="Times New Roman" w:cs="Times New Roman"/>
                <w:sz w:val="20"/>
                <w:szCs w:val="20"/>
                <w:lang w:val="ky-KG" w:eastAsia="ru-RU"/>
              </w:rPr>
            </w:pPr>
            <w:bookmarkStart w:id="1" w:name="_Hlk76011879"/>
            <w:r w:rsidRPr="00FD56A0">
              <w:rPr>
                <w:rFonts w:ascii="Times New Roman" w:eastAsia="Times New Roman" w:hAnsi="Times New Roman" w:cs="Times New Roman"/>
                <w:sz w:val="20"/>
                <w:szCs w:val="20"/>
                <w:lang w:val="ky-KG" w:eastAsia="ru-RU"/>
              </w:rPr>
              <w:t>Сертификат за участие в 8 международной конференции молодых ученых и студентов “Бухгалтерский учет и аудит в цифровой экономике: Проблемы и перспективы развития” КЭУ им. М. Рыскулбекова, 2021г.</w:t>
            </w:r>
          </w:p>
          <w:p w:rsidR="00FD56A0" w:rsidRPr="00FD56A0" w:rsidRDefault="00FD56A0" w:rsidP="00FD56A0">
            <w:pPr>
              <w:contextualSpacing/>
              <w:rPr>
                <w:rFonts w:ascii="Times New Roman" w:eastAsia="Times New Roman" w:hAnsi="Times New Roman" w:cs="Times New Roman"/>
                <w:sz w:val="20"/>
                <w:szCs w:val="20"/>
                <w:lang w:val="ky-KG" w:eastAsia="ru-RU"/>
              </w:rPr>
            </w:pPr>
            <w:r w:rsidRPr="00FD56A0">
              <w:rPr>
                <w:rFonts w:ascii="Times New Roman" w:eastAsia="Times New Roman" w:hAnsi="Times New Roman" w:cs="Times New Roman"/>
                <w:sz w:val="20"/>
                <w:szCs w:val="20"/>
                <w:lang w:val="ky-KG" w:eastAsia="ru-RU"/>
              </w:rPr>
              <w:t>Сертификат за участие в медждународной научно-практической  конференции  “Экономика, менеджмент, наука и образование: Проблемы, гипотезы, исследования”. КГУ им. И. Арабаева, 2021г.</w:t>
            </w:r>
            <w:bookmarkEnd w:id="1"/>
          </w:p>
        </w:tc>
      </w:tr>
    </w:tbl>
    <w:p w:rsidR="00904C99" w:rsidRDefault="00904C99" w:rsidP="00E351A9">
      <w:pPr>
        <w:spacing w:after="0" w:line="240" w:lineRule="auto"/>
        <w:jc w:val="both"/>
        <w:rPr>
          <w:rFonts w:ascii="Times New Roman" w:eastAsia="Times New Roman" w:hAnsi="Times New Roman" w:cs="Times New Roman"/>
          <w:sz w:val="28"/>
          <w:szCs w:val="28"/>
          <w:lang w:eastAsia="ru-RU"/>
        </w:rPr>
      </w:pPr>
    </w:p>
    <w:p w:rsidR="00E351A9" w:rsidRDefault="00E351A9" w:rsidP="00904C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таблицы 14 видно, что по участию на кафедре всего имеются </w:t>
      </w:r>
      <w:r w:rsidR="00FD56A0">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Сертификатов</w:t>
      </w:r>
      <w:r w:rsidR="00656EC0">
        <w:rPr>
          <w:rFonts w:ascii="Times New Roman" w:eastAsia="Times New Roman" w:hAnsi="Times New Roman" w:cs="Times New Roman"/>
          <w:sz w:val="28"/>
          <w:szCs w:val="28"/>
          <w:lang w:eastAsia="ru-RU"/>
        </w:rPr>
        <w:t>, 12 статей опубликованных в зарубежных изданиях</w:t>
      </w:r>
      <w:r>
        <w:rPr>
          <w:rFonts w:ascii="Times New Roman" w:eastAsia="Times New Roman" w:hAnsi="Times New Roman" w:cs="Times New Roman"/>
          <w:sz w:val="28"/>
          <w:szCs w:val="28"/>
          <w:lang w:eastAsia="ru-RU"/>
        </w:rPr>
        <w:t xml:space="preserve"> и </w:t>
      </w:r>
      <w:r w:rsidR="00656EC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удостоверений по переподготовке и повышению квалификаций.</w:t>
      </w:r>
    </w:p>
    <w:p w:rsidR="00E351A9" w:rsidRDefault="00E351A9" w:rsidP="00E351A9">
      <w:pPr>
        <w:spacing w:after="0" w:line="240" w:lineRule="auto"/>
        <w:jc w:val="both"/>
        <w:rPr>
          <w:rFonts w:ascii="Times New Roman" w:eastAsia="Times New Roman" w:hAnsi="Times New Roman" w:cs="Times New Roman"/>
          <w:sz w:val="28"/>
          <w:szCs w:val="28"/>
          <w:lang w:eastAsia="ru-RU"/>
        </w:rPr>
      </w:pPr>
    </w:p>
    <w:p w:rsidR="00E351A9" w:rsidRDefault="00904C99"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научных кадров. Работа с аспирантами.</w:t>
      </w:r>
    </w:p>
    <w:p w:rsidR="00904C99" w:rsidRDefault="00904C99" w:rsidP="00904C99">
      <w:pPr>
        <w:spacing w:after="0" w:line="240" w:lineRule="auto"/>
        <w:jc w:val="both"/>
        <w:rPr>
          <w:rFonts w:ascii="Times New Roman" w:eastAsia="Times New Roman" w:hAnsi="Times New Roman" w:cs="Times New Roman"/>
          <w:sz w:val="28"/>
          <w:szCs w:val="28"/>
          <w:lang w:eastAsia="ru-RU"/>
        </w:rPr>
      </w:pPr>
    </w:p>
    <w:p w:rsidR="00904C99" w:rsidRPr="00904C99" w:rsidRDefault="00904C99" w:rsidP="00904C9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04C99">
        <w:rPr>
          <w:rFonts w:ascii="Times New Roman" w:eastAsia="Times New Roman" w:hAnsi="Times New Roman" w:cs="Times New Roman"/>
          <w:sz w:val="28"/>
          <w:szCs w:val="28"/>
          <w:lang w:eastAsia="ru-RU"/>
        </w:rPr>
        <w:t>Профессорско-преподавательский состав кафедры ведет научные исследования по общей теме «Проблемы управления предприятиями в современных условиях».</w:t>
      </w:r>
    </w:p>
    <w:p w:rsidR="00904C99" w:rsidRDefault="00904C99" w:rsidP="00904C99">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кафедре «Менеджмент» каждый год идет набор на </w:t>
      </w:r>
      <w:r w:rsidRPr="00904C99">
        <w:rPr>
          <w:rFonts w:ascii="Times New Roman" w:eastAsia="Times New Roman" w:hAnsi="Times New Roman" w:cs="Times New Roman"/>
          <w:sz w:val="28"/>
          <w:szCs w:val="28"/>
          <w:lang w:eastAsia="ru-RU"/>
        </w:rPr>
        <w:t>программы аспирантуры по направлению кафедры (08.00.05 – Управление народным хозяйством).</w:t>
      </w:r>
      <w:r>
        <w:rPr>
          <w:rFonts w:ascii="Times New Roman" w:eastAsia="Times New Roman" w:hAnsi="Times New Roman" w:cs="Times New Roman"/>
          <w:sz w:val="28"/>
          <w:szCs w:val="28"/>
          <w:lang w:eastAsia="ru-RU"/>
        </w:rPr>
        <w:t xml:space="preserve"> Имеются бюджетные и контрактные места. </w:t>
      </w:r>
    </w:p>
    <w:p w:rsidR="00904C99" w:rsidRDefault="00904C99" w:rsidP="00904C99">
      <w:pPr>
        <w:spacing w:after="0" w:line="240" w:lineRule="auto"/>
        <w:ind w:firstLine="708"/>
        <w:contextualSpacing/>
        <w:jc w:val="both"/>
        <w:rPr>
          <w:rFonts w:ascii="Times New Roman" w:eastAsia="Times New Roman" w:hAnsi="Times New Roman" w:cs="Times New Roman"/>
          <w:sz w:val="28"/>
          <w:szCs w:val="28"/>
          <w:lang w:eastAsia="ru-RU"/>
        </w:rPr>
      </w:pPr>
      <w:r w:rsidRPr="00904C99">
        <w:rPr>
          <w:rFonts w:ascii="Times New Roman" w:eastAsia="Times New Roman" w:hAnsi="Times New Roman" w:cs="Times New Roman"/>
          <w:sz w:val="28"/>
          <w:szCs w:val="28"/>
          <w:lang w:eastAsia="ru-RU"/>
        </w:rPr>
        <w:t>В рамках общей темы решаются следующие исследовательские и научно-практические вопросы</w:t>
      </w:r>
      <w:r w:rsidR="0005177F">
        <w:rPr>
          <w:rFonts w:ascii="Times New Roman" w:eastAsia="Times New Roman" w:hAnsi="Times New Roman" w:cs="Times New Roman"/>
          <w:sz w:val="28"/>
          <w:szCs w:val="28"/>
          <w:lang w:eastAsia="ru-RU"/>
        </w:rPr>
        <w:t>, которые показаны в таблице 15.</w:t>
      </w:r>
    </w:p>
    <w:p w:rsidR="0005177F" w:rsidRDefault="0005177F" w:rsidP="0005177F">
      <w:pPr>
        <w:spacing w:after="0" w:line="240" w:lineRule="auto"/>
        <w:ind w:firstLine="708"/>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15</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
        <w:gridCol w:w="2202"/>
        <w:gridCol w:w="4536"/>
        <w:gridCol w:w="1701"/>
      </w:tblGrid>
      <w:tr w:rsidR="0005177F" w:rsidRPr="0005177F" w:rsidTr="007B36B9">
        <w:tc>
          <w:tcPr>
            <w:tcW w:w="491"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b/>
              </w:rPr>
              <w:t>№</w:t>
            </w:r>
          </w:p>
        </w:tc>
        <w:tc>
          <w:tcPr>
            <w:tcW w:w="2202"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b/>
              </w:rPr>
              <w:t>Ф.И.О аспиранта, докторанта</w:t>
            </w:r>
          </w:p>
        </w:tc>
        <w:tc>
          <w:tcPr>
            <w:tcW w:w="4536"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b/>
              </w:rPr>
              <w:t>Темы научных диссертаций</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b/>
              </w:rPr>
              <w:t>Ожидаемые результаты, пред. сроки защиты</w:t>
            </w:r>
          </w:p>
        </w:tc>
      </w:tr>
      <w:tr w:rsidR="0005177F" w:rsidRPr="0005177F" w:rsidTr="007B36B9">
        <w:tc>
          <w:tcPr>
            <w:tcW w:w="49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1.</w:t>
            </w:r>
          </w:p>
        </w:tc>
        <w:tc>
          <w:tcPr>
            <w:tcW w:w="2202"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к.п.н., проф.  Иманкулова Э.Т</w:t>
            </w:r>
          </w:p>
        </w:tc>
        <w:tc>
          <w:tcPr>
            <w:tcW w:w="4536" w:type="dxa"/>
          </w:tcPr>
          <w:p w:rsidR="0005177F" w:rsidRPr="0005177F" w:rsidRDefault="0005177F" w:rsidP="0005177F">
            <w:pPr>
              <w:spacing w:after="200" w:line="276" w:lineRule="auto"/>
              <w:contextualSpacing/>
              <w:jc w:val="both"/>
              <w:rPr>
                <w:rFonts w:ascii="Times New Roman" w:eastAsia="Calibri" w:hAnsi="Times New Roman" w:cs="Times New Roman"/>
              </w:rPr>
            </w:pPr>
            <w:r w:rsidRPr="0005177F">
              <w:rPr>
                <w:rFonts w:ascii="Times New Roman" w:eastAsia="Calibri" w:hAnsi="Times New Roman" w:cs="Times New Roman"/>
              </w:rPr>
              <w:t xml:space="preserve">«Теория и практика профессиональной подготовки менеджеров в системе высшего образования» </w:t>
            </w:r>
          </w:p>
          <w:p w:rsidR="0005177F" w:rsidRPr="0005177F" w:rsidRDefault="0005177F" w:rsidP="0005177F">
            <w:pPr>
              <w:spacing w:after="0" w:line="240" w:lineRule="auto"/>
              <w:contextualSpacing/>
              <w:jc w:val="both"/>
              <w:rPr>
                <w:rFonts w:ascii="Times New Roman" w:eastAsia="Calibri" w:hAnsi="Times New Roman" w:cs="Times New Roman"/>
              </w:rPr>
            </w:pP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b/>
              </w:rPr>
              <w:t>-</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2.</w:t>
            </w:r>
          </w:p>
        </w:tc>
        <w:tc>
          <w:tcPr>
            <w:tcW w:w="2202"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к.э.н., доц.  Омурбекова М.0</w:t>
            </w:r>
          </w:p>
        </w:tc>
        <w:tc>
          <w:tcPr>
            <w:tcW w:w="4536" w:type="dxa"/>
          </w:tcPr>
          <w:p w:rsidR="0005177F" w:rsidRPr="0005177F" w:rsidRDefault="0005177F" w:rsidP="0005177F">
            <w:pPr>
              <w:spacing w:after="0" w:line="240" w:lineRule="auto"/>
              <w:contextualSpacing/>
              <w:jc w:val="both"/>
              <w:rPr>
                <w:rFonts w:ascii="Times New Roman" w:eastAsia="Calibri" w:hAnsi="Times New Roman" w:cs="Times New Roman"/>
              </w:rPr>
            </w:pPr>
            <w:r w:rsidRPr="0005177F">
              <w:rPr>
                <w:rFonts w:ascii="Times New Roman" w:eastAsia="Calibri" w:hAnsi="Times New Roman" w:cs="Times New Roman"/>
              </w:rPr>
              <w:t>«Социально-экономические преобразования и повышение использования ресурсного потенциала в экономике (на примере КР)»</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b/>
              </w:rPr>
              <w:t>-</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3.</w:t>
            </w:r>
          </w:p>
        </w:tc>
        <w:tc>
          <w:tcPr>
            <w:tcW w:w="2202" w:type="dxa"/>
          </w:tcPr>
          <w:p w:rsidR="007B36B9"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 xml:space="preserve">к.э.н., доц.  </w:t>
            </w:r>
          </w:p>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Канаева И. Б.</w:t>
            </w:r>
          </w:p>
        </w:tc>
        <w:tc>
          <w:tcPr>
            <w:tcW w:w="4536" w:type="dxa"/>
          </w:tcPr>
          <w:p w:rsidR="0005177F" w:rsidRPr="0005177F" w:rsidRDefault="0005177F" w:rsidP="0005177F">
            <w:pPr>
              <w:spacing w:after="0" w:line="240" w:lineRule="auto"/>
              <w:contextualSpacing/>
              <w:jc w:val="both"/>
              <w:rPr>
                <w:rFonts w:ascii="Times New Roman" w:eastAsia="Calibri" w:hAnsi="Times New Roman" w:cs="Times New Roman"/>
              </w:rPr>
            </w:pPr>
            <w:r w:rsidRPr="0005177F">
              <w:rPr>
                <w:rFonts w:ascii="Times New Roman" w:eastAsia="Calibri" w:hAnsi="Times New Roman" w:cs="Times New Roman"/>
              </w:rPr>
              <w:t>«Проблемы совершенствования механизма управления перерабатывающих предприятий»</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b/>
              </w:rPr>
            </w:pPr>
            <w:r w:rsidRPr="0005177F">
              <w:rPr>
                <w:rFonts w:ascii="Times New Roman" w:eastAsia="Calibri" w:hAnsi="Times New Roman" w:cs="Times New Roman"/>
              </w:rPr>
              <w:t>-</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4.</w:t>
            </w:r>
          </w:p>
        </w:tc>
        <w:tc>
          <w:tcPr>
            <w:tcW w:w="2202"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ст. преп. Тоймырзаева С. 0</w:t>
            </w:r>
          </w:p>
        </w:tc>
        <w:tc>
          <w:tcPr>
            <w:tcW w:w="4536" w:type="dxa"/>
          </w:tcPr>
          <w:p w:rsidR="0005177F" w:rsidRPr="0005177F" w:rsidRDefault="0005177F" w:rsidP="0005177F">
            <w:pPr>
              <w:spacing w:after="0" w:line="240" w:lineRule="auto"/>
              <w:contextualSpacing/>
              <w:jc w:val="both"/>
              <w:rPr>
                <w:rFonts w:ascii="Times New Roman" w:eastAsia="Calibri" w:hAnsi="Times New Roman" w:cs="Times New Roman"/>
              </w:rPr>
            </w:pPr>
            <w:r w:rsidRPr="0005177F">
              <w:rPr>
                <w:rFonts w:ascii="Times New Roman" w:eastAsia="Calibri" w:hAnsi="Times New Roman" w:cs="Times New Roman"/>
              </w:rPr>
              <w:t>«Актуальные проблемы маркетинговой деятельности высших учебных заведений современного Кыргызстана»</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5.</w:t>
            </w:r>
          </w:p>
        </w:tc>
        <w:tc>
          <w:tcPr>
            <w:tcW w:w="2202" w:type="dxa"/>
          </w:tcPr>
          <w:p w:rsidR="007B36B9"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 xml:space="preserve">ст. преп. </w:t>
            </w:r>
          </w:p>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Кудабаева Н.К.</w:t>
            </w:r>
          </w:p>
        </w:tc>
        <w:tc>
          <w:tcPr>
            <w:tcW w:w="4536" w:type="dxa"/>
          </w:tcPr>
          <w:p w:rsidR="0005177F" w:rsidRPr="0005177F" w:rsidRDefault="0005177F" w:rsidP="0005177F">
            <w:pPr>
              <w:spacing w:after="0" w:line="240" w:lineRule="auto"/>
              <w:contextualSpacing/>
              <w:jc w:val="both"/>
              <w:rPr>
                <w:rFonts w:ascii="Times New Roman" w:eastAsia="Calibri" w:hAnsi="Times New Roman" w:cs="Times New Roman"/>
              </w:rPr>
            </w:pPr>
            <w:r w:rsidRPr="0005177F">
              <w:rPr>
                <w:rFonts w:ascii="Times New Roman" w:eastAsia="Calibri" w:hAnsi="Times New Roman" w:cs="Times New Roman"/>
              </w:rPr>
              <w:t>«Организация маркетинга в туристической отрасли КР и ее развитие в современных условиях»</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202</w:t>
            </w:r>
            <w:r w:rsidR="00FD56A0">
              <w:rPr>
                <w:rFonts w:ascii="Times New Roman" w:eastAsia="Calibri" w:hAnsi="Times New Roman" w:cs="Times New Roman"/>
              </w:rPr>
              <w:t>2</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6.</w:t>
            </w:r>
          </w:p>
        </w:tc>
        <w:tc>
          <w:tcPr>
            <w:tcW w:w="2202" w:type="dxa"/>
          </w:tcPr>
          <w:p w:rsidR="007B36B9"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 xml:space="preserve">ст. преп. </w:t>
            </w:r>
          </w:p>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Изакова Р. А.</w:t>
            </w:r>
          </w:p>
        </w:tc>
        <w:tc>
          <w:tcPr>
            <w:tcW w:w="4536" w:type="dxa"/>
          </w:tcPr>
          <w:p w:rsidR="0005177F" w:rsidRPr="0005177F" w:rsidRDefault="0005177F" w:rsidP="0005177F">
            <w:pPr>
              <w:spacing w:after="0" w:line="240" w:lineRule="auto"/>
              <w:contextualSpacing/>
              <w:jc w:val="both"/>
              <w:rPr>
                <w:rFonts w:ascii="Times New Roman" w:eastAsia="Calibri" w:hAnsi="Times New Roman" w:cs="Times New Roman"/>
              </w:rPr>
            </w:pPr>
            <w:r w:rsidRPr="0005177F">
              <w:rPr>
                <w:rFonts w:ascii="Times New Roman" w:eastAsia="Calibri" w:hAnsi="Times New Roman" w:cs="Times New Roman"/>
              </w:rPr>
              <w:t>«Управление стратегией развития микрокредитования малого бизнеса как фактор повышения его эффективности»</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202</w:t>
            </w:r>
            <w:r w:rsidR="00FD56A0">
              <w:rPr>
                <w:rFonts w:ascii="Times New Roman" w:eastAsia="Calibri" w:hAnsi="Times New Roman" w:cs="Times New Roman"/>
              </w:rPr>
              <w:t>2</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7.</w:t>
            </w:r>
          </w:p>
        </w:tc>
        <w:tc>
          <w:tcPr>
            <w:tcW w:w="2202" w:type="dxa"/>
          </w:tcPr>
          <w:p w:rsidR="007B36B9"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 xml:space="preserve">ст.преп. </w:t>
            </w:r>
          </w:p>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Риферт К.П.</w:t>
            </w:r>
          </w:p>
        </w:tc>
        <w:tc>
          <w:tcPr>
            <w:tcW w:w="4536" w:type="dxa"/>
          </w:tcPr>
          <w:p w:rsidR="0005177F" w:rsidRPr="00D93F65" w:rsidRDefault="0005177F" w:rsidP="0005177F">
            <w:pPr>
              <w:spacing w:after="0" w:line="240" w:lineRule="auto"/>
              <w:contextualSpacing/>
              <w:rPr>
                <w:rFonts w:ascii="Times New Roman" w:eastAsia="Calibri" w:hAnsi="Times New Roman" w:cs="Times New Roman"/>
                <w:sz w:val="20"/>
                <w:szCs w:val="20"/>
              </w:rPr>
            </w:pPr>
            <w:r w:rsidRPr="00D93F65">
              <w:rPr>
                <w:rFonts w:ascii="Times New Roman" w:eastAsia="Calibri" w:hAnsi="Times New Roman" w:cs="Times New Roman"/>
                <w:sz w:val="20"/>
                <w:szCs w:val="20"/>
              </w:rPr>
              <w:t xml:space="preserve">«Совершенствование </w:t>
            </w:r>
            <w:r w:rsidR="007B36B9" w:rsidRPr="00D93F65">
              <w:rPr>
                <w:rFonts w:ascii="Times New Roman" w:eastAsia="Calibri" w:hAnsi="Times New Roman" w:cs="Times New Roman"/>
                <w:sz w:val="20"/>
                <w:szCs w:val="20"/>
              </w:rPr>
              <w:t>управление Вузом на основе рейтинговой системы»</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2021</w:t>
            </w:r>
          </w:p>
        </w:tc>
      </w:tr>
      <w:tr w:rsidR="0005177F" w:rsidRPr="0005177F" w:rsidTr="007B36B9">
        <w:tc>
          <w:tcPr>
            <w:tcW w:w="491"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8.</w:t>
            </w:r>
          </w:p>
        </w:tc>
        <w:tc>
          <w:tcPr>
            <w:tcW w:w="2202" w:type="dxa"/>
          </w:tcPr>
          <w:p w:rsidR="0005177F" w:rsidRPr="0005177F" w:rsidRDefault="0005177F" w:rsidP="0005177F">
            <w:pPr>
              <w:spacing w:after="0" w:line="240" w:lineRule="auto"/>
              <w:contextualSpacing/>
              <w:rPr>
                <w:rFonts w:ascii="Times New Roman" w:eastAsia="Calibri" w:hAnsi="Times New Roman" w:cs="Times New Roman"/>
              </w:rPr>
            </w:pPr>
            <w:r w:rsidRPr="0005177F">
              <w:rPr>
                <w:rFonts w:ascii="Times New Roman" w:eastAsia="Calibri" w:hAnsi="Times New Roman" w:cs="Times New Roman"/>
              </w:rPr>
              <w:t>Айтикеев А.А.</w:t>
            </w:r>
          </w:p>
        </w:tc>
        <w:tc>
          <w:tcPr>
            <w:tcW w:w="4536" w:type="dxa"/>
          </w:tcPr>
          <w:p w:rsidR="0005177F" w:rsidRPr="00D93F65" w:rsidRDefault="00D93F65" w:rsidP="0005177F">
            <w:pPr>
              <w:spacing w:after="0" w:line="240" w:lineRule="auto"/>
              <w:contextualSpacing/>
              <w:rPr>
                <w:rFonts w:ascii="Times New Roman" w:eastAsia="Calibri" w:hAnsi="Times New Roman" w:cs="Times New Roman"/>
                <w:sz w:val="20"/>
                <w:szCs w:val="20"/>
              </w:rPr>
            </w:pPr>
            <w:r w:rsidRPr="00D93F65">
              <w:rPr>
                <w:rFonts w:ascii="Times New Roman" w:hAnsi="Times New Roman" w:cs="Times New Roman"/>
                <w:color w:val="000000"/>
                <w:sz w:val="20"/>
                <w:szCs w:val="20"/>
                <w:shd w:val="clear" w:color="auto" w:fill="FFFFFF"/>
              </w:rPr>
              <w:t>«Проблемы и перспективы интеграций предприятий Кыргызской Республики с предприятиями Евразийского экономического союза»</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202</w:t>
            </w:r>
            <w:r w:rsidR="00FD56A0">
              <w:rPr>
                <w:rFonts w:ascii="Times New Roman" w:eastAsia="Calibri" w:hAnsi="Times New Roman" w:cs="Times New Roman"/>
              </w:rPr>
              <w:t>1</w:t>
            </w:r>
          </w:p>
        </w:tc>
      </w:tr>
      <w:tr w:rsidR="0005177F" w:rsidRPr="0005177F" w:rsidTr="007B36B9">
        <w:tc>
          <w:tcPr>
            <w:tcW w:w="491" w:type="dxa"/>
          </w:tcPr>
          <w:p w:rsidR="0005177F" w:rsidRPr="0005177F" w:rsidRDefault="00FD56A0" w:rsidP="00D93F65">
            <w:pPr>
              <w:spacing w:after="0" w:line="240" w:lineRule="auto"/>
              <w:contextualSpacing/>
              <w:rPr>
                <w:rFonts w:ascii="Times New Roman" w:eastAsia="Calibri" w:hAnsi="Times New Roman" w:cs="Times New Roman"/>
              </w:rPr>
            </w:pPr>
            <w:r>
              <w:rPr>
                <w:rFonts w:ascii="Times New Roman" w:eastAsia="Calibri" w:hAnsi="Times New Roman" w:cs="Times New Roman"/>
              </w:rPr>
              <w:t>9</w:t>
            </w:r>
            <w:r w:rsidR="0005177F" w:rsidRPr="0005177F">
              <w:rPr>
                <w:rFonts w:ascii="Times New Roman" w:eastAsia="Calibri" w:hAnsi="Times New Roman" w:cs="Times New Roman"/>
              </w:rPr>
              <w:t>.</w:t>
            </w:r>
          </w:p>
        </w:tc>
        <w:tc>
          <w:tcPr>
            <w:tcW w:w="2202" w:type="dxa"/>
          </w:tcPr>
          <w:p w:rsidR="0005177F" w:rsidRPr="00D93F65" w:rsidRDefault="0005177F" w:rsidP="0005177F">
            <w:pPr>
              <w:spacing w:after="0" w:line="240" w:lineRule="auto"/>
              <w:contextualSpacing/>
              <w:rPr>
                <w:rFonts w:ascii="Times New Roman" w:eastAsia="Calibri" w:hAnsi="Times New Roman" w:cs="Times New Roman"/>
                <w:sz w:val="20"/>
                <w:szCs w:val="20"/>
              </w:rPr>
            </w:pPr>
            <w:r w:rsidRPr="00D93F65">
              <w:rPr>
                <w:rFonts w:ascii="Times New Roman" w:eastAsia="Calibri" w:hAnsi="Times New Roman" w:cs="Times New Roman"/>
                <w:sz w:val="20"/>
                <w:szCs w:val="20"/>
              </w:rPr>
              <w:t>Борубаев  Э.</w:t>
            </w:r>
          </w:p>
        </w:tc>
        <w:tc>
          <w:tcPr>
            <w:tcW w:w="4536" w:type="dxa"/>
          </w:tcPr>
          <w:p w:rsidR="0005177F" w:rsidRPr="00D93F65" w:rsidRDefault="00D93F65" w:rsidP="0005177F">
            <w:pPr>
              <w:spacing w:after="0" w:line="240" w:lineRule="auto"/>
              <w:contextualSpacing/>
              <w:rPr>
                <w:rFonts w:ascii="Times New Roman" w:eastAsia="Calibri" w:hAnsi="Times New Roman" w:cs="Times New Roman"/>
                <w:sz w:val="20"/>
                <w:szCs w:val="20"/>
              </w:rPr>
            </w:pPr>
            <w:r w:rsidRPr="00D93F65">
              <w:rPr>
                <w:rFonts w:ascii="Times New Roman" w:eastAsia="Calibri" w:hAnsi="Times New Roman" w:cs="Times New Roman"/>
                <w:sz w:val="20"/>
                <w:szCs w:val="20"/>
              </w:rPr>
              <w:t>«Стратегия развития регионов в условиях экономической неоднородности»</w:t>
            </w:r>
          </w:p>
        </w:tc>
        <w:tc>
          <w:tcPr>
            <w:tcW w:w="1701" w:type="dxa"/>
          </w:tcPr>
          <w:p w:rsidR="0005177F" w:rsidRPr="0005177F" w:rsidRDefault="0005177F" w:rsidP="0005177F">
            <w:pPr>
              <w:spacing w:after="0" w:line="240" w:lineRule="auto"/>
              <w:contextualSpacing/>
              <w:jc w:val="center"/>
              <w:rPr>
                <w:rFonts w:ascii="Times New Roman" w:eastAsia="Calibri" w:hAnsi="Times New Roman" w:cs="Times New Roman"/>
              </w:rPr>
            </w:pPr>
            <w:r w:rsidRPr="0005177F">
              <w:rPr>
                <w:rFonts w:ascii="Times New Roman" w:eastAsia="Calibri" w:hAnsi="Times New Roman" w:cs="Times New Roman"/>
              </w:rPr>
              <w:t>2021</w:t>
            </w:r>
          </w:p>
        </w:tc>
      </w:tr>
    </w:tbl>
    <w:p w:rsidR="0005177F" w:rsidRDefault="0005177F" w:rsidP="00FA1D35">
      <w:pPr>
        <w:spacing w:after="0" w:line="240" w:lineRule="auto"/>
        <w:jc w:val="both"/>
        <w:rPr>
          <w:rFonts w:ascii="Times New Roman" w:eastAsia="Times New Roman" w:hAnsi="Times New Roman" w:cs="Times New Roman"/>
          <w:sz w:val="28"/>
          <w:szCs w:val="28"/>
          <w:lang w:eastAsia="ru-RU"/>
        </w:rPr>
      </w:pPr>
    </w:p>
    <w:p w:rsidR="00FA1D35" w:rsidRDefault="00FA1D35"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востребованных/актуальных научных исследований в соответствующей отрасли или области наук (перечень). Важнейшие научные достижения кафедры.</w:t>
      </w:r>
    </w:p>
    <w:p w:rsidR="00FA1D35" w:rsidRDefault="00FA1D35" w:rsidP="00FA1D35">
      <w:pPr>
        <w:spacing w:after="0" w:line="240" w:lineRule="auto"/>
        <w:ind w:left="435"/>
        <w:jc w:val="both"/>
        <w:rPr>
          <w:rFonts w:ascii="Times New Roman" w:eastAsia="Times New Roman" w:hAnsi="Times New Roman" w:cs="Times New Roman"/>
          <w:sz w:val="28"/>
          <w:szCs w:val="28"/>
          <w:lang w:eastAsia="ru-RU"/>
        </w:rPr>
      </w:pPr>
    </w:p>
    <w:p w:rsidR="00FA1D35" w:rsidRDefault="00FA1D35" w:rsidP="00FA1D3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Кафедрой «Менеджмент» по результатам научной деятельности считают актуальным следующие исследования в соответствующей отрасли:</w:t>
      </w:r>
    </w:p>
    <w:p w:rsidR="00FA1D35" w:rsidRPr="00FA1D35" w:rsidRDefault="00FA1D35" w:rsidP="009C7B9F">
      <w:pPr>
        <w:numPr>
          <w:ilvl w:val="0"/>
          <w:numId w:val="56"/>
        </w:numPr>
        <w:tabs>
          <w:tab w:val="left" w:pos="0"/>
          <w:tab w:val="left" w:pos="709"/>
        </w:tabs>
        <w:spacing w:before="240"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организация и управление производством</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психологическое воздействие в управленческом общении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lastRenderedPageBreak/>
        <w:t>деловые конфликты в деятельности руководителя</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самомаркетинг личности менеджера</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 xml:space="preserve">вопросы совершенствования процесса управления </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управление человеческими ресурсами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методы профессионального подбора персонала</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маркетинг в отраслях экономики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управление финансовыми рисками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 xml:space="preserve">организация электронного бизнеса </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система оценки персонала в компании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разработка корпоративного кодекса компании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реформирование организаций при нововведениях</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инновационные технологии в образовании</w:t>
      </w:r>
    </w:p>
    <w:p w:rsidR="00FA1D35" w:rsidRPr="00FA1D35" w:rsidRDefault="00FA1D35" w:rsidP="009C7B9F">
      <w:pPr>
        <w:numPr>
          <w:ilvl w:val="0"/>
          <w:numId w:val="56"/>
        </w:numPr>
        <w:spacing w:after="0" w:line="240" w:lineRule="auto"/>
        <w:jc w:val="both"/>
        <w:rPr>
          <w:rFonts w:ascii="Times New Roman" w:eastAsia="Times New Roman" w:hAnsi="Times New Roman" w:cs="Times New Roman"/>
          <w:sz w:val="28"/>
          <w:szCs w:val="28"/>
          <w:lang w:eastAsia="ru-RU"/>
        </w:rPr>
      </w:pPr>
      <w:r w:rsidRPr="00FA1D35">
        <w:rPr>
          <w:rFonts w:ascii="Times New Roman" w:eastAsia="Times New Roman" w:hAnsi="Times New Roman" w:cs="Times New Roman"/>
          <w:sz w:val="28"/>
          <w:szCs w:val="28"/>
          <w:lang w:eastAsia="ru-RU"/>
        </w:rPr>
        <w:t xml:space="preserve">стратегическое планирование </w:t>
      </w:r>
    </w:p>
    <w:p w:rsidR="00FA1D35" w:rsidRPr="00FA1D35" w:rsidRDefault="00FA1D35" w:rsidP="00FA1D35">
      <w:pPr>
        <w:spacing w:after="0" w:line="240" w:lineRule="auto"/>
        <w:ind w:left="435"/>
        <w:jc w:val="right"/>
        <w:rPr>
          <w:rFonts w:ascii="Times New Roman" w:eastAsia="Times New Roman" w:hAnsi="Times New Roman" w:cs="Times New Roman"/>
          <w:sz w:val="24"/>
          <w:szCs w:val="24"/>
          <w:lang w:eastAsia="ru-RU"/>
        </w:rPr>
      </w:pPr>
      <w:r w:rsidRPr="00FA1D35">
        <w:rPr>
          <w:rFonts w:ascii="Times New Roman" w:eastAsia="Times New Roman" w:hAnsi="Times New Roman" w:cs="Times New Roman"/>
          <w:sz w:val="24"/>
          <w:szCs w:val="24"/>
          <w:lang w:eastAsia="ru-RU"/>
        </w:rPr>
        <w:t>Таблица 16</w:t>
      </w:r>
    </w:p>
    <w:tbl>
      <w:tblPr>
        <w:tblStyle w:val="a3"/>
        <w:tblW w:w="0" w:type="auto"/>
        <w:tblInd w:w="435" w:type="dxa"/>
        <w:tblLook w:val="04A0" w:firstRow="1" w:lastRow="0" w:firstColumn="1" w:lastColumn="0" w:noHBand="0" w:noVBand="1"/>
      </w:tblPr>
      <w:tblGrid>
        <w:gridCol w:w="836"/>
        <w:gridCol w:w="2552"/>
        <w:gridCol w:w="3294"/>
        <w:gridCol w:w="2228"/>
      </w:tblGrid>
      <w:tr w:rsidR="00FA1D35" w:rsidRPr="00FA1D35" w:rsidTr="00FA1D35">
        <w:tc>
          <w:tcPr>
            <w:tcW w:w="836" w:type="dxa"/>
          </w:tcPr>
          <w:p w:rsidR="00FA1D35" w:rsidRPr="00FA1D35" w:rsidRDefault="00FA1D35" w:rsidP="00FA1D35">
            <w:pPr>
              <w:jc w:val="both"/>
              <w:rPr>
                <w:rFonts w:ascii="Times New Roman" w:eastAsia="Times New Roman" w:hAnsi="Times New Roman" w:cs="Times New Roman"/>
                <w:sz w:val="24"/>
                <w:szCs w:val="24"/>
                <w:lang w:eastAsia="ru-RU"/>
              </w:rPr>
            </w:pPr>
            <w:r w:rsidRPr="00FA1D35">
              <w:rPr>
                <w:rFonts w:ascii="Times New Roman" w:eastAsia="Times New Roman" w:hAnsi="Times New Roman" w:cs="Times New Roman"/>
                <w:sz w:val="24"/>
                <w:szCs w:val="24"/>
                <w:lang w:eastAsia="ru-RU"/>
              </w:rPr>
              <w:t>№</w:t>
            </w:r>
          </w:p>
        </w:tc>
        <w:tc>
          <w:tcPr>
            <w:tcW w:w="2552" w:type="dxa"/>
          </w:tcPr>
          <w:p w:rsidR="00FA1D35" w:rsidRPr="00FA1D35" w:rsidRDefault="00FA1D35" w:rsidP="00FA1D35">
            <w:pPr>
              <w:jc w:val="both"/>
              <w:rPr>
                <w:rFonts w:ascii="Times New Roman" w:eastAsia="Times New Roman" w:hAnsi="Times New Roman" w:cs="Times New Roman"/>
                <w:sz w:val="24"/>
                <w:szCs w:val="24"/>
                <w:lang w:eastAsia="ru-RU"/>
              </w:rPr>
            </w:pPr>
            <w:r w:rsidRPr="00FA1D35">
              <w:rPr>
                <w:rFonts w:ascii="Times New Roman" w:eastAsia="Times New Roman" w:hAnsi="Times New Roman" w:cs="Times New Roman"/>
                <w:sz w:val="24"/>
                <w:szCs w:val="24"/>
                <w:lang w:eastAsia="ru-RU"/>
              </w:rPr>
              <w:t>Ф.И.О.</w:t>
            </w:r>
          </w:p>
        </w:tc>
        <w:tc>
          <w:tcPr>
            <w:tcW w:w="3294" w:type="dxa"/>
          </w:tcPr>
          <w:p w:rsidR="00FA1D35" w:rsidRPr="00FA1D35" w:rsidRDefault="00FA1D35" w:rsidP="00FA1D35">
            <w:pPr>
              <w:jc w:val="both"/>
              <w:rPr>
                <w:rFonts w:ascii="Times New Roman" w:eastAsia="Times New Roman" w:hAnsi="Times New Roman" w:cs="Times New Roman"/>
                <w:sz w:val="24"/>
                <w:szCs w:val="24"/>
                <w:lang w:eastAsia="ru-RU"/>
              </w:rPr>
            </w:pPr>
            <w:r w:rsidRPr="00FA1D35">
              <w:rPr>
                <w:rFonts w:ascii="Times New Roman" w:eastAsia="Times New Roman" w:hAnsi="Times New Roman" w:cs="Times New Roman"/>
                <w:sz w:val="24"/>
                <w:szCs w:val="24"/>
                <w:lang w:eastAsia="ru-RU"/>
              </w:rPr>
              <w:t>Опытно-конструкторские разработки</w:t>
            </w:r>
          </w:p>
        </w:tc>
        <w:tc>
          <w:tcPr>
            <w:tcW w:w="2228" w:type="dxa"/>
          </w:tcPr>
          <w:p w:rsidR="00FA1D35" w:rsidRPr="00FA1D35" w:rsidRDefault="00FA1D35" w:rsidP="00FA1D35">
            <w:pPr>
              <w:jc w:val="both"/>
              <w:rPr>
                <w:rFonts w:ascii="Times New Roman" w:eastAsia="Times New Roman" w:hAnsi="Times New Roman" w:cs="Times New Roman"/>
                <w:sz w:val="24"/>
                <w:szCs w:val="24"/>
                <w:lang w:eastAsia="ru-RU"/>
              </w:rPr>
            </w:pPr>
            <w:r w:rsidRPr="00FA1D35">
              <w:rPr>
                <w:rFonts w:ascii="Times New Roman" w:eastAsia="Times New Roman" w:hAnsi="Times New Roman" w:cs="Times New Roman"/>
                <w:sz w:val="24"/>
                <w:szCs w:val="24"/>
                <w:lang w:eastAsia="ru-RU"/>
              </w:rPr>
              <w:t>Введенные новые лабараторные стенды, установки описание</w:t>
            </w:r>
          </w:p>
        </w:tc>
      </w:tr>
      <w:tr w:rsidR="00FA1D35" w:rsidRPr="00FA1D35" w:rsidTr="00FA1D35">
        <w:tc>
          <w:tcPr>
            <w:tcW w:w="836" w:type="dxa"/>
          </w:tcPr>
          <w:p w:rsidR="00FA1D35" w:rsidRPr="00FA1D35" w:rsidRDefault="00FA1D35" w:rsidP="00FA1D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52" w:type="dxa"/>
          </w:tcPr>
          <w:p w:rsidR="00FA1D35" w:rsidRPr="00FA1D35" w:rsidRDefault="00FA1D35" w:rsidP="00FA1D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294" w:type="dxa"/>
          </w:tcPr>
          <w:p w:rsidR="00FA1D35" w:rsidRPr="00FA1D35" w:rsidRDefault="00FA1D35" w:rsidP="00FA1D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28" w:type="dxa"/>
          </w:tcPr>
          <w:p w:rsidR="00FA1D35" w:rsidRPr="00FA1D35" w:rsidRDefault="00FA1D35" w:rsidP="00FA1D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FA1D35" w:rsidRPr="00FA1D35" w:rsidRDefault="00FA1D35" w:rsidP="00FA1D3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Кафедрой «Менеджмент» опытно-конструкторские разработки не </w:t>
      </w:r>
      <w:r w:rsidR="00C0195B">
        <w:rPr>
          <w:rFonts w:ascii="Times New Roman" w:eastAsia="Times New Roman" w:hAnsi="Times New Roman" w:cs="Times New Roman"/>
          <w:sz w:val="28"/>
          <w:szCs w:val="28"/>
          <w:lang w:eastAsia="ru-RU"/>
        </w:rPr>
        <w:t>ведутся</w:t>
      </w:r>
      <w:r>
        <w:rPr>
          <w:rFonts w:ascii="Times New Roman" w:eastAsia="Times New Roman" w:hAnsi="Times New Roman" w:cs="Times New Roman"/>
          <w:sz w:val="28"/>
          <w:szCs w:val="28"/>
          <w:lang w:eastAsia="ru-RU"/>
        </w:rPr>
        <w:t>.</w:t>
      </w:r>
    </w:p>
    <w:p w:rsidR="00FA1D35" w:rsidRDefault="00FA1D35" w:rsidP="00FA1D35">
      <w:pPr>
        <w:spacing w:after="0" w:line="240" w:lineRule="auto"/>
        <w:ind w:left="435"/>
        <w:jc w:val="both"/>
        <w:rPr>
          <w:rFonts w:ascii="Times New Roman" w:eastAsia="Times New Roman" w:hAnsi="Times New Roman" w:cs="Times New Roman"/>
          <w:sz w:val="28"/>
          <w:szCs w:val="28"/>
          <w:lang w:eastAsia="ru-RU"/>
        </w:rPr>
      </w:pPr>
    </w:p>
    <w:p w:rsidR="00FA1D35" w:rsidRDefault="00C0195B"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Международное сотрудничество с вузами стран ближнего и дальнего зарубежья</w:t>
      </w:r>
    </w:p>
    <w:p w:rsidR="00C0195B" w:rsidRPr="00C0195B" w:rsidRDefault="00C0195B" w:rsidP="00C0195B">
      <w:pPr>
        <w:spacing w:after="0" w:line="240" w:lineRule="auto"/>
        <w:jc w:val="both"/>
        <w:rPr>
          <w:rFonts w:ascii="Times New Roman" w:eastAsia="Times New Roman" w:hAnsi="Times New Roman" w:cs="Times New Roman"/>
          <w:sz w:val="28"/>
          <w:szCs w:val="28"/>
          <w:lang w:eastAsia="ru-RU"/>
        </w:rPr>
      </w:pPr>
    </w:p>
    <w:p w:rsidR="00677CA8" w:rsidRDefault="00C0195B" w:rsidP="00677CA8">
      <w:pPr>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Кафедрой «М</w:t>
      </w:r>
      <w:r w:rsidRPr="00C0195B">
        <w:rPr>
          <w:rFonts w:ascii="Times New Roman" w:eastAsia="Times New Roman" w:hAnsi="Times New Roman" w:cs="Times New Roman"/>
          <w:sz w:val="28"/>
          <w:szCs w:val="28"/>
          <w:lang w:eastAsia="ru-RU"/>
        </w:rPr>
        <w:t>енеджмент» Инженерно-экономического факультета КГТУ в формате дистанционной видео-связи проведена международная</w:t>
      </w:r>
      <w:r>
        <w:rPr>
          <w:rFonts w:ascii="Times New Roman" w:eastAsia="Times New Roman" w:hAnsi="Times New Roman" w:cs="Times New Roman"/>
          <w:sz w:val="28"/>
          <w:szCs w:val="28"/>
          <w:lang w:eastAsia="ru-RU"/>
        </w:rPr>
        <w:t xml:space="preserve"> научно-практическая </w:t>
      </w:r>
      <w:r w:rsidRPr="00677CA8">
        <w:rPr>
          <w:rFonts w:ascii="Times New Roman" w:eastAsia="Times New Roman" w:hAnsi="Times New Roman" w:cs="Times New Roman"/>
          <w:sz w:val="28"/>
          <w:szCs w:val="28"/>
          <w:lang w:eastAsia="ru-RU"/>
        </w:rPr>
        <w:t>конференции с российскими вузами-партнерами</w:t>
      </w:r>
      <w:r w:rsidRPr="00C0195B">
        <w:rPr>
          <w:rFonts w:ascii="Times New Roman" w:eastAsia="Times New Roman" w:hAnsi="Times New Roman" w:cs="Times New Roman"/>
          <w:sz w:val="28"/>
          <w:szCs w:val="28"/>
          <w:lang w:eastAsia="ru-RU"/>
        </w:rPr>
        <w:t xml:space="preserve">. Научное мероприятие прошло  на русском и английском языках. Участники конференции  представляли три партнерских университета - Кыргызский государственный технический университет им. И. Раззакова (Кыргыстан), </w:t>
      </w:r>
      <w:r w:rsidR="00677CA8" w:rsidRPr="00677CA8">
        <w:rPr>
          <w:rFonts w:ascii="Times New Roman" w:hAnsi="Times New Roman" w:cs="Times New Roman"/>
          <w:sz w:val="28"/>
          <w:szCs w:val="28"/>
        </w:rPr>
        <w:t>Самарский государственный технический университет (РФ, г.Самара) и Николаевский Национальный Университет им. В.А. Сухомлинского</w:t>
      </w:r>
      <w:r w:rsidR="00677CA8">
        <w:rPr>
          <w:rFonts w:ascii="Times New Roman" w:hAnsi="Times New Roman" w:cs="Times New Roman"/>
          <w:sz w:val="28"/>
          <w:szCs w:val="28"/>
        </w:rPr>
        <w:t>.</w:t>
      </w:r>
    </w:p>
    <w:p w:rsidR="00904C99" w:rsidRPr="00E351A9" w:rsidRDefault="00904C99" w:rsidP="00E351A9">
      <w:pPr>
        <w:spacing w:after="0" w:line="240" w:lineRule="auto"/>
        <w:jc w:val="both"/>
        <w:rPr>
          <w:rFonts w:ascii="Times New Roman" w:eastAsia="Times New Roman" w:hAnsi="Times New Roman" w:cs="Times New Roman"/>
          <w:sz w:val="28"/>
          <w:szCs w:val="28"/>
          <w:lang w:eastAsia="ru-RU"/>
        </w:rPr>
      </w:pPr>
    </w:p>
    <w:p w:rsidR="00232DF8" w:rsidRPr="00232DF8" w:rsidRDefault="00232DF8" w:rsidP="00232DF8">
      <w:pPr>
        <w:spacing w:after="0" w:line="240" w:lineRule="auto"/>
        <w:jc w:val="center"/>
        <w:rPr>
          <w:rFonts w:ascii="Times New Roman" w:eastAsia="Times New Roman" w:hAnsi="Times New Roman" w:cs="Times New Roman"/>
          <w:b/>
          <w:sz w:val="28"/>
          <w:szCs w:val="28"/>
          <w:lang w:eastAsia="ru-RU"/>
        </w:rPr>
      </w:pPr>
      <w:r w:rsidRPr="00232DF8">
        <w:rPr>
          <w:rFonts w:ascii="Times New Roman" w:eastAsia="Times New Roman" w:hAnsi="Times New Roman" w:cs="Times New Roman"/>
          <w:b/>
          <w:sz w:val="28"/>
          <w:szCs w:val="28"/>
          <w:lang w:eastAsia="ru-RU"/>
        </w:rPr>
        <w:t>7. Внеучебная и воспитательная работа со студентами</w:t>
      </w:r>
    </w:p>
    <w:p w:rsidR="00232DF8" w:rsidRDefault="00232DF8" w:rsidP="00232DF8">
      <w:pPr>
        <w:spacing w:after="0" w:line="240" w:lineRule="auto"/>
        <w:jc w:val="both"/>
        <w:rPr>
          <w:rFonts w:ascii="Times New Roman" w:eastAsia="Times New Roman" w:hAnsi="Times New Roman" w:cs="Times New Roman"/>
          <w:sz w:val="28"/>
          <w:szCs w:val="28"/>
          <w:lang w:eastAsia="ru-RU"/>
        </w:rPr>
      </w:pPr>
    </w:p>
    <w:p w:rsidR="00232DF8" w:rsidRDefault="00232DF8"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кураторов. Журналы кураторов. Отчеты.</w:t>
      </w:r>
    </w:p>
    <w:p w:rsidR="007D5383" w:rsidRDefault="007D5383" w:rsidP="00A271DB">
      <w:pPr>
        <w:spacing w:after="0" w:line="240" w:lineRule="auto"/>
        <w:ind w:firstLine="435"/>
        <w:jc w:val="both"/>
        <w:rPr>
          <w:rFonts w:ascii="Times New Roman" w:eastAsia="Times New Roman" w:hAnsi="Times New Roman" w:cs="Times New Roman"/>
          <w:sz w:val="28"/>
          <w:szCs w:val="28"/>
          <w:lang w:eastAsia="ru-RU"/>
        </w:rPr>
      </w:pPr>
    </w:p>
    <w:p w:rsidR="00A271DB" w:rsidRPr="00A271DB" w:rsidRDefault="00A271DB" w:rsidP="00A271DB">
      <w:pPr>
        <w:spacing w:after="0" w:line="240" w:lineRule="auto"/>
        <w:ind w:firstLine="435"/>
        <w:jc w:val="both"/>
        <w:rPr>
          <w:rFonts w:ascii="Times New Roman" w:eastAsia="Times New Roman" w:hAnsi="Times New Roman" w:cs="Times New Roman"/>
          <w:sz w:val="28"/>
          <w:szCs w:val="28"/>
          <w:lang w:eastAsia="ru-RU"/>
        </w:rPr>
      </w:pPr>
      <w:r w:rsidRPr="00A271DB">
        <w:rPr>
          <w:rFonts w:ascii="Times New Roman" w:eastAsia="Times New Roman" w:hAnsi="Times New Roman" w:cs="Times New Roman"/>
          <w:sz w:val="28"/>
          <w:szCs w:val="28"/>
          <w:lang w:eastAsia="ru-RU"/>
        </w:rPr>
        <w:t>Кафедра проводит воспитательную работу со студентами по духовно-нравственному, эстетическому, патриотическому и другим направлениям, прежде всего, опираясь на личные беседы преподавателей со студентами (регулярно).</w:t>
      </w:r>
    </w:p>
    <w:p w:rsidR="00232DF8" w:rsidRDefault="00A271DB" w:rsidP="00A271DB">
      <w:pPr>
        <w:spacing w:after="0" w:line="240" w:lineRule="auto"/>
        <w:jc w:val="both"/>
        <w:rPr>
          <w:rFonts w:ascii="Times New Roman" w:eastAsia="Times New Roman" w:hAnsi="Times New Roman" w:cs="Times New Roman"/>
          <w:sz w:val="28"/>
          <w:szCs w:val="28"/>
          <w:lang w:eastAsia="ru-RU"/>
        </w:rPr>
      </w:pPr>
      <w:r w:rsidRPr="00A271DB">
        <w:rPr>
          <w:rFonts w:ascii="Times New Roman" w:eastAsia="Times New Roman" w:hAnsi="Times New Roman" w:cs="Times New Roman"/>
          <w:sz w:val="28"/>
          <w:szCs w:val="28"/>
          <w:lang w:eastAsia="ru-RU"/>
        </w:rPr>
        <w:tab/>
        <w:t xml:space="preserve">Также постоянно совершенствуется  система кураторства,  на основе взаимодействия с соответствующими подразделениями факультета и </w:t>
      </w:r>
      <w:r w:rsidRPr="00A271DB">
        <w:rPr>
          <w:rFonts w:ascii="Times New Roman" w:eastAsia="Times New Roman" w:hAnsi="Times New Roman" w:cs="Times New Roman"/>
          <w:sz w:val="28"/>
          <w:szCs w:val="28"/>
          <w:lang w:eastAsia="ru-RU"/>
        </w:rPr>
        <w:lastRenderedPageBreak/>
        <w:t>университета, вовлечения студентов и магистрантов в общественную жизнь кафедры, факультета и Университета.</w:t>
      </w:r>
    </w:p>
    <w:p w:rsidR="002F23F7" w:rsidRPr="002F23F7" w:rsidRDefault="00C454D1" w:rsidP="002F23F7">
      <w:pPr>
        <w:spacing w:after="0" w:line="240" w:lineRule="auto"/>
        <w:jc w:val="both"/>
        <w:rPr>
          <w:rFonts w:ascii="Times New Roman" w:eastAsia="Times New Roman" w:hAnsi="Times New Roman" w:cs="Times New Roman"/>
          <w:b/>
          <w:sz w:val="28"/>
          <w:szCs w:val="28"/>
          <w:lang w:eastAsia="ru-RU"/>
        </w:rPr>
      </w:pPr>
      <w:r w:rsidRPr="002F23F7">
        <w:rPr>
          <w:rFonts w:ascii="Times New Roman" w:eastAsia="Times New Roman" w:hAnsi="Times New Roman" w:cs="Times New Roman"/>
          <w:sz w:val="28"/>
          <w:szCs w:val="28"/>
          <w:lang w:eastAsia="ru-RU"/>
        </w:rPr>
        <w:tab/>
      </w:r>
      <w:r w:rsidR="002F23F7" w:rsidRPr="002F23F7">
        <w:rPr>
          <w:rFonts w:ascii="Times New Roman" w:eastAsia="Times New Roman" w:hAnsi="Times New Roman" w:cs="Times New Roman"/>
          <w:sz w:val="28"/>
          <w:szCs w:val="28"/>
          <w:lang w:eastAsia="ru-RU"/>
        </w:rPr>
        <w:t>Основны</w:t>
      </w:r>
      <w:r w:rsidR="002F23F7">
        <w:rPr>
          <w:rFonts w:ascii="Times New Roman" w:eastAsia="Times New Roman" w:hAnsi="Times New Roman" w:cs="Times New Roman"/>
          <w:sz w:val="28"/>
          <w:szCs w:val="28"/>
          <w:lang w:eastAsia="ru-RU"/>
        </w:rPr>
        <w:t>е направления работы куратора</w:t>
      </w:r>
      <w:r w:rsidR="002F23F7" w:rsidRPr="002F23F7">
        <w:rPr>
          <w:rFonts w:ascii="Times New Roman" w:eastAsia="Times New Roman" w:hAnsi="Times New Roman" w:cs="Times New Roman"/>
          <w:sz w:val="28"/>
          <w:szCs w:val="28"/>
          <w:lang w:eastAsia="ru-RU"/>
        </w:rPr>
        <w:t xml:space="preserve"> отражены в журнале академической студенческой группы. Так же в данном журнале имеются все объективные данные студентов, и ведется учет академический успеваемости студентов, данные о пропусках занятий  по месяцам учебного года, отзывы студентов, а также фиксируются замечания дирекции и зав. кафедрой  по работе куратора в закрепленной группе.</w:t>
      </w:r>
    </w:p>
    <w:p w:rsidR="00C454D1" w:rsidRPr="00C454D1" w:rsidRDefault="00C454D1" w:rsidP="002F23F7">
      <w:pPr>
        <w:spacing w:after="0" w:line="240" w:lineRule="auto"/>
        <w:jc w:val="both"/>
        <w:rPr>
          <w:rFonts w:ascii="Times New Roman" w:eastAsia="Times New Roman" w:hAnsi="Times New Roman" w:cs="Times New Roman"/>
          <w:sz w:val="28"/>
          <w:szCs w:val="28"/>
          <w:lang w:eastAsia="ru-RU"/>
        </w:rPr>
      </w:pPr>
      <w:r w:rsidRPr="00C454D1">
        <w:rPr>
          <w:rFonts w:ascii="Times New Roman" w:eastAsia="Times New Roman" w:hAnsi="Times New Roman" w:cs="Times New Roman"/>
          <w:sz w:val="28"/>
          <w:szCs w:val="28"/>
          <w:lang w:eastAsia="ru-RU"/>
        </w:rPr>
        <w:t>Согласно кураторскому плану ведётся работа академическ</w:t>
      </w:r>
      <w:r>
        <w:rPr>
          <w:rFonts w:ascii="Times New Roman" w:eastAsia="Times New Roman" w:hAnsi="Times New Roman" w:cs="Times New Roman"/>
          <w:sz w:val="28"/>
          <w:szCs w:val="28"/>
          <w:lang w:eastAsia="ru-RU"/>
        </w:rPr>
        <w:t>их</w:t>
      </w:r>
      <w:r w:rsidRPr="00C454D1">
        <w:rPr>
          <w:rFonts w:ascii="Times New Roman" w:eastAsia="Times New Roman" w:hAnsi="Times New Roman" w:cs="Times New Roman"/>
          <w:sz w:val="28"/>
          <w:szCs w:val="28"/>
          <w:lang w:eastAsia="ru-RU"/>
        </w:rPr>
        <w:t xml:space="preserve"> советник</w:t>
      </w:r>
      <w:r>
        <w:rPr>
          <w:rFonts w:ascii="Times New Roman" w:eastAsia="Times New Roman" w:hAnsi="Times New Roman" w:cs="Times New Roman"/>
          <w:sz w:val="28"/>
          <w:szCs w:val="28"/>
          <w:lang w:eastAsia="ru-RU"/>
        </w:rPr>
        <w:t>ов</w:t>
      </w:r>
      <w:r w:rsidRPr="00C454D1">
        <w:rPr>
          <w:rFonts w:ascii="Times New Roman" w:eastAsia="Times New Roman" w:hAnsi="Times New Roman" w:cs="Times New Roman"/>
          <w:sz w:val="28"/>
          <w:szCs w:val="28"/>
          <w:lang w:eastAsia="ru-RU"/>
        </w:rPr>
        <w:t xml:space="preserve"> со студентами  1</w:t>
      </w:r>
      <w:r>
        <w:rPr>
          <w:rFonts w:ascii="Times New Roman" w:eastAsia="Times New Roman" w:hAnsi="Times New Roman" w:cs="Times New Roman"/>
          <w:sz w:val="28"/>
          <w:szCs w:val="28"/>
          <w:lang w:eastAsia="ru-RU"/>
        </w:rPr>
        <w:t>,2,3</w:t>
      </w:r>
      <w:r w:rsidRPr="00C454D1">
        <w:rPr>
          <w:rFonts w:ascii="Times New Roman" w:eastAsia="Times New Roman" w:hAnsi="Times New Roman" w:cs="Times New Roman"/>
          <w:sz w:val="28"/>
          <w:szCs w:val="28"/>
          <w:lang w:eastAsia="ru-RU"/>
        </w:rPr>
        <w:t xml:space="preserve"> курс</w:t>
      </w:r>
      <w:r>
        <w:rPr>
          <w:rFonts w:ascii="Times New Roman" w:eastAsia="Times New Roman" w:hAnsi="Times New Roman" w:cs="Times New Roman"/>
          <w:sz w:val="28"/>
          <w:szCs w:val="28"/>
          <w:lang w:eastAsia="ru-RU"/>
        </w:rPr>
        <w:t>ов</w:t>
      </w:r>
      <w:r w:rsidRPr="00C454D1">
        <w:rPr>
          <w:rFonts w:ascii="Times New Roman" w:eastAsia="Times New Roman" w:hAnsi="Times New Roman" w:cs="Times New Roman"/>
          <w:sz w:val="28"/>
          <w:szCs w:val="28"/>
          <w:lang w:eastAsia="ru-RU"/>
        </w:rPr>
        <w:t xml:space="preserve"> (отчеты работы докладывались на заседаниях кафедры и факультета).</w:t>
      </w:r>
    </w:p>
    <w:p w:rsidR="00C454D1" w:rsidRPr="00C454D1" w:rsidRDefault="00C454D1" w:rsidP="007C6380">
      <w:pPr>
        <w:spacing w:after="0" w:line="240" w:lineRule="auto"/>
        <w:ind w:firstLine="708"/>
        <w:jc w:val="both"/>
        <w:rPr>
          <w:rFonts w:ascii="Times New Roman" w:eastAsia="Times New Roman" w:hAnsi="Times New Roman" w:cs="Times New Roman"/>
          <w:sz w:val="28"/>
          <w:szCs w:val="28"/>
          <w:lang w:eastAsia="ru-RU"/>
        </w:rPr>
      </w:pPr>
      <w:r w:rsidRPr="00C454D1">
        <w:rPr>
          <w:rFonts w:ascii="Times New Roman" w:eastAsia="Times New Roman" w:hAnsi="Times New Roman" w:cs="Times New Roman"/>
          <w:sz w:val="28"/>
          <w:szCs w:val="28"/>
          <w:lang w:eastAsia="ru-RU"/>
        </w:rPr>
        <w:t xml:space="preserve">В течение </w:t>
      </w:r>
      <w:r>
        <w:rPr>
          <w:rFonts w:ascii="Times New Roman" w:eastAsia="Times New Roman" w:hAnsi="Times New Roman" w:cs="Times New Roman"/>
          <w:sz w:val="28"/>
          <w:szCs w:val="28"/>
          <w:lang w:eastAsia="ru-RU"/>
        </w:rPr>
        <w:t>всего</w:t>
      </w:r>
      <w:r w:rsidRPr="00C454D1">
        <w:rPr>
          <w:rFonts w:ascii="Times New Roman" w:eastAsia="Times New Roman" w:hAnsi="Times New Roman" w:cs="Times New Roman"/>
          <w:sz w:val="28"/>
          <w:szCs w:val="28"/>
          <w:lang w:eastAsia="ru-RU"/>
        </w:rPr>
        <w:t xml:space="preserve"> со стороны академического советника осуществлялся контроль з</w:t>
      </w:r>
      <w:r>
        <w:rPr>
          <w:rFonts w:ascii="Times New Roman" w:eastAsia="Times New Roman" w:hAnsi="Times New Roman" w:cs="Times New Roman"/>
          <w:sz w:val="28"/>
          <w:szCs w:val="28"/>
          <w:lang w:eastAsia="ru-RU"/>
        </w:rPr>
        <w:t xml:space="preserve">а посещаемостью и успеваемостью студентов, </w:t>
      </w:r>
      <w:r w:rsidRPr="00C454D1">
        <w:rPr>
          <w:rFonts w:ascii="Times New Roman" w:eastAsia="Times New Roman" w:hAnsi="Times New Roman" w:cs="Times New Roman"/>
          <w:sz w:val="28"/>
          <w:szCs w:val="28"/>
          <w:lang w:eastAsia="ru-RU"/>
        </w:rPr>
        <w:t>обсуждались итоги модулей.</w:t>
      </w:r>
    </w:p>
    <w:p w:rsidR="00C454D1" w:rsidRDefault="00C454D1" w:rsidP="007C63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плану заседания кафедры, отчеты о воспитательной работе были прослушаны и обсуждены протоколом №11 от </w:t>
      </w:r>
      <w:r w:rsidR="001073EF">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июня 20</w:t>
      </w:r>
      <w:r w:rsidR="001073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w:t>
      </w:r>
    </w:p>
    <w:p w:rsidR="007C6380" w:rsidRPr="007D5383" w:rsidRDefault="007C6380" w:rsidP="007C63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D5383">
        <w:rPr>
          <w:rFonts w:ascii="Times New Roman" w:eastAsia="Times New Roman" w:hAnsi="Times New Roman" w:cs="Times New Roman"/>
          <w:sz w:val="28"/>
          <w:szCs w:val="28"/>
          <w:lang w:eastAsia="ru-RU"/>
        </w:rPr>
        <w:t xml:space="preserve"> группе Мен-18 имеется круглая сирота Омезова Камила, с  которой проводятся индивидуальные беседы и всяческая поддержка в том числе и материального характера. </w:t>
      </w:r>
    </w:p>
    <w:p w:rsidR="007C6380" w:rsidRPr="007D5383" w:rsidRDefault="007C6380" w:rsidP="007C63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1 курсу в</w:t>
      </w:r>
      <w:r w:rsidRPr="007D5383">
        <w:rPr>
          <w:rFonts w:ascii="Times New Roman" w:eastAsia="Times New Roman" w:hAnsi="Times New Roman" w:cs="Times New Roman"/>
          <w:sz w:val="28"/>
          <w:szCs w:val="28"/>
          <w:lang w:eastAsia="ru-RU"/>
        </w:rPr>
        <w:t xml:space="preserve">елась индивидуальная работа со студентами, которые имели определенные трудности и проблемы в учебном процессе: </w:t>
      </w:r>
      <w:r w:rsidR="001073EF">
        <w:rPr>
          <w:rFonts w:ascii="Times New Roman" w:eastAsia="Times New Roman" w:hAnsi="Times New Roman" w:cs="Times New Roman"/>
          <w:sz w:val="28"/>
          <w:szCs w:val="28"/>
          <w:lang w:eastAsia="ru-RU"/>
        </w:rPr>
        <w:t>Алиев Анар, Рашид уулу Дастан</w:t>
      </w:r>
    </w:p>
    <w:p w:rsidR="007C6380" w:rsidRPr="002F23F7" w:rsidRDefault="007C6380" w:rsidP="007C63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2 курсу, п</w:t>
      </w:r>
      <w:r w:rsidRPr="002F23F7">
        <w:rPr>
          <w:rFonts w:ascii="Times New Roman" w:eastAsia="Times New Roman" w:hAnsi="Times New Roman" w:cs="Times New Roman"/>
          <w:sz w:val="28"/>
          <w:szCs w:val="28"/>
          <w:lang w:eastAsia="ru-RU"/>
        </w:rPr>
        <w:t>о данным ИС АВН за шестой семестр лучшими студентами ИЭФ возглавившие первые строчки рейтинга оказались следующие студенты: Абдылдаева А., Ли О., Азаматова А., Исмаилова А., Погорелова К.</w:t>
      </w:r>
    </w:p>
    <w:p w:rsidR="007C6380" w:rsidRPr="002F23F7" w:rsidRDefault="007C6380" w:rsidP="007C6380">
      <w:pPr>
        <w:spacing w:after="0" w:line="240" w:lineRule="auto"/>
        <w:ind w:firstLine="708"/>
        <w:jc w:val="both"/>
        <w:rPr>
          <w:rFonts w:ascii="Times New Roman" w:eastAsia="Times New Roman" w:hAnsi="Times New Roman" w:cs="Times New Roman"/>
          <w:sz w:val="28"/>
          <w:szCs w:val="28"/>
          <w:lang w:eastAsia="ru-RU"/>
        </w:rPr>
      </w:pPr>
      <w:r w:rsidRPr="002F23F7">
        <w:rPr>
          <w:rFonts w:ascii="Times New Roman" w:eastAsia="Times New Roman" w:hAnsi="Times New Roman" w:cs="Times New Roman"/>
          <w:sz w:val="28"/>
          <w:szCs w:val="28"/>
          <w:lang w:eastAsia="ru-RU"/>
        </w:rPr>
        <w:t>По результатам летнего семестра общая успеваемость по группе Мен (б)-1-1</w:t>
      </w:r>
      <w:r w:rsidR="001073EF">
        <w:rPr>
          <w:rFonts w:ascii="Times New Roman" w:eastAsia="Times New Roman" w:hAnsi="Times New Roman" w:cs="Times New Roman"/>
          <w:sz w:val="28"/>
          <w:szCs w:val="28"/>
          <w:lang w:eastAsia="ru-RU"/>
        </w:rPr>
        <w:t>8</w:t>
      </w:r>
      <w:r w:rsidRPr="002F23F7">
        <w:rPr>
          <w:rFonts w:ascii="Times New Roman" w:eastAsia="Times New Roman" w:hAnsi="Times New Roman" w:cs="Times New Roman"/>
          <w:sz w:val="28"/>
          <w:szCs w:val="28"/>
          <w:lang w:eastAsia="ru-RU"/>
        </w:rPr>
        <w:t xml:space="preserve"> составила  56,4 %</w:t>
      </w:r>
      <w:r w:rsidR="001073EF">
        <w:rPr>
          <w:rFonts w:ascii="Times New Roman" w:eastAsia="Times New Roman" w:hAnsi="Times New Roman" w:cs="Times New Roman"/>
          <w:sz w:val="28"/>
          <w:szCs w:val="28"/>
          <w:lang w:eastAsia="ru-RU"/>
        </w:rPr>
        <w:t>.</w:t>
      </w:r>
    </w:p>
    <w:p w:rsidR="007C6380" w:rsidRPr="00C454D1" w:rsidRDefault="007C6380" w:rsidP="001073EF">
      <w:pPr>
        <w:spacing w:after="0" w:line="240" w:lineRule="auto"/>
        <w:ind w:firstLine="708"/>
        <w:jc w:val="both"/>
        <w:rPr>
          <w:rFonts w:ascii="Times New Roman" w:eastAsia="Times New Roman" w:hAnsi="Times New Roman" w:cs="Times New Roman"/>
          <w:sz w:val="28"/>
          <w:szCs w:val="28"/>
          <w:lang w:eastAsia="ru-RU"/>
        </w:rPr>
      </w:pPr>
      <w:r w:rsidRPr="002F23F7">
        <w:rPr>
          <w:rFonts w:ascii="Times New Roman" w:eastAsia="Times New Roman" w:hAnsi="Times New Roman" w:cs="Times New Roman"/>
          <w:sz w:val="28"/>
          <w:szCs w:val="28"/>
          <w:lang w:eastAsia="ru-RU"/>
        </w:rPr>
        <w:t xml:space="preserve">Велась постоянная индивидуальная работа со студентами, которые имели определенные трудности и проблемы в учебном процессе: </w:t>
      </w:r>
      <w:r w:rsidR="001073EF">
        <w:rPr>
          <w:rFonts w:ascii="Times New Roman" w:eastAsia="Times New Roman" w:hAnsi="Times New Roman" w:cs="Times New Roman"/>
          <w:sz w:val="28"/>
          <w:szCs w:val="28"/>
          <w:lang w:eastAsia="ru-RU"/>
        </w:rPr>
        <w:t>Асанкулов А.</w:t>
      </w:r>
    </w:p>
    <w:p w:rsidR="007C6380" w:rsidRDefault="007C6380" w:rsidP="00232DF8">
      <w:pPr>
        <w:spacing w:after="0" w:line="240" w:lineRule="auto"/>
        <w:jc w:val="both"/>
        <w:rPr>
          <w:rFonts w:ascii="Times New Roman" w:eastAsia="Times New Roman" w:hAnsi="Times New Roman" w:cs="Times New Roman"/>
          <w:sz w:val="28"/>
          <w:szCs w:val="28"/>
          <w:lang w:eastAsia="ru-RU"/>
        </w:rPr>
      </w:pPr>
    </w:p>
    <w:p w:rsidR="007C6380" w:rsidRDefault="007C6380" w:rsidP="00232DF8">
      <w:pPr>
        <w:spacing w:after="0" w:line="240" w:lineRule="auto"/>
        <w:jc w:val="both"/>
        <w:rPr>
          <w:rFonts w:ascii="Times New Roman" w:eastAsia="Times New Roman" w:hAnsi="Times New Roman" w:cs="Times New Roman"/>
          <w:sz w:val="28"/>
          <w:szCs w:val="28"/>
          <w:lang w:eastAsia="ru-RU"/>
        </w:rPr>
      </w:pPr>
    </w:p>
    <w:p w:rsidR="00232DF8" w:rsidRDefault="00232DF8"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мероприятиях кафедры, факультета, вуза</w:t>
      </w:r>
    </w:p>
    <w:p w:rsidR="00D82A0B" w:rsidRDefault="00D82A0B" w:rsidP="00D82A0B">
      <w:pPr>
        <w:spacing w:after="0" w:line="360" w:lineRule="auto"/>
        <w:ind w:left="435"/>
        <w:jc w:val="both"/>
        <w:rPr>
          <w:rFonts w:ascii="Times New Roman" w:eastAsia="Times New Roman" w:hAnsi="Times New Roman" w:cs="Times New Roman"/>
          <w:sz w:val="28"/>
          <w:szCs w:val="28"/>
          <w:lang w:eastAsia="ru-RU"/>
        </w:rPr>
      </w:pPr>
    </w:p>
    <w:p w:rsidR="007C6380" w:rsidRDefault="007C6380" w:rsidP="007C6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1073E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1073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учебном году было много мероприятий кафедры, факультета и вуза, в которых наши студенты принимали активное участие. По итогам воспитательной работы Ректором были награждены Сертификатами за активное участие в мероприятиях факультета и университета такие преподаватели как: </w:t>
      </w:r>
      <w:r w:rsidR="001073EF">
        <w:rPr>
          <w:rFonts w:ascii="Times New Roman" w:eastAsia="Times New Roman" w:hAnsi="Times New Roman" w:cs="Times New Roman"/>
          <w:sz w:val="28"/>
          <w:szCs w:val="28"/>
          <w:lang w:eastAsia="ru-RU"/>
        </w:rPr>
        <w:t xml:space="preserve">Сталбекова А.С., Дуйшеналиева З.Т., Кудабаева Н.К., </w:t>
      </w:r>
      <w:r>
        <w:rPr>
          <w:rFonts w:ascii="Times New Roman" w:eastAsia="Times New Roman" w:hAnsi="Times New Roman" w:cs="Times New Roman"/>
          <w:sz w:val="28"/>
          <w:szCs w:val="28"/>
          <w:lang w:eastAsia="ru-RU"/>
        </w:rPr>
        <w:t>Риферт К.П.</w:t>
      </w:r>
    </w:p>
    <w:p w:rsidR="007C6380" w:rsidRDefault="007C6380" w:rsidP="007C6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мероприятий:</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b/>
          <w:sz w:val="28"/>
          <w:szCs w:val="28"/>
          <w:lang w:eastAsia="ru-RU"/>
        </w:rPr>
      </w:pPr>
      <w:r w:rsidRPr="00175FEB">
        <w:rPr>
          <w:rFonts w:ascii="Times New Roman" w:eastAsia="Times New Roman" w:hAnsi="Times New Roman" w:cs="Times New Roman"/>
          <w:sz w:val="28"/>
          <w:szCs w:val="28"/>
          <w:lang w:eastAsia="ru-RU"/>
        </w:rPr>
        <w:t>8.07.-22.07.2020г курс повышения квалификации по программе «Менеджмент в образовании» 72 ч. КГТУ им. И. Раззакова ОНиПК</w:t>
      </w:r>
      <w:r w:rsidRPr="00175FEB">
        <w:rPr>
          <w:rFonts w:ascii="Times New Roman" w:eastAsia="Times New Roman" w:hAnsi="Times New Roman" w:cs="Times New Roman"/>
          <w:b/>
          <w:sz w:val="28"/>
          <w:szCs w:val="28"/>
          <w:lang w:eastAsia="ru-RU"/>
        </w:rPr>
        <w:t xml:space="preserve">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b/>
          <w:sz w:val="28"/>
          <w:szCs w:val="28"/>
          <w:lang w:eastAsia="ru-RU"/>
        </w:rPr>
      </w:pPr>
      <w:r w:rsidRPr="00175FEB">
        <w:rPr>
          <w:rFonts w:ascii="Times New Roman" w:eastAsia="Times New Roman" w:hAnsi="Times New Roman" w:cs="Times New Roman"/>
          <w:sz w:val="28"/>
          <w:szCs w:val="28"/>
          <w:lang w:eastAsia="ru-RU"/>
        </w:rPr>
        <w:lastRenderedPageBreak/>
        <w:t>6.11.2020</w:t>
      </w:r>
      <w:r w:rsidRPr="00175FEB">
        <w:rPr>
          <w:rFonts w:ascii="Times New Roman" w:eastAsia="Times New Roman" w:hAnsi="Times New Roman" w:cs="Times New Roman"/>
          <w:b/>
          <w:sz w:val="28"/>
          <w:szCs w:val="28"/>
          <w:lang w:eastAsia="ru-RU"/>
        </w:rPr>
        <w:t>-</w:t>
      </w:r>
      <w:r w:rsidRPr="00175FEB">
        <w:rPr>
          <w:rFonts w:ascii="Times New Roman" w:eastAsia="Times New Roman" w:hAnsi="Times New Roman" w:cs="Times New Roman"/>
          <w:sz w:val="28"/>
          <w:szCs w:val="28"/>
          <w:lang w:eastAsia="ru-RU"/>
        </w:rPr>
        <w:t xml:space="preserve"> отраслевой совет Круглый стол на тему: «Проблемы оптимизации учебных планов и образовательных программ подготовки бакалавров и магистров по направлению 580200 «Менеджмент» с учетом требований ГОС ВПО и стейкхолдеров (заинтересованных сторон)»</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b/>
          <w:sz w:val="28"/>
          <w:szCs w:val="28"/>
          <w:lang w:eastAsia="ru-RU"/>
        </w:rPr>
      </w:pPr>
      <w:r w:rsidRPr="00175FEB">
        <w:rPr>
          <w:rFonts w:ascii="Times New Roman" w:eastAsia="Times New Roman" w:hAnsi="Times New Roman" w:cs="Times New Roman"/>
          <w:sz w:val="28"/>
          <w:szCs w:val="28"/>
          <w:lang w:eastAsia="ru-RU"/>
        </w:rPr>
        <w:t xml:space="preserve">13.11.2020 день науки -благодарственное письмо КГТУ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16-17.11.2020 Самара онлайн конференция. Почетная грамота за активное участие в международных и совместных форумах и конференциях(ПГ).</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18.11.2020 онлайн-дискуссия «Образовательные технологии будущего: что ждет инженерные и вычислительные науки в ближайшие 10 лет?»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20.11.2020 семинар СМУ: «Ораторское искусство: публичное выступление».</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24.11.2020 открытая лекция «Обнаружение и представления знания: перспектива анализа формальных понятий» (организатор Россия,) Международный научно-методический центр НИЯУ МИФИ приглашает Вас на открытую лекцию «Обнаружение и представление знания: перспектива анализа формальных понятий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25.11.2020 семинар по работе с корпоративной почтой в 11,00 Семинар проводит Дастан Эмильбеков</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12.2020 форум </w:t>
      </w:r>
      <w:r w:rsidRPr="00175FEB">
        <w:rPr>
          <w:rFonts w:ascii="Times New Roman" w:eastAsia="Times New Roman" w:hAnsi="Times New Roman" w:cs="Times New Roman"/>
          <w:sz w:val="28"/>
          <w:szCs w:val="28"/>
          <w:lang w:val="en-US" w:eastAsia="ru-RU"/>
        </w:rPr>
        <w:t>HR</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17,18.12.2020 Прошли аккредитацию КГТУ им. И. Раззакова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20.12.2020 семинар «Как подготовить статью к публикации в индексируемом журнале?  Где искать популярные темы для исследований?».</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25.12.2020 семинар СМУ КГТУ «Основы научной педагогической деятельности для молодых ученых и преподавателей. Электронная библиотека </w:t>
      </w:r>
      <w:r w:rsidRPr="00175FEB">
        <w:rPr>
          <w:rFonts w:ascii="Times New Roman" w:eastAsia="Times New Roman" w:hAnsi="Times New Roman" w:cs="Times New Roman"/>
          <w:sz w:val="28"/>
          <w:szCs w:val="28"/>
          <w:lang w:val="en-US" w:eastAsia="ru-RU"/>
        </w:rPr>
        <w:t>e-library</w:t>
      </w:r>
      <w:r w:rsidRPr="00175FEB">
        <w:rPr>
          <w:rFonts w:ascii="Times New Roman" w:eastAsia="Times New Roman" w:hAnsi="Times New Roman" w:cs="Times New Roman"/>
          <w:sz w:val="28"/>
          <w:szCs w:val="28"/>
          <w:lang w:eastAsia="ru-RU"/>
        </w:rPr>
        <w:t xml:space="preserve">: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18.01.2021  член ученого совета ИЭФ (приказ)</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27.01.2021 вебинар российский «Новый поиск по автору и оценка публикационной активности авторов»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28.01.2021 вебинар российский «Хищнические журналы: как их распознать и как избежать?»</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 25.03.2021 63-международная научно-практическая конференция молодых ученых, аспирантов и студентов. Секция "Экономика и экономические науки "  (секретарь ИЭФ).</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31.03.2021 вебинар СМУ КГТУ «Основы интеллектуальной собственности».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20.04.2021 вебинар «Информационные сервисы издательства «</w:t>
      </w:r>
      <w:r w:rsidRPr="00175FEB">
        <w:rPr>
          <w:rFonts w:ascii="Times New Roman" w:eastAsia="Times New Roman" w:hAnsi="Times New Roman" w:cs="Times New Roman"/>
          <w:sz w:val="28"/>
          <w:szCs w:val="28"/>
          <w:lang w:val="en-US" w:eastAsia="ru-RU"/>
        </w:rPr>
        <w:t>Willy</w:t>
      </w:r>
      <w:r w:rsidRPr="00175FEB">
        <w:rPr>
          <w:rFonts w:ascii="Times New Roman" w:eastAsia="Times New Roman" w:hAnsi="Times New Roman" w:cs="Times New Roman"/>
          <w:sz w:val="28"/>
          <w:szCs w:val="28"/>
          <w:lang w:eastAsia="ru-RU"/>
        </w:rPr>
        <w:t>» и «Антиплагиат» для науки и образования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21.04.2021 вебинар «Сопровождение проектной деятельности учащихся в условиях цифровой образовательной среды»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22.04.2021 вебинар «О качестве научных публикаций: </w:t>
      </w:r>
      <w:r w:rsidRPr="00175FEB">
        <w:rPr>
          <w:rFonts w:ascii="Times New Roman" w:eastAsia="Times New Roman" w:hAnsi="Times New Roman" w:cs="Times New Roman"/>
          <w:sz w:val="28"/>
          <w:szCs w:val="28"/>
          <w:lang w:val="en-US" w:eastAsia="ru-RU"/>
        </w:rPr>
        <w:t>Web</w:t>
      </w:r>
      <w:r w:rsidRPr="00175FEB">
        <w:rPr>
          <w:rFonts w:ascii="Times New Roman" w:eastAsia="Times New Roman" w:hAnsi="Times New Roman" w:cs="Times New Roman"/>
          <w:sz w:val="28"/>
          <w:szCs w:val="28"/>
          <w:lang w:eastAsia="ru-RU"/>
        </w:rPr>
        <w:t xml:space="preserve"> </w:t>
      </w:r>
      <w:r w:rsidRPr="00175FEB">
        <w:rPr>
          <w:rFonts w:ascii="Times New Roman" w:eastAsia="Times New Roman" w:hAnsi="Times New Roman" w:cs="Times New Roman"/>
          <w:sz w:val="28"/>
          <w:szCs w:val="28"/>
          <w:lang w:val="en-US" w:eastAsia="ru-RU"/>
        </w:rPr>
        <w:t>of</w:t>
      </w:r>
      <w:r w:rsidRPr="00175FEB">
        <w:rPr>
          <w:rFonts w:ascii="Times New Roman" w:eastAsia="Times New Roman" w:hAnsi="Times New Roman" w:cs="Times New Roman"/>
          <w:sz w:val="28"/>
          <w:szCs w:val="28"/>
          <w:lang w:eastAsia="ru-RU"/>
        </w:rPr>
        <w:t xml:space="preserve"> </w:t>
      </w:r>
      <w:r w:rsidRPr="00175FEB">
        <w:rPr>
          <w:rFonts w:ascii="Times New Roman" w:eastAsia="Times New Roman" w:hAnsi="Times New Roman" w:cs="Times New Roman"/>
          <w:sz w:val="28"/>
          <w:szCs w:val="28"/>
          <w:lang w:val="en-US" w:eastAsia="ru-RU"/>
        </w:rPr>
        <w:t>Science</w:t>
      </w:r>
      <w:r w:rsidRPr="00175FEB">
        <w:rPr>
          <w:rFonts w:ascii="Times New Roman" w:eastAsia="Times New Roman" w:hAnsi="Times New Roman" w:cs="Times New Roman"/>
          <w:sz w:val="28"/>
          <w:szCs w:val="28"/>
          <w:lang w:eastAsia="ru-RU"/>
        </w:rPr>
        <w:t xml:space="preserve"> и Антиплагиат» (Сертификат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22.04.2021 программа запуска Акселирационной программы в рамках создания Бизнес-инкубатора при КГТУ им. И. Раззакова (участие)</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lastRenderedPageBreak/>
        <w:t xml:space="preserve">23.04.2021 вебинар «Проверка дипломных работ в системе «Антиплагиат» мастер класс онлайн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23.04.2021 вебинар «Заманбап илимий изилдоо усулдары: жаш илимпоз эмнеден баштайт?»(участие)</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4.05.2021 Награждение «Лучший молодой ученый СНГ» г. Нур-Султан (медаль, благод. письмо, сборник, в онлайн режиме)</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12.05.2021 Рейтинг ППС за 2019-2020 уч год 3 место среди старших преподавателей КГТУ(сертификат)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13.05.2021 вебинар  «Знакомство с системой «Антиплагиат» часть 1 . Начала»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14.05.2021 вебинар «Весенние новости для пользователей системы «Антиплагиат»(сертификат)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18.05.2021 вебинар «Знакомство с системой «Антиплагиат» Ч.2. Основы работы с отчетом»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19.05.2021 вебинар «Взаимодействие Преподаватель-студент в системе «Антиплагиат. ВУЗ»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Курсы английского языка </w:t>
      </w:r>
      <w:r w:rsidRPr="00175FEB">
        <w:rPr>
          <w:rFonts w:ascii="Times New Roman" w:eastAsia="Times New Roman" w:hAnsi="Times New Roman" w:cs="Times New Roman"/>
          <w:sz w:val="28"/>
          <w:szCs w:val="28"/>
          <w:lang w:val="en-US" w:eastAsia="ru-RU"/>
        </w:rPr>
        <w:t>Beginner</w:t>
      </w:r>
      <w:r w:rsidRPr="00175FEB">
        <w:rPr>
          <w:rFonts w:ascii="Times New Roman" w:eastAsia="Times New Roman" w:hAnsi="Times New Roman" w:cs="Times New Roman"/>
          <w:sz w:val="28"/>
          <w:szCs w:val="28"/>
          <w:lang w:eastAsia="ru-RU"/>
        </w:rPr>
        <w:t xml:space="preserve"> (4 месяца)</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20.05.2021 вебинар «Проверка ВКР в системе «Антиплагиат», Мастер-класс ОНЛАЙН.</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21.05.2021 вебинар «Экспертная оценка оригинальности научных работ с помощью системы «Антиплагиат» </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25.05.2021 вебинар «Проблемы самоцитирования в научных работах. Новые возможности системы «Антиплагиат» (сертификат)</w:t>
      </w:r>
    </w:p>
    <w:p w:rsidR="00175FEB" w:rsidRPr="00175FEB" w:rsidRDefault="00175FEB" w:rsidP="00175FEB">
      <w:pPr>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27.05.2021 вебинар «Разработка Регламента использования системы «Антиплагиат» в вузе. Мастер-класс онлайн» (сертификат)</w:t>
      </w:r>
    </w:p>
    <w:p w:rsidR="00D82A0B" w:rsidRDefault="00D82A0B" w:rsidP="00D82A0B">
      <w:pPr>
        <w:spacing w:after="0" w:line="240" w:lineRule="auto"/>
        <w:ind w:left="435"/>
        <w:jc w:val="both"/>
        <w:rPr>
          <w:rFonts w:ascii="Times New Roman" w:eastAsia="Times New Roman" w:hAnsi="Times New Roman" w:cs="Times New Roman"/>
          <w:sz w:val="28"/>
          <w:szCs w:val="28"/>
          <w:lang w:eastAsia="ru-RU"/>
        </w:rPr>
      </w:pPr>
    </w:p>
    <w:p w:rsidR="00D82A0B" w:rsidRPr="00D82A0B" w:rsidRDefault="00D82A0B" w:rsidP="00D82A0B">
      <w:pPr>
        <w:spacing w:after="0" w:line="240" w:lineRule="auto"/>
        <w:ind w:left="435"/>
        <w:jc w:val="both"/>
        <w:rPr>
          <w:rFonts w:ascii="Times New Roman" w:eastAsia="Times New Roman" w:hAnsi="Times New Roman" w:cs="Times New Roman"/>
          <w:sz w:val="28"/>
          <w:szCs w:val="28"/>
          <w:lang w:eastAsia="ru-RU"/>
        </w:rPr>
      </w:pPr>
    </w:p>
    <w:p w:rsidR="00232DF8" w:rsidRDefault="00232DF8"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культурно-массовых и спортивных мероприятий</w:t>
      </w:r>
    </w:p>
    <w:p w:rsidR="00232DF8" w:rsidRDefault="00232DF8" w:rsidP="00232DF8">
      <w:pPr>
        <w:pStyle w:val="a4"/>
        <w:rPr>
          <w:rFonts w:ascii="Times New Roman" w:eastAsia="Times New Roman" w:hAnsi="Times New Roman" w:cs="Times New Roman"/>
          <w:sz w:val="28"/>
          <w:szCs w:val="28"/>
          <w:lang w:eastAsia="ru-RU"/>
        </w:rPr>
      </w:pPr>
    </w:p>
    <w:p w:rsidR="00C454D1" w:rsidRPr="00C454D1" w:rsidRDefault="00C454D1" w:rsidP="005E43E8">
      <w:pPr>
        <w:spacing w:after="0" w:line="240" w:lineRule="auto"/>
        <w:ind w:firstLine="540"/>
        <w:jc w:val="both"/>
        <w:rPr>
          <w:rFonts w:ascii="Times New Roman" w:eastAsia="Times New Roman" w:hAnsi="Times New Roman" w:cs="Times New Roman"/>
          <w:sz w:val="28"/>
          <w:szCs w:val="28"/>
          <w:lang w:eastAsia="ru-RU"/>
        </w:rPr>
      </w:pPr>
      <w:r w:rsidRPr="00C454D1">
        <w:rPr>
          <w:rFonts w:ascii="Times New Roman" w:eastAsia="Times New Roman" w:hAnsi="Times New Roman" w:cs="Times New Roman"/>
          <w:sz w:val="28"/>
          <w:szCs w:val="28"/>
          <w:lang w:eastAsia="ru-RU"/>
        </w:rPr>
        <w:t>Кроме проведения регистрации студентов и проведения учебного процесса со студентами проводились</w:t>
      </w:r>
      <w:r w:rsidR="005E43E8">
        <w:rPr>
          <w:rFonts w:ascii="Times New Roman" w:eastAsia="Times New Roman" w:hAnsi="Times New Roman" w:cs="Times New Roman"/>
          <w:sz w:val="28"/>
          <w:szCs w:val="28"/>
          <w:lang w:eastAsia="ru-RU"/>
        </w:rPr>
        <w:t xml:space="preserve"> </w:t>
      </w:r>
      <w:r w:rsidRPr="00C454D1">
        <w:rPr>
          <w:rFonts w:ascii="Times New Roman" w:eastAsia="Times New Roman" w:hAnsi="Times New Roman" w:cs="Times New Roman"/>
          <w:sz w:val="28"/>
          <w:szCs w:val="28"/>
          <w:lang w:eastAsia="ru-RU"/>
        </w:rPr>
        <w:t>различные культурно- массовые</w:t>
      </w:r>
      <w:r w:rsidR="005E43E8">
        <w:rPr>
          <w:rFonts w:ascii="Times New Roman" w:eastAsia="Times New Roman" w:hAnsi="Times New Roman" w:cs="Times New Roman"/>
          <w:sz w:val="28"/>
          <w:szCs w:val="28"/>
          <w:lang w:eastAsia="ru-RU"/>
        </w:rPr>
        <w:t xml:space="preserve"> и спортивные</w:t>
      </w:r>
      <w:r w:rsidRPr="00C454D1">
        <w:rPr>
          <w:rFonts w:ascii="Times New Roman" w:eastAsia="Times New Roman" w:hAnsi="Times New Roman" w:cs="Times New Roman"/>
          <w:sz w:val="28"/>
          <w:szCs w:val="28"/>
          <w:lang w:eastAsia="ru-RU"/>
        </w:rPr>
        <w:t xml:space="preserve"> мероприятия</w:t>
      </w:r>
      <w:r w:rsidR="005E43E8">
        <w:rPr>
          <w:rFonts w:ascii="Times New Roman" w:eastAsia="Times New Roman" w:hAnsi="Times New Roman" w:cs="Times New Roman"/>
          <w:sz w:val="28"/>
          <w:szCs w:val="28"/>
          <w:lang w:eastAsia="ru-RU"/>
        </w:rPr>
        <w:t>, такие как</w:t>
      </w:r>
      <w:r w:rsidRPr="00C454D1">
        <w:rPr>
          <w:rFonts w:ascii="Times New Roman" w:eastAsia="Times New Roman" w:hAnsi="Times New Roman" w:cs="Times New Roman"/>
          <w:sz w:val="28"/>
          <w:szCs w:val="28"/>
          <w:lang w:eastAsia="ru-RU"/>
        </w:rPr>
        <w:t>:</w:t>
      </w:r>
    </w:p>
    <w:p w:rsidR="00C454D1" w:rsidRDefault="00C454D1" w:rsidP="005E43E8">
      <w:pPr>
        <w:spacing w:after="0" w:line="240" w:lineRule="auto"/>
        <w:ind w:firstLine="4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54D1">
        <w:rPr>
          <w:rFonts w:ascii="Times New Roman" w:eastAsia="Times New Roman" w:hAnsi="Times New Roman" w:cs="Times New Roman"/>
          <w:sz w:val="28"/>
          <w:szCs w:val="28"/>
          <w:lang w:eastAsia="ru-RU"/>
        </w:rPr>
        <w:t>силами студентов провели сбор средств на день пожилых людей  и провели субботник на территории Дома престарелых ( 6 октябрь);</w:t>
      </w:r>
    </w:p>
    <w:p w:rsidR="00C454D1" w:rsidRDefault="00C454D1" w:rsidP="005E43E8">
      <w:pPr>
        <w:spacing w:after="0" w:line="240" w:lineRule="auto"/>
        <w:ind w:firstLine="4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54D1">
        <w:rPr>
          <w:rFonts w:ascii="Times New Roman" w:eastAsia="Times New Roman" w:hAnsi="Times New Roman" w:cs="Times New Roman"/>
          <w:sz w:val="28"/>
          <w:szCs w:val="28"/>
          <w:lang w:eastAsia="ru-RU"/>
        </w:rPr>
        <w:t>централизовано прошли процедуру флюрографии (октябрь 20</w:t>
      </w:r>
      <w:r w:rsidR="00175FEB">
        <w:rPr>
          <w:rFonts w:ascii="Times New Roman" w:eastAsia="Times New Roman" w:hAnsi="Times New Roman" w:cs="Times New Roman"/>
          <w:sz w:val="28"/>
          <w:szCs w:val="28"/>
          <w:lang w:eastAsia="ru-RU"/>
        </w:rPr>
        <w:t>20</w:t>
      </w:r>
      <w:r w:rsidRPr="00C454D1">
        <w:rPr>
          <w:rFonts w:ascii="Times New Roman" w:eastAsia="Times New Roman" w:hAnsi="Times New Roman" w:cs="Times New Roman"/>
          <w:sz w:val="28"/>
          <w:szCs w:val="28"/>
          <w:lang w:eastAsia="ru-RU"/>
        </w:rPr>
        <w:t>);</w:t>
      </w:r>
    </w:p>
    <w:p w:rsidR="00956277" w:rsidRPr="00956277" w:rsidRDefault="00956277" w:rsidP="005E43E8">
      <w:pPr>
        <w:spacing w:after="0" w:line="240" w:lineRule="auto"/>
        <w:ind w:firstLine="4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6277">
        <w:rPr>
          <w:rFonts w:ascii="Times New Roman" w:eastAsia="Times New Roman" w:hAnsi="Times New Roman" w:cs="Times New Roman"/>
          <w:sz w:val="28"/>
          <w:szCs w:val="28"/>
          <w:lang w:eastAsia="ru-RU"/>
        </w:rPr>
        <w:t>11 декабря студенты гр.Мен-1-18 встретились с депутатами и посетили Жогорку Кенеш КР;</w:t>
      </w:r>
    </w:p>
    <w:p w:rsidR="00956277" w:rsidRDefault="00956277" w:rsidP="005E43E8">
      <w:pPr>
        <w:spacing w:after="0" w:line="240" w:lineRule="auto"/>
        <w:ind w:firstLine="4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6277">
        <w:rPr>
          <w:rFonts w:ascii="Times New Roman" w:eastAsia="Times New Roman" w:hAnsi="Times New Roman" w:cs="Times New Roman"/>
          <w:sz w:val="28"/>
          <w:szCs w:val="28"/>
          <w:lang w:eastAsia="ru-RU"/>
        </w:rPr>
        <w:t>20 февраля помощь в организации проведения женского форума;</w:t>
      </w:r>
    </w:p>
    <w:p w:rsidR="00956277" w:rsidRDefault="00956277" w:rsidP="005E43E8">
      <w:pPr>
        <w:spacing w:after="0" w:line="240" w:lineRule="auto"/>
        <w:ind w:firstLine="43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56277">
        <w:rPr>
          <w:rFonts w:ascii="Times New Roman" w:eastAsia="Calibri" w:hAnsi="Times New Roman" w:cs="Times New Roman"/>
          <w:sz w:val="28"/>
          <w:szCs w:val="28"/>
        </w:rPr>
        <w:t xml:space="preserve">14 </w:t>
      </w:r>
      <w:r w:rsidR="00175FEB">
        <w:rPr>
          <w:rFonts w:ascii="Times New Roman" w:eastAsia="Calibri" w:hAnsi="Times New Roman" w:cs="Times New Roman"/>
          <w:sz w:val="28"/>
          <w:szCs w:val="28"/>
        </w:rPr>
        <w:t>мая</w:t>
      </w:r>
      <w:r w:rsidRPr="00956277">
        <w:rPr>
          <w:rFonts w:ascii="Times New Roman" w:eastAsia="Calibri" w:hAnsi="Times New Roman" w:cs="Times New Roman"/>
          <w:sz w:val="28"/>
          <w:szCs w:val="28"/>
        </w:rPr>
        <w:t xml:space="preserve"> 20</w:t>
      </w:r>
      <w:r w:rsidR="00175FEB">
        <w:rPr>
          <w:rFonts w:ascii="Times New Roman" w:eastAsia="Calibri" w:hAnsi="Times New Roman" w:cs="Times New Roman"/>
          <w:sz w:val="28"/>
          <w:szCs w:val="28"/>
        </w:rPr>
        <w:t>21</w:t>
      </w:r>
      <w:r w:rsidRPr="00956277">
        <w:rPr>
          <w:rFonts w:ascii="Times New Roman" w:eastAsia="Calibri" w:hAnsi="Times New Roman" w:cs="Times New Roman"/>
          <w:sz w:val="28"/>
          <w:szCs w:val="28"/>
        </w:rPr>
        <w:t xml:space="preserve"> </w:t>
      </w:r>
      <w:r w:rsidRPr="00956277">
        <w:rPr>
          <w:rFonts w:ascii="Times New Roman" w:eastAsia="Calibri" w:hAnsi="Times New Roman" w:cs="Times New Roman"/>
          <w:sz w:val="28"/>
          <w:szCs w:val="28"/>
          <w:lang w:val="ky-KG"/>
        </w:rPr>
        <w:t xml:space="preserve">подготовка  и </w:t>
      </w:r>
      <w:r w:rsidRPr="00956277">
        <w:rPr>
          <w:rFonts w:ascii="Times New Roman" w:eastAsia="Calibri" w:hAnsi="Times New Roman" w:cs="Times New Roman"/>
          <w:sz w:val="28"/>
          <w:szCs w:val="28"/>
        </w:rPr>
        <w:t xml:space="preserve">участие  </w:t>
      </w:r>
      <w:r w:rsidRPr="00956277">
        <w:rPr>
          <w:rFonts w:ascii="Times New Roman" w:eastAsia="Calibri" w:hAnsi="Times New Roman" w:cs="Times New Roman"/>
          <w:sz w:val="28"/>
          <w:szCs w:val="28"/>
          <w:lang w:val="ky-KG"/>
        </w:rPr>
        <w:t xml:space="preserve">студентов  УП-18 совместно со студентами  3-го курса </w:t>
      </w:r>
      <w:r w:rsidRPr="00956277">
        <w:rPr>
          <w:rFonts w:ascii="Times New Roman" w:eastAsia="Calibri" w:hAnsi="Times New Roman" w:cs="Times New Roman"/>
          <w:sz w:val="28"/>
          <w:szCs w:val="28"/>
        </w:rPr>
        <w:t xml:space="preserve">в </w:t>
      </w:r>
      <w:r w:rsidR="00175FEB">
        <w:rPr>
          <w:rFonts w:ascii="Times New Roman" w:eastAsia="Calibri" w:hAnsi="Times New Roman" w:cs="Times New Roman"/>
          <w:sz w:val="28"/>
          <w:szCs w:val="28"/>
        </w:rPr>
        <w:t>Всероссийской студенческой олимпиаде - Самара</w:t>
      </w:r>
      <w:r w:rsidRPr="00956277">
        <w:rPr>
          <w:rFonts w:ascii="Times New Roman" w:eastAsia="Calibri" w:hAnsi="Times New Roman" w:cs="Times New Roman"/>
          <w:sz w:val="28"/>
          <w:szCs w:val="28"/>
        </w:rPr>
        <w:t xml:space="preserve">; </w:t>
      </w:r>
    </w:p>
    <w:p w:rsidR="00956277" w:rsidRPr="00956277" w:rsidRDefault="00956277" w:rsidP="005E43E8">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6277">
        <w:rPr>
          <w:rFonts w:ascii="Times New Roman" w:eastAsia="Times New Roman" w:hAnsi="Times New Roman" w:cs="Times New Roman"/>
          <w:sz w:val="28"/>
          <w:szCs w:val="28"/>
          <w:lang w:eastAsia="ru-RU"/>
        </w:rPr>
        <w:t>в течение апреля месяца 20</w:t>
      </w:r>
      <w:r w:rsidR="00175FEB">
        <w:rPr>
          <w:rFonts w:ascii="Times New Roman" w:eastAsia="Times New Roman" w:hAnsi="Times New Roman" w:cs="Times New Roman"/>
          <w:sz w:val="28"/>
          <w:szCs w:val="28"/>
          <w:lang w:eastAsia="ru-RU"/>
        </w:rPr>
        <w:t>21</w:t>
      </w:r>
      <w:r w:rsidRPr="00956277">
        <w:rPr>
          <w:rFonts w:ascii="Times New Roman" w:eastAsia="Times New Roman" w:hAnsi="Times New Roman" w:cs="Times New Roman"/>
          <w:sz w:val="28"/>
          <w:szCs w:val="28"/>
          <w:lang w:eastAsia="ru-RU"/>
        </w:rPr>
        <w:t xml:space="preserve"> еженедельно проводились субботники;</w:t>
      </w:r>
    </w:p>
    <w:p w:rsidR="00956277" w:rsidRDefault="007D5383" w:rsidP="005E43E8">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277" w:rsidRPr="00956277">
        <w:rPr>
          <w:rFonts w:ascii="Times New Roman" w:eastAsia="Times New Roman" w:hAnsi="Times New Roman" w:cs="Times New Roman"/>
          <w:sz w:val="28"/>
          <w:szCs w:val="28"/>
          <w:lang w:eastAsia="ru-RU"/>
        </w:rPr>
        <w:t xml:space="preserve">участие студентов в  </w:t>
      </w:r>
      <w:r w:rsidR="00175FEB">
        <w:rPr>
          <w:rFonts w:ascii="Times New Roman" w:eastAsia="Times New Roman" w:hAnsi="Times New Roman" w:cs="Times New Roman"/>
          <w:sz w:val="28"/>
          <w:szCs w:val="28"/>
          <w:lang w:eastAsia="ru-RU"/>
        </w:rPr>
        <w:t>в мероприятии посвященной здоровому образу жизни</w:t>
      </w:r>
      <w:r>
        <w:rPr>
          <w:rFonts w:ascii="Times New Roman" w:eastAsia="Times New Roman" w:hAnsi="Times New Roman" w:cs="Times New Roman"/>
          <w:sz w:val="28"/>
          <w:szCs w:val="28"/>
          <w:lang w:eastAsia="ru-RU"/>
        </w:rPr>
        <w:t xml:space="preserve"> КГТУ им. И. Раззакова</w:t>
      </w:r>
      <w:r w:rsidR="00956277" w:rsidRPr="00956277">
        <w:rPr>
          <w:rFonts w:ascii="Times New Roman" w:eastAsia="Times New Roman" w:hAnsi="Times New Roman" w:cs="Times New Roman"/>
          <w:sz w:val="28"/>
          <w:szCs w:val="28"/>
          <w:lang w:eastAsia="ru-RU"/>
        </w:rPr>
        <w:t>;</w:t>
      </w:r>
    </w:p>
    <w:p w:rsidR="007D5383" w:rsidRPr="007D5383" w:rsidRDefault="007D5383" w:rsidP="005E43E8">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D5383">
        <w:rPr>
          <w:rFonts w:ascii="Times New Roman" w:eastAsia="Times New Roman" w:hAnsi="Times New Roman" w:cs="Times New Roman"/>
          <w:sz w:val="28"/>
          <w:szCs w:val="28"/>
          <w:lang w:eastAsia="ru-RU"/>
        </w:rPr>
        <w:t>5 мая участие в вальсе, посвященному Дню Победы;</w:t>
      </w:r>
    </w:p>
    <w:p w:rsidR="007D5383" w:rsidRPr="007D5383" w:rsidRDefault="007D5383" w:rsidP="005E43E8">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r w:rsidRPr="007D5383">
        <w:rPr>
          <w:rFonts w:ascii="Times New Roman" w:eastAsia="Times New Roman" w:hAnsi="Times New Roman" w:cs="Times New Roman"/>
          <w:sz w:val="28"/>
          <w:szCs w:val="28"/>
          <w:lang w:eastAsia="ru-RU"/>
        </w:rPr>
        <w:t>8 мая студенты гр. Мен-18 и УП-18 помогали в Доме Престарелых;</w:t>
      </w:r>
    </w:p>
    <w:p w:rsidR="00C454D1" w:rsidRPr="00232DF8" w:rsidRDefault="00C454D1" w:rsidP="00232DF8">
      <w:pPr>
        <w:pStyle w:val="a4"/>
        <w:rPr>
          <w:rFonts w:ascii="Times New Roman" w:eastAsia="Times New Roman" w:hAnsi="Times New Roman" w:cs="Times New Roman"/>
          <w:sz w:val="28"/>
          <w:szCs w:val="28"/>
          <w:lang w:eastAsia="ru-RU"/>
        </w:rPr>
      </w:pPr>
    </w:p>
    <w:p w:rsidR="00232DF8" w:rsidRDefault="00232DF8"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студентов в олимпиадах, конкурсах и в обеспечении качества образования.</w:t>
      </w:r>
    </w:p>
    <w:p w:rsidR="00232DF8" w:rsidRDefault="00232DF8" w:rsidP="005E43E8">
      <w:pPr>
        <w:pStyle w:val="a4"/>
        <w:spacing w:line="240" w:lineRule="auto"/>
        <w:rPr>
          <w:rFonts w:ascii="Times New Roman" w:eastAsia="Times New Roman" w:hAnsi="Times New Roman" w:cs="Times New Roman"/>
          <w:sz w:val="28"/>
          <w:szCs w:val="28"/>
          <w:lang w:eastAsia="ru-RU"/>
        </w:rPr>
      </w:pPr>
    </w:p>
    <w:p w:rsidR="00D82A0B" w:rsidRDefault="00D82A0B" w:rsidP="005E43E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175FE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175FEB">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учебном году студентами направления «Менеджмент» приняли активное участие в </w:t>
      </w:r>
      <w:r w:rsidR="00175FEB">
        <w:rPr>
          <w:rFonts w:ascii="Times New Roman" w:eastAsia="Times New Roman" w:hAnsi="Times New Roman" w:cs="Times New Roman"/>
          <w:sz w:val="28"/>
          <w:szCs w:val="28"/>
          <w:lang w:eastAsia="ru-RU"/>
        </w:rPr>
        <w:t>одной</w:t>
      </w:r>
      <w:r>
        <w:rPr>
          <w:rFonts w:ascii="Times New Roman" w:eastAsia="Times New Roman" w:hAnsi="Times New Roman" w:cs="Times New Roman"/>
          <w:sz w:val="28"/>
          <w:szCs w:val="28"/>
          <w:lang w:eastAsia="ru-RU"/>
        </w:rPr>
        <w:t xml:space="preserve"> Олимпиад</w:t>
      </w:r>
      <w:r w:rsidR="00175FEB">
        <w:rPr>
          <w:rFonts w:ascii="Times New Roman" w:eastAsia="Times New Roman" w:hAnsi="Times New Roman" w:cs="Times New Roman"/>
          <w:sz w:val="28"/>
          <w:szCs w:val="28"/>
          <w:lang w:eastAsia="ru-RU"/>
        </w:rPr>
        <w:t>е – Всероссийская студенческая олимпиада «Бухгалтерский учет по специальности Государственное муниципальное управление»</w:t>
      </w:r>
      <w:r>
        <w:rPr>
          <w:rFonts w:ascii="Times New Roman" w:eastAsia="Times New Roman" w:hAnsi="Times New Roman" w:cs="Times New Roman"/>
          <w:sz w:val="28"/>
          <w:szCs w:val="28"/>
          <w:lang w:eastAsia="ru-RU"/>
        </w:rPr>
        <w:t>, где получили сертификаты об участии и дипломы</w:t>
      </w:r>
      <w:r w:rsidR="00175FEB">
        <w:rPr>
          <w:rFonts w:ascii="Times New Roman" w:eastAsia="Times New Roman" w:hAnsi="Times New Roman" w:cs="Times New Roman"/>
          <w:sz w:val="28"/>
          <w:szCs w:val="28"/>
          <w:lang w:eastAsia="ru-RU"/>
        </w:rPr>
        <w:t xml:space="preserve"> 3 степени</w:t>
      </w:r>
      <w:r>
        <w:rPr>
          <w:rFonts w:ascii="Times New Roman" w:eastAsia="Times New Roman" w:hAnsi="Times New Roman" w:cs="Times New Roman"/>
          <w:sz w:val="28"/>
          <w:szCs w:val="28"/>
          <w:lang w:eastAsia="ru-RU"/>
        </w:rPr>
        <w:t xml:space="preserve">. </w:t>
      </w:r>
    </w:p>
    <w:p w:rsidR="00D82A0B" w:rsidRDefault="00D82A0B" w:rsidP="007D5383">
      <w:pPr>
        <w:spacing w:after="0" w:line="360" w:lineRule="auto"/>
        <w:ind w:firstLine="708"/>
        <w:jc w:val="both"/>
        <w:rPr>
          <w:rFonts w:ascii="Times New Roman" w:eastAsia="Times New Roman" w:hAnsi="Times New Roman" w:cs="Times New Roman"/>
          <w:sz w:val="28"/>
          <w:szCs w:val="28"/>
          <w:lang w:eastAsia="ru-RU"/>
        </w:rPr>
      </w:pPr>
    </w:p>
    <w:p w:rsidR="00232DF8" w:rsidRDefault="00232DF8" w:rsidP="009C7B9F">
      <w:pPr>
        <w:pStyle w:val="a4"/>
        <w:numPr>
          <w:ilvl w:val="0"/>
          <w:numId w:val="3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кружков, клубов по интересам и т.д. для студентов.</w:t>
      </w:r>
    </w:p>
    <w:p w:rsidR="00C23767" w:rsidRDefault="00C23767" w:rsidP="00C23767">
      <w:pPr>
        <w:ind w:firstLine="708"/>
        <w:jc w:val="both"/>
        <w:rPr>
          <w:rFonts w:ascii="Times New Roman" w:eastAsia="Times New Roman" w:hAnsi="Times New Roman" w:cs="Times New Roman"/>
          <w:sz w:val="28"/>
          <w:szCs w:val="28"/>
          <w:lang w:eastAsia="ru-RU"/>
        </w:rPr>
      </w:pPr>
    </w:p>
    <w:p w:rsidR="00175FEB" w:rsidRPr="00175FEB" w:rsidRDefault="00175FEB" w:rsidP="00175FEB">
      <w:pPr>
        <w:spacing w:after="0" w:line="240" w:lineRule="auto"/>
        <w:ind w:firstLine="709"/>
        <w:jc w:val="both"/>
        <w:rPr>
          <w:rFonts w:ascii="Times New Roman" w:eastAsia="Times New Roman" w:hAnsi="Times New Roman" w:cs="Times New Roman"/>
          <w:sz w:val="28"/>
          <w:szCs w:val="28"/>
          <w:lang w:eastAsia="ru-RU"/>
        </w:rPr>
      </w:pPr>
      <w:r w:rsidRPr="00175FEB">
        <w:rPr>
          <w:rFonts w:ascii="Times New Roman" w:eastAsia="Times New Roman" w:hAnsi="Times New Roman" w:cs="Times New Roman"/>
          <w:sz w:val="28"/>
          <w:szCs w:val="28"/>
          <w:lang w:eastAsia="ru-RU"/>
        </w:rPr>
        <w:t xml:space="preserve">В КГТУ  организованы  различные кружки по интересам  для развития творческого потенциала студента: </w:t>
      </w:r>
      <w:r w:rsidRPr="00175FEB">
        <w:rPr>
          <w:rFonts w:ascii="Times New Roman" w:eastAsia="Times New Roman" w:hAnsi="Times New Roman" w:cs="Times New Roman"/>
          <w:sz w:val="28"/>
          <w:szCs w:val="28"/>
          <w:lang w:val="en-US" w:eastAsia="ru-RU"/>
        </w:rPr>
        <w:t>Enactus</w:t>
      </w:r>
      <w:r w:rsidRPr="00175FEB">
        <w:rPr>
          <w:rFonts w:ascii="Times New Roman" w:eastAsia="Times New Roman" w:hAnsi="Times New Roman" w:cs="Times New Roman"/>
          <w:sz w:val="28"/>
          <w:szCs w:val="28"/>
          <w:lang w:eastAsia="ru-RU"/>
        </w:rPr>
        <w:t>- студенты в свободном препирательстве; Дебатный клуб «Политех»; Школа КВН;  кружки народного танца; балетного танца; хоровое пение (</w:t>
      </w:r>
      <w:hyperlink r:id="rId40" w:history="1">
        <w:r w:rsidRPr="00175FEB">
          <w:rPr>
            <w:rStyle w:val="a9"/>
            <w:rFonts w:ascii="Times New Roman" w:eastAsia="Times New Roman" w:hAnsi="Times New Roman" w:cs="Times New Roman"/>
            <w:sz w:val="28"/>
            <w:szCs w:val="28"/>
            <w:lang w:eastAsia="ru-RU"/>
          </w:rPr>
          <w:t>https://kstu.kg/studentu/departament-po-socialnoi-vospitatelnoi-i-vneuchebnoi-rabote-studencheskaja-zhizn/tvorcheskie-kollektivy-i-kruzhki-po-interesam</w:t>
        </w:r>
      </w:hyperlink>
      <w:r w:rsidRPr="00175FEB">
        <w:rPr>
          <w:rFonts w:ascii="Times New Roman" w:eastAsia="Times New Roman" w:hAnsi="Times New Roman" w:cs="Times New Roman"/>
          <w:sz w:val="28"/>
          <w:szCs w:val="28"/>
          <w:lang w:eastAsia="ru-RU"/>
        </w:rPr>
        <w:t xml:space="preserve">). </w:t>
      </w:r>
    </w:p>
    <w:p w:rsidR="00175FEB" w:rsidRPr="00175FEB" w:rsidRDefault="00175FEB" w:rsidP="00175FEB">
      <w:pPr>
        <w:spacing w:after="0" w:line="240" w:lineRule="auto"/>
        <w:ind w:firstLine="709"/>
        <w:jc w:val="both"/>
        <w:rPr>
          <w:rFonts w:ascii="Times New Roman" w:eastAsia="Times New Roman" w:hAnsi="Times New Roman" w:cs="Times New Roman"/>
          <w:sz w:val="28"/>
          <w:szCs w:val="28"/>
          <w:u w:val="single"/>
          <w:lang w:eastAsia="ru-RU"/>
        </w:rPr>
      </w:pPr>
      <w:r w:rsidRPr="00175FEB">
        <w:rPr>
          <w:rFonts w:ascii="Times New Roman" w:eastAsia="Times New Roman" w:hAnsi="Times New Roman" w:cs="Times New Roman"/>
          <w:sz w:val="28"/>
          <w:szCs w:val="28"/>
          <w:lang w:eastAsia="ru-RU"/>
        </w:rPr>
        <w:t xml:space="preserve">По плану воспитательной работы факультета и университета  проводятся различные мероприятия, где студенты кафедр активно принимают участие это: День независимости, День памяти И. Раззакова, День защитника Отечества, День победы, Фестиваль Весна Бишкека и др. По итогам выступлений талантливые, творческие студенты награждаются грамотами, призами и денежными премиями.  </w:t>
      </w:r>
      <w:hyperlink r:id="rId41" w:history="1">
        <w:r w:rsidRPr="00175FEB">
          <w:rPr>
            <w:rStyle w:val="a9"/>
            <w:rFonts w:ascii="Times New Roman" w:eastAsia="Times New Roman" w:hAnsi="Times New Roman" w:cs="Times New Roman"/>
            <w:sz w:val="28"/>
            <w:szCs w:val="28"/>
            <w:lang w:eastAsia="ru-RU"/>
          </w:rPr>
          <w:t>https://kstu.kg/fakultety-1/iehf/vospitatelnaja-rabota</w:t>
        </w:r>
      </w:hyperlink>
      <w:r w:rsidRPr="00175FEB">
        <w:rPr>
          <w:rFonts w:ascii="Times New Roman" w:eastAsia="Times New Roman" w:hAnsi="Times New Roman" w:cs="Times New Roman"/>
          <w:sz w:val="28"/>
          <w:szCs w:val="28"/>
          <w:u w:val="single"/>
          <w:lang w:eastAsia="ru-RU"/>
        </w:rPr>
        <w:t>.</w:t>
      </w:r>
    </w:p>
    <w:p w:rsidR="00C23767" w:rsidRPr="002F23F7" w:rsidRDefault="00C23767" w:rsidP="00C23767">
      <w:pPr>
        <w:spacing w:after="0" w:line="240" w:lineRule="auto"/>
        <w:ind w:firstLine="709"/>
        <w:jc w:val="both"/>
        <w:rPr>
          <w:rFonts w:ascii="Times New Roman" w:eastAsia="Times New Roman" w:hAnsi="Times New Roman" w:cs="Times New Roman"/>
          <w:sz w:val="28"/>
          <w:szCs w:val="28"/>
          <w:lang w:eastAsia="ru-RU"/>
        </w:rPr>
      </w:pPr>
    </w:p>
    <w:p w:rsidR="00232DF8" w:rsidRDefault="00232DF8" w:rsidP="00232DF8">
      <w:pPr>
        <w:spacing w:after="0" w:line="240" w:lineRule="auto"/>
        <w:jc w:val="both"/>
        <w:rPr>
          <w:rFonts w:ascii="Times New Roman" w:eastAsia="Times New Roman" w:hAnsi="Times New Roman" w:cs="Times New Roman"/>
          <w:sz w:val="28"/>
          <w:szCs w:val="28"/>
          <w:lang w:eastAsia="ru-RU"/>
        </w:rPr>
      </w:pPr>
    </w:p>
    <w:p w:rsidR="00232DF8" w:rsidRPr="00232DF8" w:rsidRDefault="00232DF8" w:rsidP="00232DF8">
      <w:pPr>
        <w:spacing w:after="0" w:line="240" w:lineRule="auto"/>
        <w:jc w:val="center"/>
        <w:rPr>
          <w:rFonts w:ascii="Times New Roman" w:eastAsia="Times New Roman" w:hAnsi="Times New Roman" w:cs="Times New Roman"/>
          <w:b/>
          <w:sz w:val="28"/>
          <w:szCs w:val="28"/>
          <w:lang w:eastAsia="ru-RU"/>
        </w:rPr>
      </w:pPr>
      <w:r w:rsidRPr="00232DF8">
        <w:rPr>
          <w:rFonts w:ascii="Times New Roman" w:eastAsia="Times New Roman" w:hAnsi="Times New Roman" w:cs="Times New Roman"/>
          <w:b/>
          <w:sz w:val="28"/>
          <w:szCs w:val="28"/>
          <w:lang w:eastAsia="ru-RU"/>
        </w:rPr>
        <w:t>8. Система внутреннего аудита реализации системы управления качеством</w:t>
      </w:r>
    </w:p>
    <w:p w:rsidR="00232DF8" w:rsidRDefault="00232DF8" w:rsidP="00232DF8">
      <w:pPr>
        <w:spacing w:after="0" w:line="240" w:lineRule="auto"/>
        <w:jc w:val="both"/>
        <w:rPr>
          <w:rFonts w:ascii="Times New Roman" w:eastAsia="Times New Roman" w:hAnsi="Times New Roman" w:cs="Times New Roman"/>
          <w:sz w:val="28"/>
          <w:szCs w:val="28"/>
          <w:lang w:eastAsia="ru-RU"/>
        </w:rPr>
      </w:pPr>
    </w:p>
    <w:p w:rsidR="00232DF8" w:rsidRDefault="00C155A1" w:rsidP="009C7B9F">
      <w:pPr>
        <w:pStyle w:val="a4"/>
        <w:numPr>
          <w:ilvl w:val="0"/>
          <w:numId w:val="3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ответственных по качеству (ФИО, доведение информации от ОКО до сведения всего состава ППС кафедр).</w:t>
      </w:r>
    </w:p>
    <w:p w:rsidR="008A13D1" w:rsidRDefault="008A13D1" w:rsidP="00C155A1">
      <w:pPr>
        <w:spacing w:after="0" w:line="240" w:lineRule="auto"/>
        <w:jc w:val="both"/>
        <w:rPr>
          <w:rFonts w:ascii="Times New Roman" w:eastAsia="Times New Roman" w:hAnsi="Times New Roman" w:cs="Times New Roman"/>
          <w:sz w:val="28"/>
          <w:szCs w:val="28"/>
          <w:lang w:eastAsia="ru-RU"/>
        </w:rPr>
      </w:pPr>
    </w:p>
    <w:p w:rsidR="00C155A1" w:rsidRDefault="008A13D1" w:rsidP="008A13D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кафедре «Менеджмент» имеются ответственные по качеству, назначенные на заседании кафедры №2 от 25.09.20</w:t>
      </w:r>
      <w:r w:rsidR="00B93F6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 </w:t>
      </w:r>
      <w:r w:rsidR="00B93F69">
        <w:rPr>
          <w:rFonts w:ascii="Times New Roman" w:eastAsia="Times New Roman" w:hAnsi="Times New Roman" w:cs="Times New Roman"/>
          <w:sz w:val="28"/>
          <w:szCs w:val="28"/>
          <w:lang w:eastAsia="ru-RU"/>
        </w:rPr>
        <w:t>Иманкулова Э.Т.</w:t>
      </w:r>
      <w:r>
        <w:rPr>
          <w:rFonts w:ascii="Times New Roman" w:eastAsia="Times New Roman" w:hAnsi="Times New Roman" w:cs="Times New Roman"/>
          <w:sz w:val="28"/>
          <w:szCs w:val="28"/>
          <w:lang w:eastAsia="ru-RU"/>
        </w:rPr>
        <w:t xml:space="preserve"> Ответственная по качеству тесно сотрудничает с отделом качества и учебным управлениям. Готовит документы на лицензирование (формы 1,2,3,4,5,6). Готовит рабочие учебные планы по направлениям</w:t>
      </w:r>
      <w:r w:rsidR="00B91F18">
        <w:rPr>
          <w:rFonts w:ascii="Times New Roman" w:eastAsia="Times New Roman" w:hAnsi="Times New Roman" w:cs="Times New Roman"/>
          <w:sz w:val="28"/>
          <w:szCs w:val="28"/>
          <w:lang w:eastAsia="ru-RU"/>
        </w:rPr>
        <w:t xml:space="preserve"> на новый 20</w:t>
      </w:r>
      <w:r w:rsidR="00B93F69">
        <w:rPr>
          <w:rFonts w:ascii="Times New Roman" w:eastAsia="Times New Roman" w:hAnsi="Times New Roman" w:cs="Times New Roman"/>
          <w:sz w:val="28"/>
          <w:szCs w:val="28"/>
          <w:lang w:eastAsia="ru-RU"/>
        </w:rPr>
        <w:t>21</w:t>
      </w:r>
      <w:r w:rsidR="00B91F18">
        <w:rPr>
          <w:rFonts w:ascii="Times New Roman" w:eastAsia="Times New Roman" w:hAnsi="Times New Roman" w:cs="Times New Roman"/>
          <w:sz w:val="28"/>
          <w:szCs w:val="28"/>
          <w:lang w:eastAsia="ru-RU"/>
        </w:rPr>
        <w:t>-202</w:t>
      </w:r>
      <w:r w:rsidR="00B93F69">
        <w:rPr>
          <w:rFonts w:ascii="Times New Roman" w:eastAsia="Times New Roman" w:hAnsi="Times New Roman" w:cs="Times New Roman"/>
          <w:sz w:val="28"/>
          <w:szCs w:val="28"/>
          <w:lang w:eastAsia="ru-RU"/>
        </w:rPr>
        <w:t>2</w:t>
      </w:r>
      <w:r w:rsidR="00B91F18">
        <w:rPr>
          <w:rFonts w:ascii="Times New Roman" w:eastAsia="Times New Roman" w:hAnsi="Times New Roman" w:cs="Times New Roman"/>
          <w:sz w:val="28"/>
          <w:szCs w:val="28"/>
          <w:lang w:eastAsia="ru-RU"/>
        </w:rPr>
        <w:t xml:space="preserve"> уч. год</w:t>
      </w:r>
      <w:r>
        <w:rPr>
          <w:rFonts w:ascii="Times New Roman" w:eastAsia="Times New Roman" w:hAnsi="Times New Roman" w:cs="Times New Roman"/>
          <w:sz w:val="28"/>
          <w:szCs w:val="28"/>
          <w:lang w:eastAsia="ru-RU"/>
        </w:rPr>
        <w:t>: 580200 «Менеджмент», 500800 «Управление персоналом», 581000 «Маркетинг»</w:t>
      </w:r>
      <w:r w:rsidR="00B91F18">
        <w:rPr>
          <w:rFonts w:ascii="Times New Roman" w:eastAsia="Times New Roman" w:hAnsi="Times New Roman" w:cs="Times New Roman"/>
          <w:sz w:val="28"/>
          <w:szCs w:val="28"/>
          <w:lang w:eastAsia="ru-RU"/>
        </w:rPr>
        <w:t>, которые на утверждении в учебном отделе.</w:t>
      </w:r>
    </w:p>
    <w:p w:rsidR="005E43E8" w:rsidRDefault="005E43E8" w:rsidP="00C155A1">
      <w:pPr>
        <w:spacing w:after="0" w:line="240" w:lineRule="auto"/>
        <w:jc w:val="both"/>
        <w:rPr>
          <w:rFonts w:ascii="Times New Roman" w:eastAsia="Times New Roman" w:hAnsi="Times New Roman" w:cs="Times New Roman"/>
          <w:sz w:val="28"/>
          <w:szCs w:val="28"/>
          <w:lang w:eastAsia="ru-RU"/>
        </w:rPr>
      </w:pPr>
    </w:p>
    <w:p w:rsidR="00C155A1" w:rsidRDefault="00C155A1" w:rsidP="009C7B9F">
      <w:pPr>
        <w:pStyle w:val="a4"/>
        <w:numPr>
          <w:ilvl w:val="0"/>
          <w:numId w:val="3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Участие ППС в обеспечении качества образования (анкеты) и рейтинге (результаты участия)</w:t>
      </w:r>
    </w:p>
    <w:p w:rsidR="00B91F18" w:rsidRDefault="00B91F18" w:rsidP="00B91F18">
      <w:pPr>
        <w:ind w:left="360"/>
        <w:rPr>
          <w:rFonts w:ascii="Times New Roman" w:eastAsia="Times New Roman" w:hAnsi="Times New Roman" w:cs="Times New Roman"/>
          <w:sz w:val="28"/>
          <w:szCs w:val="28"/>
          <w:lang w:eastAsia="ru-RU"/>
        </w:rPr>
      </w:pPr>
    </w:p>
    <w:p w:rsidR="005720F2"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1.</w:t>
      </w:r>
      <w:r w:rsidRPr="00B91F18">
        <w:rPr>
          <w:rFonts w:ascii="Times New Roman" w:eastAsia="Times New Roman" w:hAnsi="Times New Roman" w:cs="Times New Roman"/>
          <w:sz w:val="28"/>
          <w:szCs w:val="28"/>
          <w:lang w:eastAsia="ru-RU"/>
        </w:rPr>
        <w:tab/>
      </w:r>
      <w:r w:rsidR="005720F2">
        <w:rPr>
          <w:rFonts w:ascii="Times New Roman" w:eastAsia="Times New Roman" w:hAnsi="Times New Roman" w:cs="Times New Roman"/>
          <w:sz w:val="28"/>
          <w:szCs w:val="28"/>
          <w:lang w:eastAsia="ru-RU"/>
        </w:rPr>
        <w:t>Успешное прохождение аккредитации по образовательным программам «Менеджмент» бакалавр-магистратура</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2.</w:t>
      </w:r>
      <w:r w:rsidRPr="00B91F18">
        <w:rPr>
          <w:rFonts w:ascii="Times New Roman" w:eastAsia="Times New Roman" w:hAnsi="Times New Roman" w:cs="Times New Roman"/>
          <w:sz w:val="28"/>
          <w:szCs w:val="28"/>
          <w:lang w:eastAsia="ru-RU"/>
        </w:rPr>
        <w:tab/>
        <w:t>Оценка деятельности преподавателей студентами (анкетировани</w:t>
      </w:r>
      <w:r>
        <w:rPr>
          <w:rFonts w:ascii="Times New Roman" w:eastAsia="Times New Roman" w:hAnsi="Times New Roman" w:cs="Times New Roman"/>
          <w:sz w:val="28"/>
          <w:szCs w:val="28"/>
          <w:lang w:eastAsia="ru-RU"/>
        </w:rPr>
        <w:t>е) – средний балл по кафедре 4,</w:t>
      </w:r>
      <w:r w:rsidR="005720F2">
        <w:rPr>
          <w:rFonts w:ascii="Times New Roman" w:eastAsia="Times New Roman" w:hAnsi="Times New Roman" w:cs="Times New Roman"/>
          <w:sz w:val="28"/>
          <w:szCs w:val="28"/>
          <w:lang w:eastAsia="ru-RU"/>
        </w:rPr>
        <w:t>9</w:t>
      </w:r>
      <w:r w:rsidRPr="00B91F18">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3.</w:t>
      </w:r>
      <w:r w:rsidRPr="00B91F18">
        <w:rPr>
          <w:rFonts w:ascii="Times New Roman" w:eastAsia="Times New Roman" w:hAnsi="Times New Roman" w:cs="Times New Roman"/>
          <w:sz w:val="28"/>
          <w:szCs w:val="28"/>
          <w:lang w:eastAsia="ru-RU"/>
        </w:rPr>
        <w:tab/>
        <w:t>Процент допущенных к экзаменационной сессии студентов – 87%.</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4.</w:t>
      </w:r>
      <w:r w:rsidRPr="00B91F18">
        <w:rPr>
          <w:rFonts w:ascii="Times New Roman" w:eastAsia="Times New Roman" w:hAnsi="Times New Roman" w:cs="Times New Roman"/>
          <w:sz w:val="28"/>
          <w:szCs w:val="28"/>
          <w:lang w:eastAsia="ru-RU"/>
        </w:rPr>
        <w:tab/>
        <w:t xml:space="preserve">Процент успешно сдавших экзамены студентов в период основной сессии – </w:t>
      </w:r>
      <w:r w:rsidR="005720F2">
        <w:rPr>
          <w:rFonts w:ascii="Times New Roman" w:eastAsia="Times New Roman" w:hAnsi="Times New Roman" w:cs="Times New Roman"/>
          <w:sz w:val="28"/>
          <w:szCs w:val="28"/>
          <w:lang w:eastAsia="ru-RU"/>
        </w:rPr>
        <w:t>78</w:t>
      </w:r>
      <w:r w:rsidRPr="00B91F18">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5.</w:t>
      </w:r>
      <w:r w:rsidRPr="00B91F18">
        <w:rPr>
          <w:rFonts w:ascii="Times New Roman" w:eastAsia="Times New Roman" w:hAnsi="Times New Roman" w:cs="Times New Roman"/>
          <w:sz w:val="28"/>
          <w:szCs w:val="28"/>
          <w:lang w:eastAsia="ru-RU"/>
        </w:rPr>
        <w:tab/>
        <w:t xml:space="preserve">Процент студентов, сдавших экзамены на «отлично» - </w:t>
      </w:r>
      <w:r w:rsidR="005720F2">
        <w:rPr>
          <w:rFonts w:ascii="Times New Roman" w:eastAsia="Times New Roman" w:hAnsi="Times New Roman" w:cs="Times New Roman"/>
          <w:sz w:val="28"/>
          <w:szCs w:val="28"/>
          <w:lang w:eastAsia="ru-RU"/>
        </w:rPr>
        <w:t>4</w:t>
      </w:r>
      <w:r w:rsidRPr="00B91F18">
        <w:rPr>
          <w:rFonts w:ascii="Times New Roman" w:eastAsia="Times New Roman" w:hAnsi="Times New Roman" w:cs="Times New Roman"/>
          <w:sz w:val="28"/>
          <w:szCs w:val="28"/>
          <w:lang w:eastAsia="ru-RU"/>
        </w:rPr>
        <w:t>5%.</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6.</w:t>
      </w:r>
      <w:r w:rsidRPr="00B91F18">
        <w:rPr>
          <w:rFonts w:ascii="Times New Roman" w:eastAsia="Times New Roman" w:hAnsi="Times New Roman" w:cs="Times New Roman"/>
          <w:sz w:val="28"/>
          <w:szCs w:val="28"/>
          <w:lang w:eastAsia="ru-RU"/>
        </w:rPr>
        <w:tab/>
        <w:t xml:space="preserve">Участие в программах дополнительного образования – </w:t>
      </w:r>
      <w:r w:rsidR="005720F2">
        <w:rPr>
          <w:rFonts w:ascii="Times New Roman" w:eastAsia="Times New Roman" w:hAnsi="Times New Roman" w:cs="Times New Roman"/>
          <w:sz w:val="28"/>
          <w:szCs w:val="28"/>
          <w:lang w:eastAsia="ru-RU"/>
        </w:rPr>
        <w:t>7</w:t>
      </w:r>
      <w:r w:rsidRPr="00B91F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B91F18">
        <w:rPr>
          <w:rFonts w:ascii="Times New Roman" w:eastAsia="Times New Roman" w:hAnsi="Times New Roman" w:cs="Times New Roman"/>
          <w:sz w:val="28"/>
          <w:szCs w:val="28"/>
          <w:lang w:eastAsia="ru-RU"/>
        </w:rPr>
        <w:t>реподавател</w:t>
      </w:r>
      <w:r w:rsidR="005720F2">
        <w:rPr>
          <w:rFonts w:ascii="Times New Roman" w:eastAsia="Times New Roman" w:hAnsi="Times New Roman" w:cs="Times New Roman"/>
          <w:sz w:val="28"/>
          <w:szCs w:val="28"/>
          <w:lang w:eastAsia="ru-RU"/>
        </w:rPr>
        <w:t>ей</w:t>
      </w:r>
      <w:r w:rsidRPr="00B91F18">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7.</w:t>
      </w:r>
      <w:r w:rsidRPr="00B91F18">
        <w:rPr>
          <w:rFonts w:ascii="Times New Roman" w:eastAsia="Times New Roman" w:hAnsi="Times New Roman" w:cs="Times New Roman"/>
          <w:sz w:val="28"/>
          <w:szCs w:val="28"/>
          <w:lang w:eastAsia="ru-RU"/>
        </w:rPr>
        <w:tab/>
        <w:t xml:space="preserve">Публикация учебников с грифом МОиН КР – </w:t>
      </w:r>
      <w:r w:rsidR="005720F2">
        <w:rPr>
          <w:rFonts w:ascii="Times New Roman" w:eastAsia="Times New Roman" w:hAnsi="Times New Roman" w:cs="Times New Roman"/>
          <w:sz w:val="28"/>
          <w:szCs w:val="28"/>
          <w:lang w:eastAsia="ru-RU"/>
        </w:rPr>
        <w:t>1</w:t>
      </w:r>
      <w:r w:rsidRPr="00B91F18">
        <w:rPr>
          <w:rFonts w:ascii="Times New Roman" w:eastAsia="Times New Roman" w:hAnsi="Times New Roman" w:cs="Times New Roman"/>
          <w:sz w:val="28"/>
          <w:szCs w:val="28"/>
          <w:lang w:eastAsia="ru-RU"/>
        </w:rPr>
        <w:t xml:space="preserve"> учебник.</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8.</w:t>
      </w:r>
      <w:r w:rsidRPr="00B91F18">
        <w:rPr>
          <w:rFonts w:ascii="Times New Roman" w:eastAsia="Times New Roman" w:hAnsi="Times New Roman" w:cs="Times New Roman"/>
          <w:sz w:val="28"/>
          <w:szCs w:val="28"/>
          <w:lang w:eastAsia="ru-RU"/>
        </w:rPr>
        <w:tab/>
        <w:t>Защита ВКР бакалавров и магистров на «отлично» - 2</w:t>
      </w:r>
      <w:r w:rsidR="005720F2">
        <w:rPr>
          <w:rFonts w:ascii="Times New Roman" w:eastAsia="Times New Roman" w:hAnsi="Times New Roman" w:cs="Times New Roman"/>
          <w:sz w:val="28"/>
          <w:szCs w:val="28"/>
          <w:lang w:eastAsia="ru-RU"/>
        </w:rPr>
        <w:t>7</w:t>
      </w:r>
      <w:r w:rsidRPr="00B91F18">
        <w:rPr>
          <w:rFonts w:ascii="Times New Roman" w:eastAsia="Times New Roman" w:hAnsi="Times New Roman" w:cs="Times New Roman"/>
          <w:sz w:val="28"/>
          <w:szCs w:val="28"/>
          <w:lang w:eastAsia="ru-RU"/>
        </w:rPr>
        <w:t xml:space="preserve"> чел.</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9.</w:t>
      </w:r>
      <w:r w:rsidRPr="00B91F18">
        <w:rPr>
          <w:rFonts w:ascii="Times New Roman" w:eastAsia="Times New Roman" w:hAnsi="Times New Roman" w:cs="Times New Roman"/>
          <w:sz w:val="28"/>
          <w:szCs w:val="28"/>
          <w:lang w:eastAsia="ru-RU"/>
        </w:rPr>
        <w:tab/>
        <w:t xml:space="preserve">Подготовка студентов для участия в олимпиадах и научных конкурсах – </w:t>
      </w:r>
      <w:r w:rsidR="005720F2">
        <w:rPr>
          <w:rFonts w:ascii="Times New Roman" w:eastAsia="Times New Roman" w:hAnsi="Times New Roman" w:cs="Times New Roman"/>
          <w:sz w:val="28"/>
          <w:szCs w:val="28"/>
          <w:lang w:eastAsia="ru-RU"/>
        </w:rPr>
        <w:t>1</w:t>
      </w:r>
      <w:r w:rsidRPr="00B91F18">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10.</w:t>
      </w:r>
      <w:r w:rsidRPr="00B91F18">
        <w:rPr>
          <w:rFonts w:ascii="Times New Roman" w:eastAsia="Times New Roman" w:hAnsi="Times New Roman" w:cs="Times New Roman"/>
          <w:sz w:val="28"/>
          <w:szCs w:val="28"/>
          <w:lang w:eastAsia="ru-RU"/>
        </w:rPr>
        <w:tab/>
        <w:t xml:space="preserve">Публикация статей в изданиях, входящих в перечень РИНЦ – </w:t>
      </w:r>
      <w:r w:rsidR="005720F2">
        <w:rPr>
          <w:rFonts w:ascii="Times New Roman" w:eastAsia="Times New Roman" w:hAnsi="Times New Roman" w:cs="Times New Roman"/>
          <w:sz w:val="28"/>
          <w:szCs w:val="28"/>
          <w:lang w:eastAsia="ru-RU"/>
        </w:rPr>
        <w:t>12</w:t>
      </w:r>
      <w:r w:rsidRPr="00B91F18">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11.</w:t>
      </w:r>
      <w:r w:rsidRPr="00B91F18">
        <w:rPr>
          <w:rFonts w:ascii="Times New Roman" w:eastAsia="Times New Roman" w:hAnsi="Times New Roman" w:cs="Times New Roman"/>
          <w:sz w:val="28"/>
          <w:szCs w:val="28"/>
          <w:lang w:eastAsia="ru-RU"/>
        </w:rPr>
        <w:tab/>
        <w:t xml:space="preserve">Участие в международных конференциях и симпозиумах – </w:t>
      </w:r>
      <w:r w:rsidR="005720F2">
        <w:rPr>
          <w:rFonts w:ascii="Times New Roman" w:eastAsia="Times New Roman" w:hAnsi="Times New Roman" w:cs="Times New Roman"/>
          <w:sz w:val="28"/>
          <w:szCs w:val="28"/>
          <w:lang w:eastAsia="ru-RU"/>
        </w:rPr>
        <w:t>3</w:t>
      </w:r>
      <w:r w:rsidRPr="00B91F18">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12.</w:t>
      </w:r>
      <w:r w:rsidRPr="00B91F18">
        <w:rPr>
          <w:rFonts w:ascii="Times New Roman" w:eastAsia="Times New Roman" w:hAnsi="Times New Roman" w:cs="Times New Roman"/>
          <w:sz w:val="28"/>
          <w:szCs w:val="28"/>
          <w:lang w:eastAsia="ru-RU"/>
        </w:rPr>
        <w:tab/>
        <w:t xml:space="preserve">Повышение квалификации с получением удостоверения установленного образца – </w:t>
      </w:r>
      <w:r w:rsidR="005720F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сертификатов</w:t>
      </w:r>
      <w:r w:rsidRPr="00B91F18">
        <w:rPr>
          <w:rFonts w:ascii="Times New Roman" w:eastAsia="Times New Roman" w:hAnsi="Times New Roman" w:cs="Times New Roman"/>
          <w:sz w:val="28"/>
          <w:szCs w:val="28"/>
          <w:lang w:eastAsia="ru-RU"/>
        </w:rPr>
        <w:t>.</w:t>
      </w:r>
    </w:p>
    <w:p w:rsidR="00B91F18" w:rsidRDefault="00B91F18" w:rsidP="00B91F18">
      <w:pPr>
        <w:spacing w:after="0" w:line="240" w:lineRule="auto"/>
        <w:ind w:firstLine="709"/>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sz w:val="28"/>
          <w:szCs w:val="28"/>
          <w:lang w:eastAsia="ru-RU"/>
        </w:rPr>
        <w:t>13.</w:t>
      </w:r>
      <w:r w:rsidRPr="00B91F18">
        <w:rPr>
          <w:rFonts w:ascii="Times New Roman" w:eastAsia="Times New Roman" w:hAnsi="Times New Roman" w:cs="Times New Roman"/>
          <w:sz w:val="28"/>
          <w:szCs w:val="28"/>
          <w:lang w:eastAsia="ru-RU"/>
        </w:rPr>
        <w:tab/>
        <w:t xml:space="preserve">Участие в подготовке и проведении студенческих и университетских мероприятий – </w:t>
      </w:r>
      <w:r w:rsidR="005720F2">
        <w:rPr>
          <w:rFonts w:ascii="Times New Roman" w:eastAsia="Times New Roman" w:hAnsi="Times New Roman" w:cs="Times New Roman"/>
          <w:sz w:val="28"/>
          <w:szCs w:val="28"/>
          <w:lang w:eastAsia="ru-RU"/>
        </w:rPr>
        <w:t>4</w:t>
      </w:r>
      <w:r w:rsidRPr="00B91F18">
        <w:rPr>
          <w:rFonts w:ascii="Times New Roman" w:eastAsia="Times New Roman" w:hAnsi="Times New Roman" w:cs="Times New Roman"/>
          <w:sz w:val="28"/>
          <w:szCs w:val="28"/>
          <w:lang w:eastAsia="ru-RU"/>
        </w:rPr>
        <w:t>.</w:t>
      </w:r>
    </w:p>
    <w:p w:rsidR="005720F2" w:rsidRPr="005720F2" w:rsidRDefault="005720F2" w:rsidP="005720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5720F2">
        <w:rPr>
          <w:rFonts w:ascii="Times New Roman" w:eastAsia="Times New Roman" w:hAnsi="Times New Roman" w:cs="Times New Roman"/>
          <w:sz w:val="28"/>
          <w:szCs w:val="28"/>
          <w:lang w:eastAsia="ru-RU"/>
        </w:rPr>
        <w:t>Наличие программы аспирантуры по направлению кафедры (08.00.05 – Управление народным хозяйством).</w:t>
      </w:r>
    </w:p>
    <w:p w:rsidR="005720F2" w:rsidRDefault="005720F2" w:rsidP="00B91F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По независимому рейтингу вузов ОП «Менеджмент» -3 место.</w:t>
      </w:r>
    </w:p>
    <w:p w:rsidR="00B91F18" w:rsidRDefault="00B91F18" w:rsidP="00B91F18">
      <w:pPr>
        <w:ind w:left="360"/>
        <w:rPr>
          <w:rFonts w:ascii="Times New Roman" w:eastAsia="Times New Roman" w:hAnsi="Times New Roman" w:cs="Times New Roman"/>
          <w:sz w:val="28"/>
          <w:szCs w:val="28"/>
          <w:lang w:eastAsia="ru-RU"/>
        </w:rPr>
      </w:pPr>
    </w:p>
    <w:p w:rsidR="00C155A1" w:rsidRDefault="00C155A1" w:rsidP="009C7B9F">
      <w:pPr>
        <w:pStyle w:val="a4"/>
        <w:numPr>
          <w:ilvl w:val="0"/>
          <w:numId w:val="3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самооценки ОП. (Критерии, сильные и слабые стороны по каждому виду деятельности, меры устранения недостатков и сроки по их ликвидации).</w:t>
      </w:r>
    </w:p>
    <w:p w:rsidR="00B91F18" w:rsidRDefault="00B91F18" w:rsidP="00B91F18">
      <w:pPr>
        <w:spacing w:after="0" w:line="240" w:lineRule="auto"/>
        <w:ind w:firstLine="709"/>
        <w:jc w:val="both"/>
        <w:rPr>
          <w:rFonts w:ascii="Times New Roman" w:eastAsia="Times New Roman" w:hAnsi="Times New Roman" w:cs="Times New Roman"/>
          <w:bCs/>
          <w:sz w:val="28"/>
          <w:szCs w:val="28"/>
          <w:lang w:eastAsia="ru-RU"/>
        </w:rPr>
      </w:pPr>
    </w:p>
    <w:p w:rsidR="00A4397A" w:rsidRPr="00A4397A" w:rsidRDefault="00A4397A" w:rsidP="00B91F18">
      <w:pPr>
        <w:spacing w:after="0" w:line="240" w:lineRule="auto"/>
        <w:ind w:firstLine="709"/>
        <w:jc w:val="both"/>
        <w:rPr>
          <w:rFonts w:ascii="Times New Roman" w:eastAsia="Times New Roman" w:hAnsi="Times New Roman" w:cs="Times New Roman"/>
          <w:bCs/>
          <w:sz w:val="28"/>
          <w:szCs w:val="28"/>
          <w:lang w:eastAsia="ru-RU"/>
        </w:rPr>
      </w:pPr>
      <w:r w:rsidRPr="00A4397A">
        <w:rPr>
          <w:rFonts w:ascii="Times New Roman" w:eastAsia="Times New Roman" w:hAnsi="Times New Roman" w:cs="Times New Roman"/>
          <w:color w:val="000000"/>
          <w:sz w:val="28"/>
          <w:szCs w:val="28"/>
          <w:lang w:eastAsia="ru-RU"/>
        </w:rPr>
        <w:t xml:space="preserve">Программа реализует образовательный процесс в соответствии с учебным планом, разработанным на основании Государственного образовательного стандарта высшего профессионального образования </w:t>
      </w:r>
      <w:r w:rsidRPr="00A4397A">
        <w:rPr>
          <w:rFonts w:ascii="Times New Roman" w:eastAsia="Times New Roman" w:hAnsi="Times New Roman" w:cs="Times New Roman"/>
          <w:sz w:val="28"/>
          <w:szCs w:val="28"/>
          <w:lang w:eastAsia="ru-RU"/>
        </w:rPr>
        <w:t>(</w:t>
      </w:r>
      <w:r w:rsidRPr="00A4397A">
        <w:rPr>
          <w:rFonts w:ascii="Times New Roman" w:eastAsia="Times New Roman" w:hAnsi="Times New Roman" w:cs="Times New Roman"/>
          <w:i/>
          <w:sz w:val="28"/>
          <w:szCs w:val="28"/>
          <w:lang w:eastAsia="ru-RU"/>
        </w:rPr>
        <w:t>2017г.</w:t>
      </w:r>
      <w:r w:rsidRPr="00A4397A">
        <w:rPr>
          <w:rFonts w:ascii="Times New Roman" w:eastAsia="Times New Roman" w:hAnsi="Times New Roman" w:cs="Times New Roman"/>
          <w:sz w:val="28"/>
          <w:szCs w:val="28"/>
          <w:lang w:eastAsia="ru-RU"/>
        </w:rPr>
        <w:t>)</w:t>
      </w:r>
    </w:p>
    <w:p w:rsidR="00B91F18" w:rsidRPr="00B91F18" w:rsidRDefault="00B91F18" w:rsidP="00B91F18">
      <w:pPr>
        <w:spacing w:after="0" w:line="240" w:lineRule="auto"/>
        <w:ind w:firstLine="709"/>
        <w:jc w:val="both"/>
        <w:rPr>
          <w:rFonts w:ascii="Times New Roman" w:eastAsia="Times New Roman" w:hAnsi="Times New Roman" w:cs="Times New Roman"/>
          <w:bCs/>
          <w:sz w:val="28"/>
          <w:szCs w:val="28"/>
          <w:lang w:eastAsia="ru-RU"/>
        </w:rPr>
      </w:pPr>
      <w:r w:rsidRPr="00B91F18">
        <w:rPr>
          <w:rFonts w:ascii="Times New Roman" w:eastAsia="Times New Roman" w:hAnsi="Times New Roman" w:cs="Times New Roman"/>
          <w:bCs/>
          <w:sz w:val="28"/>
          <w:szCs w:val="28"/>
          <w:lang w:eastAsia="ru-RU"/>
        </w:rPr>
        <w:t>Сильные стороны: благоприятный социально- психологический климат в коллективе, высокий творческий потенциал коллектива, применение инновационных методов обучения, участие в международных проектах, обучение в соответствии с новыми требованиями рынка и научными достижениями в области менеджмента, постоянное повышение квалификации преподавателей, высокий уров</w:t>
      </w:r>
      <w:r>
        <w:rPr>
          <w:rFonts w:ascii="Times New Roman" w:eastAsia="Times New Roman" w:hAnsi="Times New Roman" w:cs="Times New Roman"/>
          <w:bCs/>
          <w:sz w:val="28"/>
          <w:szCs w:val="28"/>
          <w:lang w:eastAsia="ru-RU"/>
        </w:rPr>
        <w:t>ень трудоустройства выпускников,</w:t>
      </w:r>
      <w:r w:rsidRPr="00B91F18">
        <w:rPr>
          <w:rFonts w:ascii="Times New Roman" w:eastAsia="Times New Roman" w:hAnsi="Times New Roman" w:cs="Times New Roman"/>
          <w:sz w:val="28"/>
          <w:szCs w:val="28"/>
          <w:lang w:eastAsia="ru-RU"/>
        </w:rPr>
        <w:t xml:space="preserve"> достаточный уровень связей с производством при проведении различных видов практик по направлению «Менеджмент».</w:t>
      </w:r>
    </w:p>
    <w:p w:rsidR="0083649B" w:rsidRDefault="00B91F18" w:rsidP="00B91F18">
      <w:pPr>
        <w:spacing w:after="200" w:line="240" w:lineRule="auto"/>
        <w:ind w:firstLine="720"/>
        <w:contextualSpacing/>
        <w:jc w:val="both"/>
        <w:rPr>
          <w:rFonts w:ascii="Times New Roman" w:eastAsia="Times New Roman" w:hAnsi="Times New Roman" w:cs="Times New Roman"/>
          <w:sz w:val="28"/>
          <w:szCs w:val="28"/>
          <w:lang w:eastAsia="ru-RU"/>
        </w:rPr>
      </w:pPr>
      <w:r w:rsidRPr="00B91F18">
        <w:rPr>
          <w:rFonts w:ascii="Times New Roman" w:eastAsia="Times New Roman" w:hAnsi="Times New Roman" w:cs="Times New Roman"/>
          <w:bCs/>
          <w:sz w:val="28"/>
          <w:szCs w:val="28"/>
          <w:lang w:eastAsia="ru-RU"/>
        </w:rPr>
        <w:t>Слабые стороны</w:t>
      </w:r>
      <w:r w:rsidR="00A4397A">
        <w:rPr>
          <w:rFonts w:ascii="Times New Roman" w:eastAsia="Times New Roman" w:hAnsi="Times New Roman" w:cs="Times New Roman"/>
          <w:bCs/>
          <w:sz w:val="28"/>
          <w:szCs w:val="28"/>
          <w:lang w:eastAsia="ru-RU"/>
        </w:rPr>
        <w:t xml:space="preserve">: </w:t>
      </w:r>
      <w:r w:rsidR="006015E2">
        <w:rPr>
          <w:rFonts w:ascii="Times New Roman" w:eastAsia="Times New Roman" w:hAnsi="Times New Roman" w:cs="Times New Roman"/>
          <w:sz w:val="28"/>
          <w:szCs w:val="28"/>
          <w:lang w:eastAsia="ru-RU"/>
        </w:rPr>
        <w:t>отсутствие мобильности студентов и преподавателей</w:t>
      </w:r>
      <w:r w:rsidR="00B631DE">
        <w:rPr>
          <w:rFonts w:ascii="Times New Roman" w:eastAsia="Times New Roman" w:hAnsi="Times New Roman" w:cs="Times New Roman"/>
          <w:sz w:val="28"/>
          <w:szCs w:val="28"/>
          <w:lang w:eastAsia="ru-RU"/>
        </w:rPr>
        <w:t>.</w:t>
      </w:r>
    </w:p>
    <w:p w:rsidR="0083649B" w:rsidRPr="0083649B" w:rsidRDefault="0083649B" w:rsidP="0083649B">
      <w:pPr>
        <w:spacing w:after="0" w:line="240" w:lineRule="auto"/>
        <w:ind w:firstLine="708"/>
        <w:jc w:val="both"/>
        <w:rPr>
          <w:rFonts w:ascii="Times New Roman" w:eastAsia="Times New Roman" w:hAnsi="Times New Roman" w:cs="Times New Roman"/>
          <w:sz w:val="28"/>
          <w:szCs w:val="28"/>
          <w:lang w:eastAsia="ru-RU"/>
        </w:rPr>
      </w:pPr>
      <w:r w:rsidRPr="0083649B">
        <w:rPr>
          <w:rFonts w:ascii="Times New Roman" w:eastAsia="Times New Roman" w:hAnsi="Times New Roman" w:cs="Times New Roman"/>
          <w:sz w:val="28"/>
          <w:szCs w:val="28"/>
          <w:lang w:eastAsia="ru-RU"/>
        </w:rPr>
        <w:lastRenderedPageBreak/>
        <w:t>Для улучшения качества преподавания и повышения заинтересованности студентов в получении хороших знаний необходимо:</w:t>
      </w:r>
    </w:p>
    <w:p w:rsidR="0083649B" w:rsidRPr="0083649B" w:rsidRDefault="0083649B" w:rsidP="009C7B9F">
      <w:pPr>
        <w:numPr>
          <w:ilvl w:val="0"/>
          <w:numId w:val="35"/>
        </w:numPr>
        <w:spacing w:after="0" w:line="240" w:lineRule="auto"/>
        <w:jc w:val="both"/>
        <w:rPr>
          <w:rFonts w:ascii="Times New Roman" w:eastAsia="Times New Roman" w:hAnsi="Times New Roman" w:cs="Times New Roman"/>
          <w:sz w:val="28"/>
          <w:szCs w:val="28"/>
          <w:lang w:eastAsia="ru-RU"/>
        </w:rPr>
      </w:pPr>
      <w:r w:rsidRPr="0083649B">
        <w:rPr>
          <w:rFonts w:ascii="Times New Roman" w:eastAsia="Times New Roman" w:hAnsi="Times New Roman" w:cs="Times New Roman"/>
          <w:sz w:val="28"/>
          <w:szCs w:val="28"/>
          <w:lang w:eastAsia="ru-RU"/>
        </w:rPr>
        <w:t>Улучшить по мере возможности МТБ кафедры (заявка прилагается);</w:t>
      </w:r>
    </w:p>
    <w:p w:rsidR="0083649B" w:rsidRPr="0083649B" w:rsidRDefault="0083649B" w:rsidP="009C7B9F">
      <w:pPr>
        <w:numPr>
          <w:ilvl w:val="0"/>
          <w:numId w:val="35"/>
        </w:numPr>
        <w:spacing w:after="0" w:line="240" w:lineRule="auto"/>
        <w:jc w:val="both"/>
        <w:rPr>
          <w:rFonts w:ascii="Times New Roman" w:eastAsia="Times New Roman" w:hAnsi="Times New Roman" w:cs="Times New Roman"/>
          <w:sz w:val="28"/>
          <w:szCs w:val="28"/>
          <w:lang w:eastAsia="ru-RU"/>
        </w:rPr>
      </w:pPr>
      <w:r w:rsidRPr="0083649B">
        <w:rPr>
          <w:rFonts w:ascii="Times New Roman" w:eastAsia="Times New Roman" w:hAnsi="Times New Roman" w:cs="Times New Roman"/>
          <w:sz w:val="28"/>
          <w:szCs w:val="28"/>
          <w:lang w:eastAsia="ru-RU"/>
        </w:rPr>
        <w:t>Активизировать работу кураторов через их мотивацию;</w:t>
      </w:r>
    </w:p>
    <w:p w:rsidR="0083649B" w:rsidRPr="0083649B" w:rsidRDefault="0083649B" w:rsidP="009C7B9F">
      <w:pPr>
        <w:numPr>
          <w:ilvl w:val="0"/>
          <w:numId w:val="35"/>
        </w:numPr>
        <w:spacing w:after="0" w:line="240" w:lineRule="auto"/>
        <w:jc w:val="both"/>
        <w:rPr>
          <w:rFonts w:ascii="Times New Roman" w:eastAsia="Times New Roman" w:hAnsi="Times New Roman" w:cs="Times New Roman"/>
          <w:sz w:val="28"/>
          <w:szCs w:val="28"/>
          <w:lang w:eastAsia="ru-RU"/>
        </w:rPr>
      </w:pPr>
      <w:r w:rsidRPr="0083649B">
        <w:rPr>
          <w:rFonts w:ascii="Times New Roman" w:eastAsia="Times New Roman" w:hAnsi="Times New Roman" w:cs="Times New Roman"/>
          <w:sz w:val="28"/>
          <w:szCs w:val="28"/>
          <w:lang w:eastAsia="ru-RU"/>
        </w:rPr>
        <w:t>Проводить анализ трудоустройства выпускников в целях выявления наиболее востребованных специальностей;</w:t>
      </w:r>
    </w:p>
    <w:p w:rsidR="0083649B" w:rsidRDefault="0083649B" w:rsidP="009C7B9F">
      <w:pPr>
        <w:numPr>
          <w:ilvl w:val="0"/>
          <w:numId w:val="35"/>
        </w:numPr>
        <w:spacing w:after="0" w:line="240" w:lineRule="auto"/>
        <w:jc w:val="both"/>
        <w:rPr>
          <w:rFonts w:ascii="Times New Roman" w:eastAsia="Times New Roman" w:hAnsi="Times New Roman" w:cs="Times New Roman"/>
          <w:sz w:val="28"/>
          <w:szCs w:val="28"/>
          <w:lang w:eastAsia="ru-RU"/>
        </w:rPr>
      </w:pPr>
      <w:r w:rsidRPr="0083649B">
        <w:rPr>
          <w:rFonts w:ascii="Times New Roman" w:eastAsia="Times New Roman" w:hAnsi="Times New Roman" w:cs="Times New Roman"/>
          <w:sz w:val="28"/>
          <w:szCs w:val="28"/>
          <w:lang w:eastAsia="ru-RU"/>
        </w:rPr>
        <w:t>Пополнять библиотечный фонд учебно-методической литературой.</w:t>
      </w:r>
    </w:p>
    <w:p w:rsidR="008129AE" w:rsidRDefault="008129AE" w:rsidP="009C7B9F">
      <w:pPr>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Усилить научную работу молодых специалистов.</w:t>
      </w:r>
    </w:p>
    <w:p w:rsidR="005720F2" w:rsidRPr="0083649B" w:rsidRDefault="005720F2" w:rsidP="009C7B9F">
      <w:pPr>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международной аккредитации НААР.</w:t>
      </w:r>
    </w:p>
    <w:p w:rsidR="00B471EF" w:rsidRPr="00C155A1" w:rsidRDefault="00B471EF" w:rsidP="00C155A1">
      <w:pPr>
        <w:pStyle w:val="a4"/>
        <w:rPr>
          <w:rFonts w:ascii="Times New Roman" w:eastAsia="Times New Roman" w:hAnsi="Times New Roman" w:cs="Times New Roman"/>
          <w:sz w:val="28"/>
          <w:szCs w:val="28"/>
          <w:lang w:eastAsia="ru-RU"/>
        </w:rPr>
      </w:pPr>
    </w:p>
    <w:p w:rsidR="00C155A1" w:rsidRDefault="00C155A1" w:rsidP="009C7B9F">
      <w:pPr>
        <w:pStyle w:val="a4"/>
        <w:numPr>
          <w:ilvl w:val="0"/>
          <w:numId w:val="3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Периодическая оценка ожиданий, потребностей и удовлетворенности студентов </w:t>
      </w:r>
      <w:r w:rsidRPr="005720F2">
        <w:rPr>
          <w:rFonts w:ascii="Times New Roman" w:eastAsia="Times New Roman" w:hAnsi="Times New Roman" w:cs="Times New Roman"/>
          <w:sz w:val="28"/>
          <w:szCs w:val="28"/>
          <w:lang w:eastAsia="ru-RU"/>
        </w:rPr>
        <w:t>и работодателей в целях совершенствования образовательной программы. Их анализ, обсуждение (анкетирование, система оценки).</w:t>
      </w:r>
    </w:p>
    <w:p w:rsidR="00677CA8" w:rsidRDefault="00677CA8" w:rsidP="006015E2">
      <w:pPr>
        <w:spacing w:after="0" w:line="240" w:lineRule="auto"/>
        <w:ind w:firstLine="709"/>
        <w:jc w:val="both"/>
        <w:rPr>
          <w:rFonts w:ascii="Times New Roman" w:eastAsia="Calibri" w:hAnsi="Times New Roman" w:cs="Times New Roman"/>
          <w:sz w:val="28"/>
          <w:szCs w:val="28"/>
        </w:rPr>
      </w:pPr>
    </w:p>
    <w:p w:rsidR="006015E2" w:rsidRPr="006015E2" w:rsidRDefault="006015E2" w:rsidP="006015E2">
      <w:pPr>
        <w:spacing w:after="0" w:line="240" w:lineRule="auto"/>
        <w:ind w:firstLine="709"/>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Участники Круглого стола - представители предприятий и организаций г. Бишкек и Чуйской области, объединений работодателей, академического сообщества, обсудив проблемы и перспективы развития механизма эффективного взаимодействия в области обеспечения качества образовательных программ в высших учебных заведениях, а также подготовку кадров – управленцев для производственных предприятий в КГТУ им. И. Раззакова, отмечают, что в настоящее время многие  вопросы подготовки кадров, качества образования и требований работодателей к молодым специалистам ре</w:t>
      </w:r>
      <w:r w:rsidRPr="006015E2">
        <w:rPr>
          <w:rFonts w:ascii="Times New Roman" w:eastAsia="Calibri" w:hAnsi="Times New Roman" w:cs="Times New Roman"/>
          <w:sz w:val="28"/>
          <w:szCs w:val="28"/>
        </w:rPr>
        <w:softHyphen/>
        <w:t>шаются в системе партнерства вуза и работодателей.</w:t>
      </w:r>
    </w:p>
    <w:p w:rsidR="006015E2" w:rsidRPr="006015E2" w:rsidRDefault="006015E2" w:rsidP="006015E2">
      <w:pPr>
        <w:spacing w:after="0" w:line="240" w:lineRule="auto"/>
        <w:ind w:firstLine="709"/>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 xml:space="preserve">По итогам заседания Круглого стола, учитывая информацию, представленную в докладах, презентациях и обсуждениях, предложены направления совместной деятельности и обозначены следующие решения и пути взаимодействия: </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 xml:space="preserve">Активизировать совместно с работодателями и другими партнерами деятельность по разработке и реализации инновационных (в первую очередь, интегрированных) образовательных программ по наиболее востребованным на рынке труда направлениям управленческой деятельности, а также по углублению в образовательном процессе компетентностного подхода, обеспечивающего построение гибких индивидуальных и коллективно-групповых образовательных траекторий обучающихся. </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 xml:space="preserve">Продолжить работу по обновлению содержания и повышению качества реализуемых профессиональных образовательных программ, открытию новых специальностей с ориентацией на основные, наиболее значимые для региона и Кыргызской Республики в целом, виды экономической деятельности, с учетом экономической ситуации, запросов рынка труда и возможностей образовательных организаций. </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 xml:space="preserve">Создать условия для конструктивного взаимодействия работодателей и образовательных организаций с целью оптимизации образовательного процесса с учетом требований к профессиональным компетенциям в процессе подготовки специалистов среднего и высшего звена. </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lastRenderedPageBreak/>
        <w:t>Развивать сотрудничество с организациями, действующими на рынке труда, с целью усиления профессионально ориентированной работы с выпускниками, направленной на потребности региона.</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Развивать практику заключения соглашений о практическом взаимодействии предприятий и вузов с целью повышения социальной ответственности бизнеса и практической ориентированности образования.</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 xml:space="preserve">Разработать и реализовать комплекс мер по установлению взаимодействия объединений работодателей и учреждений профессионального образования. </w:t>
      </w:r>
    </w:p>
    <w:p w:rsidR="006015E2" w:rsidRPr="006015E2" w:rsidRDefault="006015E2" w:rsidP="009C7B9F">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 xml:space="preserve">Направить резолюцию Круглого стола заинтересованным предприятиям и организациям с целью определения и развития единого курса взаимодействия работодателей и вузов, а также разместить на официальном сайте КГТУ им. И. Раззакова. </w:t>
      </w:r>
    </w:p>
    <w:p w:rsidR="006015E2" w:rsidRPr="006015E2" w:rsidRDefault="006015E2" w:rsidP="006015E2">
      <w:pPr>
        <w:spacing w:after="0" w:line="240" w:lineRule="auto"/>
        <w:ind w:firstLine="709"/>
        <w:jc w:val="both"/>
        <w:rPr>
          <w:rFonts w:ascii="Times New Roman" w:eastAsia="Calibri" w:hAnsi="Times New Roman" w:cs="Times New Roman"/>
          <w:sz w:val="28"/>
          <w:szCs w:val="28"/>
        </w:rPr>
      </w:pPr>
      <w:r w:rsidRPr="006015E2">
        <w:rPr>
          <w:rFonts w:ascii="Times New Roman" w:eastAsia="Calibri" w:hAnsi="Times New Roman" w:cs="Times New Roman"/>
          <w:sz w:val="28"/>
          <w:szCs w:val="28"/>
        </w:rPr>
        <w:t>Заседание Круглого стола единогласно принято состоявшимся. Методы и формы взаимодействия с работодателями решено опубликовать в едином издании, по согласованию с Министерством образования и науки Кыргызской Республики.</w:t>
      </w:r>
    </w:p>
    <w:p w:rsidR="006015E2" w:rsidRPr="006015E2" w:rsidRDefault="006015E2" w:rsidP="006015E2">
      <w:pPr>
        <w:ind w:firstLine="708"/>
        <w:jc w:val="both"/>
        <w:rPr>
          <w:rFonts w:ascii="Times New Roman" w:eastAsia="Times New Roman" w:hAnsi="Times New Roman" w:cs="Times New Roman"/>
          <w:sz w:val="28"/>
          <w:szCs w:val="28"/>
          <w:lang w:eastAsia="ru-RU"/>
        </w:rPr>
      </w:pPr>
    </w:p>
    <w:p w:rsidR="00677CA8" w:rsidRDefault="00C155A1" w:rsidP="009C7B9F">
      <w:pPr>
        <w:pStyle w:val="a4"/>
        <w:numPr>
          <w:ilvl w:val="0"/>
          <w:numId w:val="3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и проведение (ежегодно) анкетирования: по удовлетворению ОП работодателей и выпускников; по удовлетворению студентов качеством обучения; </w:t>
      </w:r>
      <w:r w:rsidR="00A271DB">
        <w:rPr>
          <w:rFonts w:ascii="Times New Roman" w:eastAsia="Times New Roman" w:hAnsi="Times New Roman" w:cs="Times New Roman"/>
          <w:sz w:val="28"/>
          <w:szCs w:val="28"/>
          <w:lang w:eastAsia="ru-RU"/>
        </w:rPr>
        <w:t>степень удовлетворенности студентов организацией содержанием практики; по трудоустройству выпускников.</w:t>
      </w:r>
    </w:p>
    <w:p w:rsidR="00677CA8" w:rsidRDefault="00677CA8" w:rsidP="00677CA8">
      <w:pPr>
        <w:spacing w:after="0" w:line="240" w:lineRule="auto"/>
        <w:jc w:val="both"/>
        <w:rPr>
          <w:rFonts w:ascii="Times New Roman" w:eastAsia="Times New Roman" w:hAnsi="Times New Roman" w:cs="Times New Roman"/>
          <w:sz w:val="28"/>
          <w:szCs w:val="28"/>
          <w:lang w:eastAsia="ru-RU"/>
        </w:rPr>
      </w:pPr>
    </w:p>
    <w:p w:rsidR="00A271DB" w:rsidRPr="00677CA8" w:rsidRDefault="006015E2" w:rsidP="00677CA8">
      <w:pPr>
        <w:spacing w:after="0" w:line="240" w:lineRule="auto"/>
        <w:ind w:firstLine="567"/>
        <w:jc w:val="both"/>
        <w:rPr>
          <w:rFonts w:ascii="Times New Roman" w:eastAsia="Times New Roman" w:hAnsi="Times New Roman" w:cs="Times New Roman"/>
          <w:sz w:val="28"/>
          <w:szCs w:val="28"/>
          <w:lang w:eastAsia="ru-RU"/>
        </w:rPr>
      </w:pPr>
      <w:r w:rsidRPr="00677CA8">
        <w:rPr>
          <w:rFonts w:ascii="Times New Roman" w:eastAsia="Times New Roman" w:hAnsi="Times New Roman" w:cs="Times New Roman"/>
          <w:sz w:val="28"/>
          <w:szCs w:val="28"/>
          <w:lang w:eastAsia="ru-RU"/>
        </w:rPr>
        <w:t>По итогам проведения анкетирования за 20</w:t>
      </w:r>
      <w:r w:rsidR="005720F2">
        <w:rPr>
          <w:rFonts w:ascii="Times New Roman" w:eastAsia="Times New Roman" w:hAnsi="Times New Roman" w:cs="Times New Roman"/>
          <w:sz w:val="28"/>
          <w:szCs w:val="28"/>
          <w:lang w:eastAsia="ru-RU"/>
        </w:rPr>
        <w:t>20</w:t>
      </w:r>
      <w:r w:rsidRPr="00677CA8">
        <w:rPr>
          <w:rFonts w:ascii="Times New Roman" w:eastAsia="Times New Roman" w:hAnsi="Times New Roman" w:cs="Times New Roman"/>
          <w:sz w:val="28"/>
          <w:szCs w:val="28"/>
          <w:lang w:eastAsia="ru-RU"/>
        </w:rPr>
        <w:t xml:space="preserve"> год по удовлетворению образовательной программы «Менеджмент» работодателей и выпускников является удовлетворительной. </w:t>
      </w:r>
    </w:p>
    <w:p w:rsidR="00A4397A" w:rsidRPr="00A4397A" w:rsidRDefault="006015E2" w:rsidP="00677CA8">
      <w:pPr>
        <w:spacing w:after="0"/>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анкетирования «Преподаватель глазами студентов, средний балл составляет 4,</w:t>
      </w:r>
      <w:r w:rsidR="005720F2">
        <w:rPr>
          <w:rFonts w:ascii="Times New Roman" w:eastAsia="Times New Roman" w:hAnsi="Times New Roman" w:cs="Times New Roman"/>
          <w:sz w:val="28"/>
          <w:szCs w:val="28"/>
          <w:lang w:eastAsia="ru-RU"/>
        </w:rPr>
        <w:t>9</w:t>
      </w:r>
      <w:r w:rsidR="00A4397A">
        <w:rPr>
          <w:rFonts w:ascii="Times New Roman" w:eastAsia="Times New Roman" w:hAnsi="Times New Roman" w:cs="Times New Roman"/>
          <w:sz w:val="28"/>
          <w:szCs w:val="28"/>
          <w:lang w:eastAsia="ru-RU"/>
        </w:rPr>
        <w:t xml:space="preserve"> балла.</w:t>
      </w:r>
      <w:r w:rsidR="00A4397A" w:rsidRPr="00A4397A">
        <w:rPr>
          <w:rFonts w:ascii="Times New Roman" w:eastAsia="Times New Roman" w:hAnsi="Times New Roman" w:cs="Times New Roman"/>
          <w:sz w:val="24"/>
          <w:szCs w:val="24"/>
          <w:lang w:eastAsia="ru-RU"/>
        </w:rPr>
        <w:t xml:space="preserve"> </w:t>
      </w:r>
      <w:r w:rsidR="00A4397A" w:rsidRPr="00A4397A">
        <w:rPr>
          <w:rFonts w:ascii="Times New Roman" w:eastAsia="Times New Roman" w:hAnsi="Times New Roman" w:cs="Times New Roman"/>
          <w:sz w:val="28"/>
          <w:szCs w:val="28"/>
          <w:lang w:eastAsia="ru-RU"/>
        </w:rPr>
        <w:t>Все преподаватели, ведущие занятия по направлению</w:t>
      </w:r>
      <w:r w:rsidR="00A4397A">
        <w:rPr>
          <w:rFonts w:ascii="Times New Roman" w:eastAsia="Times New Roman" w:hAnsi="Times New Roman" w:cs="Times New Roman"/>
          <w:sz w:val="28"/>
          <w:szCs w:val="28"/>
          <w:lang w:eastAsia="ru-RU"/>
        </w:rPr>
        <w:t xml:space="preserve"> «Менеджмент»</w:t>
      </w:r>
      <w:r w:rsidR="00A4397A" w:rsidRPr="00A4397A">
        <w:rPr>
          <w:rFonts w:ascii="Times New Roman" w:eastAsia="Times New Roman" w:hAnsi="Times New Roman" w:cs="Times New Roman"/>
          <w:sz w:val="28"/>
          <w:szCs w:val="28"/>
          <w:lang w:eastAsia="ru-RU"/>
        </w:rPr>
        <w:t>, ежегодно повышают квалификацию как по профессиональной подготовке, так и в учебно-методической области. В текущем году все преподаватели прошли курсы повышения квалификации в объеме 72 часов («Стратегическое управление в условиях изменений», «Педагогика и психология высшей школы», «Базовый курс бухгалтерского учета в государственных учреждениях»).</w:t>
      </w:r>
    </w:p>
    <w:p w:rsidR="0083649B" w:rsidRPr="0083649B" w:rsidRDefault="0083649B" w:rsidP="00677CA8">
      <w:pPr>
        <w:spacing w:after="0" w:line="276" w:lineRule="auto"/>
        <w:ind w:right="141" w:firstLine="567"/>
        <w:jc w:val="both"/>
        <w:rPr>
          <w:rFonts w:ascii="Times New Roman" w:eastAsia="Times New Roman" w:hAnsi="Times New Roman" w:cs="Times New Roman"/>
          <w:i/>
          <w:color w:val="FF0000"/>
          <w:sz w:val="28"/>
          <w:szCs w:val="28"/>
          <w:lang w:eastAsia="ru-RU"/>
        </w:rPr>
      </w:pPr>
      <w:r w:rsidRPr="0083649B">
        <w:rPr>
          <w:rFonts w:ascii="Times New Roman" w:eastAsia="Times New Roman" w:hAnsi="Times New Roman" w:cs="Times New Roman"/>
          <w:sz w:val="28"/>
          <w:szCs w:val="28"/>
          <w:lang w:eastAsia="ru-RU"/>
        </w:rPr>
        <w:t xml:space="preserve">Имеются аудио и видео – лекции, слайд-шоу по лабораторным работам, учебники в PDF-формате, видеоматериалы, демонстрационные материалы на компакт- дисках и других электронных носителях. Также, для реализации </w:t>
      </w:r>
      <w:r w:rsidR="008129AE" w:rsidRPr="0083649B">
        <w:rPr>
          <w:rFonts w:ascii="Times New Roman" w:eastAsia="Times New Roman" w:hAnsi="Times New Roman" w:cs="Times New Roman"/>
          <w:sz w:val="28"/>
          <w:szCs w:val="28"/>
          <w:lang w:eastAsia="ru-RU"/>
        </w:rPr>
        <w:t>программы широко</w:t>
      </w:r>
      <w:r w:rsidRPr="0083649B">
        <w:rPr>
          <w:rFonts w:ascii="Times New Roman" w:eastAsia="Times New Roman" w:hAnsi="Times New Roman" w:cs="Times New Roman"/>
          <w:sz w:val="28"/>
          <w:szCs w:val="28"/>
          <w:lang w:eastAsia="ru-RU"/>
        </w:rPr>
        <w:t xml:space="preserve"> используется </w:t>
      </w:r>
      <w:r w:rsidRPr="0083649B">
        <w:rPr>
          <w:rFonts w:ascii="Times New Roman" w:eastAsia="Times New Roman" w:hAnsi="Times New Roman" w:cs="Times New Roman"/>
          <w:sz w:val="28"/>
          <w:szCs w:val="28"/>
          <w:lang w:val="en-US" w:eastAsia="ru-RU"/>
        </w:rPr>
        <w:t>AVN</w:t>
      </w:r>
      <w:r w:rsidRPr="0083649B">
        <w:rPr>
          <w:rFonts w:ascii="Times New Roman" w:eastAsia="Times New Roman" w:hAnsi="Times New Roman" w:cs="Times New Roman"/>
          <w:sz w:val="28"/>
          <w:szCs w:val="28"/>
          <w:lang w:eastAsia="ru-RU"/>
        </w:rPr>
        <w:t xml:space="preserve">-образовательный </w:t>
      </w:r>
      <w:r w:rsidR="008129AE" w:rsidRPr="0083649B">
        <w:rPr>
          <w:rFonts w:ascii="Times New Roman" w:eastAsia="Times New Roman" w:hAnsi="Times New Roman" w:cs="Times New Roman"/>
          <w:sz w:val="28"/>
          <w:szCs w:val="28"/>
          <w:lang w:eastAsia="ru-RU"/>
        </w:rPr>
        <w:t>портал, обеспечивающий</w:t>
      </w:r>
      <w:r w:rsidRPr="0083649B">
        <w:rPr>
          <w:rFonts w:ascii="Times New Roman" w:eastAsia="Times New Roman" w:hAnsi="Times New Roman" w:cs="Times New Roman"/>
          <w:sz w:val="28"/>
          <w:szCs w:val="28"/>
          <w:lang w:eastAsia="ru-RU"/>
        </w:rPr>
        <w:t xml:space="preserve"> студентам полный доступ ко всем необходимым материалам, учебным программам, </w:t>
      </w:r>
      <w:r w:rsidR="008129AE" w:rsidRPr="0083649B">
        <w:rPr>
          <w:rFonts w:ascii="Times New Roman" w:eastAsia="Times New Roman" w:hAnsi="Times New Roman" w:cs="Times New Roman"/>
          <w:sz w:val="28"/>
          <w:szCs w:val="28"/>
          <w:lang w:eastAsia="ru-RU"/>
        </w:rPr>
        <w:t>рекомендациям и</w:t>
      </w:r>
      <w:r w:rsidRPr="0083649B">
        <w:rPr>
          <w:rFonts w:ascii="Times New Roman" w:eastAsia="Times New Roman" w:hAnsi="Times New Roman" w:cs="Times New Roman"/>
          <w:sz w:val="28"/>
          <w:szCs w:val="28"/>
          <w:lang w:eastAsia="ru-RU"/>
        </w:rPr>
        <w:t xml:space="preserve"> заданиям по всем дисциплинам в электронном формате.  Для обучения магистрантов </w:t>
      </w:r>
      <w:r w:rsidRPr="0083649B">
        <w:rPr>
          <w:rFonts w:ascii="Times New Roman" w:eastAsia="Times New Roman" w:hAnsi="Times New Roman" w:cs="Times New Roman"/>
          <w:sz w:val="28"/>
          <w:szCs w:val="28"/>
          <w:lang w:eastAsia="ru-RU"/>
        </w:rPr>
        <w:lastRenderedPageBreak/>
        <w:t xml:space="preserve">применяется как </w:t>
      </w:r>
      <w:r w:rsidRPr="0083649B">
        <w:rPr>
          <w:rFonts w:ascii="Times New Roman" w:eastAsia="Times New Roman" w:hAnsi="Times New Roman" w:cs="Times New Roman"/>
          <w:sz w:val="28"/>
          <w:szCs w:val="28"/>
          <w:lang w:val="en-US" w:eastAsia="ru-RU"/>
        </w:rPr>
        <w:t>on</w:t>
      </w:r>
      <w:r w:rsidRPr="0083649B">
        <w:rPr>
          <w:rFonts w:ascii="Times New Roman" w:eastAsia="Times New Roman" w:hAnsi="Times New Roman" w:cs="Times New Roman"/>
          <w:sz w:val="28"/>
          <w:szCs w:val="28"/>
          <w:lang w:eastAsia="ru-RU"/>
        </w:rPr>
        <w:t>-</w:t>
      </w:r>
      <w:r w:rsidRPr="0083649B">
        <w:rPr>
          <w:rFonts w:ascii="Times New Roman" w:eastAsia="Times New Roman" w:hAnsi="Times New Roman" w:cs="Times New Roman"/>
          <w:sz w:val="28"/>
          <w:szCs w:val="28"/>
          <w:lang w:val="en-US" w:eastAsia="ru-RU"/>
        </w:rPr>
        <w:t>line</w:t>
      </w:r>
      <w:r w:rsidRPr="0083649B">
        <w:rPr>
          <w:rFonts w:ascii="Times New Roman" w:eastAsia="Times New Roman" w:hAnsi="Times New Roman" w:cs="Times New Roman"/>
          <w:sz w:val="28"/>
          <w:szCs w:val="28"/>
          <w:lang w:eastAsia="ru-RU"/>
        </w:rPr>
        <w:t xml:space="preserve">, так и </w:t>
      </w:r>
      <w:r w:rsidRPr="0083649B">
        <w:rPr>
          <w:rFonts w:ascii="Times New Roman" w:eastAsia="Times New Roman" w:hAnsi="Times New Roman" w:cs="Times New Roman"/>
          <w:sz w:val="28"/>
          <w:szCs w:val="28"/>
          <w:lang w:val="en-US" w:eastAsia="ru-RU"/>
        </w:rPr>
        <w:t>off</w:t>
      </w:r>
      <w:r w:rsidRPr="0083649B">
        <w:rPr>
          <w:rFonts w:ascii="Times New Roman" w:eastAsia="Times New Roman" w:hAnsi="Times New Roman" w:cs="Times New Roman"/>
          <w:sz w:val="28"/>
          <w:szCs w:val="28"/>
          <w:lang w:eastAsia="ru-RU"/>
        </w:rPr>
        <w:t>-</w:t>
      </w:r>
      <w:r w:rsidRPr="0083649B">
        <w:rPr>
          <w:rFonts w:ascii="Times New Roman" w:eastAsia="Times New Roman" w:hAnsi="Times New Roman" w:cs="Times New Roman"/>
          <w:sz w:val="28"/>
          <w:szCs w:val="28"/>
          <w:lang w:val="en-US" w:eastAsia="ru-RU"/>
        </w:rPr>
        <w:t>line</w:t>
      </w:r>
      <w:r w:rsidRPr="0083649B">
        <w:rPr>
          <w:rFonts w:ascii="Times New Roman" w:eastAsia="Times New Roman" w:hAnsi="Times New Roman" w:cs="Times New Roman"/>
          <w:sz w:val="28"/>
          <w:szCs w:val="28"/>
          <w:lang w:eastAsia="ru-RU"/>
        </w:rPr>
        <w:t xml:space="preserve"> обучение, вебинары, тестирование в режиме реального времени. </w:t>
      </w:r>
    </w:p>
    <w:p w:rsidR="00A4397A" w:rsidRDefault="00A4397A" w:rsidP="006015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степени удовлетворенности студентов организацией содержание практики</w:t>
      </w:r>
      <w:r w:rsidR="008129AE">
        <w:rPr>
          <w:rFonts w:ascii="Times New Roman" w:eastAsia="Times New Roman" w:hAnsi="Times New Roman" w:cs="Times New Roman"/>
          <w:sz w:val="28"/>
          <w:szCs w:val="28"/>
          <w:lang w:eastAsia="ru-RU"/>
        </w:rPr>
        <w:t xml:space="preserve"> и по трудоустройству выпускников на хорошем уровне.</w:t>
      </w:r>
    </w:p>
    <w:p w:rsidR="00A271DB" w:rsidRDefault="00A271DB" w:rsidP="00A271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271DB" w:rsidTr="008A13D1">
        <w:tc>
          <w:tcPr>
            <w:tcW w:w="4672" w:type="dxa"/>
          </w:tcPr>
          <w:p w:rsidR="00A271DB" w:rsidRPr="000F184E" w:rsidRDefault="00A271DB" w:rsidP="008A13D1">
            <w:pPr>
              <w:jc w:val="both"/>
              <w:rPr>
                <w:rFonts w:ascii="Times New Roman" w:hAnsi="Times New Roman" w:cs="Times New Roman"/>
                <w:b/>
                <w:sz w:val="28"/>
                <w:szCs w:val="28"/>
              </w:rPr>
            </w:pPr>
            <w:r w:rsidRPr="000F184E">
              <w:rPr>
                <w:rFonts w:ascii="Times New Roman" w:hAnsi="Times New Roman" w:cs="Times New Roman"/>
                <w:sz w:val="28"/>
                <w:szCs w:val="28"/>
              </w:rPr>
              <w:lastRenderedPageBreak/>
              <w:t xml:space="preserve">         СОГЛАСОВАНО</w:t>
            </w:r>
          </w:p>
          <w:p w:rsidR="00A271DB" w:rsidRPr="000F184E" w:rsidRDefault="00A271DB" w:rsidP="008A13D1">
            <w:pPr>
              <w:jc w:val="both"/>
              <w:rPr>
                <w:rFonts w:ascii="Times New Roman" w:hAnsi="Times New Roman" w:cs="Times New Roman"/>
                <w:sz w:val="28"/>
                <w:szCs w:val="28"/>
              </w:rPr>
            </w:pPr>
            <w:r w:rsidRPr="000F184E">
              <w:rPr>
                <w:rFonts w:ascii="Times New Roman" w:hAnsi="Times New Roman" w:cs="Times New Roman"/>
                <w:sz w:val="28"/>
                <w:szCs w:val="28"/>
              </w:rPr>
              <w:t>Декан ИЭФ КГТУ</w:t>
            </w:r>
          </w:p>
          <w:p w:rsidR="00A271DB" w:rsidRPr="000F184E" w:rsidRDefault="00A271DB" w:rsidP="008A13D1">
            <w:pPr>
              <w:jc w:val="both"/>
              <w:rPr>
                <w:rFonts w:ascii="Times New Roman" w:hAnsi="Times New Roman" w:cs="Times New Roman"/>
                <w:sz w:val="28"/>
                <w:szCs w:val="28"/>
              </w:rPr>
            </w:pPr>
            <w:r w:rsidRPr="000F184E">
              <w:rPr>
                <w:rFonts w:ascii="Times New Roman" w:hAnsi="Times New Roman" w:cs="Times New Roman"/>
                <w:sz w:val="28"/>
                <w:szCs w:val="28"/>
              </w:rPr>
              <w:t>____________ Бексултанов А.А.</w:t>
            </w:r>
          </w:p>
          <w:p w:rsidR="00A271DB" w:rsidRPr="000F184E" w:rsidRDefault="00A271DB" w:rsidP="008A13D1">
            <w:pPr>
              <w:jc w:val="both"/>
              <w:rPr>
                <w:rFonts w:ascii="Times New Roman" w:hAnsi="Times New Roman" w:cs="Times New Roman"/>
                <w:sz w:val="28"/>
                <w:szCs w:val="28"/>
              </w:rPr>
            </w:pPr>
            <w:r w:rsidRPr="000F184E">
              <w:rPr>
                <w:rFonts w:ascii="Times New Roman" w:hAnsi="Times New Roman" w:cs="Times New Roman"/>
                <w:sz w:val="28"/>
                <w:szCs w:val="28"/>
              </w:rPr>
              <w:t>«____» _______________ 20</w:t>
            </w:r>
            <w:r w:rsidR="002D49B2">
              <w:rPr>
                <w:rFonts w:ascii="Times New Roman" w:hAnsi="Times New Roman" w:cs="Times New Roman"/>
                <w:sz w:val="28"/>
                <w:szCs w:val="28"/>
              </w:rPr>
              <w:t>21</w:t>
            </w:r>
            <w:r w:rsidRPr="000F184E">
              <w:rPr>
                <w:rFonts w:ascii="Times New Roman" w:hAnsi="Times New Roman" w:cs="Times New Roman"/>
                <w:sz w:val="28"/>
                <w:szCs w:val="28"/>
              </w:rPr>
              <w:t xml:space="preserve"> г.</w:t>
            </w:r>
          </w:p>
        </w:tc>
        <w:tc>
          <w:tcPr>
            <w:tcW w:w="4673" w:type="dxa"/>
          </w:tcPr>
          <w:p w:rsidR="00A271DB" w:rsidRPr="000F184E" w:rsidRDefault="00A271DB" w:rsidP="008A13D1">
            <w:pPr>
              <w:jc w:val="center"/>
              <w:rPr>
                <w:rFonts w:ascii="Times New Roman" w:hAnsi="Times New Roman" w:cs="Times New Roman"/>
                <w:sz w:val="28"/>
                <w:szCs w:val="28"/>
              </w:rPr>
            </w:pPr>
            <w:r>
              <w:rPr>
                <w:rFonts w:ascii="Times New Roman" w:hAnsi="Times New Roman" w:cs="Times New Roman"/>
                <w:sz w:val="28"/>
                <w:szCs w:val="28"/>
              </w:rPr>
              <w:t xml:space="preserve">             </w:t>
            </w:r>
            <w:r w:rsidRPr="000F184E">
              <w:rPr>
                <w:rFonts w:ascii="Times New Roman" w:hAnsi="Times New Roman" w:cs="Times New Roman"/>
                <w:sz w:val="28"/>
                <w:szCs w:val="28"/>
              </w:rPr>
              <w:t>УТВЕРЖДАЮ</w:t>
            </w:r>
          </w:p>
          <w:p w:rsidR="00A271DB" w:rsidRPr="000F184E" w:rsidRDefault="00A271DB" w:rsidP="008A13D1">
            <w:pPr>
              <w:jc w:val="right"/>
              <w:rPr>
                <w:rFonts w:ascii="Times New Roman" w:hAnsi="Times New Roman" w:cs="Times New Roman"/>
                <w:sz w:val="28"/>
                <w:szCs w:val="28"/>
              </w:rPr>
            </w:pPr>
            <w:r w:rsidRPr="000F184E">
              <w:rPr>
                <w:rFonts w:ascii="Times New Roman" w:hAnsi="Times New Roman" w:cs="Times New Roman"/>
                <w:sz w:val="28"/>
                <w:szCs w:val="28"/>
              </w:rPr>
              <w:t>Проректор по учебной работе</w:t>
            </w:r>
          </w:p>
          <w:p w:rsidR="00A271DB" w:rsidRPr="000F184E" w:rsidRDefault="00A271DB" w:rsidP="008A13D1">
            <w:pPr>
              <w:jc w:val="right"/>
              <w:rPr>
                <w:rFonts w:ascii="Times New Roman" w:hAnsi="Times New Roman" w:cs="Times New Roman"/>
                <w:sz w:val="28"/>
                <w:szCs w:val="28"/>
              </w:rPr>
            </w:pPr>
            <w:r w:rsidRPr="000F184E">
              <w:rPr>
                <w:rFonts w:ascii="Times New Roman" w:hAnsi="Times New Roman" w:cs="Times New Roman"/>
                <w:sz w:val="28"/>
                <w:szCs w:val="28"/>
              </w:rPr>
              <w:t xml:space="preserve">____________ </w:t>
            </w:r>
            <w:r w:rsidR="002D49B2">
              <w:rPr>
                <w:rFonts w:ascii="Times New Roman" w:hAnsi="Times New Roman" w:cs="Times New Roman"/>
                <w:sz w:val="28"/>
                <w:szCs w:val="28"/>
              </w:rPr>
              <w:t>Эламанова Р.Ш.</w:t>
            </w:r>
          </w:p>
          <w:p w:rsidR="00A271DB" w:rsidRPr="000F184E" w:rsidRDefault="00A271DB" w:rsidP="008A13D1">
            <w:pPr>
              <w:jc w:val="right"/>
              <w:rPr>
                <w:rFonts w:ascii="Times New Roman" w:hAnsi="Times New Roman" w:cs="Times New Roman"/>
                <w:sz w:val="28"/>
                <w:szCs w:val="28"/>
              </w:rPr>
            </w:pPr>
            <w:r w:rsidRPr="000F184E">
              <w:rPr>
                <w:rFonts w:ascii="Times New Roman" w:hAnsi="Times New Roman" w:cs="Times New Roman"/>
                <w:sz w:val="28"/>
                <w:szCs w:val="28"/>
              </w:rPr>
              <w:t>«____» _____________ 20</w:t>
            </w:r>
            <w:r w:rsidR="002D49B2">
              <w:rPr>
                <w:rFonts w:ascii="Times New Roman" w:hAnsi="Times New Roman" w:cs="Times New Roman"/>
                <w:sz w:val="28"/>
                <w:szCs w:val="28"/>
              </w:rPr>
              <w:t>21</w:t>
            </w:r>
            <w:r w:rsidRPr="000F184E">
              <w:rPr>
                <w:rFonts w:ascii="Times New Roman" w:hAnsi="Times New Roman" w:cs="Times New Roman"/>
                <w:sz w:val="28"/>
                <w:szCs w:val="28"/>
              </w:rPr>
              <w:t xml:space="preserve"> г.</w:t>
            </w:r>
          </w:p>
        </w:tc>
      </w:tr>
    </w:tbl>
    <w:p w:rsidR="00A271DB" w:rsidRDefault="00A271DB" w:rsidP="00A271DB">
      <w:pPr>
        <w:spacing w:after="0" w:line="240" w:lineRule="auto"/>
        <w:jc w:val="both"/>
        <w:rPr>
          <w:rFonts w:ascii="Times New Roman" w:eastAsia="Times New Roman" w:hAnsi="Times New Roman" w:cs="Times New Roman"/>
          <w:sz w:val="28"/>
          <w:szCs w:val="28"/>
          <w:lang w:eastAsia="ru-RU"/>
        </w:rPr>
      </w:pPr>
    </w:p>
    <w:p w:rsidR="00A271DB" w:rsidRDefault="00A271DB" w:rsidP="00A271DB">
      <w:pPr>
        <w:spacing w:after="0" w:line="240" w:lineRule="auto"/>
        <w:jc w:val="both"/>
        <w:rPr>
          <w:rFonts w:ascii="Times New Roman" w:eastAsia="Times New Roman" w:hAnsi="Times New Roman" w:cs="Times New Roman"/>
          <w:sz w:val="28"/>
          <w:szCs w:val="28"/>
          <w:lang w:eastAsia="ru-RU"/>
        </w:rPr>
      </w:pPr>
    </w:p>
    <w:p w:rsidR="00A271DB" w:rsidRDefault="00A271DB" w:rsidP="00A271DB">
      <w:pPr>
        <w:spacing w:after="0" w:line="240" w:lineRule="auto"/>
        <w:jc w:val="both"/>
        <w:rPr>
          <w:rFonts w:ascii="Times New Roman" w:eastAsia="Times New Roman" w:hAnsi="Times New Roman" w:cs="Times New Roman"/>
          <w:sz w:val="28"/>
          <w:szCs w:val="28"/>
          <w:lang w:eastAsia="ru-RU"/>
        </w:rPr>
      </w:pPr>
    </w:p>
    <w:p w:rsidR="00A271DB" w:rsidRDefault="00A271DB" w:rsidP="00A271DB">
      <w:pPr>
        <w:spacing w:after="0" w:line="240" w:lineRule="auto"/>
        <w:jc w:val="both"/>
        <w:rPr>
          <w:rFonts w:ascii="Times New Roman" w:eastAsia="Times New Roman" w:hAnsi="Times New Roman" w:cs="Times New Roman"/>
          <w:sz w:val="28"/>
          <w:szCs w:val="28"/>
          <w:lang w:eastAsia="ru-RU"/>
        </w:rPr>
      </w:pPr>
    </w:p>
    <w:p w:rsidR="00A271DB" w:rsidRPr="00A271DB" w:rsidRDefault="00A271DB" w:rsidP="00A271DB">
      <w:pPr>
        <w:spacing w:after="0" w:line="240" w:lineRule="auto"/>
        <w:jc w:val="center"/>
        <w:rPr>
          <w:rFonts w:ascii="Times New Roman" w:eastAsia="Times New Roman" w:hAnsi="Times New Roman" w:cs="Times New Roman"/>
          <w:b/>
          <w:sz w:val="28"/>
          <w:szCs w:val="28"/>
          <w:lang w:eastAsia="ru-RU"/>
        </w:rPr>
      </w:pPr>
      <w:r w:rsidRPr="00A271DB">
        <w:rPr>
          <w:rFonts w:ascii="Times New Roman" w:eastAsia="Times New Roman" w:hAnsi="Times New Roman" w:cs="Times New Roman"/>
          <w:b/>
          <w:sz w:val="28"/>
          <w:szCs w:val="28"/>
          <w:lang w:eastAsia="ru-RU"/>
        </w:rPr>
        <w:t>Акт</w:t>
      </w:r>
    </w:p>
    <w:p w:rsidR="00A271DB" w:rsidRPr="00A271DB" w:rsidRDefault="00A271DB" w:rsidP="00A271DB">
      <w:pPr>
        <w:spacing w:after="0" w:line="240" w:lineRule="auto"/>
        <w:jc w:val="center"/>
        <w:rPr>
          <w:rFonts w:ascii="Times New Roman" w:eastAsia="Times New Roman" w:hAnsi="Times New Roman" w:cs="Times New Roman"/>
          <w:b/>
          <w:sz w:val="28"/>
          <w:szCs w:val="28"/>
          <w:lang w:eastAsia="ru-RU"/>
        </w:rPr>
      </w:pPr>
      <w:r w:rsidRPr="00A271DB">
        <w:rPr>
          <w:rFonts w:ascii="Times New Roman" w:eastAsia="Times New Roman" w:hAnsi="Times New Roman" w:cs="Times New Roman"/>
          <w:b/>
          <w:sz w:val="28"/>
          <w:szCs w:val="28"/>
          <w:lang w:eastAsia="ru-RU"/>
        </w:rPr>
        <w:t>готовности кафедры к 2019-2020 учебному году</w:t>
      </w:r>
    </w:p>
    <w:p w:rsidR="00A271DB" w:rsidRPr="00A271DB" w:rsidRDefault="00A271DB" w:rsidP="00A271DB">
      <w:pPr>
        <w:spacing w:after="0" w:line="240" w:lineRule="auto"/>
        <w:jc w:val="center"/>
        <w:rPr>
          <w:rFonts w:ascii="Times New Roman" w:eastAsia="Times New Roman" w:hAnsi="Times New Roman" w:cs="Times New Roman"/>
          <w:b/>
          <w:sz w:val="28"/>
          <w:szCs w:val="28"/>
          <w:lang w:eastAsia="ru-RU"/>
        </w:rPr>
      </w:pPr>
      <w:r w:rsidRPr="00A271DB">
        <w:rPr>
          <w:rFonts w:ascii="Times New Roman" w:eastAsia="Times New Roman" w:hAnsi="Times New Roman" w:cs="Times New Roman"/>
          <w:b/>
          <w:sz w:val="28"/>
          <w:szCs w:val="28"/>
          <w:lang w:eastAsia="ru-RU"/>
        </w:rPr>
        <w:t>Кафедра «Менеджмент»</w:t>
      </w:r>
    </w:p>
    <w:p w:rsidR="00A271DB" w:rsidRDefault="00A271DB" w:rsidP="00A271DB">
      <w:pPr>
        <w:spacing w:after="0" w:line="240" w:lineRule="auto"/>
        <w:jc w:val="center"/>
        <w:rPr>
          <w:rFonts w:ascii="Times New Roman" w:eastAsia="Times New Roman" w:hAnsi="Times New Roman" w:cs="Times New Roman"/>
          <w:sz w:val="28"/>
          <w:szCs w:val="28"/>
          <w:lang w:eastAsia="ru-RU"/>
        </w:rPr>
      </w:pPr>
    </w:p>
    <w:tbl>
      <w:tblPr>
        <w:tblStyle w:val="a3"/>
        <w:tblW w:w="0" w:type="auto"/>
        <w:tblLayout w:type="fixed"/>
        <w:tblLook w:val="04A0" w:firstRow="1" w:lastRow="0" w:firstColumn="1" w:lastColumn="0" w:noHBand="0" w:noVBand="1"/>
      </w:tblPr>
      <w:tblGrid>
        <w:gridCol w:w="5098"/>
        <w:gridCol w:w="851"/>
        <w:gridCol w:w="992"/>
        <w:gridCol w:w="1418"/>
        <w:gridCol w:w="986"/>
      </w:tblGrid>
      <w:tr w:rsidR="00F22024" w:rsidRPr="00F22024" w:rsidTr="00FF7CD3">
        <w:tc>
          <w:tcPr>
            <w:tcW w:w="5098" w:type="dxa"/>
            <w:vMerge w:val="restart"/>
          </w:tcPr>
          <w:p w:rsidR="00F22024" w:rsidRPr="00F22024" w:rsidRDefault="00F22024" w:rsidP="00A271DB">
            <w:pPr>
              <w:jc w:val="center"/>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Виды работ</w:t>
            </w:r>
          </w:p>
        </w:tc>
        <w:tc>
          <w:tcPr>
            <w:tcW w:w="3261" w:type="dxa"/>
            <w:gridSpan w:val="3"/>
          </w:tcPr>
          <w:p w:rsidR="00F22024" w:rsidRPr="00F22024" w:rsidRDefault="00F22024" w:rsidP="00A271DB">
            <w:pPr>
              <w:jc w:val="center"/>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Выполнено</w:t>
            </w:r>
          </w:p>
        </w:tc>
        <w:tc>
          <w:tcPr>
            <w:tcW w:w="986" w:type="dxa"/>
            <w:vMerge w:val="restart"/>
          </w:tcPr>
          <w:p w:rsidR="00F22024" w:rsidRPr="00F22024" w:rsidRDefault="00F22024" w:rsidP="00A271DB">
            <w:pPr>
              <w:jc w:val="center"/>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Прим.</w:t>
            </w:r>
          </w:p>
        </w:tc>
      </w:tr>
      <w:tr w:rsidR="00F22024" w:rsidRPr="00F22024" w:rsidTr="00FF7CD3">
        <w:tc>
          <w:tcPr>
            <w:tcW w:w="5098" w:type="dxa"/>
            <w:vMerge/>
          </w:tcPr>
          <w:p w:rsidR="00F22024" w:rsidRPr="00F22024" w:rsidRDefault="00F22024" w:rsidP="00A271DB">
            <w:pPr>
              <w:jc w:val="center"/>
              <w:rPr>
                <w:rFonts w:ascii="Times New Roman" w:eastAsia="Times New Roman" w:hAnsi="Times New Roman" w:cs="Times New Roman"/>
                <w:sz w:val="24"/>
                <w:szCs w:val="24"/>
                <w:lang w:eastAsia="ru-RU"/>
              </w:rPr>
            </w:pPr>
          </w:p>
        </w:tc>
        <w:tc>
          <w:tcPr>
            <w:tcW w:w="851" w:type="dxa"/>
          </w:tcPr>
          <w:p w:rsidR="00F22024" w:rsidRPr="00F22024" w:rsidRDefault="00F22024" w:rsidP="00A271DB">
            <w:pPr>
              <w:jc w:val="center"/>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да</w:t>
            </w:r>
          </w:p>
        </w:tc>
        <w:tc>
          <w:tcPr>
            <w:tcW w:w="992" w:type="dxa"/>
          </w:tcPr>
          <w:p w:rsidR="00F22024" w:rsidRPr="00F22024" w:rsidRDefault="00F22024" w:rsidP="00A271DB">
            <w:pPr>
              <w:jc w:val="center"/>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нет</w:t>
            </w:r>
          </w:p>
        </w:tc>
        <w:tc>
          <w:tcPr>
            <w:tcW w:w="1418" w:type="dxa"/>
          </w:tcPr>
          <w:p w:rsidR="00F22024" w:rsidRPr="00F22024" w:rsidRDefault="00F22024" w:rsidP="00A271DB">
            <w:pPr>
              <w:jc w:val="center"/>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w:t>
            </w:r>
          </w:p>
        </w:tc>
        <w:tc>
          <w:tcPr>
            <w:tcW w:w="986" w:type="dxa"/>
            <w:vMerge/>
          </w:tcPr>
          <w:p w:rsidR="00F22024" w:rsidRPr="00F22024" w:rsidRDefault="00F22024" w:rsidP="00A271DB">
            <w:pPr>
              <w:jc w:val="center"/>
              <w:rPr>
                <w:rFonts w:ascii="Times New Roman" w:eastAsia="Times New Roman" w:hAnsi="Times New Roman" w:cs="Times New Roman"/>
                <w:sz w:val="24"/>
                <w:szCs w:val="24"/>
                <w:lang w:eastAsia="ru-RU"/>
              </w:rPr>
            </w:pPr>
          </w:p>
        </w:tc>
      </w:tr>
      <w:tr w:rsidR="00F22024" w:rsidRPr="00F22024" w:rsidTr="00FF7CD3">
        <w:tc>
          <w:tcPr>
            <w:tcW w:w="5098" w:type="dxa"/>
          </w:tcPr>
          <w:p w:rsidR="00F22024" w:rsidRDefault="00F22024" w:rsidP="00F22024">
            <w:pPr>
              <w:jc w:val="both"/>
              <w:rPr>
                <w:rFonts w:ascii="Times New Roman" w:eastAsia="Times New Roman" w:hAnsi="Times New Roman" w:cs="Times New Roman"/>
                <w:sz w:val="24"/>
                <w:szCs w:val="24"/>
                <w:lang w:eastAsia="ru-RU"/>
              </w:rPr>
            </w:pPr>
            <w:r w:rsidRPr="00F22024">
              <w:rPr>
                <w:rFonts w:ascii="Times New Roman" w:eastAsia="Times New Roman" w:hAnsi="Times New Roman" w:cs="Times New Roman"/>
                <w:sz w:val="24"/>
                <w:szCs w:val="24"/>
                <w:lang w:eastAsia="ru-RU"/>
              </w:rPr>
              <w:t>1. Учебно-методическая работа:</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кафедры и его выполнение</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планы ППС</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 взаимных посещений</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 кафедры</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УМК на кафедре 48 Штук</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 ВПО </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ООП</w:t>
            </w:r>
          </w:p>
          <w:p w:rsidR="00F22024" w:rsidRDefault="00F22024" w:rsidP="009C7B9F">
            <w:pPr>
              <w:pStyle w:val="a4"/>
              <w:numPr>
                <w:ilvl w:val="0"/>
                <w:numId w:val="3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РУП</w:t>
            </w:r>
          </w:p>
          <w:p w:rsidR="00F22024" w:rsidRDefault="00F22024" w:rsidP="00F220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Разработано в 20</w:t>
            </w:r>
            <w:r w:rsidR="002D49B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 (1 полугодие):</w:t>
            </w:r>
          </w:p>
          <w:p w:rsidR="00F22024" w:rsidRDefault="00F22024" w:rsidP="009C7B9F">
            <w:pPr>
              <w:pStyle w:val="a4"/>
              <w:numPr>
                <w:ilvl w:val="0"/>
                <w:numId w:val="3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Учебных пособий (в т.ч. с грифом МОиН КР) </w:t>
            </w:r>
            <w:r w:rsidR="002D49B2">
              <w:rPr>
                <w:rFonts w:ascii="Times New Roman" w:eastAsia="Times New Roman" w:hAnsi="Times New Roman" w:cs="Times New Roman"/>
                <w:sz w:val="24"/>
                <w:szCs w:val="24"/>
                <w:lang w:eastAsia="ru-RU"/>
              </w:rPr>
              <w:t>1 книга</w:t>
            </w:r>
          </w:p>
          <w:p w:rsidR="00F22024" w:rsidRDefault="00F22024" w:rsidP="009C7B9F">
            <w:pPr>
              <w:pStyle w:val="a4"/>
              <w:numPr>
                <w:ilvl w:val="0"/>
                <w:numId w:val="3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Учебно-методических пособий 1 шт.</w:t>
            </w:r>
          </w:p>
          <w:p w:rsidR="00F22024" w:rsidRPr="00F22024" w:rsidRDefault="00F22024" w:rsidP="009C7B9F">
            <w:pPr>
              <w:pStyle w:val="a4"/>
              <w:numPr>
                <w:ilvl w:val="0"/>
                <w:numId w:val="3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Методических разработок </w:t>
            </w:r>
            <w:r w:rsidR="002D49B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2D49B2">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т.</w:t>
            </w:r>
          </w:p>
        </w:tc>
        <w:tc>
          <w:tcPr>
            <w:tcW w:w="851" w:type="dxa"/>
          </w:tcPr>
          <w:p w:rsidR="00F22024" w:rsidRDefault="00F22024"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FF7CD3" w:rsidRPr="00F22024" w:rsidRDefault="00FF7CD3" w:rsidP="00A271DB">
            <w:pPr>
              <w:jc w:val="center"/>
              <w:rPr>
                <w:rFonts w:ascii="Times New Roman" w:eastAsia="Times New Roman" w:hAnsi="Times New Roman" w:cs="Times New Roman"/>
                <w:sz w:val="24"/>
                <w:szCs w:val="24"/>
                <w:lang w:eastAsia="ru-RU"/>
              </w:rPr>
            </w:pPr>
          </w:p>
        </w:tc>
        <w:tc>
          <w:tcPr>
            <w:tcW w:w="992" w:type="dxa"/>
          </w:tcPr>
          <w:p w:rsidR="00F22024" w:rsidRPr="00F22024" w:rsidRDefault="00F22024" w:rsidP="00A271DB">
            <w:pPr>
              <w:jc w:val="center"/>
              <w:rPr>
                <w:rFonts w:ascii="Times New Roman" w:eastAsia="Times New Roman" w:hAnsi="Times New Roman" w:cs="Times New Roman"/>
                <w:sz w:val="24"/>
                <w:szCs w:val="24"/>
                <w:lang w:eastAsia="ru-RU"/>
              </w:rPr>
            </w:pPr>
          </w:p>
        </w:tc>
        <w:tc>
          <w:tcPr>
            <w:tcW w:w="1418" w:type="dxa"/>
          </w:tcPr>
          <w:p w:rsidR="00F22024" w:rsidRDefault="00F22024"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Pr="00F22024" w:rsidRDefault="00FF7CD3" w:rsidP="00A271DB">
            <w:pPr>
              <w:jc w:val="center"/>
              <w:rPr>
                <w:rFonts w:ascii="Times New Roman" w:eastAsia="Times New Roman" w:hAnsi="Times New Roman" w:cs="Times New Roman"/>
                <w:sz w:val="24"/>
                <w:szCs w:val="24"/>
                <w:lang w:eastAsia="ru-RU"/>
              </w:rPr>
            </w:pPr>
          </w:p>
        </w:tc>
        <w:tc>
          <w:tcPr>
            <w:tcW w:w="986" w:type="dxa"/>
          </w:tcPr>
          <w:p w:rsidR="00F22024" w:rsidRPr="00F22024" w:rsidRDefault="00F22024" w:rsidP="00A271DB">
            <w:pPr>
              <w:jc w:val="center"/>
              <w:rPr>
                <w:rFonts w:ascii="Times New Roman" w:eastAsia="Times New Roman" w:hAnsi="Times New Roman" w:cs="Times New Roman"/>
                <w:sz w:val="24"/>
                <w:szCs w:val="24"/>
                <w:lang w:eastAsia="ru-RU"/>
              </w:rPr>
            </w:pPr>
          </w:p>
        </w:tc>
      </w:tr>
      <w:tr w:rsidR="00F22024" w:rsidRPr="00F22024" w:rsidTr="00FF7CD3">
        <w:tc>
          <w:tcPr>
            <w:tcW w:w="5098" w:type="dxa"/>
          </w:tcPr>
          <w:p w:rsidR="00F22024" w:rsidRDefault="00F22024" w:rsidP="00F220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Качественный состав ППС (чел.)</w:t>
            </w:r>
          </w:p>
          <w:p w:rsidR="00F22024" w:rsidRDefault="00F22024" w:rsidP="009C7B9F">
            <w:pPr>
              <w:pStyle w:val="a4"/>
              <w:numPr>
                <w:ilvl w:val="0"/>
                <w:numId w:val="3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1</w:t>
            </w:r>
            <w:r w:rsidR="002D49B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чел.</w:t>
            </w:r>
          </w:p>
          <w:p w:rsidR="00FF7CD3" w:rsidRDefault="00FF7CD3" w:rsidP="009C7B9F">
            <w:pPr>
              <w:pStyle w:val="a4"/>
              <w:numPr>
                <w:ilvl w:val="0"/>
                <w:numId w:val="3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штатных + совмещение _100_%</w:t>
            </w:r>
          </w:p>
          <w:p w:rsidR="00FF7CD3" w:rsidRDefault="00FF7CD3" w:rsidP="009C7B9F">
            <w:pPr>
              <w:pStyle w:val="a4"/>
              <w:numPr>
                <w:ilvl w:val="0"/>
                <w:numId w:val="3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с уч. степенью/званием 49,9% (соответствует лицензионным требованиям) </w:t>
            </w:r>
          </w:p>
          <w:p w:rsidR="00FF7CD3" w:rsidRPr="00F22024" w:rsidRDefault="00FF7CD3" w:rsidP="009C7B9F">
            <w:pPr>
              <w:pStyle w:val="a4"/>
              <w:numPr>
                <w:ilvl w:val="0"/>
                <w:numId w:val="3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соотношение штатных/совместителей (60/40)%</w:t>
            </w:r>
          </w:p>
        </w:tc>
        <w:tc>
          <w:tcPr>
            <w:tcW w:w="851" w:type="dxa"/>
          </w:tcPr>
          <w:p w:rsidR="00F22024" w:rsidRPr="00F22024" w:rsidRDefault="00F22024" w:rsidP="00A271DB">
            <w:pPr>
              <w:jc w:val="center"/>
              <w:rPr>
                <w:rFonts w:ascii="Times New Roman" w:eastAsia="Times New Roman" w:hAnsi="Times New Roman" w:cs="Times New Roman"/>
                <w:sz w:val="24"/>
                <w:szCs w:val="24"/>
                <w:lang w:eastAsia="ru-RU"/>
              </w:rPr>
            </w:pPr>
          </w:p>
        </w:tc>
        <w:tc>
          <w:tcPr>
            <w:tcW w:w="992" w:type="dxa"/>
          </w:tcPr>
          <w:p w:rsidR="00F22024" w:rsidRPr="00F22024" w:rsidRDefault="00F22024" w:rsidP="00A271DB">
            <w:pPr>
              <w:jc w:val="center"/>
              <w:rPr>
                <w:rFonts w:ascii="Times New Roman" w:eastAsia="Times New Roman" w:hAnsi="Times New Roman" w:cs="Times New Roman"/>
                <w:sz w:val="24"/>
                <w:szCs w:val="24"/>
                <w:lang w:eastAsia="ru-RU"/>
              </w:rPr>
            </w:pPr>
          </w:p>
        </w:tc>
        <w:tc>
          <w:tcPr>
            <w:tcW w:w="1418" w:type="dxa"/>
          </w:tcPr>
          <w:p w:rsidR="00F22024" w:rsidRDefault="00F22024" w:rsidP="00A271DB">
            <w:pPr>
              <w:jc w:val="center"/>
              <w:rPr>
                <w:rFonts w:ascii="Times New Roman" w:eastAsia="Times New Roman" w:hAnsi="Times New Roman" w:cs="Times New Roman"/>
                <w:sz w:val="24"/>
                <w:szCs w:val="24"/>
                <w:lang w:eastAsia="ru-RU"/>
              </w:rPr>
            </w:pPr>
          </w:p>
          <w:p w:rsidR="00FF7CD3"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49,9%</w:t>
            </w:r>
          </w:p>
          <w:p w:rsidR="00FF7CD3" w:rsidRDefault="00FF7CD3" w:rsidP="00A271DB">
            <w:pPr>
              <w:jc w:val="center"/>
              <w:rPr>
                <w:rFonts w:ascii="Times New Roman" w:eastAsia="Times New Roman" w:hAnsi="Times New Roman" w:cs="Times New Roman"/>
                <w:sz w:val="24"/>
                <w:szCs w:val="24"/>
                <w:lang w:eastAsia="ru-RU"/>
              </w:rPr>
            </w:pPr>
          </w:p>
          <w:p w:rsidR="00FF7CD3" w:rsidRDefault="00FF7CD3" w:rsidP="00A271DB">
            <w:pPr>
              <w:jc w:val="center"/>
              <w:rPr>
                <w:rFonts w:ascii="Times New Roman" w:eastAsia="Times New Roman" w:hAnsi="Times New Roman" w:cs="Times New Roman"/>
                <w:sz w:val="24"/>
                <w:szCs w:val="24"/>
                <w:lang w:eastAsia="ru-RU"/>
              </w:rPr>
            </w:pPr>
          </w:p>
          <w:p w:rsidR="00FF7CD3" w:rsidRPr="00F22024" w:rsidRDefault="002D49B2"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86" w:type="dxa"/>
          </w:tcPr>
          <w:p w:rsidR="00F22024" w:rsidRPr="00F22024" w:rsidRDefault="00F22024" w:rsidP="00A271DB">
            <w:pPr>
              <w:jc w:val="center"/>
              <w:rPr>
                <w:rFonts w:ascii="Times New Roman" w:eastAsia="Times New Roman" w:hAnsi="Times New Roman" w:cs="Times New Roman"/>
                <w:sz w:val="24"/>
                <w:szCs w:val="24"/>
                <w:lang w:eastAsia="ru-RU"/>
              </w:rPr>
            </w:pPr>
          </w:p>
        </w:tc>
      </w:tr>
      <w:tr w:rsidR="00F22024" w:rsidRPr="00F22024" w:rsidTr="00FF7CD3">
        <w:tc>
          <w:tcPr>
            <w:tcW w:w="5098" w:type="dxa"/>
          </w:tcPr>
          <w:p w:rsidR="00F22024" w:rsidRDefault="00FF7CD3" w:rsidP="00FF7C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Состояние материально-технической базы:</w:t>
            </w:r>
          </w:p>
          <w:p w:rsidR="00FF7CD3" w:rsidRDefault="00FF7CD3" w:rsidP="009C7B9F">
            <w:pPr>
              <w:pStyle w:val="a4"/>
              <w:numPr>
                <w:ilvl w:val="0"/>
                <w:numId w:val="3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и оснащение учебно-лабораторных помещений</w:t>
            </w:r>
          </w:p>
          <w:p w:rsidR="00FF7CD3" w:rsidRPr="00FF7CD3" w:rsidRDefault="00FF7CD3" w:rsidP="009C7B9F">
            <w:pPr>
              <w:pStyle w:val="a4"/>
              <w:numPr>
                <w:ilvl w:val="0"/>
                <w:numId w:val="3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кол-во ПК и их использование в учебном процессе  12 ед.</w:t>
            </w:r>
          </w:p>
        </w:tc>
        <w:tc>
          <w:tcPr>
            <w:tcW w:w="851" w:type="dxa"/>
          </w:tcPr>
          <w:p w:rsidR="00F22024" w:rsidRDefault="00F22024" w:rsidP="00A271DB">
            <w:pPr>
              <w:jc w:val="center"/>
              <w:rPr>
                <w:rFonts w:ascii="Times New Roman" w:eastAsia="Times New Roman" w:hAnsi="Times New Roman" w:cs="Times New Roman"/>
                <w:sz w:val="24"/>
                <w:szCs w:val="24"/>
                <w:lang w:eastAsia="ru-RU"/>
              </w:rPr>
            </w:pPr>
          </w:p>
          <w:p w:rsidR="00D66A67" w:rsidRDefault="00D66A67" w:rsidP="00A271DB">
            <w:pPr>
              <w:jc w:val="center"/>
              <w:rPr>
                <w:rFonts w:ascii="Times New Roman" w:eastAsia="Times New Roman" w:hAnsi="Times New Roman" w:cs="Times New Roman"/>
                <w:sz w:val="24"/>
                <w:szCs w:val="24"/>
                <w:lang w:eastAsia="ru-RU"/>
              </w:rPr>
            </w:pPr>
          </w:p>
          <w:p w:rsidR="00D66A67"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D66A67" w:rsidRDefault="00D66A67" w:rsidP="00A271DB">
            <w:pPr>
              <w:jc w:val="center"/>
              <w:rPr>
                <w:rFonts w:ascii="Times New Roman" w:eastAsia="Times New Roman" w:hAnsi="Times New Roman" w:cs="Times New Roman"/>
                <w:sz w:val="24"/>
                <w:szCs w:val="24"/>
                <w:lang w:eastAsia="ru-RU"/>
              </w:rPr>
            </w:pPr>
          </w:p>
          <w:p w:rsidR="00D66A67" w:rsidRPr="00F22024"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992" w:type="dxa"/>
          </w:tcPr>
          <w:p w:rsidR="00F22024" w:rsidRPr="00F22024" w:rsidRDefault="00F22024" w:rsidP="00A271DB">
            <w:pPr>
              <w:jc w:val="center"/>
              <w:rPr>
                <w:rFonts w:ascii="Times New Roman" w:eastAsia="Times New Roman" w:hAnsi="Times New Roman" w:cs="Times New Roman"/>
                <w:sz w:val="24"/>
                <w:szCs w:val="24"/>
                <w:lang w:eastAsia="ru-RU"/>
              </w:rPr>
            </w:pPr>
          </w:p>
        </w:tc>
        <w:tc>
          <w:tcPr>
            <w:tcW w:w="1418" w:type="dxa"/>
          </w:tcPr>
          <w:p w:rsidR="00F22024" w:rsidRPr="00F22024" w:rsidRDefault="00F22024" w:rsidP="00A271DB">
            <w:pPr>
              <w:jc w:val="center"/>
              <w:rPr>
                <w:rFonts w:ascii="Times New Roman" w:eastAsia="Times New Roman" w:hAnsi="Times New Roman" w:cs="Times New Roman"/>
                <w:sz w:val="24"/>
                <w:szCs w:val="24"/>
                <w:lang w:eastAsia="ru-RU"/>
              </w:rPr>
            </w:pPr>
          </w:p>
        </w:tc>
        <w:tc>
          <w:tcPr>
            <w:tcW w:w="986" w:type="dxa"/>
          </w:tcPr>
          <w:p w:rsidR="00F22024" w:rsidRPr="00F22024" w:rsidRDefault="00F22024" w:rsidP="00A271DB">
            <w:pPr>
              <w:jc w:val="center"/>
              <w:rPr>
                <w:rFonts w:ascii="Times New Roman" w:eastAsia="Times New Roman" w:hAnsi="Times New Roman" w:cs="Times New Roman"/>
                <w:sz w:val="24"/>
                <w:szCs w:val="24"/>
                <w:lang w:eastAsia="ru-RU"/>
              </w:rPr>
            </w:pPr>
          </w:p>
        </w:tc>
      </w:tr>
      <w:tr w:rsidR="00F22024" w:rsidRPr="00F22024" w:rsidTr="00FF7CD3">
        <w:tc>
          <w:tcPr>
            <w:tcW w:w="5098" w:type="dxa"/>
          </w:tcPr>
          <w:p w:rsidR="00F22024" w:rsidRPr="00F22024" w:rsidRDefault="00FF7CD3" w:rsidP="00FF7C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Наличие планов и отчетов по воспитательной работе</w:t>
            </w:r>
          </w:p>
        </w:tc>
        <w:tc>
          <w:tcPr>
            <w:tcW w:w="851" w:type="dxa"/>
          </w:tcPr>
          <w:p w:rsidR="00F22024" w:rsidRPr="00F22024"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992" w:type="dxa"/>
          </w:tcPr>
          <w:p w:rsidR="00F22024" w:rsidRPr="00F22024" w:rsidRDefault="00F22024" w:rsidP="00A271DB">
            <w:pPr>
              <w:jc w:val="center"/>
              <w:rPr>
                <w:rFonts w:ascii="Times New Roman" w:eastAsia="Times New Roman" w:hAnsi="Times New Roman" w:cs="Times New Roman"/>
                <w:sz w:val="24"/>
                <w:szCs w:val="24"/>
                <w:lang w:eastAsia="ru-RU"/>
              </w:rPr>
            </w:pPr>
          </w:p>
        </w:tc>
        <w:tc>
          <w:tcPr>
            <w:tcW w:w="1418" w:type="dxa"/>
          </w:tcPr>
          <w:p w:rsidR="00F22024" w:rsidRPr="00F22024"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86" w:type="dxa"/>
          </w:tcPr>
          <w:p w:rsidR="00F22024" w:rsidRPr="00F22024" w:rsidRDefault="00F22024" w:rsidP="00A271DB">
            <w:pPr>
              <w:jc w:val="center"/>
              <w:rPr>
                <w:rFonts w:ascii="Times New Roman" w:eastAsia="Times New Roman" w:hAnsi="Times New Roman" w:cs="Times New Roman"/>
                <w:sz w:val="24"/>
                <w:szCs w:val="24"/>
                <w:lang w:eastAsia="ru-RU"/>
              </w:rPr>
            </w:pPr>
          </w:p>
        </w:tc>
      </w:tr>
      <w:tr w:rsidR="00FF7CD3" w:rsidRPr="00F22024" w:rsidTr="00FF7CD3">
        <w:tc>
          <w:tcPr>
            <w:tcW w:w="5098" w:type="dxa"/>
          </w:tcPr>
          <w:p w:rsidR="00FF7CD3" w:rsidRDefault="00FF7CD3" w:rsidP="00FF7C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Организационная работа</w:t>
            </w:r>
          </w:p>
          <w:p w:rsidR="00FF7CD3" w:rsidRDefault="00FF7CD3" w:rsidP="009C7B9F">
            <w:pPr>
              <w:pStyle w:val="a4"/>
              <w:numPr>
                <w:ilvl w:val="0"/>
                <w:numId w:val="4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утвержденной номенклатуры дел кафедры</w:t>
            </w:r>
          </w:p>
          <w:p w:rsidR="00FF7CD3" w:rsidRPr="00FF7CD3" w:rsidRDefault="00FF7CD3" w:rsidP="009C7B9F">
            <w:pPr>
              <w:pStyle w:val="a4"/>
              <w:numPr>
                <w:ilvl w:val="0"/>
                <w:numId w:val="4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информационного стенда кафедры</w:t>
            </w:r>
          </w:p>
        </w:tc>
        <w:tc>
          <w:tcPr>
            <w:tcW w:w="851" w:type="dxa"/>
          </w:tcPr>
          <w:p w:rsidR="00FF7CD3" w:rsidRDefault="00FF7CD3" w:rsidP="00A271DB">
            <w:pPr>
              <w:jc w:val="center"/>
              <w:rPr>
                <w:rFonts w:ascii="Times New Roman" w:eastAsia="Times New Roman" w:hAnsi="Times New Roman" w:cs="Times New Roman"/>
                <w:sz w:val="24"/>
                <w:szCs w:val="24"/>
                <w:lang w:eastAsia="ru-RU"/>
              </w:rPr>
            </w:pPr>
          </w:p>
          <w:p w:rsidR="00D66A67"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p w:rsidR="00D66A67" w:rsidRDefault="00D66A67" w:rsidP="00A271DB">
            <w:pPr>
              <w:jc w:val="center"/>
              <w:rPr>
                <w:rFonts w:ascii="Times New Roman" w:eastAsia="Times New Roman" w:hAnsi="Times New Roman" w:cs="Times New Roman"/>
                <w:sz w:val="24"/>
                <w:szCs w:val="24"/>
                <w:lang w:eastAsia="ru-RU"/>
              </w:rPr>
            </w:pPr>
          </w:p>
          <w:p w:rsidR="00D66A67" w:rsidRPr="00F22024"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992" w:type="dxa"/>
          </w:tcPr>
          <w:p w:rsidR="00FF7CD3" w:rsidRPr="00F22024" w:rsidRDefault="00FF7CD3" w:rsidP="00A271DB">
            <w:pPr>
              <w:jc w:val="center"/>
              <w:rPr>
                <w:rFonts w:ascii="Times New Roman" w:eastAsia="Times New Roman" w:hAnsi="Times New Roman" w:cs="Times New Roman"/>
                <w:sz w:val="24"/>
                <w:szCs w:val="24"/>
                <w:lang w:eastAsia="ru-RU"/>
              </w:rPr>
            </w:pPr>
          </w:p>
        </w:tc>
        <w:tc>
          <w:tcPr>
            <w:tcW w:w="1418" w:type="dxa"/>
          </w:tcPr>
          <w:p w:rsidR="00FF7CD3" w:rsidRDefault="00FF7CD3" w:rsidP="00A271DB">
            <w:pPr>
              <w:jc w:val="center"/>
              <w:rPr>
                <w:rFonts w:ascii="Times New Roman" w:eastAsia="Times New Roman" w:hAnsi="Times New Roman" w:cs="Times New Roman"/>
                <w:sz w:val="24"/>
                <w:szCs w:val="24"/>
                <w:lang w:eastAsia="ru-RU"/>
              </w:rPr>
            </w:pPr>
          </w:p>
          <w:p w:rsidR="00D66A67"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D66A67" w:rsidRDefault="00D66A67" w:rsidP="00A271DB">
            <w:pPr>
              <w:jc w:val="center"/>
              <w:rPr>
                <w:rFonts w:ascii="Times New Roman" w:eastAsia="Times New Roman" w:hAnsi="Times New Roman" w:cs="Times New Roman"/>
                <w:sz w:val="24"/>
                <w:szCs w:val="24"/>
                <w:lang w:eastAsia="ru-RU"/>
              </w:rPr>
            </w:pPr>
          </w:p>
          <w:p w:rsidR="00D66A67" w:rsidRPr="00F22024" w:rsidRDefault="00D66A67" w:rsidP="00A271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86" w:type="dxa"/>
          </w:tcPr>
          <w:p w:rsidR="00FF7CD3" w:rsidRPr="00F22024" w:rsidRDefault="00FF7CD3" w:rsidP="00A271DB">
            <w:pPr>
              <w:jc w:val="center"/>
              <w:rPr>
                <w:rFonts w:ascii="Times New Roman" w:eastAsia="Times New Roman" w:hAnsi="Times New Roman" w:cs="Times New Roman"/>
                <w:sz w:val="24"/>
                <w:szCs w:val="24"/>
                <w:lang w:eastAsia="ru-RU"/>
              </w:rPr>
            </w:pPr>
          </w:p>
        </w:tc>
      </w:tr>
    </w:tbl>
    <w:p w:rsidR="00A271DB" w:rsidRPr="00A271DB" w:rsidRDefault="00FF7CD3" w:rsidP="00FF7CD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 кафедрой «Менеджмент»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Иманкулова Э.Т.</w:t>
      </w:r>
    </w:p>
    <w:sectPr w:rsidR="00A271DB" w:rsidRPr="00A271DB" w:rsidSect="004343B2">
      <w:footerReference w:type="default" r:id="rId42"/>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4C" w:rsidRDefault="00467C4C" w:rsidP="00E67C1D">
      <w:pPr>
        <w:spacing w:after="0" w:line="240" w:lineRule="auto"/>
      </w:pPr>
      <w:r>
        <w:separator/>
      </w:r>
    </w:p>
  </w:endnote>
  <w:endnote w:type="continuationSeparator" w:id="0">
    <w:p w:rsidR="00467C4C" w:rsidRDefault="00467C4C" w:rsidP="00E6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1626"/>
      <w:docPartObj>
        <w:docPartGallery w:val="Page Numbers (Bottom of Page)"/>
        <w:docPartUnique/>
      </w:docPartObj>
    </w:sdtPr>
    <w:sdtEndPr/>
    <w:sdtContent>
      <w:p w:rsidR="00F95E93" w:rsidRDefault="00F95E93">
        <w:pPr>
          <w:pStyle w:val="ac"/>
          <w:jc w:val="right"/>
        </w:pPr>
        <w:r>
          <w:fldChar w:fldCharType="begin"/>
        </w:r>
        <w:r>
          <w:instrText>PAGE   \* MERGEFORMAT</w:instrText>
        </w:r>
        <w:r>
          <w:fldChar w:fldCharType="separate"/>
        </w:r>
        <w:r w:rsidR="00593FA4">
          <w:rPr>
            <w:noProof/>
          </w:rPr>
          <w:t>2</w:t>
        </w:r>
        <w:r>
          <w:fldChar w:fldCharType="end"/>
        </w:r>
      </w:p>
    </w:sdtContent>
  </w:sdt>
  <w:p w:rsidR="00F95E93" w:rsidRDefault="00F95E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4C" w:rsidRDefault="00467C4C" w:rsidP="00E67C1D">
      <w:pPr>
        <w:spacing w:after="0" w:line="240" w:lineRule="auto"/>
      </w:pPr>
      <w:r>
        <w:separator/>
      </w:r>
    </w:p>
  </w:footnote>
  <w:footnote w:type="continuationSeparator" w:id="0">
    <w:p w:rsidR="00467C4C" w:rsidRDefault="00467C4C" w:rsidP="00E67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BD1"/>
    <w:multiLevelType w:val="hybridMultilevel"/>
    <w:tmpl w:val="FD0AFB4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2331141"/>
    <w:multiLevelType w:val="hybridMultilevel"/>
    <w:tmpl w:val="4D422F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92490C"/>
    <w:multiLevelType w:val="hybridMultilevel"/>
    <w:tmpl w:val="44AAC3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2AD534A"/>
    <w:multiLevelType w:val="hybridMultilevel"/>
    <w:tmpl w:val="02C6C532"/>
    <w:lvl w:ilvl="0" w:tplc="FCDE7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755D9"/>
    <w:multiLevelType w:val="hybridMultilevel"/>
    <w:tmpl w:val="7FA67FA6"/>
    <w:lvl w:ilvl="0" w:tplc="ED9AD5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92D39"/>
    <w:multiLevelType w:val="hybridMultilevel"/>
    <w:tmpl w:val="2ADC8F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A3A7F5E"/>
    <w:multiLevelType w:val="hybridMultilevel"/>
    <w:tmpl w:val="0A720B46"/>
    <w:lvl w:ilvl="0" w:tplc="ED9AD5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C42A1"/>
    <w:multiLevelType w:val="hybridMultilevel"/>
    <w:tmpl w:val="C65AF73E"/>
    <w:lvl w:ilvl="0" w:tplc="5B2AD7B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8D5270"/>
    <w:multiLevelType w:val="hybridMultilevel"/>
    <w:tmpl w:val="96E2CBA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0DF47B53"/>
    <w:multiLevelType w:val="hybridMultilevel"/>
    <w:tmpl w:val="85464BF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0F9A339F"/>
    <w:multiLevelType w:val="hybridMultilevel"/>
    <w:tmpl w:val="16B6B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84C46"/>
    <w:multiLevelType w:val="hybridMultilevel"/>
    <w:tmpl w:val="B85E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31678E"/>
    <w:multiLevelType w:val="hybridMultilevel"/>
    <w:tmpl w:val="58AC45C0"/>
    <w:lvl w:ilvl="0" w:tplc="93BAD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5F44CC"/>
    <w:multiLevelType w:val="hybridMultilevel"/>
    <w:tmpl w:val="0F56D466"/>
    <w:lvl w:ilvl="0" w:tplc="662870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C66430"/>
    <w:multiLevelType w:val="singleLevel"/>
    <w:tmpl w:val="0419000F"/>
    <w:lvl w:ilvl="0">
      <w:start w:val="1"/>
      <w:numFmt w:val="decimal"/>
      <w:lvlText w:val="%1."/>
      <w:lvlJc w:val="left"/>
      <w:pPr>
        <w:ind w:left="720" w:hanging="360"/>
      </w:pPr>
    </w:lvl>
  </w:abstractNum>
  <w:abstractNum w:abstractNumId="15">
    <w:nsid w:val="19D07A03"/>
    <w:multiLevelType w:val="hybridMultilevel"/>
    <w:tmpl w:val="4E884A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1AAF64F2"/>
    <w:multiLevelType w:val="hybridMultilevel"/>
    <w:tmpl w:val="1D7A1D94"/>
    <w:lvl w:ilvl="0" w:tplc="95AA2F2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2E30C46"/>
    <w:multiLevelType w:val="hybridMultilevel"/>
    <w:tmpl w:val="33E41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9106D9"/>
    <w:multiLevelType w:val="hybridMultilevel"/>
    <w:tmpl w:val="C0C83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DB3A65"/>
    <w:multiLevelType w:val="hybridMultilevel"/>
    <w:tmpl w:val="4DA4E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7403C"/>
    <w:multiLevelType w:val="hybridMultilevel"/>
    <w:tmpl w:val="E788136A"/>
    <w:lvl w:ilvl="0" w:tplc="5B2AD7B4">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F6040AB"/>
    <w:multiLevelType w:val="hybridMultilevel"/>
    <w:tmpl w:val="C36EFFFC"/>
    <w:lvl w:ilvl="0" w:tplc="0B68F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705A7"/>
    <w:multiLevelType w:val="hybridMultilevel"/>
    <w:tmpl w:val="BD60B6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1845187"/>
    <w:multiLevelType w:val="hybridMultilevel"/>
    <w:tmpl w:val="E9784ABC"/>
    <w:lvl w:ilvl="0" w:tplc="ED9AD5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35513D"/>
    <w:multiLevelType w:val="hybridMultilevel"/>
    <w:tmpl w:val="AA7A98F8"/>
    <w:lvl w:ilvl="0" w:tplc="ED9AD5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A4326B"/>
    <w:multiLevelType w:val="hybridMultilevel"/>
    <w:tmpl w:val="E89C3D02"/>
    <w:lvl w:ilvl="0" w:tplc="FCDE7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5320E9"/>
    <w:multiLevelType w:val="hybridMultilevel"/>
    <w:tmpl w:val="9244E4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BE5054B"/>
    <w:multiLevelType w:val="hybridMultilevel"/>
    <w:tmpl w:val="EC2CE002"/>
    <w:lvl w:ilvl="0" w:tplc="01044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C566B24"/>
    <w:multiLevelType w:val="hybridMultilevel"/>
    <w:tmpl w:val="0C1C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DE4E3C"/>
    <w:multiLevelType w:val="hybridMultilevel"/>
    <w:tmpl w:val="62281F10"/>
    <w:lvl w:ilvl="0" w:tplc="F37432E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4117D6C"/>
    <w:multiLevelType w:val="singleLevel"/>
    <w:tmpl w:val="0419000F"/>
    <w:lvl w:ilvl="0">
      <w:start w:val="1"/>
      <w:numFmt w:val="decimal"/>
      <w:lvlText w:val="%1."/>
      <w:lvlJc w:val="left"/>
      <w:pPr>
        <w:tabs>
          <w:tab w:val="num" w:pos="360"/>
        </w:tabs>
        <w:ind w:left="360" w:hanging="360"/>
      </w:pPr>
    </w:lvl>
  </w:abstractNum>
  <w:abstractNum w:abstractNumId="31">
    <w:nsid w:val="49785042"/>
    <w:multiLevelType w:val="hybridMultilevel"/>
    <w:tmpl w:val="9754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5416F4"/>
    <w:multiLevelType w:val="hybridMultilevel"/>
    <w:tmpl w:val="8B8AC2A2"/>
    <w:lvl w:ilvl="0" w:tplc="ED9AD5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F7C6C"/>
    <w:multiLevelType w:val="hybridMultilevel"/>
    <w:tmpl w:val="FA8C8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BD7BD3"/>
    <w:multiLevelType w:val="hybridMultilevel"/>
    <w:tmpl w:val="568E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733294"/>
    <w:multiLevelType w:val="hybridMultilevel"/>
    <w:tmpl w:val="2842C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A56C8"/>
    <w:multiLevelType w:val="hybridMultilevel"/>
    <w:tmpl w:val="36FA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606295"/>
    <w:multiLevelType w:val="hybridMultilevel"/>
    <w:tmpl w:val="7F5A30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6F429FD"/>
    <w:multiLevelType w:val="hybridMultilevel"/>
    <w:tmpl w:val="30E894F2"/>
    <w:lvl w:ilvl="0" w:tplc="089A7E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A3B4978"/>
    <w:multiLevelType w:val="hybridMultilevel"/>
    <w:tmpl w:val="81505A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3A3FA6"/>
    <w:multiLevelType w:val="hybridMultilevel"/>
    <w:tmpl w:val="206E886C"/>
    <w:lvl w:ilvl="0" w:tplc="FCDE7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887597"/>
    <w:multiLevelType w:val="hybridMultilevel"/>
    <w:tmpl w:val="FAC05D8A"/>
    <w:lvl w:ilvl="0" w:tplc="D8167D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0B1B4F"/>
    <w:multiLevelType w:val="hybridMultilevel"/>
    <w:tmpl w:val="91B663BA"/>
    <w:lvl w:ilvl="0" w:tplc="0419000F">
      <w:start w:val="1"/>
      <w:numFmt w:val="decimal"/>
      <w:lvlText w:val="%1."/>
      <w:lvlJc w:val="left"/>
      <w:pPr>
        <w:tabs>
          <w:tab w:val="num" w:pos="752"/>
        </w:tabs>
        <w:ind w:left="752"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43">
    <w:nsid w:val="653602DA"/>
    <w:multiLevelType w:val="hybridMultilevel"/>
    <w:tmpl w:val="3C3AD1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68263B1E"/>
    <w:multiLevelType w:val="hybridMultilevel"/>
    <w:tmpl w:val="D5AE35A0"/>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844572C"/>
    <w:multiLevelType w:val="hybridMultilevel"/>
    <w:tmpl w:val="57468F0C"/>
    <w:lvl w:ilvl="0" w:tplc="CC58CC2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9343FB3"/>
    <w:multiLevelType w:val="hybridMultilevel"/>
    <w:tmpl w:val="74B83F86"/>
    <w:lvl w:ilvl="0" w:tplc="957E73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6BED25BA"/>
    <w:multiLevelType w:val="hybridMultilevel"/>
    <w:tmpl w:val="FC32A9BE"/>
    <w:lvl w:ilvl="0" w:tplc="E3889A3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B24624"/>
    <w:multiLevelType w:val="hybridMultilevel"/>
    <w:tmpl w:val="0CB01FF6"/>
    <w:lvl w:ilvl="0" w:tplc="5B2AD7B4">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0BE0BF8"/>
    <w:multiLevelType w:val="hybridMultilevel"/>
    <w:tmpl w:val="8A72C55E"/>
    <w:lvl w:ilvl="0" w:tplc="991A183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712D0AA5"/>
    <w:multiLevelType w:val="hybridMultilevel"/>
    <w:tmpl w:val="2B3E5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D177D5"/>
    <w:multiLevelType w:val="hybridMultilevel"/>
    <w:tmpl w:val="E38C28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51B6520"/>
    <w:multiLevelType w:val="hybridMultilevel"/>
    <w:tmpl w:val="779046D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nsid w:val="76FD22B9"/>
    <w:multiLevelType w:val="hybridMultilevel"/>
    <w:tmpl w:val="B3AA287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4">
    <w:nsid w:val="77166179"/>
    <w:multiLevelType w:val="hybridMultilevel"/>
    <w:tmpl w:val="91747AC4"/>
    <w:lvl w:ilvl="0" w:tplc="17846D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34474D"/>
    <w:multiLevelType w:val="hybridMultilevel"/>
    <w:tmpl w:val="5C967FBC"/>
    <w:lvl w:ilvl="0" w:tplc="1DCA5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20"/>
  </w:num>
  <w:num w:numId="4">
    <w:abstractNumId w:val="48"/>
  </w:num>
  <w:num w:numId="5">
    <w:abstractNumId w:val="51"/>
  </w:num>
  <w:num w:numId="6">
    <w:abstractNumId w:val="37"/>
  </w:num>
  <w:num w:numId="7">
    <w:abstractNumId w:val="8"/>
  </w:num>
  <w:num w:numId="8">
    <w:abstractNumId w:val="53"/>
  </w:num>
  <w:num w:numId="9">
    <w:abstractNumId w:val="15"/>
  </w:num>
  <w:num w:numId="10">
    <w:abstractNumId w:val="52"/>
  </w:num>
  <w:num w:numId="11">
    <w:abstractNumId w:val="9"/>
  </w:num>
  <w:num w:numId="12">
    <w:abstractNumId w:val="31"/>
  </w:num>
  <w:num w:numId="13">
    <w:abstractNumId w:val="28"/>
  </w:num>
  <w:num w:numId="14">
    <w:abstractNumId w:val="35"/>
  </w:num>
  <w:num w:numId="15">
    <w:abstractNumId w:val="7"/>
  </w:num>
  <w:num w:numId="16">
    <w:abstractNumId w:val="36"/>
  </w:num>
  <w:num w:numId="17">
    <w:abstractNumId w:val="27"/>
  </w:num>
  <w:num w:numId="18">
    <w:abstractNumId w:val="2"/>
  </w:num>
  <w:num w:numId="19">
    <w:abstractNumId w:val="5"/>
  </w:num>
  <w:num w:numId="20">
    <w:abstractNumId w:val="1"/>
  </w:num>
  <w:num w:numId="21">
    <w:abstractNumId w:val="43"/>
  </w:num>
  <w:num w:numId="22">
    <w:abstractNumId w:val="14"/>
  </w:num>
  <w:num w:numId="23">
    <w:abstractNumId w:val="44"/>
  </w:num>
  <w:num w:numId="24">
    <w:abstractNumId w:val="42"/>
  </w:num>
  <w:num w:numId="25">
    <w:abstractNumId w:val="45"/>
  </w:num>
  <w:num w:numId="26">
    <w:abstractNumId w:val="29"/>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4"/>
  </w:num>
  <w:num w:numId="33">
    <w:abstractNumId w:val="10"/>
  </w:num>
  <w:num w:numId="34">
    <w:abstractNumId w:val="39"/>
  </w:num>
  <w:num w:numId="35">
    <w:abstractNumId w:val="30"/>
    <w:lvlOverride w:ilvl="0">
      <w:startOverride w:val="1"/>
    </w:lvlOverride>
  </w:num>
  <w:num w:numId="36">
    <w:abstractNumId w:val="24"/>
  </w:num>
  <w:num w:numId="37">
    <w:abstractNumId w:val="32"/>
  </w:num>
  <w:num w:numId="38">
    <w:abstractNumId w:val="23"/>
  </w:num>
  <w:num w:numId="39">
    <w:abstractNumId w:val="4"/>
  </w:num>
  <w:num w:numId="40">
    <w:abstractNumId w:val="6"/>
  </w:num>
  <w:num w:numId="41">
    <w:abstractNumId w:val="47"/>
  </w:num>
  <w:num w:numId="42">
    <w:abstractNumId w:val="33"/>
  </w:num>
  <w:num w:numId="43">
    <w:abstractNumId w:val="13"/>
  </w:num>
  <w:num w:numId="44">
    <w:abstractNumId w:val="55"/>
  </w:num>
  <w:num w:numId="45">
    <w:abstractNumId w:val="54"/>
  </w:num>
  <w:num w:numId="46">
    <w:abstractNumId w:val="21"/>
  </w:num>
  <w:num w:numId="47">
    <w:abstractNumId w:val="18"/>
  </w:num>
  <w:num w:numId="48">
    <w:abstractNumId w:val="49"/>
  </w:num>
  <w:num w:numId="49">
    <w:abstractNumId w:val="46"/>
  </w:num>
  <w:num w:numId="50">
    <w:abstractNumId w:val="38"/>
  </w:num>
  <w:num w:numId="51">
    <w:abstractNumId w:val="40"/>
  </w:num>
  <w:num w:numId="52">
    <w:abstractNumId w:val="3"/>
  </w:num>
  <w:num w:numId="53">
    <w:abstractNumId w:val="25"/>
  </w:num>
  <w:num w:numId="54">
    <w:abstractNumId w:val="12"/>
  </w:num>
  <w:num w:numId="55">
    <w:abstractNumId w:val="41"/>
  </w:num>
  <w:num w:numId="56">
    <w:abstractNumId w:val="50"/>
  </w:num>
  <w:num w:numId="57">
    <w:abstractNumId w:val="19"/>
  </w:num>
  <w:num w:numId="58">
    <w:abstractNumId w:val="22"/>
  </w:num>
  <w:num w:numId="59">
    <w:abstractNumId w:val="17"/>
  </w:num>
  <w:num w:numId="6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A6"/>
    <w:rsid w:val="00006300"/>
    <w:rsid w:val="00033400"/>
    <w:rsid w:val="0005177F"/>
    <w:rsid w:val="00056961"/>
    <w:rsid w:val="000639CC"/>
    <w:rsid w:val="000A0628"/>
    <w:rsid w:val="000B55F9"/>
    <w:rsid w:val="000C455D"/>
    <w:rsid w:val="000D3235"/>
    <w:rsid w:val="000D4FED"/>
    <w:rsid w:val="000F184E"/>
    <w:rsid w:val="000F24B6"/>
    <w:rsid w:val="00103225"/>
    <w:rsid w:val="0010734F"/>
    <w:rsid w:val="001073EF"/>
    <w:rsid w:val="00111447"/>
    <w:rsid w:val="00127B52"/>
    <w:rsid w:val="00131F8A"/>
    <w:rsid w:val="001343D3"/>
    <w:rsid w:val="00155965"/>
    <w:rsid w:val="00160EAC"/>
    <w:rsid w:val="00175FEB"/>
    <w:rsid w:val="001D0FDF"/>
    <w:rsid w:val="001D2CE3"/>
    <w:rsid w:val="001E5C46"/>
    <w:rsid w:val="001F25CF"/>
    <w:rsid w:val="00232DF8"/>
    <w:rsid w:val="00240CCF"/>
    <w:rsid w:val="00263634"/>
    <w:rsid w:val="00285252"/>
    <w:rsid w:val="00292062"/>
    <w:rsid w:val="00297B04"/>
    <w:rsid w:val="002A5BD9"/>
    <w:rsid w:val="002D3E02"/>
    <w:rsid w:val="002D49B2"/>
    <w:rsid w:val="002E1D18"/>
    <w:rsid w:val="002F23F7"/>
    <w:rsid w:val="00343233"/>
    <w:rsid w:val="003955AE"/>
    <w:rsid w:val="003A5FBE"/>
    <w:rsid w:val="003C675A"/>
    <w:rsid w:val="003D2C95"/>
    <w:rsid w:val="003D3B81"/>
    <w:rsid w:val="003D56D7"/>
    <w:rsid w:val="003F4DCD"/>
    <w:rsid w:val="00422743"/>
    <w:rsid w:val="004343B2"/>
    <w:rsid w:val="00453A4D"/>
    <w:rsid w:val="0045521F"/>
    <w:rsid w:val="00455718"/>
    <w:rsid w:val="00467C4C"/>
    <w:rsid w:val="0048225C"/>
    <w:rsid w:val="00491B91"/>
    <w:rsid w:val="004B2ABD"/>
    <w:rsid w:val="004C21B2"/>
    <w:rsid w:val="004C73F2"/>
    <w:rsid w:val="004D5DA1"/>
    <w:rsid w:val="004D6094"/>
    <w:rsid w:val="004D7807"/>
    <w:rsid w:val="004F07B2"/>
    <w:rsid w:val="0051223B"/>
    <w:rsid w:val="005160EB"/>
    <w:rsid w:val="00524AC9"/>
    <w:rsid w:val="0052563F"/>
    <w:rsid w:val="005419D2"/>
    <w:rsid w:val="005474B4"/>
    <w:rsid w:val="00557A30"/>
    <w:rsid w:val="005610D4"/>
    <w:rsid w:val="005720F2"/>
    <w:rsid w:val="005845DE"/>
    <w:rsid w:val="00584D72"/>
    <w:rsid w:val="00593FA4"/>
    <w:rsid w:val="005A33FB"/>
    <w:rsid w:val="005A50A2"/>
    <w:rsid w:val="005C642B"/>
    <w:rsid w:val="005D740A"/>
    <w:rsid w:val="005E43E8"/>
    <w:rsid w:val="005E54E6"/>
    <w:rsid w:val="006015E2"/>
    <w:rsid w:val="006127CA"/>
    <w:rsid w:val="00653413"/>
    <w:rsid w:val="00655C38"/>
    <w:rsid w:val="00656EC0"/>
    <w:rsid w:val="00677CA8"/>
    <w:rsid w:val="00685896"/>
    <w:rsid w:val="006877CF"/>
    <w:rsid w:val="006A5DC2"/>
    <w:rsid w:val="006B671C"/>
    <w:rsid w:val="006F584E"/>
    <w:rsid w:val="007279E2"/>
    <w:rsid w:val="0073103C"/>
    <w:rsid w:val="0073565F"/>
    <w:rsid w:val="00766750"/>
    <w:rsid w:val="00787667"/>
    <w:rsid w:val="007B36B9"/>
    <w:rsid w:val="007C6380"/>
    <w:rsid w:val="007D5383"/>
    <w:rsid w:val="007E7C64"/>
    <w:rsid w:val="00805C7C"/>
    <w:rsid w:val="008129AE"/>
    <w:rsid w:val="008263F4"/>
    <w:rsid w:val="008321F6"/>
    <w:rsid w:val="00834A7C"/>
    <w:rsid w:val="008357B0"/>
    <w:rsid w:val="0083649B"/>
    <w:rsid w:val="00837520"/>
    <w:rsid w:val="008414A3"/>
    <w:rsid w:val="008432CA"/>
    <w:rsid w:val="00851F70"/>
    <w:rsid w:val="008626BE"/>
    <w:rsid w:val="00875FA0"/>
    <w:rsid w:val="008A13D1"/>
    <w:rsid w:val="008A550B"/>
    <w:rsid w:val="008A5CF1"/>
    <w:rsid w:val="008C107F"/>
    <w:rsid w:val="008D3747"/>
    <w:rsid w:val="00904C99"/>
    <w:rsid w:val="009103A9"/>
    <w:rsid w:val="00921BE0"/>
    <w:rsid w:val="00932B11"/>
    <w:rsid w:val="00943916"/>
    <w:rsid w:val="00956277"/>
    <w:rsid w:val="00962154"/>
    <w:rsid w:val="009A0FD5"/>
    <w:rsid w:val="009A3B06"/>
    <w:rsid w:val="009B7BB5"/>
    <w:rsid w:val="009C74D1"/>
    <w:rsid w:val="009C7B9F"/>
    <w:rsid w:val="009E7883"/>
    <w:rsid w:val="00A10A78"/>
    <w:rsid w:val="00A271DB"/>
    <w:rsid w:val="00A4397A"/>
    <w:rsid w:val="00A80620"/>
    <w:rsid w:val="00A942C3"/>
    <w:rsid w:val="00A95F8D"/>
    <w:rsid w:val="00AB1B8D"/>
    <w:rsid w:val="00B01D95"/>
    <w:rsid w:val="00B2673E"/>
    <w:rsid w:val="00B32604"/>
    <w:rsid w:val="00B37449"/>
    <w:rsid w:val="00B471EF"/>
    <w:rsid w:val="00B55051"/>
    <w:rsid w:val="00B57152"/>
    <w:rsid w:val="00B631DE"/>
    <w:rsid w:val="00B72822"/>
    <w:rsid w:val="00B8013D"/>
    <w:rsid w:val="00B91F18"/>
    <w:rsid w:val="00B93F69"/>
    <w:rsid w:val="00BF37D9"/>
    <w:rsid w:val="00C0195B"/>
    <w:rsid w:val="00C071A6"/>
    <w:rsid w:val="00C155A1"/>
    <w:rsid w:val="00C2077D"/>
    <w:rsid w:val="00C23767"/>
    <w:rsid w:val="00C4134D"/>
    <w:rsid w:val="00C454D1"/>
    <w:rsid w:val="00C46920"/>
    <w:rsid w:val="00C51B19"/>
    <w:rsid w:val="00C667DD"/>
    <w:rsid w:val="00C81936"/>
    <w:rsid w:val="00CA18B6"/>
    <w:rsid w:val="00CC3138"/>
    <w:rsid w:val="00CE5259"/>
    <w:rsid w:val="00D243A1"/>
    <w:rsid w:val="00D32B9C"/>
    <w:rsid w:val="00D66A67"/>
    <w:rsid w:val="00D7101D"/>
    <w:rsid w:val="00D7526C"/>
    <w:rsid w:val="00D75866"/>
    <w:rsid w:val="00D82A0B"/>
    <w:rsid w:val="00D9193B"/>
    <w:rsid w:val="00D93F65"/>
    <w:rsid w:val="00DA01C9"/>
    <w:rsid w:val="00DA5A8A"/>
    <w:rsid w:val="00DA6179"/>
    <w:rsid w:val="00DE68A3"/>
    <w:rsid w:val="00E050DA"/>
    <w:rsid w:val="00E107BE"/>
    <w:rsid w:val="00E351A9"/>
    <w:rsid w:val="00E449F5"/>
    <w:rsid w:val="00E51506"/>
    <w:rsid w:val="00E55687"/>
    <w:rsid w:val="00E67C1D"/>
    <w:rsid w:val="00E924D5"/>
    <w:rsid w:val="00E97263"/>
    <w:rsid w:val="00EA1AA9"/>
    <w:rsid w:val="00EA4911"/>
    <w:rsid w:val="00ED3270"/>
    <w:rsid w:val="00EF3B58"/>
    <w:rsid w:val="00F10720"/>
    <w:rsid w:val="00F152A5"/>
    <w:rsid w:val="00F2024A"/>
    <w:rsid w:val="00F22024"/>
    <w:rsid w:val="00F309B6"/>
    <w:rsid w:val="00F33904"/>
    <w:rsid w:val="00F34AC3"/>
    <w:rsid w:val="00F73712"/>
    <w:rsid w:val="00F74615"/>
    <w:rsid w:val="00F8187C"/>
    <w:rsid w:val="00F8189B"/>
    <w:rsid w:val="00F95E93"/>
    <w:rsid w:val="00FA1D35"/>
    <w:rsid w:val="00FA560D"/>
    <w:rsid w:val="00FB23F0"/>
    <w:rsid w:val="00FB2CE0"/>
    <w:rsid w:val="00FD56A0"/>
    <w:rsid w:val="00FF3324"/>
    <w:rsid w:val="00FF3D16"/>
    <w:rsid w:val="00FF777C"/>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B4048-CEBE-4B0D-8B7D-829881D3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71A6"/>
    <w:pPr>
      <w:ind w:left="720"/>
      <w:contextualSpacing/>
    </w:pPr>
  </w:style>
  <w:style w:type="paragraph" w:styleId="a5">
    <w:name w:val="Normal (Web)"/>
    <w:basedOn w:val="a"/>
    <w:uiPriority w:val="99"/>
    <w:semiHidden/>
    <w:unhideWhenUsed/>
    <w:rsid w:val="009A3B0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E67C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note text"/>
    <w:basedOn w:val="a"/>
    <w:link w:val="a7"/>
    <w:uiPriority w:val="99"/>
    <w:semiHidden/>
    <w:unhideWhenUsed/>
    <w:rsid w:val="00E67C1D"/>
    <w:pPr>
      <w:spacing w:after="0" w:line="240" w:lineRule="auto"/>
    </w:pPr>
    <w:rPr>
      <w:rFonts w:ascii="Calibri" w:eastAsia="Calibri" w:hAnsi="Calibri" w:cs="Calibri"/>
      <w:color w:val="000000"/>
      <w:sz w:val="20"/>
      <w:szCs w:val="20"/>
      <w:lang w:eastAsia="ru-RU"/>
    </w:rPr>
  </w:style>
  <w:style w:type="character" w:customStyle="1" w:styleId="a7">
    <w:name w:val="Текст сноски Знак"/>
    <w:basedOn w:val="a0"/>
    <w:link w:val="a6"/>
    <w:uiPriority w:val="99"/>
    <w:semiHidden/>
    <w:rsid w:val="00E67C1D"/>
    <w:rPr>
      <w:rFonts w:ascii="Calibri" w:eastAsia="Calibri" w:hAnsi="Calibri" w:cs="Calibri"/>
      <w:color w:val="000000"/>
      <w:sz w:val="20"/>
      <w:szCs w:val="20"/>
      <w:lang w:eastAsia="ru-RU"/>
    </w:rPr>
  </w:style>
  <w:style w:type="character" w:styleId="a8">
    <w:name w:val="footnote reference"/>
    <w:basedOn w:val="a0"/>
    <w:uiPriority w:val="99"/>
    <w:semiHidden/>
    <w:unhideWhenUsed/>
    <w:rsid w:val="00E67C1D"/>
    <w:rPr>
      <w:vertAlign w:val="superscript"/>
    </w:rPr>
  </w:style>
  <w:style w:type="character" w:styleId="a9">
    <w:name w:val="Hyperlink"/>
    <w:basedOn w:val="a0"/>
    <w:uiPriority w:val="99"/>
    <w:unhideWhenUsed/>
    <w:rsid w:val="001D2CE3"/>
    <w:rPr>
      <w:color w:val="0000FF"/>
      <w:u w:val="single"/>
    </w:rPr>
  </w:style>
  <w:style w:type="table" w:customStyle="1" w:styleId="2">
    <w:name w:val="Сетка таблицы2"/>
    <w:basedOn w:val="a1"/>
    <w:next w:val="a3"/>
    <w:uiPriority w:val="59"/>
    <w:rsid w:val="00B01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FB2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D3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
    <w:link w:val="ab"/>
    <w:uiPriority w:val="99"/>
    <w:unhideWhenUsed/>
    <w:rsid w:val="004822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225C"/>
  </w:style>
  <w:style w:type="paragraph" w:styleId="ac">
    <w:name w:val="footer"/>
    <w:basedOn w:val="a"/>
    <w:link w:val="ad"/>
    <w:uiPriority w:val="99"/>
    <w:unhideWhenUsed/>
    <w:rsid w:val="004822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225C"/>
  </w:style>
  <w:style w:type="character" w:customStyle="1" w:styleId="UnresolvedMention">
    <w:name w:val="Unresolved Mention"/>
    <w:basedOn w:val="a0"/>
    <w:uiPriority w:val="99"/>
    <w:semiHidden/>
    <w:unhideWhenUsed/>
    <w:rsid w:val="00422743"/>
    <w:rPr>
      <w:color w:val="605E5C"/>
      <w:shd w:val="clear" w:color="auto" w:fill="E1DFDD"/>
    </w:rPr>
  </w:style>
  <w:style w:type="paragraph" w:styleId="ae">
    <w:name w:val="Body Text Indent"/>
    <w:basedOn w:val="a"/>
    <w:link w:val="af"/>
    <w:uiPriority w:val="99"/>
    <w:rsid w:val="008A5CF1"/>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rsid w:val="008A5CF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646">
      <w:bodyDiv w:val="1"/>
      <w:marLeft w:val="0"/>
      <w:marRight w:val="0"/>
      <w:marTop w:val="0"/>
      <w:marBottom w:val="0"/>
      <w:divBdr>
        <w:top w:val="none" w:sz="0" w:space="0" w:color="auto"/>
        <w:left w:val="none" w:sz="0" w:space="0" w:color="auto"/>
        <w:bottom w:val="none" w:sz="0" w:space="0" w:color="auto"/>
        <w:right w:val="none" w:sz="0" w:space="0" w:color="auto"/>
      </w:divBdr>
    </w:div>
    <w:div w:id="426929588">
      <w:bodyDiv w:val="1"/>
      <w:marLeft w:val="0"/>
      <w:marRight w:val="0"/>
      <w:marTop w:val="0"/>
      <w:marBottom w:val="0"/>
      <w:divBdr>
        <w:top w:val="none" w:sz="0" w:space="0" w:color="auto"/>
        <w:left w:val="none" w:sz="0" w:space="0" w:color="auto"/>
        <w:bottom w:val="none" w:sz="0" w:space="0" w:color="auto"/>
        <w:right w:val="none" w:sz="0" w:space="0" w:color="auto"/>
      </w:divBdr>
    </w:div>
    <w:div w:id="1120224832">
      <w:bodyDiv w:val="1"/>
      <w:marLeft w:val="0"/>
      <w:marRight w:val="0"/>
      <w:marTop w:val="0"/>
      <w:marBottom w:val="0"/>
      <w:divBdr>
        <w:top w:val="none" w:sz="0" w:space="0" w:color="auto"/>
        <w:left w:val="none" w:sz="0" w:space="0" w:color="auto"/>
        <w:bottom w:val="none" w:sz="0" w:space="0" w:color="auto"/>
        <w:right w:val="none" w:sz="0" w:space="0" w:color="auto"/>
      </w:divBdr>
      <w:divsChild>
        <w:div w:id="1698383592">
          <w:marLeft w:val="0"/>
          <w:marRight w:val="0"/>
          <w:marTop w:val="0"/>
          <w:marBottom w:val="0"/>
          <w:divBdr>
            <w:top w:val="none" w:sz="0" w:space="0" w:color="auto"/>
            <w:left w:val="none" w:sz="0" w:space="0" w:color="auto"/>
            <w:bottom w:val="none" w:sz="0" w:space="0" w:color="auto"/>
            <w:right w:val="none" w:sz="0" w:space="0" w:color="auto"/>
          </w:divBdr>
        </w:div>
      </w:divsChild>
    </w:div>
    <w:div w:id="1137720811">
      <w:bodyDiv w:val="1"/>
      <w:marLeft w:val="0"/>
      <w:marRight w:val="0"/>
      <w:marTop w:val="0"/>
      <w:marBottom w:val="0"/>
      <w:divBdr>
        <w:top w:val="none" w:sz="0" w:space="0" w:color="auto"/>
        <w:left w:val="none" w:sz="0" w:space="0" w:color="auto"/>
        <w:bottom w:val="none" w:sz="0" w:space="0" w:color="auto"/>
        <w:right w:val="none" w:sz="0" w:space="0" w:color="auto"/>
      </w:divBdr>
    </w:div>
    <w:div w:id="19815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tu.kg/otdely/otdel-kachestva-obrazovanija" TargetMode="External"/><Relationship Id="rId13" Type="http://schemas.openxmlformats.org/officeDocument/2006/relationships/hyperlink" Target="https://kstu.kg/fakultety/inzhenerno-ehkonomicheskii-fakultet/menedzhment/dokumenty" TargetMode="External"/><Relationship Id="rId18" Type="http://schemas.openxmlformats.org/officeDocument/2006/relationships/hyperlink" Target="https://kstu.kg/fileadmin/user_upload/oop_vpo_men_13.12.2020__1_.pdf" TargetMode="External"/><Relationship Id="rId26" Type="http://schemas.openxmlformats.org/officeDocument/2006/relationships/hyperlink" Target="https://kstu.kg/fakultety/inzhenerno-ehkonomicheskii-fakultet/menedzhment/otraslevoi-sovet" TargetMode="External"/><Relationship Id="rId39" Type="http://schemas.openxmlformats.org/officeDocument/2006/relationships/hyperlink" Target="https://kstu.kg/fakultety/fakultet-transporta-i-mashinostroenija/poligrafija/novosti/novost?tx_news_pi1%5Baction%5D=detail&amp;tx_news_pi1%5Bcontroller%5D=News&amp;tx_news_pi1%5Bnews%5D=831&amp;cHash=18cb0b6af1599ac3a0c8f7d3e181a396" TargetMode="External"/><Relationship Id="rId3" Type="http://schemas.openxmlformats.org/officeDocument/2006/relationships/styles" Target="styles.xml"/><Relationship Id="rId21" Type="http://schemas.openxmlformats.org/officeDocument/2006/relationships/hyperlink" Target="https://kstu.kg/glavnoe-menju/abiturientu/otdel-kachestva-obrazovanija/zagolovok-po-umolchaniju" TargetMode="External"/><Relationship Id="rId34" Type="http://schemas.openxmlformats.org/officeDocument/2006/relationships/hyperlink" Target="https://kstu.kg/fakultety/inzhenerno-ehkonomicheskii-fakultet/menedzhment/prikazy-na-prokhozhdenija-praktiki"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stu.kg/fileadmin/user_upload/plan_raboty__kafedry_na_2020-2021_uch_god_s_tit_list.pdf" TargetMode="External"/><Relationship Id="rId17" Type="http://schemas.openxmlformats.org/officeDocument/2006/relationships/hyperlink" Target="https://kstu.kg/fileadmin/user_upload/oop_vpo_men_13.11.2020__1_.pdf" TargetMode="External"/><Relationship Id="rId25" Type="http://schemas.openxmlformats.org/officeDocument/2006/relationships/hyperlink" Target="https://kstu.kg/fakultety/inzhenerno-ehkonomicheskii-fakultet/menedzhment/otraslevoi-sovet" TargetMode="External"/><Relationship Id="rId33" Type="http://schemas.openxmlformats.org/officeDocument/2006/relationships/hyperlink" Target="https://kstu.kg/fakultety/fakultet-transporta-i-mashinostroenija/poligrafija/novosti/novost?tx_news_pi1%5Baction%5D=detail&amp;tx_news_pi1%5Bcontroller%5D=News&amp;tx_news_pi1%5Bnews%5D=1010&amp;cHash=ea08865cccbee5daae694fb3a6028e7e" TargetMode="External"/><Relationship Id="rId38" Type="http://schemas.openxmlformats.org/officeDocument/2006/relationships/hyperlink" Target="https://kstu.kg/fakultety/fakultet-transporta-i-mashinostroenija/poligrafija/novosti/novost?tx_news_pi1%5Baction%5D=detail&amp;tx_news_pi1%5Bcontroller%5D=News&amp;tx_news_pi1%5Bnews%5D=831&amp;cHash=18cb0b6af1599ac3a0c8f7d3e181a396" TargetMode="External"/><Relationship Id="rId2" Type="http://schemas.openxmlformats.org/officeDocument/2006/relationships/numbering" Target="numbering.xml"/><Relationship Id="rId16" Type="http://schemas.openxmlformats.org/officeDocument/2006/relationships/hyperlink" Target="https://kstu.kg/fileadmin/user_upload/oop_vpo_men__magistr_.pdf" TargetMode="External"/><Relationship Id="rId20" Type="http://schemas.openxmlformats.org/officeDocument/2006/relationships/hyperlink" Target="https://kstu.kg/otdely/otdel-kachestva-obrazovanija" TargetMode="External"/><Relationship Id="rId29" Type="http://schemas.openxmlformats.org/officeDocument/2006/relationships/hyperlink" Target="https://kstu.kg/fakultety/inzhenerno-ehkonomicheskii-fakultet/menedzhment/trudoustroistvo" TargetMode="External"/><Relationship Id="rId41" Type="http://schemas.openxmlformats.org/officeDocument/2006/relationships/hyperlink" Target="https://kstu.kg/fakultety-1/iehf/vospitatelnaja-rabo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tu.kg/fileadmin/user_upload/oop_vpo_men_13.11.2020__1_.pdf" TargetMode="External"/><Relationship Id="rId24" Type="http://schemas.openxmlformats.org/officeDocument/2006/relationships/hyperlink" Target="https://kstu.kg/fakultety/inzhenerno-ehkonomicheskii-fakultet/menedzhment/otraslevoi-sovet" TargetMode="External"/><Relationship Id="rId32" Type="http://schemas.openxmlformats.org/officeDocument/2006/relationships/hyperlink" Target="https://kstu.kg/fakultety/fakultet-transporta-i-mashinostroenija/poligrafija/novosti/novost?tx_news_pi1%5Baction%5D=detail&amp;tx_news_pi1%5Bcontroller%5D=News&amp;tx_news_pi1%5Bnews%5D=831&amp;cHash=18cb0b6af1599ac3a0c8f7d3e181a396" TargetMode="External"/><Relationship Id="rId37" Type="http://schemas.openxmlformats.org/officeDocument/2006/relationships/image" Target="media/image1.emf"/><Relationship Id="rId40" Type="http://schemas.openxmlformats.org/officeDocument/2006/relationships/hyperlink" Target="https://kstu.kg/studentu/departament-po-socialnoi-vospitatelnoi-i-vneuchebnoi-rabote-studencheskaja-zhizn/tvorcheskie-kollektivy-i-kruzhki-po-interesam" TargetMode="External"/><Relationship Id="rId5" Type="http://schemas.openxmlformats.org/officeDocument/2006/relationships/webSettings" Target="webSettings.xml"/><Relationship Id="rId15" Type="http://schemas.openxmlformats.org/officeDocument/2006/relationships/hyperlink" Target="https://kstu.kg/fakultety/inzhenerno-ehkonomicheskii-fakultet/menedzhment/uchebnaja-rabota" TargetMode="External"/><Relationship Id="rId23" Type="http://schemas.openxmlformats.org/officeDocument/2006/relationships/hyperlink" Target="https://kstu.kg/fakultety/inzhenerno-ehkonomicheskii-fakultet/menedzhment/partnjory-industrii" TargetMode="External"/><Relationship Id="rId28" Type="http://schemas.openxmlformats.org/officeDocument/2006/relationships/hyperlink" Target="https://kstu.kg/fakultety/inzhenerno-ehkonomicheskii-fakultet/menedzhment/abiturientu" TargetMode="External"/><Relationship Id="rId36" Type="http://schemas.openxmlformats.org/officeDocument/2006/relationships/hyperlink" Target="http://libkstu.on.kg/" TargetMode="External"/><Relationship Id="rId10" Type="http://schemas.openxmlformats.org/officeDocument/2006/relationships/hyperlink" Target="https://kstu.kg/fileadmin/user_upload/strategija___razvitija_kafedry_menedzhment_do_2025g..pdf" TargetMode="External"/><Relationship Id="rId19" Type="http://schemas.openxmlformats.org/officeDocument/2006/relationships/hyperlink" Target="https://kstu.kg/fakultety/inzhenerno-ehkonomicheskii-fakultet/menedzhment/dokumenty" TargetMode="External"/><Relationship Id="rId31" Type="http://schemas.openxmlformats.org/officeDocument/2006/relationships/hyperlink" Target="https://kstu.kg/fakultety/inzhenerno-ehkonomicheskii-fakultet/menedzhment/otraslevoi-sove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stu.kg/otdely/otdel-kachestva-obrazovanija" TargetMode="External"/><Relationship Id="rId14" Type="http://schemas.openxmlformats.org/officeDocument/2006/relationships/hyperlink" Target="https://kstu.kg/fakultety/inzhenerno-ehkonomicheskii-fakultet/menedzhment/uchebnaja-rabota" TargetMode="External"/><Relationship Id="rId22" Type="http://schemas.openxmlformats.org/officeDocument/2006/relationships/hyperlink" Target="https://kstu.kg/otdel/otdel-kachestva-obrazovanija/polozhenie-otvestvennosti-po-kachestvu" TargetMode="External"/><Relationship Id="rId27" Type="http://schemas.openxmlformats.org/officeDocument/2006/relationships/hyperlink" Target="https://kstu.kg/fakultety/inzhenerno-ehkonomicheskii-fakultet/menedzhment/partnjory-industrii" TargetMode="External"/><Relationship Id="rId30" Type="http://schemas.openxmlformats.org/officeDocument/2006/relationships/hyperlink" Target="https://kstu.kg/fakultety/inzhenerno-ehkonomicheskii-fakultet/menedzhment/raspisanie" TargetMode="External"/><Relationship Id="rId35" Type="http://schemas.openxmlformats.org/officeDocument/2006/relationships/hyperlink" Target="https://kstu.kg/fakultety/inzhenerno-ehkonomicheskii-fakultet/menedzhment/otchety-o-prokhozhdenii-vsekh-vidov-prakti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33C5-8008-4EE0-B229-4DA4C8F4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13894</Words>
  <Characters>79199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dc:creator>
  <cp:keywords/>
  <dc:description/>
  <cp:lastModifiedBy>мен</cp:lastModifiedBy>
  <cp:revision>2</cp:revision>
  <cp:lastPrinted>2021-07-02T06:01:00Z</cp:lastPrinted>
  <dcterms:created xsi:type="dcterms:W3CDTF">2022-03-30T06:14:00Z</dcterms:created>
  <dcterms:modified xsi:type="dcterms:W3CDTF">2022-03-30T06:14:00Z</dcterms:modified>
</cp:coreProperties>
</file>