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24" w:rsidRPr="006837E6" w:rsidRDefault="00100A24" w:rsidP="00100A24">
      <w:pPr>
        <w:spacing w:after="0" w:line="240" w:lineRule="auto"/>
        <w:jc w:val="center"/>
        <w:rPr>
          <w:rFonts w:cs="Times New Roman"/>
          <w:b/>
          <w:color w:val="002060"/>
        </w:rPr>
      </w:pPr>
      <w:r w:rsidRPr="006837E6">
        <w:rPr>
          <w:rFonts w:cs="Times New Roman"/>
          <w:b/>
          <w:color w:val="002060"/>
        </w:rPr>
        <w:t>НАУЧНО-ИССЛЕДОВАТЕЛЬСКАЯ ДЕЯТЕЛЬНОСТЬ ППС</w:t>
      </w:r>
      <w:r w:rsidR="00C0249D">
        <w:rPr>
          <w:rFonts w:cs="Times New Roman"/>
          <w:b/>
          <w:color w:val="002060"/>
        </w:rPr>
        <w:t xml:space="preserve"> КГТИ</w:t>
      </w:r>
    </w:p>
    <w:p w:rsidR="00100A24" w:rsidRPr="006837E6" w:rsidRDefault="00100A24" w:rsidP="00100A24">
      <w:pPr>
        <w:spacing w:after="0" w:line="240" w:lineRule="auto"/>
        <w:jc w:val="center"/>
        <w:rPr>
          <w:rFonts w:cs="Times New Roman"/>
          <w:b/>
          <w:color w:val="002060"/>
        </w:rPr>
      </w:pPr>
    </w:p>
    <w:p w:rsidR="00100A24" w:rsidRPr="006837E6" w:rsidRDefault="00100A24" w:rsidP="00100A24">
      <w:pPr>
        <w:spacing w:after="0" w:line="240" w:lineRule="auto"/>
        <w:ind w:firstLine="708"/>
        <w:jc w:val="both"/>
        <w:rPr>
          <w:rFonts w:cs="Times New Roman"/>
          <w:b/>
          <w:color w:val="002060"/>
        </w:rPr>
      </w:pPr>
      <w:r w:rsidRPr="006837E6">
        <w:rPr>
          <w:rFonts w:cs="Times New Roman"/>
          <w:b/>
          <w:color w:val="002060"/>
        </w:rPr>
        <w:t>Темы НИР кафедр (табл.12). Привлечение студентов к НИРС. Руководство НИРС</w:t>
      </w:r>
      <w:r w:rsidRPr="006837E6">
        <w:rPr>
          <w:rFonts w:cs="Times New Roman"/>
          <w:b/>
          <w:color w:val="002060"/>
        </w:rPr>
        <w:tab/>
      </w:r>
    </w:p>
    <w:p w:rsidR="00100A24" w:rsidRPr="006837E6" w:rsidRDefault="00100A24" w:rsidP="00100A24">
      <w:pPr>
        <w:spacing w:after="0" w:line="240" w:lineRule="auto"/>
        <w:ind w:firstLine="708"/>
        <w:jc w:val="both"/>
        <w:rPr>
          <w:rFonts w:cs="Times New Roman"/>
          <w:b/>
          <w:color w:val="002060"/>
        </w:rPr>
      </w:pPr>
    </w:p>
    <w:p w:rsidR="00100A24" w:rsidRPr="006837E6" w:rsidRDefault="00100A24" w:rsidP="00100A24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6837E6">
        <w:rPr>
          <w:rFonts w:cs="Times New Roman"/>
          <w:color w:val="000000" w:themeColor="text1"/>
        </w:rPr>
        <w:t>Кафедрами КГТИ ведется активная научно-исследовательская работа. В таблице 12 представлена численность ППС, участвующих в НИР.</w:t>
      </w:r>
    </w:p>
    <w:p w:rsidR="00100A24" w:rsidRDefault="00100A24" w:rsidP="00100A24">
      <w:pPr>
        <w:spacing w:after="0" w:line="240" w:lineRule="auto"/>
        <w:ind w:firstLine="708"/>
        <w:jc w:val="center"/>
        <w:rPr>
          <w:rFonts w:cs="Times New Roman"/>
          <w:b/>
          <w:color w:val="000000" w:themeColor="text1"/>
          <w:sz w:val="20"/>
          <w:szCs w:val="20"/>
          <w:lang w:val="ky-KG"/>
        </w:rPr>
      </w:pPr>
    </w:p>
    <w:p w:rsidR="00100A24" w:rsidRPr="0093784D" w:rsidRDefault="00100A24" w:rsidP="00100A24">
      <w:pPr>
        <w:spacing w:after="0" w:line="240" w:lineRule="auto"/>
        <w:ind w:firstLine="708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93784D">
        <w:rPr>
          <w:rFonts w:cs="Times New Roman"/>
          <w:b/>
          <w:color w:val="000000" w:themeColor="text1"/>
          <w:sz w:val="20"/>
          <w:szCs w:val="20"/>
        </w:rPr>
        <w:t>Табл.12. Темы НИР</w:t>
      </w:r>
    </w:p>
    <w:p w:rsidR="00100A24" w:rsidRPr="0093784D" w:rsidRDefault="00100A24" w:rsidP="00100A24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1133"/>
        <w:gridCol w:w="1275"/>
        <w:gridCol w:w="2410"/>
        <w:gridCol w:w="2693"/>
      </w:tblGrid>
      <w:tr w:rsidR="00100A24" w:rsidRPr="0093784D" w:rsidTr="00617363">
        <w:trPr>
          <w:trHeight w:val="1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93784D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  <w:lang w:val="ky-KG"/>
              </w:rPr>
            </w:pPr>
            <w:r w:rsidRPr="0093784D">
              <w:rPr>
                <w:i/>
                <w:sz w:val="20"/>
                <w:szCs w:val="20"/>
                <w:lang w:val="ky-KG"/>
              </w:rPr>
              <w:t>Кафедры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  <w:lang w:val="ky-KG"/>
              </w:rPr>
            </w:pPr>
            <w:r w:rsidRPr="0093784D">
              <w:rPr>
                <w:i/>
                <w:sz w:val="20"/>
                <w:szCs w:val="20"/>
                <w:lang w:val="ky-KG"/>
              </w:rPr>
              <w:t>Кол-во ППС, участв.в НИР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93784D">
              <w:rPr>
                <w:i/>
                <w:sz w:val="20"/>
                <w:szCs w:val="20"/>
                <w:lang w:val="ky-KG"/>
              </w:rPr>
              <w:t>Кол-во НИР</w:t>
            </w:r>
            <w:r w:rsidRPr="0093784D">
              <w:rPr>
                <w:i/>
                <w:sz w:val="20"/>
                <w:szCs w:val="20"/>
              </w:rPr>
              <w:t>, объем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93784D">
              <w:rPr>
                <w:i/>
                <w:sz w:val="20"/>
                <w:szCs w:val="20"/>
              </w:rPr>
              <w:t>Численность студентов и аспирантов, участвующих в НИР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93784D">
              <w:rPr>
                <w:i/>
                <w:sz w:val="20"/>
                <w:szCs w:val="20"/>
              </w:rPr>
              <w:t>Численность педагогических работников, участвующих в НИР</w:t>
            </w:r>
          </w:p>
        </w:tc>
      </w:tr>
      <w:tr w:rsidR="00100A24" w:rsidRPr="0093784D" w:rsidTr="0061736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C0249D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93784D">
              <w:rPr>
                <w:sz w:val="20"/>
                <w:szCs w:val="20"/>
                <w:lang w:val="ky-KG"/>
              </w:rPr>
              <w:t>21</w:t>
            </w:r>
          </w:p>
        </w:tc>
      </w:tr>
      <w:tr w:rsidR="00100A24" w:rsidRPr="0093784D" w:rsidTr="0061736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Логист</w:t>
            </w:r>
            <w:r w:rsidR="00C0249D">
              <w:rPr>
                <w:sz w:val="20"/>
                <w:szCs w:val="20"/>
              </w:rPr>
              <w:t>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93784D">
              <w:rPr>
                <w:sz w:val="20"/>
                <w:szCs w:val="20"/>
                <w:lang w:val="ky-KG"/>
              </w:rPr>
              <w:t>16</w:t>
            </w:r>
          </w:p>
        </w:tc>
      </w:tr>
      <w:tr w:rsidR="00100A24" w:rsidRPr="0093784D" w:rsidTr="0061736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МПИ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93784D">
              <w:rPr>
                <w:sz w:val="20"/>
                <w:szCs w:val="20"/>
                <w:lang w:val="ky-KG"/>
              </w:rPr>
              <w:t>26</w:t>
            </w:r>
          </w:p>
        </w:tc>
      </w:tr>
      <w:tr w:rsidR="00100A24" w:rsidRPr="0093784D" w:rsidTr="0061736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ЦНЯ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93784D">
              <w:rPr>
                <w:sz w:val="20"/>
                <w:szCs w:val="20"/>
                <w:lang w:val="ky-KG"/>
              </w:rPr>
              <w:t>12</w:t>
            </w:r>
          </w:p>
        </w:tc>
      </w:tr>
      <w:tr w:rsidR="00100A24" w:rsidRPr="0093784D" w:rsidTr="0061736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3784D">
              <w:rPr>
                <w:sz w:val="20"/>
                <w:szCs w:val="20"/>
              </w:rPr>
              <w:t>Телем</w:t>
            </w:r>
            <w:r w:rsidR="00C0249D">
              <w:rPr>
                <w:sz w:val="20"/>
                <w:szCs w:val="20"/>
              </w:rPr>
              <w:t>атика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93784D">
              <w:rPr>
                <w:sz w:val="20"/>
                <w:szCs w:val="20"/>
                <w:lang w:val="ky-KG"/>
              </w:rPr>
              <w:t>9</w:t>
            </w:r>
          </w:p>
        </w:tc>
      </w:tr>
    </w:tbl>
    <w:p w:rsidR="00100A24" w:rsidRPr="0093784D" w:rsidRDefault="00100A24" w:rsidP="00100A24">
      <w:pPr>
        <w:spacing w:after="0" w:line="240" w:lineRule="auto"/>
        <w:jc w:val="both"/>
        <w:rPr>
          <w:rFonts w:cs="Times New Roman"/>
          <w:b/>
          <w:color w:val="002060"/>
        </w:rPr>
      </w:pPr>
    </w:p>
    <w:p w:rsidR="00100A24" w:rsidRPr="0093784D" w:rsidRDefault="00100A24" w:rsidP="00100A24">
      <w:pPr>
        <w:spacing w:after="0" w:line="240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93784D">
        <w:rPr>
          <w:rFonts w:cs="Times New Roman"/>
          <w:b/>
          <w:color w:val="000000" w:themeColor="text1"/>
          <w:sz w:val="20"/>
          <w:szCs w:val="20"/>
        </w:rPr>
        <w:t>Табл. 13. Количество студентов, участвующих в НИР</w:t>
      </w:r>
    </w:p>
    <w:p w:rsidR="00100A24" w:rsidRPr="0093784D" w:rsidRDefault="00100A24" w:rsidP="00100A24">
      <w:pPr>
        <w:spacing w:after="0" w:line="240" w:lineRule="auto"/>
        <w:jc w:val="both"/>
        <w:rPr>
          <w:rFonts w:cs="Times New Roman"/>
          <w:b/>
          <w:color w:val="002060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1598"/>
        <w:gridCol w:w="2132"/>
        <w:gridCol w:w="1695"/>
        <w:gridCol w:w="1417"/>
        <w:gridCol w:w="1701"/>
      </w:tblGrid>
      <w:tr w:rsidR="00100A24" w:rsidRPr="0093784D" w:rsidTr="00617363">
        <w:trPr>
          <w:trHeight w:val="315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3784D">
              <w:rPr>
                <w:rFonts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i/>
                <w:sz w:val="20"/>
                <w:szCs w:val="20"/>
                <w:lang w:val="ky-KG"/>
              </w:rPr>
            </w:pPr>
            <w:r w:rsidRPr="0093784D">
              <w:rPr>
                <w:rFonts w:cs="Times New Roman"/>
                <w:i/>
                <w:sz w:val="20"/>
                <w:szCs w:val="20"/>
                <w:lang w:val="ky-KG"/>
              </w:rPr>
              <w:t>Кафедры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  <w:lang w:val="ky-KG" w:eastAsia="ru-RU"/>
              </w:rPr>
            </w:pPr>
            <w:r w:rsidRPr="0093784D">
              <w:rPr>
                <w:rFonts w:cs="Times New Roman"/>
                <w:i/>
                <w:sz w:val="20"/>
                <w:szCs w:val="20"/>
                <w:lang w:val="ky-KG" w:eastAsia="ru-RU"/>
              </w:rPr>
              <w:t>Кол-во студ, участв. в НИР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3784D">
              <w:rPr>
                <w:rFonts w:cs="Times New Roman"/>
                <w:i/>
                <w:sz w:val="20"/>
                <w:szCs w:val="20"/>
              </w:rPr>
              <w:t>Место проведения</w:t>
            </w:r>
          </w:p>
        </w:tc>
      </w:tr>
      <w:tr w:rsidR="00100A24" w:rsidRPr="0093784D" w:rsidTr="00617363">
        <w:trPr>
          <w:trHeight w:val="41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rPr>
                <w:rFonts w:cs="Times New Roman"/>
                <w:i/>
                <w:sz w:val="20"/>
                <w:szCs w:val="20"/>
                <w:lang w:val="ky-KG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100A24" w:rsidRPr="0093784D" w:rsidRDefault="00100A24" w:rsidP="00617363">
            <w:pPr>
              <w:spacing w:after="0" w:line="240" w:lineRule="auto"/>
              <w:rPr>
                <w:rFonts w:cs="Times New Roman"/>
                <w:i/>
                <w:sz w:val="20"/>
                <w:szCs w:val="20"/>
                <w:lang w:val="ky-KG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3784D">
              <w:rPr>
                <w:rFonts w:cs="Times New Roman"/>
                <w:i/>
                <w:sz w:val="20"/>
                <w:szCs w:val="20"/>
              </w:rPr>
              <w:t>КГТУ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93784D">
              <w:rPr>
                <w:rFonts w:cs="Times New Roman"/>
                <w:i/>
                <w:sz w:val="20"/>
                <w:szCs w:val="20"/>
              </w:rPr>
              <w:t>Др.вуз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hideMark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3784D">
              <w:rPr>
                <w:rFonts w:cs="Times New Roman"/>
                <w:i/>
                <w:sz w:val="20"/>
                <w:szCs w:val="20"/>
              </w:rPr>
              <w:t>Межд.</w:t>
            </w:r>
          </w:p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93784D">
              <w:rPr>
                <w:rFonts w:cs="Times New Roman"/>
                <w:i/>
                <w:sz w:val="20"/>
                <w:szCs w:val="20"/>
              </w:rPr>
              <w:t>уровень</w:t>
            </w:r>
          </w:p>
        </w:tc>
      </w:tr>
      <w:tr w:rsidR="00100A24" w:rsidRPr="0093784D" w:rsidTr="00617363">
        <w:trPr>
          <w:trHeight w:val="4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C0249D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100A24" w:rsidRPr="0093784D" w:rsidTr="00617363">
        <w:trPr>
          <w:trHeight w:val="4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Логист</w:t>
            </w:r>
            <w:r w:rsidR="00C0249D">
              <w:rPr>
                <w:sz w:val="20"/>
                <w:szCs w:val="20"/>
              </w:rPr>
              <w:t>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100A24" w:rsidRPr="0093784D" w:rsidTr="00617363">
        <w:trPr>
          <w:trHeight w:val="4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МПИ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100A24" w:rsidRPr="0093784D" w:rsidTr="00617363">
        <w:trPr>
          <w:trHeight w:val="4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sz w:val="20"/>
                <w:szCs w:val="20"/>
              </w:rPr>
              <w:t>ЦНЯ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00A24" w:rsidRPr="0093784D" w:rsidTr="00617363">
        <w:trPr>
          <w:trHeight w:val="4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3784D">
              <w:rPr>
                <w:rFonts w:cs="Times New Roman"/>
                <w:sz w:val="20"/>
                <w:szCs w:val="20"/>
              </w:rPr>
              <w:t>Телем</w:t>
            </w:r>
            <w:r w:rsidR="00C0249D">
              <w:rPr>
                <w:rFonts w:cs="Times New Roman"/>
                <w:sz w:val="20"/>
                <w:szCs w:val="20"/>
              </w:rPr>
              <w:t>атика</w:t>
            </w:r>
            <w:bookmarkStart w:id="0" w:name="_GoBack"/>
            <w:bookmarkEnd w:id="0"/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100A24" w:rsidRPr="0093784D" w:rsidRDefault="00100A24" w:rsidP="006173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84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100A24" w:rsidRPr="0093784D" w:rsidRDefault="00100A24" w:rsidP="00100A24">
      <w:pPr>
        <w:spacing w:after="0" w:line="240" w:lineRule="auto"/>
        <w:ind w:firstLine="708"/>
        <w:jc w:val="both"/>
        <w:rPr>
          <w:rFonts w:cs="Times New Roman"/>
          <w:b/>
          <w:color w:val="002060"/>
        </w:rPr>
      </w:pPr>
    </w:p>
    <w:p w:rsidR="00100A24" w:rsidRPr="0093784D" w:rsidRDefault="00100A24" w:rsidP="00100A24">
      <w:pPr>
        <w:spacing w:after="0" w:line="240" w:lineRule="auto"/>
        <w:ind w:firstLine="708"/>
        <w:jc w:val="both"/>
        <w:rPr>
          <w:rFonts w:cs="Times New Roman"/>
          <w:b/>
          <w:color w:val="002060"/>
        </w:rPr>
      </w:pPr>
      <w:r w:rsidRPr="0093784D">
        <w:rPr>
          <w:rFonts w:cs="Times New Roman"/>
          <w:b/>
          <w:color w:val="002060"/>
        </w:rPr>
        <w:t>6.2.Количество публикаций (РИНЦ, научные журналы  ВАК и др.), патентов, заявок, монографий</w:t>
      </w:r>
      <w:r w:rsidRPr="0093784D">
        <w:rPr>
          <w:rFonts w:cs="Times New Roman"/>
          <w:b/>
          <w:color w:val="002060"/>
        </w:rPr>
        <w:tab/>
      </w:r>
    </w:p>
    <w:p w:rsidR="00100A24" w:rsidRPr="0093784D" w:rsidRDefault="00100A24" w:rsidP="00100A24">
      <w:pPr>
        <w:spacing w:after="0" w:line="240" w:lineRule="auto"/>
        <w:jc w:val="center"/>
        <w:rPr>
          <w:rFonts w:cs="Times New Roman"/>
          <w:b/>
          <w:color w:val="002060"/>
        </w:rPr>
      </w:pPr>
      <w:r w:rsidRPr="0093784D">
        <w:rPr>
          <w:noProof/>
          <w:lang w:eastAsia="ru-RU"/>
        </w:rPr>
        <w:drawing>
          <wp:inline distT="0" distB="0" distL="0" distR="0" wp14:anchorId="7B37C468" wp14:editId="2576CA6F">
            <wp:extent cx="2258170" cy="1550505"/>
            <wp:effectExtent l="0" t="0" r="889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3" b="5455"/>
                    <a:stretch/>
                  </pic:blipFill>
                  <pic:spPr bwMode="auto">
                    <a:xfrm>
                      <a:off x="0" y="0"/>
                      <a:ext cx="2258709" cy="15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A24" w:rsidRPr="0093784D" w:rsidRDefault="00100A24" w:rsidP="00100A2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20"/>
          <w:szCs w:val="20"/>
          <w:lang w:eastAsia="ru-RU"/>
        </w:rPr>
        <w:t>Рис.10</w:t>
      </w:r>
      <w:r w:rsidRPr="0093784D">
        <w:rPr>
          <w:rFonts w:eastAsia="Times New Roman" w:cs="Times New Roman"/>
          <w:b/>
          <w:bCs/>
          <w:color w:val="000000"/>
          <w:kern w:val="24"/>
          <w:sz w:val="20"/>
          <w:szCs w:val="20"/>
          <w:lang w:eastAsia="ru-RU"/>
        </w:rPr>
        <w:t>. Сведения о публикациях в разрезе</w:t>
      </w:r>
    </w:p>
    <w:p w:rsidR="00100A24" w:rsidRPr="0093784D" w:rsidRDefault="00100A24" w:rsidP="00100A24">
      <w:pPr>
        <w:spacing w:after="0" w:line="240" w:lineRule="auto"/>
        <w:jc w:val="center"/>
        <w:rPr>
          <w:rFonts w:cs="Times New Roman"/>
          <w:b/>
          <w:color w:val="002060"/>
          <w:sz w:val="20"/>
          <w:szCs w:val="20"/>
        </w:rPr>
      </w:pPr>
    </w:p>
    <w:p w:rsidR="00100A24" w:rsidRPr="0093784D" w:rsidRDefault="00100A24" w:rsidP="00100A24">
      <w:pPr>
        <w:spacing w:after="0" w:line="240" w:lineRule="auto"/>
        <w:jc w:val="center"/>
        <w:rPr>
          <w:rFonts w:cs="Times New Roman"/>
          <w:b/>
          <w:color w:val="002060"/>
        </w:rPr>
      </w:pPr>
      <w:r w:rsidRPr="0093784D">
        <w:rPr>
          <w:rFonts w:cs="Times New Roman"/>
          <w:b/>
          <w:noProof/>
          <w:color w:val="002060"/>
          <w:lang w:eastAsia="ru-RU"/>
        </w:rPr>
        <w:lastRenderedPageBreak/>
        <w:drawing>
          <wp:inline distT="0" distB="0" distL="0" distR="0" wp14:anchorId="5940D984" wp14:editId="27E58AF3">
            <wp:extent cx="2178658" cy="1908313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0A24" w:rsidRPr="0093784D" w:rsidRDefault="00100A24" w:rsidP="00100A24">
      <w:pPr>
        <w:spacing w:after="0" w:line="240" w:lineRule="auto"/>
        <w:jc w:val="center"/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val="ky-KG" w:eastAsia="ru-RU"/>
        </w:rPr>
      </w:pPr>
      <w:r w:rsidRPr="0093784D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ru-RU"/>
        </w:rPr>
        <w:t>Рис.1</w:t>
      </w:r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ru-RU"/>
        </w:rPr>
        <w:t>1</w:t>
      </w:r>
      <w:r w:rsidRPr="0093784D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ru-RU"/>
        </w:rPr>
        <w:t>.Сведения о полученных патентах, реализуемых грантах в КГТИ</w:t>
      </w:r>
    </w:p>
    <w:p w:rsidR="00A33BA8" w:rsidRPr="00100A24" w:rsidRDefault="00A33BA8">
      <w:pPr>
        <w:rPr>
          <w:lang w:val="ky-KG"/>
        </w:rPr>
      </w:pPr>
    </w:p>
    <w:sectPr w:rsidR="00A33BA8" w:rsidRPr="0010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24"/>
    <w:rsid w:val="00100A24"/>
    <w:rsid w:val="00A33BA8"/>
    <w:rsid w:val="00C0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'[КГТИ докторанты (1).xlsx]Лист1'!$N$2</c:f>
              <c:strCache>
                <c:ptCount val="1"/>
                <c:pt idx="0">
                  <c:v>получено патентов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'[КГТИ докторанты (1).xlsx]Лист1'!$B$5</c:f>
              <c:strCache>
                <c:ptCount val="1"/>
                <c:pt idx="0">
                  <c:v>КГТИ</c:v>
                </c:pt>
              </c:strCache>
            </c:strRef>
          </c:cat>
          <c:val>
            <c:numRef>
              <c:f>'[КГТИ докторанты (1).xlsx]Лист1'!$N$5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66-4128-9FAA-3E06D84C33EE}"/>
            </c:ext>
          </c:extLst>
        </c:ser>
        <c:ser>
          <c:idx val="1"/>
          <c:order val="1"/>
          <c:tx>
            <c:strRef>
              <c:f>'[КГТИ докторанты (1).xlsx]Лист1'!$M$2</c:f>
              <c:strCache>
                <c:ptCount val="1"/>
                <c:pt idx="0">
                  <c:v>подано заявок на патенты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'[КГТИ докторанты (1).xlsx]Лист1'!$B$5</c:f>
              <c:strCache>
                <c:ptCount val="1"/>
                <c:pt idx="0">
                  <c:v>КГТИ</c:v>
                </c:pt>
              </c:strCache>
            </c:strRef>
          </c:cat>
          <c:val>
            <c:numRef>
              <c:f>'[КГТИ докторанты (1).xlsx]Лист1'!$M$5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66-4128-9FAA-3E06D84C33EE}"/>
            </c:ext>
          </c:extLst>
        </c:ser>
        <c:ser>
          <c:idx val="2"/>
          <c:order val="2"/>
          <c:tx>
            <c:strRef>
              <c:f>'[КГТИ докторанты (1).xlsx]Лист1'!$O$2</c:f>
              <c:strCache>
                <c:ptCount val="1"/>
                <c:pt idx="0">
                  <c:v>гранты на НИР в КР (МОиН)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'[КГТИ докторанты (1).xlsx]Лист1'!$B$5</c:f>
              <c:strCache>
                <c:ptCount val="1"/>
                <c:pt idx="0">
                  <c:v>КГТИ</c:v>
                </c:pt>
              </c:strCache>
            </c:strRef>
          </c:cat>
          <c:val>
            <c:numRef>
              <c:f>'[КГТИ докторанты (1).xlsx]Лист1'!$O$5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66-4128-9FAA-3E06D84C33EE}"/>
            </c:ext>
          </c:extLst>
        </c:ser>
        <c:ser>
          <c:idx val="3"/>
          <c:order val="3"/>
          <c:tx>
            <c:strRef>
              <c:f>'[КГТИ докторанты (1).xlsx]Лист1'!$P$2</c:f>
              <c:strCache>
                <c:ptCount val="1"/>
                <c:pt idx="0">
                  <c:v>международные гранты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'[КГТИ докторанты (1).xlsx]Лист1'!$B$5</c:f>
              <c:strCache>
                <c:ptCount val="1"/>
                <c:pt idx="0">
                  <c:v>КГТИ</c:v>
                </c:pt>
              </c:strCache>
            </c:strRef>
          </c:cat>
          <c:val>
            <c:numRef>
              <c:f>'[КГТИ докторанты (1).xlsx]Лист1'!$P$5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D66-4128-9FAA-3E06D84C33EE}"/>
            </c:ext>
          </c:extLst>
        </c:ser>
        <c:ser>
          <c:idx val="4"/>
          <c:order val="4"/>
          <c:tx>
            <c:strRef>
              <c:f>'[КГТИ докторанты (1).xlsx]Лист1'!$Q$1:$Q$4</c:f>
              <c:strCache>
                <c:ptCount val="1"/>
                <c:pt idx="0">
                  <c:v>другие гранты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'[КГТИ докторанты (1).xlsx]Лист1'!$Q$5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D66-4128-9FAA-3E06D84C3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502144"/>
        <c:axId val="65122240"/>
        <c:axId val="0"/>
      </c:bar3DChart>
      <c:catAx>
        <c:axId val="8250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5122240"/>
        <c:crosses val="autoZero"/>
        <c:auto val="1"/>
        <c:lblAlgn val="ctr"/>
        <c:lblOffset val="100"/>
        <c:noMultiLvlLbl val="0"/>
      </c:catAx>
      <c:valAx>
        <c:axId val="651222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25021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2</cp:revision>
  <dcterms:created xsi:type="dcterms:W3CDTF">2020-12-08T05:27:00Z</dcterms:created>
  <dcterms:modified xsi:type="dcterms:W3CDTF">2020-12-08T05:43:00Z</dcterms:modified>
</cp:coreProperties>
</file>