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C969" w14:textId="698E1A0E" w:rsidR="006A39C8" w:rsidRPr="00562F09" w:rsidRDefault="006A39C8" w:rsidP="006A39C8">
      <w:pPr>
        <w:pStyle w:val="2"/>
        <w:jc w:val="center"/>
        <w:rPr>
          <w:rStyle w:val="a5"/>
          <w:rFonts w:ascii="Times New Roman" w:hAnsi="Times New Roman"/>
          <w:color w:val="auto"/>
        </w:rPr>
      </w:pPr>
      <w:r w:rsidRPr="00562F09">
        <w:rPr>
          <w:rStyle w:val="a5"/>
          <w:rFonts w:ascii="Times New Roman" w:hAnsi="Times New Roman"/>
          <w:color w:val="auto"/>
        </w:rPr>
        <w:t>Научно-исследовательская деятельность ППС</w:t>
      </w:r>
    </w:p>
    <w:p w14:paraId="3F1380AF" w14:textId="2DA8462F" w:rsidR="006A39C8" w:rsidRPr="00562F09" w:rsidRDefault="006A39C8" w:rsidP="006A39C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F09">
        <w:rPr>
          <w:rFonts w:ascii="Times New Roman" w:hAnsi="Times New Roman" w:cs="Times New Roman"/>
          <w:i/>
          <w:sz w:val="24"/>
          <w:szCs w:val="24"/>
        </w:rPr>
        <w:t>Научно-исследовательская, творческая, научно-организационная работа и инновационная деятельность)</w:t>
      </w:r>
    </w:p>
    <w:p w14:paraId="6A3C949C" w14:textId="2B995730" w:rsidR="006A39C8" w:rsidRPr="00562F09" w:rsidRDefault="006A39C8" w:rsidP="006A39C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62F09">
        <w:rPr>
          <w:rFonts w:ascii="Times New Roman" w:hAnsi="Times New Roman" w:cs="Times New Roman"/>
          <w:sz w:val="24"/>
          <w:szCs w:val="24"/>
        </w:rPr>
        <w:t xml:space="preserve">Темы НИР кафедры </w:t>
      </w:r>
      <w:r w:rsidRPr="00562F09">
        <w:rPr>
          <w:rFonts w:ascii="Times New Roman" w:hAnsi="Times New Roman" w:cs="Times New Roman"/>
          <w:i/>
          <w:sz w:val="24"/>
          <w:szCs w:val="24"/>
        </w:rPr>
        <w:t xml:space="preserve">(табл.1). </w:t>
      </w:r>
      <w:r w:rsidRPr="00562F09">
        <w:rPr>
          <w:rFonts w:ascii="Times New Roman" w:hAnsi="Times New Roman" w:cs="Times New Roman"/>
          <w:sz w:val="24"/>
          <w:szCs w:val="24"/>
        </w:rPr>
        <w:t xml:space="preserve">Привлечение студентов к НИРС. Руководство НИРС </w:t>
      </w:r>
      <w:r w:rsidRPr="00562F09">
        <w:rPr>
          <w:rFonts w:ascii="Times New Roman" w:hAnsi="Times New Roman" w:cs="Times New Roman"/>
          <w:i/>
          <w:sz w:val="24"/>
          <w:szCs w:val="24"/>
        </w:rPr>
        <w:t>(табл.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62F09">
        <w:rPr>
          <w:rFonts w:ascii="Times New Roman" w:hAnsi="Times New Roman" w:cs="Times New Roman"/>
          <w:i/>
          <w:sz w:val="24"/>
          <w:szCs w:val="24"/>
        </w:rPr>
        <w:t>)</w:t>
      </w:r>
    </w:p>
    <w:p w14:paraId="311E191D" w14:textId="71648258" w:rsidR="006A39C8" w:rsidRDefault="006A39C8" w:rsidP="006A39C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B62B59" w14:textId="77777777" w:rsidR="006A39C8" w:rsidRPr="00562F09" w:rsidRDefault="006A39C8" w:rsidP="006A39C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F09">
        <w:rPr>
          <w:rFonts w:ascii="Times New Roman" w:hAnsi="Times New Roman" w:cs="Times New Roman"/>
          <w:b/>
          <w:sz w:val="24"/>
          <w:szCs w:val="24"/>
        </w:rPr>
        <w:t>Таблица 10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"/>
        <w:gridCol w:w="2233"/>
        <w:gridCol w:w="3632"/>
        <w:gridCol w:w="1842"/>
        <w:gridCol w:w="1767"/>
      </w:tblGrid>
      <w:tr w:rsidR="006A39C8" w:rsidRPr="00562F09" w14:paraId="762D46DA" w14:textId="77777777" w:rsidTr="006A39C8">
        <w:trPr>
          <w:trHeight w:val="1468"/>
        </w:trPr>
        <w:tc>
          <w:tcPr>
            <w:tcW w:w="444" w:type="dxa"/>
            <w:vAlign w:val="center"/>
          </w:tcPr>
          <w:p w14:paraId="69A9EFEA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3" w:type="dxa"/>
            <w:vAlign w:val="center"/>
          </w:tcPr>
          <w:p w14:paraId="3765C424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ФИО рук.</w:t>
            </w:r>
          </w:p>
        </w:tc>
        <w:tc>
          <w:tcPr>
            <w:tcW w:w="3632" w:type="dxa"/>
            <w:vAlign w:val="center"/>
          </w:tcPr>
          <w:p w14:paraId="562274A4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объем финансирования</w:t>
            </w:r>
          </w:p>
        </w:tc>
        <w:tc>
          <w:tcPr>
            <w:tcW w:w="1842" w:type="dxa"/>
            <w:vAlign w:val="center"/>
          </w:tcPr>
          <w:p w14:paraId="02E19013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1767" w:type="dxa"/>
            <w:vAlign w:val="center"/>
          </w:tcPr>
          <w:p w14:paraId="2260C9DF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6A39C8" w:rsidRPr="00562F09" w14:paraId="04472FB1" w14:textId="77777777" w:rsidTr="006A39C8">
        <w:trPr>
          <w:trHeight w:val="363"/>
        </w:trPr>
        <w:tc>
          <w:tcPr>
            <w:tcW w:w="444" w:type="dxa"/>
          </w:tcPr>
          <w:p w14:paraId="42041E0B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</w:tcPr>
          <w:p w14:paraId="330167C9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Тентиев Р.Б. </w:t>
            </w:r>
          </w:p>
          <w:p w14:paraId="57F7510D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отв. исполнитель: Асанов А.К.</w:t>
            </w:r>
          </w:p>
        </w:tc>
        <w:tc>
          <w:tcPr>
            <w:tcW w:w="3632" w:type="dxa"/>
          </w:tcPr>
          <w:p w14:paraId="45ED410E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«Исследования электромагнитной обстановки объектов электроэнергетики и обеспечение электромагнитной совместимости устройств в электрических сетях»</w:t>
            </w: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объем финансирования </w:t>
            </w:r>
            <w:proofErr w:type="gramStart"/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 МОиН</w:t>
            </w:r>
            <w:proofErr w:type="gramEnd"/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КР, 750 т.сом это надо уточнить у Азамат агай</w:t>
            </w:r>
          </w:p>
        </w:tc>
        <w:tc>
          <w:tcPr>
            <w:tcW w:w="1842" w:type="dxa"/>
          </w:tcPr>
          <w:p w14:paraId="39E58E0D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14:paraId="36876C01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</w:tr>
      <w:tr w:rsidR="006A39C8" w:rsidRPr="00562F09" w14:paraId="642CCF9A" w14:textId="77777777" w:rsidTr="006A39C8">
        <w:trPr>
          <w:trHeight w:val="363"/>
        </w:trPr>
        <w:tc>
          <w:tcPr>
            <w:tcW w:w="444" w:type="dxa"/>
          </w:tcPr>
          <w:p w14:paraId="39FD5E29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233" w:type="dxa"/>
          </w:tcPr>
          <w:p w14:paraId="481221F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Асанов А.К.</w:t>
            </w:r>
          </w:p>
        </w:tc>
        <w:tc>
          <w:tcPr>
            <w:tcW w:w="3632" w:type="dxa"/>
          </w:tcPr>
          <w:p w14:paraId="7AADB6C0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«Исследование системы заземления объектов ОАО «НЭС Кыргызстана» в части обеспечения электромагнитной совместимости устройств». Разработка методических указаний, инструкций и технических мероприятий по обеспечению электромагнитной совместимости»</w:t>
            </w:r>
            <w:r w:rsidRPr="00562F0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y-KG"/>
              </w:rPr>
              <w:t xml:space="preserve"> - </w:t>
            </w: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объем финансирования – ОАО “НЭСК</w:t>
            </w:r>
            <w:proofErr w:type="gramStart"/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”,  987</w:t>
            </w:r>
            <w:proofErr w:type="gramEnd"/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,0 тыс.сом </w:t>
            </w:r>
          </w:p>
        </w:tc>
        <w:tc>
          <w:tcPr>
            <w:tcW w:w="1842" w:type="dxa"/>
          </w:tcPr>
          <w:p w14:paraId="7548E287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14:paraId="08273BC6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</w:tr>
      <w:tr w:rsidR="006A39C8" w:rsidRPr="00562F09" w14:paraId="74033EE4" w14:textId="77777777" w:rsidTr="006A39C8">
        <w:trPr>
          <w:trHeight w:val="363"/>
        </w:trPr>
        <w:tc>
          <w:tcPr>
            <w:tcW w:w="444" w:type="dxa"/>
          </w:tcPr>
          <w:p w14:paraId="26253B63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14:paraId="7D6402C7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Касымова В.М. исполнитель:</w:t>
            </w:r>
          </w:p>
          <w:p w14:paraId="00CB86E1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Куржумбаева Р.Б</w:t>
            </w: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3632" w:type="dxa"/>
          </w:tcPr>
          <w:p w14:paraId="1B021F83" w14:textId="77777777" w:rsidR="006A39C8" w:rsidRPr="00562F09" w:rsidRDefault="006A39C8" w:rsidP="005D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«Национальная энергетическая программа Кыргызской Республики на период до 2035 г.»</w:t>
            </w: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proofErr w:type="gram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КР 1,9 </w:t>
            </w: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млн.сом</w:t>
            </w:r>
            <w:proofErr w:type="spellEnd"/>
          </w:p>
        </w:tc>
        <w:tc>
          <w:tcPr>
            <w:tcW w:w="1842" w:type="dxa"/>
          </w:tcPr>
          <w:p w14:paraId="3B7F99CA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14:paraId="293BBE60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</w:tr>
      <w:tr w:rsidR="006A39C8" w:rsidRPr="00562F09" w14:paraId="0FB580B6" w14:textId="77777777" w:rsidTr="006A39C8">
        <w:trPr>
          <w:trHeight w:val="363"/>
        </w:trPr>
        <w:tc>
          <w:tcPr>
            <w:tcW w:w="444" w:type="dxa"/>
          </w:tcPr>
          <w:p w14:paraId="3B909EC0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14:paraId="3626F13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Жолдошева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  <w:p w14:paraId="0F0066B5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Асанов А.К.</w:t>
            </w:r>
          </w:p>
          <w:p w14:paraId="1D70E92D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Г.Дж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н.с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AE186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</w:tcPr>
          <w:p w14:paraId="24EACB9C" w14:textId="77777777" w:rsidR="006A39C8" w:rsidRPr="00562F09" w:rsidRDefault="006A39C8" w:rsidP="005D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реактивной мощности и разработка нормативно-технической документации по компенсации реактивной мощности и повышения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соs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φ в электрических сетях на основе анализа эксплуатационных данных. объем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финарсирования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1485000 сом</w:t>
            </w:r>
          </w:p>
        </w:tc>
        <w:tc>
          <w:tcPr>
            <w:tcW w:w="1842" w:type="dxa"/>
          </w:tcPr>
          <w:p w14:paraId="5E91EF3F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14:paraId="1F9419FB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39C8" w:rsidRPr="00562F09" w14:paraId="5CCB8482" w14:textId="77777777" w:rsidTr="006A39C8">
        <w:trPr>
          <w:trHeight w:val="363"/>
        </w:trPr>
        <w:tc>
          <w:tcPr>
            <w:tcW w:w="444" w:type="dxa"/>
          </w:tcPr>
          <w:p w14:paraId="41178761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33" w:type="dxa"/>
          </w:tcPr>
          <w:p w14:paraId="3EB17618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Асанов А.К., Бокоева Ж -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внс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Кожоналиева А.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снс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Дужмаева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-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снс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Бектурсунова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- лаборант.</w:t>
            </w:r>
          </w:p>
        </w:tc>
        <w:tc>
          <w:tcPr>
            <w:tcW w:w="3632" w:type="dxa"/>
          </w:tcPr>
          <w:p w14:paraId="390C591A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 схемы развития сетей ОАО «НЭСК» до 2035года».</w:t>
            </w:r>
          </w:p>
          <w:p w14:paraId="29C300E1" w14:textId="77777777" w:rsidR="006A39C8" w:rsidRPr="00562F09" w:rsidRDefault="006A39C8" w:rsidP="005D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4000000сом</w:t>
            </w:r>
          </w:p>
        </w:tc>
        <w:tc>
          <w:tcPr>
            <w:tcW w:w="1842" w:type="dxa"/>
          </w:tcPr>
          <w:p w14:paraId="390587B0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24333D83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14:paraId="06A758BB" w14:textId="77777777" w:rsidR="006A39C8" w:rsidRPr="00562F09" w:rsidRDefault="006A39C8" w:rsidP="006A39C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03A7D1" w14:textId="77777777" w:rsidR="006A39C8" w:rsidRPr="00562F09" w:rsidRDefault="006A39C8" w:rsidP="006A39C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49EB5E" w14:textId="09D0E32F" w:rsidR="006A39C8" w:rsidRPr="00562F09" w:rsidRDefault="006A39C8" w:rsidP="006A39C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F09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1984"/>
        <w:gridCol w:w="4270"/>
        <w:gridCol w:w="922"/>
        <w:gridCol w:w="921"/>
        <w:gridCol w:w="1105"/>
      </w:tblGrid>
      <w:tr w:rsidR="006A39C8" w:rsidRPr="00562F09" w14:paraId="234A631B" w14:textId="77777777" w:rsidTr="006A39C8">
        <w:trPr>
          <w:trHeight w:val="315"/>
          <w:jc w:val="center"/>
        </w:trPr>
        <w:tc>
          <w:tcPr>
            <w:tcW w:w="710" w:type="dxa"/>
            <w:vMerge w:val="restart"/>
          </w:tcPr>
          <w:p w14:paraId="5ED76B4F" w14:textId="77777777" w:rsidR="006A39C8" w:rsidRPr="00562F09" w:rsidRDefault="006A39C8" w:rsidP="006A39C8">
            <w:pPr>
              <w:pStyle w:val="a3"/>
              <w:spacing w:after="0" w:line="240" w:lineRule="auto"/>
              <w:ind w:left="0" w:hanging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14:paraId="093CA0C7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5F0950F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рук. НИРС</w:t>
            </w:r>
          </w:p>
        </w:tc>
        <w:tc>
          <w:tcPr>
            <w:tcW w:w="4270" w:type="dxa"/>
            <w:vMerge w:val="restart"/>
          </w:tcPr>
          <w:p w14:paraId="29934514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НИРС, ФИО студ., группа</w:t>
            </w:r>
          </w:p>
        </w:tc>
        <w:tc>
          <w:tcPr>
            <w:tcW w:w="2948" w:type="dxa"/>
            <w:gridSpan w:val="3"/>
          </w:tcPr>
          <w:p w14:paraId="11CDE803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A39C8" w:rsidRPr="00562F09" w14:paraId="5D084E8C" w14:textId="77777777" w:rsidTr="006A39C8">
        <w:trPr>
          <w:trHeight w:val="413"/>
          <w:jc w:val="center"/>
        </w:trPr>
        <w:tc>
          <w:tcPr>
            <w:tcW w:w="710" w:type="dxa"/>
            <w:vMerge/>
          </w:tcPr>
          <w:p w14:paraId="77C8B622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002073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14:paraId="21E9BD69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1F14329F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64E6D08E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Др.вуз</w:t>
            </w:r>
            <w:proofErr w:type="spellEnd"/>
            <w:proofErr w:type="gramEnd"/>
          </w:p>
        </w:tc>
        <w:tc>
          <w:tcPr>
            <w:tcW w:w="1105" w:type="dxa"/>
          </w:tcPr>
          <w:p w14:paraId="05DBCCC7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Межд.</w:t>
            </w:r>
          </w:p>
          <w:p w14:paraId="5C4BA510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A39C8" w:rsidRPr="00562F09" w14:paraId="1F01EFE9" w14:textId="77777777" w:rsidTr="006A39C8">
        <w:trPr>
          <w:trHeight w:val="413"/>
          <w:jc w:val="center"/>
        </w:trPr>
        <w:tc>
          <w:tcPr>
            <w:tcW w:w="710" w:type="dxa"/>
          </w:tcPr>
          <w:p w14:paraId="22BA34BE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C86155E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Куржумбаева Р.Б. </w:t>
            </w:r>
          </w:p>
          <w:p w14:paraId="1EEEA7C5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 </w:t>
            </w:r>
          </w:p>
        </w:tc>
        <w:tc>
          <w:tcPr>
            <w:tcW w:w="4270" w:type="dxa"/>
          </w:tcPr>
          <w:p w14:paraId="44A6E444" w14:textId="77777777" w:rsidR="006A39C8" w:rsidRPr="00562F09" w:rsidRDefault="006A39C8" w:rsidP="005D58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перегрузочной способности оборудования на срок его эксплуатации,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Алтымышбаев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Султаннияз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Сапархалиевич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18FEB47" w14:textId="77777777" w:rsidR="006A39C8" w:rsidRPr="00562F09" w:rsidRDefault="006A39C8" w:rsidP="005D58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ЭЭ(б)-4-21(ЭС)</w:t>
            </w:r>
          </w:p>
        </w:tc>
        <w:tc>
          <w:tcPr>
            <w:tcW w:w="922" w:type="dxa"/>
          </w:tcPr>
          <w:p w14:paraId="1941F62F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128E386D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5176EC8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09F128BC" w14:textId="77777777" w:rsidTr="006A39C8">
        <w:trPr>
          <w:trHeight w:val="413"/>
          <w:jc w:val="center"/>
        </w:trPr>
        <w:tc>
          <w:tcPr>
            <w:tcW w:w="710" w:type="dxa"/>
          </w:tcPr>
          <w:p w14:paraId="285D7DDC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5B22DF3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Куржумбаева Р.Б. </w:t>
            </w:r>
          </w:p>
          <w:p w14:paraId="3F9992A0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4270" w:type="dxa"/>
          </w:tcPr>
          <w:p w14:paraId="019AEBAE" w14:textId="77777777" w:rsidR="006A39C8" w:rsidRPr="00562F09" w:rsidRDefault="006A39C8" w:rsidP="005D58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повышения энергоэффективности производства,</w:t>
            </w: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Ильязбек уулу Курманбек,</w:t>
            </w:r>
          </w:p>
          <w:p w14:paraId="2F5026BD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ЭЭ(б)-6-21(ЭСБ)</w:t>
            </w:r>
          </w:p>
        </w:tc>
        <w:tc>
          <w:tcPr>
            <w:tcW w:w="922" w:type="dxa"/>
          </w:tcPr>
          <w:p w14:paraId="30EAE0CD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3DBEEA08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251706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70D9BF02" w14:textId="77777777" w:rsidTr="006A39C8">
        <w:trPr>
          <w:trHeight w:val="413"/>
          <w:jc w:val="center"/>
        </w:trPr>
        <w:tc>
          <w:tcPr>
            <w:tcW w:w="710" w:type="dxa"/>
          </w:tcPr>
          <w:p w14:paraId="03B468D3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B2626CB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Куржумбаева Р.Б. </w:t>
            </w:r>
          </w:p>
          <w:p w14:paraId="41AAFFCE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4270" w:type="dxa"/>
          </w:tcPr>
          <w:p w14:paraId="5824554E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технологий в электрических сетях </w:t>
            </w:r>
            <w:proofErr w:type="gram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ОАО  НЭСК</w:t>
            </w:r>
            <w:proofErr w:type="gram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КР,</w:t>
            </w:r>
          </w:p>
          <w:p w14:paraId="04E97884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Эльвайович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C11801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ЭЭм-3-23</w:t>
            </w:r>
          </w:p>
        </w:tc>
        <w:tc>
          <w:tcPr>
            <w:tcW w:w="922" w:type="dxa"/>
          </w:tcPr>
          <w:p w14:paraId="09C28CBF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079E3F93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CF9A91E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17D1CC66" w14:textId="77777777" w:rsidTr="006A39C8">
        <w:trPr>
          <w:trHeight w:val="413"/>
          <w:jc w:val="center"/>
        </w:trPr>
        <w:tc>
          <w:tcPr>
            <w:tcW w:w="710" w:type="dxa"/>
          </w:tcPr>
          <w:p w14:paraId="6C81AB22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58F177C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 Ж.А.</w:t>
            </w:r>
          </w:p>
          <w:p w14:paraId="1D84CBB0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0A86D809" w14:textId="77777777" w:rsidR="006A39C8" w:rsidRPr="00562F09" w:rsidRDefault="006A39C8" w:rsidP="005D58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Использование ВИЭ - как фактор энергосбережения, </w:t>
            </w:r>
          </w:p>
          <w:p w14:paraId="721A947A" w14:textId="77777777" w:rsidR="006A39C8" w:rsidRPr="00562F09" w:rsidRDefault="006A39C8" w:rsidP="005D58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Абдесов Арсен Эльнурбекович</w:t>
            </w:r>
          </w:p>
          <w:p w14:paraId="00BF09E8" w14:textId="77777777" w:rsidR="006A39C8" w:rsidRPr="00562F09" w:rsidRDefault="006A39C8" w:rsidP="005D58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ЭЭ(б)-4-21.</w:t>
            </w:r>
          </w:p>
        </w:tc>
        <w:tc>
          <w:tcPr>
            <w:tcW w:w="922" w:type="dxa"/>
          </w:tcPr>
          <w:p w14:paraId="3BEBA6E1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5A6DD5E9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2B43E96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69ECD7C0" w14:textId="77777777" w:rsidTr="006A39C8">
        <w:trPr>
          <w:trHeight w:val="413"/>
          <w:jc w:val="center"/>
        </w:trPr>
        <w:tc>
          <w:tcPr>
            <w:tcW w:w="710" w:type="dxa"/>
          </w:tcPr>
          <w:p w14:paraId="669B189A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70BCAF2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 Ж.А.</w:t>
            </w:r>
          </w:p>
          <w:p w14:paraId="4A75A18C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1DC34676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энерготехнологии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энергоресурсами,</w:t>
            </w: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Данияр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Айбекович</w:t>
            </w:r>
            <w:proofErr w:type="spellEnd"/>
          </w:p>
          <w:p w14:paraId="6772E519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ЭЭ(б)-4-21</w:t>
            </w:r>
          </w:p>
        </w:tc>
        <w:tc>
          <w:tcPr>
            <w:tcW w:w="922" w:type="dxa"/>
          </w:tcPr>
          <w:p w14:paraId="3DCBCDD1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4EA3ADAE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4AD57B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668929FE" w14:textId="77777777" w:rsidTr="006A39C8">
        <w:trPr>
          <w:trHeight w:val="413"/>
          <w:jc w:val="center"/>
        </w:trPr>
        <w:tc>
          <w:tcPr>
            <w:tcW w:w="710" w:type="dxa"/>
          </w:tcPr>
          <w:p w14:paraId="3E1DDB8F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A7CCBA0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 Ж.А.</w:t>
            </w:r>
          </w:p>
          <w:p w14:paraId="409C8853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5026B1C4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Интеграция ВИЭ в зданиях КР,</w:t>
            </w:r>
          </w:p>
          <w:p w14:paraId="777E8F55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Эсенкул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ууулу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Орозбек</w:t>
            </w:r>
            <w:proofErr w:type="spellEnd"/>
          </w:p>
          <w:p w14:paraId="4D4D95A2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ЭЭ(б)-4-21</w:t>
            </w:r>
          </w:p>
        </w:tc>
        <w:tc>
          <w:tcPr>
            <w:tcW w:w="922" w:type="dxa"/>
          </w:tcPr>
          <w:p w14:paraId="3472351B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1C6C0AB4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7E35036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1427A001" w14:textId="77777777" w:rsidTr="006A39C8">
        <w:trPr>
          <w:trHeight w:val="413"/>
          <w:jc w:val="center"/>
        </w:trPr>
        <w:tc>
          <w:tcPr>
            <w:tcW w:w="710" w:type="dxa"/>
          </w:tcPr>
          <w:p w14:paraId="371CD13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792D995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 Ж.А.</w:t>
            </w:r>
          </w:p>
          <w:p w14:paraId="07B2289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58CBB4D8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энергетика тармагындагы кризистик кырдаалдан чыгуунун жолдору,</w:t>
            </w:r>
          </w:p>
          <w:p w14:paraId="19E59EB5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Балкыбеков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Нурлан Жеткинчекович </w:t>
            </w: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ЭЭм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(дот)-2-23 </w:t>
            </w:r>
          </w:p>
        </w:tc>
        <w:tc>
          <w:tcPr>
            <w:tcW w:w="922" w:type="dxa"/>
          </w:tcPr>
          <w:p w14:paraId="1906503C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2240D668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C6E07A2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47D8A7F0" w14:textId="77777777" w:rsidTr="006A39C8">
        <w:trPr>
          <w:trHeight w:val="413"/>
          <w:jc w:val="center"/>
        </w:trPr>
        <w:tc>
          <w:tcPr>
            <w:tcW w:w="710" w:type="dxa"/>
          </w:tcPr>
          <w:p w14:paraId="4F320B2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DE280E7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Бокоева Ж.А.</w:t>
            </w:r>
          </w:p>
          <w:p w14:paraId="0577FE6E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676873A3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Структура и тарифное стимулирование управления режимами потребления электроэнергии,</w:t>
            </w:r>
          </w:p>
          <w:p w14:paraId="2D291E77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Шаршенкулов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Нурсултан </w:t>
            </w:r>
            <w:proofErr w:type="spellStart"/>
            <w:proofErr w:type="gram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Талайбекович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ЭСдот-1-20 </w:t>
            </w:r>
          </w:p>
        </w:tc>
        <w:tc>
          <w:tcPr>
            <w:tcW w:w="922" w:type="dxa"/>
          </w:tcPr>
          <w:p w14:paraId="1D828470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331F81EC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AC80E47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6CB3E4BE" w14:textId="77777777" w:rsidTr="006A39C8">
        <w:trPr>
          <w:trHeight w:val="413"/>
          <w:jc w:val="center"/>
        </w:trPr>
        <w:tc>
          <w:tcPr>
            <w:tcW w:w="710" w:type="dxa"/>
          </w:tcPr>
          <w:p w14:paraId="5DAF7C79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0472971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Асанов А.К.</w:t>
            </w:r>
          </w:p>
          <w:p w14:paraId="350D94B7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650F00F4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Исследования динамики изменения коэффициента мощности коммунально-бытовой нагрузки,</w:t>
            </w: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Джолоев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Джандарбекович</w:t>
            </w:r>
            <w:proofErr w:type="spellEnd"/>
          </w:p>
          <w:p w14:paraId="0BA46DA1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ЭЭ(б)-4-21,</w:t>
            </w:r>
          </w:p>
          <w:p w14:paraId="3E0E7CED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Толубаев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Адилет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Мурзабаевич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CDB55DB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ЭЭ(б)-3-22</w:t>
            </w:r>
          </w:p>
        </w:tc>
        <w:tc>
          <w:tcPr>
            <w:tcW w:w="922" w:type="dxa"/>
          </w:tcPr>
          <w:p w14:paraId="15799086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КГТУ</w:t>
            </w:r>
          </w:p>
        </w:tc>
        <w:tc>
          <w:tcPr>
            <w:tcW w:w="921" w:type="dxa"/>
          </w:tcPr>
          <w:p w14:paraId="73AA0F9C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E25D6F2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336108DA" w14:textId="77777777" w:rsidTr="006A39C8">
        <w:trPr>
          <w:trHeight w:val="413"/>
          <w:jc w:val="center"/>
        </w:trPr>
        <w:tc>
          <w:tcPr>
            <w:tcW w:w="710" w:type="dxa"/>
          </w:tcPr>
          <w:p w14:paraId="4C5B3D44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34A3770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Асиев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А. Т.</w:t>
            </w:r>
          </w:p>
          <w:p w14:paraId="313DA672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4270" w:type="dxa"/>
          </w:tcPr>
          <w:p w14:paraId="25272654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Оценка и анализ факторов влияющих на потребление электрической энергии, </w:t>
            </w: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Осмонбекова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Айгерим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Осмонбековна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ЭЭ(б)-4-21(ЭС)</w:t>
            </w:r>
          </w:p>
        </w:tc>
        <w:tc>
          <w:tcPr>
            <w:tcW w:w="922" w:type="dxa"/>
          </w:tcPr>
          <w:p w14:paraId="69F61FDB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22310F5E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F2757D3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9C8" w:rsidRPr="00562F09" w14:paraId="07163DB2" w14:textId="77777777" w:rsidTr="006A39C8">
        <w:trPr>
          <w:trHeight w:val="413"/>
          <w:jc w:val="center"/>
        </w:trPr>
        <w:tc>
          <w:tcPr>
            <w:tcW w:w="710" w:type="dxa"/>
          </w:tcPr>
          <w:p w14:paraId="2C9D6CD0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E642455" w14:textId="77777777" w:rsidR="006A39C8" w:rsidRPr="00562F09" w:rsidRDefault="006A39C8" w:rsidP="005D580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Асанов А.К.</w:t>
            </w:r>
          </w:p>
          <w:p w14:paraId="52D29044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4270" w:type="dxa"/>
          </w:tcPr>
          <w:p w14:paraId="72F5742A" w14:textId="77777777" w:rsidR="006A39C8" w:rsidRPr="00562F09" w:rsidRDefault="006A39C8" w:rsidP="005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Исследования графиков нагрузки на режимов работы распределительной сети.</w:t>
            </w: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Попова </w:t>
            </w:r>
            <w:proofErr w:type="gram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  Константиновна</w:t>
            </w:r>
            <w:proofErr w:type="gramEnd"/>
          </w:p>
          <w:p w14:paraId="4D766BF0" w14:textId="77777777" w:rsidR="006A39C8" w:rsidRPr="00562F09" w:rsidRDefault="006A39C8" w:rsidP="005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ЭЭ(б)-4-</w:t>
            </w:r>
            <w:proofErr w:type="gram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21,Эрнисов</w:t>
            </w:r>
            <w:proofErr w:type="gram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Данияр </w:t>
            </w:r>
            <w:proofErr w:type="spellStart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Эрнисович</w:t>
            </w:r>
            <w:proofErr w:type="spellEnd"/>
            <w:r w:rsidRPr="005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ЭЭ(б)-3-22 (ЭС)</w:t>
            </w:r>
          </w:p>
        </w:tc>
        <w:tc>
          <w:tcPr>
            <w:tcW w:w="922" w:type="dxa"/>
          </w:tcPr>
          <w:p w14:paraId="5317B99E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КГТУ</w:t>
            </w:r>
          </w:p>
        </w:tc>
        <w:tc>
          <w:tcPr>
            <w:tcW w:w="921" w:type="dxa"/>
          </w:tcPr>
          <w:p w14:paraId="5038BDA9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D0DF60" w14:textId="77777777" w:rsidR="006A39C8" w:rsidRPr="00562F09" w:rsidRDefault="006A39C8" w:rsidP="005D5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4984A4" w14:textId="77777777" w:rsidR="006A39C8" w:rsidRPr="00562F09" w:rsidRDefault="006A39C8" w:rsidP="006A39C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728382" w14:textId="77777777" w:rsidR="006A39C8" w:rsidRPr="00562F09" w:rsidRDefault="006A39C8" w:rsidP="006A39C8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62F09">
        <w:rPr>
          <w:rFonts w:ascii="Times New Roman" w:hAnsi="Times New Roman" w:cs="Times New Roman"/>
          <w:sz w:val="28"/>
          <w:szCs w:val="28"/>
        </w:rPr>
        <w:t>2-й этап 67-й МСНТК состоялся 27 марта в 13:00 в аудитории 5/105</w:t>
      </w:r>
      <w:r w:rsidRPr="00562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A2BFCDA" w14:textId="77777777" w:rsidR="006A39C8" w:rsidRPr="00562F09" w:rsidRDefault="006A39C8" w:rsidP="006A39C8">
      <w:pPr>
        <w:pStyle w:val="a3"/>
        <w:spacing w:after="0" w:line="240" w:lineRule="auto"/>
        <w:ind w:left="851" w:hanging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8FFCE1" w14:textId="77777777" w:rsidR="006A39C8" w:rsidRPr="00562F09" w:rsidRDefault="006A39C8" w:rsidP="006A39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3-ое место </w:t>
      </w:r>
      <w:bookmarkStart w:id="0" w:name="_Hlk201399804"/>
      <w:proofErr w:type="spellStart"/>
      <w:r w:rsidRPr="00562F09">
        <w:rPr>
          <w:rFonts w:ascii="Times New Roman" w:eastAsia="Times New Roman" w:hAnsi="Times New Roman" w:cs="Times New Roman"/>
          <w:sz w:val="26"/>
          <w:szCs w:val="26"/>
          <w:lang w:eastAsia="ru-RU"/>
        </w:rPr>
        <w:t>Эсенкул</w:t>
      </w:r>
      <w:proofErr w:type="spellEnd"/>
      <w:r w:rsidRPr="00562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2F09">
        <w:rPr>
          <w:rFonts w:ascii="Times New Roman" w:eastAsia="Times New Roman" w:hAnsi="Times New Roman" w:cs="Times New Roman"/>
          <w:sz w:val="26"/>
          <w:szCs w:val="26"/>
          <w:lang w:eastAsia="ru-RU"/>
        </w:rPr>
        <w:t>уулу</w:t>
      </w:r>
      <w:proofErr w:type="spellEnd"/>
      <w:r w:rsidRPr="00562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2F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Орозбек</w:t>
      </w:r>
      <w:bookmarkEnd w:id="0"/>
      <w:proofErr w:type="spellEnd"/>
    </w:p>
    <w:p w14:paraId="42E51ABB" w14:textId="77777777" w:rsidR="006A39C8" w:rsidRPr="00562F09" w:rsidRDefault="006A39C8" w:rsidP="006A39C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3F4D59" w14:textId="34B2854F" w:rsidR="006A39C8" w:rsidRPr="00562F09" w:rsidRDefault="006A39C8" w:rsidP="006A39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2F09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62F09">
        <w:rPr>
          <w:rFonts w:ascii="Times New Roman" w:hAnsi="Times New Roman" w:cs="Times New Roman"/>
          <w:sz w:val="24"/>
          <w:szCs w:val="24"/>
        </w:rPr>
        <w:t>публикаций  (</w:t>
      </w:r>
      <w:proofErr w:type="gramEnd"/>
      <w:r w:rsidRPr="00562F09">
        <w:rPr>
          <w:rFonts w:ascii="Times New Roman" w:hAnsi="Times New Roman" w:cs="Times New Roman"/>
          <w:sz w:val="24"/>
          <w:szCs w:val="24"/>
        </w:rPr>
        <w:t xml:space="preserve">РИНЦ, научные журналы  ВАК и др.), патентов, заявок, монографий. </w:t>
      </w:r>
    </w:p>
    <w:p w14:paraId="1987523C" w14:textId="3FB0FC5E" w:rsidR="006A39C8" w:rsidRPr="00562F09" w:rsidRDefault="006A39C8" w:rsidP="006A39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62F09">
        <w:rPr>
          <w:rFonts w:ascii="Times New Roman" w:hAnsi="Times New Roman" w:cs="Times New Roman"/>
          <w:sz w:val="24"/>
          <w:szCs w:val="24"/>
        </w:rPr>
        <w:t>Наличие или участие в научных проектах (</w:t>
      </w:r>
      <w:proofErr w:type="spellStart"/>
      <w:r w:rsidRPr="00562F0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562F09">
        <w:rPr>
          <w:rFonts w:ascii="Times New Roman" w:hAnsi="Times New Roman" w:cs="Times New Roman"/>
          <w:sz w:val="24"/>
          <w:szCs w:val="24"/>
        </w:rPr>
        <w:t xml:space="preserve"> КР, международных и т.д.)</w:t>
      </w:r>
      <w:r w:rsidRPr="00562F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6A87C8" w14:textId="03CE85BB" w:rsidR="006A39C8" w:rsidRPr="00562F09" w:rsidRDefault="006A39C8" w:rsidP="006A39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F09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562F09">
        <w:rPr>
          <w:rFonts w:ascii="Times New Roman" w:hAnsi="Times New Roman" w:cs="Times New Roman"/>
          <w:sz w:val="24"/>
          <w:szCs w:val="24"/>
        </w:rPr>
        <w:t xml:space="preserve"> научно-практических, методических, технических конференциях, семинарах. </w:t>
      </w:r>
    </w:p>
    <w:p w14:paraId="4CE80881" w14:textId="77777777" w:rsidR="006A39C8" w:rsidRPr="00562F09" w:rsidRDefault="006A39C8" w:rsidP="006A39C8">
      <w:pPr>
        <w:pStyle w:val="a3"/>
        <w:spacing w:after="0" w:line="240" w:lineRule="auto"/>
        <w:ind w:left="851" w:hanging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9B18A6" w14:textId="68F981A3" w:rsidR="006A39C8" w:rsidRPr="00562F09" w:rsidRDefault="006A39C8" w:rsidP="006A39C8">
      <w:pPr>
        <w:pStyle w:val="a3"/>
        <w:spacing w:after="0" w:line="240" w:lineRule="auto"/>
        <w:ind w:left="851" w:hanging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F09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806"/>
        <w:gridCol w:w="2552"/>
        <w:gridCol w:w="2835"/>
        <w:gridCol w:w="1984"/>
      </w:tblGrid>
      <w:tr w:rsidR="006A39C8" w:rsidRPr="00562F09" w14:paraId="2A8B6FEF" w14:textId="77777777" w:rsidTr="006A39C8">
        <w:tc>
          <w:tcPr>
            <w:tcW w:w="457" w:type="dxa"/>
          </w:tcPr>
          <w:p w14:paraId="650D85B3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1581848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6" w:type="dxa"/>
          </w:tcPr>
          <w:p w14:paraId="52CF055C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6B0D7263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2552" w:type="dxa"/>
          </w:tcPr>
          <w:p w14:paraId="7DEA233E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конференции/семинара (дата и место проведения)</w:t>
            </w:r>
          </w:p>
        </w:tc>
        <w:tc>
          <w:tcPr>
            <w:tcW w:w="2835" w:type="dxa"/>
          </w:tcPr>
          <w:p w14:paraId="1A56F54A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научных и учебных публикаций, </w:t>
            </w:r>
            <w:proofErr w:type="spellStart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методических указаний</w:t>
            </w:r>
            <w:r w:rsidRPr="0056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150CE3CA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страна, кол-во страниц</w:t>
            </w:r>
          </w:p>
        </w:tc>
      </w:tr>
      <w:tr w:rsidR="006A39C8" w:rsidRPr="00562F09" w14:paraId="06B474E3" w14:textId="77777777" w:rsidTr="006A39C8">
        <w:tc>
          <w:tcPr>
            <w:tcW w:w="457" w:type="dxa"/>
          </w:tcPr>
          <w:p w14:paraId="4251FC77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06" w:type="dxa"/>
          </w:tcPr>
          <w:p w14:paraId="5E4F367F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Куржумбаева Р.Б.</w:t>
            </w:r>
          </w:p>
        </w:tc>
        <w:tc>
          <w:tcPr>
            <w:tcW w:w="2552" w:type="dxa"/>
          </w:tcPr>
          <w:p w14:paraId="1FEA9B1A" w14:textId="77777777" w:rsidR="006A39C8" w:rsidRPr="00FF13CF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НТК посвященная 80-летию д.э.н.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Касымовой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КГТУ им. И. Раззакова, Бишкек 15.05.2024 </w:t>
            </w:r>
          </w:p>
        </w:tc>
        <w:tc>
          <w:tcPr>
            <w:tcW w:w="2835" w:type="dxa"/>
          </w:tcPr>
          <w:p w14:paraId="064CFCAE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на тему Повышение эффективности использования энергоресурсов. 15 мая 2024</w:t>
            </w:r>
          </w:p>
        </w:tc>
        <w:tc>
          <w:tcPr>
            <w:tcW w:w="1984" w:type="dxa"/>
          </w:tcPr>
          <w:p w14:paraId="52865695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4D5CD0D0" w14:textId="77777777" w:rsidTr="006A39C8">
        <w:tc>
          <w:tcPr>
            <w:tcW w:w="457" w:type="dxa"/>
          </w:tcPr>
          <w:p w14:paraId="53F4EB60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06" w:type="dxa"/>
          </w:tcPr>
          <w:p w14:paraId="75F6A394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Куржумбаева Р.Б.</w:t>
            </w:r>
          </w:p>
        </w:tc>
        <w:tc>
          <w:tcPr>
            <w:tcW w:w="2552" w:type="dxa"/>
          </w:tcPr>
          <w:p w14:paraId="11EE5F94" w14:textId="77777777" w:rsidR="006A39C8" w:rsidRPr="00562F09" w:rsidRDefault="006A39C8" w:rsidP="005D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КГТУ им. </w:t>
            </w:r>
            <w:proofErr w:type="spellStart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562F09">
              <w:rPr>
                <w:rFonts w:ascii="Times New Roman" w:hAnsi="Times New Roman" w:cs="Times New Roman"/>
                <w:sz w:val="24"/>
                <w:szCs w:val="24"/>
              </w:rPr>
              <w:t xml:space="preserve"> Кафедра Электроснабжение Круглый стол «Укрепление отраслевого научного и кадрового потенциала»</w:t>
            </w:r>
          </w:p>
          <w:p w14:paraId="00D55928" w14:textId="77777777" w:rsidR="006A39C8" w:rsidRPr="00FF13CF" w:rsidRDefault="006A39C8" w:rsidP="005D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sz w:val="24"/>
                <w:szCs w:val="24"/>
              </w:rPr>
              <w:t>Бишкек 12.11.2024</w:t>
            </w:r>
          </w:p>
        </w:tc>
        <w:tc>
          <w:tcPr>
            <w:tcW w:w="2835" w:type="dxa"/>
          </w:tcPr>
          <w:p w14:paraId="13CA0357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Тема доклада: Перспективы энергетической стратегии Кыргызской Республики и роль подготовки кадров для успешной ее реализации</w:t>
            </w:r>
          </w:p>
          <w:p w14:paraId="47EECFBD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44E4E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621306DE" w14:textId="77777777" w:rsidTr="006A39C8">
        <w:tc>
          <w:tcPr>
            <w:tcW w:w="457" w:type="dxa"/>
          </w:tcPr>
          <w:p w14:paraId="7CC3AA87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06" w:type="dxa"/>
          </w:tcPr>
          <w:p w14:paraId="7971FD9E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Куржумбаева Р.Б.</w:t>
            </w:r>
          </w:p>
        </w:tc>
        <w:tc>
          <w:tcPr>
            <w:tcW w:w="2552" w:type="dxa"/>
          </w:tcPr>
          <w:p w14:paraId="251B8AEA" w14:textId="77777777" w:rsidR="006A39C8" w:rsidRPr="00562F09" w:rsidRDefault="006A39C8" w:rsidP="005D5804">
            <w:pPr>
              <w:rPr>
                <w:rStyle w:val="20"/>
                <w:rFonts w:ascii="Times New Roman" w:eastAsiaTheme="minorHAnsi" w:hAnsi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SECCA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Проект Европейского Союза для продвижения более устойчивого 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lastRenderedPageBreak/>
              <w:t>энергетического баланса в регионе Центральной Азии.</w:t>
            </w:r>
          </w:p>
        </w:tc>
        <w:tc>
          <w:tcPr>
            <w:tcW w:w="2835" w:type="dxa"/>
          </w:tcPr>
          <w:p w14:paraId="2CACF7DE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Подготовила группу студентов для участия в дебатах на тему «Возможности 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использования ВИЭ в зданиях Кыргызской Республики». 1 место и сертификат для участия в дальнейших исследованиях</w:t>
            </w:r>
          </w:p>
        </w:tc>
        <w:tc>
          <w:tcPr>
            <w:tcW w:w="1984" w:type="dxa"/>
          </w:tcPr>
          <w:p w14:paraId="02ADD6B8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156EDFCA" w14:textId="77777777" w:rsidTr="006A39C8">
        <w:tc>
          <w:tcPr>
            <w:tcW w:w="457" w:type="dxa"/>
          </w:tcPr>
          <w:p w14:paraId="0EFB4B12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06" w:type="dxa"/>
          </w:tcPr>
          <w:p w14:paraId="597BA28A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Куржумбаева Р.Б.</w:t>
            </w:r>
          </w:p>
        </w:tc>
        <w:tc>
          <w:tcPr>
            <w:tcW w:w="2552" w:type="dxa"/>
          </w:tcPr>
          <w:p w14:paraId="77178064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  научная</w:t>
            </w:r>
            <w:proofErr w:type="gram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конференция «Энергетика 21 века: экономика, политика, экология» в гибридном формате. 21-22 ноября 2024. Санкт-Петербургский государственный экономический университет</w:t>
            </w:r>
          </w:p>
        </w:tc>
        <w:tc>
          <w:tcPr>
            <w:tcW w:w="2835" w:type="dxa"/>
          </w:tcPr>
          <w:p w14:paraId="5BA56A9F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была посвящена «Роли стран БРИКС+ в достижении климатических целей».</w:t>
            </w:r>
          </w:p>
        </w:tc>
        <w:tc>
          <w:tcPr>
            <w:tcW w:w="1984" w:type="dxa"/>
          </w:tcPr>
          <w:p w14:paraId="73F83DFC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36F6CE0C" w14:textId="77777777" w:rsidTr="006A39C8">
        <w:tc>
          <w:tcPr>
            <w:tcW w:w="457" w:type="dxa"/>
          </w:tcPr>
          <w:p w14:paraId="598C09F2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06" w:type="dxa"/>
          </w:tcPr>
          <w:p w14:paraId="6C666047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Асанов А.К.</w:t>
            </w:r>
          </w:p>
          <w:p w14:paraId="2E887C0E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Джусупбекова Н.К.</w:t>
            </w:r>
          </w:p>
        </w:tc>
        <w:tc>
          <w:tcPr>
            <w:tcW w:w="2552" w:type="dxa"/>
          </w:tcPr>
          <w:p w14:paraId="450BED18" w14:textId="77777777" w:rsidR="006A39C8" w:rsidRPr="00562F09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МНТК посвященная 80-летию д.э.н.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Касымовой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КГТУ им. И. Раззакова, Бишкек 15.05.2024 </w:t>
            </w:r>
          </w:p>
        </w:tc>
        <w:tc>
          <w:tcPr>
            <w:tcW w:w="2835" w:type="dxa"/>
          </w:tcPr>
          <w:p w14:paraId="75937A8C" w14:textId="77777777" w:rsidR="006A39C8" w:rsidRPr="00FF13CF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Доклад: «Исследования системы заземления высоковольтных подстанций Иссык-Кульской области».</w:t>
            </w:r>
          </w:p>
        </w:tc>
        <w:tc>
          <w:tcPr>
            <w:tcW w:w="1984" w:type="dxa"/>
          </w:tcPr>
          <w:p w14:paraId="35D13BFB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3294BE95" w14:textId="77777777" w:rsidTr="006A39C8">
        <w:tc>
          <w:tcPr>
            <w:tcW w:w="457" w:type="dxa"/>
          </w:tcPr>
          <w:p w14:paraId="354B6F3D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806" w:type="dxa"/>
          </w:tcPr>
          <w:p w14:paraId="29F73893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Асанов А.К.,</w:t>
            </w:r>
          </w:p>
          <w:p w14:paraId="0C4228D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Джусупбекова Н.К.</w:t>
            </w:r>
          </w:p>
        </w:tc>
        <w:tc>
          <w:tcPr>
            <w:tcW w:w="2552" w:type="dxa"/>
          </w:tcPr>
          <w:p w14:paraId="61254D84" w14:textId="77777777" w:rsidR="006A39C8" w:rsidRPr="00FF13CF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«Укрепление отраслевого научного и кадрового потенциала в сфере энергетики» КГТУ им. И. Раззакова, кафедра «Электроснабжение», </w:t>
            </w:r>
            <w:proofErr w:type="gram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Бишкек,   </w:t>
            </w:r>
            <w:proofErr w:type="gram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12.11.2024. </w:t>
            </w:r>
          </w:p>
        </w:tc>
        <w:tc>
          <w:tcPr>
            <w:tcW w:w="2835" w:type="dxa"/>
          </w:tcPr>
          <w:p w14:paraId="6F1BAE7F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Доклад: «Исследование системы заземления объектов ОАО «НЭС Кыргызстана» в части обеспечения электромагнитной совместимости устройств».</w:t>
            </w:r>
          </w:p>
        </w:tc>
        <w:tc>
          <w:tcPr>
            <w:tcW w:w="1984" w:type="dxa"/>
          </w:tcPr>
          <w:p w14:paraId="14022D69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5DA70EDB" w14:textId="77777777" w:rsidTr="006A39C8">
        <w:tc>
          <w:tcPr>
            <w:tcW w:w="457" w:type="dxa"/>
          </w:tcPr>
          <w:p w14:paraId="0F601EC4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06" w:type="dxa"/>
          </w:tcPr>
          <w:p w14:paraId="7589075D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Асанов А.К.</w:t>
            </w:r>
          </w:p>
        </w:tc>
        <w:tc>
          <w:tcPr>
            <w:tcW w:w="2552" w:type="dxa"/>
          </w:tcPr>
          <w:p w14:paraId="24EC6389" w14:textId="77777777" w:rsidR="006A39C8" w:rsidRPr="00FF13CF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научно-практическая конференция «Актуальные проблемы механики машин и процессов управления», Институт машиноведения, автоматики и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геомеханики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НАН КР. Бишкек 20-21 ноября 2024г. </w:t>
            </w:r>
          </w:p>
        </w:tc>
        <w:tc>
          <w:tcPr>
            <w:tcW w:w="2835" w:type="dxa"/>
          </w:tcPr>
          <w:p w14:paraId="1BB35637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Доклад: «Способ и устройство для оценки изменения спектрального состава тока переходных процессов, при включении и отключении нелинейных электроприемников в распределительных сетях».</w:t>
            </w:r>
          </w:p>
        </w:tc>
        <w:tc>
          <w:tcPr>
            <w:tcW w:w="1984" w:type="dxa"/>
          </w:tcPr>
          <w:p w14:paraId="49FF2E7B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5684C0B5" w14:textId="77777777" w:rsidTr="006A39C8">
        <w:tc>
          <w:tcPr>
            <w:tcW w:w="457" w:type="dxa"/>
          </w:tcPr>
          <w:p w14:paraId="6CF1D028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806" w:type="dxa"/>
          </w:tcPr>
          <w:p w14:paraId="13CB7E41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Асанов А.К.</w:t>
            </w:r>
          </w:p>
        </w:tc>
        <w:tc>
          <w:tcPr>
            <w:tcW w:w="2552" w:type="dxa"/>
          </w:tcPr>
          <w:p w14:paraId="00B73080" w14:textId="77777777" w:rsidR="006A39C8" w:rsidRPr="00562F09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совет Министерства энергетики КР. г. Бишкек, 27.11.2024. </w:t>
            </w:r>
          </w:p>
        </w:tc>
        <w:tc>
          <w:tcPr>
            <w:tcW w:w="2835" w:type="dxa"/>
          </w:tcPr>
          <w:p w14:paraId="0ECC4A69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Доклад: «Методические указания по обеспечению электромагнитной совместимости на объектах электроэнергетики с учетом электрофизических характеристик грунта».</w:t>
            </w:r>
          </w:p>
        </w:tc>
        <w:tc>
          <w:tcPr>
            <w:tcW w:w="1984" w:type="dxa"/>
          </w:tcPr>
          <w:p w14:paraId="4E4F628E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4270EF6D" w14:textId="77777777" w:rsidTr="006A39C8">
        <w:tc>
          <w:tcPr>
            <w:tcW w:w="457" w:type="dxa"/>
          </w:tcPr>
          <w:p w14:paraId="3DE1BD1D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806" w:type="dxa"/>
          </w:tcPr>
          <w:p w14:paraId="1820E7D1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Рырсалиев А.С.</w:t>
            </w:r>
          </w:p>
        </w:tc>
        <w:tc>
          <w:tcPr>
            <w:tcW w:w="2552" w:type="dxa"/>
          </w:tcPr>
          <w:p w14:paraId="4169EE14" w14:textId="77777777" w:rsidR="006A39C8" w:rsidRPr="00562F09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МНТК посвященная 80-летию д.э.н.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Касымовой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КГТУ им. И. Раззакова, Бишкек 15.05.2024 </w:t>
            </w:r>
          </w:p>
        </w:tc>
        <w:tc>
          <w:tcPr>
            <w:tcW w:w="2835" w:type="dxa"/>
          </w:tcPr>
          <w:p w14:paraId="17DF551A" w14:textId="77777777" w:rsidR="006A39C8" w:rsidRPr="00562F09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Климаттын өзгөрүшүнүн - электр энергиясын өндүрүүгө тийгизген таасири</w:t>
            </w:r>
          </w:p>
          <w:p w14:paraId="6DD08622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14:paraId="73B6AF53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5BEEE78C" w14:textId="77777777" w:rsidTr="006A39C8">
        <w:tc>
          <w:tcPr>
            <w:tcW w:w="457" w:type="dxa"/>
          </w:tcPr>
          <w:p w14:paraId="019DEE36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1806" w:type="dxa"/>
          </w:tcPr>
          <w:p w14:paraId="22C83748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Айткеев Б.Б., </w:t>
            </w:r>
          </w:p>
          <w:p w14:paraId="75FD7855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14:paraId="17FE3C8C" w14:textId="77777777" w:rsidR="006A39C8" w:rsidRPr="00562F09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</w:t>
            </w:r>
            <w:proofErr w:type="spellEnd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ая 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</w:t>
            </w:r>
            <w:proofErr w:type="spellStart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</w:t>
            </w:r>
            <w:proofErr w:type="spellEnd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ая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конференция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Астана, Казахстан от 22 апреля 2024г.</w:t>
            </w:r>
          </w:p>
        </w:tc>
        <w:tc>
          <w:tcPr>
            <w:tcW w:w="2835" w:type="dxa"/>
          </w:tcPr>
          <w:p w14:paraId="0F6572B2" w14:textId="77777777" w:rsidR="006A39C8" w:rsidRPr="00FF13CF" w:rsidRDefault="006A39C8" w:rsidP="005D580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Влияние солнечных электростанций и малых ГЭС на повышение устойчивости и энергоэффективности работы энергосистемы Кыргызской Республики в 2024 году. </w:t>
            </w:r>
          </w:p>
        </w:tc>
        <w:tc>
          <w:tcPr>
            <w:tcW w:w="1984" w:type="dxa"/>
          </w:tcPr>
          <w:p w14:paraId="41EDD41B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научно-практический журнал Вестник </w:t>
            </w:r>
            <w:proofErr w:type="spellStart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Бобек</w:t>
            </w:r>
            <w:proofErr w:type="spellEnd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№1 С. 70-78 г. Астана, Казахстан от 22 апреля 2024г.</w:t>
            </w:r>
          </w:p>
        </w:tc>
      </w:tr>
      <w:tr w:rsidR="006A39C8" w:rsidRPr="00562F09" w14:paraId="38303D72" w14:textId="77777777" w:rsidTr="006A39C8">
        <w:tc>
          <w:tcPr>
            <w:tcW w:w="457" w:type="dxa"/>
          </w:tcPr>
          <w:p w14:paraId="7735DA98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1806" w:type="dxa"/>
          </w:tcPr>
          <w:p w14:paraId="680FF945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  Айткеев Б.Б., Джумаева А.И., Абдрахманова Г. Дж.</w:t>
            </w:r>
          </w:p>
        </w:tc>
        <w:tc>
          <w:tcPr>
            <w:tcW w:w="2552" w:type="dxa"/>
          </w:tcPr>
          <w:p w14:paraId="47DAB63D" w14:textId="77777777" w:rsidR="006A39C8" w:rsidRPr="00562F09" w:rsidRDefault="006A39C8" w:rsidP="005D5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66 </w:t>
            </w:r>
            <w:proofErr w:type="spellStart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</w:t>
            </w:r>
            <w:proofErr w:type="spellEnd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ая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сетев</w:t>
            </w:r>
            <w:proofErr w:type="spellEnd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ая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научно-</w:t>
            </w:r>
            <w:proofErr w:type="spellStart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</w:t>
            </w:r>
            <w:proofErr w:type="spellEnd"/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ая </w:t>
            </w: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конференции молодых ученых, аспирантов, магистров и студентов. «Наука и инновации: перспективы и вызовы» г. Бишкек: КГТУ, 2024г.</w:t>
            </w:r>
          </w:p>
          <w:p w14:paraId="2C8E2AC3" w14:textId="77777777" w:rsidR="006A39C8" w:rsidRPr="00562F09" w:rsidRDefault="006A39C8" w:rsidP="005D580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B4431" w14:textId="77777777" w:rsidR="006A39C8" w:rsidRPr="00562F09" w:rsidRDefault="006A39C8" w:rsidP="005D580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эффективности использования альтернативных источников энергии для повышения</w:t>
            </w:r>
          </w:p>
          <w:p w14:paraId="7C440555" w14:textId="77777777" w:rsidR="006A39C8" w:rsidRPr="00562F09" w:rsidRDefault="006A39C8" w:rsidP="005D580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устойчивости работы энергосистемы Кыргызской Республики.</w:t>
            </w:r>
          </w:p>
        </w:tc>
        <w:tc>
          <w:tcPr>
            <w:tcW w:w="1984" w:type="dxa"/>
          </w:tcPr>
          <w:p w14:paraId="588D7F8B" w14:textId="77777777" w:rsidR="006A39C8" w:rsidRPr="00562F09" w:rsidRDefault="006A39C8" w:rsidP="005D5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 материалов 66 международной сетевой научно-технической конференции молодых ученых, аспирантов, магистров и студентов. «Наука и инновации: перспективы и вызовы» С. 55-64 г. Бишкек: КГТУ, 2024г.</w:t>
            </w:r>
          </w:p>
          <w:p w14:paraId="4762E677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3B0C1E80" w14:textId="77777777" w:rsidTr="006A39C8">
        <w:tc>
          <w:tcPr>
            <w:tcW w:w="457" w:type="dxa"/>
          </w:tcPr>
          <w:p w14:paraId="2DB20C91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12</w:t>
            </w:r>
          </w:p>
        </w:tc>
        <w:tc>
          <w:tcPr>
            <w:tcW w:w="1806" w:type="dxa"/>
          </w:tcPr>
          <w:p w14:paraId="2298DB76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Касмамбетов Х.Т.</w:t>
            </w:r>
          </w:p>
        </w:tc>
        <w:tc>
          <w:tcPr>
            <w:tcW w:w="2552" w:type="dxa"/>
          </w:tcPr>
          <w:p w14:paraId="5D280DF7" w14:textId="77777777" w:rsidR="006A39C8" w:rsidRPr="00562F09" w:rsidRDefault="006A39C8" w:rsidP="005D5804">
            <w:pPr>
              <w:tabs>
                <w:tab w:val="left" w:pos="3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Научно-практическая конференция 300 лет Великому мыслителю и поэту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Махтымкули</w:t>
            </w:r>
            <w:proofErr w:type="spellEnd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Фраги</w:t>
            </w:r>
            <w:proofErr w:type="spellEnd"/>
          </w:p>
          <w:p w14:paraId="64AC9D3C" w14:textId="77777777" w:rsidR="006A39C8" w:rsidRPr="00562F09" w:rsidRDefault="006A39C8" w:rsidP="005D5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190533" w14:textId="77777777" w:rsidR="006A39C8" w:rsidRPr="00562F09" w:rsidRDefault="006A39C8" w:rsidP="005D5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95FC6" w14:textId="77777777" w:rsidR="006A39C8" w:rsidRPr="00562F09" w:rsidRDefault="006A39C8" w:rsidP="005D5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38BBD1B1" w14:textId="77777777" w:rsidTr="006A39C8">
        <w:tc>
          <w:tcPr>
            <w:tcW w:w="457" w:type="dxa"/>
          </w:tcPr>
          <w:p w14:paraId="5AFAD9BC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</w:t>
            </w:r>
          </w:p>
        </w:tc>
        <w:tc>
          <w:tcPr>
            <w:tcW w:w="1806" w:type="dxa"/>
          </w:tcPr>
          <w:p w14:paraId="647FD4D7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Касмамбетов Х.Т.</w:t>
            </w:r>
          </w:p>
        </w:tc>
        <w:tc>
          <w:tcPr>
            <w:tcW w:w="2552" w:type="dxa"/>
          </w:tcPr>
          <w:p w14:paraId="17152A41" w14:textId="77777777" w:rsidR="006A39C8" w:rsidRPr="00562F09" w:rsidRDefault="006A39C8" w:rsidP="005D5804">
            <w:pPr>
              <w:tabs>
                <w:tab w:val="left" w:pos="361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на тему «Развитие науки Кыргызстана – путь к успеху» </w:t>
            </w:r>
            <w:r w:rsidRPr="00562F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посвященное развитию и достижениям научной среды Кыргызстана, а также актуальным вопросам научного прогресса.</w:t>
            </w:r>
          </w:p>
          <w:p w14:paraId="2202B38A" w14:textId="77777777" w:rsidR="006A39C8" w:rsidRPr="00FF13CF" w:rsidRDefault="006A39C8" w:rsidP="005D580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14.11.2024</w:t>
            </w:r>
          </w:p>
        </w:tc>
        <w:tc>
          <w:tcPr>
            <w:tcW w:w="2835" w:type="dxa"/>
          </w:tcPr>
          <w:p w14:paraId="5CAE8A40" w14:textId="77777777" w:rsidR="006A39C8" w:rsidRPr="00562F09" w:rsidRDefault="006A39C8" w:rsidP="005D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«Проблемы и пути развития науки в КР».</w:t>
            </w:r>
          </w:p>
          <w:p w14:paraId="2EFAA047" w14:textId="77777777" w:rsidR="006A39C8" w:rsidRPr="00562F09" w:rsidRDefault="006A39C8" w:rsidP="005D58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39444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9C8" w:rsidRPr="00562F09" w14:paraId="44066CE0" w14:textId="77777777" w:rsidTr="006A39C8">
        <w:tc>
          <w:tcPr>
            <w:tcW w:w="457" w:type="dxa"/>
          </w:tcPr>
          <w:p w14:paraId="186836BD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62F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</w:t>
            </w:r>
          </w:p>
        </w:tc>
        <w:tc>
          <w:tcPr>
            <w:tcW w:w="1806" w:type="dxa"/>
          </w:tcPr>
          <w:p w14:paraId="7108B66A" w14:textId="77777777" w:rsidR="006A39C8" w:rsidRPr="00562F09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562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Касмамбетов Х.Т.</w:t>
            </w:r>
          </w:p>
        </w:tc>
        <w:tc>
          <w:tcPr>
            <w:tcW w:w="2552" w:type="dxa"/>
          </w:tcPr>
          <w:p w14:paraId="764B04D4" w14:textId="77777777" w:rsidR="006A39C8" w:rsidRPr="00562F09" w:rsidRDefault="006A39C8" w:rsidP="005D5804">
            <w:pPr>
              <w:tabs>
                <w:tab w:val="left" w:pos="360"/>
                <w:tab w:val="left" w:pos="5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«Научно-практические пути решения по сохранению и рациональному использованию водных ресурсов </w:t>
            </w:r>
            <w:r w:rsidRPr="00562F09">
              <w:rPr>
                <w:rStyle w:val="ezkurwreuab5ozgtqnkl"/>
                <w:rFonts w:ascii="Times New Roman" w:hAnsi="Times New Roman" w:cs="Times New Roman"/>
                <w:bCs/>
                <w:sz w:val="24"/>
                <w:szCs w:val="24"/>
              </w:rPr>
              <w:t>Кыргызской Республики» в рамках</w:t>
            </w:r>
            <w:r w:rsidRPr="0056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водного форума «Рациональное использование водных ресурсов кыргызской республики в условиях изменения климата и сохранение озера Иссык-Куль»</w:t>
            </w:r>
          </w:p>
          <w:p w14:paraId="370530D4" w14:textId="77777777" w:rsidR="006A39C8" w:rsidRPr="00562F09" w:rsidRDefault="006A39C8" w:rsidP="005D5804">
            <w:pPr>
              <w:tabs>
                <w:tab w:val="left" w:pos="60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29.11.2024 г.</w:t>
            </w:r>
          </w:p>
        </w:tc>
        <w:tc>
          <w:tcPr>
            <w:tcW w:w="2835" w:type="dxa"/>
          </w:tcPr>
          <w:p w14:paraId="5D2EF993" w14:textId="77777777" w:rsidR="006A39C8" w:rsidRPr="00562F09" w:rsidRDefault="006A39C8" w:rsidP="005D5804">
            <w:pPr>
              <w:tabs>
                <w:tab w:val="left" w:pos="60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295DF5" w14:textId="77777777" w:rsidR="006A39C8" w:rsidRPr="00562F09" w:rsidRDefault="006A39C8" w:rsidP="005D5804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458BA45E" w14:textId="77777777" w:rsidR="006A39C8" w:rsidRPr="00562F09" w:rsidRDefault="006A39C8" w:rsidP="006A39C8">
      <w:pPr>
        <w:pStyle w:val="a3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14:paraId="0714900F" w14:textId="77777777" w:rsidR="006A39C8" w:rsidRDefault="006A39C8" w:rsidP="006A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238BCB" w14:textId="7054FA55" w:rsidR="006A39C8" w:rsidRPr="006A39C8" w:rsidRDefault="006A39C8" w:rsidP="006A3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C8">
        <w:rPr>
          <w:rFonts w:ascii="Times New Roman" w:hAnsi="Times New Roman" w:cs="Times New Roman"/>
          <w:sz w:val="24"/>
          <w:szCs w:val="24"/>
        </w:rPr>
        <w:lastRenderedPageBreak/>
        <w:t xml:space="preserve">Анализ востребованных/актуальных научных исследований в соответствующей отрасли или области наук </w:t>
      </w:r>
      <w:r w:rsidRPr="006A39C8">
        <w:rPr>
          <w:rFonts w:ascii="Times New Roman" w:hAnsi="Times New Roman" w:cs="Times New Roman"/>
          <w:i/>
          <w:sz w:val="24"/>
          <w:szCs w:val="24"/>
        </w:rPr>
        <w:t xml:space="preserve">(перечень). </w:t>
      </w:r>
      <w:r w:rsidRPr="006A39C8">
        <w:rPr>
          <w:rFonts w:ascii="Times New Roman" w:hAnsi="Times New Roman" w:cs="Times New Roman"/>
          <w:sz w:val="24"/>
          <w:szCs w:val="24"/>
        </w:rPr>
        <w:t xml:space="preserve">Важнейшие научные достижения кафедры </w:t>
      </w:r>
    </w:p>
    <w:p w14:paraId="55B69CDF" w14:textId="77777777" w:rsidR="006A39C8" w:rsidRPr="00562F09" w:rsidRDefault="006A39C8" w:rsidP="006A39C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9A6A98" w14:textId="630CD34D" w:rsidR="006A39C8" w:rsidRPr="00562F09" w:rsidRDefault="006A39C8" w:rsidP="006A39C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F09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07F83711" w14:textId="77777777" w:rsidR="006A39C8" w:rsidRPr="00562F09" w:rsidRDefault="006A39C8" w:rsidP="006A39C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"/>
        <w:gridCol w:w="1583"/>
        <w:gridCol w:w="3115"/>
        <w:gridCol w:w="4394"/>
      </w:tblGrid>
      <w:tr w:rsidR="006A39C8" w:rsidRPr="00E847BB" w14:paraId="1DAD35EA" w14:textId="77777777" w:rsidTr="006A39C8">
        <w:trPr>
          <w:trHeight w:val="91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54597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2B9775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4908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Опытно- конструкторские разработки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9678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Введенные новые лабораторные стенды, установки описание</w:t>
            </w:r>
          </w:p>
        </w:tc>
      </w:tr>
      <w:tr w:rsidR="006A39C8" w:rsidRPr="00E847BB" w14:paraId="4445A13B" w14:textId="77777777" w:rsidTr="006A39C8">
        <w:trPr>
          <w:trHeight w:val="34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A0DF4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F6091B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47BB">
              <w:rPr>
                <w:rFonts w:ascii="Times New Roman" w:hAnsi="Times New Roman" w:cs="Times New Roman"/>
              </w:rPr>
              <w:t>Асиев</w:t>
            </w:r>
            <w:proofErr w:type="spellEnd"/>
            <w:r w:rsidRPr="00E847BB">
              <w:rPr>
                <w:rFonts w:ascii="Times New Roman" w:hAnsi="Times New Roman" w:cs="Times New Roman"/>
              </w:rPr>
              <w:t xml:space="preserve"> А.Т., Асанов А.К.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24E1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 xml:space="preserve">Электродинамическая модель системы электроснабжения </w:t>
            </w:r>
          </w:p>
          <w:p w14:paraId="713B9DEF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BDA2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 xml:space="preserve">Стенд предназначен для проведения научно-исследовательских и лабораторно-практических занятий для получения базовых и углубленных профессиональных знаний, и навыков. Стенд позволяет исследовать режимы работы распределительной сети и электроприемников 0,4 кВ, исследовать режимные параметры электрической сети 0,4 кВ и электроприемников. Изучать и настраивать АСКУЭ, измерять количество электроэнергии и величин ее параметров, позволяет автоматизированный собор и передачу результатов измерений по коммуникационным каналам на верхний уровень, с последующим ее хранением и использованием. </w:t>
            </w:r>
          </w:p>
        </w:tc>
      </w:tr>
      <w:tr w:rsidR="006A39C8" w:rsidRPr="00E847BB" w14:paraId="3FB33720" w14:textId="77777777" w:rsidTr="006A39C8">
        <w:trPr>
          <w:trHeight w:val="34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722CF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F38E3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 xml:space="preserve">Асанов А.К., </w:t>
            </w:r>
          </w:p>
          <w:p w14:paraId="45064690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47BB">
              <w:rPr>
                <w:rFonts w:ascii="Times New Roman" w:hAnsi="Times New Roman" w:cs="Times New Roman"/>
              </w:rPr>
              <w:t>Джусупбекова</w:t>
            </w:r>
            <w:proofErr w:type="spellEnd"/>
            <w:r w:rsidRPr="00E847BB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E3F2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>Монтаж, наладка и испытание электрооборудования в СЭС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8864" w14:textId="77777777" w:rsidR="006A39C8" w:rsidRPr="00E847BB" w:rsidRDefault="006A39C8" w:rsidP="005D58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>Стенд предназначен для проведения научно-исследовательских и лабораторно-практических занятий для получения базовых и углубленных профессиональных знаний, и навыков. Стенд позволяет исследовать режимы работы линий электропередач, исследовать факторы, влияющие на электрические параметры распределительных сетей, экспериментально определить основные показатели сопротивления проводников и изоляции. Проверить условия электробезопасности и правила выбора коммутационно защитных аппаратов.</w:t>
            </w:r>
          </w:p>
        </w:tc>
      </w:tr>
      <w:tr w:rsidR="006A39C8" w:rsidRPr="00E847BB" w14:paraId="0EA1859C" w14:textId="77777777" w:rsidTr="006A39C8">
        <w:trPr>
          <w:trHeight w:val="34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69573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039E9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>Джумаева А.И.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9762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>На стадии разработки: Демонстрационный стенд по коммутационно-защитным аппаратам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481E" w14:textId="77777777" w:rsidR="006A39C8" w:rsidRPr="00E847BB" w:rsidRDefault="006A39C8" w:rsidP="006A39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 xml:space="preserve">Стенд предназначен для проведения лабораторно-практических занятий для получения базовых и углубленных профессиональных знаний, и навыков. Стенд позволяет изучение принципов работы, схем включения, условия выбора коммутационно-защитных аппаратов, с проверкой </w:t>
            </w:r>
            <w:proofErr w:type="gramStart"/>
            <w:r w:rsidRPr="00E847BB">
              <w:rPr>
                <w:rFonts w:ascii="Times New Roman" w:hAnsi="Times New Roman" w:cs="Times New Roman"/>
              </w:rPr>
              <w:t>время-токовых</w:t>
            </w:r>
            <w:proofErr w:type="gramEnd"/>
            <w:r w:rsidRPr="00E847BB">
              <w:rPr>
                <w:rFonts w:ascii="Times New Roman" w:hAnsi="Times New Roman" w:cs="Times New Roman"/>
              </w:rPr>
              <w:t xml:space="preserve"> характеристик автоматических выключателей</w:t>
            </w:r>
          </w:p>
        </w:tc>
      </w:tr>
      <w:tr w:rsidR="006A39C8" w:rsidRPr="00E847BB" w14:paraId="62D7ECE5" w14:textId="77777777" w:rsidTr="006A39C8">
        <w:trPr>
          <w:trHeight w:val="34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7BED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47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20D29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 xml:space="preserve">Асанов А.К., </w:t>
            </w:r>
            <w:proofErr w:type="spellStart"/>
            <w:r w:rsidRPr="00E847BB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E84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7BB">
              <w:rPr>
                <w:rFonts w:ascii="Times New Roman" w:hAnsi="Times New Roman" w:cs="Times New Roman"/>
              </w:rPr>
              <w:t>Г.Дж</w:t>
            </w:r>
            <w:proofErr w:type="spellEnd"/>
            <w:r w:rsidRPr="00E847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C479" w14:textId="77777777" w:rsidR="006A39C8" w:rsidRPr="00E847BB" w:rsidRDefault="006A39C8" w:rsidP="005D58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>На стадии разработки: «Компенсация реактивной мощности в СЭС»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22FB" w14:textId="77777777" w:rsidR="006A39C8" w:rsidRPr="00E847BB" w:rsidRDefault="006A39C8" w:rsidP="006A39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47BB">
              <w:rPr>
                <w:rFonts w:ascii="Times New Roman" w:hAnsi="Times New Roman" w:cs="Times New Roman"/>
              </w:rPr>
              <w:t xml:space="preserve">Стенд предназначен для проведения лабораторно-практических занятий для получения базовых и углубленных профессиональных знаний, и навыков. Стенд позволяет исследовать потребление реактивной мощности в СЭС, исследовать влияние потребления реактивной мощности на режим работы электрооборудования, </w:t>
            </w:r>
            <w:r w:rsidRPr="00E847BB">
              <w:rPr>
                <w:rFonts w:ascii="Times New Roman" w:hAnsi="Times New Roman" w:cs="Times New Roman"/>
              </w:rPr>
              <w:lastRenderedPageBreak/>
              <w:t>исследовать источники реактивной мощности с автоматическим регулированием мощности компенсирующих устройств.</w:t>
            </w:r>
          </w:p>
        </w:tc>
      </w:tr>
    </w:tbl>
    <w:p w14:paraId="10A7F4BF" w14:textId="77777777" w:rsidR="006A39C8" w:rsidRPr="00562F09" w:rsidRDefault="006A39C8" w:rsidP="006A39C8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09">
        <w:rPr>
          <w:rFonts w:ascii="Times New Roman" w:hAnsi="Times New Roman" w:cs="Times New Roman"/>
          <w:sz w:val="24"/>
          <w:szCs w:val="24"/>
        </w:rPr>
        <w:t xml:space="preserve">Международное сотрудничество с вузами стран ближнего и дальнего зарубежья </w:t>
      </w:r>
    </w:p>
    <w:p w14:paraId="1664F7EA" w14:textId="77777777" w:rsidR="006A39C8" w:rsidRPr="00562F09" w:rsidRDefault="006A39C8" w:rsidP="006A39C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61FC2" w14:textId="77777777" w:rsidR="006A39C8" w:rsidRDefault="006A39C8"/>
    <w:sectPr w:rsidR="006A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8"/>
    <w:rsid w:val="006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A9C"/>
  <w15:chartTrackingRefBased/>
  <w15:docId w15:val="{06B4F463-BF05-4E0F-A8D9-7861C3A1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C8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6A39C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9C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A39C8"/>
    <w:pPr>
      <w:ind w:left="720"/>
      <w:contextualSpacing/>
    </w:pPr>
  </w:style>
  <w:style w:type="character" w:styleId="a4">
    <w:name w:val="Strong"/>
    <w:uiPriority w:val="22"/>
    <w:qFormat/>
    <w:rsid w:val="006A39C8"/>
    <w:rPr>
      <w:b/>
      <w:bCs/>
    </w:rPr>
  </w:style>
  <w:style w:type="character" w:customStyle="1" w:styleId="ezkurwreuab5ozgtqnkl">
    <w:name w:val="ezkurwreuab5ozgtqnkl"/>
    <w:rsid w:val="006A39C8"/>
  </w:style>
  <w:style w:type="character" w:styleId="a5">
    <w:name w:val="Book Title"/>
    <w:basedOn w:val="a0"/>
    <w:uiPriority w:val="33"/>
    <w:qFormat/>
    <w:rsid w:val="006A39C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2025-10-10T11:47:00Z</dcterms:created>
  <dcterms:modified xsi:type="dcterms:W3CDTF">2025-10-10T11:54:00Z</dcterms:modified>
</cp:coreProperties>
</file>