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B4" w:rsidRPr="005A2FB4" w:rsidRDefault="005A2FB4" w:rsidP="005A2FB4">
      <w:pPr>
        <w:spacing w:after="0" w:line="240" w:lineRule="auto"/>
        <w:jc w:val="center"/>
        <w:rPr>
          <w:rFonts w:ascii="Times New Roman" w:eastAsia="Times New Roman" w:hAnsi="Times New Roman" w:cs="Times New Roman"/>
          <w:b/>
          <w:sz w:val="28"/>
          <w:szCs w:val="28"/>
          <w:lang w:eastAsia="ru-RU"/>
        </w:rPr>
      </w:pPr>
      <w:r w:rsidRPr="005A2FB4">
        <w:rPr>
          <w:rFonts w:ascii="Times New Roman" w:eastAsia="Times New Roman" w:hAnsi="Times New Roman" w:cs="Times New Roman"/>
          <w:b/>
          <w:sz w:val="28"/>
          <w:szCs w:val="28"/>
          <w:lang w:eastAsia="ru-RU"/>
        </w:rPr>
        <w:t>Министерство образования и науки Кыргызской Республики</w:t>
      </w:r>
    </w:p>
    <w:p w:rsidR="005A2FB4" w:rsidRPr="005A2FB4" w:rsidRDefault="005A2FB4" w:rsidP="005A2FB4">
      <w:pPr>
        <w:spacing w:after="0" w:line="240" w:lineRule="auto"/>
        <w:jc w:val="center"/>
        <w:rPr>
          <w:rFonts w:ascii="Times New Roman" w:eastAsia="Times New Roman" w:hAnsi="Times New Roman" w:cs="Times New Roman"/>
          <w:b/>
          <w:sz w:val="28"/>
          <w:szCs w:val="28"/>
          <w:lang w:eastAsia="ru-RU"/>
        </w:rPr>
      </w:pPr>
    </w:p>
    <w:p w:rsidR="005A2FB4" w:rsidRPr="005A2FB4" w:rsidRDefault="005A2FB4" w:rsidP="005A2FB4">
      <w:pPr>
        <w:spacing w:after="0" w:line="240" w:lineRule="auto"/>
        <w:jc w:val="center"/>
        <w:outlineLvl w:val="0"/>
        <w:rPr>
          <w:rFonts w:ascii="Times New Roman" w:eastAsia="Times New Roman" w:hAnsi="Times New Roman" w:cs="Times New Roman"/>
          <w:b/>
          <w:sz w:val="28"/>
          <w:szCs w:val="28"/>
          <w:lang w:eastAsia="ru-RU"/>
        </w:rPr>
      </w:pPr>
      <w:r w:rsidRPr="005A2FB4">
        <w:rPr>
          <w:rFonts w:ascii="Times New Roman" w:eastAsia="Times New Roman" w:hAnsi="Times New Roman" w:cs="Times New Roman"/>
          <w:b/>
          <w:sz w:val="28"/>
          <w:szCs w:val="28"/>
          <w:lang w:eastAsia="ru-RU"/>
        </w:rPr>
        <w:t>Кыргызский Государственный Технический Университет</w:t>
      </w:r>
    </w:p>
    <w:p w:rsidR="005A2FB4" w:rsidRPr="005A2FB4" w:rsidRDefault="005A2FB4" w:rsidP="005A2FB4">
      <w:pPr>
        <w:spacing w:after="0" w:line="240" w:lineRule="auto"/>
        <w:jc w:val="center"/>
        <w:outlineLvl w:val="0"/>
        <w:rPr>
          <w:rFonts w:ascii="Times New Roman" w:eastAsia="Times New Roman" w:hAnsi="Times New Roman" w:cs="Times New Roman"/>
          <w:b/>
          <w:sz w:val="28"/>
          <w:szCs w:val="28"/>
          <w:lang w:eastAsia="ru-RU"/>
        </w:rPr>
      </w:pPr>
      <w:r w:rsidRPr="005A2FB4">
        <w:rPr>
          <w:rFonts w:ascii="Times New Roman" w:eastAsia="Times New Roman" w:hAnsi="Times New Roman" w:cs="Times New Roman"/>
          <w:b/>
          <w:sz w:val="28"/>
          <w:szCs w:val="28"/>
          <w:lang w:eastAsia="ru-RU"/>
        </w:rPr>
        <w:t xml:space="preserve">им. </w:t>
      </w:r>
      <w:proofErr w:type="spellStart"/>
      <w:r w:rsidRPr="005A2FB4">
        <w:rPr>
          <w:rFonts w:ascii="Times New Roman" w:eastAsia="Times New Roman" w:hAnsi="Times New Roman" w:cs="Times New Roman"/>
          <w:b/>
          <w:sz w:val="28"/>
          <w:szCs w:val="28"/>
          <w:lang w:eastAsia="ru-RU"/>
        </w:rPr>
        <w:t>И.Раззакова</w:t>
      </w:r>
      <w:proofErr w:type="spellEnd"/>
    </w:p>
    <w:p w:rsidR="005A2FB4" w:rsidRPr="005A2FB4" w:rsidRDefault="005A2FB4" w:rsidP="005A2FB4">
      <w:pPr>
        <w:spacing w:after="0" w:line="240" w:lineRule="auto"/>
        <w:jc w:val="center"/>
        <w:outlineLvl w:val="0"/>
        <w:rPr>
          <w:rFonts w:ascii="Times New Roman" w:eastAsia="Times New Roman" w:hAnsi="Times New Roman" w:cs="Times New Roman"/>
          <w:b/>
          <w:sz w:val="28"/>
          <w:szCs w:val="28"/>
          <w:lang w:eastAsia="ru-RU"/>
        </w:rPr>
      </w:pPr>
    </w:p>
    <w:p w:rsidR="005A2FB4" w:rsidRPr="005A2FB4" w:rsidRDefault="005A2FB4" w:rsidP="005A2FB4">
      <w:pPr>
        <w:spacing w:after="0" w:line="240" w:lineRule="auto"/>
        <w:jc w:val="center"/>
        <w:outlineLvl w:val="0"/>
        <w:rPr>
          <w:rFonts w:ascii="Times New Roman" w:eastAsia="Times New Roman" w:hAnsi="Times New Roman" w:cs="Times New Roman"/>
          <w:b/>
          <w:sz w:val="28"/>
          <w:szCs w:val="28"/>
          <w:lang w:eastAsia="ru-RU"/>
        </w:rPr>
      </w:pPr>
      <w:r w:rsidRPr="005A2FB4">
        <w:rPr>
          <w:rFonts w:ascii="Times New Roman" w:eastAsia="Times New Roman" w:hAnsi="Times New Roman" w:cs="Times New Roman"/>
          <w:b/>
          <w:sz w:val="28"/>
          <w:szCs w:val="28"/>
          <w:lang w:eastAsia="ru-RU"/>
        </w:rPr>
        <w:t>Кафедра "Теплоэнергетика"</w:t>
      </w: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Default="005A2FB4" w:rsidP="005A2FB4">
      <w:pPr>
        <w:spacing w:after="0" w:line="276" w:lineRule="auto"/>
        <w:jc w:val="center"/>
        <w:rPr>
          <w:rFonts w:ascii="Times New Roman" w:eastAsia="Times New Roman" w:hAnsi="Times New Roman" w:cs="Times New Roman"/>
          <w:bCs/>
          <w:color w:val="000000"/>
          <w:sz w:val="28"/>
          <w:szCs w:val="28"/>
          <w:lang w:val="ky-KG" w:eastAsia="ru-RU"/>
        </w:rPr>
      </w:pPr>
      <w:r w:rsidRPr="005A2FB4">
        <w:rPr>
          <w:rFonts w:ascii="Times New Roman" w:eastAsia="Times New Roman" w:hAnsi="Times New Roman" w:cs="Times New Roman"/>
          <w:bCs/>
          <w:color w:val="000000"/>
          <w:sz w:val="28"/>
          <w:szCs w:val="28"/>
          <w:lang w:val="ky-KG" w:eastAsia="ru-RU"/>
        </w:rPr>
        <w:t>Методические указания к выполнению практической работы</w:t>
      </w:r>
    </w:p>
    <w:p w:rsidR="00124AED" w:rsidRDefault="005A2FB4" w:rsidP="00124AED">
      <w:pPr>
        <w:spacing w:after="0" w:line="276" w:lineRule="auto"/>
        <w:jc w:val="center"/>
        <w:rPr>
          <w:rFonts w:ascii="Times New Roman" w:eastAsia="Times New Roman" w:hAnsi="Times New Roman" w:cs="Times New Roman"/>
          <w:b/>
          <w:i/>
          <w:sz w:val="28"/>
          <w:szCs w:val="28"/>
          <w:lang w:eastAsia="ru-RU"/>
        </w:rPr>
      </w:pPr>
      <w:r w:rsidRPr="005A2FB4">
        <w:rPr>
          <w:rFonts w:ascii="Times New Roman" w:eastAsia="Times New Roman" w:hAnsi="Times New Roman" w:cs="Times New Roman"/>
          <w:bCs/>
          <w:color w:val="000000"/>
          <w:sz w:val="28"/>
          <w:szCs w:val="28"/>
          <w:lang w:val="ky-KG" w:eastAsia="ru-RU"/>
        </w:rPr>
        <w:t>по дисциплин</w:t>
      </w:r>
      <w:r>
        <w:rPr>
          <w:rFonts w:ascii="Times New Roman" w:eastAsia="Times New Roman" w:hAnsi="Times New Roman" w:cs="Times New Roman"/>
          <w:bCs/>
          <w:color w:val="000000"/>
          <w:sz w:val="28"/>
          <w:szCs w:val="28"/>
          <w:lang w:val="ky-KG" w:eastAsia="ru-RU"/>
        </w:rPr>
        <w:t>е</w:t>
      </w:r>
      <w:r w:rsidRPr="005A2FB4">
        <w:rPr>
          <w:rFonts w:ascii="Times New Roman" w:eastAsia="Times New Roman" w:hAnsi="Times New Roman" w:cs="Times New Roman"/>
          <w:bCs/>
          <w:color w:val="000000"/>
          <w:sz w:val="28"/>
          <w:szCs w:val="28"/>
          <w:lang w:val="ky-KG" w:eastAsia="ru-RU"/>
        </w:rPr>
        <w:t xml:space="preserve"> “</w:t>
      </w:r>
      <w:r>
        <w:rPr>
          <w:rFonts w:ascii="Times New Roman" w:eastAsia="Times New Roman" w:hAnsi="Times New Roman" w:cs="Times New Roman"/>
          <w:b/>
          <w:bCs/>
          <w:color w:val="000000"/>
          <w:sz w:val="28"/>
          <w:szCs w:val="28"/>
          <w:lang w:val="ky-KG" w:eastAsia="ru-RU"/>
        </w:rPr>
        <w:t>Конструкционные материалы в теплоэнергетике</w:t>
      </w:r>
      <w:r w:rsidRPr="005A2FB4">
        <w:rPr>
          <w:rFonts w:ascii="Times New Roman" w:eastAsia="Times New Roman" w:hAnsi="Times New Roman" w:cs="Times New Roman"/>
          <w:bCs/>
          <w:color w:val="000000"/>
          <w:sz w:val="28"/>
          <w:szCs w:val="28"/>
          <w:lang w:val="ky-KG" w:eastAsia="ru-RU"/>
        </w:rPr>
        <w:t xml:space="preserve">” </w:t>
      </w:r>
      <w:r w:rsidRPr="005A2FB4">
        <w:rPr>
          <w:rFonts w:ascii="Times New Roman" w:eastAsia="Times New Roman" w:hAnsi="Times New Roman" w:cs="Times New Roman"/>
          <w:color w:val="000000"/>
          <w:sz w:val="28"/>
          <w:szCs w:val="28"/>
          <w:shd w:val="clear" w:color="auto" w:fill="FFFFFF"/>
          <w:lang w:eastAsia="ru-RU"/>
        </w:rPr>
        <w:t>для студентов</w:t>
      </w:r>
      <w:r w:rsidR="00124AED">
        <w:rPr>
          <w:rFonts w:ascii="Times New Roman" w:eastAsia="Times New Roman" w:hAnsi="Times New Roman" w:cs="Times New Roman"/>
          <w:color w:val="000000"/>
          <w:sz w:val="28"/>
          <w:szCs w:val="28"/>
          <w:shd w:val="clear" w:color="auto" w:fill="FFFFFF"/>
          <w:lang w:eastAsia="ru-RU"/>
        </w:rPr>
        <w:t xml:space="preserve"> </w:t>
      </w:r>
      <w:r w:rsidRPr="005A2FB4">
        <w:rPr>
          <w:rFonts w:ascii="Times New Roman" w:eastAsia="Times New Roman" w:hAnsi="Times New Roman" w:cs="Times New Roman"/>
          <w:sz w:val="28"/>
          <w:szCs w:val="28"/>
          <w:lang w:eastAsia="ru-RU"/>
        </w:rPr>
        <w:t xml:space="preserve">направления </w:t>
      </w:r>
      <w:r w:rsidRPr="005A2FB4">
        <w:rPr>
          <w:rFonts w:ascii="Times New Roman" w:eastAsia="Times New Roman" w:hAnsi="Times New Roman" w:cs="Times New Roman"/>
          <w:b/>
          <w:sz w:val="28"/>
          <w:szCs w:val="28"/>
          <w:lang w:eastAsia="ru-RU"/>
        </w:rPr>
        <w:t>640100</w:t>
      </w:r>
      <w:r w:rsidRPr="005A2FB4">
        <w:rPr>
          <w:rFonts w:ascii="Times New Roman" w:eastAsia="Times New Roman" w:hAnsi="Times New Roman" w:cs="Times New Roman"/>
          <w:b/>
          <w:i/>
          <w:sz w:val="28"/>
          <w:szCs w:val="28"/>
          <w:lang w:eastAsia="ru-RU"/>
        </w:rPr>
        <w:t xml:space="preserve"> «Теплоэнергетика и теплотехника»</w:t>
      </w:r>
      <w:r>
        <w:rPr>
          <w:rFonts w:ascii="Times New Roman" w:eastAsia="Times New Roman" w:hAnsi="Times New Roman" w:cs="Times New Roman"/>
          <w:b/>
          <w:i/>
          <w:sz w:val="28"/>
          <w:szCs w:val="28"/>
          <w:lang w:eastAsia="ru-RU"/>
        </w:rPr>
        <w:t xml:space="preserve"> </w:t>
      </w:r>
    </w:p>
    <w:p w:rsidR="005A2FB4" w:rsidRDefault="005A2FB4" w:rsidP="005A2FB4">
      <w:pPr>
        <w:spacing w:after="0" w:line="276" w:lineRule="auto"/>
        <w:ind w:firstLine="720"/>
        <w:jc w:val="center"/>
        <w:rPr>
          <w:rFonts w:ascii="Times New Roman" w:eastAsia="Times New Roman" w:hAnsi="Times New Roman" w:cs="Times New Roman"/>
          <w:b/>
          <w:i/>
          <w:sz w:val="28"/>
          <w:szCs w:val="28"/>
          <w:lang w:eastAsia="ru-RU"/>
        </w:rPr>
      </w:pPr>
      <w:proofErr w:type="gramStart"/>
      <w:r w:rsidRPr="005A2FB4">
        <w:rPr>
          <w:rFonts w:ascii="Times New Roman" w:eastAsia="Times New Roman" w:hAnsi="Times New Roman" w:cs="Times New Roman"/>
          <w:sz w:val="28"/>
          <w:szCs w:val="28"/>
          <w:lang w:eastAsia="ru-RU"/>
        </w:rPr>
        <w:t>профиль</w:t>
      </w:r>
      <w:proofErr w:type="gramEnd"/>
      <w:r>
        <w:rPr>
          <w:rFonts w:ascii="Times New Roman" w:eastAsia="Times New Roman" w:hAnsi="Times New Roman" w:cs="Times New Roman"/>
          <w:b/>
          <w:i/>
          <w:sz w:val="28"/>
          <w:szCs w:val="28"/>
          <w:lang w:eastAsia="ru-RU"/>
        </w:rPr>
        <w:t xml:space="preserve"> «Тепловые электрические станции»</w:t>
      </w:r>
    </w:p>
    <w:p w:rsidR="005A2FB4" w:rsidRPr="005A2FB4" w:rsidRDefault="005A2FB4" w:rsidP="005A2FB4">
      <w:pPr>
        <w:spacing w:after="0" w:line="276" w:lineRule="auto"/>
        <w:ind w:firstLine="720"/>
        <w:jc w:val="center"/>
        <w:rPr>
          <w:rFonts w:ascii="Times New Roman" w:eastAsia="Times New Roman" w:hAnsi="Times New Roman" w:cs="Times New Roman"/>
          <w:color w:val="000000"/>
          <w:sz w:val="28"/>
          <w:szCs w:val="28"/>
          <w:shd w:val="clear" w:color="auto" w:fill="FFFFFF"/>
          <w:lang w:eastAsia="ru-RU"/>
        </w:rPr>
      </w:pPr>
      <w:proofErr w:type="gramStart"/>
      <w:r w:rsidRPr="005A2FB4">
        <w:rPr>
          <w:rFonts w:ascii="Times New Roman" w:eastAsia="Times New Roman" w:hAnsi="Times New Roman" w:cs="Times New Roman"/>
          <w:color w:val="000000"/>
          <w:sz w:val="28"/>
          <w:szCs w:val="28"/>
          <w:shd w:val="clear" w:color="auto" w:fill="FFFFFF"/>
          <w:lang w:eastAsia="ru-RU"/>
        </w:rPr>
        <w:t>всех</w:t>
      </w:r>
      <w:proofErr w:type="gramEnd"/>
      <w:r w:rsidRPr="005A2FB4">
        <w:rPr>
          <w:rFonts w:ascii="Times New Roman" w:eastAsia="Times New Roman" w:hAnsi="Times New Roman" w:cs="Times New Roman"/>
          <w:color w:val="000000"/>
          <w:sz w:val="28"/>
          <w:szCs w:val="28"/>
          <w:shd w:val="clear" w:color="auto" w:fill="FFFFFF"/>
          <w:lang w:eastAsia="ru-RU"/>
        </w:rPr>
        <w:t xml:space="preserve"> форм обучения</w:t>
      </w:r>
    </w:p>
    <w:p w:rsidR="005A2FB4" w:rsidRPr="005A2FB4" w:rsidRDefault="005A2FB4" w:rsidP="005A2FB4">
      <w:pPr>
        <w:spacing w:after="0" w:line="276" w:lineRule="auto"/>
        <w:ind w:firstLine="720"/>
        <w:jc w:val="center"/>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center"/>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center"/>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jc w:val="center"/>
        <w:rPr>
          <w:rFonts w:ascii="Times New Roman" w:eastAsia="Times New Roman" w:hAnsi="Times New Roman" w:cs="Times New Roman"/>
          <w:b/>
          <w:sz w:val="28"/>
          <w:szCs w:val="28"/>
          <w:lang w:val="ky-KG" w:eastAsia="ru-RU"/>
        </w:rPr>
      </w:pPr>
      <w:r w:rsidRPr="005A2FB4">
        <w:rPr>
          <w:rFonts w:ascii="Times New Roman" w:eastAsia="Times New Roman" w:hAnsi="Times New Roman" w:cs="Times New Roman"/>
          <w:b/>
          <w:sz w:val="28"/>
          <w:szCs w:val="28"/>
          <w:lang w:eastAsia="ru-RU"/>
        </w:rPr>
        <w:t>Бишкек 202</w:t>
      </w:r>
      <w:r>
        <w:rPr>
          <w:rFonts w:ascii="Times New Roman" w:eastAsia="Times New Roman" w:hAnsi="Times New Roman" w:cs="Times New Roman"/>
          <w:b/>
          <w:sz w:val="28"/>
          <w:szCs w:val="28"/>
          <w:lang w:eastAsia="ru-RU"/>
        </w:rPr>
        <w:t>4 г.</w:t>
      </w:r>
    </w:p>
    <w:p w:rsidR="005A2FB4" w:rsidRPr="005A2FB4" w:rsidRDefault="005A2FB4" w:rsidP="005A2FB4">
      <w:pPr>
        <w:spacing w:after="0" w:line="240" w:lineRule="auto"/>
        <w:jc w:val="both"/>
        <w:rPr>
          <w:rFonts w:ascii="Times New Roman" w:eastAsia="Times New Roman" w:hAnsi="Times New Roman" w:cs="Times New Roman"/>
          <w:sz w:val="28"/>
          <w:szCs w:val="28"/>
          <w:lang w:eastAsia="ru-RU"/>
        </w:rPr>
      </w:pPr>
    </w:p>
    <w:p w:rsidR="005A2FB4" w:rsidRPr="005A2FB4" w:rsidRDefault="005A2FB4" w:rsidP="005A2FB4">
      <w:pPr>
        <w:spacing w:after="0" w:line="240" w:lineRule="auto"/>
        <w:rPr>
          <w:rFonts w:ascii="Times New Roman" w:eastAsia="Times New Roman" w:hAnsi="Times New Roman" w:cs="Times New Roman"/>
          <w:sz w:val="28"/>
          <w:szCs w:val="28"/>
          <w:lang w:eastAsia="ru-RU"/>
        </w:rPr>
      </w:pPr>
      <w:r w:rsidRPr="005A2FB4">
        <w:rPr>
          <w:rFonts w:ascii="Times New Roman" w:eastAsia="Times New Roman" w:hAnsi="Times New Roman" w:cs="Times New Roman"/>
          <w:sz w:val="28"/>
          <w:szCs w:val="28"/>
          <w:lang w:eastAsia="ru-RU"/>
        </w:rPr>
        <w:tab/>
      </w:r>
      <w:r w:rsidRPr="005A2FB4">
        <w:rPr>
          <w:rFonts w:ascii="Times New Roman" w:eastAsia="Times New Roman" w:hAnsi="Times New Roman" w:cs="Times New Roman"/>
          <w:sz w:val="28"/>
          <w:szCs w:val="28"/>
          <w:lang w:eastAsia="ru-RU"/>
        </w:rPr>
        <w:tab/>
      </w:r>
      <w:r w:rsidRPr="005A2FB4">
        <w:rPr>
          <w:rFonts w:ascii="Times New Roman" w:eastAsia="Times New Roman" w:hAnsi="Times New Roman" w:cs="Times New Roman"/>
          <w:sz w:val="28"/>
          <w:szCs w:val="28"/>
          <w:lang w:eastAsia="ru-RU"/>
        </w:rPr>
        <w:tab/>
      </w:r>
      <w:r w:rsidRPr="005A2FB4">
        <w:rPr>
          <w:rFonts w:ascii="Times New Roman" w:eastAsia="Times New Roman" w:hAnsi="Times New Roman" w:cs="Times New Roman"/>
          <w:sz w:val="28"/>
          <w:szCs w:val="28"/>
          <w:lang w:eastAsia="ru-RU"/>
        </w:rPr>
        <w:tab/>
      </w:r>
      <w:r w:rsidRPr="005A2FB4">
        <w:rPr>
          <w:rFonts w:ascii="Times New Roman" w:eastAsia="Times New Roman" w:hAnsi="Times New Roman" w:cs="Times New Roman"/>
          <w:sz w:val="28"/>
          <w:szCs w:val="28"/>
          <w:lang w:eastAsia="ru-RU"/>
        </w:rPr>
        <w:tab/>
        <w:t xml:space="preserve">  </w:t>
      </w:r>
      <w:r w:rsidRPr="005A2FB4">
        <w:rPr>
          <w:rFonts w:ascii="Times New Roman" w:eastAsia="Times New Roman" w:hAnsi="Times New Roman" w:cs="Times New Roman"/>
          <w:sz w:val="28"/>
          <w:szCs w:val="28"/>
          <w:lang w:eastAsia="ru-RU"/>
        </w:rPr>
        <w:tab/>
        <w:t xml:space="preserve"> </w:t>
      </w:r>
    </w:p>
    <w:p w:rsidR="005A2FB4" w:rsidRPr="005A2FB4" w:rsidRDefault="005A2FB4" w:rsidP="005A2FB4">
      <w:pPr>
        <w:keepNext/>
        <w:widowControl w:val="0"/>
        <w:spacing w:after="0" w:line="360" w:lineRule="auto"/>
        <w:outlineLvl w:val="0"/>
        <w:rPr>
          <w:rFonts w:ascii="Times New Roman" w:eastAsia="Times New Roman" w:hAnsi="Times New Roman" w:cs="Times New Roman"/>
          <w:b/>
          <w:sz w:val="28"/>
          <w:szCs w:val="28"/>
          <w:lang w:eastAsia="ru-RU"/>
        </w:rPr>
      </w:pPr>
      <w:r w:rsidRPr="005A2FB4">
        <w:rPr>
          <w:rFonts w:ascii="Times New Roman" w:eastAsia="Times New Roman" w:hAnsi="Times New Roman" w:cs="Times New Roman"/>
          <w:sz w:val="28"/>
          <w:szCs w:val="28"/>
          <w:lang w:eastAsia="ru-RU"/>
        </w:rPr>
        <w:lastRenderedPageBreak/>
        <w:tab/>
      </w:r>
      <w:r w:rsidRPr="005A2FB4">
        <w:rPr>
          <w:rFonts w:ascii="Times New Roman" w:eastAsia="Times New Roman" w:hAnsi="Times New Roman" w:cs="Times New Roman"/>
          <w:sz w:val="28"/>
          <w:szCs w:val="28"/>
          <w:lang w:eastAsia="ru-RU"/>
        </w:rPr>
        <w:tab/>
      </w:r>
      <w:r w:rsidRPr="005A2FB4">
        <w:rPr>
          <w:rFonts w:ascii="Times New Roman" w:eastAsia="Times New Roman" w:hAnsi="Times New Roman" w:cs="Times New Roman"/>
          <w:sz w:val="28"/>
          <w:szCs w:val="28"/>
          <w:lang w:eastAsia="ru-RU"/>
        </w:rPr>
        <w:tab/>
      </w:r>
      <w:r w:rsidRPr="005A2FB4">
        <w:rPr>
          <w:rFonts w:ascii="Times New Roman" w:eastAsia="Times New Roman" w:hAnsi="Times New Roman" w:cs="Times New Roman"/>
          <w:b/>
          <w:sz w:val="28"/>
          <w:szCs w:val="28"/>
          <w:lang w:eastAsia="ru-RU"/>
        </w:rPr>
        <w:t xml:space="preserve">                     ЦЕЛЬ   РАБОТЫ</w:t>
      </w:r>
    </w:p>
    <w:p w:rsidR="005A2FB4" w:rsidRDefault="005A2FB4" w:rsidP="00F813DF">
      <w:pPr>
        <w:widowControl w:val="0"/>
        <w:spacing w:after="0" w:line="240" w:lineRule="auto"/>
        <w:contextualSpacing/>
        <w:jc w:val="both"/>
        <w:rPr>
          <w:rFonts w:ascii="Times New Roman" w:eastAsia="Times New Roman" w:hAnsi="Times New Roman" w:cs="Times New Roman"/>
          <w:sz w:val="28"/>
          <w:szCs w:val="28"/>
          <w:lang w:eastAsia="ru-RU"/>
        </w:rPr>
      </w:pPr>
      <w:r w:rsidRPr="005A2FB4">
        <w:rPr>
          <w:rFonts w:ascii="Times New Roman" w:eastAsia="Times New Roman" w:hAnsi="Times New Roman" w:cs="Times New Roman"/>
          <w:sz w:val="28"/>
          <w:szCs w:val="28"/>
          <w:lang w:eastAsia="ru-RU"/>
        </w:rPr>
        <w:tab/>
      </w:r>
      <w:r w:rsidR="0035738B" w:rsidRPr="0035738B">
        <w:rPr>
          <w:rFonts w:ascii="Times New Roman" w:eastAsia="Times New Roman" w:hAnsi="Times New Roman" w:cs="Times New Roman"/>
          <w:sz w:val="28"/>
          <w:szCs w:val="28"/>
          <w:lang w:eastAsia="ru-RU"/>
        </w:rPr>
        <w:t xml:space="preserve">Цель изучения </w:t>
      </w:r>
      <w:r w:rsidR="0035738B">
        <w:rPr>
          <w:rFonts w:ascii="Times New Roman" w:eastAsia="Times New Roman" w:hAnsi="Times New Roman" w:cs="Times New Roman"/>
          <w:sz w:val="28"/>
          <w:szCs w:val="28"/>
          <w:lang w:eastAsia="ru-RU"/>
        </w:rPr>
        <w:t>практической работы</w:t>
      </w:r>
      <w:r w:rsidR="0035738B" w:rsidRPr="0035738B">
        <w:rPr>
          <w:rFonts w:ascii="Times New Roman" w:eastAsia="Times New Roman" w:hAnsi="Times New Roman" w:cs="Times New Roman"/>
          <w:sz w:val="28"/>
          <w:szCs w:val="28"/>
          <w:lang w:eastAsia="ru-RU"/>
        </w:rPr>
        <w:t xml:space="preserve"> является приобретение знаний о строении и свойствах, способах упрочнения конструкционных материалов.</w:t>
      </w:r>
    </w:p>
    <w:p w:rsidR="00F468F7" w:rsidRDefault="00F468F7" w:rsidP="00F813DF">
      <w:pPr>
        <w:widowControl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процессе изучения </w:t>
      </w:r>
      <w:r w:rsidRPr="00F468F7">
        <w:rPr>
          <w:rFonts w:ascii="Times New Roman" w:eastAsia="Times New Roman" w:hAnsi="Times New Roman" w:cs="Times New Roman"/>
          <w:sz w:val="28"/>
          <w:szCs w:val="28"/>
          <w:lang w:eastAsia="ru-RU"/>
        </w:rPr>
        <w:t>практической работы</w:t>
      </w:r>
      <w:r>
        <w:rPr>
          <w:rFonts w:ascii="Times New Roman" w:eastAsia="Times New Roman" w:hAnsi="Times New Roman" w:cs="Times New Roman"/>
          <w:sz w:val="28"/>
          <w:szCs w:val="28"/>
          <w:lang w:eastAsia="ru-RU"/>
        </w:rPr>
        <w:t xml:space="preserve"> студенты должны:</w:t>
      </w:r>
    </w:p>
    <w:p w:rsidR="0035738B" w:rsidRPr="0014351D" w:rsidRDefault="0035738B" w:rsidP="00F813DF">
      <w:pPr>
        <w:widowControl w:val="0"/>
        <w:spacing w:after="0" w:line="240" w:lineRule="auto"/>
        <w:contextualSpacing/>
        <w:jc w:val="both"/>
        <w:rPr>
          <w:rFonts w:ascii="Times New Roman" w:eastAsia="Times New Roman" w:hAnsi="Times New Roman" w:cs="Times New Roman"/>
          <w:b/>
          <w:sz w:val="28"/>
          <w:szCs w:val="28"/>
          <w:lang w:eastAsia="ru-RU"/>
        </w:rPr>
      </w:pPr>
      <w:proofErr w:type="gramStart"/>
      <w:r w:rsidRPr="0014351D">
        <w:rPr>
          <w:rFonts w:ascii="Times New Roman" w:eastAsia="Times New Roman" w:hAnsi="Times New Roman" w:cs="Times New Roman"/>
          <w:b/>
          <w:i/>
          <w:iCs/>
          <w:sz w:val="28"/>
          <w:szCs w:val="28"/>
          <w:lang w:eastAsia="ru-RU"/>
        </w:rPr>
        <w:t>уметь</w:t>
      </w:r>
      <w:proofErr w:type="gramEnd"/>
      <w:r w:rsidRPr="0014351D">
        <w:rPr>
          <w:rFonts w:ascii="Times New Roman" w:eastAsia="Times New Roman" w:hAnsi="Times New Roman" w:cs="Times New Roman"/>
          <w:b/>
          <w:i/>
          <w:iCs/>
          <w:sz w:val="28"/>
          <w:szCs w:val="28"/>
          <w:lang w:eastAsia="ru-RU"/>
        </w:rPr>
        <w:t xml:space="preserve">: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xml:space="preserve">- выбирать материалы на основе анализа их свойств для конкретного применения.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xml:space="preserve">- выбирать способы соединения материалов.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xml:space="preserve">- обрабатывать детали из основных материалов. </w:t>
      </w:r>
    </w:p>
    <w:p w:rsidR="0035738B" w:rsidRPr="0014351D" w:rsidRDefault="0035738B" w:rsidP="00F813DF">
      <w:pPr>
        <w:widowControl w:val="0"/>
        <w:spacing w:after="0" w:line="240" w:lineRule="auto"/>
        <w:contextualSpacing/>
        <w:jc w:val="both"/>
        <w:rPr>
          <w:rFonts w:ascii="Times New Roman" w:eastAsia="Times New Roman" w:hAnsi="Times New Roman" w:cs="Times New Roman"/>
          <w:b/>
          <w:sz w:val="28"/>
          <w:szCs w:val="28"/>
          <w:lang w:eastAsia="ru-RU"/>
        </w:rPr>
      </w:pPr>
      <w:proofErr w:type="gramStart"/>
      <w:r w:rsidRPr="0014351D">
        <w:rPr>
          <w:rFonts w:ascii="Times New Roman" w:eastAsia="Times New Roman" w:hAnsi="Times New Roman" w:cs="Times New Roman"/>
          <w:b/>
          <w:i/>
          <w:iCs/>
          <w:sz w:val="28"/>
          <w:szCs w:val="28"/>
          <w:lang w:eastAsia="ru-RU"/>
        </w:rPr>
        <w:t>знать</w:t>
      </w:r>
      <w:proofErr w:type="gramEnd"/>
      <w:r w:rsidRPr="0014351D">
        <w:rPr>
          <w:rFonts w:ascii="Times New Roman" w:eastAsia="Times New Roman" w:hAnsi="Times New Roman" w:cs="Times New Roman"/>
          <w:b/>
          <w:i/>
          <w:iCs/>
          <w:sz w:val="28"/>
          <w:szCs w:val="28"/>
          <w:lang w:eastAsia="ru-RU"/>
        </w:rPr>
        <w:t xml:space="preserve">: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b/>
          <w:bCs/>
          <w:sz w:val="28"/>
          <w:szCs w:val="28"/>
          <w:lang w:eastAsia="ru-RU"/>
        </w:rPr>
        <w:t xml:space="preserve">- </w:t>
      </w:r>
      <w:r w:rsidRPr="0035738B">
        <w:rPr>
          <w:rFonts w:ascii="Times New Roman" w:eastAsia="Times New Roman" w:hAnsi="Times New Roman" w:cs="Times New Roman"/>
          <w:sz w:val="28"/>
          <w:szCs w:val="28"/>
          <w:lang w:eastAsia="ru-RU"/>
        </w:rPr>
        <w:t xml:space="preserve">строение и свойства машиностроительных материалов;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xml:space="preserve">- методы оценки свойств машиностроительных материалов;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xml:space="preserve">- области применения материалов;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xml:space="preserve">- классификацию и маркировку основных материалов; </w:t>
      </w:r>
    </w:p>
    <w:p w:rsidR="0035738B" w:rsidRPr="0035738B"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xml:space="preserve">- методы защиты от коррозии; </w:t>
      </w:r>
    </w:p>
    <w:p w:rsidR="00F468F7" w:rsidRDefault="0035738B" w:rsidP="00F813D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35738B">
        <w:rPr>
          <w:rFonts w:ascii="Times New Roman" w:eastAsia="Times New Roman" w:hAnsi="Times New Roman" w:cs="Times New Roman"/>
          <w:sz w:val="28"/>
          <w:szCs w:val="28"/>
          <w:lang w:eastAsia="ru-RU"/>
        </w:rPr>
        <w:t>- способы обработки материалов.</w:t>
      </w:r>
      <w:r w:rsidR="005A2FB4" w:rsidRPr="005A2FB4">
        <w:rPr>
          <w:rFonts w:ascii="Times New Roman" w:eastAsia="Times New Roman" w:hAnsi="Times New Roman" w:cs="Times New Roman"/>
          <w:sz w:val="28"/>
          <w:szCs w:val="28"/>
          <w:lang w:eastAsia="ru-RU"/>
        </w:rPr>
        <w:tab/>
      </w:r>
      <w:r w:rsidR="005A2FB4" w:rsidRPr="005A2FB4">
        <w:rPr>
          <w:rFonts w:ascii="Times New Roman" w:eastAsia="Times New Roman" w:hAnsi="Times New Roman" w:cs="Times New Roman"/>
          <w:sz w:val="28"/>
          <w:szCs w:val="28"/>
          <w:lang w:eastAsia="ru-RU"/>
        </w:rPr>
        <w:tab/>
      </w:r>
    </w:p>
    <w:p w:rsidR="00F468F7" w:rsidRDefault="00F468F7" w:rsidP="00F813DF">
      <w:pPr>
        <w:widowControl w:val="0"/>
        <w:spacing w:after="0" w:line="240" w:lineRule="auto"/>
        <w:contextualSpacing/>
        <w:jc w:val="both"/>
        <w:rPr>
          <w:rFonts w:ascii="Times New Roman" w:eastAsia="Times New Roman" w:hAnsi="Times New Roman" w:cs="Times New Roman"/>
          <w:sz w:val="28"/>
          <w:szCs w:val="28"/>
          <w:lang w:eastAsia="ru-RU"/>
        </w:rPr>
      </w:pPr>
    </w:p>
    <w:p w:rsidR="00F468F7" w:rsidRPr="00F468F7" w:rsidRDefault="00F468F7" w:rsidP="0014351D">
      <w:pPr>
        <w:widowControl w:val="0"/>
        <w:spacing w:after="0" w:line="360" w:lineRule="auto"/>
        <w:contextualSpacing/>
        <w:jc w:val="center"/>
        <w:rPr>
          <w:rFonts w:ascii="Times New Roman" w:hAnsi="Times New Roman" w:cs="Times New Roman"/>
          <w:sz w:val="28"/>
          <w:szCs w:val="28"/>
        </w:rPr>
      </w:pPr>
      <w:r w:rsidRPr="00F468F7">
        <w:rPr>
          <w:rFonts w:ascii="Times New Roman" w:hAnsi="Times New Roman" w:cs="Times New Roman"/>
          <w:b/>
          <w:bCs/>
          <w:sz w:val="28"/>
          <w:szCs w:val="28"/>
        </w:rPr>
        <w:t xml:space="preserve">Практическая работа № 1 </w:t>
      </w:r>
    </w:p>
    <w:p w:rsidR="00F468F7" w:rsidRDefault="00F468F7" w:rsidP="00F813DF">
      <w:pPr>
        <w:widowControl w:val="0"/>
        <w:spacing w:after="0" w:line="240" w:lineRule="auto"/>
        <w:contextualSpacing/>
        <w:jc w:val="center"/>
        <w:rPr>
          <w:rFonts w:ascii="Times New Roman" w:hAnsi="Times New Roman" w:cs="Times New Roman"/>
          <w:b/>
          <w:bCs/>
          <w:sz w:val="28"/>
          <w:szCs w:val="28"/>
        </w:rPr>
      </w:pPr>
      <w:r w:rsidRPr="00F468F7">
        <w:rPr>
          <w:rFonts w:ascii="Times New Roman" w:hAnsi="Times New Roman" w:cs="Times New Roman"/>
          <w:b/>
          <w:bCs/>
          <w:sz w:val="28"/>
          <w:szCs w:val="28"/>
        </w:rPr>
        <w:t xml:space="preserve">Закономерности процессов кристаллизации и структурообразования металлов и сплавов. Строение и свойства металлов и сплавов. </w:t>
      </w:r>
    </w:p>
    <w:p w:rsidR="00F468F7" w:rsidRDefault="00F468F7" w:rsidP="00F813DF">
      <w:pPr>
        <w:widowControl w:val="0"/>
        <w:spacing w:after="0" w:line="240" w:lineRule="auto"/>
        <w:contextualSpacing/>
        <w:jc w:val="center"/>
        <w:rPr>
          <w:rFonts w:ascii="Times New Roman" w:hAnsi="Times New Roman" w:cs="Times New Roman"/>
          <w:b/>
          <w:bCs/>
          <w:sz w:val="28"/>
          <w:szCs w:val="28"/>
        </w:rPr>
      </w:pPr>
    </w:p>
    <w:p w:rsidR="00F468F7" w:rsidRPr="00F468F7" w:rsidRDefault="00F468F7" w:rsidP="00F813DF">
      <w:pPr>
        <w:widowControl w:val="0"/>
        <w:spacing w:after="0" w:line="240" w:lineRule="auto"/>
        <w:ind w:firstLine="708"/>
        <w:contextualSpacing/>
        <w:jc w:val="both"/>
        <w:rPr>
          <w:rFonts w:ascii="Times New Roman" w:hAnsi="Times New Roman" w:cs="Times New Roman"/>
          <w:sz w:val="28"/>
          <w:szCs w:val="28"/>
        </w:rPr>
      </w:pPr>
      <w:r w:rsidRPr="00F468F7">
        <w:rPr>
          <w:rFonts w:ascii="Times New Roman" w:hAnsi="Times New Roman" w:cs="Times New Roman"/>
          <w:b/>
          <w:bCs/>
          <w:sz w:val="28"/>
          <w:szCs w:val="28"/>
        </w:rPr>
        <w:t xml:space="preserve">Цель работы: </w:t>
      </w:r>
      <w:r w:rsidRPr="00F468F7">
        <w:rPr>
          <w:rFonts w:ascii="Times New Roman" w:hAnsi="Times New Roman" w:cs="Times New Roman"/>
          <w:sz w:val="28"/>
          <w:szCs w:val="28"/>
        </w:rPr>
        <w:t xml:space="preserve">Изучения процесса первичной кристаллизации. Строение свойства металлов. </w:t>
      </w:r>
    </w:p>
    <w:p w:rsidR="00F468F7" w:rsidRPr="00F468F7" w:rsidRDefault="00F468F7" w:rsidP="0014351D">
      <w:pPr>
        <w:widowControl w:val="0"/>
        <w:spacing w:after="0" w:line="360" w:lineRule="auto"/>
        <w:contextualSpacing/>
        <w:jc w:val="center"/>
        <w:rPr>
          <w:rFonts w:ascii="Times New Roman" w:hAnsi="Times New Roman" w:cs="Times New Roman"/>
          <w:sz w:val="28"/>
          <w:szCs w:val="28"/>
        </w:rPr>
      </w:pPr>
      <w:r w:rsidRPr="00F468F7">
        <w:rPr>
          <w:rFonts w:ascii="Times New Roman" w:hAnsi="Times New Roman" w:cs="Times New Roman"/>
          <w:b/>
          <w:bCs/>
          <w:sz w:val="28"/>
          <w:szCs w:val="28"/>
        </w:rPr>
        <w:t>Теоре</w:t>
      </w:r>
      <w:r>
        <w:rPr>
          <w:rFonts w:ascii="Times New Roman" w:hAnsi="Times New Roman" w:cs="Times New Roman"/>
          <w:b/>
          <w:bCs/>
          <w:sz w:val="28"/>
          <w:szCs w:val="28"/>
        </w:rPr>
        <w:t>тические основы</w:t>
      </w:r>
    </w:p>
    <w:p w:rsidR="00F468F7" w:rsidRPr="00F468F7" w:rsidRDefault="00F468F7" w:rsidP="0014351D">
      <w:pPr>
        <w:widowControl w:val="0"/>
        <w:spacing w:after="0" w:line="360" w:lineRule="auto"/>
        <w:contextualSpacing/>
        <w:jc w:val="center"/>
        <w:rPr>
          <w:rFonts w:ascii="Times New Roman" w:hAnsi="Times New Roman" w:cs="Times New Roman"/>
          <w:sz w:val="28"/>
          <w:szCs w:val="28"/>
        </w:rPr>
      </w:pPr>
      <w:r w:rsidRPr="00F468F7">
        <w:rPr>
          <w:rFonts w:ascii="Times New Roman" w:hAnsi="Times New Roman" w:cs="Times New Roman"/>
          <w:b/>
          <w:bCs/>
          <w:sz w:val="28"/>
          <w:szCs w:val="28"/>
        </w:rPr>
        <w:t>Основн</w:t>
      </w:r>
      <w:r>
        <w:rPr>
          <w:rFonts w:ascii="Times New Roman" w:hAnsi="Times New Roman" w:cs="Times New Roman"/>
          <w:b/>
          <w:bCs/>
          <w:sz w:val="28"/>
          <w:szCs w:val="28"/>
        </w:rPr>
        <w:t>ые типы кристаллических решеток</w:t>
      </w:r>
    </w:p>
    <w:p w:rsidR="00E55723" w:rsidRDefault="00F468F7" w:rsidP="00F813DF">
      <w:pPr>
        <w:widowControl w:val="0"/>
        <w:spacing w:after="0" w:line="240" w:lineRule="auto"/>
        <w:ind w:firstLine="708"/>
        <w:contextualSpacing/>
        <w:jc w:val="both"/>
        <w:rPr>
          <w:rFonts w:ascii="Times New Roman" w:hAnsi="Times New Roman" w:cs="Times New Roman"/>
          <w:sz w:val="28"/>
          <w:szCs w:val="28"/>
        </w:rPr>
      </w:pPr>
      <w:r w:rsidRPr="00F468F7">
        <w:rPr>
          <w:rFonts w:ascii="Times New Roman" w:hAnsi="Times New Roman" w:cs="Times New Roman"/>
          <w:sz w:val="28"/>
          <w:szCs w:val="28"/>
        </w:rPr>
        <w:t>Металлы являются кристаллическими телами. Атомы и занимаемом ими пространстве расположены строп</w:t>
      </w:r>
      <w:r>
        <w:rPr>
          <w:rFonts w:ascii="Times New Roman" w:hAnsi="Times New Roman" w:cs="Times New Roman"/>
          <w:sz w:val="28"/>
          <w:szCs w:val="28"/>
        </w:rPr>
        <w:t xml:space="preserve"> </w:t>
      </w:r>
      <w:r w:rsidRPr="00F468F7">
        <w:rPr>
          <w:rFonts w:ascii="Times New Roman" w:hAnsi="Times New Roman" w:cs="Times New Roman"/>
          <w:sz w:val="28"/>
          <w:szCs w:val="28"/>
        </w:rPr>
        <w:t>упорядоченно и находятся в определенных местах на вполне определенных расстояниях друг от друга, в состоянии покои, не перемещаясь друг относительно друга.</w:t>
      </w:r>
      <w:r>
        <w:rPr>
          <w:rFonts w:ascii="Times New Roman" w:hAnsi="Times New Roman" w:cs="Times New Roman"/>
          <w:sz w:val="28"/>
          <w:szCs w:val="28"/>
        </w:rPr>
        <w:t xml:space="preserve"> </w:t>
      </w:r>
      <w:r w:rsidRPr="00F468F7">
        <w:rPr>
          <w:rFonts w:ascii="Times New Roman" w:hAnsi="Times New Roman" w:cs="Times New Roman"/>
          <w:sz w:val="28"/>
          <w:szCs w:val="28"/>
        </w:rPr>
        <w:t xml:space="preserve">Находясь на своих местах, атомы вследствие </w:t>
      </w:r>
      <w:proofErr w:type="spellStart"/>
      <w:r w:rsidRPr="00F468F7">
        <w:rPr>
          <w:rFonts w:ascii="Times New Roman" w:hAnsi="Times New Roman" w:cs="Times New Roman"/>
          <w:sz w:val="28"/>
          <w:szCs w:val="28"/>
        </w:rPr>
        <w:t>термокинетического</w:t>
      </w:r>
      <w:proofErr w:type="spellEnd"/>
      <w:r w:rsidRPr="00F468F7">
        <w:rPr>
          <w:rFonts w:ascii="Times New Roman" w:hAnsi="Times New Roman" w:cs="Times New Roman"/>
          <w:sz w:val="28"/>
          <w:szCs w:val="28"/>
        </w:rPr>
        <w:t xml:space="preserve"> эффекта совершают колебания частотой 10</w:t>
      </w:r>
      <w:r w:rsidRPr="00F468F7">
        <w:rPr>
          <w:rFonts w:ascii="Times New Roman" w:hAnsi="Times New Roman" w:cs="Times New Roman"/>
          <w:sz w:val="28"/>
          <w:szCs w:val="28"/>
          <w:vertAlign w:val="superscript"/>
        </w:rPr>
        <w:t>1</w:t>
      </w:r>
      <w:r w:rsidRPr="00F468F7">
        <w:rPr>
          <w:rFonts w:ascii="Times New Roman" w:hAnsi="Times New Roman" w:cs="Times New Roman"/>
          <w:sz w:val="28"/>
          <w:szCs w:val="28"/>
        </w:rPr>
        <w:t xml:space="preserve"> с</w:t>
      </w:r>
      <w:r w:rsidRPr="00F468F7">
        <w:rPr>
          <w:rFonts w:ascii="Times New Roman" w:hAnsi="Times New Roman" w:cs="Times New Roman"/>
          <w:sz w:val="28"/>
          <w:szCs w:val="28"/>
          <w:vertAlign w:val="superscript"/>
        </w:rPr>
        <w:t>1</w:t>
      </w:r>
      <w:r w:rsidRPr="00F468F7">
        <w:rPr>
          <w:rFonts w:ascii="Times New Roman" w:hAnsi="Times New Roman" w:cs="Times New Roman"/>
          <w:sz w:val="28"/>
          <w:szCs w:val="28"/>
        </w:rPr>
        <w:t xml:space="preserve"> с изменяющейся в зависимости от температуры амплитудой. В ряде случаев, под влиянием локальных тепловых процессов, атомы кристаллических тел все же могут перемещаться между соседними в другое положение; такое явление называется </w:t>
      </w:r>
      <w:proofErr w:type="spellStart"/>
      <w:r w:rsidRPr="00F468F7">
        <w:rPr>
          <w:rFonts w:ascii="Times New Roman" w:hAnsi="Times New Roman" w:cs="Times New Roman"/>
          <w:sz w:val="28"/>
          <w:szCs w:val="28"/>
        </w:rPr>
        <w:t>самодиффузией</w:t>
      </w:r>
      <w:proofErr w:type="spellEnd"/>
      <w:r w:rsidRPr="00F468F7">
        <w:rPr>
          <w:rFonts w:ascii="Times New Roman" w:hAnsi="Times New Roman" w:cs="Times New Roman"/>
          <w:sz w:val="28"/>
          <w:szCs w:val="28"/>
        </w:rPr>
        <w:t>. Если соединить атомы с воображаемыми линиями в трех взаимно перпендикулярных направлениях то получится пространственная кристаллическая решетка. Ее наименьшим структурным образованием является элементарная ячейка, контур которой представляет какое-нибудь составленное из атомов гео</w:t>
      </w:r>
      <w:r w:rsidR="00B55A5C">
        <w:rPr>
          <w:rFonts w:ascii="Times New Roman" w:hAnsi="Times New Roman" w:cs="Times New Roman"/>
          <w:sz w:val="28"/>
          <w:szCs w:val="28"/>
        </w:rPr>
        <w:t>метрическое тело, например куб и</w:t>
      </w:r>
      <w:r w:rsidRPr="00F468F7">
        <w:rPr>
          <w:rFonts w:ascii="Times New Roman" w:hAnsi="Times New Roman" w:cs="Times New Roman"/>
          <w:sz w:val="28"/>
          <w:szCs w:val="28"/>
        </w:rPr>
        <w:t>ли шестигранную призму. Ячейки примыкают друг к другу многократно повторяясь, образуют более крупные зерна или кристаллы.</w:t>
      </w:r>
    </w:p>
    <w:p w:rsidR="00F468F7" w:rsidRDefault="00F468F7" w:rsidP="00F813DF">
      <w:pPr>
        <w:widowControl w:val="0"/>
        <w:spacing w:after="0" w:line="240" w:lineRule="auto"/>
        <w:ind w:firstLine="708"/>
        <w:contextualSpacing/>
        <w:jc w:val="both"/>
        <w:rPr>
          <w:rFonts w:ascii="Times New Roman" w:hAnsi="Times New Roman" w:cs="Times New Roman"/>
          <w:sz w:val="28"/>
          <w:szCs w:val="28"/>
        </w:rPr>
      </w:pPr>
    </w:p>
    <w:p w:rsidR="00F468F7" w:rsidRDefault="00F468F7" w:rsidP="00F813DF">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700469" cy="27432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3223" cy="2750643"/>
                    </a:xfrm>
                    <a:prstGeom prst="rect">
                      <a:avLst/>
                    </a:prstGeom>
                    <a:noFill/>
                    <a:ln>
                      <a:noFill/>
                    </a:ln>
                  </pic:spPr>
                </pic:pic>
              </a:graphicData>
            </a:graphic>
          </wp:inline>
        </w:drawing>
      </w:r>
    </w:p>
    <w:p w:rsidR="00F468F7" w:rsidRPr="00F468F7" w:rsidRDefault="00F468F7" w:rsidP="00F813DF">
      <w:pPr>
        <w:spacing w:after="0" w:line="240" w:lineRule="auto"/>
        <w:contextualSpacing/>
        <w:jc w:val="center"/>
        <w:rPr>
          <w:rFonts w:ascii="Times New Roman" w:hAnsi="Times New Roman" w:cs="Times New Roman"/>
          <w:sz w:val="28"/>
          <w:szCs w:val="28"/>
        </w:rPr>
      </w:pPr>
      <w:r w:rsidRPr="00F468F7">
        <w:rPr>
          <w:rFonts w:ascii="Times New Roman" w:hAnsi="Times New Roman" w:cs="Times New Roman"/>
          <w:sz w:val="28"/>
          <w:szCs w:val="28"/>
        </w:rPr>
        <w:t xml:space="preserve">Рис. 1. Основные типы кристаллических решеток металлов; </w:t>
      </w:r>
    </w:p>
    <w:p w:rsidR="00F468F7" w:rsidRDefault="00F468F7" w:rsidP="00F813DF">
      <w:pPr>
        <w:spacing w:after="0" w:line="240" w:lineRule="auto"/>
        <w:contextualSpacing/>
        <w:jc w:val="center"/>
        <w:rPr>
          <w:rFonts w:ascii="Times New Roman" w:hAnsi="Times New Roman" w:cs="Times New Roman"/>
          <w:sz w:val="28"/>
          <w:szCs w:val="28"/>
        </w:rPr>
      </w:pPr>
      <w:proofErr w:type="gramStart"/>
      <w:r w:rsidRPr="00F468F7">
        <w:rPr>
          <w:rFonts w:ascii="Times New Roman" w:hAnsi="Times New Roman" w:cs="Times New Roman"/>
          <w:sz w:val="28"/>
          <w:szCs w:val="28"/>
        </w:rPr>
        <w:t>а</w:t>
      </w:r>
      <w:proofErr w:type="gramEnd"/>
      <w:r w:rsidRPr="00F468F7">
        <w:rPr>
          <w:rFonts w:ascii="Times New Roman" w:hAnsi="Times New Roman" w:cs="Times New Roman"/>
          <w:sz w:val="28"/>
          <w:szCs w:val="28"/>
        </w:rPr>
        <w:t xml:space="preserve">) кубическая объемно-центрированная (ОЦК) б) кубическая гранецентрированная (ГЦК); в) </w:t>
      </w:r>
      <w:proofErr w:type="spellStart"/>
      <w:r w:rsidRPr="00F468F7">
        <w:rPr>
          <w:rFonts w:ascii="Times New Roman" w:hAnsi="Times New Roman" w:cs="Times New Roman"/>
          <w:sz w:val="28"/>
          <w:szCs w:val="28"/>
        </w:rPr>
        <w:t>гексогональная</w:t>
      </w:r>
      <w:proofErr w:type="spellEnd"/>
      <w:r>
        <w:rPr>
          <w:rFonts w:ascii="Times New Roman" w:hAnsi="Times New Roman" w:cs="Times New Roman"/>
          <w:sz w:val="28"/>
          <w:szCs w:val="28"/>
        </w:rPr>
        <w:t xml:space="preserve"> </w:t>
      </w:r>
      <w:r w:rsidRPr="00F468F7">
        <w:rPr>
          <w:rFonts w:ascii="Times New Roman" w:hAnsi="Times New Roman" w:cs="Times New Roman"/>
          <w:sz w:val="28"/>
          <w:szCs w:val="28"/>
        </w:rPr>
        <w:t>плотноуп</w:t>
      </w:r>
      <w:r>
        <w:rPr>
          <w:rFonts w:ascii="Times New Roman" w:hAnsi="Times New Roman" w:cs="Times New Roman"/>
          <w:sz w:val="28"/>
          <w:szCs w:val="28"/>
        </w:rPr>
        <w:t>акован</w:t>
      </w:r>
      <w:r w:rsidRPr="00F468F7">
        <w:rPr>
          <w:rFonts w:ascii="Times New Roman" w:hAnsi="Times New Roman" w:cs="Times New Roman"/>
          <w:sz w:val="28"/>
          <w:szCs w:val="28"/>
        </w:rPr>
        <w:t>ная</w:t>
      </w:r>
      <w:r>
        <w:rPr>
          <w:rFonts w:ascii="Times New Roman" w:hAnsi="Times New Roman" w:cs="Times New Roman"/>
          <w:sz w:val="28"/>
          <w:szCs w:val="28"/>
        </w:rPr>
        <w:t>.</w:t>
      </w:r>
    </w:p>
    <w:p w:rsidR="0014351D" w:rsidRDefault="0014351D" w:rsidP="00F813DF">
      <w:pPr>
        <w:spacing w:after="0" w:line="240" w:lineRule="auto"/>
        <w:contextualSpacing/>
        <w:jc w:val="center"/>
        <w:rPr>
          <w:rFonts w:ascii="Times New Roman" w:hAnsi="Times New Roman" w:cs="Times New Roman"/>
          <w:sz w:val="28"/>
          <w:szCs w:val="28"/>
        </w:rPr>
      </w:pPr>
    </w:p>
    <w:p w:rsidR="00F468F7" w:rsidRPr="00F468F7" w:rsidRDefault="00F468F7" w:rsidP="00F813DF">
      <w:pPr>
        <w:spacing w:after="0" w:line="240" w:lineRule="auto"/>
        <w:ind w:firstLine="708"/>
        <w:contextualSpacing/>
        <w:jc w:val="both"/>
        <w:rPr>
          <w:rFonts w:ascii="Times New Roman" w:hAnsi="Times New Roman" w:cs="Times New Roman"/>
          <w:sz w:val="28"/>
          <w:szCs w:val="28"/>
        </w:rPr>
      </w:pPr>
      <w:r w:rsidRPr="00F468F7">
        <w:rPr>
          <w:rFonts w:ascii="Times New Roman" w:hAnsi="Times New Roman" w:cs="Times New Roman"/>
          <w:sz w:val="28"/>
          <w:szCs w:val="28"/>
        </w:rPr>
        <w:t xml:space="preserve">Ориентировка ячеек в соседних зернах металла различна, а в пределах каждого зерна одинакова. Поэтому в кристаллической решетке зерен существует ближний и дальний порядок. Ближний означает постоянство ближних атомов-соседей у каждого атома, а дальний — удаленных. </w:t>
      </w:r>
    </w:p>
    <w:p w:rsidR="00F468F7" w:rsidRDefault="00F468F7" w:rsidP="00F813DF">
      <w:pPr>
        <w:spacing w:after="0" w:line="240" w:lineRule="auto"/>
        <w:ind w:firstLine="708"/>
        <w:contextualSpacing/>
        <w:jc w:val="both"/>
        <w:rPr>
          <w:rFonts w:ascii="Times New Roman" w:hAnsi="Times New Roman" w:cs="Times New Roman"/>
          <w:sz w:val="28"/>
          <w:szCs w:val="28"/>
        </w:rPr>
      </w:pPr>
      <w:r w:rsidRPr="00F468F7">
        <w:rPr>
          <w:rFonts w:ascii="Times New Roman" w:hAnsi="Times New Roman" w:cs="Times New Roman"/>
          <w:sz w:val="28"/>
          <w:szCs w:val="28"/>
        </w:rPr>
        <w:t>Наиболее простой кристаллической решеткой у металлов является кубическая, имеющая две разновидности кубическую объемно-центрированную (ОЦК) и кубическую гранецентрированную (ГЦК) (рис 1, а, б). У обоих типов этих решеток основу ячеек составляют восемь атомов,</w:t>
      </w:r>
      <w:r w:rsidR="00360ABC" w:rsidRPr="00360ABC">
        <w:rPr>
          <w:rFonts w:ascii="Times New Roman" w:hAnsi="Times New Roman" w:cs="Times New Roman"/>
          <w:color w:val="000000"/>
          <w:sz w:val="28"/>
          <w:szCs w:val="28"/>
        </w:rPr>
        <w:t xml:space="preserve"> </w:t>
      </w:r>
      <w:r w:rsidR="00360ABC" w:rsidRPr="00360ABC">
        <w:rPr>
          <w:rFonts w:ascii="Times New Roman" w:hAnsi="Times New Roman" w:cs="Times New Roman"/>
          <w:sz w:val="28"/>
          <w:szCs w:val="28"/>
        </w:rPr>
        <w:t>образующих куб, и находящихся в его вершинах. Остальные атомы находятся или в центре объема куба (один атом на пересечении диагоналей в решетке ОЦК), или в центре каждой из его граней (шесть атомов в решетке ГЦК). Кристаллические решетки ОЦК имеют альфа-железо, хром, ванадий, вольфрам, молибден, бета-титан и другие металлы. Решетку ГЦК имеют гамма-железо, алюминий, медь, никель, свинец и некоторые другие металлы.</w:t>
      </w:r>
      <w:r w:rsidR="00360ABC" w:rsidRPr="00360ABC">
        <w:rPr>
          <w:rFonts w:ascii="Times New Roman" w:hAnsi="Times New Roman" w:cs="Times New Roman"/>
          <w:color w:val="000000"/>
          <w:sz w:val="28"/>
          <w:szCs w:val="28"/>
        </w:rPr>
        <w:t xml:space="preserve"> </w:t>
      </w:r>
      <w:r w:rsidR="00360ABC" w:rsidRPr="00360ABC">
        <w:rPr>
          <w:rFonts w:ascii="Times New Roman" w:hAnsi="Times New Roman" w:cs="Times New Roman"/>
          <w:sz w:val="28"/>
          <w:szCs w:val="28"/>
        </w:rPr>
        <w:t xml:space="preserve">Другой разновидностью кристаллических решеток у металлов является гексагональная плотно упакованная решетка (ГПУ) (рис. 1, в). Ячейка этой решетки представляет собой шестигранную призму с центрированными основаниями, между которыми на некотором расстоянии от центров трех граней расположены еще три атома. ГПУ решетку имеют альфа-титан, магний, цинк, кадмий, бериллий и другие металлы. В ячейках кристаллической решетки всех типов атомы касаются друг друга внешними слоями электронных оболочек. Межатомные силы сцепления, обеспечивающем </w:t>
      </w:r>
      <w:proofErr w:type="spellStart"/>
      <w:r w:rsidR="00360ABC" w:rsidRPr="00360ABC">
        <w:rPr>
          <w:rFonts w:ascii="Times New Roman" w:hAnsi="Times New Roman" w:cs="Times New Roman"/>
          <w:sz w:val="28"/>
          <w:szCs w:val="28"/>
        </w:rPr>
        <w:t>орфологическую</w:t>
      </w:r>
      <w:proofErr w:type="spellEnd"/>
      <w:r w:rsidR="00360ABC" w:rsidRPr="00360ABC">
        <w:rPr>
          <w:rFonts w:ascii="Times New Roman" w:hAnsi="Times New Roman" w:cs="Times New Roman"/>
          <w:sz w:val="28"/>
          <w:szCs w:val="28"/>
        </w:rPr>
        <w:t xml:space="preserve"> целостность кристаллической решетки, создаются электромагнитным воздействием, обусловленным наличием у атомов валентных электронов. Понятие о дислокациях и других дефектах кристаллической решетки. Кристаллическая решетка реального металла не является геометрически идеальной. В ее узлах нередко отсутствуют атомы, а в зернах очень часто между полными кристаллографическими плоскостями, идущими </w:t>
      </w:r>
      <w:r w:rsidR="00360ABC" w:rsidRPr="00360ABC">
        <w:rPr>
          <w:rFonts w:ascii="Times New Roman" w:hAnsi="Times New Roman" w:cs="Times New Roman"/>
          <w:sz w:val="28"/>
          <w:szCs w:val="28"/>
        </w:rPr>
        <w:lastRenderedPageBreak/>
        <w:t xml:space="preserve">от границы до границы зерна, находятся так называемые </w:t>
      </w:r>
      <w:proofErr w:type="spellStart"/>
      <w:r w:rsidR="00360ABC" w:rsidRPr="00360ABC">
        <w:rPr>
          <w:rFonts w:ascii="Times New Roman" w:hAnsi="Times New Roman" w:cs="Times New Roman"/>
          <w:sz w:val="28"/>
          <w:szCs w:val="28"/>
        </w:rPr>
        <w:t>экстраплотности</w:t>
      </w:r>
      <w:proofErr w:type="spellEnd"/>
      <w:r w:rsidR="00360ABC" w:rsidRPr="00360ABC">
        <w:rPr>
          <w:rFonts w:ascii="Times New Roman" w:hAnsi="Times New Roman" w:cs="Times New Roman"/>
          <w:sz w:val="28"/>
          <w:szCs w:val="28"/>
        </w:rPr>
        <w:t>, протяженность которых ограничивается только частью размера зерна. Существуют и другие дефекты, как правило, снижающие прочность металла.</w:t>
      </w:r>
      <w:r w:rsidR="00360ABC" w:rsidRPr="00360ABC">
        <w:rPr>
          <w:rFonts w:ascii="Times New Roman" w:hAnsi="Times New Roman" w:cs="Times New Roman"/>
          <w:color w:val="000000"/>
          <w:sz w:val="28"/>
          <w:szCs w:val="28"/>
        </w:rPr>
        <w:t xml:space="preserve"> </w:t>
      </w:r>
      <w:r w:rsidR="00360ABC" w:rsidRPr="00360ABC">
        <w:rPr>
          <w:rFonts w:ascii="Times New Roman" w:hAnsi="Times New Roman" w:cs="Times New Roman"/>
          <w:sz w:val="28"/>
          <w:szCs w:val="28"/>
        </w:rPr>
        <w:t>Рассмотрим наиболее характерные дефекты кристаллической решетки металлов, известные под названием точечных и линейных. К точечным дефектам (соизмеримым с размерами атомов) относятся вакансии и внедренные атомы. Вакансии - это «пустые» узлы</w:t>
      </w:r>
      <w:r w:rsidR="00124AED">
        <w:rPr>
          <w:rFonts w:ascii="Times New Roman" w:hAnsi="Times New Roman" w:cs="Times New Roman"/>
          <w:sz w:val="28"/>
          <w:szCs w:val="28"/>
        </w:rPr>
        <w:t xml:space="preserve"> </w:t>
      </w:r>
      <w:r w:rsidR="00360ABC" w:rsidRPr="00360ABC">
        <w:rPr>
          <w:rFonts w:ascii="Times New Roman" w:hAnsi="Times New Roman" w:cs="Times New Roman"/>
          <w:sz w:val="28"/>
          <w:szCs w:val="28"/>
        </w:rPr>
        <w:t>кристаллической решетки, т.е. места, где по той или иной причине отсутствуют атом</w:t>
      </w:r>
      <w:r w:rsidR="00360ABC">
        <w:rPr>
          <w:rFonts w:ascii="Times New Roman" w:hAnsi="Times New Roman" w:cs="Times New Roman"/>
          <w:sz w:val="28"/>
          <w:szCs w:val="28"/>
        </w:rPr>
        <w:t xml:space="preserve"> </w:t>
      </w:r>
      <w:r w:rsidR="00360ABC" w:rsidRPr="00360ABC">
        <w:rPr>
          <w:rFonts w:ascii="Times New Roman" w:hAnsi="Times New Roman" w:cs="Times New Roman"/>
          <w:sz w:val="28"/>
          <w:szCs w:val="28"/>
        </w:rPr>
        <w:t>(рис. 2, а). Атомы внедрения -это атомы, находящиеся не в узлах кристаллической решетки,</w:t>
      </w:r>
      <w:r w:rsidR="00124AED">
        <w:rPr>
          <w:rFonts w:ascii="Times New Roman" w:hAnsi="Times New Roman" w:cs="Times New Roman"/>
          <w:sz w:val="28"/>
          <w:szCs w:val="28"/>
        </w:rPr>
        <w:t xml:space="preserve"> </w:t>
      </w:r>
      <w:r w:rsidR="00360ABC" w:rsidRPr="00360ABC">
        <w:rPr>
          <w:rFonts w:ascii="Times New Roman" w:hAnsi="Times New Roman" w:cs="Times New Roman"/>
          <w:sz w:val="28"/>
          <w:szCs w:val="28"/>
        </w:rPr>
        <w:t>а в ее междоузлиях. Ими могут быть атомы данного или примесного элемента (рис. 2, б).</w:t>
      </w:r>
    </w:p>
    <w:p w:rsidR="0014351D" w:rsidRDefault="0014351D" w:rsidP="00F813DF">
      <w:pPr>
        <w:spacing w:after="0" w:line="240" w:lineRule="auto"/>
        <w:ind w:firstLine="708"/>
        <w:contextualSpacing/>
        <w:jc w:val="both"/>
        <w:rPr>
          <w:rFonts w:ascii="Times New Roman" w:hAnsi="Times New Roman" w:cs="Times New Roman"/>
          <w:sz w:val="28"/>
          <w:szCs w:val="28"/>
        </w:rPr>
      </w:pPr>
    </w:p>
    <w:p w:rsidR="00360ABC" w:rsidRDefault="00360ABC" w:rsidP="00F813DF">
      <w:pPr>
        <w:spacing w:after="0" w:line="240" w:lineRule="auto"/>
        <w:ind w:firstLine="708"/>
        <w:contextualSpacing/>
        <w:jc w:val="center"/>
        <w:rPr>
          <w:rFonts w:ascii="Times New Roman" w:hAnsi="Times New Roman" w:cs="Times New Roman"/>
          <w:sz w:val="28"/>
          <w:szCs w:val="28"/>
        </w:rPr>
      </w:pPr>
      <w:r w:rsidRPr="00360ABC">
        <w:rPr>
          <w:rFonts w:ascii="Times New Roman" w:hAnsi="Times New Roman" w:cs="Times New Roman"/>
          <w:noProof/>
          <w:sz w:val="28"/>
          <w:szCs w:val="28"/>
          <w:lang w:eastAsia="ru-RU"/>
        </w:rPr>
        <w:drawing>
          <wp:inline distT="0" distB="0" distL="0" distR="0">
            <wp:extent cx="1438275" cy="1524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524000"/>
                    </a:xfrm>
                    <a:prstGeom prst="rect">
                      <a:avLst/>
                    </a:prstGeom>
                    <a:noFill/>
                    <a:ln>
                      <a:noFill/>
                    </a:ln>
                  </pic:spPr>
                </pic:pic>
              </a:graphicData>
            </a:graphic>
          </wp:inline>
        </w:drawing>
      </w:r>
    </w:p>
    <w:p w:rsidR="0014351D" w:rsidRDefault="00360ABC" w:rsidP="00F813DF">
      <w:pPr>
        <w:spacing w:after="0" w:line="240" w:lineRule="auto"/>
        <w:contextualSpacing/>
        <w:jc w:val="center"/>
        <w:rPr>
          <w:rFonts w:ascii="Times New Roman" w:hAnsi="Times New Roman" w:cs="Times New Roman"/>
          <w:sz w:val="28"/>
          <w:szCs w:val="28"/>
        </w:rPr>
      </w:pPr>
      <w:r w:rsidRPr="00360ABC">
        <w:rPr>
          <w:rFonts w:ascii="Times New Roman" w:hAnsi="Times New Roman" w:cs="Times New Roman"/>
          <w:sz w:val="28"/>
          <w:szCs w:val="28"/>
        </w:rPr>
        <w:t xml:space="preserve">Рис. 2. Точечные дефекты в кристаллической решетке а) </w:t>
      </w:r>
      <w:r w:rsidR="0014351D">
        <w:rPr>
          <w:rFonts w:ascii="Times New Roman" w:hAnsi="Times New Roman" w:cs="Times New Roman"/>
          <w:sz w:val="28"/>
          <w:szCs w:val="28"/>
        </w:rPr>
        <w:t>в</w:t>
      </w:r>
      <w:r w:rsidRPr="00360ABC">
        <w:rPr>
          <w:rFonts w:ascii="Times New Roman" w:hAnsi="Times New Roman" w:cs="Times New Roman"/>
          <w:sz w:val="28"/>
          <w:szCs w:val="28"/>
        </w:rPr>
        <w:t xml:space="preserve">акансии; </w:t>
      </w:r>
    </w:p>
    <w:p w:rsidR="00360ABC" w:rsidRDefault="00360ABC" w:rsidP="00F813DF">
      <w:pPr>
        <w:spacing w:after="0" w:line="240" w:lineRule="auto"/>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sidR="0014351D">
        <w:rPr>
          <w:rFonts w:ascii="Times New Roman" w:hAnsi="Times New Roman" w:cs="Times New Roman"/>
          <w:sz w:val="28"/>
          <w:szCs w:val="28"/>
        </w:rPr>
        <w:t>) а</w:t>
      </w:r>
      <w:r w:rsidRPr="00360ABC">
        <w:rPr>
          <w:rFonts w:ascii="Times New Roman" w:hAnsi="Times New Roman" w:cs="Times New Roman"/>
          <w:sz w:val="28"/>
          <w:szCs w:val="28"/>
        </w:rPr>
        <w:t>том внедрения; в) примесный атом внедрения.</w:t>
      </w:r>
    </w:p>
    <w:p w:rsidR="0014351D" w:rsidRDefault="0014351D" w:rsidP="00F813DF">
      <w:pPr>
        <w:spacing w:after="0" w:line="240" w:lineRule="auto"/>
        <w:contextualSpacing/>
        <w:jc w:val="center"/>
        <w:rPr>
          <w:rFonts w:ascii="Times New Roman" w:hAnsi="Times New Roman" w:cs="Times New Roman"/>
          <w:sz w:val="28"/>
          <w:szCs w:val="28"/>
        </w:rPr>
      </w:pPr>
    </w:p>
    <w:p w:rsidR="00360ABC" w:rsidRDefault="0014351D" w:rsidP="00F813DF">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24100" cy="188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885950"/>
                    </a:xfrm>
                    <a:prstGeom prst="rect">
                      <a:avLst/>
                    </a:prstGeom>
                    <a:noFill/>
                    <a:ln>
                      <a:noFill/>
                    </a:ln>
                  </pic:spPr>
                </pic:pic>
              </a:graphicData>
            </a:graphic>
          </wp:inline>
        </w:drawing>
      </w:r>
    </w:p>
    <w:p w:rsidR="0014351D" w:rsidRDefault="0014351D" w:rsidP="00F813DF">
      <w:pPr>
        <w:spacing w:after="0" w:line="240" w:lineRule="auto"/>
        <w:contextualSpacing/>
        <w:jc w:val="center"/>
        <w:rPr>
          <w:rFonts w:ascii="Times New Roman" w:hAnsi="Times New Roman" w:cs="Times New Roman"/>
          <w:sz w:val="28"/>
          <w:szCs w:val="28"/>
        </w:rPr>
      </w:pPr>
    </w:p>
    <w:p w:rsidR="0014351D" w:rsidRDefault="0014351D" w:rsidP="00F813D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Рис. 3. Схема краевой дислокации в кристаллической решетке</w:t>
      </w:r>
    </w:p>
    <w:p w:rsidR="00360ABC" w:rsidRDefault="00360ABC" w:rsidP="00F813DF">
      <w:pPr>
        <w:spacing w:after="0" w:line="240" w:lineRule="auto"/>
        <w:contextualSpacing/>
        <w:jc w:val="center"/>
        <w:rPr>
          <w:rFonts w:ascii="Times New Roman" w:hAnsi="Times New Roman" w:cs="Times New Roman"/>
          <w:sz w:val="28"/>
          <w:szCs w:val="28"/>
        </w:rPr>
      </w:pPr>
    </w:p>
    <w:p w:rsid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Наиболее распространенными и очень важными с точки зрения формирования прочностных свойств металлов являются дефекты имеющие протяженность только в одном направлении, или линейные дефекты. Их принято называть дислокациями. Образуются дислокации в результате локальных или местных смещений кристаллографических плоскостей, происходящих в кристаллической решетке зерен различных технологических этапах их (зерен) формирования. Наиболее распространенной и характерной разновидностью дислокации является краевая дислокация (рис.3).</w:t>
      </w:r>
      <w:r>
        <w:rPr>
          <w:rFonts w:ascii="Times New Roman" w:hAnsi="Times New Roman" w:cs="Times New Roman"/>
          <w:sz w:val="28"/>
          <w:szCs w:val="28"/>
        </w:rPr>
        <w:t xml:space="preserve"> </w:t>
      </w:r>
      <w:r w:rsidRPr="00360ABC">
        <w:rPr>
          <w:rFonts w:ascii="Times New Roman" w:hAnsi="Times New Roman" w:cs="Times New Roman"/>
          <w:sz w:val="28"/>
          <w:szCs w:val="28"/>
        </w:rPr>
        <w:t xml:space="preserve">Сформировавшейся в результате предшествующих локальных сдвиговых процессов краевой дислокацией является нижняя граница (край) изображенной на рис. 3 как бы лишней, </w:t>
      </w:r>
      <w:r w:rsidRPr="00360ABC">
        <w:rPr>
          <w:rFonts w:ascii="Times New Roman" w:hAnsi="Times New Roman" w:cs="Times New Roman"/>
          <w:sz w:val="28"/>
          <w:szCs w:val="28"/>
        </w:rPr>
        <w:lastRenderedPageBreak/>
        <w:t>не имеющ</w:t>
      </w:r>
      <w:r>
        <w:rPr>
          <w:rFonts w:ascii="Times New Roman" w:hAnsi="Times New Roman" w:cs="Times New Roman"/>
          <w:sz w:val="28"/>
          <w:szCs w:val="28"/>
        </w:rPr>
        <w:t xml:space="preserve">ей продолжения полуплоскости АВ и </w:t>
      </w:r>
      <w:r w:rsidRPr="00360ABC">
        <w:rPr>
          <w:rFonts w:ascii="Times New Roman" w:hAnsi="Times New Roman" w:cs="Times New Roman"/>
          <w:sz w:val="28"/>
          <w:szCs w:val="28"/>
        </w:rPr>
        <w:t>перпендикулярен линии дислокации</w:t>
      </w:r>
      <w:r>
        <w:rPr>
          <w:rFonts w:ascii="Times New Roman" w:hAnsi="Times New Roman" w:cs="Times New Roman"/>
          <w:sz w:val="28"/>
          <w:szCs w:val="28"/>
        </w:rPr>
        <w:t>,</w:t>
      </w:r>
      <w:r w:rsidRPr="00360ABC">
        <w:rPr>
          <w:rFonts w:ascii="Times New Roman" w:hAnsi="Times New Roman" w:cs="Times New Roman"/>
          <w:sz w:val="28"/>
          <w:szCs w:val="28"/>
        </w:rPr>
        <w:t xml:space="preserve"> именуемой </w:t>
      </w:r>
      <w:proofErr w:type="spellStart"/>
      <w:r w:rsidRPr="00360ABC">
        <w:rPr>
          <w:rFonts w:ascii="Times New Roman" w:hAnsi="Times New Roman" w:cs="Times New Roman"/>
          <w:sz w:val="28"/>
          <w:szCs w:val="28"/>
        </w:rPr>
        <w:t>экстраплоскостью</w:t>
      </w:r>
      <w:proofErr w:type="spellEnd"/>
      <w:r w:rsidRPr="00360ABC">
        <w:rPr>
          <w:rFonts w:ascii="Times New Roman" w:hAnsi="Times New Roman" w:cs="Times New Roman"/>
          <w:sz w:val="28"/>
          <w:szCs w:val="28"/>
        </w:rPr>
        <w:t xml:space="preserve">. Линию атомов нижней границы </w:t>
      </w:r>
      <w:proofErr w:type="spellStart"/>
      <w:r w:rsidRPr="00360ABC">
        <w:rPr>
          <w:rFonts w:ascii="Times New Roman" w:hAnsi="Times New Roman" w:cs="Times New Roman"/>
          <w:sz w:val="28"/>
          <w:szCs w:val="28"/>
        </w:rPr>
        <w:t>экстраплоскости</w:t>
      </w:r>
      <w:proofErr w:type="spellEnd"/>
      <w:r w:rsidRPr="00360ABC">
        <w:rPr>
          <w:rFonts w:ascii="Times New Roman" w:hAnsi="Times New Roman" w:cs="Times New Roman"/>
          <w:sz w:val="28"/>
          <w:szCs w:val="28"/>
        </w:rPr>
        <w:t xml:space="preserve"> принято называть дислокацией</w:t>
      </w:r>
      <w:r>
        <w:rPr>
          <w:rFonts w:ascii="Times New Roman" w:hAnsi="Times New Roman" w:cs="Times New Roman"/>
          <w:sz w:val="28"/>
          <w:szCs w:val="28"/>
        </w:rPr>
        <w:t>.</w:t>
      </w:r>
      <w:r w:rsidRPr="00360ABC">
        <w:rPr>
          <w:rFonts w:ascii="Times New Roman" w:hAnsi="Times New Roman" w:cs="Times New Roman"/>
          <w:sz w:val="28"/>
          <w:szCs w:val="28"/>
        </w:rPr>
        <w:t xml:space="preserve"> На рис. 3</w:t>
      </w:r>
      <w:r>
        <w:rPr>
          <w:rFonts w:ascii="Times New Roman" w:hAnsi="Times New Roman" w:cs="Times New Roman"/>
          <w:sz w:val="28"/>
          <w:szCs w:val="28"/>
        </w:rPr>
        <w:t>.</w:t>
      </w:r>
      <w:r w:rsidRPr="00360ABC">
        <w:rPr>
          <w:rFonts w:ascii="Times New Roman" w:hAnsi="Times New Roman" w:cs="Times New Roman"/>
          <w:sz w:val="28"/>
          <w:szCs w:val="28"/>
        </w:rPr>
        <w:t xml:space="preserve"> она уходит за плоскость чертежа. Дислокацию обозначают знаком А или Ш (</w:t>
      </w:r>
      <w:proofErr w:type="spellStart"/>
      <w:r w:rsidRPr="00360ABC">
        <w:rPr>
          <w:rFonts w:ascii="Times New Roman" w:hAnsi="Times New Roman" w:cs="Times New Roman"/>
          <w:sz w:val="28"/>
          <w:szCs w:val="28"/>
        </w:rPr>
        <w:t>экстраплоскости</w:t>
      </w:r>
      <w:proofErr w:type="spellEnd"/>
      <w:r w:rsidRPr="00360ABC">
        <w:rPr>
          <w:rFonts w:ascii="Times New Roman" w:hAnsi="Times New Roman" w:cs="Times New Roman"/>
          <w:sz w:val="28"/>
          <w:szCs w:val="28"/>
        </w:rPr>
        <w:t xml:space="preserve"> в верхней и нижней части зерна - положительная или отрицательная</w:t>
      </w:r>
      <w:r>
        <w:rPr>
          <w:rFonts w:ascii="Times New Roman" w:hAnsi="Times New Roman" w:cs="Times New Roman"/>
          <w:sz w:val="28"/>
          <w:szCs w:val="28"/>
        </w:rPr>
        <w:t>.</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Процесс образования</w:t>
      </w:r>
      <w:r w:rsidR="000973BF">
        <w:rPr>
          <w:rFonts w:ascii="Times New Roman" w:hAnsi="Times New Roman" w:cs="Times New Roman"/>
          <w:sz w:val="28"/>
          <w:szCs w:val="28"/>
        </w:rPr>
        <w:t xml:space="preserve"> </w:t>
      </w:r>
      <w:r w:rsidRPr="00360ABC">
        <w:rPr>
          <w:rFonts w:ascii="Times New Roman" w:hAnsi="Times New Roman" w:cs="Times New Roman"/>
          <w:sz w:val="28"/>
          <w:szCs w:val="28"/>
        </w:rPr>
        <w:t xml:space="preserve">твердой кристаллической фазы из жидкости называется первичной кристаллизацией. </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Перекристаллизация некоторых металлов и сплавов в твердом</w:t>
      </w:r>
      <w:r w:rsidR="000973BF">
        <w:rPr>
          <w:rFonts w:ascii="Times New Roman" w:hAnsi="Times New Roman" w:cs="Times New Roman"/>
          <w:sz w:val="28"/>
          <w:szCs w:val="28"/>
        </w:rPr>
        <w:t xml:space="preserve"> </w:t>
      </w:r>
      <w:r w:rsidRPr="00360ABC">
        <w:rPr>
          <w:rFonts w:ascii="Times New Roman" w:hAnsi="Times New Roman" w:cs="Times New Roman"/>
          <w:sz w:val="28"/>
          <w:szCs w:val="28"/>
        </w:rPr>
        <w:t xml:space="preserve">состоянии при нагреве и охлаждении называется вторичной кристаллизацией. </w:t>
      </w:r>
    </w:p>
    <w:p w:rsid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 xml:space="preserve">Любое фазовое состояние вещества (жидкого или твердого) характеризуется определенным значением свободной энергии, зависящей от температуры, что видно из рис. </w:t>
      </w:r>
      <w:r w:rsidR="0014351D">
        <w:rPr>
          <w:rFonts w:ascii="Times New Roman" w:hAnsi="Times New Roman" w:cs="Times New Roman"/>
          <w:sz w:val="28"/>
          <w:szCs w:val="28"/>
        </w:rPr>
        <w:t>4</w:t>
      </w:r>
      <w:r w:rsidRPr="00360ABC">
        <w:rPr>
          <w:rFonts w:ascii="Times New Roman" w:hAnsi="Times New Roman" w:cs="Times New Roman"/>
          <w:sz w:val="28"/>
          <w:szCs w:val="28"/>
        </w:rPr>
        <w:t>.</w:t>
      </w:r>
    </w:p>
    <w:p w:rsidR="0014351D" w:rsidRDefault="0014351D" w:rsidP="00F813DF">
      <w:pPr>
        <w:spacing w:after="0" w:line="240" w:lineRule="auto"/>
        <w:ind w:firstLine="708"/>
        <w:contextualSpacing/>
        <w:jc w:val="both"/>
        <w:rPr>
          <w:rFonts w:ascii="Times New Roman" w:hAnsi="Times New Roman" w:cs="Times New Roman"/>
          <w:sz w:val="28"/>
          <w:szCs w:val="28"/>
        </w:rPr>
      </w:pPr>
    </w:p>
    <w:p w:rsidR="00360ABC" w:rsidRDefault="00360ABC" w:rsidP="00F813DF">
      <w:pPr>
        <w:spacing w:after="0" w:line="240" w:lineRule="auto"/>
        <w:ind w:firstLine="708"/>
        <w:contextualSpacing/>
        <w:jc w:val="center"/>
        <w:rPr>
          <w:rFonts w:ascii="Times New Roman" w:hAnsi="Times New Roman" w:cs="Times New Roman"/>
          <w:sz w:val="28"/>
          <w:szCs w:val="28"/>
        </w:rPr>
      </w:pPr>
      <w:r w:rsidRPr="00360ABC">
        <w:rPr>
          <w:rFonts w:ascii="Times New Roman" w:hAnsi="Times New Roman" w:cs="Times New Roman"/>
          <w:noProof/>
          <w:sz w:val="28"/>
          <w:szCs w:val="28"/>
          <w:lang w:eastAsia="ru-RU"/>
        </w:rPr>
        <w:drawing>
          <wp:inline distT="0" distB="0" distL="0" distR="0">
            <wp:extent cx="4143375" cy="2190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2190750"/>
                    </a:xfrm>
                    <a:prstGeom prst="rect">
                      <a:avLst/>
                    </a:prstGeom>
                    <a:noFill/>
                    <a:ln>
                      <a:noFill/>
                    </a:ln>
                  </pic:spPr>
                </pic:pic>
              </a:graphicData>
            </a:graphic>
          </wp:inline>
        </w:drawing>
      </w:r>
    </w:p>
    <w:p w:rsidR="00360ABC" w:rsidRDefault="00360ABC" w:rsidP="00F813DF">
      <w:pPr>
        <w:spacing w:after="0" w:line="240" w:lineRule="auto"/>
        <w:contextualSpacing/>
        <w:rPr>
          <w:rFonts w:ascii="Times New Roman" w:hAnsi="Times New Roman" w:cs="Times New Roman"/>
          <w:sz w:val="28"/>
          <w:szCs w:val="28"/>
        </w:rPr>
      </w:pPr>
    </w:p>
    <w:p w:rsidR="00360ABC" w:rsidRDefault="00360ABC" w:rsidP="00F813DF">
      <w:pPr>
        <w:spacing w:after="0" w:line="240" w:lineRule="auto"/>
        <w:contextualSpacing/>
        <w:jc w:val="center"/>
        <w:rPr>
          <w:rFonts w:ascii="Times New Roman" w:hAnsi="Times New Roman" w:cs="Times New Roman"/>
          <w:sz w:val="28"/>
          <w:szCs w:val="28"/>
        </w:rPr>
      </w:pPr>
      <w:r w:rsidRPr="00360ABC">
        <w:rPr>
          <w:rFonts w:ascii="Times New Roman" w:hAnsi="Times New Roman" w:cs="Times New Roman"/>
          <w:sz w:val="28"/>
          <w:szCs w:val="28"/>
        </w:rPr>
        <w:t xml:space="preserve">Рис. </w:t>
      </w:r>
      <w:r w:rsidR="0014351D">
        <w:rPr>
          <w:rFonts w:ascii="Times New Roman" w:hAnsi="Times New Roman" w:cs="Times New Roman"/>
          <w:sz w:val="28"/>
          <w:szCs w:val="28"/>
        </w:rPr>
        <w:t>4</w:t>
      </w:r>
      <w:r w:rsidRPr="00360ABC">
        <w:rPr>
          <w:rFonts w:ascii="Times New Roman" w:hAnsi="Times New Roman" w:cs="Times New Roman"/>
          <w:sz w:val="28"/>
          <w:szCs w:val="28"/>
        </w:rPr>
        <w:t xml:space="preserve">. Схема изменения свободной энергии жидкого и кристаллического металла в зависимости от температуры. </w:t>
      </w:r>
    </w:p>
    <w:p w:rsidR="0014351D" w:rsidRPr="00360ABC" w:rsidRDefault="0014351D" w:rsidP="00F813DF">
      <w:pPr>
        <w:spacing w:after="0" w:line="240" w:lineRule="auto"/>
        <w:contextualSpacing/>
        <w:jc w:val="center"/>
        <w:rPr>
          <w:rFonts w:ascii="Times New Roman" w:hAnsi="Times New Roman" w:cs="Times New Roman"/>
          <w:sz w:val="28"/>
          <w:szCs w:val="28"/>
        </w:rPr>
      </w:pP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 xml:space="preserve">При некотором переохлаждении жидкого вещества ниже </w:t>
      </w:r>
      <w:proofErr w:type="spellStart"/>
      <w:r w:rsidRPr="00360ABC">
        <w:rPr>
          <w:rFonts w:ascii="Times New Roman" w:hAnsi="Times New Roman" w:cs="Times New Roman"/>
          <w:sz w:val="28"/>
          <w:szCs w:val="28"/>
        </w:rPr>
        <w:t>Ts</w:t>
      </w:r>
      <w:proofErr w:type="spellEnd"/>
      <w:r w:rsidRPr="00360ABC">
        <w:rPr>
          <w:rFonts w:ascii="Times New Roman" w:hAnsi="Times New Roman" w:cs="Times New Roman"/>
          <w:sz w:val="28"/>
          <w:szCs w:val="28"/>
        </w:rPr>
        <w:t xml:space="preserve"> начинается процесс первичной кристаллизации, протекающий в две стадии: </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w:t>
      </w:r>
      <w:r>
        <w:rPr>
          <w:rFonts w:ascii="Times New Roman" w:hAnsi="Times New Roman" w:cs="Times New Roman"/>
          <w:sz w:val="28"/>
          <w:szCs w:val="28"/>
        </w:rPr>
        <w:t xml:space="preserve"> </w:t>
      </w:r>
      <w:r w:rsidRPr="00360ABC">
        <w:rPr>
          <w:rFonts w:ascii="Times New Roman" w:hAnsi="Times New Roman" w:cs="Times New Roman"/>
          <w:sz w:val="28"/>
          <w:szCs w:val="28"/>
        </w:rPr>
        <w:t xml:space="preserve">образование центров кристаллизации; </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w:t>
      </w:r>
      <w:r>
        <w:rPr>
          <w:rFonts w:ascii="Times New Roman" w:hAnsi="Times New Roman" w:cs="Times New Roman"/>
          <w:sz w:val="28"/>
          <w:szCs w:val="28"/>
        </w:rPr>
        <w:t xml:space="preserve"> </w:t>
      </w:r>
      <w:r w:rsidRPr="00360ABC">
        <w:rPr>
          <w:rFonts w:ascii="Times New Roman" w:hAnsi="Times New Roman" w:cs="Times New Roman"/>
          <w:sz w:val="28"/>
          <w:szCs w:val="28"/>
        </w:rPr>
        <w:t xml:space="preserve">рост кристаллов. </w:t>
      </w:r>
    </w:p>
    <w:p w:rsid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 xml:space="preserve">Число центров кристаллизации, самопроизвольно зарождающихся в металле, и скорость роста кристаллов зависит от степени переохлаждения системы, которая зависит от скорости охлаждения. </w:t>
      </w:r>
      <w:r w:rsidRPr="0014351D">
        <w:rPr>
          <w:rFonts w:ascii="Times New Roman" w:hAnsi="Times New Roman" w:cs="Times New Roman"/>
          <w:sz w:val="28"/>
          <w:szCs w:val="28"/>
        </w:rPr>
        <w:t xml:space="preserve">Эта зависимость </w:t>
      </w:r>
      <w:r w:rsidRPr="00360ABC">
        <w:rPr>
          <w:rFonts w:ascii="Times New Roman" w:hAnsi="Times New Roman" w:cs="Times New Roman"/>
          <w:sz w:val="28"/>
          <w:szCs w:val="28"/>
        </w:rPr>
        <w:t xml:space="preserve">при отсутствии переохлаждения, что, видимо, соответствует температуре </w:t>
      </w:r>
      <w:proofErr w:type="spellStart"/>
      <w:r w:rsidRPr="00360ABC">
        <w:rPr>
          <w:rFonts w:ascii="Times New Roman" w:hAnsi="Times New Roman" w:cs="Times New Roman"/>
          <w:sz w:val="28"/>
          <w:szCs w:val="28"/>
        </w:rPr>
        <w:t>Ts</w:t>
      </w:r>
      <w:proofErr w:type="spellEnd"/>
      <w:r w:rsidRPr="00360ABC">
        <w:rPr>
          <w:rFonts w:ascii="Times New Roman" w:hAnsi="Times New Roman" w:cs="Times New Roman"/>
          <w:sz w:val="28"/>
          <w:szCs w:val="28"/>
        </w:rPr>
        <w:t xml:space="preserve"> (см. рис. </w:t>
      </w:r>
      <w:r w:rsidR="0014351D">
        <w:rPr>
          <w:rFonts w:ascii="Times New Roman" w:hAnsi="Times New Roman" w:cs="Times New Roman"/>
          <w:sz w:val="28"/>
          <w:szCs w:val="28"/>
        </w:rPr>
        <w:t>4</w:t>
      </w:r>
      <w:r w:rsidRPr="00360ABC">
        <w:rPr>
          <w:rFonts w:ascii="Times New Roman" w:hAnsi="Times New Roman" w:cs="Times New Roman"/>
          <w:sz w:val="28"/>
          <w:szCs w:val="28"/>
        </w:rPr>
        <w:t>), число центров кристаллизации и скорость роста кристаллов равны нулю и процесс кристаллизации не идет. Для того чтобы начался процесс кристаллизации, необходимо некоторое переохлаждение.</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 xml:space="preserve">Для металлов вследствие слабой </w:t>
      </w:r>
      <w:proofErr w:type="spellStart"/>
      <w:r w:rsidRPr="00360ABC">
        <w:rPr>
          <w:rFonts w:ascii="Times New Roman" w:hAnsi="Times New Roman" w:cs="Times New Roman"/>
          <w:sz w:val="28"/>
          <w:szCs w:val="28"/>
        </w:rPr>
        <w:t>переохлаждаемости</w:t>
      </w:r>
      <w:proofErr w:type="spellEnd"/>
      <w:r w:rsidRPr="00360ABC">
        <w:rPr>
          <w:rFonts w:ascii="Times New Roman" w:hAnsi="Times New Roman" w:cs="Times New Roman"/>
          <w:sz w:val="28"/>
          <w:szCs w:val="28"/>
        </w:rPr>
        <w:t xml:space="preserve"> жидкостей на опыте удалось определить лишь восходящие ветви кривых числа центров кристаллизации и скорости роста. С изменением степени переохлаждения изменяются соотношения числа центров кристаллизации и скорость роста, что и определяет размер получившихся кристаллов. </w:t>
      </w:r>
    </w:p>
    <w:p w:rsid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lastRenderedPageBreak/>
        <w:t>В технических металлах и сплавах большое влияние на размер зерна оказывают мельчайшие металлические взвеси, образующиеся при взаимодействии жидкого металла с материалом печи или изложницы окислы металлов, а также окислы, вводимые специально. Все эти нерастворимые включения играют роль центров кристаллизации, способствуя получению мелкозернистого металла. Процесс искусственного регулирования размеров зерна получил название модифицирования, а вещества, которые для этой цели используют - модификаторов.</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 xml:space="preserve">На форму образующихся кристаллов большое влияние оказывают скорость охлаждения, направление теплоотвода, наличие нерастворимых частиц, которые могут сыграть роль центров кристаллизации и т.д. </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 xml:space="preserve">При медленном и равномерном теплоотводе, а также при большом числе центров кристаллизации кристаллы растут с одинаковой скоростью по всем направлениям и принимают равновесную форму: зернистую или полиэдрическую (многогранную). </w:t>
      </w:r>
    </w:p>
    <w:p w:rsid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Наблюдение за процессом кристаллизации металлов и сплавов затруднено в связи с их непрозрачностью и высокими температурами кристаллизации. Поэтому изучение этих процессов осуществляется различными косвенными методами.</w:t>
      </w:r>
    </w:p>
    <w:p w:rsidR="000605A2" w:rsidRDefault="000605A2" w:rsidP="00F813DF">
      <w:pPr>
        <w:spacing w:after="0" w:line="240" w:lineRule="auto"/>
        <w:ind w:firstLine="708"/>
        <w:contextualSpacing/>
        <w:jc w:val="both"/>
        <w:rPr>
          <w:rFonts w:ascii="Times New Roman" w:hAnsi="Times New Roman" w:cs="Times New Roman"/>
          <w:sz w:val="28"/>
          <w:szCs w:val="28"/>
        </w:rPr>
      </w:pPr>
    </w:p>
    <w:p w:rsidR="00360ABC" w:rsidRDefault="00360ABC" w:rsidP="00F813DF">
      <w:pPr>
        <w:spacing w:after="0" w:line="240" w:lineRule="auto"/>
        <w:ind w:firstLine="708"/>
        <w:contextualSpacing/>
        <w:jc w:val="center"/>
        <w:rPr>
          <w:rFonts w:ascii="Times New Roman" w:hAnsi="Times New Roman" w:cs="Times New Roman"/>
          <w:sz w:val="28"/>
          <w:szCs w:val="28"/>
        </w:rPr>
      </w:pPr>
      <w:r w:rsidRPr="00360ABC">
        <w:rPr>
          <w:rFonts w:ascii="Times New Roman" w:hAnsi="Times New Roman" w:cs="Times New Roman"/>
          <w:noProof/>
          <w:sz w:val="28"/>
          <w:szCs w:val="28"/>
          <w:lang w:eastAsia="ru-RU"/>
        </w:rPr>
        <w:drawing>
          <wp:inline distT="0" distB="0" distL="0" distR="0">
            <wp:extent cx="2238375" cy="3248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3248025"/>
                    </a:xfrm>
                    <a:prstGeom prst="rect">
                      <a:avLst/>
                    </a:prstGeom>
                    <a:noFill/>
                    <a:ln>
                      <a:noFill/>
                    </a:ln>
                  </pic:spPr>
                </pic:pic>
              </a:graphicData>
            </a:graphic>
          </wp:inline>
        </w:drawing>
      </w:r>
    </w:p>
    <w:p w:rsidR="00360ABC" w:rsidRDefault="000605A2" w:rsidP="00F813DF">
      <w:pPr>
        <w:spacing w:after="0" w:line="24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Рис. 5.</w:t>
      </w:r>
      <w:r w:rsidR="00360ABC" w:rsidRPr="00360ABC">
        <w:rPr>
          <w:rFonts w:ascii="Times New Roman" w:hAnsi="Times New Roman" w:cs="Times New Roman"/>
          <w:sz w:val="28"/>
          <w:szCs w:val="28"/>
        </w:rPr>
        <w:t xml:space="preserve"> Строение металлического слитка</w:t>
      </w:r>
      <w:r w:rsidR="00360ABC">
        <w:rPr>
          <w:rFonts w:ascii="Times New Roman" w:hAnsi="Times New Roman" w:cs="Times New Roman"/>
          <w:sz w:val="28"/>
          <w:szCs w:val="28"/>
        </w:rPr>
        <w:t>.</w:t>
      </w:r>
    </w:p>
    <w:p w:rsidR="00360ABC" w:rsidRDefault="00360ABC" w:rsidP="00F813DF">
      <w:pPr>
        <w:spacing w:after="0" w:line="240" w:lineRule="auto"/>
        <w:ind w:firstLine="708"/>
        <w:contextualSpacing/>
        <w:jc w:val="center"/>
        <w:rPr>
          <w:rFonts w:ascii="Times New Roman" w:hAnsi="Times New Roman" w:cs="Times New Roman"/>
          <w:sz w:val="28"/>
          <w:szCs w:val="28"/>
        </w:rPr>
      </w:pP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При кристаллизации стального слитка, можно наблюдать три различные зоны кристаллов, отличающиеся своей формой и величиной (рис.</w:t>
      </w:r>
      <w:r w:rsidR="000605A2">
        <w:rPr>
          <w:rFonts w:ascii="Times New Roman" w:hAnsi="Times New Roman" w:cs="Times New Roman"/>
          <w:sz w:val="28"/>
          <w:szCs w:val="28"/>
        </w:rPr>
        <w:t xml:space="preserve"> 5</w:t>
      </w:r>
      <w:r w:rsidRPr="00360ABC">
        <w:rPr>
          <w:rFonts w:ascii="Times New Roman" w:hAnsi="Times New Roman" w:cs="Times New Roman"/>
          <w:sz w:val="28"/>
          <w:szCs w:val="28"/>
        </w:rPr>
        <w:t xml:space="preserve">). Образование трех зон можно объяснить различными условиями кристаллизации. У краев возникает зона весьма мелких кристаллов (зона 1), что указывает на зарождение большого числа центров кристаллизации уподобить значительному переохлаждению кристаллизующегося металла. </w:t>
      </w:r>
    </w:p>
    <w:p w:rsidR="00360ABC" w:rsidRP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lastRenderedPageBreak/>
        <w:t xml:space="preserve">К мелкозернистой зоне примыкает зона более крупных столбчатых кристаллов (зона 2). Направление роста этих кристаллов обычно перпендикулярно краю. Большой размер образующихся кристаллов указывает на уменьшение числа центров кристаллизации и увеличение скорости роста кристаллов. Направленный рост, обусловливающий столбчатую форму, вызван направленным отводом тепла в формы или изложницы. </w:t>
      </w:r>
    </w:p>
    <w:p w:rsidR="00360ABC" w:rsidRDefault="00360ABC" w:rsidP="00F813DF">
      <w:pPr>
        <w:spacing w:after="0" w:line="240" w:lineRule="auto"/>
        <w:ind w:firstLine="708"/>
        <w:contextualSpacing/>
        <w:jc w:val="both"/>
        <w:rPr>
          <w:rFonts w:ascii="Times New Roman" w:hAnsi="Times New Roman" w:cs="Times New Roman"/>
          <w:sz w:val="28"/>
          <w:szCs w:val="28"/>
        </w:rPr>
      </w:pPr>
      <w:r w:rsidRPr="00360ABC">
        <w:rPr>
          <w:rFonts w:ascii="Times New Roman" w:hAnsi="Times New Roman" w:cs="Times New Roman"/>
          <w:sz w:val="28"/>
          <w:szCs w:val="28"/>
        </w:rPr>
        <w:t>В центре возникает третья зона (зона 3), состоящая из очень крупных, различно ориентированных равновесных кристаллов. Большой размер кристаллов указывает на малое число образующихся центров кристаллизации в связи с медленным охлаждением. Малая степень переохлаждения в центральной зоне слитка или отливки металла, создают условие для зарождения наибольшего числа различно ориентированных равновесных кристаллов.</w:t>
      </w:r>
    </w:p>
    <w:p w:rsidR="00C93926" w:rsidRDefault="00C93926" w:rsidP="00F813DF">
      <w:pPr>
        <w:spacing w:after="0" w:line="240" w:lineRule="auto"/>
        <w:ind w:firstLine="708"/>
        <w:contextualSpacing/>
        <w:jc w:val="both"/>
        <w:rPr>
          <w:rFonts w:ascii="Times New Roman" w:hAnsi="Times New Roman" w:cs="Times New Roman"/>
          <w:sz w:val="28"/>
          <w:szCs w:val="28"/>
        </w:rPr>
      </w:pPr>
    </w:p>
    <w:p w:rsidR="000A6200" w:rsidRDefault="000A6200" w:rsidP="00F813DF">
      <w:pPr>
        <w:widowControl w:val="0"/>
        <w:spacing w:after="0" w:line="240" w:lineRule="auto"/>
        <w:jc w:val="center"/>
        <w:rPr>
          <w:rFonts w:ascii="Times New Roman" w:hAnsi="Times New Roman" w:cs="Times New Roman"/>
          <w:b/>
          <w:bCs/>
          <w:sz w:val="28"/>
          <w:szCs w:val="28"/>
        </w:rPr>
      </w:pPr>
      <w:r w:rsidRPr="00F468F7">
        <w:rPr>
          <w:rFonts w:ascii="Times New Roman" w:hAnsi="Times New Roman" w:cs="Times New Roman"/>
          <w:b/>
          <w:bCs/>
          <w:sz w:val="28"/>
          <w:szCs w:val="28"/>
        </w:rPr>
        <w:t xml:space="preserve">Практическая работа № </w:t>
      </w:r>
      <w:r>
        <w:rPr>
          <w:rFonts w:ascii="Times New Roman" w:hAnsi="Times New Roman" w:cs="Times New Roman"/>
          <w:b/>
          <w:bCs/>
          <w:sz w:val="28"/>
          <w:szCs w:val="28"/>
        </w:rPr>
        <w:t>2</w:t>
      </w:r>
    </w:p>
    <w:p w:rsidR="000605A2" w:rsidRDefault="000605A2" w:rsidP="00F813DF">
      <w:pPr>
        <w:widowControl w:val="0"/>
        <w:spacing w:after="0" w:line="240" w:lineRule="auto"/>
        <w:jc w:val="center"/>
        <w:rPr>
          <w:rFonts w:ascii="Times New Roman" w:hAnsi="Times New Roman" w:cs="Times New Roman"/>
          <w:b/>
          <w:bCs/>
          <w:sz w:val="28"/>
          <w:szCs w:val="28"/>
        </w:rPr>
      </w:pPr>
    </w:p>
    <w:p w:rsidR="000A6200" w:rsidRDefault="000A6200" w:rsidP="00F813DF">
      <w:pPr>
        <w:widowControl w:val="0"/>
        <w:spacing w:after="0" w:line="240" w:lineRule="auto"/>
        <w:jc w:val="center"/>
        <w:rPr>
          <w:rFonts w:ascii="Times New Roman" w:hAnsi="Times New Roman" w:cs="Times New Roman"/>
          <w:b/>
          <w:bCs/>
          <w:sz w:val="28"/>
          <w:szCs w:val="28"/>
        </w:rPr>
      </w:pPr>
      <w:r w:rsidRPr="00F468F7">
        <w:rPr>
          <w:rFonts w:ascii="Times New Roman" w:hAnsi="Times New Roman" w:cs="Times New Roman"/>
          <w:b/>
          <w:bCs/>
          <w:sz w:val="28"/>
          <w:szCs w:val="28"/>
        </w:rPr>
        <w:t xml:space="preserve"> </w:t>
      </w:r>
      <w:r w:rsidRPr="000A6200">
        <w:rPr>
          <w:rFonts w:ascii="Times New Roman" w:hAnsi="Times New Roman" w:cs="Times New Roman"/>
          <w:b/>
          <w:bCs/>
          <w:sz w:val="28"/>
          <w:szCs w:val="28"/>
        </w:rPr>
        <w:t>Испытание металлов и сплавов на тв</w:t>
      </w:r>
      <w:r w:rsidR="00C93926">
        <w:rPr>
          <w:rFonts w:ascii="Times New Roman" w:hAnsi="Times New Roman" w:cs="Times New Roman"/>
          <w:b/>
          <w:bCs/>
          <w:sz w:val="28"/>
          <w:szCs w:val="28"/>
        </w:rPr>
        <w:t>ё</w:t>
      </w:r>
      <w:r w:rsidRPr="000A6200">
        <w:rPr>
          <w:rFonts w:ascii="Times New Roman" w:hAnsi="Times New Roman" w:cs="Times New Roman"/>
          <w:b/>
          <w:bCs/>
          <w:sz w:val="28"/>
          <w:szCs w:val="28"/>
        </w:rPr>
        <w:t>рдость. Определение твердости металлов и сплавов метод</w:t>
      </w:r>
      <w:r>
        <w:rPr>
          <w:rFonts w:ascii="Times New Roman" w:hAnsi="Times New Roman" w:cs="Times New Roman"/>
          <w:b/>
          <w:bCs/>
          <w:sz w:val="28"/>
          <w:szCs w:val="28"/>
        </w:rPr>
        <w:t>ом Бринелля</w:t>
      </w:r>
      <w:r w:rsidRPr="000A6200">
        <w:rPr>
          <w:rFonts w:ascii="Times New Roman" w:hAnsi="Times New Roman" w:cs="Times New Roman"/>
          <w:b/>
          <w:bCs/>
          <w:sz w:val="28"/>
          <w:szCs w:val="28"/>
        </w:rPr>
        <w:t>.</w:t>
      </w:r>
    </w:p>
    <w:p w:rsidR="000605A2" w:rsidRDefault="000605A2" w:rsidP="00F813DF">
      <w:pPr>
        <w:widowControl w:val="0"/>
        <w:spacing w:after="0" w:line="240" w:lineRule="auto"/>
        <w:jc w:val="center"/>
        <w:rPr>
          <w:rFonts w:ascii="Times New Roman" w:hAnsi="Times New Roman" w:cs="Times New Roman"/>
          <w:b/>
          <w:bCs/>
          <w:sz w:val="28"/>
          <w:szCs w:val="28"/>
        </w:rPr>
      </w:pPr>
    </w:p>
    <w:p w:rsidR="000A6200" w:rsidRDefault="000A6200" w:rsidP="00F813DF">
      <w:pPr>
        <w:widowControl w:val="0"/>
        <w:spacing w:after="0" w:line="240" w:lineRule="auto"/>
        <w:ind w:firstLine="708"/>
        <w:jc w:val="both"/>
        <w:rPr>
          <w:rFonts w:ascii="Times New Roman" w:hAnsi="Times New Roman" w:cs="Times New Roman"/>
          <w:sz w:val="28"/>
          <w:szCs w:val="28"/>
        </w:rPr>
      </w:pPr>
      <w:r w:rsidRPr="00F468F7">
        <w:rPr>
          <w:rFonts w:ascii="Times New Roman" w:hAnsi="Times New Roman" w:cs="Times New Roman"/>
          <w:b/>
          <w:bCs/>
          <w:sz w:val="28"/>
          <w:szCs w:val="28"/>
        </w:rPr>
        <w:t xml:space="preserve">Цель работы: </w:t>
      </w:r>
      <w:r w:rsidRPr="000A6200">
        <w:rPr>
          <w:rFonts w:ascii="Times New Roman" w:hAnsi="Times New Roman" w:cs="Times New Roman"/>
          <w:sz w:val="28"/>
          <w:szCs w:val="28"/>
        </w:rPr>
        <w:t xml:space="preserve">ознакомить студентов с методом экспериментального определения механических свойств металлов и привить им навыки самостоятельного измерения твердости металлов методом </w:t>
      </w:r>
      <w:r w:rsidRPr="000A6200">
        <w:rPr>
          <w:rFonts w:ascii="Times New Roman" w:hAnsi="Times New Roman" w:cs="Times New Roman"/>
          <w:bCs/>
          <w:sz w:val="28"/>
          <w:szCs w:val="28"/>
        </w:rPr>
        <w:t>Бринелля</w:t>
      </w:r>
      <w:r w:rsidRPr="000A6200">
        <w:rPr>
          <w:rFonts w:ascii="Times New Roman" w:hAnsi="Times New Roman" w:cs="Times New Roman"/>
          <w:sz w:val="28"/>
          <w:szCs w:val="28"/>
        </w:rPr>
        <w:t>.</w:t>
      </w:r>
    </w:p>
    <w:p w:rsidR="000605A2" w:rsidRDefault="000605A2" w:rsidP="00F813DF">
      <w:pPr>
        <w:widowControl w:val="0"/>
        <w:spacing w:after="0" w:line="240" w:lineRule="auto"/>
        <w:ind w:firstLine="708"/>
        <w:jc w:val="both"/>
        <w:rPr>
          <w:rFonts w:ascii="Times New Roman" w:hAnsi="Times New Roman" w:cs="Times New Roman"/>
          <w:sz w:val="28"/>
          <w:szCs w:val="28"/>
        </w:rPr>
      </w:pPr>
    </w:p>
    <w:p w:rsidR="000A6200" w:rsidRDefault="000A6200" w:rsidP="000605A2">
      <w:pPr>
        <w:widowControl w:val="0"/>
        <w:spacing w:after="0" w:line="360" w:lineRule="auto"/>
        <w:jc w:val="center"/>
        <w:rPr>
          <w:rFonts w:ascii="Times New Roman" w:hAnsi="Times New Roman" w:cs="Times New Roman"/>
          <w:b/>
          <w:bCs/>
          <w:sz w:val="28"/>
          <w:szCs w:val="28"/>
        </w:rPr>
      </w:pPr>
      <w:r w:rsidRPr="000A6200">
        <w:rPr>
          <w:rFonts w:ascii="Times New Roman" w:hAnsi="Times New Roman" w:cs="Times New Roman"/>
          <w:b/>
          <w:bCs/>
          <w:sz w:val="28"/>
          <w:szCs w:val="28"/>
        </w:rPr>
        <w:t>Теоретические основы</w:t>
      </w:r>
    </w:p>
    <w:p w:rsidR="000A6200" w:rsidRDefault="00721DD6" w:rsidP="000A38B1">
      <w:pPr>
        <w:widowControl w:val="0"/>
        <w:spacing w:after="0" w:line="240" w:lineRule="auto"/>
        <w:ind w:right="-143" w:firstLine="708"/>
        <w:jc w:val="both"/>
        <w:rPr>
          <w:rFonts w:ascii="Times New Roman" w:hAnsi="Times New Roman" w:cs="Times New Roman"/>
          <w:bCs/>
          <w:sz w:val="28"/>
          <w:szCs w:val="28"/>
        </w:rPr>
      </w:pPr>
      <w:r w:rsidRPr="00721DD6">
        <w:rPr>
          <w:rFonts w:ascii="Times New Roman" w:hAnsi="Times New Roman" w:cs="Times New Roman"/>
          <w:b/>
          <w:bCs/>
          <w:sz w:val="28"/>
          <w:szCs w:val="28"/>
        </w:rPr>
        <w:t>Твёрдость</w:t>
      </w:r>
      <w:r>
        <w:rPr>
          <w:rFonts w:ascii="Times New Roman" w:hAnsi="Times New Roman" w:cs="Times New Roman"/>
          <w:bCs/>
          <w:sz w:val="28"/>
          <w:szCs w:val="28"/>
        </w:rPr>
        <w:t xml:space="preserve"> - </w:t>
      </w:r>
      <w:r w:rsidRPr="00721DD6">
        <w:rPr>
          <w:rFonts w:ascii="Times New Roman" w:hAnsi="Times New Roman" w:cs="Times New Roman"/>
          <w:bCs/>
          <w:sz w:val="28"/>
          <w:szCs w:val="28"/>
        </w:rPr>
        <w:t>свойство материала сопротивлятьс</w:t>
      </w:r>
      <w:r>
        <w:rPr>
          <w:rFonts w:ascii="Times New Roman" w:hAnsi="Times New Roman" w:cs="Times New Roman"/>
          <w:bCs/>
          <w:sz w:val="28"/>
          <w:szCs w:val="28"/>
        </w:rPr>
        <w:t xml:space="preserve">я внедрению более твёрдого тела - </w:t>
      </w:r>
      <w:proofErr w:type="spellStart"/>
      <w:r w:rsidRPr="00721DD6">
        <w:rPr>
          <w:rFonts w:ascii="Times New Roman" w:hAnsi="Times New Roman" w:cs="Times New Roman"/>
          <w:bCs/>
          <w:sz w:val="28"/>
          <w:szCs w:val="28"/>
        </w:rPr>
        <w:t>индентора</w:t>
      </w:r>
      <w:proofErr w:type="spellEnd"/>
      <w:r w:rsidRPr="00721DD6">
        <w:rPr>
          <w:rFonts w:ascii="Times New Roman" w:hAnsi="Times New Roman" w:cs="Times New Roman"/>
          <w:bCs/>
          <w:sz w:val="28"/>
          <w:szCs w:val="28"/>
        </w:rPr>
        <w:t>.</w:t>
      </w:r>
      <w:r>
        <w:rPr>
          <w:rFonts w:ascii="Times New Roman" w:hAnsi="Times New Roman" w:cs="Times New Roman"/>
          <w:bCs/>
          <w:sz w:val="28"/>
          <w:szCs w:val="28"/>
        </w:rPr>
        <w:t xml:space="preserve"> </w:t>
      </w:r>
      <w:r w:rsidRPr="00721DD6">
        <w:rPr>
          <w:rFonts w:ascii="Times New Roman" w:hAnsi="Times New Roman" w:cs="Times New Roman"/>
          <w:bCs/>
          <w:sz w:val="28"/>
          <w:szCs w:val="28"/>
        </w:rPr>
        <w:t xml:space="preserve">Самым твердым природным материалом является алмаз. Он используется в качестве </w:t>
      </w:r>
      <w:proofErr w:type="spellStart"/>
      <w:r w:rsidRPr="00721DD6">
        <w:rPr>
          <w:rFonts w:ascii="Times New Roman" w:hAnsi="Times New Roman" w:cs="Times New Roman"/>
          <w:bCs/>
          <w:sz w:val="28"/>
          <w:szCs w:val="28"/>
        </w:rPr>
        <w:t>индентора</w:t>
      </w:r>
      <w:proofErr w:type="spellEnd"/>
      <w:r w:rsidRPr="00721DD6">
        <w:rPr>
          <w:rFonts w:ascii="Times New Roman" w:hAnsi="Times New Roman" w:cs="Times New Roman"/>
          <w:bCs/>
          <w:sz w:val="28"/>
          <w:szCs w:val="28"/>
        </w:rPr>
        <w:t xml:space="preserve"> (промышленный алмаз).</w:t>
      </w:r>
      <w:r>
        <w:rPr>
          <w:rFonts w:ascii="Times New Roman" w:hAnsi="Times New Roman" w:cs="Times New Roman"/>
          <w:bCs/>
          <w:sz w:val="28"/>
          <w:szCs w:val="28"/>
        </w:rPr>
        <w:t xml:space="preserve"> </w:t>
      </w:r>
      <w:r w:rsidR="00490998" w:rsidRPr="00490998">
        <w:rPr>
          <w:rFonts w:ascii="Times New Roman" w:hAnsi="Times New Roman" w:cs="Times New Roman"/>
          <w:bCs/>
          <w:sz w:val="28"/>
          <w:szCs w:val="28"/>
        </w:rPr>
        <w:t xml:space="preserve">Способ определения твёрдости по методу Бринелля заключается во вдавливании в поверхность </w:t>
      </w:r>
      <w:r w:rsidR="00490998" w:rsidRPr="00490998">
        <w:rPr>
          <w:rFonts w:ascii="Times New Roman" w:hAnsi="Times New Roman" w:cs="Times New Roman"/>
          <w:sz w:val="28"/>
          <w:szCs w:val="28"/>
          <w:shd w:val="clear" w:color="auto" w:fill="FFFFFF"/>
        </w:rPr>
        <w:t>объект</w:t>
      </w:r>
      <w:r w:rsidR="00490998">
        <w:rPr>
          <w:rFonts w:ascii="Times New Roman" w:hAnsi="Times New Roman" w:cs="Times New Roman"/>
          <w:sz w:val="28"/>
          <w:szCs w:val="28"/>
          <w:shd w:val="clear" w:color="auto" w:fill="FFFFFF"/>
        </w:rPr>
        <w:t>а</w:t>
      </w:r>
      <w:r w:rsidR="00490998" w:rsidRPr="00490998">
        <w:rPr>
          <w:rFonts w:ascii="Times New Roman" w:hAnsi="Times New Roman" w:cs="Times New Roman"/>
          <w:sz w:val="28"/>
          <w:szCs w:val="28"/>
          <w:shd w:val="clear" w:color="auto" w:fill="FFFFFF"/>
        </w:rPr>
        <w:t xml:space="preserve"> контроля</w:t>
      </w:r>
      <w:r w:rsidR="00490998" w:rsidRPr="00490998">
        <w:rPr>
          <w:rFonts w:ascii="Times New Roman" w:hAnsi="Times New Roman" w:cs="Times New Roman"/>
          <w:bCs/>
          <w:sz w:val="28"/>
          <w:szCs w:val="28"/>
        </w:rPr>
        <w:t xml:space="preserve"> </w:t>
      </w:r>
      <w:r w:rsidR="00490998">
        <w:rPr>
          <w:rFonts w:ascii="Times New Roman" w:hAnsi="Times New Roman" w:cs="Times New Roman"/>
          <w:bCs/>
          <w:sz w:val="28"/>
          <w:szCs w:val="28"/>
        </w:rPr>
        <w:t>(</w:t>
      </w:r>
      <w:r w:rsidR="00490998" w:rsidRPr="00490998">
        <w:rPr>
          <w:rFonts w:ascii="Times New Roman" w:hAnsi="Times New Roman" w:cs="Times New Roman"/>
          <w:bCs/>
          <w:sz w:val="28"/>
          <w:szCs w:val="28"/>
        </w:rPr>
        <w:t>ОК</w:t>
      </w:r>
      <w:r w:rsidR="00490998">
        <w:rPr>
          <w:rFonts w:ascii="Times New Roman" w:hAnsi="Times New Roman" w:cs="Times New Roman"/>
          <w:bCs/>
          <w:sz w:val="28"/>
          <w:szCs w:val="28"/>
        </w:rPr>
        <w:t>)</w:t>
      </w:r>
      <w:r w:rsidR="00490998" w:rsidRPr="00490998">
        <w:rPr>
          <w:rFonts w:ascii="Times New Roman" w:hAnsi="Times New Roman" w:cs="Times New Roman"/>
          <w:bCs/>
          <w:sz w:val="28"/>
          <w:szCs w:val="28"/>
        </w:rPr>
        <w:t xml:space="preserve"> шарика-</w:t>
      </w:r>
      <w:proofErr w:type="spellStart"/>
      <w:r w:rsidR="00490998" w:rsidRPr="00490998">
        <w:rPr>
          <w:rFonts w:ascii="Times New Roman" w:hAnsi="Times New Roman" w:cs="Times New Roman"/>
          <w:bCs/>
          <w:sz w:val="28"/>
          <w:szCs w:val="28"/>
        </w:rPr>
        <w:t>индентора</w:t>
      </w:r>
      <w:proofErr w:type="spellEnd"/>
      <w:r w:rsidR="00490998" w:rsidRPr="00490998">
        <w:rPr>
          <w:rFonts w:ascii="Times New Roman" w:hAnsi="Times New Roman" w:cs="Times New Roman"/>
          <w:bCs/>
          <w:sz w:val="28"/>
          <w:szCs w:val="28"/>
        </w:rPr>
        <w:t xml:space="preserve"> (из закалённой стали или из твёрдого сплава). В результате на металле остаётся отпечаток в виде полусферы определённого диаметра и глубины, что позволяет определить меру твёрдости по Бринеллю (НВ).</w:t>
      </w:r>
      <w:r w:rsidR="00490998">
        <w:rPr>
          <w:rFonts w:ascii="Times New Roman" w:hAnsi="Times New Roman" w:cs="Times New Roman"/>
          <w:bCs/>
          <w:sz w:val="28"/>
          <w:szCs w:val="28"/>
        </w:rPr>
        <w:t xml:space="preserve"> </w:t>
      </w:r>
      <w:r w:rsidR="000A6200" w:rsidRPr="000A6200">
        <w:rPr>
          <w:rFonts w:ascii="Times New Roman" w:hAnsi="Times New Roman" w:cs="Times New Roman"/>
          <w:bCs/>
          <w:sz w:val="28"/>
          <w:szCs w:val="28"/>
        </w:rPr>
        <w:t>С помощью лупы измеряют диаметр отпечатка.</w:t>
      </w:r>
    </w:p>
    <w:p w:rsidR="00721DD6" w:rsidRDefault="00721DD6" w:rsidP="000A38B1">
      <w:pPr>
        <w:widowControl w:val="0"/>
        <w:spacing w:after="0" w:line="240" w:lineRule="auto"/>
        <w:ind w:right="-143" w:firstLine="708"/>
        <w:jc w:val="both"/>
        <w:rPr>
          <w:rFonts w:ascii="Times New Roman" w:hAnsi="Times New Roman" w:cs="Times New Roman"/>
          <w:bCs/>
          <w:sz w:val="28"/>
          <w:szCs w:val="28"/>
        </w:rPr>
      </w:pPr>
      <w:r w:rsidRPr="00721DD6">
        <w:rPr>
          <w:rFonts w:ascii="Times New Roman" w:hAnsi="Times New Roman" w:cs="Times New Roman"/>
          <w:bCs/>
          <w:sz w:val="28"/>
          <w:szCs w:val="28"/>
        </w:rPr>
        <w:t>Испытания на твёрдость являются очень распространёнными, поскольку определяют не только меру прочности изделия, но и его сопротивление переменным нагрузкам. Преимущество метода - испытания на твёрдость относятся к числу неразрушающих, а твердомеры для металлов могут быть как стационарными, так и портативными.</w:t>
      </w:r>
    </w:p>
    <w:p w:rsidR="00721DD6" w:rsidRDefault="00721DD6" w:rsidP="000A38B1">
      <w:pPr>
        <w:widowControl w:val="0"/>
        <w:spacing w:after="0" w:line="240" w:lineRule="auto"/>
        <w:ind w:right="-143" w:firstLine="708"/>
        <w:jc w:val="both"/>
        <w:rPr>
          <w:rFonts w:ascii="Times New Roman" w:hAnsi="Times New Roman" w:cs="Times New Roman"/>
          <w:bCs/>
          <w:sz w:val="28"/>
          <w:szCs w:val="28"/>
        </w:rPr>
      </w:pPr>
      <w:r w:rsidRPr="00721DD6">
        <w:rPr>
          <w:rFonts w:ascii="Times New Roman" w:hAnsi="Times New Roman" w:cs="Times New Roman"/>
          <w:bCs/>
          <w:sz w:val="28"/>
          <w:szCs w:val="28"/>
        </w:rPr>
        <w:t>Измерения могут проводиться на эталонных образцах (изготовленных из того же материала или сплава и подвергнутых такому же режиму термической обработки) или на готовых деталях. Единственное условие - в случае испытания готовых деталей необходимо принять меры к тому, чтобы объект контроля (ОК) не имел внешних повреждений.</w:t>
      </w:r>
    </w:p>
    <w:p w:rsidR="00490998" w:rsidRDefault="00490998" w:rsidP="000A38B1">
      <w:pPr>
        <w:widowControl w:val="0"/>
        <w:spacing w:after="0" w:line="240" w:lineRule="auto"/>
        <w:ind w:right="-143" w:firstLine="708"/>
        <w:jc w:val="both"/>
        <w:rPr>
          <w:rFonts w:ascii="Times New Roman" w:hAnsi="Times New Roman" w:cs="Times New Roman"/>
          <w:bCs/>
          <w:sz w:val="28"/>
          <w:szCs w:val="28"/>
        </w:rPr>
      </w:pPr>
      <w:r w:rsidRPr="00490998">
        <w:rPr>
          <w:rFonts w:ascii="Times New Roman" w:hAnsi="Times New Roman" w:cs="Times New Roman"/>
          <w:bCs/>
          <w:sz w:val="28"/>
          <w:szCs w:val="28"/>
        </w:rPr>
        <w:t xml:space="preserve">В качестве </w:t>
      </w:r>
      <w:proofErr w:type="spellStart"/>
      <w:r w:rsidRPr="00490998">
        <w:rPr>
          <w:rFonts w:ascii="Times New Roman" w:hAnsi="Times New Roman" w:cs="Times New Roman"/>
          <w:bCs/>
          <w:sz w:val="28"/>
          <w:szCs w:val="28"/>
        </w:rPr>
        <w:t>инденторов</w:t>
      </w:r>
      <w:proofErr w:type="spellEnd"/>
      <w:r w:rsidRPr="00490998">
        <w:rPr>
          <w:rFonts w:ascii="Times New Roman" w:hAnsi="Times New Roman" w:cs="Times New Roman"/>
          <w:bCs/>
          <w:sz w:val="28"/>
          <w:szCs w:val="28"/>
        </w:rPr>
        <w:t xml:space="preserve"> используются шарики из твердого сплава диаметром 1; 2,5; 5 и 10 мм. Величину нагрузки и диаметр шарика выбирают в зависимости от исследуемого материала, который разделен на 5 основных групп:</w:t>
      </w:r>
    </w:p>
    <w:p w:rsidR="005716CC" w:rsidRDefault="00490998" w:rsidP="00F813DF">
      <w:pPr>
        <w:widowControl w:val="0"/>
        <w:spacing w:after="0" w:line="240" w:lineRule="auto"/>
        <w:ind w:firstLine="708"/>
        <w:jc w:val="both"/>
        <w:rPr>
          <w:rFonts w:ascii="Times New Roman" w:hAnsi="Times New Roman" w:cs="Times New Roman"/>
          <w:bCs/>
          <w:sz w:val="28"/>
          <w:szCs w:val="28"/>
        </w:rPr>
      </w:pPr>
      <w:r w:rsidRPr="00490998">
        <w:rPr>
          <w:rFonts w:ascii="Times New Roman" w:hAnsi="Times New Roman" w:cs="Times New Roman"/>
          <w:bCs/>
          <w:sz w:val="28"/>
          <w:szCs w:val="28"/>
        </w:rPr>
        <w:lastRenderedPageBreak/>
        <w:t>1 — сталь, никелевые и титановые сплавы;</w:t>
      </w:r>
    </w:p>
    <w:p w:rsidR="005716CC" w:rsidRDefault="00490998" w:rsidP="00F813DF">
      <w:pPr>
        <w:widowControl w:val="0"/>
        <w:spacing w:after="0" w:line="240" w:lineRule="auto"/>
        <w:ind w:firstLine="708"/>
        <w:jc w:val="both"/>
        <w:rPr>
          <w:rFonts w:ascii="Times New Roman" w:hAnsi="Times New Roman" w:cs="Times New Roman"/>
          <w:bCs/>
          <w:sz w:val="28"/>
          <w:szCs w:val="28"/>
        </w:rPr>
      </w:pPr>
      <w:r w:rsidRPr="00490998">
        <w:rPr>
          <w:rFonts w:ascii="Times New Roman" w:hAnsi="Times New Roman" w:cs="Times New Roman"/>
          <w:bCs/>
          <w:sz w:val="28"/>
          <w:szCs w:val="28"/>
        </w:rPr>
        <w:t>2 — чугун;</w:t>
      </w:r>
    </w:p>
    <w:p w:rsidR="005716CC" w:rsidRDefault="00490998" w:rsidP="00F813DF">
      <w:pPr>
        <w:widowControl w:val="0"/>
        <w:spacing w:after="0" w:line="240" w:lineRule="auto"/>
        <w:ind w:firstLine="708"/>
        <w:jc w:val="both"/>
        <w:rPr>
          <w:rFonts w:ascii="Times New Roman" w:hAnsi="Times New Roman" w:cs="Times New Roman"/>
          <w:bCs/>
          <w:sz w:val="28"/>
          <w:szCs w:val="28"/>
        </w:rPr>
      </w:pPr>
      <w:r w:rsidRPr="00490998">
        <w:rPr>
          <w:rFonts w:ascii="Times New Roman" w:hAnsi="Times New Roman" w:cs="Times New Roman"/>
          <w:bCs/>
          <w:sz w:val="28"/>
          <w:szCs w:val="28"/>
        </w:rPr>
        <w:t>3 — медь и сплавы меди;</w:t>
      </w:r>
    </w:p>
    <w:p w:rsidR="005716CC" w:rsidRDefault="00490998" w:rsidP="00F813DF">
      <w:pPr>
        <w:widowControl w:val="0"/>
        <w:spacing w:after="0" w:line="240" w:lineRule="auto"/>
        <w:ind w:firstLine="708"/>
        <w:jc w:val="both"/>
        <w:rPr>
          <w:rFonts w:ascii="Times New Roman" w:hAnsi="Times New Roman" w:cs="Times New Roman"/>
          <w:bCs/>
          <w:sz w:val="28"/>
          <w:szCs w:val="28"/>
        </w:rPr>
      </w:pPr>
      <w:r w:rsidRPr="00490998">
        <w:rPr>
          <w:rFonts w:ascii="Times New Roman" w:hAnsi="Times New Roman" w:cs="Times New Roman"/>
          <w:bCs/>
          <w:sz w:val="28"/>
          <w:szCs w:val="28"/>
        </w:rPr>
        <w:t>4 — легкие металлы и их сплавы;</w:t>
      </w:r>
    </w:p>
    <w:p w:rsidR="00490998" w:rsidRDefault="00490998" w:rsidP="00F813DF">
      <w:pPr>
        <w:widowControl w:val="0"/>
        <w:spacing w:after="0" w:line="240" w:lineRule="auto"/>
        <w:ind w:firstLine="708"/>
        <w:jc w:val="both"/>
        <w:rPr>
          <w:rFonts w:ascii="Times New Roman" w:hAnsi="Times New Roman" w:cs="Times New Roman"/>
          <w:bCs/>
          <w:sz w:val="28"/>
          <w:szCs w:val="28"/>
        </w:rPr>
      </w:pPr>
      <w:r w:rsidRPr="00490998">
        <w:rPr>
          <w:rFonts w:ascii="Times New Roman" w:hAnsi="Times New Roman" w:cs="Times New Roman"/>
          <w:bCs/>
          <w:sz w:val="28"/>
          <w:szCs w:val="28"/>
        </w:rPr>
        <w:t>5 — свинец, олово.</w:t>
      </w:r>
    </w:p>
    <w:p w:rsidR="005716CC" w:rsidRPr="005716CC" w:rsidRDefault="005716CC" w:rsidP="000A38B1">
      <w:pPr>
        <w:widowControl w:val="0"/>
        <w:spacing w:after="0" w:line="240" w:lineRule="auto"/>
        <w:ind w:right="-143" w:firstLine="708"/>
        <w:jc w:val="both"/>
        <w:rPr>
          <w:rFonts w:ascii="Times New Roman" w:hAnsi="Times New Roman" w:cs="Times New Roman"/>
          <w:bCs/>
          <w:sz w:val="28"/>
          <w:szCs w:val="28"/>
        </w:rPr>
      </w:pPr>
      <w:r w:rsidRPr="005716CC">
        <w:rPr>
          <w:rFonts w:ascii="Times New Roman" w:hAnsi="Times New Roman" w:cs="Times New Roman"/>
          <w:bCs/>
          <w:sz w:val="28"/>
          <w:szCs w:val="28"/>
        </w:rPr>
        <w:t>При измерении твердости по методу Бринелля необходимо выполнять следующие условия:</w:t>
      </w:r>
    </w:p>
    <w:p w:rsidR="005716CC" w:rsidRPr="000605A2" w:rsidRDefault="005716CC" w:rsidP="000A38B1">
      <w:pPr>
        <w:widowControl w:val="0"/>
        <w:numPr>
          <w:ilvl w:val="0"/>
          <w:numId w:val="1"/>
        </w:numPr>
        <w:tabs>
          <w:tab w:val="clear" w:pos="720"/>
          <w:tab w:val="num" w:pos="360"/>
        </w:tabs>
        <w:spacing w:after="0" w:line="240" w:lineRule="auto"/>
        <w:ind w:right="-143"/>
        <w:jc w:val="both"/>
        <w:rPr>
          <w:rFonts w:ascii="Times New Roman" w:hAnsi="Times New Roman" w:cs="Times New Roman"/>
          <w:bCs/>
          <w:sz w:val="28"/>
          <w:szCs w:val="28"/>
        </w:rPr>
      </w:pPr>
      <w:proofErr w:type="gramStart"/>
      <w:r w:rsidRPr="000605A2">
        <w:rPr>
          <w:rFonts w:ascii="Times New Roman" w:hAnsi="Times New Roman" w:cs="Times New Roman"/>
          <w:bCs/>
          <w:sz w:val="28"/>
          <w:szCs w:val="28"/>
        </w:rPr>
        <w:t>образцы</w:t>
      </w:r>
      <w:proofErr w:type="gramEnd"/>
      <w:r w:rsidRPr="000605A2">
        <w:rPr>
          <w:rFonts w:ascii="Times New Roman" w:hAnsi="Times New Roman" w:cs="Times New Roman"/>
          <w:bCs/>
          <w:sz w:val="28"/>
          <w:szCs w:val="28"/>
        </w:rPr>
        <w:t xml:space="preserve"> с твердостью выш</w:t>
      </w:r>
      <w:r w:rsidR="000605A2" w:rsidRPr="000605A2">
        <w:rPr>
          <w:rFonts w:ascii="Times New Roman" w:hAnsi="Times New Roman" w:cs="Times New Roman"/>
          <w:bCs/>
          <w:sz w:val="28"/>
          <w:szCs w:val="28"/>
        </w:rPr>
        <w:t>е HB 450/650 кгс/мм2 испытывать</w:t>
      </w:r>
      <w:r w:rsidR="000605A2">
        <w:rPr>
          <w:rFonts w:ascii="Times New Roman" w:hAnsi="Times New Roman" w:cs="Times New Roman"/>
          <w:bCs/>
          <w:sz w:val="28"/>
          <w:szCs w:val="28"/>
        </w:rPr>
        <w:t xml:space="preserve"> </w:t>
      </w:r>
      <w:r w:rsidRPr="000605A2">
        <w:rPr>
          <w:rFonts w:ascii="Times New Roman" w:hAnsi="Times New Roman" w:cs="Times New Roman"/>
          <w:bCs/>
          <w:sz w:val="28"/>
          <w:szCs w:val="28"/>
        </w:rPr>
        <w:t>запрещается;</w:t>
      </w:r>
    </w:p>
    <w:p w:rsidR="005716CC" w:rsidRPr="005716CC" w:rsidRDefault="005716CC" w:rsidP="000A38B1">
      <w:pPr>
        <w:widowControl w:val="0"/>
        <w:numPr>
          <w:ilvl w:val="0"/>
          <w:numId w:val="1"/>
        </w:numPr>
        <w:spacing w:after="0" w:line="240" w:lineRule="auto"/>
        <w:ind w:right="-143"/>
        <w:jc w:val="both"/>
        <w:rPr>
          <w:rFonts w:ascii="Times New Roman" w:hAnsi="Times New Roman" w:cs="Times New Roman"/>
          <w:bCs/>
          <w:sz w:val="28"/>
          <w:szCs w:val="28"/>
        </w:rPr>
      </w:pPr>
      <w:proofErr w:type="gramStart"/>
      <w:r w:rsidRPr="005716CC">
        <w:rPr>
          <w:rFonts w:ascii="Times New Roman" w:hAnsi="Times New Roman" w:cs="Times New Roman"/>
          <w:bCs/>
          <w:sz w:val="28"/>
          <w:szCs w:val="28"/>
        </w:rPr>
        <w:t>поверхность</w:t>
      </w:r>
      <w:proofErr w:type="gramEnd"/>
      <w:r w:rsidRPr="005716CC">
        <w:rPr>
          <w:rFonts w:ascii="Times New Roman" w:hAnsi="Times New Roman" w:cs="Times New Roman"/>
          <w:bCs/>
          <w:sz w:val="28"/>
          <w:szCs w:val="28"/>
        </w:rPr>
        <w:t xml:space="preserve"> образца должна быть плоской и очищенной от окалины и других посторонних веществ;</w:t>
      </w:r>
    </w:p>
    <w:p w:rsidR="005716CC" w:rsidRPr="005716CC" w:rsidRDefault="005716CC" w:rsidP="00F813DF">
      <w:pPr>
        <w:widowControl w:val="0"/>
        <w:numPr>
          <w:ilvl w:val="0"/>
          <w:numId w:val="1"/>
        </w:numPr>
        <w:spacing w:after="0" w:line="240" w:lineRule="auto"/>
        <w:jc w:val="both"/>
        <w:rPr>
          <w:rFonts w:ascii="Times New Roman" w:hAnsi="Times New Roman" w:cs="Times New Roman"/>
          <w:bCs/>
          <w:sz w:val="28"/>
          <w:szCs w:val="28"/>
        </w:rPr>
      </w:pPr>
      <w:proofErr w:type="gramStart"/>
      <w:r w:rsidRPr="005716CC">
        <w:rPr>
          <w:rFonts w:ascii="Times New Roman" w:hAnsi="Times New Roman" w:cs="Times New Roman"/>
          <w:bCs/>
          <w:sz w:val="28"/>
          <w:szCs w:val="28"/>
        </w:rPr>
        <w:t>диаметры</w:t>
      </w:r>
      <w:proofErr w:type="gramEnd"/>
      <w:r w:rsidRPr="005716CC">
        <w:rPr>
          <w:rFonts w:ascii="Times New Roman" w:hAnsi="Times New Roman" w:cs="Times New Roman"/>
          <w:bCs/>
          <w:sz w:val="28"/>
          <w:szCs w:val="28"/>
        </w:rPr>
        <w:t xml:space="preserve"> отпечатков должны находиться в пределах 0,2D&lt;d&lt;0,6D;</w:t>
      </w:r>
    </w:p>
    <w:p w:rsidR="005716CC" w:rsidRPr="005716CC" w:rsidRDefault="005716CC" w:rsidP="000A38B1">
      <w:pPr>
        <w:widowControl w:val="0"/>
        <w:numPr>
          <w:ilvl w:val="0"/>
          <w:numId w:val="1"/>
        </w:numPr>
        <w:spacing w:after="0" w:line="240" w:lineRule="auto"/>
        <w:ind w:right="-143"/>
        <w:jc w:val="both"/>
        <w:rPr>
          <w:rFonts w:ascii="Times New Roman" w:hAnsi="Times New Roman" w:cs="Times New Roman"/>
          <w:bCs/>
          <w:sz w:val="28"/>
          <w:szCs w:val="28"/>
        </w:rPr>
      </w:pPr>
      <w:proofErr w:type="gramStart"/>
      <w:r w:rsidRPr="005716CC">
        <w:rPr>
          <w:rFonts w:ascii="Times New Roman" w:hAnsi="Times New Roman" w:cs="Times New Roman"/>
          <w:bCs/>
          <w:sz w:val="28"/>
          <w:szCs w:val="28"/>
        </w:rPr>
        <w:t>образцы</w:t>
      </w:r>
      <w:proofErr w:type="gramEnd"/>
      <w:r w:rsidRPr="005716CC">
        <w:rPr>
          <w:rFonts w:ascii="Times New Roman" w:hAnsi="Times New Roman" w:cs="Times New Roman"/>
          <w:bCs/>
          <w:sz w:val="28"/>
          <w:szCs w:val="28"/>
        </w:rPr>
        <w:t xml:space="preserve"> должны иметь толщину не менее 10-кратной глубины отпечатка (или менее диаметра шарика);</w:t>
      </w:r>
    </w:p>
    <w:p w:rsidR="005716CC" w:rsidRPr="005716CC" w:rsidRDefault="005716CC" w:rsidP="000A38B1">
      <w:pPr>
        <w:widowControl w:val="0"/>
        <w:numPr>
          <w:ilvl w:val="0"/>
          <w:numId w:val="1"/>
        </w:numPr>
        <w:spacing w:after="0" w:line="240" w:lineRule="auto"/>
        <w:ind w:right="-143"/>
        <w:jc w:val="both"/>
        <w:rPr>
          <w:rFonts w:ascii="Times New Roman" w:hAnsi="Times New Roman" w:cs="Times New Roman"/>
          <w:bCs/>
          <w:sz w:val="28"/>
          <w:szCs w:val="28"/>
        </w:rPr>
      </w:pPr>
      <w:proofErr w:type="gramStart"/>
      <w:r w:rsidRPr="005716CC">
        <w:rPr>
          <w:rFonts w:ascii="Times New Roman" w:hAnsi="Times New Roman" w:cs="Times New Roman"/>
          <w:bCs/>
          <w:sz w:val="28"/>
          <w:szCs w:val="28"/>
        </w:rPr>
        <w:t>расстояние</w:t>
      </w:r>
      <w:proofErr w:type="gramEnd"/>
      <w:r w:rsidRPr="005716CC">
        <w:rPr>
          <w:rFonts w:ascii="Times New Roman" w:hAnsi="Times New Roman" w:cs="Times New Roman"/>
          <w:bCs/>
          <w:sz w:val="28"/>
          <w:szCs w:val="28"/>
        </w:rPr>
        <w:t xml:space="preserve"> между центрами соседних отпечатков и между центром отпечатка и краем образца должны быть не менее 4d;</w:t>
      </w:r>
    </w:p>
    <w:p w:rsidR="005716CC" w:rsidRDefault="005716CC" w:rsidP="000A38B1">
      <w:pPr>
        <w:widowControl w:val="0"/>
        <w:numPr>
          <w:ilvl w:val="0"/>
          <w:numId w:val="1"/>
        </w:numPr>
        <w:spacing w:after="0" w:line="240" w:lineRule="auto"/>
        <w:ind w:right="-143"/>
        <w:jc w:val="both"/>
        <w:rPr>
          <w:rFonts w:ascii="Times New Roman" w:hAnsi="Times New Roman" w:cs="Times New Roman"/>
          <w:bCs/>
          <w:sz w:val="28"/>
          <w:szCs w:val="28"/>
        </w:rPr>
      </w:pPr>
      <w:proofErr w:type="gramStart"/>
      <w:r w:rsidRPr="005716CC">
        <w:rPr>
          <w:rFonts w:ascii="Times New Roman" w:hAnsi="Times New Roman" w:cs="Times New Roman"/>
          <w:bCs/>
          <w:sz w:val="28"/>
          <w:szCs w:val="28"/>
        </w:rPr>
        <w:t>продолжительность</w:t>
      </w:r>
      <w:proofErr w:type="gramEnd"/>
      <w:r w:rsidRPr="005716CC">
        <w:rPr>
          <w:rFonts w:ascii="Times New Roman" w:hAnsi="Times New Roman" w:cs="Times New Roman"/>
          <w:bCs/>
          <w:sz w:val="28"/>
          <w:szCs w:val="28"/>
        </w:rPr>
        <w:t xml:space="preserve"> выдержки под нагрузкой должна быть от 10 до 15 с для чёрных металлов, для цветных металлов и сплавов – от 10 до 180 с, в зависимости от материала и его твёрдости.</w:t>
      </w:r>
    </w:p>
    <w:p w:rsidR="008372BB" w:rsidRDefault="008372BB" w:rsidP="00F813DF">
      <w:pPr>
        <w:widowControl w:val="0"/>
        <w:spacing w:after="0" w:line="240" w:lineRule="auto"/>
        <w:jc w:val="both"/>
        <w:rPr>
          <w:rFonts w:ascii="Times New Roman" w:hAnsi="Times New Roman" w:cs="Times New Roman"/>
          <w:bCs/>
          <w:sz w:val="28"/>
          <w:szCs w:val="28"/>
        </w:rPr>
      </w:pPr>
    </w:p>
    <w:tbl>
      <w:tblPr>
        <w:tblW w:w="9526" w:type="dxa"/>
        <w:shd w:val="clear" w:color="auto" w:fill="FFFFFF"/>
        <w:tblLayout w:type="fixed"/>
        <w:tblCellMar>
          <w:left w:w="0" w:type="dxa"/>
          <w:right w:w="0" w:type="dxa"/>
        </w:tblCellMar>
        <w:tblLook w:val="04A0" w:firstRow="1" w:lastRow="0" w:firstColumn="1" w:lastColumn="0" w:noHBand="0" w:noVBand="1"/>
      </w:tblPr>
      <w:tblGrid>
        <w:gridCol w:w="1693"/>
        <w:gridCol w:w="1560"/>
        <w:gridCol w:w="1559"/>
        <w:gridCol w:w="1701"/>
        <w:gridCol w:w="1701"/>
        <w:gridCol w:w="1312"/>
      </w:tblGrid>
      <w:tr w:rsidR="008372BB" w:rsidRPr="008372BB" w:rsidTr="008372BB">
        <w:tc>
          <w:tcPr>
            <w:tcW w:w="169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both"/>
              <w:rPr>
                <w:rFonts w:ascii="Times New Roman" w:hAnsi="Times New Roman" w:cs="Times New Roman"/>
                <w:bCs/>
                <w:sz w:val="28"/>
                <w:szCs w:val="28"/>
              </w:rPr>
            </w:pPr>
          </w:p>
          <w:p w:rsidR="008372BB" w:rsidRDefault="008372BB" w:rsidP="00F813DF">
            <w:pPr>
              <w:widowControl w:val="0"/>
              <w:spacing w:after="0" w:line="240" w:lineRule="auto"/>
              <w:contextualSpacing/>
              <w:jc w:val="both"/>
              <w:rPr>
                <w:rFonts w:ascii="Times New Roman" w:hAnsi="Times New Roman" w:cs="Times New Roman"/>
                <w:bCs/>
                <w:sz w:val="28"/>
                <w:szCs w:val="28"/>
              </w:rPr>
            </w:pPr>
          </w:p>
          <w:p w:rsidR="008372BB" w:rsidRDefault="008372BB" w:rsidP="00F813DF">
            <w:pPr>
              <w:widowControl w:val="0"/>
              <w:spacing w:after="0" w:line="240" w:lineRule="auto"/>
              <w:contextualSpacing/>
              <w:jc w:val="both"/>
              <w:rPr>
                <w:rFonts w:ascii="Times New Roman" w:hAnsi="Times New Roman" w:cs="Times New Roman"/>
                <w:bCs/>
                <w:sz w:val="28"/>
                <w:szCs w:val="28"/>
              </w:rPr>
            </w:pPr>
          </w:p>
          <w:p w:rsidR="008372BB" w:rsidRDefault="008372BB" w:rsidP="00F813DF">
            <w:pPr>
              <w:widowControl w:val="0"/>
              <w:spacing w:after="0" w:line="240" w:lineRule="auto"/>
              <w:contextualSpacing/>
              <w:jc w:val="both"/>
              <w:rPr>
                <w:rFonts w:ascii="Times New Roman" w:hAnsi="Times New Roman" w:cs="Times New Roman"/>
                <w:bCs/>
                <w:sz w:val="28"/>
                <w:szCs w:val="28"/>
              </w:rPr>
            </w:pPr>
            <w:r w:rsidRPr="008372BB">
              <w:rPr>
                <w:rFonts w:ascii="Times New Roman" w:hAnsi="Times New Roman" w:cs="Times New Roman"/>
                <w:bCs/>
                <w:sz w:val="28"/>
                <w:szCs w:val="28"/>
              </w:rPr>
              <w:t>Диаметр шарика, мм</w:t>
            </w:r>
          </w:p>
          <w:p w:rsidR="008372BB" w:rsidRDefault="008372BB" w:rsidP="00F813DF">
            <w:pPr>
              <w:widowControl w:val="0"/>
              <w:spacing w:after="0" w:line="240" w:lineRule="auto"/>
              <w:contextualSpacing/>
              <w:jc w:val="both"/>
              <w:rPr>
                <w:rFonts w:ascii="Times New Roman" w:hAnsi="Times New Roman" w:cs="Times New Roman"/>
                <w:bCs/>
                <w:sz w:val="28"/>
                <w:szCs w:val="28"/>
              </w:rPr>
            </w:pPr>
          </w:p>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p>
        </w:tc>
        <w:tc>
          <w:tcPr>
            <w:tcW w:w="7833"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 xml:space="preserve">Рекомендуемая нагрузка на </w:t>
            </w:r>
            <w:proofErr w:type="spellStart"/>
            <w:r w:rsidRPr="008372BB">
              <w:rPr>
                <w:rFonts w:ascii="Times New Roman" w:hAnsi="Times New Roman" w:cs="Times New Roman"/>
                <w:bCs/>
                <w:sz w:val="28"/>
                <w:szCs w:val="28"/>
              </w:rPr>
              <w:t>индентор</w:t>
            </w:r>
            <w:proofErr w:type="spellEnd"/>
            <w:r w:rsidRPr="008372BB">
              <w:rPr>
                <w:rFonts w:ascii="Times New Roman" w:hAnsi="Times New Roman" w:cs="Times New Roman"/>
                <w:bCs/>
                <w:sz w:val="28"/>
                <w:szCs w:val="28"/>
              </w:rPr>
              <w:t>, кН в зависимости от материала изделия</w:t>
            </w:r>
          </w:p>
        </w:tc>
      </w:tr>
      <w:tr w:rsidR="008372BB" w:rsidRPr="008372BB" w:rsidTr="008372BB">
        <w:trPr>
          <w:trHeight w:val="1620"/>
        </w:trPr>
        <w:tc>
          <w:tcPr>
            <w:tcW w:w="1693" w:type="dxa"/>
            <w:vMerge/>
            <w:tcBorders>
              <w:top w:val="outset" w:sz="6" w:space="0" w:color="auto"/>
              <w:left w:val="outset" w:sz="6" w:space="0" w:color="auto"/>
              <w:bottom w:val="single" w:sz="4" w:space="0" w:color="auto"/>
              <w:right w:val="outset" w:sz="6" w:space="0" w:color="auto"/>
            </w:tcBorders>
            <w:shd w:val="clear" w:color="auto" w:fill="FFFFFF"/>
            <w:vAlign w:val="bottom"/>
            <w:hideMark/>
          </w:tcPr>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p>
        </w:tc>
        <w:tc>
          <w:tcPr>
            <w:tcW w:w="1560"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r w:rsidRPr="008372BB">
              <w:rPr>
                <w:rFonts w:ascii="Times New Roman" w:hAnsi="Times New Roman" w:cs="Times New Roman"/>
                <w:bCs/>
                <w:sz w:val="28"/>
                <w:szCs w:val="28"/>
              </w:rPr>
              <w:t>Стали, чугуны, высокопрочные сплавы</w:t>
            </w:r>
          </w:p>
        </w:tc>
        <w:tc>
          <w:tcPr>
            <w:tcW w:w="1559"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r w:rsidRPr="008372BB">
              <w:rPr>
                <w:rFonts w:ascii="Times New Roman" w:hAnsi="Times New Roman" w:cs="Times New Roman"/>
                <w:bCs/>
                <w:sz w:val="28"/>
                <w:szCs w:val="28"/>
              </w:rPr>
              <w:t>Большинство цветных металлов и сплавов</w:t>
            </w:r>
          </w:p>
        </w:tc>
        <w:tc>
          <w:tcPr>
            <w:tcW w:w="1701"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both"/>
              <w:rPr>
                <w:rFonts w:ascii="Times New Roman" w:hAnsi="Times New Roman" w:cs="Times New Roman"/>
                <w:bCs/>
                <w:sz w:val="28"/>
                <w:szCs w:val="28"/>
              </w:rPr>
            </w:pPr>
            <w:r w:rsidRPr="008372BB">
              <w:rPr>
                <w:rFonts w:ascii="Times New Roman" w:hAnsi="Times New Roman" w:cs="Times New Roman"/>
                <w:bCs/>
                <w:sz w:val="28"/>
                <w:szCs w:val="28"/>
              </w:rPr>
              <w:t>Алюминий</w:t>
            </w:r>
          </w:p>
          <w:p w:rsidR="008372BB" w:rsidRDefault="008372BB" w:rsidP="00F813DF">
            <w:pPr>
              <w:widowControl w:val="0"/>
              <w:spacing w:after="0" w:line="240" w:lineRule="auto"/>
              <w:contextualSpacing/>
              <w:jc w:val="both"/>
              <w:rPr>
                <w:rFonts w:ascii="Times New Roman" w:hAnsi="Times New Roman" w:cs="Times New Roman"/>
                <w:bCs/>
                <w:sz w:val="28"/>
                <w:szCs w:val="28"/>
              </w:rPr>
            </w:pPr>
          </w:p>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p>
        </w:tc>
        <w:tc>
          <w:tcPr>
            <w:tcW w:w="1701"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both"/>
              <w:rPr>
                <w:rFonts w:ascii="Times New Roman" w:hAnsi="Times New Roman" w:cs="Times New Roman"/>
                <w:bCs/>
                <w:sz w:val="28"/>
                <w:szCs w:val="28"/>
              </w:rPr>
            </w:pPr>
            <w:r w:rsidRPr="008372BB">
              <w:rPr>
                <w:rFonts w:ascii="Times New Roman" w:hAnsi="Times New Roman" w:cs="Times New Roman"/>
                <w:bCs/>
                <w:sz w:val="28"/>
                <w:szCs w:val="28"/>
              </w:rPr>
              <w:t>Подшипниковые сплавы</w:t>
            </w:r>
          </w:p>
          <w:p w:rsidR="008372BB" w:rsidRDefault="008372BB" w:rsidP="00F813DF">
            <w:pPr>
              <w:widowControl w:val="0"/>
              <w:spacing w:after="0" w:line="240" w:lineRule="auto"/>
              <w:contextualSpacing/>
              <w:jc w:val="both"/>
              <w:rPr>
                <w:rFonts w:ascii="Times New Roman" w:hAnsi="Times New Roman" w:cs="Times New Roman"/>
                <w:bCs/>
                <w:sz w:val="28"/>
                <w:szCs w:val="28"/>
              </w:rPr>
            </w:pPr>
          </w:p>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p>
        </w:tc>
        <w:tc>
          <w:tcPr>
            <w:tcW w:w="1312"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both"/>
              <w:rPr>
                <w:rFonts w:ascii="Times New Roman" w:hAnsi="Times New Roman" w:cs="Times New Roman"/>
                <w:bCs/>
                <w:sz w:val="28"/>
                <w:szCs w:val="28"/>
              </w:rPr>
            </w:pPr>
            <w:r w:rsidRPr="008372BB">
              <w:rPr>
                <w:rFonts w:ascii="Times New Roman" w:hAnsi="Times New Roman" w:cs="Times New Roman"/>
                <w:bCs/>
                <w:sz w:val="28"/>
                <w:szCs w:val="28"/>
              </w:rPr>
              <w:t>Свинец, олово, баббиты</w:t>
            </w:r>
          </w:p>
          <w:p w:rsidR="008372BB" w:rsidRDefault="008372BB" w:rsidP="00F813DF">
            <w:pPr>
              <w:widowControl w:val="0"/>
              <w:spacing w:after="0" w:line="240" w:lineRule="auto"/>
              <w:contextualSpacing/>
              <w:jc w:val="both"/>
              <w:rPr>
                <w:rFonts w:ascii="Times New Roman" w:hAnsi="Times New Roman" w:cs="Times New Roman"/>
                <w:bCs/>
                <w:sz w:val="28"/>
                <w:szCs w:val="28"/>
              </w:rPr>
            </w:pPr>
          </w:p>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p>
        </w:tc>
      </w:tr>
      <w:tr w:rsidR="008372BB" w:rsidRPr="008372BB" w:rsidTr="008372BB">
        <w:trPr>
          <w:trHeight w:val="253"/>
        </w:trPr>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10</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29,42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9,8</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4,9</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2,45</w:t>
            </w:r>
          </w:p>
        </w:tc>
        <w:tc>
          <w:tcPr>
            <w:tcW w:w="131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1,225</w:t>
            </w:r>
          </w:p>
        </w:tc>
      </w:tr>
      <w:tr w:rsidR="008372BB" w:rsidRPr="008372BB" w:rsidTr="008372BB">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7,335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2,45</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1,225</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0,613</w:t>
            </w:r>
          </w:p>
        </w:tc>
        <w:tc>
          <w:tcPr>
            <w:tcW w:w="131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0,307</w:t>
            </w:r>
          </w:p>
        </w:tc>
      </w:tr>
      <w:tr w:rsidR="008372BB" w:rsidRPr="008372BB" w:rsidTr="008372BB">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2,5</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1,84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0,613</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0,307</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0,153</w:t>
            </w:r>
          </w:p>
        </w:tc>
        <w:tc>
          <w:tcPr>
            <w:tcW w:w="131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0,077</w:t>
            </w:r>
          </w:p>
        </w:tc>
      </w:tr>
      <w:tr w:rsidR="008372BB" w:rsidRPr="008372BB" w:rsidTr="008372BB">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1,25</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0,459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0,153</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0,076</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0,038</w:t>
            </w:r>
          </w:p>
        </w:tc>
        <w:tc>
          <w:tcPr>
            <w:tcW w:w="131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0,019</w:t>
            </w:r>
          </w:p>
        </w:tc>
      </w:tr>
      <w:tr w:rsidR="008372BB" w:rsidRPr="008372BB" w:rsidTr="008372BB">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0,294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0,098</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0,049</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0,0245</w:t>
            </w:r>
          </w:p>
        </w:tc>
        <w:tc>
          <w:tcPr>
            <w:tcW w:w="131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0,013</w:t>
            </w:r>
          </w:p>
        </w:tc>
      </w:tr>
      <w:tr w:rsidR="008372BB" w:rsidRPr="008372BB" w:rsidTr="008372BB">
        <w:tc>
          <w:tcPr>
            <w:tcW w:w="16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Pr="008372BB" w:rsidRDefault="008372BB" w:rsidP="00F813DF">
            <w:pPr>
              <w:widowControl w:val="0"/>
              <w:spacing w:after="0" w:line="240" w:lineRule="auto"/>
              <w:contextualSpacing/>
              <w:jc w:val="both"/>
              <w:rPr>
                <w:rFonts w:ascii="Times New Roman" w:hAnsi="Times New Roman" w:cs="Times New Roman"/>
                <w:bCs/>
                <w:sz w:val="28"/>
                <w:szCs w:val="28"/>
              </w:rPr>
            </w:pPr>
            <w:r w:rsidRPr="008372BB">
              <w:rPr>
                <w:rFonts w:ascii="Times New Roman" w:hAnsi="Times New Roman" w:cs="Times New Roman"/>
                <w:bCs/>
                <w:sz w:val="28"/>
                <w:szCs w:val="28"/>
              </w:rPr>
              <w:t>Рекомендуемый диапазон измерения твёрдости, НВ</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67-450</w:t>
            </w:r>
          </w:p>
          <w:p w:rsidR="000A38B1" w:rsidRDefault="000A38B1" w:rsidP="00F813DF">
            <w:pPr>
              <w:widowControl w:val="0"/>
              <w:spacing w:after="0" w:line="240" w:lineRule="auto"/>
              <w:contextualSpacing/>
              <w:jc w:val="center"/>
              <w:rPr>
                <w:rFonts w:ascii="Times New Roman" w:hAnsi="Times New Roman" w:cs="Times New Roman"/>
                <w:bCs/>
                <w:sz w:val="28"/>
                <w:szCs w:val="28"/>
              </w:rPr>
            </w:pPr>
          </w:p>
          <w:p w:rsidR="000A38B1" w:rsidRPr="008372BB" w:rsidRDefault="000A38B1" w:rsidP="00F813DF">
            <w:pPr>
              <w:widowControl w:val="0"/>
              <w:spacing w:after="0" w:line="240" w:lineRule="auto"/>
              <w:contextualSpacing/>
              <w:jc w:val="center"/>
              <w:rPr>
                <w:rFonts w:ascii="Times New Roman" w:hAnsi="Times New Roman" w:cs="Times New Roman"/>
                <w:bCs/>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22-315</w:t>
            </w:r>
          </w:p>
          <w:p w:rsidR="000A38B1" w:rsidRDefault="000A38B1" w:rsidP="00F813DF">
            <w:pPr>
              <w:widowControl w:val="0"/>
              <w:spacing w:after="0" w:line="240" w:lineRule="auto"/>
              <w:contextualSpacing/>
              <w:jc w:val="center"/>
              <w:rPr>
                <w:rFonts w:ascii="Times New Roman" w:hAnsi="Times New Roman" w:cs="Times New Roman"/>
                <w:bCs/>
                <w:sz w:val="28"/>
                <w:szCs w:val="28"/>
              </w:rPr>
            </w:pPr>
          </w:p>
          <w:p w:rsidR="000A38B1" w:rsidRPr="008372BB" w:rsidRDefault="000A38B1" w:rsidP="00F813DF">
            <w:pPr>
              <w:widowControl w:val="0"/>
              <w:spacing w:after="0" w:line="240" w:lineRule="auto"/>
              <w:contextualSpacing/>
              <w:jc w:val="center"/>
              <w:rPr>
                <w:rFonts w:ascii="Times New Roman" w:hAnsi="Times New Roman" w:cs="Times New Roman"/>
                <w:bCs/>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11-158</w:t>
            </w:r>
          </w:p>
          <w:p w:rsidR="000A38B1" w:rsidRDefault="000A38B1" w:rsidP="00F813DF">
            <w:pPr>
              <w:widowControl w:val="0"/>
              <w:spacing w:after="0" w:line="240" w:lineRule="auto"/>
              <w:contextualSpacing/>
              <w:jc w:val="center"/>
              <w:rPr>
                <w:rFonts w:ascii="Times New Roman" w:hAnsi="Times New Roman" w:cs="Times New Roman"/>
                <w:bCs/>
                <w:sz w:val="28"/>
                <w:szCs w:val="28"/>
              </w:rPr>
            </w:pPr>
          </w:p>
          <w:p w:rsidR="000A38B1" w:rsidRPr="008372BB" w:rsidRDefault="000A38B1" w:rsidP="00F813DF">
            <w:pPr>
              <w:widowControl w:val="0"/>
              <w:spacing w:after="0" w:line="240" w:lineRule="auto"/>
              <w:contextualSpacing/>
              <w:jc w:val="center"/>
              <w:rPr>
                <w:rFonts w:ascii="Times New Roman" w:hAnsi="Times New Roman" w:cs="Times New Roman"/>
                <w:bCs/>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6-78</w:t>
            </w:r>
          </w:p>
          <w:p w:rsidR="000A38B1" w:rsidRDefault="000A38B1" w:rsidP="00F813DF">
            <w:pPr>
              <w:widowControl w:val="0"/>
              <w:spacing w:after="0" w:line="240" w:lineRule="auto"/>
              <w:contextualSpacing/>
              <w:jc w:val="center"/>
              <w:rPr>
                <w:rFonts w:ascii="Times New Roman" w:hAnsi="Times New Roman" w:cs="Times New Roman"/>
                <w:bCs/>
                <w:sz w:val="28"/>
                <w:szCs w:val="28"/>
              </w:rPr>
            </w:pPr>
          </w:p>
          <w:p w:rsidR="000A38B1" w:rsidRPr="008372BB" w:rsidRDefault="000A38B1" w:rsidP="00F813DF">
            <w:pPr>
              <w:widowControl w:val="0"/>
              <w:spacing w:after="0" w:line="240" w:lineRule="auto"/>
              <w:contextualSpacing/>
              <w:jc w:val="center"/>
              <w:rPr>
                <w:rFonts w:ascii="Times New Roman" w:hAnsi="Times New Roman" w:cs="Times New Roman"/>
                <w:bCs/>
                <w:sz w:val="28"/>
                <w:szCs w:val="28"/>
              </w:rPr>
            </w:pPr>
          </w:p>
        </w:tc>
        <w:tc>
          <w:tcPr>
            <w:tcW w:w="131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8372BB" w:rsidRDefault="008372BB" w:rsidP="00F813DF">
            <w:pPr>
              <w:widowControl w:val="0"/>
              <w:spacing w:after="0" w:line="240" w:lineRule="auto"/>
              <w:contextualSpacing/>
              <w:jc w:val="center"/>
              <w:rPr>
                <w:rFonts w:ascii="Times New Roman" w:hAnsi="Times New Roman" w:cs="Times New Roman"/>
                <w:bCs/>
                <w:sz w:val="28"/>
                <w:szCs w:val="28"/>
              </w:rPr>
            </w:pPr>
            <w:r w:rsidRPr="008372BB">
              <w:rPr>
                <w:rFonts w:ascii="Times New Roman" w:hAnsi="Times New Roman" w:cs="Times New Roman"/>
                <w:bCs/>
                <w:sz w:val="28"/>
                <w:szCs w:val="28"/>
              </w:rPr>
              <w:t>3-39</w:t>
            </w:r>
          </w:p>
          <w:p w:rsidR="000A38B1" w:rsidRDefault="000A38B1" w:rsidP="00F813DF">
            <w:pPr>
              <w:widowControl w:val="0"/>
              <w:spacing w:after="0" w:line="240" w:lineRule="auto"/>
              <w:contextualSpacing/>
              <w:jc w:val="center"/>
              <w:rPr>
                <w:rFonts w:ascii="Times New Roman" w:hAnsi="Times New Roman" w:cs="Times New Roman"/>
                <w:bCs/>
                <w:sz w:val="28"/>
                <w:szCs w:val="28"/>
              </w:rPr>
            </w:pPr>
          </w:p>
          <w:p w:rsidR="000A38B1" w:rsidRPr="008372BB" w:rsidRDefault="000A38B1" w:rsidP="00F813DF">
            <w:pPr>
              <w:widowControl w:val="0"/>
              <w:spacing w:after="0" w:line="240" w:lineRule="auto"/>
              <w:contextualSpacing/>
              <w:jc w:val="center"/>
              <w:rPr>
                <w:rFonts w:ascii="Times New Roman" w:hAnsi="Times New Roman" w:cs="Times New Roman"/>
                <w:bCs/>
                <w:sz w:val="28"/>
                <w:szCs w:val="28"/>
              </w:rPr>
            </w:pPr>
          </w:p>
        </w:tc>
      </w:tr>
    </w:tbl>
    <w:p w:rsidR="008372BB" w:rsidRDefault="008372BB" w:rsidP="00F813DF">
      <w:pPr>
        <w:widowControl w:val="0"/>
        <w:spacing w:after="0" w:line="240" w:lineRule="auto"/>
        <w:jc w:val="both"/>
        <w:rPr>
          <w:rFonts w:ascii="Times New Roman" w:hAnsi="Times New Roman" w:cs="Times New Roman"/>
          <w:bCs/>
          <w:sz w:val="28"/>
          <w:szCs w:val="28"/>
        </w:rPr>
      </w:pPr>
    </w:p>
    <w:p w:rsidR="008372BB" w:rsidRPr="005716CC" w:rsidRDefault="008372BB" w:rsidP="00F813DF">
      <w:pPr>
        <w:widowControl w:val="0"/>
        <w:spacing w:after="0" w:line="240" w:lineRule="auto"/>
        <w:jc w:val="both"/>
        <w:rPr>
          <w:rFonts w:ascii="Times New Roman" w:hAnsi="Times New Roman" w:cs="Times New Roman"/>
          <w:bCs/>
          <w:sz w:val="28"/>
          <w:szCs w:val="28"/>
        </w:rPr>
      </w:pPr>
    </w:p>
    <w:p w:rsidR="005716CC" w:rsidRDefault="005716CC" w:rsidP="00F813DF">
      <w:pPr>
        <w:widowControl w:val="0"/>
        <w:spacing w:after="0" w:line="240" w:lineRule="auto"/>
        <w:ind w:firstLine="708"/>
        <w:jc w:val="center"/>
        <w:rPr>
          <w:rFonts w:ascii="Times New Roman" w:hAnsi="Times New Roman" w:cs="Times New Roman"/>
          <w:bCs/>
          <w:sz w:val="28"/>
          <w:szCs w:val="28"/>
        </w:rPr>
      </w:pPr>
      <w:r>
        <w:rPr>
          <w:rFonts w:ascii="Times New Roman" w:hAnsi="Times New Roman" w:cs="Times New Roman"/>
          <w:bCs/>
          <w:noProof/>
          <w:sz w:val="28"/>
          <w:szCs w:val="28"/>
          <w:lang w:eastAsia="ru-RU"/>
        </w:rPr>
        <w:lastRenderedPageBreak/>
        <w:drawing>
          <wp:inline distT="0" distB="0" distL="0" distR="0">
            <wp:extent cx="3067050" cy="158267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2267" cy="1611170"/>
                    </a:xfrm>
                    <a:prstGeom prst="rect">
                      <a:avLst/>
                    </a:prstGeom>
                    <a:noFill/>
                    <a:ln>
                      <a:noFill/>
                    </a:ln>
                  </pic:spPr>
                </pic:pic>
              </a:graphicData>
            </a:graphic>
          </wp:inline>
        </w:drawing>
      </w:r>
    </w:p>
    <w:p w:rsidR="000605A2" w:rsidRDefault="000605A2" w:rsidP="00F813DF">
      <w:pPr>
        <w:widowControl w:val="0"/>
        <w:spacing w:after="0" w:line="240" w:lineRule="auto"/>
        <w:ind w:firstLine="708"/>
        <w:jc w:val="both"/>
        <w:rPr>
          <w:rFonts w:ascii="Times New Roman" w:hAnsi="Times New Roman" w:cs="Times New Roman"/>
          <w:bCs/>
          <w:sz w:val="28"/>
          <w:szCs w:val="28"/>
        </w:rPr>
      </w:pP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Твердость по Бринеллю (НВ) выражается отношением взятой нагрузки Р к площади поверхности отпечатка F:</w:t>
      </w:r>
    </w:p>
    <w:p w:rsidR="008372BB" w:rsidRPr="00F813DF" w:rsidRDefault="008372BB" w:rsidP="00F813DF">
      <w:pPr>
        <w:widowControl w:val="0"/>
        <w:spacing w:after="0" w:line="240" w:lineRule="auto"/>
        <w:jc w:val="right"/>
        <w:rPr>
          <w:rFonts w:ascii="Times New Roman" w:hAnsi="Times New Roman" w:cs="Times New Roman"/>
          <w:bCs/>
          <w:sz w:val="28"/>
          <w:szCs w:val="28"/>
        </w:rPr>
      </w:pPr>
      <w:r w:rsidRPr="00F813DF">
        <w:rPr>
          <w:rFonts w:ascii="Times New Roman" w:hAnsi="Times New Roman" w:cs="Times New Roman"/>
          <w:bCs/>
          <w:sz w:val="28"/>
          <w:szCs w:val="28"/>
        </w:rPr>
        <w:t>HB=P/F</w:t>
      </w:r>
      <w:r w:rsidR="00F813DF">
        <w:rPr>
          <w:rFonts w:ascii="Times New Roman" w:hAnsi="Times New Roman" w:cs="Times New Roman"/>
          <w:bCs/>
          <w:sz w:val="28"/>
          <w:szCs w:val="28"/>
        </w:rPr>
        <w:t xml:space="preserve">                                                      </w:t>
      </w:r>
      <w:proofErr w:type="gramStart"/>
      <w:r w:rsidR="00F813DF">
        <w:rPr>
          <w:rFonts w:ascii="Times New Roman" w:hAnsi="Times New Roman" w:cs="Times New Roman"/>
          <w:bCs/>
          <w:sz w:val="28"/>
          <w:szCs w:val="28"/>
        </w:rPr>
        <w:t xml:space="preserve">   (</w:t>
      </w:r>
      <w:proofErr w:type="gramEnd"/>
      <w:r w:rsidR="00F813DF">
        <w:rPr>
          <w:rFonts w:ascii="Times New Roman" w:hAnsi="Times New Roman" w:cs="Times New Roman"/>
          <w:bCs/>
          <w:sz w:val="28"/>
          <w:szCs w:val="28"/>
        </w:rPr>
        <w:t>1)</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Если вычислить поверхность отпечатка, имеющего форму шарового сегмента, то НВ определится формулой:</w:t>
      </w:r>
    </w:p>
    <w:p w:rsidR="00F813DF" w:rsidRDefault="008372BB" w:rsidP="00F813DF">
      <w:pPr>
        <w:widowControl w:val="0"/>
        <w:spacing w:after="0" w:line="240" w:lineRule="auto"/>
        <w:jc w:val="right"/>
        <w:rPr>
          <w:rFonts w:ascii="Times New Roman" w:hAnsi="Times New Roman" w:cs="Times New Roman"/>
          <w:bCs/>
          <w:sz w:val="28"/>
          <w:szCs w:val="28"/>
        </w:rPr>
      </w:pPr>
      <w:r w:rsidRPr="00F813DF">
        <w:rPr>
          <w:rFonts w:ascii="Times New Roman" w:hAnsi="Times New Roman" w:cs="Times New Roman"/>
          <w:bCs/>
          <w:sz w:val="28"/>
          <w:szCs w:val="28"/>
        </w:rPr>
        <w:t>HB=2P/(πD</w:t>
      </w:r>
      <w:r w:rsidR="00F813DF" w:rsidRPr="00F813DF">
        <w:rPr>
          <w:rFonts w:ascii="Times New Roman" w:hAnsi="Times New Roman" w:cs="Times New Roman"/>
          <w:bCs/>
          <w:sz w:val="28"/>
          <w:szCs w:val="28"/>
        </w:rPr>
        <w:t>·</w:t>
      </w:r>
      <w:r w:rsidRPr="00F813DF">
        <w:rPr>
          <w:rFonts w:ascii="Times New Roman" w:hAnsi="Times New Roman" w:cs="Times New Roman"/>
          <w:bCs/>
          <w:sz w:val="28"/>
          <w:szCs w:val="28"/>
        </w:rPr>
        <w:t>√(D</w:t>
      </w:r>
      <w:r w:rsidRPr="00F813DF">
        <w:rPr>
          <w:rFonts w:ascii="Times New Roman" w:hAnsi="Times New Roman" w:cs="Times New Roman"/>
          <w:bCs/>
          <w:sz w:val="28"/>
          <w:szCs w:val="28"/>
          <w:vertAlign w:val="superscript"/>
        </w:rPr>
        <w:t>2</w:t>
      </w:r>
      <w:r w:rsidR="00F813DF">
        <w:rPr>
          <w:rFonts w:ascii="Times New Roman" w:hAnsi="Times New Roman" w:cs="Times New Roman"/>
          <w:bCs/>
          <w:sz w:val="28"/>
          <w:szCs w:val="28"/>
        </w:rPr>
        <w:t>-</w:t>
      </w:r>
      <w:r w:rsidRPr="00F813DF">
        <w:rPr>
          <w:rFonts w:ascii="Times New Roman" w:hAnsi="Times New Roman" w:cs="Times New Roman"/>
          <w:bCs/>
          <w:sz w:val="28"/>
          <w:szCs w:val="28"/>
        </w:rPr>
        <w:t>d</w:t>
      </w:r>
      <w:r w:rsidRPr="00F813DF">
        <w:rPr>
          <w:rFonts w:ascii="Times New Roman" w:hAnsi="Times New Roman" w:cs="Times New Roman"/>
          <w:bCs/>
          <w:sz w:val="28"/>
          <w:szCs w:val="28"/>
          <w:vertAlign w:val="superscript"/>
        </w:rPr>
        <w:t>2</w:t>
      </w:r>
      <w:r w:rsidRPr="00F813DF">
        <w:rPr>
          <w:rFonts w:ascii="Times New Roman" w:hAnsi="Times New Roman" w:cs="Times New Roman"/>
          <w:bCs/>
          <w:sz w:val="28"/>
          <w:szCs w:val="28"/>
        </w:rPr>
        <w:t>)</w:t>
      </w:r>
      <w:r w:rsidRPr="008372BB">
        <w:rPr>
          <w:rFonts w:ascii="Times New Roman" w:hAnsi="Times New Roman" w:cs="Times New Roman"/>
          <w:b/>
          <w:bCs/>
          <w:sz w:val="28"/>
          <w:szCs w:val="28"/>
        </w:rPr>
        <w:t> </w:t>
      </w:r>
      <w:r w:rsidR="00F813DF">
        <w:rPr>
          <w:rFonts w:ascii="Times New Roman" w:hAnsi="Times New Roman" w:cs="Times New Roman"/>
          <w:bCs/>
          <w:sz w:val="28"/>
          <w:szCs w:val="28"/>
        </w:rPr>
        <w:t xml:space="preserve">                                          </w:t>
      </w:r>
      <w:proofErr w:type="gramStart"/>
      <w:r w:rsidR="00F813DF">
        <w:rPr>
          <w:rFonts w:ascii="Times New Roman" w:hAnsi="Times New Roman" w:cs="Times New Roman"/>
          <w:bCs/>
          <w:sz w:val="28"/>
          <w:szCs w:val="28"/>
        </w:rPr>
        <w:t xml:space="preserve">   (</w:t>
      </w:r>
      <w:proofErr w:type="gramEnd"/>
      <w:r w:rsidR="00F813DF">
        <w:rPr>
          <w:rFonts w:ascii="Times New Roman" w:hAnsi="Times New Roman" w:cs="Times New Roman"/>
          <w:bCs/>
          <w:sz w:val="28"/>
          <w:szCs w:val="28"/>
        </w:rPr>
        <w:t>2)</w:t>
      </w:r>
    </w:p>
    <w:p w:rsidR="008372BB" w:rsidRDefault="008372BB" w:rsidP="00F813DF">
      <w:pPr>
        <w:widowControl w:val="0"/>
        <w:spacing w:after="0" w:line="240" w:lineRule="auto"/>
        <w:rPr>
          <w:rFonts w:ascii="Times New Roman" w:hAnsi="Times New Roman" w:cs="Times New Roman"/>
          <w:bCs/>
          <w:sz w:val="28"/>
          <w:szCs w:val="28"/>
        </w:rPr>
      </w:pPr>
      <w:proofErr w:type="gramStart"/>
      <w:r w:rsidRPr="008372BB">
        <w:rPr>
          <w:rFonts w:ascii="Times New Roman" w:hAnsi="Times New Roman" w:cs="Times New Roman"/>
          <w:bCs/>
          <w:sz w:val="28"/>
          <w:szCs w:val="28"/>
        </w:rPr>
        <w:t>где</w:t>
      </w:r>
      <w:proofErr w:type="gramEnd"/>
      <w:r w:rsidRPr="008372BB">
        <w:rPr>
          <w:rFonts w:ascii="Times New Roman" w:hAnsi="Times New Roman" w:cs="Times New Roman"/>
          <w:bCs/>
          <w:sz w:val="28"/>
          <w:szCs w:val="28"/>
        </w:rPr>
        <w:t xml:space="preserve"> Р – приложенная нагрузка, кгс; D – диаметр шарика, мм; d – диаметр отпечатка, мм.</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Размер шарика выбирается в зависимости от толщины испытуемого образца: обычно пользуются шариками стандартных размеров диаметрами в 10 мм, 5</w:t>
      </w:r>
      <w:r>
        <w:rPr>
          <w:rFonts w:ascii="Times New Roman" w:hAnsi="Times New Roman" w:cs="Times New Roman"/>
          <w:bCs/>
          <w:sz w:val="28"/>
          <w:szCs w:val="28"/>
        </w:rPr>
        <w:t xml:space="preserve"> </w:t>
      </w:r>
      <w:r w:rsidRPr="008372BB">
        <w:rPr>
          <w:rFonts w:ascii="Times New Roman" w:hAnsi="Times New Roman" w:cs="Times New Roman"/>
          <w:bCs/>
          <w:sz w:val="28"/>
          <w:szCs w:val="28"/>
        </w:rPr>
        <w:t>мм 2,5 или 1 мм.</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Нагрузка на шарик выбирается в зависимости от рода материала и должна быть пропорциональна квадрату диаметра шарика. Условные стандартные нормы, принятые для различных материалов, следующие:</w:t>
      </w:r>
    </w:p>
    <w:p w:rsidR="008372BB" w:rsidRDefault="008372BB" w:rsidP="00F813DF">
      <w:pPr>
        <w:widowControl w:val="0"/>
        <w:spacing w:after="0" w:line="240" w:lineRule="auto"/>
        <w:ind w:firstLine="708"/>
        <w:jc w:val="both"/>
        <w:rPr>
          <w:rFonts w:ascii="Times New Roman" w:hAnsi="Times New Roman" w:cs="Times New Roman"/>
          <w:bCs/>
          <w:sz w:val="28"/>
          <w:szCs w:val="28"/>
        </w:rPr>
      </w:pPr>
      <w:proofErr w:type="gramStart"/>
      <w:r w:rsidRPr="008372BB">
        <w:rPr>
          <w:rFonts w:ascii="Times New Roman" w:hAnsi="Times New Roman" w:cs="Times New Roman"/>
          <w:bCs/>
          <w:sz w:val="28"/>
          <w:szCs w:val="28"/>
        </w:rPr>
        <w:t>для</w:t>
      </w:r>
      <w:proofErr w:type="gramEnd"/>
      <w:r w:rsidRPr="008372BB">
        <w:rPr>
          <w:rFonts w:ascii="Times New Roman" w:hAnsi="Times New Roman" w:cs="Times New Roman"/>
          <w:bCs/>
          <w:sz w:val="28"/>
          <w:szCs w:val="28"/>
        </w:rPr>
        <w:t xml:space="preserve"> стали и чугуна Р = 30D</w:t>
      </w:r>
      <w:r w:rsidRPr="008372BB">
        <w:rPr>
          <w:rFonts w:ascii="Times New Roman" w:hAnsi="Times New Roman" w:cs="Times New Roman"/>
          <w:bCs/>
          <w:sz w:val="28"/>
          <w:szCs w:val="28"/>
          <w:vertAlign w:val="superscript"/>
        </w:rPr>
        <w:t>2</w:t>
      </w:r>
      <w:r w:rsidRPr="008372BB">
        <w:rPr>
          <w:rFonts w:ascii="Times New Roman" w:hAnsi="Times New Roman" w:cs="Times New Roman"/>
          <w:bCs/>
          <w:sz w:val="28"/>
          <w:szCs w:val="28"/>
        </w:rPr>
        <w:t>,</w:t>
      </w:r>
    </w:p>
    <w:p w:rsidR="008372BB" w:rsidRDefault="008372BB" w:rsidP="00F813DF">
      <w:pPr>
        <w:widowControl w:val="0"/>
        <w:spacing w:after="0" w:line="240" w:lineRule="auto"/>
        <w:ind w:firstLine="708"/>
        <w:jc w:val="both"/>
        <w:rPr>
          <w:rFonts w:ascii="Times New Roman" w:hAnsi="Times New Roman" w:cs="Times New Roman"/>
          <w:bCs/>
          <w:sz w:val="28"/>
          <w:szCs w:val="28"/>
        </w:rPr>
      </w:pPr>
      <w:proofErr w:type="gramStart"/>
      <w:r w:rsidRPr="008372BB">
        <w:rPr>
          <w:rFonts w:ascii="Times New Roman" w:hAnsi="Times New Roman" w:cs="Times New Roman"/>
          <w:bCs/>
          <w:sz w:val="28"/>
          <w:szCs w:val="28"/>
        </w:rPr>
        <w:t>для</w:t>
      </w:r>
      <w:proofErr w:type="gramEnd"/>
      <w:r w:rsidRPr="008372BB">
        <w:rPr>
          <w:rFonts w:ascii="Times New Roman" w:hAnsi="Times New Roman" w:cs="Times New Roman"/>
          <w:bCs/>
          <w:sz w:val="28"/>
          <w:szCs w:val="28"/>
        </w:rPr>
        <w:t xml:space="preserve"> меди и медных сплавов P= 10D</w:t>
      </w:r>
      <w:r w:rsidRPr="008372BB">
        <w:rPr>
          <w:rFonts w:ascii="Times New Roman" w:hAnsi="Times New Roman" w:cs="Times New Roman"/>
          <w:bCs/>
          <w:sz w:val="28"/>
          <w:szCs w:val="28"/>
          <w:vertAlign w:val="superscript"/>
        </w:rPr>
        <w:t>2</w:t>
      </w:r>
      <w:r w:rsidRPr="008372BB">
        <w:rPr>
          <w:rFonts w:ascii="Times New Roman" w:hAnsi="Times New Roman" w:cs="Times New Roman"/>
          <w:bCs/>
          <w:sz w:val="28"/>
          <w:szCs w:val="28"/>
        </w:rPr>
        <w:t>,</w:t>
      </w:r>
    </w:p>
    <w:p w:rsidR="008372BB" w:rsidRDefault="008372BB" w:rsidP="00F813DF">
      <w:pPr>
        <w:widowControl w:val="0"/>
        <w:spacing w:after="0" w:line="240" w:lineRule="auto"/>
        <w:ind w:firstLine="708"/>
        <w:jc w:val="both"/>
        <w:rPr>
          <w:rFonts w:ascii="Times New Roman" w:hAnsi="Times New Roman" w:cs="Times New Roman"/>
          <w:bCs/>
          <w:sz w:val="28"/>
          <w:szCs w:val="28"/>
        </w:rPr>
      </w:pPr>
      <w:proofErr w:type="gramStart"/>
      <w:r w:rsidRPr="008372BB">
        <w:rPr>
          <w:rFonts w:ascii="Times New Roman" w:hAnsi="Times New Roman" w:cs="Times New Roman"/>
          <w:bCs/>
          <w:sz w:val="28"/>
          <w:szCs w:val="28"/>
        </w:rPr>
        <w:t>для</w:t>
      </w:r>
      <w:proofErr w:type="gramEnd"/>
      <w:r w:rsidRPr="008372BB">
        <w:rPr>
          <w:rFonts w:ascii="Times New Roman" w:hAnsi="Times New Roman" w:cs="Times New Roman"/>
          <w:bCs/>
          <w:sz w:val="28"/>
          <w:szCs w:val="28"/>
        </w:rPr>
        <w:t xml:space="preserve"> баббитов и свинцовистых бронз Р = 2,5D</w:t>
      </w:r>
      <w:r w:rsidRPr="008372BB">
        <w:rPr>
          <w:rFonts w:ascii="Times New Roman" w:hAnsi="Times New Roman" w:cs="Times New Roman"/>
          <w:bCs/>
          <w:sz w:val="28"/>
          <w:szCs w:val="28"/>
          <w:vertAlign w:val="superscript"/>
        </w:rPr>
        <w:t>2</w:t>
      </w:r>
      <w:r w:rsidRPr="008372BB">
        <w:rPr>
          <w:rFonts w:ascii="Times New Roman" w:hAnsi="Times New Roman" w:cs="Times New Roman"/>
          <w:bCs/>
          <w:sz w:val="28"/>
          <w:szCs w:val="28"/>
        </w:rPr>
        <w:t>.</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Более подробные сведения по выбору нагрузки, времени приложения нагрузки для различных материалов приводятся в соответствующей таблице в лаборатории испытания твердости.</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Кроме того, нагрузка считается выбранной правильно, если выдерживается соотношение</w:t>
      </w:r>
    </w:p>
    <w:p w:rsidR="008372BB" w:rsidRPr="00F813DF" w:rsidRDefault="008372BB" w:rsidP="00F813DF">
      <w:pPr>
        <w:widowControl w:val="0"/>
        <w:spacing w:after="0" w:line="240" w:lineRule="auto"/>
        <w:jc w:val="right"/>
        <w:rPr>
          <w:rFonts w:ascii="Times New Roman" w:hAnsi="Times New Roman" w:cs="Times New Roman"/>
          <w:bCs/>
          <w:sz w:val="28"/>
          <w:szCs w:val="28"/>
        </w:rPr>
      </w:pPr>
      <w:r w:rsidRPr="00F813DF">
        <w:rPr>
          <w:rFonts w:ascii="Times New Roman" w:hAnsi="Times New Roman" w:cs="Times New Roman"/>
          <w:bCs/>
          <w:sz w:val="28"/>
          <w:szCs w:val="28"/>
        </w:rPr>
        <w:t xml:space="preserve">0,2D </w:t>
      </w:r>
      <w:proofErr w:type="gramStart"/>
      <w:r w:rsidRPr="00F813DF">
        <w:rPr>
          <w:rFonts w:ascii="Times New Roman" w:hAnsi="Times New Roman" w:cs="Times New Roman"/>
          <w:bCs/>
          <w:sz w:val="28"/>
          <w:szCs w:val="28"/>
        </w:rPr>
        <w:t>&lt; d</w:t>
      </w:r>
      <w:proofErr w:type="gramEnd"/>
      <w:r w:rsidRPr="00F813DF">
        <w:rPr>
          <w:rFonts w:ascii="Times New Roman" w:hAnsi="Times New Roman" w:cs="Times New Roman"/>
          <w:bCs/>
          <w:sz w:val="28"/>
          <w:szCs w:val="28"/>
        </w:rPr>
        <w:t xml:space="preserve"> &lt; 0,6D </w:t>
      </w:r>
      <w:r w:rsidR="00F813DF">
        <w:rPr>
          <w:rFonts w:ascii="Times New Roman" w:hAnsi="Times New Roman" w:cs="Times New Roman"/>
          <w:bCs/>
          <w:sz w:val="28"/>
          <w:szCs w:val="28"/>
        </w:rPr>
        <w:t xml:space="preserve">                                                     </w:t>
      </w:r>
      <w:r w:rsidRPr="00F813DF">
        <w:rPr>
          <w:rFonts w:ascii="Times New Roman" w:hAnsi="Times New Roman" w:cs="Times New Roman"/>
          <w:bCs/>
          <w:sz w:val="28"/>
          <w:szCs w:val="28"/>
        </w:rPr>
        <w:t>(3)</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 xml:space="preserve">Диаметр отпечатка измеряют с помощью лупы Бринелля или микроскопа в двух взаимно перпендикулярных направлениях и </w:t>
      </w:r>
      <w:proofErr w:type="gramStart"/>
      <w:r w:rsidRPr="008372BB">
        <w:rPr>
          <w:rFonts w:ascii="Times New Roman" w:hAnsi="Times New Roman" w:cs="Times New Roman"/>
          <w:bCs/>
          <w:sz w:val="28"/>
          <w:szCs w:val="28"/>
        </w:rPr>
        <w:t>определяют</w:t>
      </w:r>
      <w:proofErr w:type="gramEnd"/>
      <w:r w:rsidRPr="008372BB">
        <w:rPr>
          <w:rFonts w:ascii="Times New Roman" w:hAnsi="Times New Roman" w:cs="Times New Roman"/>
          <w:bCs/>
          <w:sz w:val="28"/>
          <w:szCs w:val="28"/>
        </w:rPr>
        <w:t xml:space="preserve"> как среднее арифметическое из двух измерений. Лупа имеет шкалу, малое деление которой (или цена деления) равно 0,05 мм.</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По результатам измерения диаметра отпечатка на данном материале твердость по Бринеллю определяется с помощью формулы [2] или по таблице определения чисел твердости по Бринеллю.</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 xml:space="preserve">Как отмечалось ранее, между механическими свойствами (в частности, пределом прочности </w:t>
      </w:r>
      <w:proofErr w:type="spellStart"/>
      <w:r w:rsidRPr="008372BB">
        <w:rPr>
          <w:rFonts w:ascii="Times New Roman" w:hAnsi="Times New Roman" w:cs="Times New Roman"/>
          <w:bCs/>
          <w:sz w:val="28"/>
          <w:szCs w:val="28"/>
        </w:rPr>
        <w:t>σ</w:t>
      </w:r>
      <w:r w:rsidRPr="008372BB">
        <w:rPr>
          <w:rFonts w:ascii="Times New Roman" w:hAnsi="Times New Roman" w:cs="Times New Roman"/>
          <w:bCs/>
          <w:sz w:val="28"/>
          <w:szCs w:val="28"/>
          <w:vertAlign w:val="subscript"/>
        </w:rPr>
        <w:t>B</w:t>
      </w:r>
      <w:proofErr w:type="spellEnd"/>
      <w:r w:rsidRPr="008372BB">
        <w:rPr>
          <w:rFonts w:ascii="Times New Roman" w:hAnsi="Times New Roman" w:cs="Times New Roman"/>
          <w:bCs/>
          <w:sz w:val="28"/>
          <w:szCs w:val="28"/>
        </w:rPr>
        <w:t> и твердостью по Бринеллю) существует определенная зависимость, которая может быть представлена эмпирической формулой:</w:t>
      </w:r>
    </w:p>
    <w:p w:rsidR="008372BB" w:rsidRPr="00F813DF" w:rsidRDefault="008372BB" w:rsidP="00F813DF">
      <w:pPr>
        <w:widowControl w:val="0"/>
        <w:spacing w:after="0" w:line="240" w:lineRule="auto"/>
        <w:ind w:firstLine="708"/>
        <w:jc w:val="center"/>
        <w:rPr>
          <w:rFonts w:ascii="Times New Roman" w:hAnsi="Times New Roman" w:cs="Times New Roman"/>
          <w:bCs/>
          <w:sz w:val="28"/>
          <w:szCs w:val="28"/>
        </w:rPr>
      </w:pPr>
      <w:proofErr w:type="spellStart"/>
      <w:proofErr w:type="gramStart"/>
      <w:r w:rsidRPr="00F813DF">
        <w:rPr>
          <w:rFonts w:ascii="Times New Roman" w:hAnsi="Times New Roman" w:cs="Times New Roman"/>
          <w:bCs/>
          <w:sz w:val="28"/>
          <w:szCs w:val="28"/>
        </w:rPr>
        <w:t>σ</w:t>
      </w:r>
      <w:proofErr w:type="gramEnd"/>
      <w:r w:rsidRPr="00F813DF">
        <w:rPr>
          <w:rFonts w:ascii="Times New Roman" w:hAnsi="Times New Roman" w:cs="Times New Roman"/>
          <w:bCs/>
          <w:sz w:val="28"/>
          <w:szCs w:val="28"/>
          <w:vertAlign w:val="subscript"/>
        </w:rPr>
        <w:t>B</w:t>
      </w:r>
      <w:proofErr w:type="spellEnd"/>
      <w:r w:rsidRPr="00F813DF">
        <w:rPr>
          <w:rFonts w:ascii="Times New Roman" w:hAnsi="Times New Roman" w:cs="Times New Roman"/>
          <w:bCs/>
          <w:sz w:val="28"/>
          <w:szCs w:val="28"/>
        </w:rPr>
        <w:t>=C</w:t>
      </w:r>
      <w:r w:rsidR="00F813DF" w:rsidRPr="00F813DF">
        <w:rPr>
          <w:rFonts w:ascii="Times New Roman" w:hAnsi="Times New Roman" w:cs="Times New Roman"/>
          <w:bCs/>
          <w:sz w:val="28"/>
          <w:szCs w:val="28"/>
        </w:rPr>
        <w:t>·</w:t>
      </w:r>
      <w:r w:rsidRPr="00F813DF">
        <w:rPr>
          <w:rFonts w:ascii="Times New Roman" w:hAnsi="Times New Roman" w:cs="Times New Roman"/>
          <w:bCs/>
          <w:sz w:val="28"/>
          <w:szCs w:val="28"/>
        </w:rPr>
        <w:t>HB</w:t>
      </w:r>
      <w:r w:rsidR="00F813DF" w:rsidRPr="00F813DF">
        <w:rPr>
          <w:rFonts w:ascii="Times New Roman" w:hAnsi="Times New Roman" w:cs="Times New Roman"/>
          <w:bCs/>
          <w:sz w:val="28"/>
          <w:szCs w:val="28"/>
        </w:rPr>
        <w:t>·</w:t>
      </w:r>
      <w:r w:rsidRPr="00F813DF">
        <w:rPr>
          <w:rFonts w:ascii="Times New Roman" w:hAnsi="Times New Roman" w:cs="Times New Roman"/>
          <w:bCs/>
          <w:sz w:val="28"/>
          <w:szCs w:val="28"/>
        </w:rPr>
        <w:t>10</w:t>
      </w:r>
      <w:r w:rsidR="00F813DF" w:rsidRPr="00F813DF">
        <w:rPr>
          <w:rFonts w:ascii="Times New Roman" w:hAnsi="Times New Roman" w:cs="Times New Roman"/>
          <w:bCs/>
          <w:sz w:val="28"/>
          <w:szCs w:val="28"/>
        </w:rPr>
        <w:t xml:space="preserve">; </w:t>
      </w:r>
      <w:r w:rsidRPr="00F813DF">
        <w:rPr>
          <w:rFonts w:ascii="Times New Roman" w:hAnsi="Times New Roman" w:cs="Times New Roman"/>
          <w:bCs/>
          <w:sz w:val="28"/>
          <w:szCs w:val="28"/>
        </w:rPr>
        <w:t>МПа,</w:t>
      </w:r>
    </w:p>
    <w:p w:rsidR="008372BB" w:rsidRPr="008372BB" w:rsidRDefault="008372BB" w:rsidP="00F813DF">
      <w:pPr>
        <w:widowControl w:val="0"/>
        <w:spacing w:after="0" w:line="240" w:lineRule="auto"/>
        <w:jc w:val="both"/>
        <w:rPr>
          <w:rFonts w:ascii="Times New Roman" w:hAnsi="Times New Roman" w:cs="Times New Roman"/>
          <w:bCs/>
          <w:sz w:val="28"/>
          <w:szCs w:val="28"/>
        </w:rPr>
      </w:pPr>
      <w:proofErr w:type="gramStart"/>
      <w:r w:rsidRPr="008372BB">
        <w:rPr>
          <w:rFonts w:ascii="Times New Roman" w:hAnsi="Times New Roman" w:cs="Times New Roman"/>
          <w:bCs/>
          <w:sz w:val="28"/>
          <w:szCs w:val="28"/>
        </w:rPr>
        <w:t>где</w:t>
      </w:r>
      <w:proofErr w:type="gramEnd"/>
      <w:r w:rsidRPr="008372BB">
        <w:rPr>
          <w:rFonts w:ascii="Times New Roman" w:hAnsi="Times New Roman" w:cs="Times New Roman"/>
          <w:bCs/>
          <w:sz w:val="28"/>
          <w:szCs w:val="28"/>
        </w:rPr>
        <w:t xml:space="preserve"> С – коэффициент пропорциональности.</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Для сталей С = 0,33…0,36</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lastRenderedPageBreak/>
        <w:t>Для алюминия С = 0,4</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Для меди С = 0,48</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Для дуралюмина С = 0,37</w:t>
      </w:r>
    </w:p>
    <w:p w:rsidR="008372BB" w:rsidRP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Для латуни, бронзы С = 0,53</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Следует отметить, что для хрупких материалов (чугун, силумин) надежной корреляции между твердостью и пределом прочности получить не удается. В частности, для определения предела прочности серого чугуна пользуются следующей эмпирической формулой:</w:t>
      </w:r>
    </w:p>
    <w:p w:rsidR="008372BB" w:rsidRPr="00F813DF" w:rsidRDefault="008372BB" w:rsidP="00F813DF">
      <w:pPr>
        <w:widowControl w:val="0"/>
        <w:spacing w:after="0" w:line="240" w:lineRule="auto"/>
        <w:ind w:firstLine="708"/>
        <w:jc w:val="center"/>
        <w:rPr>
          <w:rFonts w:ascii="Times New Roman" w:hAnsi="Times New Roman" w:cs="Times New Roman"/>
          <w:bCs/>
          <w:sz w:val="28"/>
          <w:szCs w:val="28"/>
        </w:rPr>
      </w:pPr>
      <w:proofErr w:type="spellStart"/>
      <w:proofErr w:type="gramStart"/>
      <w:r w:rsidRPr="00F813DF">
        <w:rPr>
          <w:rFonts w:ascii="Times New Roman" w:hAnsi="Times New Roman" w:cs="Times New Roman"/>
          <w:bCs/>
          <w:sz w:val="28"/>
          <w:szCs w:val="28"/>
        </w:rPr>
        <w:t>σ</w:t>
      </w:r>
      <w:proofErr w:type="gramEnd"/>
      <w:r w:rsidRPr="00F813DF">
        <w:rPr>
          <w:rFonts w:ascii="Times New Roman" w:hAnsi="Times New Roman" w:cs="Times New Roman"/>
          <w:bCs/>
          <w:sz w:val="28"/>
          <w:szCs w:val="28"/>
          <w:vertAlign w:val="subscript"/>
        </w:rPr>
        <w:t>B</w:t>
      </w:r>
      <w:proofErr w:type="spellEnd"/>
      <w:r w:rsidRPr="00F813DF">
        <w:rPr>
          <w:rFonts w:ascii="Times New Roman" w:hAnsi="Times New Roman" w:cs="Times New Roman"/>
          <w:bCs/>
          <w:sz w:val="28"/>
          <w:szCs w:val="28"/>
        </w:rPr>
        <w:t>=10*(HB-40)/6</w:t>
      </w:r>
      <w:r w:rsidR="00F813DF" w:rsidRPr="00F813DF">
        <w:rPr>
          <w:rFonts w:ascii="Times New Roman" w:hAnsi="Times New Roman" w:cs="Times New Roman"/>
          <w:bCs/>
          <w:sz w:val="28"/>
          <w:szCs w:val="28"/>
        </w:rPr>
        <w:t>;</w:t>
      </w:r>
      <w:r w:rsidRPr="00F813DF">
        <w:rPr>
          <w:rFonts w:ascii="Times New Roman" w:hAnsi="Times New Roman" w:cs="Times New Roman"/>
          <w:bCs/>
          <w:sz w:val="28"/>
          <w:szCs w:val="28"/>
        </w:rPr>
        <w:t xml:space="preserve"> МПа</w:t>
      </w:r>
    </w:p>
    <w:p w:rsidR="008372BB" w:rsidRDefault="008372BB" w:rsidP="00F813DF">
      <w:pPr>
        <w:widowControl w:val="0"/>
        <w:spacing w:after="0" w:line="240" w:lineRule="auto"/>
        <w:ind w:firstLine="708"/>
        <w:jc w:val="both"/>
        <w:rPr>
          <w:rFonts w:ascii="Times New Roman" w:hAnsi="Times New Roman" w:cs="Times New Roman"/>
          <w:bCs/>
          <w:sz w:val="28"/>
          <w:szCs w:val="28"/>
        </w:rPr>
      </w:pPr>
      <w:r w:rsidRPr="008372BB">
        <w:rPr>
          <w:rFonts w:ascii="Times New Roman" w:hAnsi="Times New Roman" w:cs="Times New Roman"/>
          <w:bCs/>
          <w:sz w:val="28"/>
          <w:szCs w:val="28"/>
        </w:rPr>
        <w:t>Пример обозначения твердости по Бринеллю:</w:t>
      </w:r>
    </w:p>
    <w:p w:rsidR="008372BB" w:rsidRDefault="008372BB" w:rsidP="00F813DF">
      <w:pPr>
        <w:widowControl w:val="0"/>
        <w:spacing w:after="0" w:line="240" w:lineRule="auto"/>
        <w:ind w:firstLine="708"/>
        <w:jc w:val="center"/>
        <w:rPr>
          <w:rFonts w:ascii="Times New Roman" w:hAnsi="Times New Roman" w:cs="Times New Roman"/>
          <w:bCs/>
          <w:sz w:val="28"/>
          <w:szCs w:val="28"/>
        </w:rPr>
      </w:pPr>
      <w:r w:rsidRPr="008372BB">
        <w:rPr>
          <w:rFonts w:ascii="Times New Roman" w:hAnsi="Times New Roman" w:cs="Times New Roman"/>
          <w:bCs/>
          <w:sz w:val="28"/>
          <w:szCs w:val="28"/>
        </w:rPr>
        <w:t>600 HBW 10/3000/20,</w:t>
      </w:r>
    </w:p>
    <w:p w:rsidR="00F813DF" w:rsidRDefault="008372BB" w:rsidP="00F813DF">
      <w:pPr>
        <w:widowControl w:val="0"/>
        <w:spacing w:after="0" w:line="240" w:lineRule="auto"/>
        <w:jc w:val="both"/>
        <w:rPr>
          <w:rFonts w:ascii="Times New Roman" w:hAnsi="Times New Roman" w:cs="Times New Roman"/>
          <w:bCs/>
          <w:sz w:val="28"/>
          <w:szCs w:val="28"/>
        </w:rPr>
      </w:pPr>
      <w:proofErr w:type="gramStart"/>
      <w:r w:rsidRPr="008372BB">
        <w:rPr>
          <w:rFonts w:ascii="Times New Roman" w:hAnsi="Times New Roman" w:cs="Times New Roman"/>
          <w:bCs/>
          <w:sz w:val="28"/>
          <w:szCs w:val="28"/>
        </w:rPr>
        <w:t>где</w:t>
      </w:r>
      <w:proofErr w:type="gramEnd"/>
      <w:r w:rsidRPr="008372BB">
        <w:rPr>
          <w:rFonts w:ascii="Times New Roman" w:hAnsi="Times New Roman" w:cs="Times New Roman"/>
          <w:bCs/>
          <w:sz w:val="28"/>
          <w:szCs w:val="28"/>
        </w:rPr>
        <w:t> </w:t>
      </w:r>
      <w:r w:rsidRPr="008372BB">
        <w:rPr>
          <w:rFonts w:ascii="Times New Roman" w:hAnsi="Times New Roman" w:cs="Times New Roman"/>
          <w:bCs/>
          <w:i/>
          <w:iCs/>
          <w:sz w:val="28"/>
          <w:szCs w:val="28"/>
        </w:rPr>
        <w:t>600</w:t>
      </w:r>
      <w:r w:rsidRPr="008372BB">
        <w:rPr>
          <w:rFonts w:ascii="Times New Roman" w:hAnsi="Times New Roman" w:cs="Times New Roman"/>
          <w:bCs/>
          <w:sz w:val="28"/>
          <w:szCs w:val="28"/>
        </w:rPr>
        <w:t> </w:t>
      </w:r>
      <w:r>
        <w:rPr>
          <w:rFonts w:ascii="Times New Roman" w:hAnsi="Times New Roman" w:cs="Times New Roman"/>
          <w:bCs/>
          <w:sz w:val="28"/>
          <w:szCs w:val="28"/>
        </w:rPr>
        <w:t>-</w:t>
      </w:r>
      <w:r w:rsidRPr="008372BB">
        <w:rPr>
          <w:rFonts w:ascii="Times New Roman" w:hAnsi="Times New Roman" w:cs="Times New Roman"/>
          <w:bCs/>
          <w:sz w:val="28"/>
          <w:szCs w:val="28"/>
        </w:rPr>
        <w:t xml:space="preserve"> значение твердости по Бринеллю, кгс/мм</w:t>
      </w:r>
      <w:r w:rsidRPr="008372BB">
        <w:rPr>
          <w:rFonts w:ascii="Times New Roman" w:hAnsi="Times New Roman" w:cs="Times New Roman"/>
          <w:bCs/>
          <w:sz w:val="28"/>
          <w:szCs w:val="28"/>
          <w:vertAlign w:val="superscript"/>
        </w:rPr>
        <w:t>2</w:t>
      </w:r>
      <w:r w:rsidRPr="008372BB">
        <w:rPr>
          <w:rFonts w:ascii="Times New Roman" w:hAnsi="Times New Roman" w:cs="Times New Roman"/>
          <w:bCs/>
          <w:sz w:val="28"/>
          <w:szCs w:val="28"/>
        </w:rPr>
        <w:t>;</w:t>
      </w:r>
    </w:p>
    <w:p w:rsidR="008372BB" w:rsidRDefault="008372BB" w:rsidP="00F813DF">
      <w:pPr>
        <w:widowControl w:val="0"/>
        <w:spacing w:after="0" w:line="240" w:lineRule="auto"/>
        <w:jc w:val="both"/>
        <w:rPr>
          <w:rFonts w:ascii="Times New Roman" w:hAnsi="Times New Roman" w:cs="Times New Roman"/>
          <w:bCs/>
          <w:sz w:val="28"/>
          <w:szCs w:val="28"/>
        </w:rPr>
      </w:pPr>
      <w:r w:rsidRPr="008372BB">
        <w:rPr>
          <w:rFonts w:ascii="Times New Roman" w:hAnsi="Times New Roman" w:cs="Times New Roman"/>
          <w:bCs/>
          <w:i/>
          <w:iCs/>
          <w:sz w:val="28"/>
          <w:szCs w:val="28"/>
        </w:rPr>
        <w:t>HBW</w:t>
      </w:r>
      <w:r w:rsidRPr="008372BB">
        <w:rPr>
          <w:rFonts w:ascii="Times New Roman" w:hAnsi="Times New Roman" w:cs="Times New Roman"/>
          <w:bCs/>
          <w:sz w:val="28"/>
          <w:szCs w:val="28"/>
        </w:rPr>
        <w:t> </w:t>
      </w:r>
      <w:r w:rsidR="00F813DF">
        <w:rPr>
          <w:rFonts w:ascii="Times New Roman" w:hAnsi="Times New Roman" w:cs="Times New Roman"/>
          <w:bCs/>
          <w:sz w:val="28"/>
          <w:szCs w:val="28"/>
        </w:rPr>
        <w:t>-</w:t>
      </w:r>
      <w:r w:rsidRPr="008372BB">
        <w:rPr>
          <w:rFonts w:ascii="Times New Roman" w:hAnsi="Times New Roman" w:cs="Times New Roman"/>
          <w:bCs/>
          <w:sz w:val="28"/>
          <w:szCs w:val="28"/>
        </w:rPr>
        <w:t xml:space="preserve"> символьное обозначение твердости по Бринеллю;</w:t>
      </w:r>
    </w:p>
    <w:p w:rsidR="00F813DF" w:rsidRDefault="008372BB" w:rsidP="00F813DF">
      <w:pPr>
        <w:widowControl w:val="0"/>
        <w:spacing w:after="0" w:line="240" w:lineRule="auto"/>
        <w:jc w:val="both"/>
        <w:rPr>
          <w:rFonts w:ascii="Times New Roman" w:hAnsi="Times New Roman" w:cs="Times New Roman"/>
          <w:bCs/>
          <w:sz w:val="28"/>
          <w:szCs w:val="28"/>
        </w:rPr>
      </w:pPr>
      <w:r w:rsidRPr="008372BB">
        <w:rPr>
          <w:rFonts w:ascii="Times New Roman" w:hAnsi="Times New Roman" w:cs="Times New Roman"/>
          <w:bCs/>
          <w:i/>
          <w:iCs/>
          <w:sz w:val="28"/>
          <w:szCs w:val="28"/>
        </w:rPr>
        <w:t>10</w:t>
      </w:r>
      <w:r w:rsidR="00F813DF">
        <w:rPr>
          <w:rFonts w:ascii="Times New Roman" w:hAnsi="Times New Roman" w:cs="Times New Roman"/>
          <w:bCs/>
          <w:i/>
          <w:iCs/>
          <w:sz w:val="28"/>
          <w:szCs w:val="28"/>
        </w:rPr>
        <w:t xml:space="preserve"> -</w:t>
      </w:r>
      <w:r w:rsidRPr="008372BB">
        <w:rPr>
          <w:rFonts w:ascii="Times New Roman" w:hAnsi="Times New Roman" w:cs="Times New Roman"/>
          <w:bCs/>
          <w:sz w:val="28"/>
          <w:szCs w:val="28"/>
        </w:rPr>
        <w:t xml:space="preserve"> диаметр шарика в мм;</w:t>
      </w:r>
      <w:r>
        <w:rPr>
          <w:rFonts w:ascii="Times New Roman" w:hAnsi="Times New Roman" w:cs="Times New Roman"/>
          <w:bCs/>
          <w:sz w:val="28"/>
          <w:szCs w:val="28"/>
        </w:rPr>
        <w:t xml:space="preserve"> </w:t>
      </w:r>
    </w:p>
    <w:p w:rsidR="00F813DF" w:rsidRDefault="008372BB" w:rsidP="00F813DF">
      <w:pPr>
        <w:widowControl w:val="0"/>
        <w:spacing w:after="0" w:line="240" w:lineRule="auto"/>
        <w:jc w:val="both"/>
        <w:rPr>
          <w:rFonts w:ascii="Times New Roman" w:hAnsi="Times New Roman" w:cs="Times New Roman"/>
          <w:bCs/>
          <w:sz w:val="28"/>
          <w:szCs w:val="28"/>
        </w:rPr>
      </w:pPr>
      <w:r w:rsidRPr="008372BB">
        <w:rPr>
          <w:rFonts w:ascii="Times New Roman" w:hAnsi="Times New Roman" w:cs="Times New Roman"/>
          <w:bCs/>
          <w:i/>
          <w:iCs/>
          <w:sz w:val="28"/>
          <w:szCs w:val="28"/>
        </w:rPr>
        <w:t>3000</w:t>
      </w:r>
      <w:r w:rsidRPr="008372BB">
        <w:rPr>
          <w:rFonts w:ascii="Times New Roman" w:hAnsi="Times New Roman" w:cs="Times New Roman"/>
          <w:bCs/>
          <w:sz w:val="28"/>
          <w:szCs w:val="28"/>
        </w:rPr>
        <w:t> </w:t>
      </w:r>
      <w:r w:rsidR="00F813DF">
        <w:rPr>
          <w:rFonts w:ascii="Times New Roman" w:hAnsi="Times New Roman" w:cs="Times New Roman"/>
          <w:bCs/>
          <w:sz w:val="28"/>
          <w:szCs w:val="28"/>
        </w:rPr>
        <w:t>-</w:t>
      </w:r>
      <w:r w:rsidRPr="008372BB">
        <w:rPr>
          <w:rFonts w:ascii="Times New Roman" w:hAnsi="Times New Roman" w:cs="Times New Roman"/>
          <w:bCs/>
          <w:sz w:val="28"/>
          <w:szCs w:val="28"/>
        </w:rPr>
        <w:t xml:space="preserve"> приблизительное значение эквивалентной нагрузки в кгс (3000 кгс = 29420 Н);</w:t>
      </w:r>
      <w:r>
        <w:rPr>
          <w:rFonts w:ascii="Times New Roman" w:hAnsi="Times New Roman" w:cs="Times New Roman"/>
          <w:bCs/>
          <w:sz w:val="28"/>
          <w:szCs w:val="28"/>
        </w:rPr>
        <w:t xml:space="preserve"> </w:t>
      </w:r>
    </w:p>
    <w:p w:rsidR="008372BB" w:rsidRPr="008372BB" w:rsidRDefault="008372BB" w:rsidP="00F813DF">
      <w:pPr>
        <w:widowControl w:val="0"/>
        <w:spacing w:after="0" w:line="240" w:lineRule="auto"/>
        <w:jc w:val="both"/>
        <w:rPr>
          <w:rFonts w:ascii="Times New Roman" w:hAnsi="Times New Roman" w:cs="Times New Roman"/>
          <w:bCs/>
          <w:sz w:val="28"/>
          <w:szCs w:val="28"/>
        </w:rPr>
      </w:pPr>
      <w:r w:rsidRPr="008372BB">
        <w:rPr>
          <w:rFonts w:ascii="Times New Roman" w:hAnsi="Times New Roman" w:cs="Times New Roman"/>
          <w:bCs/>
          <w:i/>
          <w:iCs/>
          <w:sz w:val="28"/>
          <w:szCs w:val="28"/>
        </w:rPr>
        <w:t>20</w:t>
      </w:r>
      <w:r w:rsidRPr="008372BB">
        <w:rPr>
          <w:rFonts w:ascii="Times New Roman" w:hAnsi="Times New Roman" w:cs="Times New Roman"/>
          <w:bCs/>
          <w:sz w:val="28"/>
          <w:szCs w:val="28"/>
        </w:rPr>
        <w:t> </w:t>
      </w:r>
      <w:r w:rsidR="00F813DF">
        <w:rPr>
          <w:rFonts w:ascii="Times New Roman" w:hAnsi="Times New Roman" w:cs="Times New Roman"/>
          <w:bCs/>
          <w:sz w:val="28"/>
          <w:szCs w:val="28"/>
        </w:rPr>
        <w:t>-</w:t>
      </w:r>
      <w:r w:rsidRPr="008372BB">
        <w:rPr>
          <w:rFonts w:ascii="Times New Roman" w:hAnsi="Times New Roman" w:cs="Times New Roman"/>
          <w:bCs/>
          <w:sz w:val="28"/>
          <w:szCs w:val="28"/>
        </w:rPr>
        <w:t xml:space="preserve"> время действия нагрузки, с.</w:t>
      </w:r>
    </w:p>
    <w:p w:rsidR="00721DD6" w:rsidRDefault="00721DD6" w:rsidP="00721DD6">
      <w:pPr>
        <w:widowControl w:val="0"/>
        <w:spacing w:after="0" w:line="360" w:lineRule="auto"/>
        <w:ind w:firstLine="708"/>
        <w:jc w:val="both"/>
        <w:rPr>
          <w:rFonts w:ascii="Times New Roman" w:hAnsi="Times New Roman" w:cs="Times New Roman"/>
          <w:bCs/>
          <w:sz w:val="28"/>
          <w:szCs w:val="28"/>
        </w:rPr>
      </w:pPr>
    </w:p>
    <w:p w:rsidR="00C93926" w:rsidRDefault="00C93926" w:rsidP="00C93926">
      <w:pPr>
        <w:widowControl w:val="0"/>
        <w:spacing w:after="0" w:line="240" w:lineRule="auto"/>
        <w:jc w:val="center"/>
        <w:rPr>
          <w:rFonts w:ascii="Times New Roman" w:hAnsi="Times New Roman" w:cs="Times New Roman"/>
          <w:b/>
          <w:bCs/>
          <w:sz w:val="28"/>
          <w:szCs w:val="28"/>
        </w:rPr>
      </w:pPr>
      <w:r w:rsidRPr="00F468F7">
        <w:rPr>
          <w:rFonts w:ascii="Times New Roman" w:hAnsi="Times New Roman" w:cs="Times New Roman"/>
          <w:b/>
          <w:bCs/>
          <w:sz w:val="28"/>
          <w:szCs w:val="28"/>
        </w:rPr>
        <w:t xml:space="preserve">Практическая работа № </w:t>
      </w:r>
      <w:r>
        <w:rPr>
          <w:rFonts w:ascii="Times New Roman" w:hAnsi="Times New Roman" w:cs="Times New Roman"/>
          <w:b/>
          <w:bCs/>
          <w:sz w:val="28"/>
          <w:szCs w:val="28"/>
        </w:rPr>
        <w:t>3</w:t>
      </w:r>
    </w:p>
    <w:p w:rsidR="00C93926" w:rsidRDefault="00C93926" w:rsidP="00C93926">
      <w:pPr>
        <w:widowControl w:val="0"/>
        <w:spacing w:after="0" w:line="240" w:lineRule="auto"/>
        <w:jc w:val="center"/>
        <w:rPr>
          <w:rFonts w:ascii="Times New Roman" w:hAnsi="Times New Roman" w:cs="Times New Roman"/>
          <w:b/>
          <w:bCs/>
          <w:sz w:val="28"/>
          <w:szCs w:val="28"/>
        </w:rPr>
      </w:pPr>
    </w:p>
    <w:p w:rsidR="00C93926" w:rsidRDefault="00C93926" w:rsidP="00C93926">
      <w:pPr>
        <w:widowControl w:val="0"/>
        <w:spacing w:after="0" w:line="240" w:lineRule="auto"/>
        <w:jc w:val="center"/>
        <w:rPr>
          <w:rFonts w:ascii="Times New Roman" w:hAnsi="Times New Roman" w:cs="Times New Roman"/>
          <w:b/>
          <w:bCs/>
          <w:sz w:val="28"/>
          <w:szCs w:val="28"/>
        </w:rPr>
      </w:pPr>
      <w:r w:rsidRPr="00F468F7">
        <w:rPr>
          <w:rFonts w:ascii="Times New Roman" w:hAnsi="Times New Roman" w:cs="Times New Roman"/>
          <w:b/>
          <w:bCs/>
          <w:sz w:val="28"/>
          <w:szCs w:val="28"/>
        </w:rPr>
        <w:t xml:space="preserve"> </w:t>
      </w:r>
      <w:r w:rsidRPr="000A6200">
        <w:rPr>
          <w:rFonts w:ascii="Times New Roman" w:hAnsi="Times New Roman" w:cs="Times New Roman"/>
          <w:b/>
          <w:bCs/>
          <w:sz w:val="28"/>
          <w:szCs w:val="28"/>
        </w:rPr>
        <w:t>Испытание металлов и сплавов на тв</w:t>
      </w:r>
      <w:r>
        <w:rPr>
          <w:rFonts w:ascii="Times New Roman" w:hAnsi="Times New Roman" w:cs="Times New Roman"/>
          <w:b/>
          <w:bCs/>
          <w:sz w:val="28"/>
          <w:szCs w:val="28"/>
        </w:rPr>
        <w:t>ё</w:t>
      </w:r>
      <w:r w:rsidRPr="000A6200">
        <w:rPr>
          <w:rFonts w:ascii="Times New Roman" w:hAnsi="Times New Roman" w:cs="Times New Roman"/>
          <w:b/>
          <w:bCs/>
          <w:sz w:val="28"/>
          <w:szCs w:val="28"/>
        </w:rPr>
        <w:t>рдость. Определение твердости металлов и сплавов метод</w:t>
      </w:r>
      <w:r>
        <w:rPr>
          <w:rFonts w:ascii="Times New Roman" w:hAnsi="Times New Roman" w:cs="Times New Roman"/>
          <w:b/>
          <w:bCs/>
          <w:sz w:val="28"/>
          <w:szCs w:val="28"/>
        </w:rPr>
        <w:t xml:space="preserve">ом </w:t>
      </w:r>
      <w:proofErr w:type="spellStart"/>
      <w:r>
        <w:rPr>
          <w:rFonts w:ascii="Times New Roman" w:hAnsi="Times New Roman" w:cs="Times New Roman"/>
          <w:b/>
          <w:bCs/>
          <w:sz w:val="28"/>
          <w:szCs w:val="28"/>
        </w:rPr>
        <w:t>Роквелла</w:t>
      </w:r>
      <w:proofErr w:type="spellEnd"/>
      <w:r w:rsidRPr="000A6200">
        <w:rPr>
          <w:rFonts w:ascii="Times New Roman" w:hAnsi="Times New Roman" w:cs="Times New Roman"/>
          <w:b/>
          <w:bCs/>
          <w:sz w:val="28"/>
          <w:szCs w:val="28"/>
        </w:rPr>
        <w:t>.</w:t>
      </w:r>
    </w:p>
    <w:p w:rsidR="00C93926" w:rsidRDefault="00C93926" w:rsidP="00C93926">
      <w:pPr>
        <w:widowControl w:val="0"/>
        <w:spacing w:after="0" w:line="240" w:lineRule="auto"/>
        <w:jc w:val="center"/>
        <w:rPr>
          <w:rFonts w:ascii="Times New Roman" w:hAnsi="Times New Roman" w:cs="Times New Roman"/>
          <w:b/>
          <w:bCs/>
          <w:sz w:val="28"/>
          <w:szCs w:val="28"/>
        </w:rPr>
      </w:pPr>
    </w:p>
    <w:p w:rsidR="000A6200" w:rsidRDefault="00C93926" w:rsidP="00F110F4">
      <w:pPr>
        <w:widowControl w:val="0"/>
        <w:spacing w:after="0" w:line="240" w:lineRule="auto"/>
        <w:ind w:firstLine="708"/>
        <w:jc w:val="both"/>
        <w:rPr>
          <w:rFonts w:ascii="Times New Roman" w:hAnsi="Times New Roman" w:cs="Times New Roman"/>
          <w:bCs/>
          <w:sz w:val="28"/>
          <w:szCs w:val="28"/>
        </w:rPr>
      </w:pPr>
      <w:r w:rsidRPr="00C93926">
        <w:rPr>
          <w:rFonts w:ascii="Times New Roman" w:hAnsi="Times New Roman" w:cs="Times New Roman"/>
          <w:bCs/>
          <w:sz w:val="28"/>
          <w:szCs w:val="28"/>
        </w:rPr>
        <w:t xml:space="preserve">Измерение твердости металлов по </w:t>
      </w:r>
      <w:proofErr w:type="spellStart"/>
      <w:r w:rsidRPr="00C93926">
        <w:rPr>
          <w:rFonts w:ascii="Times New Roman" w:hAnsi="Times New Roman" w:cs="Times New Roman"/>
          <w:bCs/>
          <w:sz w:val="28"/>
          <w:szCs w:val="28"/>
        </w:rPr>
        <w:t>Роквеллу</w:t>
      </w:r>
      <w:proofErr w:type="spellEnd"/>
      <w:r w:rsidRPr="00C93926">
        <w:rPr>
          <w:rFonts w:ascii="Times New Roman" w:hAnsi="Times New Roman" w:cs="Times New Roman"/>
          <w:bCs/>
          <w:sz w:val="28"/>
          <w:szCs w:val="28"/>
        </w:rPr>
        <w:t xml:space="preserve"> заключается во вдавливании в испытуемое изделие или образец алмазного конуса или стального шарика под определенной нагрузкой Р и в небольшой выдержке под нагрузкой. Применяемые при испытании нагрузки различны и определяются твердостью металлов.</w:t>
      </w:r>
      <w:r>
        <w:rPr>
          <w:rFonts w:ascii="Times New Roman" w:hAnsi="Times New Roman" w:cs="Times New Roman"/>
          <w:bCs/>
          <w:sz w:val="28"/>
          <w:szCs w:val="28"/>
        </w:rPr>
        <w:t xml:space="preserve"> </w:t>
      </w:r>
      <w:r w:rsidRPr="00C93926">
        <w:rPr>
          <w:rFonts w:ascii="Times New Roman" w:hAnsi="Times New Roman" w:cs="Times New Roman"/>
          <w:bCs/>
          <w:sz w:val="28"/>
          <w:szCs w:val="28"/>
        </w:rPr>
        <w:t xml:space="preserve">При испытании же твердости по методу </w:t>
      </w:r>
      <w:proofErr w:type="spellStart"/>
      <w:r w:rsidRPr="00C93926">
        <w:rPr>
          <w:rFonts w:ascii="Times New Roman" w:hAnsi="Times New Roman" w:cs="Times New Roman"/>
          <w:bCs/>
          <w:sz w:val="28"/>
          <w:szCs w:val="28"/>
        </w:rPr>
        <w:t>Роквелла</w:t>
      </w:r>
      <w:proofErr w:type="spellEnd"/>
      <w:r w:rsidRPr="00C93926">
        <w:rPr>
          <w:rFonts w:ascii="Times New Roman" w:hAnsi="Times New Roman" w:cs="Times New Roman"/>
          <w:bCs/>
          <w:sz w:val="28"/>
          <w:szCs w:val="28"/>
        </w:rPr>
        <w:t xml:space="preserve"> на испытуемом изделии остается иголочный след глубиной меньше 0,2 мм и примерно такого же диаметра.</w:t>
      </w:r>
    </w:p>
    <w:p w:rsidR="00136170" w:rsidRPr="00136170" w:rsidRDefault="00136170" w:rsidP="00F110F4">
      <w:pPr>
        <w:widowControl w:val="0"/>
        <w:spacing w:after="0" w:line="240" w:lineRule="auto"/>
        <w:ind w:firstLine="708"/>
        <w:jc w:val="both"/>
        <w:rPr>
          <w:rFonts w:ascii="Times New Roman" w:hAnsi="Times New Roman" w:cs="Times New Roman"/>
          <w:bCs/>
          <w:sz w:val="28"/>
          <w:szCs w:val="28"/>
        </w:rPr>
      </w:pPr>
      <w:r w:rsidRPr="00136170">
        <w:rPr>
          <w:rFonts w:ascii="Times New Roman" w:hAnsi="Times New Roman" w:cs="Times New Roman"/>
          <w:bCs/>
          <w:sz w:val="28"/>
          <w:szCs w:val="28"/>
        </w:rPr>
        <w:t>В отличие от предыдущего способа твёрдость по </w:t>
      </w:r>
      <w:proofErr w:type="spellStart"/>
      <w:r w:rsidRPr="00136170">
        <w:rPr>
          <w:rFonts w:ascii="Times New Roman" w:hAnsi="Times New Roman" w:cs="Times New Roman"/>
          <w:bCs/>
          <w:sz w:val="28"/>
          <w:szCs w:val="28"/>
        </w:rPr>
        <w:t>Роквеллу</w:t>
      </w:r>
      <w:proofErr w:type="spellEnd"/>
      <w:r w:rsidRPr="00136170">
        <w:rPr>
          <w:rFonts w:ascii="Times New Roman" w:hAnsi="Times New Roman" w:cs="Times New Roman"/>
          <w:bCs/>
          <w:sz w:val="28"/>
          <w:szCs w:val="28"/>
        </w:rPr>
        <w:t> заключается в определении глубины вдавливания. Метод </w:t>
      </w:r>
      <w:proofErr w:type="spellStart"/>
      <w:r w:rsidRPr="00136170">
        <w:rPr>
          <w:rFonts w:ascii="Times New Roman" w:hAnsi="Times New Roman" w:cs="Times New Roman"/>
          <w:bCs/>
          <w:sz w:val="28"/>
          <w:szCs w:val="28"/>
        </w:rPr>
        <w:t>Роквелла</w:t>
      </w:r>
      <w:proofErr w:type="spellEnd"/>
      <w:r w:rsidRPr="00136170">
        <w:rPr>
          <w:rFonts w:ascii="Times New Roman" w:hAnsi="Times New Roman" w:cs="Times New Roman"/>
          <w:bCs/>
          <w:sz w:val="28"/>
          <w:szCs w:val="28"/>
        </w:rPr>
        <w:t> считается более оперативным, а в таких твердомерах автоматизируется как процесс испытания, так и последующая обработка его результатов.</w:t>
      </w:r>
    </w:p>
    <w:p w:rsidR="00136170" w:rsidRDefault="00136170" w:rsidP="00F110F4">
      <w:pPr>
        <w:widowControl w:val="0"/>
        <w:spacing w:after="0" w:line="240" w:lineRule="auto"/>
        <w:ind w:firstLine="708"/>
        <w:jc w:val="both"/>
        <w:rPr>
          <w:rFonts w:ascii="Times New Roman" w:hAnsi="Times New Roman" w:cs="Times New Roman"/>
          <w:bCs/>
          <w:sz w:val="28"/>
          <w:szCs w:val="28"/>
        </w:rPr>
      </w:pPr>
      <w:r w:rsidRPr="00136170">
        <w:rPr>
          <w:rFonts w:ascii="Times New Roman" w:hAnsi="Times New Roman" w:cs="Times New Roman"/>
          <w:bCs/>
          <w:sz w:val="28"/>
          <w:szCs w:val="28"/>
        </w:rPr>
        <w:t>Суть метода </w:t>
      </w:r>
      <w:proofErr w:type="spellStart"/>
      <w:r w:rsidRPr="00136170">
        <w:rPr>
          <w:rFonts w:ascii="Times New Roman" w:hAnsi="Times New Roman" w:cs="Times New Roman"/>
          <w:bCs/>
          <w:sz w:val="28"/>
          <w:szCs w:val="28"/>
        </w:rPr>
        <w:t>Роквелла</w:t>
      </w:r>
      <w:proofErr w:type="spellEnd"/>
      <w:r w:rsidRPr="00136170">
        <w:rPr>
          <w:rFonts w:ascii="Times New Roman" w:hAnsi="Times New Roman" w:cs="Times New Roman"/>
          <w:bCs/>
          <w:sz w:val="28"/>
          <w:szCs w:val="28"/>
        </w:rPr>
        <w:t xml:space="preserve"> заключается в том, что предварительно выбирается некоторая реперная точка, и полученная для этой координаты глубина внедрения </w:t>
      </w:r>
      <w:proofErr w:type="spellStart"/>
      <w:r w:rsidRPr="00136170">
        <w:rPr>
          <w:rFonts w:ascii="Times New Roman" w:hAnsi="Times New Roman" w:cs="Times New Roman"/>
          <w:bCs/>
          <w:sz w:val="28"/>
          <w:szCs w:val="28"/>
        </w:rPr>
        <w:t>индентора</w:t>
      </w:r>
      <w:proofErr w:type="spellEnd"/>
      <w:r w:rsidRPr="00136170">
        <w:rPr>
          <w:rFonts w:ascii="Times New Roman" w:hAnsi="Times New Roman" w:cs="Times New Roman"/>
          <w:bCs/>
          <w:sz w:val="28"/>
          <w:szCs w:val="28"/>
        </w:rPr>
        <w:t xml:space="preserve"> вычитается из произвольно выбранной наибольшей глубины вдавливания.</w:t>
      </w:r>
    </w:p>
    <w:p w:rsidR="00136170" w:rsidRDefault="00136170" w:rsidP="00F110F4">
      <w:pPr>
        <w:widowControl w:val="0"/>
        <w:spacing w:line="240" w:lineRule="auto"/>
        <w:ind w:firstLine="708"/>
        <w:jc w:val="both"/>
        <w:rPr>
          <w:rFonts w:ascii="Times New Roman" w:hAnsi="Times New Roman" w:cs="Times New Roman"/>
          <w:bCs/>
          <w:sz w:val="28"/>
          <w:szCs w:val="28"/>
        </w:rPr>
      </w:pPr>
      <w:r w:rsidRPr="00136170">
        <w:rPr>
          <w:rFonts w:ascii="Times New Roman" w:hAnsi="Times New Roman" w:cs="Times New Roman"/>
          <w:bCs/>
          <w:sz w:val="28"/>
          <w:szCs w:val="28"/>
        </w:rPr>
        <w:t xml:space="preserve">Существует 11 шкал определения твердости по методу </w:t>
      </w:r>
      <w:proofErr w:type="spellStart"/>
      <w:r w:rsidRPr="00136170">
        <w:rPr>
          <w:rFonts w:ascii="Times New Roman" w:hAnsi="Times New Roman" w:cs="Times New Roman"/>
          <w:bCs/>
          <w:sz w:val="28"/>
          <w:szCs w:val="28"/>
        </w:rPr>
        <w:t>Роквелла</w:t>
      </w:r>
      <w:proofErr w:type="spellEnd"/>
      <w:r w:rsidRPr="00136170">
        <w:rPr>
          <w:rFonts w:ascii="Times New Roman" w:hAnsi="Times New Roman" w:cs="Times New Roman"/>
          <w:bCs/>
          <w:sz w:val="28"/>
          <w:szCs w:val="28"/>
        </w:rPr>
        <w:t xml:space="preserve"> (A; B; C; D; E; F; G; H; K; N; T), основанных на комбинации «</w:t>
      </w:r>
      <w:proofErr w:type="spellStart"/>
      <w:r w:rsidRPr="00136170">
        <w:rPr>
          <w:rFonts w:ascii="Times New Roman" w:hAnsi="Times New Roman" w:cs="Times New Roman"/>
          <w:bCs/>
          <w:sz w:val="28"/>
          <w:szCs w:val="28"/>
        </w:rPr>
        <w:t>индентор</w:t>
      </w:r>
      <w:proofErr w:type="spellEnd"/>
      <w:r w:rsidRPr="00136170">
        <w:rPr>
          <w:rFonts w:ascii="Times New Roman" w:hAnsi="Times New Roman" w:cs="Times New Roman"/>
          <w:bCs/>
          <w:sz w:val="28"/>
          <w:szCs w:val="28"/>
        </w:rPr>
        <w:t xml:space="preserve"> (наконечник) — нагрузка». Величина твёрдости определяется как относительная разница в глубине проникновения </w:t>
      </w:r>
      <w:proofErr w:type="spellStart"/>
      <w:r w:rsidRPr="00136170">
        <w:rPr>
          <w:rFonts w:ascii="Times New Roman" w:hAnsi="Times New Roman" w:cs="Times New Roman"/>
          <w:bCs/>
          <w:sz w:val="28"/>
          <w:szCs w:val="28"/>
        </w:rPr>
        <w:t>индентора</w:t>
      </w:r>
      <w:proofErr w:type="spellEnd"/>
      <w:r w:rsidRPr="00136170">
        <w:rPr>
          <w:rFonts w:ascii="Times New Roman" w:hAnsi="Times New Roman" w:cs="Times New Roman"/>
          <w:bCs/>
          <w:sz w:val="28"/>
          <w:szCs w:val="28"/>
        </w:rPr>
        <w:t xml:space="preserve"> при приложении основной и предварительной (10 кгс) нагрузки.</w:t>
      </w:r>
      <w:r>
        <w:rPr>
          <w:rFonts w:ascii="Times New Roman" w:hAnsi="Times New Roman" w:cs="Times New Roman"/>
          <w:bCs/>
          <w:sz w:val="28"/>
          <w:szCs w:val="28"/>
        </w:rPr>
        <w:t xml:space="preserve"> </w:t>
      </w:r>
      <w:r w:rsidRPr="00136170">
        <w:rPr>
          <w:rFonts w:ascii="Times New Roman" w:hAnsi="Times New Roman" w:cs="Times New Roman"/>
          <w:bCs/>
          <w:sz w:val="28"/>
          <w:szCs w:val="28"/>
        </w:rPr>
        <w:t xml:space="preserve">Для обозначения твёрдости, определённой по методу </w:t>
      </w:r>
      <w:proofErr w:type="spellStart"/>
      <w:r w:rsidRPr="00136170">
        <w:rPr>
          <w:rFonts w:ascii="Times New Roman" w:hAnsi="Times New Roman" w:cs="Times New Roman"/>
          <w:bCs/>
          <w:sz w:val="28"/>
          <w:szCs w:val="28"/>
        </w:rPr>
        <w:lastRenderedPageBreak/>
        <w:t>Роквелла</w:t>
      </w:r>
      <w:proofErr w:type="spellEnd"/>
      <w:r w:rsidRPr="00136170">
        <w:rPr>
          <w:rFonts w:ascii="Times New Roman" w:hAnsi="Times New Roman" w:cs="Times New Roman"/>
          <w:bCs/>
          <w:sz w:val="28"/>
          <w:szCs w:val="28"/>
        </w:rPr>
        <w:t>, используется символ HR, к которому добавляется буква, указывающая шкалу, по которой проводились испытания (HRA, HRB, HRC).</w:t>
      </w:r>
    </w:p>
    <w:p w:rsidR="00136170" w:rsidRDefault="00136170" w:rsidP="00F110F4">
      <w:pPr>
        <w:widowControl w:val="0"/>
        <w:spacing w:line="240" w:lineRule="auto"/>
        <w:ind w:firstLine="708"/>
        <w:jc w:val="both"/>
        <w:rPr>
          <w:rFonts w:ascii="Times New Roman" w:hAnsi="Times New Roman" w:cs="Times New Roman"/>
          <w:bCs/>
          <w:sz w:val="28"/>
          <w:szCs w:val="28"/>
        </w:rPr>
      </w:pPr>
      <w:r w:rsidRPr="00136170">
        <w:rPr>
          <w:rFonts w:ascii="Times New Roman" w:hAnsi="Times New Roman" w:cs="Times New Roman"/>
          <w:bCs/>
          <w:sz w:val="28"/>
          <w:szCs w:val="28"/>
        </w:rPr>
        <w:t xml:space="preserve">Наиболее часто используемые шкалы </w:t>
      </w:r>
      <w:proofErr w:type="spellStart"/>
      <w:r w:rsidRPr="00136170">
        <w:rPr>
          <w:rFonts w:ascii="Times New Roman" w:hAnsi="Times New Roman" w:cs="Times New Roman"/>
          <w:bCs/>
          <w:sz w:val="28"/>
          <w:szCs w:val="28"/>
        </w:rPr>
        <w:t>Роквелла</w:t>
      </w:r>
      <w:proofErr w:type="spellEnd"/>
      <w:r>
        <w:rPr>
          <w:rFonts w:ascii="Times New Roman" w:hAnsi="Times New Roman" w:cs="Times New Roman"/>
          <w:bCs/>
          <w:sz w:val="28"/>
          <w:szCs w:val="28"/>
        </w:rPr>
        <w:t>:</w:t>
      </w:r>
    </w:p>
    <w:tbl>
      <w:tblPr>
        <w:tblW w:w="9631" w:type="dxa"/>
        <w:shd w:val="clear" w:color="auto" w:fill="FFFFFF"/>
        <w:tblCellMar>
          <w:left w:w="0" w:type="dxa"/>
          <w:right w:w="0" w:type="dxa"/>
        </w:tblCellMar>
        <w:tblLook w:val="04A0" w:firstRow="1" w:lastRow="0" w:firstColumn="1" w:lastColumn="0" w:noHBand="0" w:noVBand="1"/>
      </w:tblPr>
      <w:tblGrid>
        <w:gridCol w:w="992"/>
        <w:gridCol w:w="1267"/>
        <w:gridCol w:w="1277"/>
        <w:gridCol w:w="2126"/>
        <w:gridCol w:w="1985"/>
        <w:gridCol w:w="660"/>
        <w:gridCol w:w="1324"/>
      </w:tblGrid>
      <w:tr w:rsidR="00BA2021" w:rsidRPr="00136170" w:rsidTr="0013617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Шкала</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Сокращённое обозначение</w:t>
            </w:r>
          </w:p>
        </w:tc>
        <w:tc>
          <w:tcPr>
            <w:tcW w:w="127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Испытательная нагрузка</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 xml:space="preserve">Тип </w:t>
            </w:r>
            <w:proofErr w:type="spellStart"/>
            <w:r w:rsidRPr="00136170">
              <w:rPr>
                <w:rFonts w:ascii="Times New Roman" w:eastAsia="Times New Roman" w:hAnsi="Times New Roman" w:cs="Times New Roman"/>
                <w:sz w:val="24"/>
                <w:szCs w:val="24"/>
                <w:lang w:eastAsia="ru-RU"/>
              </w:rPr>
              <w:t>индентора</w:t>
            </w:r>
            <w:proofErr w:type="spellEnd"/>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Область применения</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N</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BA2021">
              <w:rPr>
                <w:rFonts w:ascii="Times New Roman" w:eastAsia="Times New Roman" w:hAnsi="Times New Roman" w:cs="Times New Roman"/>
                <w:sz w:val="24"/>
                <w:szCs w:val="24"/>
                <w:lang w:eastAsia="ru-RU"/>
              </w:rPr>
              <w:t>S</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BA2021" w:rsidRPr="00136170" w:rsidTr="00136170">
        <w:trPr>
          <w:trHeight w:val="810"/>
        </w:trPr>
        <w:tc>
          <w:tcPr>
            <w:tcW w:w="0" w:type="auto"/>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A</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HRA</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60 кгс</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120° алмазный сфероконический</w:t>
            </w:r>
            <w:r w:rsidRPr="00136170">
              <w:rPr>
                <w:rFonts w:ascii="Times New Roman" w:eastAsia="Times New Roman" w:hAnsi="Times New Roman" w:cs="Times New Roman"/>
                <w:sz w:val="24"/>
                <w:szCs w:val="24"/>
                <w:bdr w:val="none" w:sz="0" w:space="0" w:color="auto" w:frame="1"/>
                <w:vertAlign w:val="superscript"/>
                <w:lang w:eastAsia="ru-RU"/>
              </w:rPr>
              <w:t>*</w:t>
            </w:r>
          </w:p>
        </w:tc>
        <w:tc>
          <w:tcPr>
            <w:tcW w:w="1985"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Карбид вольфрама</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100</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0,002 мм</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BA2021" w:rsidRPr="00136170" w:rsidTr="0013617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B</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HRB</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100 кгс</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 xml:space="preserve">Диаметр 1⁄16 дюйма (1,588 </w:t>
            </w:r>
            <w:proofErr w:type="gramStart"/>
            <w:r w:rsidRPr="00136170">
              <w:rPr>
                <w:rFonts w:ascii="Times New Roman" w:eastAsia="Times New Roman" w:hAnsi="Times New Roman" w:cs="Times New Roman"/>
                <w:sz w:val="24"/>
                <w:szCs w:val="24"/>
                <w:lang w:eastAsia="ru-RU"/>
              </w:rPr>
              <w:t>мм)</w:t>
            </w:r>
            <w:r w:rsidRPr="00136170">
              <w:rPr>
                <w:rFonts w:ascii="Times New Roman" w:eastAsia="Times New Roman" w:hAnsi="Times New Roman" w:cs="Times New Roman"/>
                <w:sz w:val="24"/>
                <w:szCs w:val="24"/>
                <w:lang w:eastAsia="ru-RU"/>
              </w:rPr>
              <w:br/>
              <w:t>стальной</w:t>
            </w:r>
            <w:proofErr w:type="gramEnd"/>
            <w:r w:rsidRPr="00136170">
              <w:rPr>
                <w:rFonts w:ascii="Times New Roman" w:eastAsia="Times New Roman" w:hAnsi="Times New Roman" w:cs="Times New Roman"/>
                <w:sz w:val="24"/>
                <w:szCs w:val="24"/>
                <w:lang w:eastAsia="ru-RU"/>
              </w:rPr>
              <w:t>, сферический</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 xml:space="preserve">Алюминиевые сплавы, </w:t>
            </w:r>
            <w:proofErr w:type="gramStart"/>
            <w:r w:rsidRPr="00136170">
              <w:rPr>
                <w:rFonts w:ascii="Times New Roman" w:eastAsia="Times New Roman" w:hAnsi="Times New Roman" w:cs="Times New Roman"/>
                <w:sz w:val="24"/>
                <w:szCs w:val="24"/>
                <w:lang w:eastAsia="ru-RU"/>
              </w:rPr>
              <w:t>бронза,</w:t>
            </w:r>
            <w:r w:rsidRPr="00136170">
              <w:rPr>
                <w:rFonts w:ascii="Times New Roman" w:eastAsia="Times New Roman" w:hAnsi="Times New Roman" w:cs="Times New Roman"/>
                <w:sz w:val="24"/>
                <w:szCs w:val="24"/>
                <w:lang w:eastAsia="ru-RU"/>
              </w:rPr>
              <w:br/>
              <w:t>мягкие</w:t>
            </w:r>
            <w:proofErr w:type="gramEnd"/>
            <w:r w:rsidRPr="00136170">
              <w:rPr>
                <w:rFonts w:ascii="Times New Roman" w:eastAsia="Times New Roman" w:hAnsi="Times New Roman" w:cs="Times New Roman"/>
                <w:sz w:val="24"/>
                <w:szCs w:val="24"/>
                <w:lang w:eastAsia="ru-RU"/>
              </w:rPr>
              <w:t xml:space="preserve"> стали</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130</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0,002 мм</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BA2021" w:rsidRPr="00136170" w:rsidTr="0013617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C</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HRC</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150 кгс</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120° алмазный, сфероконический</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Твёрдые стали</w:t>
            </w:r>
            <w:r w:rsidRPr="00136170">
              <w:rPr>
                <w:rFonts w:ascii="Times New Roman" w:eastAsia="Times New Roman" w:hAnsi="Times New Roman" w:cs="Times New Roman"/>
                <w:sz w:val="24"/>
                <w:szCs w:val="24"/>
                <w:lang w:eastAsia="ru-RU"/>
              </w:rPr>
              <w:br/>
              <w:t xml:space="preserve">с </w:t>
            </w:r>
            <w:proofErr w:type="gramStart"/>
            <w:r w:rsidRPr="00136170">
              <w:rPr>
                <w:rFonts w:ascii="Times New Roman" w:eastAsia="Times New Roman" w:hAnsi="Times New Roman" w:cs="Times New Roman"/>
                <w:sz w:val="24"/>
                <w:szCs w:val="24"/>
                <w:lang w:eastAsia="ru-RU"/>
              </w:rPr>
              <w:t>HRB &gt;</w:t>
            </w:r>
            <w:proofErr w:type="gramEnd"/>
            <w:r w:rsidRPr="00136170">
              <w:rPr>
                <w:rFonts w:ascii="Times New Roman" w:eastAsia="Times New Roman" w:hAnsi="Times New Roman" w:cs="Times New Roman"/>
                <w:sz w:val="24"/>
                <w:szCs w:val="24"/>
                <w:lang w:eastAsia="ru-RU"/>
              </w:rPr>
              <w:t xml:space="preserve"> 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100</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0,002 мм</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BA2021" w:rsidRPr="00136170" w:rsidTr="0013617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D</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HRD</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100 кгс</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120° алмазный, сфероконический</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100</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0,002 мм</w:t>
            </w: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BA2021" w:rsidRPr="00136170" w:rsidTr="0013617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E</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HRE</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100 кгс</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 xml:space="preserve">Диаметр 1⁄8 дюйма (3,175 </w:t>
            </w:r>
            <w:proofErr w:type="gramStart"/>
            <w:r w:rsidRPr="00136170">
              <w:rPr>
                <w:rFonts w:ascii="Times New Roman" w:eastAsia="Times New Roman" w:hAnsi="Times New Roman" w:cs="Times New Roman"/>
                <w:sz w:val="24"/>
                <w:szCs w:val="24"/>
                <w:lang w:eastAsia="ru-RU"/>
              </w:rPr>
              <w:t>мм)</w:t>
            </w:r>
            <w:r w:rsidRPr="00136170">
              <w:rPr>
                <w:rFonts w:ascii="Times New Roman" w:eastAsia="Times New Roman" w:hAnsi="Times New Roman" w:cs="Times New Roman"/>
                <w:sz w:val="24"/>
                <w:szCs w:val="24"/>
                <w:lang w:eastAsia="ru-RU"/>
              </w:rPr>
              <w:br/>
              <w:t>стальной</w:t>
            </w:r>
            <w:proofErr w:type="gramEnd"/>
            <w:r w:rsidRPr="00136170">
              <w:rPr>
                <w:rFonts w:ascii="Times New Roman" w:eastAsia="Times New Roman" w:hAnsi="Times New Roman" w:cs="Times New Roman"/>
                <w:sz w:val="24"/>
                <w:szCs w:val="24"/>
                <w:lang w:eastAsia="ru-RU"/>
              </w:rPr>
              <w:t>, сферический</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130</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0,002 мм</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BA2021" w:rsidRPr="00136170" w:rsidTr="0013617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F</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HRF</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60 кгс</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 xml:space="preserve">Диаметр 1⁄16 дюйма (1,588 </w:t>
            </w:r>
            <w:proofErr w:type="gramStart"/>
            <w:r w:rsidRPr="00136170">
              <w:rPr>
                <w:rFonts w:ascii="Times New Roman" w:eastAsia="Times New Roman" w:hAnsi="Times New Roman" w:cs="Times New Roman"/>
                <w:sz w:val="24"/>
                <w:szCs w:val="24"/>
                <w:lang w:eastAsia="ru-RU"/>
              </w:rPr>
              <w:t>мм)</w:t>
            </w:r>
            <w:r w:rsidRPr="00136170">
              <w:rPr>
                <w:rFonts w:ascii="Times New Roman" w:eastAsia="Times New Roman" w:hAnsi="Times New Roman" w:cs="Times New Roman"/>
                <w:sz w:val="24"/>
                <w:szCs w:val="24"/>
                <w:lang w:eastAsia="ru-RU"/>
              </w:rPr>
              <w:br/>
              <w:t>стальной</w:t>
            </w:r>
            <w:proofErr w:type="gramEnd"/>
            <w:r w:rsidRPr="00136170">
              <w:rPr>
                <w:rFonts w:ascii="Times New Roman" w:eastAsia="Times New Roman" w:hAnsi="Times New Roman" w:cs="Times New Roman"/>
                <w:sz w:val="24"/>
                <w:szCs w:val="24"/>
                <w:lang w:eastAsia="ru-RU"/>
              </w:rPr>
              <w:t>, сферический</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130</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0,002 мм</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BA2021" w:rsidRPr="00136170" w:rsidTr="0013617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G</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6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HRG</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150 кгс</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 xml:space="preserve">Диаметр 1⁄16 дюйма (1,588 </w:t>
            </w:r>
            <w:proofErr w:type="gramStart"/>
            <w:r w:rsidRPr="00136170">
              <w:rPr>
                <w:rFonts w:ascii="Times New Roman" w:eastAsia="Times New Roman" w:hAnsi="Times New Roman" w:cs="Times New Roman"/>
                <w:sz w:val="24"/>
                <w:szCs w:val="24"/>
                <w:lang w:eastAsia="ru-RU"/>
              </w:rPr>
              <w:t>мм)</w:t>
            </w:r>
            <w:r w:rsidRPr="00136170">
              <w:rPr>
                <w:rFonts w:ascii="Times New Roman" w:eastAsia="Times New Roman" w:hAnsi="Times New Roman" w:cs="Times New Roman"/>
                <w:sz w:val="24"/>
                <w:szCs w:val="24"/>
                <w:lang w:eastAsia="ru-RU"/>
              </w:rPr>
              <w:br/>
              <w:t>стальной</w:t>
            </w:r>
            <w:proofErr w:type="gramEnd"/>
            <w:r w:rsidRPr="00136170">
              <w:rPr>
                <w:rFonts w:ascii="Times New Roman" w:eastAsia="Times New Roman" w:hAnsi="Times New Roman" w:cs="Times New Roman"/>
                <w:sz w:val="24"/>
                <w:szCs w:val="24"/>
                <w:lang w:eastAsia="ru-RU"/>
              </w:rPr>
              <w:t>, сферический</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130</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c>
          <w:tcPr>
            <w:tcW w:w="132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lang w:eastAsia="ru-RU"/>
              </w:rPr>
              <w:t>0,002 мм</w:t>
            </w:r>
          </w:p>
          <w:p w:rsidR="00136170" w:rsidRPr="00BA2021" w:rsidRDefault="00136170" w:rsidP="00F110F4">
            <w:pPr>
              <w:spacing w:after="0" w:line="240" w:lineRule="auto"/>
              <w:contextualSpacing/>
              <w:jc w:val="center"/>
              <w:rPr>
                <w:rFonts w:ascii="Times New Roman" w:eastAsia="Times New Roman" w:hAnsi="Times New Roman" w:cs="Times New Roman"/>
                <w:sz w:val="24"/>
                <w:szCs w:val="24"/>
                <w:lang w:eastAsia="ru-RU"/>
              </w:rPr>
            </w:pPr>
          </w:p>
          <w:p w:rsidR="00136170" w:rsidRPr="00136170" w:rsidRDefault="00136170" w:rsidP="00F110F4">
            <w:pPr>
              <w:spacing w:after="0" w:line="240" w:lineRule="auto"/>
              <w:contextualSpacing/>
              <w:jc w:val="center"/>
              <w:rPr>
                <w:rFonts w:ascii="Times New Roman" w:eastAsia="Times New Roman" w:hAnsi="Times New Roman" w:cs="Times New Roman"/>
                <w:sz w:val="24"/>
                <w:szCs w:val="24"/>
                <w:lang w:eastAsia="ru-RU"/>
              </w:rPr>
            </w:pPr>
          </w:p>
        </w:tc>
      </w:tr>
      <w:tr w:rsidR="00136170" w:rsidRPr="00136170" w:rsidTr="00136170">
        <w:tc>
          <w:tcPr>
            <w:tcW w:w="9631" w:type="dxa"/>
            <w:gridSpan w:val="7"/>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bottom"/>
            <w:hideMark/>
          </w:tcPr>
          <w:p w:rsidR="00136170" w:rsidRPr="00136170" w:rsidRDefault="00136170" w:rsidP="00F110F4">
            <w:pPr>
              <w:spacing w:after="0" w:line="240" w:lineRule="auto"/>
              <w:contextualSpacing/>
              <w:rPr>
                <w:rFonts w:ascii="Times New Roman" w:eastAsia="Times New Roman" w:hAnsi="Times New Roman" w:cs="Times New Roman"/>
                <w:sz w:val="24"/>
                <w:szCs w:val="24"/>
                <w:lang w:eastAsia="ru-RU"/>
              </w:rPr>
            </w:pPr>
            <w:r w:rsidRPr="00136170">
              <w:rPr>
                <w:rFonts w:ascii="Times New Roman" w:eastAsia="Times New Roman" w:hAnsi="Times New Roman" w:cs="Times New Roman"/>
                <w:sz w:val="24"/>
                <w:szCs w:val="24"/>
                <w:bdr w:val="none" w:sz="0" w:space="0" w:color="auto" w:frame="1"/>
                <w:vertAlign w:val="superscript"/>
                <w:lang w:eastAsia="ru-RU"/>
              </w:rPr>
              <w:t>*</w:t>
            </w:r>
            <w:r w:rsidRPr="00136170">
              <w:rPr>
                <w:rFonts w:ascii="Times New Roman" w:eastAsia="Times New Roman" w:hAnsi="Times New Roman" w:cs="Times New Roman"/>
                <w:i/>
                <w:iCs/>
                <w:sz w:val="24"/>
                <w:szCs w:val="24"/>
                <w:lang w:eastAsia="ru-RU"/>
              </w:rPr>
              <w:t xml:space="preserve">Радиус сферического </w:t>
            </w:r>
            <w:proofErr w:type="spellStart"/>
            <w:r w:rsidRPr="00136170">
              <w:rPr>
                <w:rFonts w:ascii="Times New Roman" w:eastAsia="Times New Roman" w:hAnsi="Times New Roman" w:cs="Times New Roman"/>
                <w:i/>
                <w:iCs/>
                <w:sz w:val="24"/>
                <w:szCs w:val="24"/>
                <w:lang w:eastAsia="ru-RU"/>
              </w:rPr>
              <w:t>скругления</w:t>
            </w:r>
            <w:proofErr w:type="spellEnd"/>
            <w:r w:rsidRPr="00136170">
              <w:rPr>
                <w:rFonts w:ascii="Times New Roman" w:eastAsia="Times New Roman" w:hAnsi="Times New Roman" w:cs="Times New Roman"/>
                <w:i/>
                <w:iCs/>
                <w:sz w:val="24"/>
                <w:szCs w:val="24"/>
                <w:lang w:eastAsia="ru-RU"/>
              </w:rPr>
              <w:t xml:space="preserve"> вершины конуса 0,2 мм</w:t>
            </w:r>
          </w:p>
        </w:tc>
      </w:tr>
    </w:tbl>
    <w:p w:rsidR="00F110F4" w:rsidRDefault="00F110F4" w:rsidP="00F110F4">
      <w:pPr>
        <w:widowControl w:val="0"/>
        <w:spacing w:line="240" w:lineRule="auto"/>
        <w:ind w:firstLine="708"/>
        <w:jc w:val="both"/>
        <w:rPr>
          <w:rFonts w:ascii="Times New Roman" w:hAnsi="Times New Roman" w:cs="Times New Roman"/>
          <w:bCs/>
          <w:sz w:val="28"/>
          <w:szCs w:val="28"/>
        </w:rPr>
      </w:pPr>
    </w:p>
    <w:p w:rsidR="00136170" w:rsidRPr="00E76E3A" w:rsidRDefault="000E2F60" w:rsidP="00F110F4">
      <w:pPr>
        <w:widowControl w:val="0"/>
        <w:spacing w:line="240" w:lineRule="auto"/>
        <w:ind w:firstLine="708"/>
        <w:jc w:val="both"/>
        <w:rPr>
          <w:rFonts w:ascii="Times New Roman" w:hAnsi="Times New Roman" w:cs="Times New Roman"/>
          <w:bCs/>
          <w:sz w:val="28"/>
          <w:szCs w:val="28"/>
        </w:rPr>
      </w:pPr>
      <w:r w:rsidRPr="00E76E3A">
        <w:rPr>
          <w:rFonts w:ascii="Times New Roman" w:hAnsi="Times New Roman" w:cs="Times New Roman"/>
          <w:bCs/>
          <w:sz w:val="28"/>
          <w:szCs w:val="28"/>
        </w:rPr>
        <w:t xml:space="preserve">Шкалы нагрузок и твердости по </w:t>
      </w:r>
      <w:proofErr w:type="spellStart"/>
      <w:r w:rsidRPr="00E76E3A">
        <w:rPr>
          <w:rFonts w:ascii="Times New Roman" w:hAnsi="Times New Roman" w:cs="Times New Roman"/>
          <w:bCs/>
          <w:sz w:val="28"/>
          <w:szCs w:val="28"/>
        </w:rPr>
        <w:t>Роквеллу</w:t>
      </w:r>
      <w:proofErr w:type="spellEnd"/>
      <w:r w:rsidR="00E76E3A">
        <w:rPr>
          <w:rFonts w:ascii="Times New Roman" w:hAnsi="Times New Roman" w:cs="Times New Roman"/>
          <w:bCs/>
          <w:sz w:val="28"/>
          <w:szCs w:val="28"/>
        </w:rPr>
        <w:t>:</w:t>
      </w:r>
    </w:p>
    <w:tbl>
      <w:tblPr>
        <w:tblStyle w:val="a4"/>
        <w:tblW w:w="9776" w:type="dxa"/>
        <w:tblLook w:val="04A0" w:firstRow="1" w:lastRow="0" w:firstColumn="1" w:lastColumn="0" w:noHBand="0" w:noVBand="1"/>
      </w:tblPr>
      <w:tblGrid>
        <w:gridCol w:w="704"/>
        <w:gridCol w:w="851"/>
        <w:gridCol w:w="993"/>
        <w:gridCol w:w="850"/>
        <w:gridCol w:w="1134"/>
        <w:gridCol w:w="1417"/>
        <w:gridCol w:w="3827"/>
      </w:tblGrid>
      <w:tr w:rsidR="000E2F60" w:rsidTr="00BA2021">
        <w:tc>
          <w:tcPr>
            <w:tcW w:w="704" w:type="dxa"/>
          </w:tcPr>
          <w:p w:rsidR="000E2F60" w:rsidRPr="000E2F60" w:rsidRDefault="000E2F60" w:rsidP="00F110F4">
            <w:pPr>
              <w:autoSpaceDE w:val="0"/>
              <w:autoSpaceDN w:val="0"/>
              <w:adjustRightInd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А</w:t>
            </w:r>
          </w:p>
        </w:tc>
        <w:tc>
          <w:tcPr>
            <w:tcW w:w="851"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100</w:t>
            </w:r>
          </w:p>
          <w:p w:rsidR="000E2F60" w:rsidRPr="000E2F60" w:rsidRDefault="000E2F60" w:rsidP="00F110F4">
            <w:pPr>
              <w:autoSpaceDE w:val="0"/>
              <w:autoSpaceDN w:val="0"/>
              <w:adjustRightInd w:val="0"/>
              <w:contextualSpacing/>
              <w:jc w:val="center"/>
              <w:rPr>
                <w:rFonts w:ascii="Times New Roman" w:hAnsi="Times New Roman" w:cs="Times New Roman"/>
                <w:b/>
                <w:bCs/>
                <w:sz w:val="28"/>
                <w:szCs w:val="28"/>
              </w:rPr>
            </w:pPr>
          </w:p>
        </w:tc>
        <w:tc>
          <w:tcPr>
            <w:tcW w:w="993"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HRA</w:t>
            </w:r>
          </w:p>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p>
          <w:p w:rsidR="000E2F60" w:rsidRPr="000E2F60" w:rsidRDefault="000E2F60" w:rsidP="00F110F4">
            <w:pPr>
              <w:widowControl w:val="0"/>
              <w:contextualSpacing/>
              <w:jc w:val="center"/>
              <w:rPr>
                <w:rFonts w:ascii="Times New Roman" w:hAnsi="Times New Roman" w:cs="Times New Roman"/>
                <w:b/>
                <w:bCs/>
                <w:sz w:val="28"/>
                <w:szCs w:val="28"/>
              </w:rPr>
            </w:pPr>
          </w:p>
        </w:tc>
        <w:tc>
          <w:tcPr>
            <w:tcW w:w="850"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60</w:t>
            </w:r>
          </w:p>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p>
          <w:p w:rsidR="000E2F60" w:rsidRPr="000E2F60" w:rsidRDefault="000E2F60" w:rsidP="00F110F4">
            <w:pPr>
              <w:widowControl w:val="0"/>
              <w:contextualSpacing/>
              <w:jc w:val="center"/>
              <w:rPr>
                <w:rFonts w:ascii="Times New Roman" w:hAnsi="Times New Roman" w:cs="Times New Roman"/>
                <w:b/>
                <w:bCs/>
                <w:sz w:val="28"/>
                <w:szCs w:val="28"/>
              </w:rPr>
            </w:pPr>
          </w:p>
        </w:tc>
        <w:tc>
          <w:tcPr>
            <w:tcW w:w="1134" w:type="dxa"/>
          </w:tcPr>
          <w:p w:rsidR="000E2F60" w:rsidRPr="000E2F60" w:rsidRDefault="000E2F60" w:rsidP="00F110F4">
            <w:pPr>
              <w:autoSpaceDE w:val="0"/>
              <w:autoSpaceDN w:val="0"/>
              <w:adjustRightInd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Свыше 70</w:t>
            </w:r>
          </w:p>
        </w:tc>
        <w:tc>
          <w:tcPr>
            <w:tcW w:w="1417" w:type="dxa"/>
          </w:tcPr>
          <w:p w:rsidR="000E2F60" w:rsidRPr="000E2F60" w:rsidRDefault="000E2F60" w:rsidP="00F110F4">
            <w:pPr>
              <w:autoSpaceDE w:val="0"/>
              <w:autoSpaceDN w:val="0"/>
              <w:adjustRightInd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Свыше 700</w:t>
            </w:r>
          </w:p>
        </w:tc>
        <w:tc>
          <w:tcPr>
            <w:tcW w:w="3827" w:type="dxa"/>
          </w:tcPr>
          <w:p w:rsidR="000E2F60" w:rsidRPr="000E2F60" w:rsidRDefault="000E2F60" w:rsidP="00F110F4">
            <w:pPr>
              <w:autoSpaceDE w:val="0"/>
              <w:autoSpaceDN w:val="0"/>
              <w:adjustRightInd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Твердые сплавы, цементированные</w:t>
            </w:r>
            <w:r w:rsidR="00BA2021">
              <w:rPr>
                <w:rFonts w:ascii="Times New Roman" w:hAnsi="Times New Roman" w:cs="Times New Roman"/>
                <w:color w:val="000000"/>
                <w:sz w:val="28"/>
                <w:szCs w:val="28"/>
              </w:rPr>
              <w:t xml:space="preserve"> </w:t>
            </w:r>
            <w:r w:rsidRPr="000E2F60">
              <w:rPr>
                <w:rFonts w:ascii="Times New Roman" w:hAnsi="Times New Roman" w:cs="Times New Roman"/>
                <w:color w:val="000000"/>
                <w:sz w:val="28"/>
                <w:szCs w:val="28"/>
              </w:rPr>
              <w:t>изделия</w:t>
            </w:r>
          </w:p>
        </w:tc>
      </w:tr>
      <w:tr w:rsidR="000E2F60" w:rsidTr="00BA2021">
        <w:tc>
          <w:tcPr>
            <w:tcW w:w="704"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С</w:t>
            </w:r>
          </w:p>
          <w:p w:rsidR="000E2F60" w:rsidRPr="000E2F60" w:rsidRDefault="000E2F60" w:rsidP="00F110F4">
            <w:pPr>
              <w:widowControl w:val="0"/>
              <w:contextualSpacing/>
              <w:jc w:val="center"/>
              <w:rPr>
                <w:rFonts w:ascii="Times New Roman" w:hAnsi="Times New Roman" w:cs="Times New Roman"/>
                <w:b/>
                <w:bCs/>
                <w:sz w:val="28"/>
                <w:szCs w:val="28"/>
              </w:rPr>
            </w:pPr>
          </w:p>
        </w:tc>
        <w:tc>
          <w:tcPr>
            <w:tcW w:w="851"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100</w:t>
            </w:r>
          </w:p>
          <w:p w:rsidR="000E2F60" w:rsidRPr="000E2F60" w:rsidRDefault="000E2F60" w:rsidP="00F110F4">
            <w:pPr>
              <w:widowControl w:val="0"/>
              <w:contextualSpacing/>
              <w:jc w:val="center"/>
              <w:rPr>
                <w:rFonts w:ascii="Times New Roman" w:hAnsi="Times New Roman" w:cs="Times New Roman"/>
                <w:b/>
                <w:bCs/>
                <w:sz w:val="28"/>
                <w:szCs w:val="28"/>
              </w:rPr>
            </w:pPr>
          </w:p>
        </w:tc>
        <w:tc>
          <w:tcPr>
            <w:tcW w:w="993"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HRC</w:t>
            </w:r>
          </w:p>
        </w:tc>
        <w:tc>
          <w:tcPr>
            <w:tcW w:w="850"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150</w:t>
            </w:r>
          </w:p>
        </w:tc>
        <w:tc>
          <w:tcPr>
            <w:tcW w:w="1134"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20-67</w:t>
            </w:r>
          </w:p>
          <w:p w:rsidR="000E2F60" w:rsidRPr="000E2F60" w:rsidRDefault="000E2F60" w:rsidP="00F110F4">
            <w:pPr>
              <w:widowControl w:val="0"/>
              <w:contextualSpacing/>
              <w:jc w:val="center"/>
              <w:rPr>
                <w:rFonts w:ascii="Times New Roman" w:hAnsi="Times New Roman" w:cs="Times New Roman"/>
                <w:b/>
                <w:bCs/>
                <w:sz w:val="28"/>
                <w:szCs w:val="28"/>
              </w:rPr>
            </w:pPr>
          </w:p>
        </w:tc>
        <w:tc>
          <w:tcPr>
            <w:tcW w:w="1417"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230-700</w:t>
            </w:r>
          </w:p>
          <w:p w:rsidR="000E2F60" w:rsidRPr="000E2F60" w:rsidRDefault="000E2F60" w:rsidP="00F110F4">
            <w:pPr>
              <w:widowControl w:val="0"/>
              <w:contextualSpacing/>
              <w:jc w:val="center"/>
              <w:rPr>
                <w:rFonts w:ascii="Times New Roman" w:hAnsi="Times New Roman" w:cs="Times New Roman"/>
                <w:b/>
                <w:bCs/>
                <w:sz w:val="28"/>
                <w:szCs w:val="28"/>
              </w:rPr>
            </w:pPr>
          </w:p>
        </w:tc>
        <w:tc>
          <w:tcPr>
            <w:tcW w:w="3827"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Термически обработанные</w:t>
            </w:r>
          </w:p>
          <w:p w:rsidR="000E2F60" w:rsidRPr="000E2F60" w:rsidRDefault="000E2F60" w:rsidP="00F110F4">
            <w:pPr>
              <w:autoSpaceDE w:val="0"/>
              <w:autoSpaceDN w:val="0"/>
              <w:adjustRightInd w:val="0"/>
              <w:contextualSpacing/>
              <w:jc w:val="center"/>
              <w:rPr>
                <w:rFonts w:ascii="Times New Roman" w:hAnsi="Times New Roman" w:cs="Times New Roman"/>
                <w:b/>
                <w:bCs/>
                <w:sz w:val="28"/>
                <w:szCs w:val="28"/>
              </w:rPr>
            </w:pPr>
            <w:proofErr w:type="gramStart"/>
            <w:r w:rsidRPr="000E2F60">
              <w:rPr>
                <w:rFonts w:ascii="Times New Roman" w:hAnsi="Times New Roman" w:cs="Times New Roman"/>
                <w:color w:val="000000"/>
                <w:sz w:val="28"/>
                <w:szCs w:val="28"/>
              </w:rPr>
              <w:t>стали</w:t>
            </w:r>
            <w:proofErr w:type="gramEnd"/>
          </w:p>
        </w:tc>
      </w:tr>
      <w:tr w:rsidR="000E2F60" w:rsidTr="00BA2021">
        <w:tc>
          <w:tcPr>
            <w:tcW w:w="704" w:type="dxa"/>
          </w:tcPr>
          <w:p w:rsidR="000E2F60" w:rsidRPr="000E2F60" w:rsidRDefault="000E2F60" w:rsidP="00F110F4">
            <w:pPr>
              <w:autoSpaceDE w:val="0"/>
              <w:autoSpaceDN w:val="0"/>
              <w:adjustRightInd w:val="0"/>
              <w:contextualSpacing/>
              <w:jc w:val="center"/>
              <w:rPr>
                <w:rFonts w:ascii="Times New Roman" w:hAnsi="Times New Roman" w:cs="Times New Roman"/>
                <w:color w:val="000000"/>
                <w:sz w:val="28"/>
                <w:szCs w:val="28"/>
              </w:rPr>
            </w:pPr>
            <w:r w:rsidRPr="000E2F60">
              <w:rPr>
                <w:rFonts w:ascii="Times New Roman" w:hAnsi="Times New Roman" w:cs="Times New Roman"/>
                <w:color w:val="000000"/>
                <w:sz w:val="28"/>
                <w:szCs w:val="28"/>
              </w:rPr>
              <w:t>В</w:t>
            </w:r>
          </w:p>
        </w:tc>
        <w:tc>
          <w:tcPr>
            <w:tcW w:w="851"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130</w:t>
            </w:r>
          </w:p>
        </w:tc>
        <w:tc>
          <w:tcPr>
            <w:tcW w:w="993"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HRB</w:t>
            </w:r>
          </w:p>
        </w:tc>
        <w:tc>
          <w:tcPr>
            <w:tcW w:w="850"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100</w:t>
            </w:r>
          </w:p>
        </w:tc>
        <w:tc>
          <w:tcPr>
            <w:tcW w:w="1134"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25-100</w:t>
            </w:r>
          </w:p>
        </w:tc>
        <w:tc>
          <w:tcPr>
            <w:tcW w:w="1417"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60-230</w:t>
            </w:r>
          </w:p>
        </w:tc>
        <w:tc>
          <w:tcPr>
            <w:tcW w:w="3827" w:type="dxa"/>
          </w:tcPr>
          <w:p w:rsidR="000E2F60" w:rsidRPr="000E2F60" w:rsidRDefault="000E2F60" w:rsidP="00F110F4">
            <w:pPr>
              <w:widowControl w:val="0"/>
              <w:contextualSpacing/>
              <w:jc w:val="center"/>
              <w:rPr>
                <w:rFonts w:ascii="Times New Roman" w:hAnsi="Times New Roman" w:cs="Times New Roman"/>
                <w:b/>
                <w:bCs/>
                <w:sz w:val="28"/>
                <w:szCs w:val="28"/>
              </w:rPr>
            </w:pPr>
            <w:r w:rsidRPr="000E2F60">
              <w:rPr>
                <w:rFonts w:ascii="Times New Roman" w:hAnsi="Times New Roman" w:cs="Times New Roman"/>
                <w:color w:val="000000"/>
                <w:sz w:val="28"/>
                <w:szCs w:val="28"/>
              </w:rPr>
              <w:t>Мягкие металлы</w:t>
            </w:r>
          </w:p>
        </w:tc>
      </w:tr>
    </w:tbl>
    <w:p w:rsidR="00BA2021" w:rsidRDefault="00BA2021" w:rsidP="00F110F4">
      <w:pPr>
        <w:spacing w:after="0" w:line="240" w:lineRule="auto"/>
        <w:ind w:firstLine="709"/>
        <w:contextualSpacing/>
        <w:jc w:val="both"/>
        <w:rPr>
          <w:rFonts w:ascii="Times New Roman" w:hAnsi="Times New Roman" w:cs="Times New Roman"/>
          <w:b/>
          <w:bCs/>
          <w:sz w:val="28"/>
          <w:szCs w:val="28"/>
        </w:rPr>
      </w:pPr>
    </w:p>
    <w:p w:rsidR="001B659C" w:rsidRDefault="001B659C" w:rsidP="00F110F4">
      <w:pPr>
        <w:widowControl w:val="0"/>
        <w:spacing w:after="0" w:line="240" w:lineRule="auto"/>
        <w:jc w:val="center"/>
        <w:rPr>
          <w:rFonts w:ascii="Times New Roman" w:hAnsi="Times New Roman" w:cs="Times New Roman"/>
          <w:b/>
          <w:bCs/>
          <w:sz w:val="28"/>
          <w:szCs w:val="28"/>
        </w:rPr>
      </w:pPr>
    </w:p>
    <w:p w:rsidR="00F110F4" w:rsidRDefault="00F110F4" w:rsidP="00F110F4">
      <w:pPr>
        <w:widowControl w:val="0"/>
        <w:spacing w:after="0" w:line="240" w:lineRule="auto"/>
        <w:jc w:val="center"/>
        <w:rPr>
          <w:rFonts w:ascii="Times New Roman" w:hAnsi="Times New Roman" w:cs="Times New Roman"/>
          <w:b/>
          <w:bCs/>
          <w:sz w:val="28"/>
          <w:szCs w:val="28"/>
        </w:rPr>
      </w:pPr>
    </w:p>
    <w:p w:rsidR="001B659C" w:rsidRDefault="001B659C" w:rsidP="00F110F4">
      <w:pPr>
        <w:widowControl w:val="0"/>
        <w:spacing w:after="0" w:line="240" w:lineRule="auto"/>
        <w:jc w:val="center"/>
        <w:rPr>
          <w:rFonts w:ascii="Times New Roman" w:hAnsi="Times New Roman" w:cs="Times New Roman"/>
          <w:b/>
          <w:bCs/>
          <w:sz w:val="28"/>
          <w:szCs w:val="28"/>
        </w:rPr>
      </w:pPr>
      <w:r w:rsidRPr="00F468F7">
        <w:rPr>
          <w:rFonts w:ascii="Times New Roman" w:hAnsi="Times New Roman" w:cs="Times New Roman"/>
          <w:b/>
          <w:bCs/>
          <w:sz w:val="28"/>
          <w:szCs w:val="28"/>
        </w:rPr>
        <w:lastRenderedPageBreak/>
        <w:t xml:space="preserve">Практическая работа № </w:t>
      </w:r>
      <w:r>
        <w:rPr>
          <w:rFonts w:ascii="Times New Roman" w:hAnsi="Times New Roman" w:cs="Times New Roman"/>
          <w:b/>
          <w:bCs/>
          <w:sz w:val="28"/>
          <w:szCs w:val="28"/>
        </w:rPr>
        <w:t>4</w:t>
      </w:r>
    </w:p>
    <w:p w:rsidR="00F110F4" w:rsidRDefault="00F110F4" w:rsidP="00F110F4">
      <w:pPr>
        <w:widowControl w:val="0"/>
        <w:spacing w:after="0" w:line="240" w:lineRule="auto"/>
        <w:jc w:val="center"/>
        <w:rPr>
          <w:rFonts w:ascii="Times New Roman" w:hAnsi="Times New Roman" w:cs="Times New Roman"/>
          <w:b/>
          <w:bCs/>
          <w:sz w:val="28"/>
          <w:szCs w:val="28"/>
        </w:rPr>
      </w:pPr>
    </w:p>
    <w:p w:rsidR="001B659C" w:rsidRDefault="001B659C" w:rsidP="00F110F4">
      <w:pPr>
        <w:spacing w:after="0" w:line="240" w:lineRule="auto"/>
        <w:ind w:firstLine="709"/>
        <w:contextualSpacing/>
        <w:jc w:val="center"/>
        <w:rPr>
          <w:rFonts w:ascii="Times New Roman" w:hAnsi="Times New Roman" w:cs="Times New Roman"/>
          <w:b/>
          <w:bCs/>
          <w:sz w:val="28"/>
          <w:szCs w:val="28"/>
        </w:rPr>
      </w:pPr>
      <w:r w:rsidRPr="001B659C">
        <w:rPr>
          <w:rFonts w:ascii="Times New Roman" w:hAnsi="Times New Roman" w:cs="Times New Roman"/>
          <w:b/>
          <w:bCs/>
          <w:sz w:val="28"/>
          <w:szCs w:val="28"/>
        </w:rPr>
        <w:t xml:space="preserve"> Материалы на основе полимеров</w:t>
      </w:r>
      <w:r>
        <w:rPr>
          <w:rFonts w:ascii="Times New Roman" w:hAnsi="Times New Roman" w:cs="Times New Roman"/>
          <w:b/>
          <w:bCs/>
          <w:sz w:val="28"/>
          <w:szCs w:val="28"/>
        </w:rPr>
        <w:t xml:space="preserve">. </w:t>
      </w:r>
      <w:r w:rsidRPr="001B659C">
        <w:rPr>
          <w:rFonts w:ascii="Times New Roman" w:hAnsi="Times New Roman" w:cs="Times New Roman"/>
          <w:b/>
          <w:bCs/>
          <w:sz w:val="28"/>
          <w:szCs w:val="28"/>
        </w:rPr>
        <w:t xml:space="preserve">Строение и свойства </w:t>
      </w:r>
    </w:p>
    <w:p w:rsidR="001B659C" w:rsidRDefault="001B659C" w:rsidP="00F110F4">
      <w:pPr>
        <w:spacing w:after="0" w:line="240" w:lineRule="auto"/>
        <w:ind w:firstLine="709"/>
        <w:contextualSpacing/>
        <w:jc w:val="center"/>
        <w:rPr>
          <w:rFonts w:ascii="Times New Roman" w:hAnsi="Times New Roman" w:cs="Times New Roman"/>
          <w:b/>
          <w:bCs/>
          <w:sz w:val="28"/>
          <w:szCs w:val="28"/>
        </w:rPr>
      </w:pPr>
      <w:proofErr w:type="gramStart"/>
      <w:r w:rsidRPr="001B659C">
        <w:rPr>
          <w:rFonts w:ascii="Times New Roman" w:hAnsi="Times New Roman" w:cs="Times New Roman"/>
          <w:b/>
          <w:bCs/>
          <w:sz w:val="28"/>
          <w:szCs w:val="28"/>
        </w:rPr>
        <w:t>пластических</w:t>
      </w:r>
      <w:proofErr w:type="gramEnd"/>
      <w:r w:rsidRPr="001B659C">
        <w:rPr>
          <w:rFonts w:ascii="Times New Roman" w:hAnsi="Times New Roman" w:cs="Times New Roman"/>
          <w:b/>
          <w:bCs/>
          <w:sz w:val="28"/>
          <w:szCs w:val="28"/>
        </w:rPr>
        <w:t xml:space="preserve"> масс.</w:t>
      </w:r>
    </w:p>
    <w:p w:rsidR="001B659C" w:rsidRPr="001B659C" w:rsidRDefault="001B659C" w:rsidP="00F110F4">
      <w:pPr>
        <w:spacing w:after="0" w:line="240" w:lineRule="auto"/>
        <w:ind w:firstLine="709"/>
        <w:contextualSpacing/>
        <w:jc w:val="center"/>
        <w:rPr>
          <w:rFonts w:ascii="Times New Roman" w:hAnsi="Times New Roman" w:cs="Times New Roman"/>
          <w:b/>
          <w:bCs/>
          <w:sz w:val="28"/>
          <w:szCs w:val="28"/>
        </w:rPr>
      </w:pPr>
      <w:r w:rsidRPr="001B659C">
        <w:rPr>
          <w:rFonts w:ascii="Times New Roman" w:hAnsi="Times New Roman" w:cs="Times New Roman"/>
          <w:b/>
          <w:bCs/>
          <w:sz w:val="28"/>
          <w:szCs w:val="28"/>
        </w:rPr>
        <w:t xml:space="preserve"> </w:t>
      </w:r>
    </w:p>
    <w:p w:rsidR="00E76E3A" w:rsidRDefault="001B659C" w:rsidP="00F110F4">
      <w:pPr>
        <w:spacing w:after="0" w:line="240" w:lineRule="auto"/>
        <w:ind w:firstLine="709"/>
        <w:contextualSpacing/>
        <w:jc w:val="both"/>
        <w:rPr>
          <w:rFonts w:ascii="Times New Roman" w:hAnsi="Times New Roman" w:cs="Times New Roman"/>
          <w:bCs/>
          <w:sz w:val="28"/>
          <w:szCs w:val="28"/>
        </w:rPr>
      </w:pPr>
      <w:r w:rsidRPr="001B659C">
        <w:rPr>
          <w:rFonts w:ascii="Times New Roman" w:hAnsi="Times New Roman" w:cs="Times New Roman"/>
          <w:b/>
          <w:bCs/>
          <w:sz w:val="28"/>
          <w:szCs w:val="28"/>
        </w:rPr>
        <w:t>Пластические массы (пластмассы)</w:t>
      </w:r>
      <w:r w:rsidRPr="001B659C">
        <w:rPr>
          <w:rFonts w:ascii="Times New Roman" w:hAnsi="Times New Roman" w:cs="Times New Roman"/>
          <w:bCs/>
          <w:sz w:val="28"/>
          <w:szCs w:val="28"/>
        </w:rPr>
        <w:t xml:space="preserve"> – неметаллические композиционные материалы на основе полимеров (смол), способные под влиянием нагревания и давления формироваться в изделия и устойчиво сохранять в результате охлаждения или отверждения приданную им форму. Для пластмасс характерны малая плотность, высокая устойчивость против коррозии, в большинстве случаев, низкий коэффициент трения, высокие электроизоляционные, теплоизоляционные и демпфирующие свойства, декоративность. Их недостатки - низкие теплостойкость и теплопроводность, гигроскопичность, склонность к старению и снижению прочностных свойств под воздействием температуры; времени и различных сред.</w:t>
      </w:r>
    </w:p>
    <w:p w:rsidR="001B659C" w:rsidRPr="001B659C" w:rsidRDefault="001B659C" w:rsidP="00F110F4">
      <w:pPr>
        <w:spacing w:after="0" w:line="240" w:lineRule="auto"/>
        <w:ind w:firstLine="709"/>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 xml:space="preserve">Основу пластмасс составляют полимеры, от типа и количества которых зависят физические, механические и технологические свойства пластмасс. </w:t>
      </w:r>
      <w:r w:rsidRPr="001B659C">
        <w:rPr>
          <w:rFonts w:ascii="Times New Roman" w:hAnsi="Times New Roman" w:cs="Times New Roman"/>
          <w:bCs/>
          <w:i/>
          <w:iCs/>
          <w:sz w:val="28"/>
          <w:szCs w:val="28"/>
        </w:rPr>
        <w:t xml:space="preserve">Полимеры </w:t>
      </w:r>
      <w:r w:rsidRPr="001B659C">
        <w:rPr>
          <w:rFonts w:ascii="Times New Roman" w:hAnsi="Times New Roman" w:cs="Times New Roman"/>
          <w:bCs/>
          <w:sz w:val="28"/>
          <w:szCs w:val="28"/>
        </w:rPr>
        <w:t>- это высокомолекулярные соединения (рис. 51), имеющие линейную (а), разветвленную (б) или пространственную (в) структуру. Молекула полимера - это длинная цепь, состоящая из отдельных звеньев (рис. 2), однотипных по химическому составу и строению (</w:t>
      </w:r>
      <w:proofErr w:type="spellStart"/>
      <w:r w:rsidRPr="001B659C">
        <w:rPr>
          <w:rFonts w:ascii="Times New Roman" w:hAnsi="Times New Roman" w:cs="Times New Roman"/>
          <w:bCs/>
          <w:sz w:val="28"/>
          <w:szCs w:val="28"/>
        </w:rPr>
        <w:t>гомополимер</w:t>
      </w:r>
      <w:proofErr w:type="spellEnd"/>
      <w:r w:rsidRPr="001B659C">
        <w:rPr>
          <w:rFonts w:ascii="Times New Roman" w:hAnsi="Times New Roman" w:cs="Times New Roman"/>
          <w:bCs/>
          <w:sz w:val="28"/>
          <w:szCs w:val="28"/>
        </w:rPr>
        <w:t xml:space="preserve">) или разнотипных (сополимер). </w:t>
      </w:r>
    </w:p>
    <w:p w:rsidR="001B659C" w:rsidRDefault="001B659C" w:rsidP="00F110F4">
      <w:pPr>
        <w:spacing w:after="0" w:line="240" w:lineRule="auto"/>
        <w:ind w:firstLine="709"/>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Полимер, у которого макромолекулы состоят из разнородных относительно крупных звеньев (осколков макромолекул), называют блок-сополимером. Если к макромолекулам прививаются «боковые» отростки макромолекул другого вещества, то получаются привитые сополимеры. Создавая привитые сополимеры, можно получать материалы с новыми, заранее заданными свойствами.</w:t>
      </w:r>
    </w:p>
    <w:p w:rsidR="00F110F4" w:rsidRDefault="00F110F4" w:rsidP="00F110F4">
      <w:pPr>
        <w:spacing w:after="0" w:line="240" w:lineRule="auto"/>
        <w:ind w:firstLine="709"/>
        <w:contextualSpacing/>
        <w:jc w:val="both"/>
        <w:rPr>
          <w:rFonts w:ascii="Times New Roman" w:hAnsi="Times New Roman" w:cs="Times New Roman"/>
          <w:bCs/>
          <w:sz w:val="28"/>
          <w:szCs w:val="28"/>
        </w:rPr>
      </w:pPr>
    </w:p>
    <w:p w:rsidR="001B659C" w:rsidRDefault="001B659C" w:rsidP="00F110F4">
      <w:pPr>
        <w:spacing w:after="0" w:line="240" w:lineRule="auto"/>
        <w:contextualSpacing/>
        <w:jc w:val="center"/>
        <w:rPr>
          <w:rFonts w:ascii="Times New Roman" w:hAnsi="Times New Roman" w:cs="Times New Roman"/>
          <w:bCs/>
          <w:sz w:val="28"/>
          <w:szCs w:val="28"/>
        </w:rPr>
      </w:pPr>
      <w:r w:rsidRPr="001B659C">
        <w:rPr>
          <w:rFonts w:ascii="Times New Roman" w:hAnsi="Times New Roman" w:cs="Times New Roman"/>
          <w:bCs/>
          <w:noProof/>
          <w:sz w:val="28"/>
          <w:szCs w:val="28"/>
          <w:lang w:eastAsia="ru-RU"/>
        </w:rPr>
        <w:drawing>
          <wp:inline distT="0" distB="0" distL="0" distR="0">
            <wp:extent cx="4295775" cy="9036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903605"/>
                    </a:xfrm>
                    <a:prstGeom prst="rect">
                      <a:avLst/>
                    </a:prstGeom>
                    <a:noFill/>
                    <a:ln>
                      <a:noFill/>
                    </a:ln>
                  </pic:spPr>
                </pic:pic>
              </a:graphicData>
            </a:graphic>
          </wp:inline>
        </w:drawing>
      </w:r>
    </w:p>
    <w:p w:rsidR="00F110F4" w:rsidRDefault="00F110F4" w:rsidP="00F110F4">
      <w:pPr>
        <w:spacing w:after="0" w:line="240" w:lineRule="auto"/>
        <w:contextualSpacing/>
        <w:jc w:val="center"/>
        <w:rPr>
          <w:rFonts w:ascii="Times New Roman" w:hAnsi="Times New Roman" w:cs="Times New Roman"/>
          <w:bCs/>
          <w:sz w:val="28"/>
          <w:szCs w:val="28"/>
        </w:rPr>
      </w:pPr>
    </w:p>
    <w:p w:rsidR="001B659C" w:rsidRDefault="001B659C" w:rsidP="00F110F4">
      <w:pPr>
        <w:spacing w:after="0" w:line="240" w:lineRule="auto"/>
        <w:contextualSpacing/>
        <w:jc w:val="center"/>
        <w:rPr>
          <w:rFonts w:ascii="Times New Roman" w:hAnsi="Times New Roman" w:cs="Times New Roman"/>
          <w:bCs/>
          <w:sz w:val="28"/>
          <w:szCs w:val="28"/>
        </w:rPr>
      </w:pPr>
      <w:r w:rsidRPr="001B659C">
        <w:rPr>
          <w:rFonts w:ascii="Times New Roman" w:hAnsi="Times New Roman" w:cs="Times New Roman"/>
          <w:bCs/>
          <w:sz w:val="28"/>
          <w:szCs w:val="28"/>
        </w:rPr>
        <w:t xml:space="preserve">Рис. 1. Структура полимеров: а - линейная, б - разветвленная, </w:t>
      </w:r>
    </w:p>
    <w:p w:rsidR="001B659C" w:rsidRDefault="001B659C" w:rsidP="00F110F4">
      <w:pPr>
        <w:spacing w:after="0" w:line="240" w:lineRule="auto"/>
        <w:contextualSpacing/>
        <w:jc w:val="center"/>
        <w:rPr>
          <w:rFonts w:ascii="Times New Roman" w:hAnsi="Times New Roman" w:cs="Times New Roman"/>
          <w:bCs/>
          <w:sz w:val="28"/>
          <w:szCs w:val="28"/>
        </w:rPr>
      </w:pPr>
      <w:proofErr w:type="gramStart"/>
      <w:r w:rsidRPr="001B659C">
        <w:rPr>
          <w:rFonts w:ascii="Times New Roman" w:hAnsi="Times New Roman" w:cs="Times New Roman"/>
          <w:bCs/>
          <w:sz w:val="28"/>
          <w:szCs w:val="28"/>
        </w:rPr>
        <w:t>в</w:t>
      </w:r>
      <w:proofErr w:type="gramEnd"/>
      <w:r w:rsidRPr="001B659C">
        <w:rPr>
          <w:rFonts w:ascii="Times New Roman" w:hAnsi="Times New Roman" w:cs="Times New Roman"/>
          <w:bCs/>
          <w:sz w:val="28"/>
          <w:szCs w:val="28"/>
        </w:rPr>
        <w:t xml:space="preserve"> - пространственная</w:t>
      </w:r>
    </w:p>
    <w:p w:rsidR="001B659C" w:rsidRDefault="001B659C" w:rsidP="00F110F4">
      <w:pPr>
        <w:spacing w:after="0" w:line="240" w:lineRule="auto"/>
        <w:ind w:firstLine="709"/>
        <w:contextualSpacing/>
        <w:jc w:val="both"/>
        <w:rPr>
          <w:rFonts w:ascii="Times New Roman" w:hAnsi="Times New Roman" w:cs="Times New Roman"/>
          <w:bCs/>
          <w:sz w:val="28"/>
          <w:szCs w:val="28"/>
        </w:rPr>
      </w:pPr>
    </w:p>
    <w:p w:rsidR="001B659C" w:rsidRPr="001B659C" w:rsidRDefault="001B659C" w:rsidP="00F110F4">
      <w:pPr>
        <w:spacing w:after="0" w:line="240" w:lineRule="auto"/>
        <w:ind w:firstLine="709"/>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 xml:space="preserve">Полимеры могут находиться в аморфном и кристаллическом состояниях. При переходе полимера из аморфного в кристаллическое состояние существенно меняются его физико-механические свойства, повышается прочность и теплостойкость. Под действием теплоты аморфные полимеры переходят из твердого (стеклообразного) состояния в высокоэластичное и </w:t>
      </w:r>
      <w:proofErr w:type="spellStart"/>
      <w:r w:rsidRPr="001B659C">
        <w:rPr>
          <w:rFonts w:ascii="Times New Roman" w:hAnsi="Times New Roman" w:cs="Times New Roman"/>
          <w:bCs/>
          <w:sz w:val="28"/>
          <w:szCs w:val="28"/>
        </w:rPr>
        <w:t>вязкотекучее</w:t>
      </w:r>
      <w:proofErr w:type="spellEnd"/>
      <w:r w:rsidRPr="001B659C">
        <w:rPr>
          <w:rFonts w:ascii="Times New Roman" w:hAnsi="Times New Roman" w:cs="Times New Roman"/>
          <w:bCs/>
          <w:sz w:val="28"/>
          <w:szCs w:val="28"/>
        </w:rPr>
        <w:t xml:space="preserve"> состояние </w:t>
      </w:r>
    </w:p>
    <w:p w:rsidR="001B659C" w:rsidRDefault="001B659C" w:rsidP="00F110F4">
      <w:pPr>
        <w:spacing w:after="0" w:line="240" w:lineRule="auto"/>
        <w:ind w:firstLine="709"/>
        <w:contextualSpacing/>
        <w:jc w:val="both"/>
        <w:rPr>
          <w:rFonts w:ascii="Times New Roman" w:hAnsi="Times New Roman" w:cs="Times New Roman"/>
          <w:bCs/>
          <w:sz w:val="28"/>
          <w:szCs w:val="28"/>
        </w:rPr>
      </w:pPr>
      <w:r w:rsidRPr="001B659C">
        <w:rPr>
          <w:rFonts w:ascii="Times New Roman" w:hAnsi="Times New Roman" w:cs="Times New Roman"/>
          <w:bCs/>
          <w:sz w:val="28"/>
          <w:szCs w:val="28"/>
        </w:rPr>
        <w:lastRenderedPageBreak/>
        <w:t xml:space="preserve">Для кристаллических полимеров термомеханические кривые имеют иной вид, чем для аморфных полимеров. Некоторые полимеры с увеличением температуры разлагаются, не переходя и в </w:t>
      </w:r>
      <w:proofErr w:type="spellStart"/>
      <w:r w:rsidRPr="001B659C">
        <w:rPr>
          <w:rFonts w:ascii="Times New Roman" w:hAnsi="Times New Roman" w:cs="Times New Roman"/>
          <w:bCs/>
          <w:sz w:val="28"/>
          <w:szCs w:val="28"/>
        </w:rPr>
        <w:t>вязкотекучее</w:t>
      </w:r>
      <w:proofErr w:type="spellEnd"/>
      <w:r w:rsidRPr="001B659C">
        <w:rPr>
          <w:rFonts w:ascii="Times New Roman" w:hAnsi="Times New Roman" w:cs="Times New Roman"/>
          <w:bCs/>
          <w:sz w:val="28"/>
          <w:szCs w:val="28"/>
        </w:rPr>
        <w:t xml:space="preserve"> состояние. </w:t>
      </w:r>
      <w:r w:rsidRPr="001B659C">
        <w:rPr>
          <w:rFonts w:ascii="Times New Roman" w:hAnsi="Times New Roman" w:cs="Times New Roman"/>
          <w:bCs/>
          <w:i/>
          <w:iCs/>
          <w:sz w:val="28"/>
          <w:szCs w:val="28"/>
        </w:rPr>
        <w:t xml:space="preserve">Линейные и разветвленные полимеры </w:t>
      </w:r>
      <w:r w:rsidRPr="001B659C">
        <w:rPr>
          <w:rFonts w:ascii="Times New Roman" w:hAnsi="Times New Roman" w:cs="Times New Roman"/>
          <w:bCs/>
          <w:sz w:val="28"/>
          <w:szCs w:val="28"/>
        </w:rPr>
        <w:t>служат основой термопластичных пластмасс (термопластов). Макромолекулы линейных полимеров представляют собой цепи, имеющие длину, в сотни и тысячи раз превышающую размеры поперечного сечения. При разветвленной структуре полимера макромолекулы имеют боковые ответвления, длина и число которых могут быть различными.</w:t>
      </w:r>
    </w:p>
    <w:p w:rsidR="00F110F4" w:rsidRDefault="00F110F4" w:rsidP="00F110F4">
      <w:pPr>
        <w:spacing w:after="0" w:line="240" w:lineRule="auto"/>
        <w:ind w:firstLine="709"/>
        <w:contextualSpacing/>
        <w:jc w:val="both"/>
        <w:rPr>
          <w:rFonts w:ascii="Times New Roman" w:hAnsi="Times New Roman" w:cs="Times New Roman"/>
          <w:bCs/>
          <w:sz w:val="28"/>
          <w:szCs w:val="28"/>
        </w:rPr>
      </w:pPr>
    </w:p>
    <w:p w:rsidR="001B659C" w:rsidRDefault="001B659C" w:rsidP="00F110F4">
      <w:pPr>
        <w:spacing w:after="0" w:line="240" w:lineRule="auto"/>
        <w:contextualSpacing/>
        <w:jc w:val="center"/>
        <w:rPr>
          <w:rFonts w:ascii="Times New Roman" w:hAnsi="Times New Roman" w:cs="Times New Roman"/>
          <w:bCs/>
          <w:sz w:val="28"/>
          <w:szCs w:val="28"/>
        </w:rPr>
      </w:pPr>
      <w:r w:rsidRPr="001B659C">
        <w:rPr>
          <w:rFonts w:ascii="Times New Roman" w:hAnsi="Times New Roman" w:cs="Times New Roman"/>
          <w:bCs/>
          <w:noProof/>
          <w:sz w:val="28"/>
          <w:szCs w:val="28"/>
          <w:lang w:eastAsia="ru-RU"/>
        </w:rPr>
        <w:drawing>
          <wp:inline distT="0" distB="0" distL="0" distR="0">
            <wp:extent cx="4220845" cy="1924685"/>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0845" cy="1924685"/>
                    </a:xfrm>
                    <a:prstGeom prst="rect">
                      <a:avLst/>
                    </a:prstGeom>
                    <a:noFill/>
                    <a:ln>
                      <a:noFill/>
                    </a:ln>
                  </pic:spPr>
                </pic:pic>
              </a:graphicData>
            </a:graphic>
          </wp:inline>
        </w:drawing>
      </w:r>
    </w:p>
    <w:p w:rsidR="00F110F4" w:rsidRDefault="00F110F4" w:rsidP="00F110F4">
      <w:pPr>
        <w:spacing w:after="0" w:line="240" w:lineRule="auto"/>
        <w:contextualSpacing/>
        <w:jc w:val="center"/>
        <w:rPr>
          <w:rFonts w:ascii="Times New Roman" w:hAnsi="Times New Roman" w:cs="Times New Roman"/>
          <w:bCs/>
          <w:sz w:val="28"/>
          <w:szCs w:val="28"/>
        </w:rPr>
      </w:pPr>
    </w:p>
    <w:p w:rsidR="001B659C" w:rsidRDefault="001B659C" w:rsidP="00F110F4">
      <w:pPr>
        <w:spacing w:after="0" w:line="240" w:lineRule="auto"/>
        <w:contextualSpacing/>
        <w:jc w:val="center"/>
        <w:rPr>
          <w:rFonts w:ascii="Times New Roman" w:hAnsi="Times New Roman" w:cs="Times New Roman"/>
          <w:bCs/>
          <w:sz w:val="28"/>
          <w:szCs w:val="28"/>
        </w:rPr>
      </w:pPr>
      <w:r w:rsidRPr="001B659C">
        <w:rPr>
          <w:rFonts w:ascii="Times New Roman" w:hAnsi="Times New Roman" w:cs="Times New Roman"/>
          <w:bCs/>
          <w:sz w:val="28"/>
          <w:szCs w:val="28"/>
        </w:rPr>
        <w:t>Рис. 2. Схема строения полимеров: А и В – звенья различных макромолекул</w:t>
      </w:r>
    </w:p>
    <w:p w:rsidR="00F110F4" w:rsidRDefault="00F110F4" w:rsidP="00F110F4">
      <w:pPr>
        <w:spacing w:after="0" w:line="240" w:lineRule="auto"/>
        <w:contextualSpacing/>
        <w:jc w:val="center"/>
        <w:rPr>
          <w:rFonts w:ascii="Times New Roman" w:hAnsi="Times New Roman" w:cs="Times New Roman"/>
          <w:bCs/>
          <w:sz w:val="28"/>
          <w:szCs w:val="28"/>
        </w:rPr>
      </w:pP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Полимеры</w:t>
      </w:r>
      <w:r w:rsidRPr="001B659C">
        <w:rPr>
          <w:rFonts w:ascii="Times New Roman" w:hAnsi="Times New Roman" w:cs="Times New Roman"/>
          <w:bCs/>
          <w:sz w:val="28"/>
          <w:szCs w:val="28"/>
        </w:rPr>
        <w:t xml:space="preserve">, способные образовывать </w:t>
      </w:r>
      <w:r w:rsidRPr="001B659C">
        <w:rPr>
          <w:rFonts w:ascii="Times New Roman" w:hAnsi="Times New Roman" w:cs="Times New Roman"/>
          <w:bCs/>
          <w:i/>
          <w:iCs/>
          <w:sz w:val="28"/>
          <w:szCs w:val="28"/>
        </w:rPr>
        <w:t>пространственные структуры</w:t>
      </w:r>
      <w:r w:rsidRPr="001B659C">
        <w:rPr>
          <w:rFonts w:ascii="Times New Roman" w:hAnsi="Times New Roman" w:cs="Times New Roman"/>
          <w:bCs/>
          <w:sz w:val="28"/>
          <w:szCs w:val="28"/>
        </w:rPr>
        <w:t xml:space="preserve">, служат основой термореактивных пластмасс (реактопластов). Пространственные структуры получаются из отдельных линейных цепей полимеров в результате возникновения поперечных связей. При этом полимер становится полностью неплавким и нерастворимым. При редких связях возможно некоторое набухание под воздействием растворителя и незначительное размягчение при нагреве. </w:t>
      </w:r>
    </w:p>
    <w:p w:rsid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Полимеры с течением времени могут значительно изменять свои свойства и стареть. При этом снижается механическая прочность, уменьшается эластичность, повышается хрупкость. Старение полимеров происходит в результате физико-химических процессов, в основном деструкции - разрыва химических связей в основной цепи макромолекул. Деструкцию полимеров вызывает нагрев, воздействие окислительных реагентов, облучение и т. д.</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 xml:space="preserve">Механическая деструкция происходит при истирании и разрыве полимерных материалов. Термическая деструкция зависит от структуры полимера и приводит к его распаду на исходные мономеры. Химическая деструкция возникает под влиянием кислорода воздуха и может ускоряться под действием света. </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 xml:space="preserve">Для замедления процесса старения в пластмассы добавляют различные стабилизаторы - органические вещества, которые уменьшают действие того или иного фактора. Например, амины предохраняют полимеры от окисления; сажа, поглощая свет, служит </w:t>
      </w:r>
      <w:proofErr w:type="spellStart"/>
      <w:r w:rsidRPr="001B659C">
        <w:rPr>
          <w:rFonts w:ascii="Times New Roman" w:hAnsi="Times New Roman" w:cs="Times New Roman"/>
          <w:bCs/>
          <w:sz w:val="28"/>
          <w:szCs w:val="28"/>
        </w:rPr>
        <w:t>светостабилизатором</w:t>
      </w:r>
      <w:proofErr w:type="spellEnd"/>
      <w:r w:rsidRPr="001B659C">
        <w:rPr>
          <w:rFonts w:ascii="Times New Roman" w:hAnsi="Times New Roman" w:cs="Times New Roman"/>
          <w:bCs/>
          <w:sz w:val="28"/>
          <w:szCs w:val="28"/>
        </w:rPr>
        <w:t xml:space="preserve"> и т. д. </w:t>
      </w:r>
    </w:p>
    <w:p w:rsid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
          <w:bCs/>
          <w:sz w:val="28"/>
          <w:szCs w:val="28"/>
        </w:rPr>
        <w:lastRenderedPageBreak/>
        <w:t xml:space="preserve">Классификация пластмасс. </w:t>
      </w:r>
      <w:r w:rsidRPr="001B659C">
        <w:rPr>
          <w:rFonts w:ascii="Times New Roman" w:hAnsi="Times New Roman" w:cs="Times New Roman"/>
          <w:bCs/>
          <w:sz w:val="28"/>
          <w:szCs w:val="28"/>
        </w:rPr>
        <w:t>В зависимости от вида связей между молекулами полимеров и их поведения при повышенных температурах пластмассы разделяют на термопластичные (термопласты) и термореактивные (реактопласты).</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Термопласты </w:t>
      </w:r>
      <w:r w:rsidRPr="001B659C">
        <w:rPr>
          <w:rFonts w:ascii="Times New Roman" w:hAnsi="Times New Roman" w:cs="Times New Roman"/>
          <w:bCs/>
          <w:sz w:val="28"/>
          <w:szCs w:val="28"/>
        </w:rPr>
        <w:t xml:space="preserve">получают на основе полимеров, молекулы которых связаны слабыми межмолекулярными силами. Наличие таких межмолекулярных связей позволяет полимеру много раз размягчаться при нагревании и твердеть при охлаждении, не теряя свои первоначальные свойства. К термопластам относят полиэтилен, капрон, полиамиды, поливинилхлорид, винипласты, фторопласты, органическое стекло и др. </w:t>
      </w:r>
    </w:p>
    <w:p w:rsid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Реактопласты </w:t>
      </w:r>
      <w:r w:rsidRPr="001B659C">
        <w:rPr>
          <w:rFonts w:ascii="Times New Roman" w:hAnsi="Times New Roman" w:cs="Times New Roman"/>
          <w:bCs/>
          <w:sz w:val="28"/>
          <w:szCs w:val="28"/>
        </w:rPr>
        <w:t xml:space="preserve">получают на основе полимеров, молекулы которых наряду с межмолекулярными силами могут связываться химически. Возникновение прочных химических связей в полимерах происходит при нагревании или при введении </w:t>
      </w:r>
      <w:proofErr w:type="spellStart"/>
      <w:r w:rsidRPr="001B659C">
        <w:rPr>
          <w:rFonts w:ascii="Times New Roman" w:hAnsi="Times New Roman" w:cs="Times New Roman"/>
          <w:bCs/>
          <w:sz w:val="28"/>
          <w:szCs w:val="28"/>
        </w:rPr>
        <w:t>отверждающих</w:t>
      </w:r>
      <w:proofErr w:type="spellEnd"/>
      <w:r w:rsidRPr="001B659C">
        <w:rPr>
          <w:rFonts w:ascii="Times New Roman" w:hAnsi="Times New Roman" w:cs="Times New Roman"/>
          <w:bCs/>
          <w:sz w:val="28"/>
          <w:szCs w:val="28"/>
        </w:rPr>
        <w:t xml:space="preserve"> добавок - отвердителей. </w:t>
      </w:r>
      <w:r w:rsidRPr="001B659C">
        <w:rPr>
          <w:rFonts w:ascii="Times New Roman" w:hAnsi="Times New Roman" w:cs="Times New Roman"/>
          <w:bCs/>
          <w:i/>
          <w:iCs/>
          <w:sz w:val="28"/>
          <w:szCs w:val="28"/>
        </w:rPr>
        <w:t xml:space="preserve">Отвердителями </w:t>
      </w:r>
      <w:r w:rsidRPr="001B659C">
        <w:rPr>
          <w:rFonts w:ascii="Times New Roman" w:hAnsi="Times New Roman" w:cs="Times New Roman"/>
          <w:bCs/>
          <w:sz w:val="28"/>
          <w:szCs w:val="28"/>
        </w:rPr>
        <w:t>называют вещества, которые в количестве нескольких процентов вводят в реактопласты для соединения полимерных молекул химическими связями. В результате введения отвердителя образуется пространственная молекулярная сетка, а молекулы отвердителя становятся частями этой сетки. При возникновении химических связей полимер превращается в жесткое неплавящееся и нерастворимое вещество. Примером реактопластов могут служить эпоксидные и полиэфирные смолы, фенопласты и другие полимеры.</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 xml:space="preserve">Пластмассы разделяют на </w:t>
      </w:r>
      <w:r w:rsidRPr="001B659C">
        <w:rPr>
          <w:rFonts w:ascii="Times New Roman" w:hAnsi="Times New Roman" w:cs="Times New Roman"/>
          <w:bCs/>
          <w:i/>
          <w:iCs/>
          <w:sz w:val="28"/>
          <w:szCs w:val="28"/>
        </w:rPr>
        <w:t>пластики и эластики</w:t>
      </w:r>
      <w:r w:rsidRPr="001B659C">
        <w:rPr>
          <w:rFonts w:ascii="Times New Roman" w:hAnsi="Times New Roman" w:cs="Times New Roman"/>
          <w:bCs/>
          <w:sz w:val="28"/>
          <w:szCs w:val="28"/>
        </w:rPr>
        <w:t xml:space="preserve">. Первые называют жесткими, они имеют незначительное относительное удлинение, вторые - мягкими, они имеют большое относительное удлинение и малую упругость. </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sz w:val="28"/>
          <w:szCs w:val="28"/>
        </w:rPr>
        <w:t xml:space="preserve">По составу пластмассы разделяют на две группы - ненаполненные и наполненные (композиционные). </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Ненаполненные пластмассы </w:t>
      </w:r>
      <w:r w:rsidRPr="001B659C">
        <w:rPr>
          <w:rFonts w:ascii="Times New Roman" w:hAnsi="Times New Roman" w:cs="Times New Roman"/>
          <w:bCs/>
          <w:sz w:val="28"/>
          <w:szCs w:val="28"/>
        </w:rPr>
        <w:t xml:space="preserve">– это полимеры в чистом виде, например полиэтилен, полиамид, органическое стекло и др. </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Наполненные пластмассы </w:t>
      </w:r>
      <w:r w:rsidRPr="001B659C">
        <w:rPr>
          <w:rFonts w:ascii="Times New Roman" w:hAnsi="Times New Roman" w:cs="Times New Roman"/>
          <w:bCs/>
          <w:sz w:val="28"/>
          <w:szCs w:val="28"/>
        </w:rPr>
        <w:t>– это сложные композиции, содержащие кроме полимера различные добавки. Добавки позволяют изменять свойства полимера в нужном направлении. К добавкам относят наполнители,</w:t>
      </w:r>
      <w:r>
        <w:rPr>
          <w:rFonts w:ascii="Times New Roman" w:hAnsi="Times New Roman" w:cs="Times New Roman"/>
          <w:bCs/>
          <w:sz w:val="28"/>
          <w:szCs w:val="28"/>
        </w:rPr>
        <w:t xml:space="preserve"> </w:t>
      </w:r>
      <w:r w:rsidRPr="001B659C">
        <w:rPr>
          <w:rFonts w:ascii="Times New Roman" w:hAnsi="Times New Roman" w:cs="Times New Roman"/>
          <w:bCs/>
          <w:sz w:val="28"/>
          <w:szCs w:val="28"/>
        </w:rPr>
        <w:t xml:space="preserve">пластификаторы, стабилизаторы, катализаторы, красители, отвердители и специальные добавки. </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Наполнители </w:t>
      </w:r>
      <w:r w:rsidRPr="001B659C">
        <w:rPr>
          <w:rFonts w:ascii="Times New Roman" w:hAnsi="Times New Roman" w:cs="Times New Roman"/>
          <w:bCs/>
          <w:sz w:val="28"/>
          <w:szCs w:val="28"/>
        </w:rPr>
        <w:t xml:space="preserve">упрочняют материал, удешевляют его и придают ему специальные свойства, например, повышают теплостойкость, уменьшают усадку и т. д. В качестве наполнителей используют органические (древесная мука, целлюлоза, хлопковые очесы, хлопчатобумажная ткань, древесный шпон, бумага и т. д.) и неорганические (графит, тальк, асбест, кварц, слюда, стекловолокно, стеклоткань и др.) вещества. В пластмассе может содержаться до 70% наполнителей. </w:t>
      </w:r>
    </w:p>
    <w:p w:rsid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Пластификаторы </w:t>
      </w:r>
      <w:r w:rsidRPr="001B659C">
        <w:rPr>
          <w:rFonts w:ascii="Times New Roman" w:hAnsi="Times New Roman" w:cs="Times New Roman"/>
          <w:bCs/>
          <w:sz w:val="28"/>
          <w:szCs w:val="28"/>
        </w:rPr>
        <w:t xml:space="preserve">облегчают переработку пластмасс и делают их более эластичными. Кроме того, пластификаторы увеличивают гибкость, уменьшают хрупкость и улучшают </w:t>
      </w:r>
      <w:proofErr w:type="spellStart"/>
      <w:r w:rsidRPr="001B659C">
        <w:rPr>
          <w:rFonts w:ascii="Times New Roman" w:hAnsi="Times New Roman" w:cs="Times New Roman"/>
          <w:bCs/>
          <w:sz w:val="28"/>
          <w:szCs w:val="28"/>
        </w:rPr>
        <w:t>формуемость</w:t>
      </w:r>
      <w:proofErr w:type="spellEnd"/>
      <w:r w:rsidRPr="001B659C">
        <w:rPr>
          <w:rFonts w:ascii="Times New Roman" w:hAnsi="Times New Roman" w:cs="Times New Roman"/>
          <w:bCs/>
          <w:sz w:val="28"/>
          <w:szCs w:val="28"/>
        </w:rPr>
        <w:t xml:space="preserve"> пластмасс. Пластификаторы </w:t>
      </w:r>
      <w:r w:rsidRPr="001B659C">
        <w:rPr>
          <w:rFonts w:ascii="Times New Roman" w:hAnsi="Times New Roman" w:cs="Times New Roman"/>
          <w:bCs/>
          <w:sz w:val="28"/>
          <w:szCs w:val="28"/>
        </w:rPr>
        <w:lastRenderedPageBreak/>
        <w:t xml:space="preserve">уменьшают межмолекулярное взаимодействие и хорошо совмещаются с полимерами. В качестве пластификаторов используют эфиры, </w:t>
      </w:r>
      <w:proofErr w:type="spellStart"/>
      <w:r w:rsidRPr="001B659C">
        <w:rPr>
          <w:rFonts w:ascii="Times New Roman" w:hAnsi="Times New Roman" w:cs="Times New Roman"/>
          <w:bCs/>
          <w:sz w:val="28"/>
          <w:szCs w:val="28"/>
        </w:rPr>
        <w:t>дибутилфталат</w:t>
      </w:r>
      <w:proofErr w:type="spellEnd"/>
      <w:r w:rsidRPr="001B659C">
        <w:rPr>
          <w:rFonts w:ascii="Times New Roman" w:hAnsi="Times New Roman" w:cs="Times New Roman"/>
          <w:bCs/>
          <w:sz w:val="28"/>
          <w:szCs w:val="28"/>
        </w:rPr>
        <w:t>, касторовое масло и др. Их добавляют в пластмассы в количестве 10-20%.</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Стабилизаторы </w:t>
      </w:r>
      <w:r w:rsidRPr="001B659C">
        <w:rPr>
          <w:rFonts w:ascii="Times New Roman" w:hAnsi="Times New Roman" w:cs="Times New Roman"/>
          <w:bCs/>
          <w:sz w:val="28"/>
          <w:szCs w:val="28"/>
        </w:rPr>
        <w:t xml:space="preserve">- различные органические вещества, способствуют предотвращению старения пластмасс и сохранению их полезных характеристик. </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Отвердители </w:t>
      </w:r>
      <w:r w:rsidRPr="001B659C">
        <w:rPr>
          <w:rFonts w:ascii="Times New Roman" w:hAnsi="Times New Roman" w:cs="Times New Roman"/>
          <w:bCs/>
          <w:sz w:val="28"/>
          <w:szCs w:val="28"/>
        </w:rPr>
        <w:t xml:space="preserve">ускоряют процессы отвердения смол и получения пластмасс. </w:t>
      </w:r>
      <w:r w:rsidRPr="001B659C">
        <w:rPr>
          <w:rFonts w:ascii="Times New Roman" w:hAnsi="Times New Roman" w:cs="Times New Roman"/>
          <w:bCs/>
          <w:i/>
          <w:iCs/>
          <w:sz w:val="28"/>
          <w:szCs w:val="28"/>
        </w:rPr>
        <w:t xml:space="preserve">Катализаторы </w:t>
      </w:r>
      <w:r w:rsidRPr="001B659C">
        <w:rPr>
          <w:rFonts w:ascii="Times New Roman" w:hAnsi="Times New Roman" w:cs="Times New Roman"/>
          <w:bCs/>
          <w:sz w:val="28"/>
          <w:szCs w:val="28"/>
        </w:rPr>
        <w:t xml:space="preserve">– вещества (известь, магнезия и д р.), ускоряющие отвердение пластмасс. </w:t>
      </w:r>
    </w:p>
    <w:p w:rsidR="001B659C" w:rsidRP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Красители </w:t>
      </w:r>
      <w:r w:rsidRPr="001B659C">
        <w:rPr>
          <w:rFonts w:ascii="Times New Roman" w:hAnsi="Times New Roman" w:cs="Times New Roman"/>
          <w:bCs/>
          <w:sz w:val="28"/>
          <w:szCs w:val="28"/>
        </w:rPr>
        <w:t xml:space="preserve">- вещества (сурик, мумия, нигрозин и др.), придающие пластмассам требуемый цвет. </w:t>
      </w:r>
    </w:p>
    <w:p w:rsidR="001B659C" w:rsidRDefault="001B659C" w:rsidP="00F110F4">
      <w:pPr>
        <w:spacing w:after="0" w:line="240" w:lineRule="auto"/>
        <w:ind w:firstLine="708"/>
        <w:contextualSpacing/>
        <w:jc w:val="both"/>
        <w:rPr>
          <w:rFonts w:ascii="Times New Roman" w:hAnsi="Times New Roman" w:cs="Times New Roman"/>
          <w:bCs/>
          <w:sz w:val="28"/>
          <w:szCs w:val="28"/>
        </w:rPr>
      </w:pPr>
      <w:r w:rsidRPr="001B659C">
        <w:rPr>
          <w:rFonts w:ascii="Times New Roman" w:hAnsi="Times New Roman" w:cs="Times New Roman"/>
          <w:bCs/>
          <w:i/>
          <w:iCs/>
          <w:sz w:val="28"/>
          <w:szCs w:val="28"/>
        </w:rPr>
        <w:t xml:space="preserve">Специальные добавки </w:t>
      </w:r>
      <w:r w:rsidRPr="001B659C">
        <w:rPr>
          <w:rFonts w:ascii="Times New Roman" w:hAnsi="Times New Roman" w:cs="Times New Roman"/>
          <w:bCs/>
          <w:sz w:val="28"/>
          <w:szCs w:val="28"/>
        </w:rPr>
        <w:t>- вещества, которые служат для изменения или усиления какого-либо свойства. К ним относят смазывающие вещества (стеарин, олеиновая кислота и др.), которые увеличивают текучесть, уменьшают трение между частицами композиций и устраняют прилипание к пресс-формам, вещества для уменьшения статических электрических зарядов, уменьшения горючести, защиты от плесени и т. д.</w:t>
      </w:r>
    </w:p>
    <w:p w:rsidR="00F110F4" w:rsidRDefault="00F110F4" w:rsidP="00F110F4">
      <w:pPr>
        <w:spacing w:after="0" w:line="240" w:lineRule="auto"/>
        <w:ind w:firstLine="708"/>
        <w:contextualSpacing/>
        <w:jc w:val="both"/>
        <w:rPr>
          <w:rFonts w:ascii="Times New Roman" w:hAnsi="Times New Roman" w:cs="Times New Roman"/>
          <w:bCs/>
          <w:sz w:val="28"/>
          <w:szCs w:val="28"/>
        </w:rPr>
      </w:pPr>
    </w:p>
    <w:p w:rsidR="00F110F4" w:rsidRDefault="00F110F4" w:rsidP="00F110F4">
      <w:pPr>
        <w:spacing w:after="0" w:line="240" w:lineRule="auto"/>
        <w:ind w:firstLine="709"/>
        <w:contextualSpacing/>
        <w:jc w:val="center"/>
        <w:rPr>
          <w:rFonts w:ascii="Times New Roman" w:hAnsi="Times New Roman" w:cs="Times New Roman"/>
          <w:b/>
          <w:bCs/>
          <w:sz w:val="28"/>
          <w:szCs w:val="28"/>
        </w:rPr>
      </w:pPr>
      <w:r w:rsidRPr="00F110F4">
        <w:rPr>
          <w:rFonts w:ascii="Times New Roman" w:hAnsi="Times New Roman" w:cs="Times New Roman"/>
          <w:b/>
          <w:bCs/>
          <w:sz w:val="28"/>
          <w:szCs w:val="28"/>
        </w:rPr>
        <w:t xml:space="preserve">Практическая работа № </w:t>
      </w:r>
      <w:r>
        <w:rPr>
          <w:rFonts w:ascii="Times New Roman" w:hAnsi="Times New Roman" w:cs="Times New Roman"/>
          <w:b/>
          <w:bCs/>
          <w:sz w:val="28"/>
          <w:szCs w:val="28"/>
        </w:rPr>
        <w:t>5</w:t>
      </w:r>
    </w:p>
    <w:p w:rsidR="00F110F4" w:rsidRPr="00F110F4" w:rsidRDefault="00F110F4" w:rsidP="00F110F4">
      <w:pPr>
        <w:spacing w:after="0" w:line="240" w:lineRule="auto"/>
        <w:ind w:firstLine="709"/>
        <w:contextualSpacing/>
        <w:jc w:val="center"/>
        <w:rPr>
          <w:rFonts w:ascii="Times New Roman" w:hAnsi="Times New Roman" w:cs="Times New Roman"/>
          <w:b/>
          <w:bCs/>
          <w:sz w:val="28"/>
          <w:szCs w:val="28"/>
        </w:rPr>
      </w:pPr>
    </w:p>
    <w:p w:rsidR="001B659C" w:rsidRDefault="001B659C" w:rsidP="00F110F4">
      <w:pPr>
        <w:spacing w:after="0" w:line="240" w:lineRule="auto"/>
        <w:ind w:firstLine="709"/>
        <w:contextualSpacing/>
        <w:jc w:val="center"/>
        <w:rPr>
          <w:rFonts w:ascii="Times New Roman" w:hAnsi="Times New Roman" w:cs="Times New Roman"/>
          <w:b/>
          <w:bCs/>
          <w:sz w:val="28"/>
          <w:szCs w:val="28"/>
        </w:rPr>
      </w:pPr>
      <w:r w:rsidRPr="001B659C">
        <w:rPr>
          <w:rFonts w:ascii="Times New Roman" w:hAnsi="Times New Roman" w:cs="Times New Roman"/>
          <w:b/>
          <w:bCs/>
          <w:sz w:val="28"/>
          <w:szCs w:val="28"/>
        </w:rPr>
        <w:t>Эластомеры (каучуки) и резины.</w:t>
      </w:r>
    </w:p>
    <w:p w:rsidR="00F110F4" w:rsidRDefault="00F110F4" w:rsidP="00F110F4">
      <w:pPr>
        <w:spacing w:after="0" w:line="240" w:lineRule="auto"/>
        <w:ind w:firstLine="709"/>
        <w:contextualSpacing/>
        <w:jc w:val="center"/>
        <w:rPr>
          <w:rFonts w:ascii="Times New Roman" w:hAnsi="Times New Roman" w:cs="Times New Roman"/>
          <w:bCs/>
          <w:sz w:val="28"/>
          <w:szCs w:val="28"/>
        </w:rPr>
      </w:pP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Резина — продукт вулканизации композиции, содержащей связующее вещество — натуральный или синтетический каучук. </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В конструкции современных автомобилей используют несколько сот изделий, выполненных из резины. Это шины, камеры, шланги, уплотнители, герметики, детали для электро- и виброизоляции, приводные ремни и т. д. Их масса составляет до 10 % от общей массы автомобиля.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Широкое применение резиновых изделий в автомобилестроении объясняется их уникальными свойствами: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 эластичностью;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 способностью поглощать ударные нагрузки и вибрацию;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 низкой теплопроводностью и звукопроводностью;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 высокой механической прочностью; • высокой сопротивляемостью к истиранию;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 высокой электроизоляционной способностью;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 газо- и водонепроницаемостью;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 устойчивостью к агрессивным средам; </w:t>
      </w:r>
    </w:p>
    <w:p w:rsidR="001B659C"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низкой плотностью.</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Основное свойство резины — обратимая эластичная деформация — способность многократно изменять свою форму и размеры без разрушения под воздействием сравнительно небольшой внешней нагрузки и вновь возвращаться в первоначальное состояние после снятия этой нагрузки. Подобным свойством не обладают ни металлы, ни древесина, ни полимеры. </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lastRenderedPageBreak/>
        <w:t xml:space="preserve">Резину получают вулканизацией резиновой смеси, в состав которой входят: • каучук; • вулканизирующие агенты; • ускорители вулканизации; • активаторы; • </w:t>
      </w:r>
      <w:proofErr w:type="spellStart"/>
      <w:r w:rsidRPr="00F110F4">
        <w:rPr>
          <w:rFonts w:ascii="Times New Roman" w:hAnsi="Times New Roman" w:cs="Times New Roman"/>
          <w:bCs/>
          <w:sz w:val="28"/>
          <w:szCs w:val="28"/>
        </w:rPr>
        <w:t>противостарители</w:t>
      </w:r>
      <w:proofErr w:type="spellEnd"/>
      <w:r w:rsidRPr="00F110F4">
        <w:rPr>
          <w:rFonts w:ascii="Times New Roman" w:hAnsi="Times New Roman" w:cs="Times New Roman"/>
          <w:bCs/>
          <w:sz w:val="28"/>
          <w:szCs w:val="28"/>
        </w:rPr>
        <w:t>; • активные наполнители или усилители; • неактивные наполнители; • красители; • ингредиенты специального назначен</w:t>
      </w:r>
      <w:r>
        <w:rPr>
          <w:rFonts w:ascii="Times New Roman" w:hAnsi="Times New Roman" w:cs="Times New Roman"/>
          <w:bCs/>
          <w:sz w:val="28"/>
          <w:szCs w:val="28"/>
        </w:rPr>
        <w:t xml:space="preserve">ия.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Натуральный каучук — природный полимер, представляющий собой непредельный углеводород — изопрен (С5Н</w:t>
      </w:r>
      <w:proofErr w:type="gramStart"/>
      <w:r w:rsidRPr="00F110F4">
        <w:rPr>
          <w:rFonts w:ascii="Times New Roman" w:hAnsi="Times New Roman" w:cs="Times New Roman"/>
          <w:bCs/>
          <w:sz w:val="28"/>
          <w:szCs w:val="28"/>
        </w:rPr>
        <w:t>8)n.</w:t>
      </w:r>
      <w:proofErr w:type="gramEnd"/>
      <w:r w:rsidRPr="00F110F4">
        <w:rPr>
          <w:rFonts w:ascii="Times New Roman" w:hAnsi="Times New Roman" w:cs="Times New Roman"/>
          <w:bCs/>
          <w:sz w:val="28"/>
          <w:szCs w:val="28"/>
        </w:rPr>
        <w:t xml:space="preserve"> Натуральный каучук добывают главным образом из млечного сока (латекса) каучуконосных растений, в основном из бразильской гевеи, в котором его содержится до 40 %. Для выделения каучука латекс обрабатывают уксусной кислотой, под действием которой он свертывается, и каучук легко отделяется. Затем его промывают водой, прокатывают в листы, сушат и коптят для устойчивости против окисления и действия микроорганизмов.</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Производство натурального каучука (НК) требует больших затрат и не покрывает промышленных потребностей. Поэтому наибольшее распространение получил синтетический каучук (СК).</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Свойства СК зависят от строения и состава. </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proofErr w:type="spellStart"/>
      <w:r w:rsidRPr="00F110F4">
        <w:rPr>
          <w:rFonts w:ascii="Times New Roman" w:hAnsi="Times New Roman" w:cs="Times New Roman"/>
          <w:bCs/>
          <w:sz w:val="28"/>
          <w:szCs w:val="28"/>
        </w:rPr>
        <w:t>Изопреновый</w:t>
      </w:r>
      <w:proofErr w:type="spellEnd"/>
      <w:r w:rsidRPr="00F110F4">
        <w:rPr>
          <w:rFonts w:ascii="Times New Roman" w:hAnsi="Times New Roman" w:cs="Times New Roman"/>
          <w:bCs/>
          <w:sz w:val="28"/>
          <w:szCs w:val="28"/>
        </w:rPr>
        <w:t xml:space="preserve"> каучук (обозначается СКИ) по своему составу и строению близок к натуральному каучуку, по некоторым показателям уступает ему, а по каким-то превосходит. Резина на основе СКИ отличается газонепроницаемостью, достаточной стойкостью против воздействия многих органических растворителей, масел. Существенные его недостатки — низкая прочность при высоких температурах и низкая </w:t>
      </w:r>
      <w:proofErr w:type="spellStart"/>
      <w:r w:rsidRPr="00F110F4">
        <w:rPr>
          <w:rFonts w:ascii="Times New Roman" w:hAnsi="Times New Roman" w:cs="Times New Roman"/>
          <w:bCs/>
          <w:sz w:val="28"/>
          <w:szCs w:val="28"/>
        </w:rPr>
        <w:t>озоно</w:t>
      </w:r>
      <w:proofErr w:type="spellEnd"/>
      <w:r w:rsidRPr="00F110F4">
        <w:rPr>
          <w:rFonts w:ascii="Times New Roman" w:hAnsi="Times New Roman" w:cs="Times New Roman"/>
          <w:bCs/>
          <w:sz w:val="28"/>
          <w:szCs w:val="28"/>
        </w:rPr>
        <w:t xml:space="preserve">- и </w:t>
      </w:r>
      <w:proofErr w:type="spellStart"/>
      <w:r w:rsidRPr="00F110F4">
        <w:rPr>
          <w:rFonts w:ascii="Times New Roman" w:hAnsi="Times New Roman" w:cs="Times New Roman"/>
          <w:bCs/>
          <w:sz w:val="28"/>
          <w:szCs w:val="28"/>
        </w:rPr>
        <w:t>атмосферостойкость</w:t>
      </w:r>
      <w:proofErr w:type="spellEnd"/>
      <w:r w:rsidRPr="00F110F4">
        <w:rPr>
          <w:rFonts w:ascii="Times New Roman" w:hAnsi="Times New Roman" w:cs="Times New Roman"/>
          <w:bCs/>
          <w:sz w:val="28"/>
          <w:szCs w:val="28"/>
        </w:rPr>
        <w:t xml:space="preserve">. </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Бутадиен-стирольный (СКС) и бутадиен-метилстирольный (СКМС) СК наиболее широко используются в автомобилестроении. Резины на основе этих каучуков имеют хорошие прочностные свойства, высокое сопротивление изнашиванию, газонепроницаемость, </w:t>
      </w:r>
      <w:proofErr w:type="spellStart"/>
      <w:r w:rsidRPr="00F110F4">
        <w:rPr>
          <w:rFonts w:ascii="Times New Roman" w:hAnsi="Times New Roman" w:cs="Times New Roman"/>
          <w:bCs/>
          <w:sz w:val="28"/>
          <w:szCs w:val="28"/>
        </w:rPr>
        <w:t>морозо</w:t>
      </w:r>
      <w:proofErr w:type="spellEnd"/>
      <w:r w:rsidRPr="00F110F4">
        <w:rPr>
          <w:rFonts w:ascii="Times New Roman" w:hAnsi="Times New Roman" w:cs="Times New Roman"/>
          <w:bCs/>
          <w:sz w:val="28"/>
          <w:szCs w:val="28"/>
        </w:rPr>
        <w:t xml:space="preserve">- и влагостойкость, однако нестойки при воздействии озона, топлива и масел.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Резина на базе бутадиенового каучука (СКД) эластична, износостойка, имеет хорошие физико-механические свойства при низких температурах, однако существуют трудности при переработке резиновых смесей. Она имеет недостаточно прочную связь с </w:t>
      </w:r>
      <w:proofErr w:type="spellStart"/>
      <w:r w:rsidRPr="00F110F4">
        <w:rPr>
          <w:rFonts w:ascii="Times New Roman" w:hAnsi="Times New Roman" w:cs="Times New Roman"/>
          <w:bCs/>
          <w:sz w:val="28"/>
          <w:szCs w:val="28"/>
        </w:rPr>
        <w:t>металлокордом</w:t>
      </w:r>
      <w:proofErr w:type="spellEnd"/>
      <w:r w:rsidRPr="00F110F4">
        <w:rPr>
          <w:rFonts w:ascii="Times New Roman" w:hAnsi="Times New Roman" w:cs="Times New Roman"/>
          <w:bCs/>
          <w:sz w:val="28"/>
          <w:szCs w:val="28"/>
        </w:rPr>
        <w:t xml:space="preserve"> при производстве армированных изделий.</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Из СК специального назначения бутадиен-нитрильный (СКН) каучук отличается высокой </w:t>
      </w:r>
      <w:proofErr w:type="spellStart"/>
      <w:r w:rsidRPr="00F110F4">
        <w:rPr>
          <w:rFonts w:ascii="Times New Roman" w:hAnsi="Times New Roman" w:cs="Times New Roman"/>
          <w:bCs/>
          <w:sz w:val="28"/>
          <w:szCs w:val="28"/>
        </w:rPr>
        <w:t>бензомаслостойкостью</w:t>
      </w:r>
      <w:proofErr w:type="spellEnd"/>
      <w:r w:rsidRPr="00F110F4">
        <w:rPr>
          <w:rFonts w:ascii="Times New Roman" w:hAnsi="Times New Roman" w:cs="Times New Roman"/>
          <w:bCs/>
          <w:sz w:val="28"/>
          <w:szCs w:val="28"/>
        </w:rPr>
        <w:t xml:space="preserve">, сохраняет свои свойства в широком интервале температур, обеспечивает прочную связь с металлами, поэтому применяется для изготовления </w:t>
      </w:r>
      <w:proofErr w:type="spellStart"/>
      <w:r w:rsidRPr="00F110F4">
        <w:rPr>
          <w:rFonts w:ascii="Times New Roman" w:hAnsi="Times New Roman" w:cs="Times New Roman"/>
          <w:bCs/>
          <w:sz w:val="28"/>
          <w:szCs w:val="28"/>
        </w:rPr>
        <w:t>металлорезиновых</w:t>
      </w:r>
      <w:proofErr w:type="spellEnd"/>
      <w:r w:rsidRPr="00F110F4">
        <w:rPr>
          <w:rFonts w:ascii="Times New Roman" w:hAnsi="Times New Roman" w:cs="Times New Roman"/>
          <w:bCs/>
          <w:sz w:val="28"/>
          <w:szCs w:val="28"/>
        </w:rPr>
        <w:t xml:space="preserve"> изделий, работающих в контакте с нефтепродуктами. Недостаток — быстрое старение. </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Резины на основе фторкаучука (СКФ) и </w:t>
      </w:r>
      <w:proofErr w:type="spellStart"/>
      <w:r w:rsidRPr="00F110F4">
        <w:rPr>
          <w:rFonts w:ascii="Times New Roman" w:hAnsi="Times New Roman" w:cs="Times New Roman"/>
          <w:bCs/>
          <w:sz w:val="28"/>
          <w:szCs w:val="28"/>
        </w:rPr>
        <w:t>акрилатного</w:t>
      </w:r>
      <w:proofErr w:type="spellEnd"/>
      <w:r w:rsidRPr="00F110F4">
        <w:rPr>
          <w:rFonts w:ascii="Times New Roman" w:hAnsi="Times New Roman" w:cs="Times New Roman"/>
          <w:bCs/>
          <w:sz w:val="28"/>
          <w:szCs w:val="28"/>
        </w:rPr>
        <w:t xml:space="preserve"> каучука (АК) обладают очень высокими прочностными свойствами, стойки к воздействию топлив, масел, многих других веществ, высоких температур, однако низкая морозостойкость ограничивает их применение. </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Комплексом положительных свойств обладают силиконовые каучуки. Молекулы СК являются полимерными цепями с небольшим числом боковых ответвлений.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lastRenderedPageBreak/>
        <w:t>При нагревании с некоторыми вулканизирующими веществами между молекулами каучука образуются химические связи — «мостики», что резко изменяет механические свойства смеси. Чаще всего в качестве вулканизирующего ингредиента используют серу (1—3 %). Для ускорения вулканизации в резиновую смесь добавляют ускорители и активаторы.</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Чрезвычайно важным ингредиентом резины являются наполнители. Активные наполнители резко усиливают прочностные свойства резины. Чаще всего роль активного наполнителя выполняет технический углерод (сажа). Введение технического углерода делает резину более прочной, повышает износостойкость, упругость, твердость. Неактивные наполнители (мел, асбестовая мука и др.) служат для увеличения объема резиновой смеси, что удешевляет изготовление резины, но ее физико-механических свойств не улучшают (некоторые наполнители даже ухудшают). Пластификаторы</w:t>
      </w:r>
      <w:r>
        <w:rPr>
          <w:rFonts w:ascii="Times New Roman" w:hAnsi="Times New Roman" w:cs="Times New Roman"/>
          <w:bCs/>
          <w:sz w:val="28"/>
          <w:szCs w:val="28"/>
        </w:rPr>
        <w:t xml:space="preserve"> </w:t>
      </w:r>
      <w:r w:rsidRPr="00F110F4">
        <w:rPr>
          <w:rFonts w:ascii="Times New Roman" w:hAnsi="Times New Roman" w:cs="Times New Roman"/>
          <w:bCs/>
          <w:sz w:val="28"/>
          <w:szCs w:val="28"/>
        </w:rPr>
        <w:t>(</w:t>
      </w:r>
      <w:proofErr w:type="spellStart"/>
      <w:r w:rsidRPr="00F110F4">
        <w:rPr>
          <w:rFonts w:ascii="Times New Roman" w:hAnsi="Times New Roman" w:cs="Times New Roman"/>
          <w:bCs/>
          <w:sz w:val="28"/>
          <w:szCs w:val="28"/>
        </w:rPr>
        <w:t>мягчители</w:t>
      </w:r>
      <w:proofErr w:type="spellEnd"/>
      <w:r w:rsidRPr="00F110F4">
        <w:rPr>
          <w:rFonts w:ascii="Times New Roman" w:hAnsi="Times New Roman" w:cs="Times New Roman"/>
          <w:bCs/>
          <w:sz w:val="28"/>
          <w:szCs w:val="28"/>
        </w:rPr>
        <w:t xml:space="preserve">) облегчают приготовление резиновой смеси, формование изделий, а также улучшают эластичность резины при низких температурах. В качестве пластификаторов используют высококипящие фракции нефти, каменноугольную смолу, растительные масла, канифоль, синтетические смолы. Для замедления процессов старения резины и увеличения ее ресурса в состав резиновой смеси вводят </w:t>
      </w:r>
      <w:proofErr w:type="spellStart"/>
      <w:r w:rsidRPr="00F110F4">
        <w:rPr>
          <w:rFonts w:ascii="Times New Roman" w:hAnsi="Times New Roman" w:cs="Times New Roman"/>
          <w:bCs/>
          <w:sz w:val="28"/>
          <w:szCs w:val="28"/>
        </w:rPr>
        <w:t>противостарители</w:t>
      </w:r>
      <w:proofErr w:type="spellEnd"/>
      <w:r w:rsidRPr="00F110F4">
        <w:rPr>
          <w:rFonts w:ascii="Times New Roman" w:hAnsi="Times New Roman" w:cs="Times New Roman"/>
          <w:bCs/>
          <w:sz w:val="28"/>
          <w:szCs w:val="28"/>
        </w:rPr>
        <w:t xml:space="preserve"> (антиокислители, стабилизаторы). </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Особая роль отводится армирующим наполнителям. Они не входят в состав резиновой смеси, а вводятся на стадии формования изделия.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Текстильная или металлическая арматура снижает нагрузку на резиновое изделие, ограничивает его деформацию. Изготавливают такие армированные резиновые изделия, как шланги, приводные ремни, ленты, автопокрышки, где для усиления прочности используют текстильный и металлический корды.</w:t>
      </w:r>
    </w:p>
    <w:p w:rsidR="00F110F4" w:rsidRP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 xml:space="preserve">Подбором соответствующих каучуков, рецептуры резиновой смеси, условий вулканизации создают материалы, имеющие определенные свойства, что позволяет получать изделия, обладающие различными эксплуатационными свойствами, причем устойчиво сохраняющие свои качества продолжительное время и обеспечивающие функциональное назначение деталей и работоспособность узлов и агрегатов. </w:t>
      </w:r>
    </w:p>
    <w:p w:rsidR="00F110F4" w:rsidRDefault="00F110F4" w:rsidP="00F110F4">
      <w:pPr>
        <w:spacing w:after="0" w:line="240" w:lineRule="auto"/>
        <w:ind w:firstLine="709"/>
        <w:contextualSpacing/>
        <w:jc w:val="both"/>
        <w:rPr>
          <w:rFonts w:ascii="Times New Roman" w:hAnsi="Times New Roman" w:cs="Times New Roman"/>
          <w:bCs/>
          <w:sz w:val="28"/>
          <w:szCs w:val="28"/>
        </w:rPr>
      </w:pPr>
      <w:r w:rsidRPr="00F110F4">
        <w:rPr>
          <w:rFonts w:ascii="Times New Roman" w:hAnsi="Times New Roman" w:cs="Times New Roman"/>
          <w:bCs/>
          <w:sz w:val="28"/>
          <w:szCs w:val="28"/>
        </w:rPr>
        <w:t>Из отработавших резинотехнических изделий изготовляют по специальной технологии регенерат, который добавляют в резиновую смесь в качестве заменителя части каучука. Однако резина, в состав которой входит регенерат, не отличается хорошими эксплуатационными свойствами, а потому из нее изготовляют изделия (коврики, ободные ленты), к которым не предъявляют высоких технических требований.</w:t>
      </w:r>
    </w:p>
    <w:p w:rsidR="00F110F4" w:rsidRPr="001B659C" w:rsidRDefault="00F110F4" w:rsidP="00F110F4">
      <w:pPr>
        <w:spacing w:after="0" w:line="240" w:lineRule="auto"/>
        <w:ind w:firstLine="709"/>
        <w:contextualSpacing/>
        <w:jc w:val="both"/>
        <w:rPr>
          <w:rFonts w:ascii="Times New Roman" w:hAnsi="Times New Roman" w:cs="Times New Roman"/>
          <w:bCs/>
          <w:sz w:val="28"/>
          <w:szCs w:val="28"/>
        </w:rPr>
      </w:pPr>
    </w:p>
    <w:p w:rsidR="00BA2021" w:rsidRDefault="00BA2021" w:rsidP="00BA2021">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Контрольные вопросы</w:t>
      </w:r>
    </w:p>
    <w:p w:rsidR="00F813DF" w:rsidRPr="00BA2021" w:rsidRDefault="00F813DF" w:rsidP="00BA2021">
      <w:pPr>
        <w:spacing w:after="0" w:line="240" w:lineRule="auto"/>
        <w:ind w:firstLine="709"/>
        <w:contextualSpacing/>
        <w:jc w:val="both"/>
        <w:rPr>
          <w:rFonts w:ascii="Times New Roman" w:hAnsi="Times New Roman" w:cs="Times New Roman"/>
          <w:sz w:val="28"/>
          <w:szCs w:val="28"/>
        </w:rPr>
      </w:pPr>
      <w:r w:rsidRPr="00BA2021">
        <w:rPr>
          <w:rFonts w:ascii="Times New Roman" w:hAnsi="Times New Roman" w:cs="Times New Roman"/>
          <w:sz w:val="28"/>
          <w:szCs w:val="28"/>
        </w:rPr>
        <w:t xml:space="preserve">1. Какие виды кристаллических ячеек вы знаете, и какие металлы обладают такими решетками? </w:t>
      </w:r>
    </w:p>
    <w:p w:rsidR="00F813DF" w:rsidRPr="00BA2021" w:rsidRDefault="00F813DF" w:rsidP="00BA2021">
      <w:pPr>
        <w:spacing w:after="0" w:line="240" w:lineRule="auto"/>
        <w:ind w:firstLine="709"/>
        <w:contextualSpacing/>
        <w:jc w:val="both"/>
        <w:rPr>
          <w:rFonts w:ascii="Times New Roman" w:hAnsi="Times New Roman" w:cs="Times New Roman"/>
          <w:sz w:val="28"/>
          <w:szCs w:val="28"/>
        </w:rPr>
      </w:pPr>
      <w:r w:rsidRPr="00BA2021">
        <w:rPr>
          <w:rFonts w:ascii="Times New Roman" w:hAnsi="Times New Roman" w:cs="Times New Roman"/>
          <w:sz w:val="28"/>
          <w:szCs w:val="28"/>
        </w:rPr>
        <w:t xml:space="preserve">2. Что такое параметр кристаллической решетки (КР)? 3 Что такое металлическая связь? </w:t>
      </w:r>
    </w:p>
    <w:p w:rsidR="00F813DF" w:rsidRPr="00BA2021" w:rsidRDefault="00F813DF" w:rsidP="00BA2021">
      <w:pPr>
        <w:spacing w:after="0" w:line="240" w:lineRule="auto"/>
        <w:ind w:firstLine="709"/>
        <w:contextualSpacing/>
        <w:jc w:val="both"/>
        <w:rPr>
          <w:rFonts w:ascii="Times New Roman" w:hAnsi="Times New Roman" w:cs="Times New Roman"/>
          <w:sz w:val="28"/>
          <w:szCs w:val="28"/>
        </w:rPr>
      </w:pPr>
      <w:r w:rsidRPr="00BA2021">
        <w:rPr>
          <w:rFonts w:ascii="Times New Roman" w:hAnsi="Times New Roman" w:cs="Times New Roman"/>
          <w:sz w:val="28"/>
          <w:szCs w:val="28"/>
        </w:rPr>
        <w:t>3. Какие три зоны бывают в слитках металлов?</w:t>
      </w:r>
    </w:p>
    <w:p w:rsidR="00BA2021" w:rsidRPr="00BA2021" w:rsidRDefault="00BA2021" w:rsidP="00BA20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BA2021">
        <w:rPr>
          <w:rFonts w:ascii="Times New Roman" w:hAnsi="Times New Roman" w:cs="Times New Roman"/>
          <w:sz w:val="28"/>
          <w:szCs w:val="28"/>
        </w:rPr>
        <w:t xml:space="preserve">В чем сущность измерения твердости металлов по </w:t>
      </w:r>
      <w:r w:rsidRPr="00BA2021">
        <w:rPr>
          <w:rFonts w:ascii="Times New Roman" w:hAnsi="Times New Roman" w:cs="Times New Roman"/>
          <w:bCs/>
          <w:sz w:val="28"/>
          <w:szCs w:val="28"/>
        </w:rPr>
        <w:t>Бринелл</w:t>
      </w:r>
      <w:r>
        <w:rPr>
          <w:rFonts w:ascii="Times New Roman" w:hAnsi="Times New Roman" w:cs="Times New Roman"/>
          <w:bCs/>
          <w:sz w:val="28"/>
          <w:szCs w:val="28"/>
        </w:rPr>
        <w:t xml:space="preserve">ю и </w:t>
      </w:r>
      <w:proofErr w:type="spellStart"/>
      <w:r w:rsidRPr="00BA2021">
        <w:rPr>
          <w:rFonts w:ascii="Times New Roman" w:hAnsi="Times New Roman" w:cs="Times New Roman"/>
          <w:sz w:val="28"/>
          <w:szCs w:val="28"/>
        </w:rPr>
        <w:t>Роквеллу</w:t>
      </w:r>
      <w:proofErr w:type="spellEnd"/>
      <w:r w:rsidRPr="00BA2021">
        <w:rPr>
          <w:rFonts w:ascii="Times New Roman" w:hAnsi="Times New Roman" w:cs="Times New Roman"/>
          <w:sz w:val="28"/>
          <w:szCs w:val="28"/>
        </w:rPr>
        <w:t xml:space="preserve">? </w:t>
      </w:r>
    </w:p>
    <w:p w:rsidR="00BA2021" w:rsidRPr="00BA2021" w:rsidRDefault="00BA2021" w:rsidP="00BA20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BA2021">
        <w:rPr>
          <w:rFonts w:ascii="Times New Roman" w:hAnsi="Times New Roman" w:cs="Times New Roman"/>
          <w:sz w:val="28"/>
          <w:szCs w:val="28"/>
        </w:rPr>
        <w:t xml:space="preserve">. Как определяется твердость по </w:t>
      </w:r>
      <w:r w:rsidRPr="00BA2021">
        <w:rPr>
          <w:rFonts w:ascii="Times New Roman" w:hAnsi="Times New Roman" w:cs="Times New Roman"/>
          <w:bCs/>
          <w:sz w:val="28"/>
          <w:szCs w:val="28"/>
        </w:rPr>
        <w:t>Бринелл</w:t>
      </w:r>
      <w:r>
        <w:rPr>
          <w:rFonts w:ascii="Times New Roman" w:hAnsi="Times New Roman" w:cs="Times New Roman"/>
          <w:bCs/>
          <w:sz w:val="28"/>
          <w:szCs w:val="28"/>
        </w:rPr>
        <w:t xml:space="preserve">ю и </w:t>
      </w:r>
      <w:proofErr w:type="spellStart"/>
      <w:r w:rsidRPr="00BA2021">
        <w:rPr>
          <w:rFonts w:ascii="Times New Roman" w:hAnsi="Times New Roman" w:cs="Times New Roman"/>
          <w:sz w:val="28"/>
          <w:szCs w:val="28"/>
        </w:rPr>
        <w:t>Роквеллу</w:t>
      </w:r>
      <w:proofErr w:type="spellEnd"/>
      <w:r w:rsidRPr="00BA2021">
        <w:rPr>
          <w:rFonts w:ascii="Times New Roman" w:hAnsi="Times New Roman" w:cs="Times New Roman"/>
          <w:sz w:val="28"/>
          <w:szCs w:val="28"/>
        </w:rPr>
        <w:t xml:space="preserve">? </w:t>
      </w:r>
    </w:p>
    <w:p w:rsidR="000A6200" w:rsidRDefault="00BA2021" w:rsidP="00BA20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BA2021">
        <w:rPr>
          <w:rFonts w:ascii="Times New Roman" w:hAnsi="Times New Roman" w:cs="Times New Roman"/>
          <w:sz w:val="28"/>
          <w:szCs w:val="28"/>
        </w:rPr>
        <w:t xml:space="preserve">. Перечислить преимущества метода измерения по </w:t>
      </w:r>
      <w:r w:rsidRPr="00BA2021">
        <w:rPr>
          <w:rFonts w:ascii="Times New Roman" w:hAnsi="Times New Roman" w:cs="Times New Roman"/>
          <w:bCs/>
          <w:sz w:val="28"/>
          <w:szCs w:val="28"/>
        </w:rPr>
        <w:t>Бринелл</w:t>
      </w:r>
      <w:r>
        <w:rPr>
          <w:rFonts w:ascii="Times New Roman" w:hAnsi="Times New Roman" w:cs="Times New Roman"/>
          <w:bCs/>
          <w:sz w:val="28"/>
          <w:szCs w:val="28"/>
        </w:rPr>
        <w:t xml:space="preserve">ю и </w:t>
      </w:r>
      <w:proofErr w:type="spellStart"/>
      <w:r w:rsidRPr="00BA2021">
        <w:rPr>
          <w:rFonts w:ascii="Times New Roman" w:hAnsi="Times New Roman" w:cs="Times New Roman"/>
          <w:sz w:val="28"/>
          <w:szCs w:val="28"/>
        </w:rPr>
        <w:t>Роквеллу</w:t>
      </w:r>
      <w:proofErr w:type="spellEnd"/>
      <w:r w:rsidRPr="00BA2021">
        <w:rPr>
          <w:rFonts w:ascii="Times New Roman" w:hAnsi="Times New Roman" w:cs="Times New Roman"/>
          <w:sz w:val="28"/>
          <w:szCs w:val="28"/>
        </w:rPr>
        <w:t>.</w:t>
      </w:r>
    </w:p>
    <w:p w:rsidR="001B659C" w:rsidRPr="001B659C" w:rsidRDefault="001B659C" w:rsidP="001B65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1B659C">
        <w:rPr>
          <w:rFonts w:ascii="Times New Roman" w:hAnsi="Times New Roman" w:cs="Times New Roman"/>
          <w:sz w:val="28"/>
          <w:szCs w:val="28"/>
        </w:rPr>
        <w:t xml:space="preserve">. Чем термопластичные полимеры отличаются от термореактивных? </w:t>
      </w:r>
    </w:p>
    <w:p w:rsidR="001B659C" w:rsidRPr="001B659C" w:rsidRDefault="001B659C" w:rsidP="001B65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1B659C">
        <w:rPr>
          <w:rFonts w:ascii="Times New Roman" w:hAnsi="Times New Roman" w:cs="Times New Roman"/>
          <w:sz w:val="28"/>
          <w:szCs w:val="28"/>
        </w:rPr>
        <w:t xml:space="preserve">. Какие пластмассы являются наполненными? </w:t>
      </w:r>
    </w:p>
    <w:p w:rsidR="001B659C" w:rsidRDefault="001B659C" w:rsidP="001B65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1B659C">
        <w:rPr>
          <w:rFonts w:ascii="Times New Roman" w:hAnsi="Times New Roman" w:cs="Times New Roman"/>
          <w:sz w:val="28"/>
          <w:szCs w:val="28"/>
        </w:rPr>
        <w:t xml:space="preserve">. Что используют в качестве наполнителей для пластмасс? </w:t>
      </w:r>
    </w:p>
    <w:p w:rsidR="00F110F4" w:rsidRPr="00F110F4" w:rsidRDefault="00F110F4" w:rsidP="00F110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Pr="00F110F4">
        <w:rPr>
          <w:rFonts w:ascii="Times New Roman" w:hAnsi="Times New Roman" w:cs="Times New Roman"/>
          <w:sz w:val="28"/>
          <w:szCs w:val="28"/>
        </w:rPr>
        <w:t xml:space="preserve">Что дает вулканизация каучуков? </w:t>
      </w:r>
    </w:p>
    <w:p w:rsidR="00F110F4" w:rsidRPr="001B659C" w:rsidRDefault="00F110F4" w:rsidP="00F110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F110F4">
        <w:rPr>
          <w:rFonts w:ascii="Times New Roman" w:hAnsi="Times New Roman" w:cs="Times New Roman"/>
          <w:sz w:val="28"/>
          <w:szCs w:val="28"/>
        </w:rPr>
        <w:t>. Для чего вводят в резину различные наполнители?</w:t>
      </w:r>
    </w:p>
    <w:p w:rsidR="001B659C" w:rsidRDefault="001B659C" w:rsidP="00BA2021">
      <w:pPr>
        <w:spacing w:after="0" w:line="240" w:lineRule="auto"/>
        <w:ind w:firstLine="709"/>
        <w:contextualSpacing/>
        <w:jc w:val="both"/>
        <w:rPr>
          <w:rFonts w:ascii="Times New Roman" w:hAnsi="Times New Roman" w:cs="Times New Roman"/>
          <w:sz w:val="28"/>
          <w:szCs w:val="28"/>
        </w:rPr>
      </w:pPr>
    </w:p>
    <w:p w:rsidR="001B659C" w:rsidRDefault="001B659C" w:rsidP="009E2FCA">
      <w:pPr>
        <w:spacing w:after="0" w:line="240" w:lineRule="auto"/>
        <w:contextualSpacing/>
        <w:jc w:val="both"/>
        <w:rPr>
          <w:rFonts w:ascii="Times New Roman" w:hAnsi="Times New Roman" w:cs="Times New Roman"/>
          <w:sz w:val="28"/>
          <w:szCs w:val="28"/>
        </w:rPr>
      </w:pPr>
    </w:p>
    <w:p w:rsidR="009E2FCA" w:rsidRPr="009E2FCA" w:rsidRDefault="009E2FCA" w:rsidP="009E2FCA">
      <w:pPr>
        <w:spacing w:after="0" w:line="240" w:lineRule="auto"/>
        <w:contextualSpacing/>
        <w:jc w:val="center"/>
        <w:rPr>
          <w:rFonts w:ascii="Times New Roman" w:hAnsi="Times New Roman" w:cs="Times New Roman"/>
          <w:b/>
          <w:sz w:val="28"/>
          <w:szCs w:val="28"/>
        </w:rPr>
      </w:pPr>
      <w:r w:rsidRPr="009E2FCA">
        <w:rPr>
          <w:rFonts w:ascii="Times New Roman" w:hAnsi="Times New Roman" w:cs="Times New Roman"/>
          <w:b/>
          <w:sz w:val="28"/>
          <w:szCs w:val="28"/>
        </w:rPr>
        <w:t>Библиографический список</w:t>
      </w:r>
    </w:p>
    <w:p w:rsidR="009E2FCA" w:rsidRPr="009E2FCA" w:rsidRDefault="009E2FCA" w:rsidP="00B531C3">
      <w:pPr>
        <w:spacing w:after="0" w:line="276" w:lineRule="auto"/>
        <w:contextualSpacing/>
        <w:jc w:val="both"/>
        <w:rPr>
          <w:rFonts w:ascii="Times New Roman" w:hAnsi="Times New Roman" w:cs="Times New Roman"/>
          <w:sz w:val="28"/>
          <w:szCs w:val="28"/>
        </w:rPr>
      </w:pPr>
    </w:p>
    <w:p w:rsidR="009E2FCA" w:rsidRPr="009E2FCA" w:rsidRDefault="009E2FCA" w:rsidP="00B531C3">
      <w:pPr>
        <w:spacing w:after="0" w:line="276" w:lineRule="auto"/>
        <w:ind w:firstLine="708"/>
        <w:contextualSpacing/>
        <w:jc w:val="both"/>
        <w:rPr>
          <w:rFonts w:ascii="Times New Roman" w:hAnsi="Times New Roman" w:cs="Times New Roman"/>
          <w:sz w:val="28"/>
          <w:szCs w:val="28"/>
        </w:rPr>
      </w:pPr>
      <w:r w:rsidRPr="009E2FCA">
        <w:rPr>
          <w:rFonts w:ascii="Times New Roman" w:hAnsi="Times New Roman" w:cs="Times New Roman"/>
          <w:sz w:val="28"/>
          <w:szCs w:val="28"/>
        </w:rPr>
        <w:t xml:space="preserve">1. </w:t>
      </w:r>
      <w:proofErr w:type="spellStart"/>
      <w:r w:rsidRPr="009E2FCA">
        <w:rPr>
          <w:rFonts w:ascii="Times New Roman" w:hAnsi="Times New Roman" w:cs="Times New Roman"/>
          <w:sz w:val="28"/>
          <w:szCs w:val="28"/>
        </w:rPr>
        <w:t>Пасютина</w:t>
      </w:r>
      <w:proofErr w:type="spellEnd"/>
      <w:r w:rsidRPr="009E2FCA">
        <w:rPr>
          <w:rFonts w:ascii="Times New Roman" w:hAnsi="Times New Roman" w:cs="Times New Roman"/>
          <w:sz w:val="28"/>
          <w:szCs w:val="28"/>
        </w:rPr>
        <w:t xml:space="preserve">, О.В. Материаловедение: [12+] / О.В. </w:t>
      </w:r>
      <w:proofErr w:type="spellStart"/>
      <w:r w:rsidRPr="009E2FCA">
        <w:rPr>
          <w:rFonts w:ascii="Times New Roman" w:hAnsi="Times New Roman" w:cs="Times New Roman"/>
          <w:sz w:val="28"/>
          <w:szCs w:val="28"/>
        </w:rPr>
        <w:t>Пасютина</w:t>
      </w:r>
      <w:proofErr w:type="spellEnd"/>
      <w:r w:rsidRPr="009E2FCA">
        <w:rPr>
          <w:rFonts w:ascii="Times New Roman" w:hAnsi="Times New Roman" w:cs="Times New Roman"/>
          <w:sz w:val="28"/>
          <w:szCs w:val="28"/>
        </w:rPr>
        <w:t xml:space="preserve">. – Минск: РИПО, 2018. – 276 с.: ил., </w:t>
      </w:r>
      <w:proofErr w:type="gramStart"/>
      <w:r w:rsidRPr="009E2FCA">
        <w:rPr>
          <w:rFonts w:ascii="Times New Roman" w:hAnsi="Times New Roman" w:cs="Times New Roman"/>
          <w:sz w:val="28"/>
          <w:szCs w:val="28"/>
        </w:rPr>
        <w:t>схем.,</w:t>
      </w:r>
      <w:proofErr w:type="gramEnd"/>
      <w:r w:rsidRPr="009E2FCA">
        <w:rPr>
          <w:rFonts w:ascii="Times New Roman" w:hAnsi="Times New Roman" w:cs="Times New Roman"/>
          <w:sz w:val="28"/>
          <w:szCs w:val="28"/>
        </w:rPr>
        <w:t xml:space="preserve"> табл. – Режим доступа: по подписке. – URL: http://biblioclub.ru/index.php?page=book&amp;id=497495. – </w:t>
      </w:r>
      <w:proofErr w:type="spellStart"/>
      <w:proofErr w:type="gramStart"/>
      <w:r w:rsidRPr="009E2FCA">
        <w:rPr>
          <w:rFonts w:ascii="Times New Roman" w:hAnsi="Times New Roman" w:cs="Times New Roman"/>
          <w:sz w:val="28"/>
          <w:szCs w:val="28"/>
        </w:rPr>
        <w:t>Библиогр</w:t>
      </w:r>
      <w:proofErr w:type="spellEnd"/>
      <w:r w:rsidRPr="009E2FCA">
        <w:rPr>
          <w:rFonts w:ascii="Times New Roman" w:hAnsi="Times New Roman" w:cs="Times New Roman"/>
          <w:sz w:val="28"/>
          <w:szCs w:val="28"/>
        </w:rPr>
        <w:t>.:</w:t>
      </w:r>
      <w:proofErr w:type="gramEnd"/>
      <w:r w:rsidRPr="009E2FCA">
        <w:rPr>
          <w:rFonts w:ascii="Times New Roman" w:hAnsi="Times New Roman" w:cs="Times New Roman"/>
          <w:sz w:val="28"/>
          <w:szCs w:val="28"/>
        </w:rPr>
        <w:t xml:space="preserve"> с. 233-236. – ISBN 978-985-503-790-4. – Текст: электронный. </w:t>
      </w:r>
    </w:p>
    <w:p w:rsidR="009E2FCA" w:rsidRPr="009E2FCA" w:rsidRDefault="009E2FCA" w:rsidP="00B531C3">
      <w:pPr>
        <w:spacing w:after="0" w:line="276" w:lineRule="auto"/>
        <w:ind w:firstLine="708"/>
        <w:contextualSpacing/>
        <w:jc w:val="both"/>
        <w:rPr>
          <w:rFonts w:ascii="Times New Roman" w:hAnsi="Times New Roman" w:cs="Times New Roman"/>
          <w:sz w:val="28"/>
          <w:szCs w:val="28"/>
        </w:rPr>
      </w:pPr>
      <w:r w:rsidRPr="009E2FCA">
        <w:rPr>
          <w:rFonts w:ascii="Times New Roman" w:hAnsi="Times New Roman" w:cs="Times New Roman"/>
          <w:sz w:val="28"/>
          <w:szCs w:val="28"/>
        </w:rPr>
        <w:t xml:space="preserve">2. Моисеев, О.Н. Материаловедение / О.Н. Моисеев, Л.Ю. </w:t>
      </w:r>
      <w:proofErr w:type="spellStart"/>
      <w:r w:rsidRPr="009E2FCA">
        <w:rPr>
          <w:rFonts w:ascii="Times New Roman" w:hAnsi="Times New Roman" w:cs="Times New Roman"/>
          <w:sz w:val="28"/>
          <w:szCs w:val="28"/>
        </w:rPr>
        <w:t>Шевырев</w:t>
      </w:r>
      <w:proofErr w:type="spellEnd"/>
      <w:r w:rsidRPr="009E2FCA">
        <w:rPr>
          <w:rFonts w:ascii="Times New Roman" w:hAnsi="Times New Roman" w:cs="Times New Roman"/>
          <w:sz w:val="28"/>
          <w:szCs w:val="28"/>
        </w:rPr>
        <w:t xml:space="preserve">, П.А. Иванов; под общ. ред. О.Н. Моисеева. – Москва; Берлин: </w:t>
      </w:r>
      <w:proofErr w:type="spellStart"/>
      <w:r w:rsidRPr="009E2FCA">
        <w:rPr>
          <w:rFonts w:ascii="Times New Roman" w:hAnsi="Times New Roman" w:cs="Times New Roman"/>
          <w:sz w:val="28"/>
          <w:szCs w:val="28"/>
        </w:rPr>
        <w:t>Директ</w:t>
      </w:r>
      <w:proofErr w:type="spellEnd"/>
      <w:r w:rsidRPr="009E2FCA">
        <w:rPr>
          <w:rFonts w:ascii="Times New Roman" w:hAnsi="Times New Roman" w:cs="Times New Roman"/>
          <w:sz w:val="28"/>
          <w:szCs w:val="28"/>
        </w:rPr>
        <w:t xml:space="preserve">-Медиа, 2017. – 244 с.: ил., </w:t>
      </w:r>
      <w:proofErr w:type="gramStart"/>
      <w:r w:rsidRPr="009E2FCA">
        <w:rPr>
          <w:rFonts w:ascii="Times New Roman" w:hAnsi="Times New Roman" w:cs="Times New Roman"/>
          <w:sz w:val="28"/>
          <w:szCs w:val="28"/>
        </w:rPr>
        <w:t>схем.,</w:t>
      </w:r>
      <w:proofErr w:type="gramEnd"/>
      <w:r w:rsidRPr="009E2FCA">
        <w:rPr>
          <w:rFonts w:ascii="Times New Roman" w:hAnsi="Times New Roman" w:cs="Times New Roman"/>
          <w:sz w:val="28"/>
          <w:szCs w:val="28"/>
        </w:rPr>
        <w:t xml:space="preserve"> табл. – Режим доступа: по подписке. – URL: http://biblioclub.ru/index.php?page=book&amp;id=464215 (дата обращения: 10.10.2019). – </w:t>
      </w:r>
      <w:proofErr w:type="spellStart"/>
      <w:proofErr w:type="gramStart"/>
      <w:r w:rsidRPr="009E2FCA">
        <w:rPr>
          <w:rFonts w:ascii="Times New Roman" w:hAnsi="Times New Roman" w:cs="Times New Roman"/>
          <w:sz w:val="28"/>
          <w:szCs w:val="28"/>
        </w:rPr>
        <w:t>Библиогр</w:t>
      </w:r>
      <w:proofErr w:type="spellEnd"/>
      <w:r w:rsidRPr="009E2FCA">
        <w:rPr>
          <w:rFonts w:ascii="Times New Roman" w:hAnsi="Times New Roman" w:cs="Times New Roman"/>
          <w:sz w:val="28"/>
          <w:szCs w:val="28"/>
        </w:rPr>
        <w:t>.:</w:t>
      </w:r>
      <w:proofErr w:type="gramEnd"/>
      <w:r w:rsidRPr="009E2FCA">
        <w:rPr>
          <w:rFonts w:ascii="Times New Roman" w:hAnsi="Times New Roman" w:cs="Times New Roman"/>
          <w:sz w:val="28"/>
          <w:szCs w:val="28"/>
        </w:rPr>
        <w:t xml:space="preserve"> с. 12. – ISBN 978-5-4475-9139-7. – DOI 10.23681/464215. – Текст: электронный </w:t>
      </w:r>
    </w:p>
    <w:p w:rsidR="009E2FCA" w:rsidRPr="009E2FCA" w:rsidRDefault="009E2FCA" w:rsidP="00B531C3">
      <w:pPr>
        <w:spacing w:after="0" w:line="276" w:lineRule="auto"/>
        <w:ind w:firstLine="708"/>
        <w:contextualSpacing/>
        <w:jc w:val="both"/>
        <w:rPr>
          <w:rFonts w:ascii="Times New Roman" w:hAnsi="Times New Roman" w:cs="Times New Roman"/>
          <w:sz w:val="28"/>
          <w:szCs w:val="28"/>
        </w:rPr>
      </w:pPr>
      <w:r w:rsidRPr="009E2FCA">
        <w:rPr>
          <w:rFonts w:ascii="Times New Roman" w:hAnsi="Times New Roman" w:cs="Times New Roman"/>
          <w:sz w:val="28"/>
          <w:szCs w:val="28"/>
        </w:rPr>
        <w:t xml:space="preserve">3. Материаловедение и технологии конструкционных материалов: учебное пособие / О.А. </w:t>
      </w:r>
      <w:proofErr w:type="spellStart"/>
      <w:r w:rsidRPr="009E2FCA">
        <w:rPr>
          <w:rFonts w:ascii="Times New Roman" w:hAnsi="Times New Roman" w:cs="Times New Roman"/>
          <w:sz w:val="28"/>
          <w:szCs w:val="28"/>
        </w:rPr>
        <w:t>Масанский</w:t>
      </w:r>
      <w:proofErr w:type="spellEnd"/>
      <w:r w:rsidRPr="009E2FCA">
        <w:rPr>
          <w:rFonts w:ascii="Times New Roman" w:hAnsi="Times New Roman" w:cs="Times New Roman"/>
          <w:sz w:val="28"/>
          <w:szCs w:val="28"/>
        </w:rPr>
        <w:t xml:space="preserve">, В.С. Казаков, А.М. </w:t>
      </w:r>
      <w:proofErr w:type="spellStart"/>
      <w:r w:rsidRPr="009E2FCA">
        <w:rPr>
          <w:rFonts w:ascii="Times New Roman" w:hAnsi="Times New Roman" w:cs="Times New Roman"/>
          <w:sz w:val="28"/>
          <w:szCs w:val="28"/>
        </w:rPr>
        <w:t>Токмин</w:t>
      </w:r>
      <w:proofErr w:type="spellEnd"/>
      <w:r w:rsidRPr="009E2FCA">
        <w:rPr>
          <w:rFonts w:ascii="Times New Roman" w:hAnsi="Times New Roman" w:cs="Times New Roman"/>
          <w:sz w:val="28"/>
          <w:szCs w:val="28"/>
        </w:rPr>
        <w:t xml:space="preserve"> и др.</w:t>
      </w:r>
      <w:bookmarkStart w:id="0" w:name="_GoBack"/>
      <w:bookmarkEnd w:id="0"/>
      <w:r w:rsidRPr="009E2FCA">
        <w:rPr>
          <w:rFonts w:ascii="Times New Roman" w:hAnsi="Times New Roman" w:cs="Times New Roman"/>
          <w:sz w:val="28"/>
          <w:szCs w:val="28"/>
        </w:rPr>
        <w:t xml:space="preserve">; Министерство образования и науки Российской Федерации, Сибирский Федеральный университет. - Красноярск: Сибирский федеральный университет, 2015. - 268 с.: табл., </w:t>
      </w:r>
      <w:proofErr w:type="gramStart"/>
      <w:r w:rsidRPr="009E2FCA">
        <w:rPr>
          <w:rFonts w:ascii="Times New Roman" w:hAnsi="Times New Roman" w:cs="Times New Roman"/>
          <w:sz w:val="28"/>
          <w:szCs w:val="28"/>
        </w:rPr>
        <w:t>граф.,</w:t>
      </w:r>
      <w:proofErr w:type="gramEnd"/>
      <w:r w:rsidRPr="009E2FCA">
        <w:rPr>
          <w:rFonts w:ascii="Times New Roman" w:hAnsi="Times New Roman" w:cs="Times New Roman"/>
          <w:sz w:val="28"/>
          <w:szCs w:val="28"/>
        </w:rPr>
        <w:t xml:space="preserve"> ил. - </w:t>
      </w:r>
      <w:proofErr w:type="spellStart"/>
      <w:r w:rsidRPr="009E2FCA">
        <w:rPr>
          <w:rFonts w:ascii="Times New Roman" w:hAnsi="Times New Roman" w:cs="Times New Roman"/>
          <w:sz w:val="28"/>
          <w:szCs w:val="28"/>
        </w:rPr>
        <w:t>Библиогр</w:t>
      </w:r>
      <w:proofErr w:type="spellEnd"/>
      <w:r w:rsidRPr="009E2FCA">
        <w:rPr>
          <w:rFonts w:ascii="Times New Roman" w:hAnsi="Times New Roman" w:cs="Times New Roman"/>
          <w:sz w:val="28"/>
          <w:szCs w:val="28"/>
        </w:rPr>
        <w:t xml:space="preserve">. в кн. - ISBN 978-5-7638-3322-5 ; То же [Электронный ресурс]. - URL: http://biblioclub.ru/index.php?page=book&amp;id=435698 </w:t>
      </w:r>
    </w:p>
    <w:p w:rsidR="009E2FCA" w:rsidRPr="00360ABC" w:rsidRDefault="00B531C3" w:rsidP="00B531C3">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9E2FCA" w:rsidRPr="009E2FCA">
        <w:rPr>
          <w:rFonts w:ascii="Times New Roman" w:hAnsi="Times New Roman" w:cs="Times New Roman"/>
          <w:sz w:val="28"/>
          <w:szCs w:val="28"/>
        </w:rPr>
        <w:t xml:space="preserve">. Слесарчук, В. А. Материаловедение и технология материалов [Электронный ресурс]: учебное пособие / В. А. Слесарчук. — </w:t>
      </w:r>
      <w:proofErr w:type="spellStart"/>
      <w:r w:rsidR="009E2FCA" w:rsidRPr="009E2FCA">
        <w:rPr>
          <w:rFonts w:ascii="Times New Roman" w:hAnsi="Times New Roman" w:cs="Times New Roman"/>
          <w:sz w:val="28"/>
          <w:szCs w:val="28"/>
        </w:rPr>
        <w:t>Электрон.текстовые</w:t>
      </w:r>
      <w:proofErr w:type="spellEnd"/>
      <w:r w:rsidR="009E2FCA" w:rsidRPr="009E2FCA">
        <w:rPr>
          <w:rFonts w:ascii="Times New Roman" w:hAnsi="Times New Roman" w:cs="Times New Roman"/>
          <w:sz w:val="28"/>
          <w:szCs w:val="28"/>
        </w:rPr>
        <w:t xml:space="preserve"> данные. — Минск: Республиканский институт профессионального образования (РИПО), 2015. — 392 c. — 978-985-503-499-6. — Режим доступа: http://www.iprbookshop.ru/67649.html</w:t>
      </w:r>
    </w:p>
    <w:sectPr w:rsidR="009E2FCA" w:rsidRPr="00360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F1ACE"/>
    <w:multiLevelType w:val="multilevel"/>
    <w:tmpl w:val="1314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5F"/>
    <w:rsid w:val="000605A2"/>
    <w:rsid w:val="000973BF"/>
    <w:rsid w:val="000A38B1"/>
    <w:rsid w:val="000A5542"/>
    <w:rsid w:val="000A6200"/>
    <w:rsid w:val="000E2F60"/>
    <w:rsid w:val="00124AED"/>
    <w:rsid w:val="00136170"/>
    <w:rsid w:val="0014351D"/>
    <w:rsid w:val="001B659C"/>
    <w:rsid w:val="0035738B"/>
    <w:rsid w:val="00360ABC"/>
    <w:rsid w:val="00490998"/>
    <w:rsid w:val="005716CC"/>
    <w:rsid w:val="005A2FB4"/>
    <w:rsid w:val="006830E7"/>
    <w:rsid w:val="00721DD6"/>
    <w:rsid w:val="008372BB"/>
    <w:rsid w:val="00942E59"/>
    <w:rsid w:val="009E2FCA"/>
    <w:rsid w:val="00A51D4A"/>
    <w:rsid w:val="00B531C3"/>
    <w:rsid w:val="00B55A5C"/>
    <w:rsid w:val="00B82C5F"/>
    <w:rsid w:val="00BA2021"/>
    <w:rsid w:val="00C93926"/>
    <w:rsid w:val="00E460A5"/>
    <w:rsid w:val="00E55723"/>
    <w:rsid w:val="00E76E3A"/>
    <w:rsid w:val="00F110F4"/>
    <w:rsid w:val="00F133D3"/>
    <w:rsid w:val="00F468F7"/>
    <w:rsid w:val="00F8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15FC-41FA-421C-A886-118266BE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D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170"/>
    <w:rPr>
      <w:rFonts w:ascii="Times New Roman" w:hAnsi="Times New Roman" w:cs="Times New Roman"/>
      <w:sz w:val="24"/>
      <w:szCs w:val="24"/>
    </w:rPr>
  </w:style>
  <w:style w:type="table" w:styleId="a4">
    <w:name w:val="Table Grid"/>
    <w:basedOn w:val="a1"/>
    <w:uiPriority w:val="39"/>
    <w:rsid w:val="000E2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0728">
      <w:bodyDiv w:val="1"/>
      <w:marLeft w:val="0"/>
      <w:marRight w:val="0"/>
      <w:marTop w:val="0"/>
      <w:marBottom w:val="0"/>
      <w:divBdr>
        <w:top w:val="none" w:sz="0" w:space="0" w:color="auto"/>
        <w:left w:val="none" w:sz="0" w:space="0" w:color="auto"/>
        <w:bottom w:val="none" w:sz="0" w:space="0" w:color="auto"/>
        <w:right w:val="none" w:sz="0" w:space="0" w:color="auto"/>
      </w:divBdr>
    </w:div>
    <w:div w:id="149830109">
      <w:bodyDiv w:val="1"/>
      <w:marLeft w:val="0"/>
      <w:marRight w:val="0"/>
      <w:marTop w:val="0"/>
      <w:marBottom w:val="0"/>
      <w:divBdr>
        <w:top w:val="none" w:sz="0" w:space="0" w:color="auto"/>
        <w:left w:val="none" w:sz="0" w:space="0" w:color="auto"/>
        <w:bottom w:val="none" w:sz="0" w:space="0" w:color="auto"/>
        <w:right w:val="none" w:sz="0" w:space="0" w:color="auto"/>
      </w:divBdr>
    </w:div>
    <w:div w:id="381908037">
      <w:bodyDiv w:val="1"/>
      <w:marLeft w:val="0"/>
      <w:marRight w:val="0"/>
      <w:marTop w:val="0"/>
      <w:marBottom w:val="0"/>
      <w:divBdr>
        <w:top w:val="none" w:sz="0" w:space="0" w:color="auto"/>
        <w:left w:val="none" w:sz="0" w:space="0" w:color="auto"/>
        <w:bottom w:val="none" w:sz="0" w:space="0" w:color="auto"/>
        <w:right w:val="none" w:sz="0" w:space="0" w:color="auto"/>
      </w:divBdr>
    </w:div>
    <w:div w:id="434784986">
      <w:bodyDiv w:val="1"/>
      <w:marLeft w:val="0"/>
      <w:marRight w:val="0"/>
      <w:marTop w:val="0"/>
      <w:marBottom w:val="0"/>
      <w:divBdr>
        <w:top w:val="none" w:sz="0" w:space="0" w:color="auto"/>
        <w:left w:val="none" w:sz="0" w:space="0" w:color="auto"/>
        <w:bottom w:val="none" w:sz="0" w:space="0" w:color="auto"/>
        <w:right w:val="none" w:sz="0" w:space="0" w:color="auto"/>
      </w:divBdr>
    </w:div>
    <w:div w:id="1332954887">
      <w:bodyDiv w:val="1"/>
      <w:marLeft w:val="0"/>
      <w:marRight w:val="0"/>
      <w:marTop w:val="0"/>
      <w:marBottom w:val="0"/>
      <w:divBdr>
        <w:top w:val="none" w:sz="0" w:space="0" w:color="auto"/>
        <w:left w:val="none" w:sz="0" w:space="0" w:color="auto"/>
        <w:bottom w:val="none" w:sz="0" w:space="0" w:color="auto"/>
        <w:right w:val="none" w:sz="0" w:space="0" w:color="auto"/>
      </w:divBdr>
    </w:div>
    <w:div w:id="1485193858">
      <w:bodyDiv w:val="1"/>
      <w:marLeft w:val="0"/>
      <w:marRight w:val="0"/>
      <w:marTop w:val="0"/>
      <w:marBottom w:val="0"/>
      <w:divBdr>
        <w:top w:val="none" w:sz="0" w:space="0" w:color="auto"/>
        <w:left w:val="none" w:sz="0" w:space="0" w:color="auto"/>
        <w:bottom w:val="none" w:sz="0" w:space="0" w:color="auto"/>
        <w:right w:val="none" w:sz="0" w:space="0" w:color="auto"/>
      </w:divBdr>
    </w:div>
    <w:div w:id="1567953928">
      <w:bodyDiv w:val="1"/>
      <w:marLeft w:val="0"/>
      <w:marRight w:val="0"/>
      <w:marTop w:val="0"/>
      <w:marBottom w:val="0"/>
      <w:divBdr>
        <w:top w:val="none" w:sz="0" w:space="0" w:color="auto"/>
        <w:left w:val="none" w:sz="0" w:space="0" w:color="auto"/>
        <w:bottom w:val="none" w:sz="0" w:space="0" w:color="auto"/>
        <w:right w:val="none" w:sz="0" w:space="0" w:color="auto"/>
      </w:divBdr>
    </w:div>
    <w:div w:id="1659993864">
      <w:bodyDiv w:val="1"/>
      <w:marLeft w:val="0"/>
      <w:marRight w:val="0"/>
      <w:marTop w:val="0"/>
      <w:marBottom w:val="0"/>
      <w:divBdr>
        <w:top w:val="none" w:sz="0" w:space="0" w:color="auto"/>
        <w:left w:val="none" w:sz="0" w:space="0" w:color="auto"/>
        <w:bottom w:val="none" w:sz="0" w:space="0" w:color="auto"/>
        <w:right w:val="none" w:sz="0" w:space="0" w:color="auto"/>
      </w:divBdr>
    </w:div>
    <w:div w:id="20198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18</Pages>
  <Words>5194</Words>
  <Characters>29609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TEPLOTEH</dc:creator>
  <cp:keywords/>
  <dc:description/>
  <cp:lastModifiedBy>Energo</cp:lastModifiedBy>
  <cp:revision>32</cp:revision>
  <dcterms:created xsi:type="dcterms:W3CDTF">2022-11-11T05:19:00Z</dcterms:created>
  <dcterms:modified xsi:type="dcterms:W3CDTF">2024-06-28T07:37:00Z</dcterms:modified>
</cp:coreProperties>
</file>