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631" w:rsidRPr="009E0398" w:rsidRDefault="00BD4631">
      <w:pPr>
        <w:widowControl w:val="0"/>
        <w:spacing w:after="0" w:line="240" w:lineRule="auto"/>
        <w:contextualSpacing/>
        <w:jc w:val="center"/>
        <w:rPr>
          <w:rFonts w:ascii="Times New Roman" w:hAnsi="Times New Roman"/>
          <w:b/>
          <w:i/>
          <w:sz w:val="24"/>
          <w:szCs w:val="24"/>
        </w:rPr>
      </w:pPr>
      <w:bookmarkStart w:id="0" w:name="_Toc11251141"/>
      <w:bookmarkStart w:id="1" w:name="_Toc531355418"/>
      <w:bookmarkStart w:id="2" w:name="_Toc500337280"/>
      <w:bookmarkStart w:id="3" w:name="_Toc10035988"/>
      <w:bookmarkStart w:id="4" w:name="_Toc1576094"/>
      <w:r w:rsidRPr="009E0398">
        <w:rPr>
          <w:rFonts w:ascii="Times New Roman" w:hAnsi="Times New Roman"/>
          <w:b/>
          <w:i/>
          <w:sz w:val="24"/>
          <w:szCs w:val="24"/>
        </w:rPr>
        <w:t>INDEPENDENT AGENCY FOR ACCREDITATION AND RATING</w:t>
      </w:r>
    </w:p>
    <w:p w:rsidR="00BD4631" w:rsidRPr="009E0398" w:rsidRDefault="00BD4631">
      <w:pPr>
        <w:widowControl w:val="0"/>
        <w:spacing w:after="0" w:line="240" w:lineRule="auto"/>
        <w:contextualSpacing/>
        <w:jc w:val="center"/>
        <w:rPr>
          <w:rFonts w:ascii="Times New Roman" w:hAnsi="Times New Roman"/>
          <w:b/>
          <w:i/>
          <w:sz w:val="24"/>
          <w:szCs w:val="24"/>
        </w:rPr>
      </w:pPr>
      <w:r w:rsidRPr="009E0398">
        <w:rPr>
          <w:rFonts w:ascii="Times New Roman" w:hAnsi="Times New Roman"/>
          <w:b/>
          <w:i/>
          <w:sz w:val="24"/>
          <w:szCs w:val="24"/>
        </w:rPr>
        <w:t>External expert commission</w:t>
      </w:r>
    </w:p>
    <w:p w:rsidR="00BD4631" w:rsidRPr="009E0398" w:rsidRDefault="00BD4631">
      <w:pPr>
        <w:widowControl w:val="0"/>
        <w:spacing w:after="0" w:line="240" w:lineRule="auto"/>
        <w:contextualSpacing/>
        <w:jc w:val="center"/>
        <w:rPr>
          <w:rFonts w:ascii="Times New Roman" w:hAnsi="Times New Roman"/>
          <w:b/>
          <w:i/>
          <w:sz w:val="24"/>
          <w:szCs w:val="24"/>
        </w:rPr>
      </w:pPr>
    </w:p>
    <w:p w:rsidR="00BD4631" w:rsidRPr="009E0398" w:rsidRDefault="00BD4631">
      <w:pPr>
        <w:widowControl w:val="0"/>
        <w:spacing w:after="0" w:line="240" w:lineRule="auto"/>
        <w:contextualSpacing/>
        <w:jc w:val="center"/>
        <w:rPr>
          <w:rFonts w:ascii="Times New Roman" w:hAnsi="Times New Roman"/>
          <w:b/>
          <w:i/>
          <w:sz w:val="24"/>
          <w:szCs w:val="24"/>
        </w:rPr>
      </w:pPr>
    </w:p>
    <w:p w:rsidR="00BD4631" w:rsidRPr="009E0398" w:rsidRDefault="00BD4631">
      <w:pPr>
        <w:widowControl w:val="0"/>
        <w:spacing w:after="0" w:line="240" w:lineRule="auto"/>
        <w:contextualSpacing/>
        <w:jc w:val="right"/>
        <w:rPr>
          <w:rFonts w:ascii="Times New Roman" w:hAnsi="Times New Roman"/>
          <w:b/>
          <w:i/>
          <w:sz w:val="24"/>
          <w:szCs w:val="24"/>
        </w:rPr>
      </w:pPr>
    </w:p>
    <w:p w:rsidR="00BD4631" w:rsidRPr="009E0398" w:rsidRDefault="00BD4631">
      <w:pPr>
        <w:widowControl w:val="0"/>
        <w:spacing w:after="0" w:line="240" w:lineRule="auto"/>
        <w:contextualSpacing/>
        <w:jc w:val="right"/>
        <w:rPr>
          <w:rFonts w:ascii="Times New Roman" w:hAnsi="Times New Roman"/>
          <w:b/>
          <w:i/>
          <w:sz w:val="24"/>
          <w:szCs w:val="24"/>
        </w:rPr>
      </w:pPr>
      <w:r w:rsidRPr="009E0398">
        <w:rPr>
          <w:rFonts w:ascii="Times New Roman" w:hAnsi="Times New Roman"/>
          <w:b/>
          <w:i/>
          <w:sz w:val="24"/>
          <w:szCs w:val="24"/>
        </w:rPr>
        <w:t>Addressed to</w:t>
      </w:r>
    </w:p>
    <w:p w:rsidR="00BD4631" w:rsidRPr="009E0398" w:rsidRDefault="00BD4631">
      <w:pPr>
        <w:widowControl w:val="0"/>
        <w:spacing w:after="0" w:line="240" w:lineRule="auto"/>
        <w:contextualSpacing/>
        <w:jc w:val="right"/>
        <w:rPr>
          <w:rFonts w:ascii="Times New Roman" w:hAnsi="Times New Roman"/>
          <w:b/>
          <w:i/>
          <w:sz w:val="24"/>
          <w:szCs w:val="24"/>
        </w:rPr>
      </w:pPr>
      <w:r w:rsidRPr="009E0398">
        <w:rPr>
          <w:rFonts w:ascii="Times New Roman" w:hAnsi="Times New Roman"/>
          <w:b/>
          <w:i/>
          <w:sz w:val="24"/>
          <w:szCs w:val="24"/>
        </w:rPr>
        <w:t>Accreditation</w:t>
      </w:r>
    </w:p>
    <w:p w:rsidR="00BD4631" w:rsidRPr="009E0398" w:rsidRDefault="00BD4631">
      <w:pPr>
        <w:widowControl w:val="0"/>
        <w:spacing w:after="0" w:line="240" w:lineRule="auto"/>
        <w:contextualSpacing/>
        <w:jc w:val="right"/>
        <w:rPr>
          <w:rFonts w:ascii="Times New Roman" w:hAnsi="Times New Roman"/>
          <w:b/>
          <w:i/>
          <w:sz w:val="24"/>
          <w:szCs w:val="24"/>
          <w:lang w:val="en-US"/>
        </w:rPr>
      </w:pPr>
      <w:r w:rsidRPr="009E0398">
        <w:rPr>
          <w:rFonts w:ascii="Times New Roman" w:hAnsi="Times New Roman"/>
          <w:b/>
          <w:i/>
          <w:sz w:val="24"/>
          <w:szCs w:val="24"/>
        </w:rPr>
        <w:t xml:space="preserve">Council </w:t>
      </w:r>
      <w:r w:rsidR="006C19B0" w:rsidRPr="009E0398">
        <w:rPr>
          <w:rFonts w:ascii="Times New Roman" w:hAnsi="Times New Roman"/>
          <w:b/>
          <w:i/>
          <w:sz w:val="24"/>
          <w:szCs w:val="24"/>
          <w:lang w:val="en-US"/>
        </w:rPr>
        <w:t>of the IAAR</w:t>
      </w:r>
    </w:p>
    <w:p w:rsidR="00BD4631" w:rsidRPr="009E0398" w:rsidRDefault="00BD4631">
      <w:pPr>
        <w:widowControl w:val="0"/>
        <w:spacing w:after="0" w:line="240" w:lineRule="auto"/>
        <w:contextualSpacing/>
        <w:jc w:val="right"/>
        <w:rPr>
          <w:rFonts w:ascii="Times New Roman" w:hAnsi="Times New Roman"/>
          <w:b/>
          <w:i/>
          <w:sz w:val="24"/>
          <w:szCs w:val="24"/>
        </w:rPr>
      </w:pPr>
    </w:p>
    <w:p w:rsidR="00BD4631" w:rsidRPr="009E0398" w:rsidRDefault="00BD4631">
      <w:pPr>
        <w:widowControl w:val="0"/>
        <w:spacing w:after="0" w:line="240" w:lineRule="auto"/>
        <w:contextualSpacing/>
        <w:jc w:val="right"/>
        <w:rPr>
          <w:rFonts w:ascii="Times New Roman" w:hAnsi="Times New Roman"/>
          <w:b/>
          <w:i/>
          <w:sz w:val="24"/>
          <w:szCs w:val="24"/>
        </w:rPr>
      </w:pPr>
    </w:p>
    <w:p w:rsidR="00BD4631" w:rsidRPr="009E0398" w:rsidRDefault="00BD4631">
      <w:pPr>
        <w:widowControl w:val="0"/>
        <w:spacing w:after="0" w:line="240" w:lineRule="auto"/>
        <w:contextualSpacing/>
        <w:jc w:val="right"/>
        <w:rPr>
          <w:rFonts w:ascii="Times New Roman" w:hAnsi="Times New Roman"/>
          <w:b/>
          <w:i/>
          <w:sz w:val="24"/>
          <w:szCs w:val="24"/>
        </w:rPr>
      </w:pPr>
    </w:p>
    <w:p w:rsidR="00BD4631" w:rsidRPr="009E0398" w:rsidRDefault="0036460C">
      <w:pPr>
        <w:widowControl w:val="0"/>
        <w:spacing w:after="0" w:line="240" w:lineRule="auto"/>
        <w:contextualSpacing/>
        <w:jc w:val="center"/>
        <w:rPr>
          <w:rFonts w:ascii="Times New Roman" w:hAnsi="Times New Roman"/>
          <w:b/>
          <w:sz w:val="24"/>
          <w:szCs w:val="24"/>
        </w:rPr>
      </w:pPr>
      <w:r w:rsidRPr="009E0398">
        <w:rPr>
          <w:rFonts w:ascii="Times New Roman" w:hAnsi="Times New Roman"/>
          <w:b/>
          <w:noProof/>
          <w:sz w:val="24"/>
          <w:szCs w:val="24"/>
          <w:lang w:val="ru-RU" w:eastAsia="ru-RU"/>
        </w:rPr>
        <w:drawing>
          <wp:inline distT="0" distB="0" distL="0" distR="0">
            <wp:extent cx="3209925" cy="1104900"/>
            <wp:effectExtent l="0" t="0" r="0" b="0"/>
            <wp:docPr id="1" name="Изображение 1" descr="Logo140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Logo14062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9925" cy="1104900"/>
                    </a:xfrm>
                    <a:prstGeom prst="rect">
                      <a:avLst/>
                    </a:prstGeom>
                    <a:noFill/>
                    <a:ln>
                      <a:noFill/>
                    </a:ln>
                  </pic:spPr>
                </pic:pic>
              </a:graphicData>
            </a:graphic>
          </wp:inline>
        </w:drawing>
      </w: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r w:rsidRPr="009E0398">
        <w:rPr>
          <w:rFonts w:ascii="Times New Roman" w:hAnsi="Times New Roman"/>
          <w:b/>
          <w:sz w:val="24"/>
          <w:szCs w:val="24"/>
        </w:rPr>
        <w:t>REPORT</w:t>
      </w: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r w:rsidRPr="009E0398">
        <w:rPr>
          <w:rFonts w:ascii="Times New Roman" w:hAnsi="Times New Roman"/>
          <w:b/>
          <w:sz w:val="24"/>
          <w:szCs w:val="24"/>
        </w:rPr>
        <w:t>on the results of the work of the external expert commission for the evaluation</w:t>
      </w:r>
    </w:p>
    <w:p w:rsidR="00BD4631" w:rsidRPr="009E0398" w:rsidRDefault="00BD4631">
      <w:pPr>
        <w:widowControl w:val="0"/>
        <w:spacing w:after="0" w:line="240" w:lineRule="auto"/>
        <w:contextualSpacing/>
        <w:jc w:val="center"/>
        <w:rPr>
          <w:rFonts w:ascii="Times New Roman" w:hAnsi="Times New Roman"/>
          <w:b/>
          <w:sz w:val="24"/>
          <w:szCs w:val="24"/>
        </w:rPr>
      </w:pPr>
      <w:r w:rsidRPr="009E0398">
        <w:rPr>
          <w:rFonts w:ascii="Times New Roman" w:hAnsi="Times New Roman"/>
          <w:b/>
          <w:sz w:val="24"/>
          <w:szCs w:val="24"/>
        </w:rPr>
        <w:t>for compliance with the standards of the international program basic educational program of higher professional education</w:t>
      </w:r>
    </w:p>
    <w:p w:rsidR="00BD4631" w:rsidRPr="009E0398" w:rsidRDefault="006C19B0">
      <w:pPr>
        <w:widowControl w:val="0"/>
        <w:spacing w:after="0" w:line="240" w:lineRule="auto"/>
        <w:contextualSpacing/>
        <w:jc w:val="center"/>
        <w:rPr>
          <w:rFonts w:ascii="Times New Roman" w:hAnsi="Times New Roman"/>
          <w:b/>
          <w:sz w:val="24"/>
          <w:szCs w:val="24"/>
          <w:lang w:val="kk-KZ"/>
        </w:rPr>
      </w:pPr>
      <w:r w:rsidRPr="009E0398">
        <w:rPr>
          <w:rFonts w:ascii="Times New Roman" w:hAnsi="Times New Roman"/>
          <w:b/>
          <w:sz w:val="24"/>
          <w:szCs w:val="24"/>
          <w:lang w:val="kk-KZ"/>
        </w:rPr>
        <w:t>670200 OPERATION OF TRANSPORT AND TECHNOLOGICAL MACHINES AND COMPLEXES (MASTER)</w:t>
      </w:r>
    </w:p>
    <w:p w:rsidR="00BD4631" w:rsidRPr="009E0398" w:rsidRDefault="006C19B0">
      <w:pPr>
        <w:widowControl w:val="0"/>
        <w:spacing w:after="0" w:line="240" w:lineRule="auto"/>
        <w:contextualSpacing/>
        <w:jc w:val="center"/>
        <w:rPr>
          <w:rFonts w:ascii="Times New Roman" w:hAnsi="Times New Roman"/>
          <w:b/>
          <w:sz w:val="24"/>
          <w:szCs w:val="24"/>
          <w:lang w:val="kk-KZ"/>
        </w:rPr>
      </w:pPr>
      <w:r w:rsidRPr="009E0398">
        <w:rPr>
          <w:rFonts w:ascii="Times New Roman" w:hAnsi="Times New Roman"/>
          <w:b/>
          <w:sz w:val="24"/>
          <w:szCs w:val="24"/>
          <w:lang w:val="kk-KZ"/>
        </w:rPr>
        <w:t>INSTITUTION "KYRGYZ STATE TECHNICAL</w:t>
      </w:r>
    </w:p>
    <w:p w:rsidR="00BD4631" w:rsidRPr="009E0398" w:rsidRDefault="006C19B0">
      <w:pPr>
        <w:widowControl w:val="0"/>
        <w:spacing w:after="0" w:line="240" w:lineRule="auto"/>
        <w:contextualSpacing/>
        <w:jc w:val="center"/>
        <w:rPr>
          <w:rFonts w:ascii="Times New Roman" w:hAnsi="Times New Roman"/>
          <w:b/>
          <w:sz w:val="24"/>
          <w:szCs w:val="24"/>
        </w:rPr>
      </w:pPr>
      <w:r w:rsidRPr="009E0398">
        <w:rPr>
          <w:rFonts w:ascii="Times New Roman" w:hAnsi="Times New Roman"/>
          <w:b/>
          <w:sz w:val="24"/>
          <w:szCs w:val="24"/>
          <w:lang w:val="kk-KZ"/>
        </w:rPr>
        <w:t>UNIVERSITY NAMED AFTER I. RAZKOV</w:t>
      </w: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6C19B0">
      <w:pPr>
        <w:widowControl w:val="0"/>
        <w:spacing w:after="0" w:line="240" w:lineRule="auto"/>
        <w:contextualSpacing/>
        <w:jc w:val="center"/>
        <w:rPr>
          <w:rFonts w:ascii="Times New Roman" w:hAnsi="Times New Roman"/>
          <w:b/>
          <w:i/>
          <w:sz w:val="24"/>
          <w:szCs w:val="24"/>
        </w:rPr>
      </w:pPr>
      <w:r w:rsidRPr="009E0398">
        <w:rPr>
          <w:rFonts w:ascii="Times New Roman" w:hAnsi="Times New Roman"/>
          <w:b/>
          <w:i/>
          <w:sz w:val="24"/>
          <w:szCs w:val="24"/>
        </w:rPr>
        <w:t xml:space="preserve">Date of EEC visit: from " </w:t>
      </w:r>
      <w:r w:rsidR="00BD4631" w:rsidRPr="009E0398">
        <w:rPr>
          <w:rFonts w:ascii="Times New Roman" w:hAnsi="Times New Roman"/>
          <w:b/>
          <w:i/>
          <w:sz w:val="24"/>
          <w:szCs w:val="24"/>
          <w:lang w:val="kk-KZ"/>
        </w:rPr>
        <w:t xml:space="preserve">10" </w:t>
      </w:r>
      <w:r w:rsidR="00BD4631" w:rsidRPr="009E0398">
        <w:rPr>
          <w:rFonts w:ascii="Times New Roman" w:hAnsi="Times New Roman"/>
          <w:b/>
          <w:i/>
          <w:sz w:val="24"/>
          <w:szCs w:val="24"/>
        </w:rPr>
        <w:t xml:space="preserve">to " </w:t>
      </w:r>
      <w:r w:rsidR="00BD4631" w:rsidRPr="009E0398">
        <w:rPr>
          <w:rFonts w:ascii="Times New Roman" w:hAnsi="Times New Roman"/>
          <w:b/>
          <w:i/>
          <w:sz w:val="24"/>
          <w:szCs w:val="24"/>
          <w:lang w:val="kk-KZ"/>
        </w:rPr>
        <w:t>12"</w:t>
      </w:r>
      <w:r w:rsidR="00BD4631" w:rsidRPr="009E0398">
        <w:rPr>
          <w:rFonts w:ascii="Times New Roman" w:hAnsi="Times New Roman"/>
          <w:b/>
          <w:i/>
          <w:sz w:val="24"/>
          <w:szCs w:val="24"/>
        </w:rPr>
        <w:t xml:space="preserve"> </w:t>
      </w:r>
      <w:r w:rsidR="00BD4631" w:rsidRPr="009E0398">
        <w:rPr>
          <w:rFonts w:ascii="Times New Roman" w:hAnsi="Times New Roman"/>
          <w:b/>
          <w:i/>
          <w:sz w:val="24"/>
          <w:szCs w:val="24"/>
          <w:lang w:val="kk-KZ"/>
        </w:rPr>
        <w:t xml:space="preserve">May </w:t>
      </w:r>
      <w:r w:rsidR="00BD4631" w:rsidRPr="009E0398">
        <w:rPr>
          <w:rFonts w:ascii="Times New Roman" w:hAnsi="Times New Roman"/>
          <w:b/>
          <w:i/>
          <w:sz w:val="24"/>
          <w:szCs w:val="24"/>
        </w:rPr>
        <w:t xml:space="preserve">20 </w:t>
      </w:r>
      <w:r w:rsidR="00BD4631" w:rsidRPr="009E0398">
        <w:rPr>
          <w:rFonts w:ascii="Times New Roman" w:hAnsi="Times New Roman"/>
          <w:b/>
          <w:i/>
          <w:sz w:val="24"/>
          <w:szCs w:val="24"/>
          <w:lang w:val="kk-KZ"/>
        </w:rPr>
        <w:t xml:space="preserve">23 </w:t>
      </w:r>
      <w:r w:rsidR="00BD4631" w:rsidRPr="009E0398">
        <w:rPr>
          <w:rFonts w:ascii="Times New Roman" w:hAnsi="Times New Roman"/>
          <w:b/>
          <w:i/>
          <w:sz w:val="24"/>
          <w:szCs w:val="24"/>
        </w:rPr>
        <w:t>_</w:t>
      </w:r>
    </w:p>
    <w:p w:rsidR="00BD4631" w:rsidRPr="009E0398" w:rsidRDefault="00BD4631">
      <w:pPr>
        <w:widowControl w:val="0"/>
        <w:spacing w:after="0" w:line="240" w:lineRule="auto"/>
        <w:jc w:val="center"/>
        <w:rPr>
          <w:rFonts w:ascii="Times New Roman" w:hAnsi="Times New Roman"/>
          <w:b/>
          <w:bCs/>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BD4631">
      <w:pPr>
        <w:widowControl w:val="0"/>
        <w:spacing w:after="0" w:line="240" w:lineRule="auto"/>
        <w:contextualSpacing/>
        <w:jc w:val="center"/>
        <w:rPr>
          <w:rFonts w:ascii="Times New Roman" w:hAnsi="Times New Roman"/>
          <w:b/>
          <w:sz w:val="24"/>
          <w:szCs w:val="24"/>
        </w:rPr>
      </w:pPr>
    </w:p>
    <w:p w:rsidR="00BD4631" w:rsidRPr="009E0398" w:rsidRDefault="006C19B0">
      <w:pPr>
        <w:widowControl w:val="0"/>
        <w:spacing w:after="0" w:line="240" w:lineRule="auto"/>
        <w:contextualSpacing/>
        <w:jc w:val="center"/>
        <w:rPr>
          <w:rFonts w:ascii="Times New Roman" w:hAnsi="Times New Roman"/>
          <w:b/>
          <w:sz w:val="24"/>
          <w:szCs w:val="24"/>
        </w:rPr>
      </w:pPr>
      <w:r w:rsidRPr="009E0398">
        <w:rPr>
          <w:rFonts w:ascii="Times New Roman" w:hAnsi="Times New Roman"/>
          <w:b/>
          <w:sz w:val="24"/>
          <w:szCs w:val="24"/>
        </w:rPr>
        <w:t>Bishkek May 12, 2023</w:t>
      </w:r>
    </w:p>
    <w:p w:rsidR="00BD4631" w:rsidRPr="009E0398" w:rsidRDefault="00BD4631">
      <w:pPr>
        <w:spacing w:after="0" w:line="240" w:lineRule="auto"/>
        <w:contextualSpacing/>
        <w:rPr>
          <w:rFonts w:ascii="Times New Roman" w:eastAsia="Calibri" w:hAnsi="Times New Roman"/>
          <w:b/>
          <w:sz w:val="24"/>
          <w:szCs w:val="24"/>
          <w:u w:val="single"/>
        </w:rPr>
      </w:pPr>
      <w:r w:rsidRPr="009E0398">
        <w:rPr>
          <w:rFonts w:ascii="Times New Roman" w:hAnsi="Times New Roman"/>
          <w:sz w:val="24"/>
          <w:szCs w:val="24"/>
          <w:u w:val="single"/>
        </w:rPr>
        <w:br w:type="page"/>
      </w:r>
      <w:r w:rsidRPr="009E0398">
        <w:rPr>
          <w:rFonts w:ascii="Times New Roman" w:eastAsia="Calibri" w:hAnsi="Times New Roman"/>
          <w:b/>
          <w:sz w:val="24"/>
          <w:szCs w:val="24"/>
          <w:u w:val="single"/>
        </w:rPr>
        <w:lastRenderedPageBreak/>
        <w:t>CONTENT</w:t>
      </w:r>
    </w:p>
    <w:p w:rsidR="00BD4631" w:rsidRPr="009E0398" w:rsidRDefault="00BD4631">
      <w:pPr>
        <w:spacing w:after="0" w:line="240" w:lineRule="auto"/>
        <w:contextualSpacing/>
        <w:rPr>
          <w:rFonts w:ascii="Times New Roman" w:eastAsia="Calibri" w:hAnsi="Times New Roman"/>
          <w:b/>
          <w:i/>
          <w:sz w:val="24"/>
          <w:szCs w:val="24"/>
        </w:rPr>
      </w:pPr>
    </w:p>
    <w:p w:rsidR="00976A18" w:rsidRPr="009E0398" w:rsidRDefault="00BD4631">
      <w:pPr>
        <w:pStyle w:val="11"/>
        <w:tabs>
          <w:tab w:val="right" w:leader="dot" w:pos="9345"/>
        </w:tabs>
        <w:rPr>
          <w:noProof/>
          <w:lang w:eastAsia="ru-RU"/>
        </w:rPr>
      </w:pPr>
      <w:r w:rsidRPr="009E0398">
        <w:rPr>
          <w:b/>
          <w:bCs/>
        </w:rPr>
        <w:fldChar w:fldCharType="begin"/>
      </w:r>
      <w:r w:rsidRPr="009E0398">
        <w:rPr>
          <w:b/>
          <w:bCs/>
        </w:rPr>
        <w:instrText xml:space="preserve"> TOC \o "1-3" \h \z \u </w:instrText>
      </w:r>
      <w:r w:rsidRPr="009E0398">
        <w:rPr>
          <w:b/>
          <w:bCs/>
        </w:rPr>
        <w:fldChar w:fldCharType="separate"/>
      </w:r>
      <w:hyperlink w:anchor="_Toc137321091" w:history="1">
        <w:r w:rsidR="00976A18" w:rsidRPr="009E0398">
          <w:rPr>
            <w:rStyle w:val="a5"/>
            <w:rFonts w:ascii="Times New Roman" w:hAnsi="Times New Roman"/>
            <w:b/>
            <w:bCs/>
            <w:noProof/>
            <w:color w:val="auto"/>
            <w:kern w:val="32"/>
            <w:lang w:eastAsia="ru-RU"/>
          </w:rPr>
          <w:t xml:space="preserve">(I) LIST OF SYMBOLS AND ABBREVIATIONS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_Toc137321091 \h </w:instrText>
      </w:r>
      <w:r w:rsidR="00976A18" w:rsidRPr="009E0398">
        <w:rPr>
          <w:noProof/>
          <w:webHidden/>
        </w:rPr>
      </w:r>
      <w:r w:rsidR="00976A18" w:rsidRPr="009E0398">
        <w:rPr>
          <w:noProof/>
          <w:webHidden/>
        </w:rPr>
        <w:fldChar w:fldCharType="separate"/>
      </w:r>
      <w:r w:rsidR="006D253E" w:rsidRPr="009E0398">
        <w:rPr>
          <w:noProof/>
          <w:webHidden/>
        </w:rPr>
        <w:t>3</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092" w:history="1">
        <w:r w:rsidR="00976A18" w:rsidRPr="009E0398">
          <w:rPr>
            <w:rStyle w:val="a5"/>
            <w:rFonts w:ascii="Times New Roman" w:hAnsi="Times New Roman"/>
            <w:b/>
            <w:bCs/>
            <w:noProof/>
            <w:color w:val="auto"/>
            <w:kern w:val="32"/>
            <w:lang w:eastAsia="ru-RU"/>
          </w:rPr>
          <w:t xml:space="preserve">(II) INTRODUCTION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_Toc137321092 \h </w:instrText>
      </w:r>
      <w:r w:rsidR="00976A18" w:rsidRPr="009E0398">
        <w:rPr>
          <w:noProof/>
          <w:webHidden/>
        </w:rPr>
      </w:r>
      <w:r w:rsidR="00976A18" w:rsidRPr="009E0398">
        <w:rPr>
          <w:noProof/>
          <w:webHidden/>
        </w:rPr>
        <w:fldChar w:fldCharType="separate"/>
      </w:r>
      <w:r w:rsidR="006D253E" w:rsidRPr="009E0398">
        <w:rPr>
          <w:noProof/>
          <w:webHidden/>
        </w:rPr>
        <w:t>5</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093" w:history="1">
        <w:r w:rsidR="00976A18" w:rsidRPr="009E0398">
          <w:rPr>
            <w:rStyle w:val="a5"/>
            <w:rFonts w:ascii="Times New Roman" w:hAnsi="Times New Roman"/>
            <w:b/>
            <w:bCs/>
            <w:noProof/>
            <w:color w:val="auto"/>
            <w:kern w:val="32"/>
            <w:lang w:eastAsia="ru-RU"/>
          </w:rPr>
          <w:t xml:space="preserve">(III) REPRESENTATION OF THE EDUCATIONAL ORGANIZATION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_Toc137321093 \h </w:instrText>
      </w:r>
      <w:r w:rsidR="00976A18" w:rsidRPr="009E0398">
        <w:rPr>
          <w:noProof/>
          <w:webHidden/>
        </w:rPr>
      </w:r>
      <w:r w:rsidR="00976A18" w:rsidRPr="009E0398">
        <w:rPr>
          <w:noProof/>
          <w:webHidden/>
        </w:rPr>
        <w:fldChar w:fldCharType="separate"/>
      </w:r>
      <w:r w:rsidR="006D253E" w:rsidRPr="009E0398">
        <w:rPr>
          <w:noProof/>
          <w:webHidden/>
        </w:rPr>
        <w:t>7</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094" w:history="1">
        <w:r w:rsidR="00976A18" w:rsidRPr="009E0398">
          <w:rPr>
            <w:rStyle w:val="a5"/>
            <w:rFonts w:ascii="Times New Roman" w:hAnsi="Times New Roman"/>
            <w:b/>
            <w:bCs/>
            <w:noProof/>
            <w:color w:val="auto"/>
            <w:kern w:val="32"/>
            <w:lang w:eastAsia="ru-RU"/>
          </w:rPr>
          <w:t xml:space="preserve">(IV) DESCRIPTION OF THE PREVIOUS ACCREDITATION PROCEDURE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_Toc137321094 \h </w:instrText>
      </w:r>
      <w:r w:rsidR="00976A18" w:rsidRPr="009E0398">
        <w:rPr>
          <w:noProof/>
          <w:webHidden/>
        </w:rPr>
      </w:r>
      <w:r w:rsidR="00976A18" w:rsidRPr="009E0398">
        <w:rPr>
          <w:noProof/>
          <w:webHidden/>
        </w:rPr>
        <w:fldChar w:fldCharType="separate"/>
      </w:r>
      <w:r w:rsidR="006D253E" w:rsidRPr="009E0398">
        <w:rPr>
          <w:noProof/>
          <w:webHidden/>
        </w:rPr>
        <w:t>9</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095" w:history="1">
        <w:r w:rsidR="00976A18" w:rsidRPr="009E0398">
          <w:rPr>
            <w:rStyle w:val="a5"/>
            <w:rFonts w:ascii="Times New Roman" w:hAnsi="Times New Roman"/>
            <w:b/>
            <w:bCs/>
            <w:noProof/>
            <w:color w:val="auto"/>
            <w:kern w:val="32"/>
            <w:lang w:eastAsia="ru-RU"/>
          </w:rPr>
          <w:t xml:space="preserve">(V) DESCRIPTION OF THE WEC VISIT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_Toc137321095 \h </w:instrText>
      </w:r>
      <w:r w:rsidR="00976A18" w:rsidRPr="009E0398">
        <w:rPr>
          <w:noProof/>
          <w:webHidden/>
        </w:rPr>
      </w:r>
      <w:r w:rsidR="00976A18" w:rsidRPr="009E0398">
        <w:rPr>
          <w:noProof/>
          <w:webHidden/>
        </w:rPr>
        <w:fldChar w:fldCharType="separate"/>
      </w:r>
      <w:r w:rsidR="006D253E" w:rsidRPr="009E0398">
        <w:rPr>
          <w:noProof/>
          <w:webHidden/>
        </w:rPr>
        <w:t>10</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096" w:history="1">
        <w:r w:rsidR="00976A18" w:rsidRPr="009E0398">
          <w:rPr>
            <w:rStyle w:val="a5"/>
            <w:rFonts w:ascii="Times New Roman" w:hAnsi="Times New Roman"/>
            <w:b/>
            <w:bCs/>
            <w:noProof/>
            <w:color w:val="auto"/>
            <w:kern w:val="32"/>
            <w:lang w:eastAsia="ru-RU"/>
          </w:rPr>
          <w:t xml:space="preserve">(VI) COMPLIANCE WITH INTERNATIONAL CORE CURRICULUM STANDARDS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_Toc137321096 \h </w:instrText>
      </w:r>
      <w:r w:rsidR="00976A18" w:rsidRPr="009E0398">
        <w:rPr>
          <w:noProof/>
          <w:webHidden/>
        </w:rPr>
      </w:r>
      <w:r w:rsidR="00976A18" w:rsidRPr="009E0398">
        <w:rPr>
          <w:noProof/>
          <w:webHidden/>
        </w:rPr>
        <w:fldChar w:fldCharType="separate"/>
      </w:r>
      <w:r w:rsidR="006D253E" w:rsidRPr="009E0398">
        <w:rPr>
          <w:noProof/>
          <w:webHidden/>
        </w:rPr>
        <w:t>12</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097" w:history="1">
        <w:r w:rsidR="00976A18" w:rsidRPr="009E0398">
          <w:rPr>
            <w:rStyle w:val="a5"/>
            <w:rFonts w:ascii="Arial" w:hAnsi="Arial"/>
            <w:bCs/>
            <w:i/>
            <w:iCs/>
            <w:noProof/>
            <w:color w:val="auto"/>
            <w:lang w:eastAsia="ru-RU"/>
          </w:rPr>
          <w:t xml:space="preserve">6.1. Standard "Management of the educational program"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_Toc137321097 \h </w:instrText>
      </w:r>
      <w:r w:rsidR="00976A18" w:rsidRPr="009E0398">
        <w:rPr>
          <w:noProof/>
          <w:webHidden/>
        </w:rPr>
      </w:r>
      <w:r w:rsidR="00976A18" w:rsidRPr="009E0398">
        <w:rPr>
          <w:noProof/>
          <w:webHidden/>
        </w:rPr>
        <w:fldChar w:fldCharType="separate"/>
      </w:r>
      <w:r w:rsidR="006D253E" w:rsidRPr="009E0398">
        <w:rPr>
          <w:noProof/>
          <w:webHidden/>
        </w:rPr>
        <w:t>12</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098" w:history="1">
        <w:r w:rsidR="00976A18" w:rsidRPr="009E0398">
          <w:rPr>
            <w:rStyle w:val="a5"/>
            <w:rFonts w:ascii="Arial" w:hAnsi="Arial"/>
            <w:bCs/>
            <w:i/>
            <w:iCs/>
            <w:noProof/>
            <w:color w:val="auto"/>
            <w:lang w:eastAsia="ru-RU"/>
          </w:rPr>
          <w:t xml:space="preserve">6.2. Information Management and Reporting Standard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_Toc137321098 \h </w:instrText>
      </w:r>
      <w:r w:rsidR="00976A18" w:rsidRPr="009E0398">
        <w:rPr>
          <w:noProof/>
          <w:webHidden/>
        </w:rPr>
      </w:r>
      <w:r w:rsidR="00976A18" w:rsidRPr="009E0398">
        <w:rPr>
          <w:noProof/>
          <w:webHidden/>
        </w:rPr>
        <w:fldChar w:fldCharType="separate"/>
      </w:r>
      <w:r w:rsidR="006D253E" w:rsidRPr="009E0398">
        <w:rPr>
          <w:noProof/>
          <w:webHidden/>
        </w:rPr>
        <w:t>15</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099" w:history="1">
        <w:r w:rsidR="00976A18" w:rsidRPr="009E0398">
          <w:rPr>
            <w:rStyle w:val="a5"/>
            <w:rFonts w:ascii="Arial" w:hAnsi="Arial"/>
            <w:bCs/>
            <w:i/>
            <w:iCs/>
            <w:noProof/>
            <w:color w:val="auto"/>
            <w:lang w:eastAsia="ru-RU"/>
          </w:rPr>
          <w:t xml:space="preserve">6.3. Standard "Development and approval of the educational program"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_Toc137321099 \h </w:instrText>
      </w:r>
      <w:r w:rsidR="00976A18" w:rsidRPr="009E0398">
        <w:rPr>
          <w:noProof/>
          <w:webHidden/>
        </w:rPr>
      </w:r>
      <w:r w:rsidR="00976A18" w:rsidRPr="009E0398">
        <w:rPr>
          <w:noProof/>
          <w:webHidden/>
        </w:rPr>
        <w:fldChar w:fldCharType="separate"/>
      </w:r>
      <w:r w:rsidR="006D253E" w:rsidRPr="009E0398">
        <w:rPr>
          <w:noProof/>
          <w:webHidden/>
        </w:rPr>
        <w:t>17</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100" w:history="1">
        <w:r w:rsidR="00976A18" w:rsidRPr="009E0398">
          <w:rPr>
            <w:rStyle w:val="a5"/>
            <w:rFonts w:ascii="Arial" w:hAnsi="Arial"/>
            <w:bCs/>
            <w:i/>
            <w:iCs/>
            <w:noProof/>
            <w:color w:val="auto"/>
            <w:lang w:eastAsia="ru-RU"/>
          </w:rPr>
          <w:t xml:space="preserve">6.4. Standard "Continuous monitoring and periodic evaluation of educational programs"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_Toc137321100 \h </w:instrText>
      </w:r>
      <w:r w:rsidR="00976A18" w:rsidRPr="009E0398">
        <w:rPr>
          <w:noProof/>
          <w:webHidden/>
        </w:rPr>
      </w:r>
      <w:r w:rsidR="00976A18" w:rsidRPr="009E0398">
        <w:rPr>
          <w:noProof/>
          <w:webHidden/>
        </w:rPr>
        <w:fldChar w:fldCharType="separate"/>
      </w:r>
      <w:r w:rsidR="006D253E" w:rsidRPr="009E0398">
        <w:rPr>
          <w:noProof/>
          <w:webHidden/>
        </w:rPr>
        <w:t>18</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101" w:history="1">
        <w:r w:rsidR="00976A18" w:rsidRPr="009E0398">
          <w:rPr>
            <w:rStyle w:val="a5"/>
            <w:rFonts w:ascii="Arial" w:hAnsi="Arial"/>
            <w:bCs/>
            <w:i/>
            <w:iCs/>
            <w:noProof/>
            <w:color w:val="auto"/>
            <w:lang w:eastAsia="ru-RU"/>
          </w:rPr>
          <w:t xml:space="preserve">6.5. Student-Centered Learning, Teaching and Assessment Standard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_Toc137321101 \h </w:instrText>
      </w:r>
      <w:r w:rsidR="00976A18" w:rsidRPr="009E0398">
        <w:rPr>
          <w:noProof/>
          <w:webHidden/>
        </w:rPr>
      </w:r>
      <w:r w:rsidR="00976A18" w:rsidRPr="009E0398">
        <w:rPr>
          <w:noProof/>
          <w:webHidden/>
        </w:rPr>
        <w:fldChar w:fldCharType="separate"/>
      </w:r>
      <w:r w:rsidR="006D253E" w:rsidRPr="009E0398">
        <w:rPr>
          <w:noProof/>
          <w:webHidden/>
        </w:rPr>
        <w:t>20</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102" w:history="1">
        <w:r w:rsidR="00976A18" w:rsidRPr="009E0398">
          <w:rPr>
            <w:rStyle w:val="a5"/>
            <w:rFonts w:ascii="Arial" w:hAnsi="Arial"/>
            <w:bCs/>
            <w:i/>
            <w:iCs/>
            <w:noProof/>
            <w:color w:val="auto"/>
            <w:lang w:eastAsia="ru-RU"/>
          </w:rPr>
          <w:t xml:space="preserve">6.6. Standard "Students"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_Toc137321102 \h </w:instrText>
      </w:r>
      <w:r w:rsidR="00976A18" w:rsidRPr="009E0398">
        <w:rPr>
          <w:noProof/>
          <w:webHidden/>
        </w:rPr>
      </w:r>
      <w:r w:rsidR="00976A18" w:rsidRPr="009E0398">
        <w:rPr>
          <w:noProof/>
          <w:webHidden/>
        </w:rPr>
        <w:fldChar w:fldCharType="separate"/>
      </w:r>
      <w:r w:rsidR="006D253E" w:rsidRPr="009E0398">
        <w:rPr>
          <w:noProof/>
          <w:webHidden/>
        </w:rPr>
        <w:t>22</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103" w:history="1">
        <w:r w:rsidR="00976A18" w:rsidRPr="009E0398">
          <w:rPr>
            <w:rStyle w:val="a5"/>
            <w:rFonts w:ascii="Arial" w:hAnsi="Arial"/>
            <w:bCs/>
            <w:i/>
            <w:iCs/>
            <w:noProof/>
            <w:color w:val="auto"/>
            <w:lang w:eastAsia="ru-RU"/>
          </w:rPr>
          <w:t xml:space="preserve">6.7. Standard "Teaching Staff"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_Toc137321103 \h </w:instrText>
      </w:r>
      <w:r w:rsidR="00976A18" w:rsidRPr="009E0398">
        <w:rPr>
          <w:noProof/>
          <w:webHidden/>
        </w:rPr>
      </w:r>
      <w:r w:rsidR="00976A18" w:rsidRPr="009E0398">
        <w:rPr>
          <w:noProof/>
          <w:webHidden/>
        </w:rPr>
        <w:fldChar w:fldCharType="separate"/>
      </w:r>
      <w:r w:rsidR="006D253E" w:rsidRPr="009E0398">
        <w:rPr>
          <w:noProof/>
          <w:webHidden/>
        </w:rPr>
        <w:t>24</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104" w:history="1">
        <w:r w:rsidR="00976A18" w:rsidRPr="009E0398">
          <w:rPr>
            <w:rStyle w:val="a5"/>
            <w:rFonts w:ascii="Arial" w:hAnsi="Arial"/>
            <w:bCs/>
            <w:i/>
            <w:iCs/>
            <w:noProof/>
            <w:color w:val="auto"/>
            <w:lang w:eastAsia="ru-RU"/>
          </w:rPr>
          <w:t xml:space="preserve">6.8. Standard "Educational resources and student support systems"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_Toc137321104 \h </w:instrText>
      </w:r>
      <w:r w:rsidR="00976A18" w:rsidRPr="009E0398">
        <w:rPr>
          <w:noProof/>
          <w:webHidden/>
        </w:rPr>
      </w:r>
      <w:r w:rsidR="00976A18" w:rsidRPr="009E0398">
        <w:rPr>
          <w:noProof/>
          <w:webHidden/>
        </w:rPr>
        <w:fldChar w:fldCharType="separate"/>
      </w:r>
      <w:r w:rsidR="006D253E" w:rsidRPr="009E0398">
        <w:rPr>
          <w:noProof/>
          <w:webHidden/>
        </w:rPr>
        <w:t>26</w:t>
      </w:r>
      <w:r w:rsidR="00976A18" w:rsidRPr="009E0398">
        <w:rPr>
          <w:noProof/>
          <w:webHidden/>
        </w:rPr>
        <w:fldChar w:fldCharType="end"/>
      </w:r>
    </w:p>
    <w:p w:rsidR="00976A18" w:rsidRPr="009E0398" w:rsidRDefault="0072402B">
      <w:pPr>
        <w:pStyle w:val="2"/>
        <w:tabs>
          <w:tab w:val="right" w:leader="dot" w:pos="9345"/>
        </w:tabs>
        <w:rPr>
          <w:noProof/>
          <w:lang w:eastAsia="ru-RU"/>
        </w:rPr>
      </w:pPr>
      <w:hyperlink w:anchor="_Toc137321105" w:history="1">
        <w:r w:rsidR="00976A18" w:rsidRPr="009E0398">
          <w:rPr>
            <w:rStyle w:val="a5"/>
            <w:rFonts w:ascii="Arial" w:hAnsi="Arial"/>
            <w:bCs/>
            <w:i/>
            <w:iCs/>
            <w:noProof/>
            <w:color w:val="auto"/>
            <w:lang w:eastAsia="ru-RU"/>
          </w:rPr>
          <w:t xml:space="preserve">6.9. Public Information Standard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_Toc137321105 \h </w:instrText>
      </w:r>
      <w:r w:rsidR="00976A18" w:rsidRPr="009E0398">
        <w:rPr>
          <w:noProof/>
          <w:webHidden/>
        </w:rPr>
      </w:r>
      <w:r w:rsidR="00976A18" w:rsidRPr="009E0398">
        <w:rPr>
          <w:noProof/>
          <w:webHidden/>
        </w:rPr>
        <w:fldChar w:fldCharType="separate"/>
      </w:r>
      <w:r w:rsidR="006D253E" w:rsidRPr="009E0398">
        <w:rPr>
          <w:noProof/>
          <w:webHidden/>
        </w:rPr>
        <w:t>27</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106" w:history="1">
        <w:r w:rsidR="00976A18" w:rsidRPr="009E0398">
          <w:rPr>
            <w:rStyle w:val="a5"/>
            <w:rFonts w:ascii="Times New Roman" w:hAnsi="Times New Roman"/>
            <w:b/>
            <w:bCs/>
            <w:noProof/>
            <w:color w:val="auto"/>
            <w:kern w:val="32"/>
            <w:lang w:eastAsia="ru-RU"/>
          </w:rPr>
          <w:t xml:space="preserve">(VII) OVERVIEW OF STRENGTHS/BEST PRACTICE FOR EACH STANDARD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_Toc137321106 \h </w:instrText>
      </w:r>
      <w:r w:rsidR="00976A18" w:rsidRPr="009E0398">
        <w:rPr>
          <w:noProof/>
          <w:webHidden/>
        </w:rPr>
      </w:r>
      <w:r w:rsidR="00976A18" w:rsidRPr="009E0398">
        <w:rPr>
          <w:noProof/>
          <w:webHidden/>
        </w:rPr>
        <w:fldChar w:fldCharType="separate"/>
      </w:r>
      <w:r w:rsidR="006D253E" w:rsidRPr="009E0398">
        <w:rPr>
          <w:noProof/>
          <w:webHidden/>
        </w:rPr>
        <w:t>29</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107" w:history="1">
        <w:r w:rsidR="00976A18" w:rsidRPr="009E0398">
          <w:rPr>
            <w:rStyle w:val="a5"/>
            <w:rFonts w:ascii="Times New Roman" w:hAnsi="Times New Roman"/>
            <w:b/>
            <w:bCs/>
            <w:noProof/>
            <w:color w:val="auto"/>
            <w:kern w:val="32"/>
            <w:lang w:val="kk-KZ" w:eastAsia="ru-RU"/>
          </w:rPr>
          <w:t xml:space="preserve">(VIII) OVERVIEW OF RECOMMENDATIONS FOR IMPROVING QUALITY FOR EACH STANDARD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_Toc137321107 \h </w:instrText>
      </w:r>
      <w:r w:rsidR="00976A18" w:rsidRPr="009E0398">
        <w:rPr>
          <w:noProof/>
          <w:webHidden/>
        </w:rPr>
      </w:r>
      <w:r w:rsidR="00976A18" w:rsidRPr="009E0398">
        <w:rPr>
          <w:noProof/>
          <w:webHidden/>
        </w:rPr>
        <w:fldChar w:fldCharType="separate"/>
      </w:r>
      <w:r w:rsidR="006D253E" w:rsidRPr="009E0398">
        <w:rPr>
          <w:noProof/>
          <w:webHidden/>
        </w:rPr>
        <w:t>30</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108" w:history="1">
        <w:r w:rsidR="00976A18" w:rsidRPr="009E0398">
          <w:rPr>
            <w:rStyle w:val="a5"/>
            <w:rFonts w:ascii="Arial" w:eastAsia="Calibri" w:hAnsi="Arial"/>
            <w:b/>
            <w:bCs/>
            <w:noProof/>
            <w:color w:val="auto"/>
            <w:kern w:val="32"/>
            <w:lang w:eastAsia="ru-RU"/>
          </w:rPr>
          <w:t xml:space="preserve">(IX) </w:t>
        </w:r>
      </w:hyperlink>
      <w:hyperlink w:anchor="_Toc137321108" w:history="1">
        <w:r w:rsidR="00976A18" w:rsidRPr="009E0398">
          <w:rPr>
            <w:rStyle w:val="a5"/>
            <w:rFonts w:ascii="Times New Roman" w:hAnsi="Times New Roman"/>
            <w:b/>
            <w:bCs/>
            <w:noProof/>
            <w:color w:val="auto"/>
            <w:kern w:val="32"/>
            <w:lang w:val="kk-KZ" w:eastAsia="ru-RU"/>
          </w:rPr>
          <w:t xml:space="preserve">OVERVIEW OF THE RECOMMENDATION FOR THE DEVELOPMENT OF EDUCATIONAL INSTITUTION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_Toc137321108 \h </w:instrText>
      </w:r>
      <w:r w:rsidR="00976A18" w:rsidRPr="009E0398">
        <w:rPr>
          <w:noProof/>
          <w:webHidden/>
        </w:rPr>
      </w:r>
      <w:r w:rsidR="00976A18" w:rsidRPr="009E0398">
        <w:rPr>
          <w:noProof/>
          <w:webHidden/>
        </w:rPr>
        <w:fldChar w:fldCharType="separate"/>
      </w:r>
      <w:r w:rsidR="006D253E" w:rsidRPr="009E0398">
        <w:rPr>
          <w:noProof/>
          <w:webHidden/>
        </w:rPr>
        <w:t>32</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109" w:history="1">
        <w:r w:rsidR="00976A18" w:rsidRPr="009E0398">
          <w:rPr>
            <w:rStyle w:val="a5"/>
            <w:rFonts w:ascii="Times New Roman" w:hAnsi="Times New Roman"/>
            <w:b/>
            <w:bCs/>
            <w:noProof/>
            <w:color w:val="auto"/>
            <w:kern w:val="32"/>
            <w:lang w:val="kk-KZ" w:eastAsia="ru-RU"/>
          </w:rPr>
          <w:t xml:space="preserve">(X) RECOMMENDATION TO THE ACCREDITATION BOARD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_Toc137321109 \h </w:instrText>
      </w:r>
      <w:r w:rsidR="00976A18" w:rsidRPr="009E0398">
        <w:rPr>
          <w:noProof/>
          <w:webHidden/>
        </w:rPr>
      </w:r>
      <w:r w:rsidR="00976A18" w:rsidRPr="009E0398">
        <w:rPr>
          <w:noProof/>
          <w:webHidden/>
        </w:rPr>
        <w:fldChar w:fldCharType="separate"/>
      </w:r>
      <w:r w:rsidR="006D253E" w:rsidRPr="009E0398">
        <w:rPr>
          <w:noProof/>
          <w:webHidden/>
        </w:rPr>
        <w:t>33</w:t>
      </w:r>
      <w:r w:rsidR="00976A18" w:rsidRPr="009E0398">
        <w:rPr>
          <w:noProof/>
          <w:webHidden/>
        </w:rPr>
        <w:fldChar w:fldCharType="end"/>
      </w:r>
    </w:p>
    <w:p w:rsidR="00976A18" w:rsidRPr="009E0398" w:rsidRDefault="0072402B">
      <w:pPr>
        <w:pStyle w:val="11"/>
        <w:tabs>
          <w:tab w:val="right" w:leader="dot" w:pos="9345"/>
        </w:tabs>
        <w:rPr>
          <w:noProof/>
          <w:lang w:eastAsia="ru-RU"/>
        </w:rPr>
      </w:pPr>
      <w:hyperlink w:anchor="_Toc137321110" w:history="1">
        <w:r w:rsidR="00976A18" w:rsidRPr="009E0398">
          <w:rPr>
            <w:rStyle w:val="a5"/>
            <w:rFonts w:ascii="Times New Roman" w:hAnsi="Times New Roman"/>
            <w:b/>
            <w:bCs/>
            <w:noProof/>
            <w:color w:val="auto"/>
            <w:kern w:val="32"/>
            <w:lang w:val="kk-KZ" w:eastAsia="ru-RU"/>
          </w:rPr>
          <w:t xml:space="preserve">Annex 1. Evaluation table "PROGRAM PROFILE PARAMETERS" </w:t>
        </w:r>
      </w:hyperlink>
      <w:r w:rsidR="00976A18" w:rsidRPr="009E0398">
        <w:rPr>
          <w:noProof/>
          <w:webHidden/>
        </w:rPr>
        <w:tab/>
      </w:r>
      <w:r w:rsidR="00976A18" w:rsidRPr="009E0398">
        <w:rPr>
          <w:noProof/>
          <w:webHidden/>
        </w:rPr>
        <w:fldChar w:fldCharType="begin"/>
      </w:r>
      <w:r w:rsidR="00976A18" w:rsidRPr="009E0398">
        <w:rPr>
          <w:noProof/>
          <w:webHidden/>
        </w:rPr>
        <w:instrText xml:space="preserve"> PAGEREF _Toc137321110 \h </w:instrText>
      </w:r>
      <w:r w:rsidR="00976A18" w:rsidRPr="009E0398">
        <w:rPr>
          <w:noProof/>
          <w:webHidden/>
        </w:rPr>
      </w:r>
      <w:r w:rsidR="00976A18" w:rsidRPr="009E0398">
        <w:rPr>
          <w:noProof/>
          <w:webHidden/>
        </w:rPr>
        <w:fldChar w:fldCharType="separate"/>
      </w:r>
      <w:r w:rsidR="006D253E" w:rsidRPr="009E0398">
        <w:rPr>
          <w:noProof/>
          <w:webHidden/>
        </w:rPr>
        <w:t>34</w:t>
      </w:r>
      <w:r w:rsidR="00976A18" w:rsidRPr="009E0398">
        <w:rPr>
          <w:noProof/>
          <w:webHidden/>
        </w:rPr>
        <w:fldChar w:fldCharType="end"/>
      </w:r>
    </w:p>
    <w:p w:rsidR="00BD4631" w:rsidRPr="009E0398" w:rsidRDefault="00BD4631">
      <w:pPr>
        <w:rPr>
          <w:rFonts w:ascii="Times New Roman" w:hAnsi="Times New Roman"/>
          <w:sz w:val="24"/>
          <w:szCs w:val="24"/>
          <w:u w:val="single"/>
        </w:rPr>
      </w:pPr>
      <w:r w:rsidRPr="009E0398">
        <w:rPr>
          <w:b/>
          <w:bCs/>
        </w:rPr>
        <w:fldChar w:fldCharType="end"/>
      </w:r>
      <w:r w:rsidRPr="009E0398">
        <w:rPr>
          <w:rFonts w:ascii="Times New Roman" w:hAnsi="Times New Roman"/>
          <w:sz w:val="24"/>
          <w:szCs w:val="24"/>
          <w:u w:val="single"/>
        </w:rPr>
        <w:br w:type="page"/>
      </w: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bookmarkStart w:id="5" w:name="_Toc6395866"/>
      <w:bookmarkStart w:id="6" w:name="_Toc25658047"/>
      <w:bookmarkStart w:id="7" w:name="_Toc137321091"/>
      <w:r w:rsidRPr="009E0398">
        <w:rPr>
          <w:rFonts w:ascii="Times New Roman" w:hAnsi="Times New Roman"/>
          <w:b/>
          <w:bCs/>
          <w:kern w:val="32"/>
          <w:sz w:val="24"/>
          <w:szCs w:val="24"/>
          <w:u w:val="single"/>
          <w:lang w:eastAsia="ru-RU"/>
        </w:rPr>
        <w:lastRenderedPageBreak/>
        <w:t>LIST OF SYMBOLS AND ABBREVIATIONS</w:t>
      </w:r>
      <w:bookmarkEnd w:id="5"/>
      <w:bookmarkEnd w:id="6"/>
      <w:bookmarkEnd w:id="7"/>
    </w:p>
    <w:p w:rsidR="00BD4631" w:rsidRPr="009E0398" w:rsidRDefault="00BD4631">
      <w:pPr>
        <w:spacing w:after="0" w:line="240" w:lineRule="auto"/>
        <w:ind w:firstLine="567"/>
        <w:contextualSpacing/>
        <w:jc w:val="both"/>
        <w:rPr>
          <w:rFonts w:ascii="Times New Roman" w:hAnsi="Times New Roman"/>
          <w:sz w:val="24"/>
          <w:szCs w:val="24"/>
        </w:rPr>
      </w:pPr>
    </w:p>
    <w:tbl>
      <w:tblPr>
        <w:tblW w:w="9464" w:type="dxa"/>
        <w:tblLook w:val="0000" w:firstRow="0" w:lastRow="0" w:firstColumn="0" w:lastColumn="0" w:noHBand="0" w:noVBand="0"/>
      </w:tblPr>
      <w:tblGrid>
        <w:gridCol w:w="2410"/>
        <w:gridCol w:w="7054"/>
      </w:tblGrid>
      <w:tr w:rsidR="007437FA" w:rsidRPr="009E0398" w:rsidTr="006D253E">
        <w:tc>
          <w:tcPr>
            <w:tcW w:w="2410"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AIS</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Automated information system</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QC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Quality Council</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EMC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Educational and methodological council</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AC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Academic Council</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HEI</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Higher education institution</w:t>
            </w:r>
          </w:p>
        </w:tc>
      </w:tr>
      <w:tr w:rsidR="007437FA" w:rsidRPr="009E0398" w:rsidTr="006D253E">
        <w:tc>
          <w:tcPr>
            <w:tcW w:w="2410"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kk-KZ"/>
              </w:rPr>
              <w:t>MES KR</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Ministry of Education and Science of the Kyrgyz Republic</w:t>
            </w:r>
          </w:p>
        </w:tc>
      </w:tr>
      <w:tr w:rsidR="007437FA" w:rsidRPr="009E0398" w:rsidTr="006D253E">
        <w:tc>
          <w:tcPr>
            <w:tcW w:w="2410" w:type="dxa"/>
          </w:tcPr>
          <w:p w:rsidR="00BD4631" w:rsidRPr="009E0398" w:rsidRDefault="009E0398">
            <w:pPr>
              <w:widowControl w:val="0"/>
              <w:autoSpaceDE w:val="0"/>
              <w:autoSpaceDN w:val="0"/>
              <w:spacing w:after="0" w:line="240" w:lineRule="auto"/>
              <w:jc w:val="both"/>
              <w:rPr>
                <w:rFonts w:ascii="Times New Roman" w:eastAsia="Calibri" w:hAnsi="Times New Roman"/>
                <w:bCs/>
                <w:kern w:val="36"/>
                <w:sz w:val="24"/>
                <w:szCs w:val="24"/>
                <w:lang w:val="kk-KZ"/>
              </w:rPr>
            </w:pPr>
            <w:r>
              <w:rPr>
                <w:rFonts w:ascii="Times New Roman" w:eastAsia="Calibri" w:hAnsi="Times New Roman"/>
                <w:bCs/>
                <w:kern w:val="36"/>
                <w:sz w:val="24"/>
                <w:szCs w:val="24"/>
                <w:lang w:val="en-US"/>
              </w:rPr>
              <w:t>E</w:t>
            </w:r>
            <w:r w:rsidR="00BD4631" w:rsidRPr="009E0398">
              <w:rPr>
                <w:rFonts w:ascii="Times New Roman" w:eastAsia="Calibri" w:hAnsi="Times New Roman"/>
                <w:bCs/>
                <w:kern w:val="36"/>
                <w:sz w:val="24"/>
                <w:szCs w:val="24"/>
                <w:lang w:val="kk-KZ"/>
              </w:rPr>
              <w:t>M</w:t>
            </w:r>
            <w:r w:rsidR="007437FA" w:rsidRPr="009E0398">
              <w:rPr>
                <w:rFonts w:ascii="Times New Roman" w:eastAsia="Calibri" w:hAnsi="Times New Roman"/>
                <w:bCs/>
                <w:kern w:val="36"/>
                <w:sz w:val="24"/>
                <w:szCs w:val="24"/>
                <w:lang w:val="en-US"/>
              </w:rPr>
              <w:t>A</w:t>
            </w:r>
            <w:r w:rsidR="00BD4631" w:rsidRPr="009E0398">
              <w:rPr>
                <w:rFonts w:ascii="Times New Roman" w:eastAsia="Calibri" w:hAnsi="Times New Roman"/>
                <w:bCs/>
                <w:kern w:val="36"/>
                <w:sz w:val="24"/>
                <w:szCs w:val="24"/>
                <w:lang w:val="kk-KZ"/>
              </w:rPr>
              <w:t xml:space="preserve"> MES KR</w:t>
            </w:r>
          </w:p>
        </w:tc>
        <w:tc>
          <w:tcPr>
            <w:tcW w:w="7054" w:type="dxa"/>
          </w:tcPr>
          <w:p w:rsidR="00BD4631" w:rsidRPr="009E0398" w:rsidRDefault="00BD4631">
            <w:pPr>
              <w:widowControl w:val="0"/>
              <w:autoSpaceDE w:val="0"/>
              <w:autoSpaceDN w:val="0"/>
              <w:spacing w:after="0" w:line="240" w:lineRule="auto"/>
              <w:ind w:left="176" w:hanging="176"/>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Educational and Methodological Association under the Ministry of Education and Science of the Kyrgyz Republic</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SAC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State Attestation Commission</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SES HPE</w:t>
            </w:r>
          </w:p>
        </w:tc>
        <w:tc>
          <w:tcPr>
            <w:tcW w:w="7054" w:type="dxa"/>
          </w:tcPr>
          <w:p w:rsidR="00BD4631" w:rsidRPr="009E0398" w:rsidRDefault="00BD4631">
            <w:pPr>
              <w:widowControl w:val="0"/>
              <w:autoSpaceDE w:val="0"/>
              <w:autoSpaceDN w:val="0"/>
              <w:spacing w:after="0" w:line="240" w:lineRule="auto"/>
              <w:ind w:left="176" w:hanging="176"/>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State educational standard of higher professional education</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FSC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Final state certification</w:t>
            </w:r>
          </w:p>
        </w:tc>
      </w:tr>
      <w:tr w:rsidR="007437FA" w:rsidRPr="009E0398" w:rsidTr="006D253E">
        <w:tc>
          <w:tcPr>
            <w:tcW w:w="2410"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KSTU</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Kyrgyz State Technical University named after. I. Razzakova</w:t>
            </w:r>
          </w:p>
        </w:tc>
      </w:tr>
      <w:tr w:rsidR="007437FA" w:rsidRPr="009E0398" w:rsidTr="006D253E">
        <w:tc>
          <w:tcPr>
            <w:tcW w:w="2410" w:type="dxa"/>
          </w:tcPr>
          <w:p w:rsidR="00BD4631" w:rsidRPr="009E0398" w:rsidRDefault="007437FA">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IS</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Information system</w:t>
            </w:r>
          </w:p>
        </w:tc>
      </w:tr>
      <w:tr w:rsidR="007437FA" w:rsidRPr="009E0398" w:rsidTr="006D253E">
        <w:tc>
          <w:tcPr>
            <w:tcW w:w="2410"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MD</w:t>
            </w:r>
          </w:p>
        </w:tc>
        <w:tc>
          <w:tcPr>
            <w:tcW w:w="7054" w:type="dxa"/>
          </w:tcPr>
          <w:p w:rsidR="00BD4631" w:rsidRPr="009E0398" w:rsidRDefault="00BD4631">
            <w:pPr>
              <w:widowControl w:val="0"/>
              <w:autoSpaceDE w:val="0"/>
              <w:autoSpaceDN w:val="0"/>
              <w:spacing w:after="0" w:line="240" w:lineRule="auto"/>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001307F4" w:rsidRPr="009E0398">
              <w:rPr>
                <w:rFonts w:ascii="Times New Roman" w:eastAsia="Calibri" w:hAnsi="Times New Roman"/>
                <w:bCs/>
                <w:kern w:val="36"/>
                <w:sz w:val="24"/>
                <w:szCs w:val="24"/>
                <w:lang w:val="en-US"/>
              </w:rPr>
              <w:t>M</w:t>
            </w:r>
            <w:r w:rsidR="001307F4" w:rsidRPr="009E0398">
              <w:rPr>
                <w:rFonts w:ascii="Times New Roman" w:eastAsia="Calibri" w:hAnsi="Times New Roman"/>
                <w:bCs/>
                <w:kern w:val="36"/>
                <w:sz w:val="24"/>
                <w:szCs w:val="24"/>
                <w:lang w:val="kk-KZ"/>
              </w:rPr>
              <w:t>aster dissertation</w:t>
            </w:r>
          </w:p>
        </w:tc>
      </w:tr>
      <w:tr w:rsidR="007437FA" w:rsidRPr="009E0398" w:rsidTr="006D253E">
        <w:tc>
          <w:tcPr>
            <w:tcW w:w="2410"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IAAR</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Non-profit institution "Independent Agency for Accreditation and Rating"</w:t>
            </w:r>
          </w:p>
        </w:tc>
      </w:tr>
      <w:tr w:rsidR="007437FA" w:rsidRPr="009E0398" w:rsidTr="006D253E">
        <w:tc>
          <w:tcPr>
            <w:tcW w:w="2410" w:type="dxa"/>
          </w:tcPr>
          <w:p w:rsidR="00BD4631" w:rsidRPr="009E0398" w:rsidRDefault="001307F4">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SRW</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001307F4" w:rsidRPr="009E0398">
              <w:rPr>
                <w:rFonts w:ascii="Times New Roman" w:eastAsia="Calibri" w:hAnsi="Times New Roman"/>
                <w:bCs/>
                <w:kern w:val="36"/>
                <w:sz w:val="24"/>
                <w:szCs w:val="24"/>
                <w:lang w:val="kk-KZ"/>
              </w:rPr>
              <w:t>Scientific research work</w:t>
            </w:r>
          </w:p>
        </w:tc>
      </w:tr>
      <w:tr w:rsidR="007437FA" w:rsidRPr="009E0398" w:rsidTr="006D253E">
        <w:tc>
          <w:tcPr>
            <w:tcW w:w="2410" w:type="dxa"/>
          </w:tcPr>
          <w:p w:rsidR="00BD4631" w:rsidRPr="009E0398" w:rsidRDefault="001307F4">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SRWS</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001307F4" w:rsidRPr="009E0398">
              <w:rPr>
                <w:rFonts w:ascii="Times New Roman" w:eastAsia="Calibri" w:hAnsi="Times New Roman"/>
                <w:bCs/>
                <w:kern w:val="36"/>
                <w:sz w:val="24"/>
                <w:szCs w:val="24"/>
                <w:lang w:val="kk-KZ"/>
              </w:rPr>
              <w:t xml:space="preserve">Scientific research work </w:t>
            </w:r>
            <w:r w:rsidRPr="009E0398">
              <w:rPr>
                <w:rFonts w:ascii="Times New Roman" w:eastAsia="Calibri" w:hAnsi="Times New Roman"/>
                <w:bCs/>
                <w:kern w:val="36"/>
                <w:sz w:val="24"/>
                <w:szCs w:val="24"/>
                <w:lang w:val="kk-KZ"/>
              </w:rPr>
              <w:t>of students</w:t>
            </w:r>
          </w:p>
        </w:tc>
      </w:tr>
      <w:tr w:rsidR="007437FA" w:rsidRPr="009E0398" w:rsidTr="006D253E">
        <w:tc>
          <w:tcPr>
            <w:tcW w:w="2410" w:type="dxa"/>
          </w:tcPr>
          <w:p w:rsidR="00BD4631" w:rsidRPr="009E0398" w:rsidRDefault="001307F4">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SMC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Scientific and methodological council</w:t>
            </w:r>
          </w:p>
        </w:tc>
      </w:tr>
      <w:tr w:rsidR="007437FA" w:rsidRPr="009E0398" w:rsidTr="006D253E">
        <w:tc>
          <w:tcPr>
            <w:tcW w:w="2410" w:type="dxa"/>
          </w:tcPr>
          <w:p w:rsidR="00BD4631" w:rsidRPr="009E0398" w:rsidRDefault="008C3678">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sz w:val="24"/>
                <w:szCs w:val="24"/>
                <w:lang w:bidi="ru-RU"/>
              </w:rPr>
              <w:t>DDIM</w:t>
            </w:r>
          </w:p>
        </w:tc>
        <w:tc>
          <w:tcPr>
            <w:tcW w:w="7054" w:type="dxa"/>
          </w:tcPr>
          <w:p w:rsidR="00BD4631" w:rsidRPr="009E0398" w:rsidRDefault="00BD4631">
            <w:pPr>
              <w:widowControl w:val="0"/>
              <w:autoSpaceDE w:val="0"/>
              <w:autoSpaceDN w:val="0"/>
              <w:spacing w:after="0" w:line="240" w:lineRule="auto"/>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Pr="009E0398">
              <w:rPr>
                <w:rFonts w:ascii="Times New Roman" w:eastAsia="Calibri" w:hAnsi="Times New Roman"/>
                <w:sz w:val="24"/>
                <w:szCs w:val="24"/>
                <w:lang w:bidi="ru-RU"/>
              </w:rPr>
              <w:t>Department of Digital Infrastructure Maintenance</w:t>
            </w:r>
          </w:p>
        </w:tc>
      </w:tr>
      <w:tr w:rsidR="007437FA" w:rsidRPr="009E0398" w:rsidTr="006D253E">
        <w:tc>
          <w:tcPr>
            <w:tcW w:w="2410" w:type="dxa"/>
          </w:tcPr>
          <w:p w:rsidR="00BD4631" w:rsidRPr="009E0398" w:rsidRDefault="008C3678">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BEP</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Basic educational program</w:t>
            </w:r>
          </w:p>
        </w:tc>
      </w:tr>
      <w:tr w:rsidR="007437FA" w:rsidRPr="009E0398" w:rsidTr="006D253E">
        <w:tc>
          <w:tcPr>
            <w:tcW w:w="2410" w:type="dxa"/>
          </w:tcPr>
          <w:p w:rsidR="0036055C" w:rsidRPr="009E0398" w:rsidRDefault="0036055C">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PTS</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0036055C" w:rsidRPr="009E0398">
              <w:rPr>
                <w:rFonts w:ascii="Times New Roman" w:eastAsia="Calibri" w:hAnsi="Times New Roman"/>
                <w:bCs/>
                <w:kern w:val="36"/>
                <w:sz w:val="24"/>
                <w:szCs w:val="24"/>
                <w:lang w:val="kk-KZ"/>
              </w:rPr>
              <w:t>Professorial teaching staff</w:t>
            </w:r>
          </w:p>
        </w:tc>
      </w:tr>
      <w:tr w:rsidR="007437FA" w:rsidRPr="009E0398" w:rsidTr="006D253E">
        <w:tc>
          <w:tcPr>
            <w:tcW w:w="2410" w:type="dxa"/>
          </w:tcPr>
          <w:p w:rsidR="00BD4631"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WPD</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Work program for the discipline</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WC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Working curriculum</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REL</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Republican electronic library</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FQW</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Final qualifying work</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IWS</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Independent work of the student</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EC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Elective courses</w:t>
            </w:r>
          </w:p>
        </w:tc>
      </w:tr>
      <w:tr w:rsidR="007437FA" w:rsidRPr="009E0398" w:rsidTr="006D253E">
        <w:tc>
          <w:tcPr>
            <w:tcW w:w="2410"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QMS</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Quality Management System</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UMCD</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Educational-methodical complex by discipline</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GSM</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hAnsi="Times New Roman"/>
                <w:bCs/>
                <w:kern w:val="36"/>
                <w:sz w:val="24"/>
                <w:szCs w:val="24"/>
                <w:lang w:val="kk-KZ"/>
              </w:rPr>
              <w:t>- Graduate School of Masters</w:t>
            </w:r>
          </w:p>
        </w:tc>
      </w:tr>
      <w:tr w:rsidR="007437FA" w:rsidRPr="009E0398" w:rsidTr="006D253E">
        <w:tc>
          <w:tcPr>
            <w:tcW w:w="2410"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EQD</w:t>
            </w:r>
          </w:p>
        </w:tc>
        <w:tc>
          <w:tcPr>
            <w:tcW w:w="7054" w:type="dxa"/>
          </w:tcPr>
          <w:p w:rsidR="00BD4631" w:rsidRPr="009E0398" w:rsidRDefault="00BD4631">
            <w:pPr>
              <w:widowControl w:val="0"/>
              <w:autoSpaceDE w:val="0"/>
              <w:autoSpaceDN w:val="0"/>
              <w:spacing w:after="0" w:line="240" w:lineRule="auto"/>
              <w:ind w:left="128" w:hanging="128"/>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Pr="009E0398">
              <w:rPr>
                <w:rFonts w:ascii="Times New Roman" w:eastAsia="Calibri" w:hAnsi="Times New Roman"/>
                <w:sz w:val="24"/>
                <w:szCs w:val="24"/>
                <w:lang w:bidi="ru-RU"/>
              </w:rPr>
              <w:t>Education Quality Department</w:t>
            </w:r>
          </w:p>
        </w:tc>
      </w:tr>
      <w:tr w:rsidR="009E0398" w:rsidRPr="009E0398" w:rsidTr="006D253E">
        <w:tc>
          <w:tcPr>
            <w:tcW w:w="2410" w:type="dxa"/>
          </w:tcPr>
          <w:p w:rsidR="00BD4631" w:rsidRPr="009E0398" w:rsidRDefault="00A64F35" w:rsidP="00A64F35">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en-US"/>
              </w:rPr>
              <w:t>FEF</w:t>
            </w:r>
          </w:p>
        </w:tc>
        <w:tc>
          <w:tcPr>
            <w:tcW w:w="7054" w:type="dxa"/>
          </w:tcPr>
          <w:p w:rsidR="00BD4631" w:rsidRPr="009E0398" w:rsidRDefault="00BD4631" w:rsidP="009E0398">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Fund of evaluation funds</w:t>
            </w:r>
          </w:p>
        </w:tc>
      </w:tr>
      <w:tr w:rsidR="00A64F35" w:rsidRPr="009E0398" w:rsidTr="006D253E">
        <w:tc>
          <w:tcPr>
            <w:tcW w:w="2410" w:type="dxa"/>
          </w:tcPr>
          <w:p w:rsidR="00A64F35" w:rsidRPr="009E0398" w:rsidRDefault="000F13D6">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GRT</w:t>
            </w:r>
          </w:p>
        </w:tc>
        <w:tc>
          <w:tcPr>
            <w:tcW w:w="7054" w:type="dxa"/>
          </w:tcPr>
          <w:p w:rsidR="00A64F35" w:rsidRPr="009E0398" w:rsidRDefault="00A64F35">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xml:space="preserve">- </w:t>
            </w:r>
            <w:r w:rsidR="000F13D6" w:rsidRPr="009E0398">
              <w:rPr>
                <w:rFonts w:ascii="Times New Roman" w:hAnsi="Times New Roman"/>
                <w:sz w:val="24"/>
                <w:szCs w:val="24"/>
                <w:lang w:eastAsia="ru-RU"/>
              </w:rPr>
              <w:t>General republican testing</w:t>
            </w:r>
          </w:p>
        </w:tc>
      </w:tr>
      <w:tr w:rsidR="00BD4631" w:rsidRPr="009E0398" w:rsidTr="006D253E">
        <w:tc>
          <w:tcPr>
            <w:tcW w:w="2410" w:type="dxa"/>
          </w:tcPr>
          <w:p w:rsidR="000F13D6" w:rsidRPr="009E0398" w:rsidRDefault="000F13D6" w:rsidP="006D253E">
            <w:pPr>
              <w:widowControl w:val="0"/>
              <w:autoSpaceDE w:val="0"/>
              <w:autoSpaceDN w:val="0"/>
              <w:spacing w:after="0" w:line="240" w:lineRule="auto"/>
              <w:jc w:val="both"/>
              <w:rPr>
                <w:rFonts w:ascii="Times New Roman" w:eastAsia="Calibri" w:hAnsi="Times New Roman"/>
                <w:bCs/>
                <w:kern w:val="36"/>
                <w:sz w:val="24"/>
                <w:szCs w:val="24"/>
                <w:lang w:val="en-US"/>
              </w:rPr>
            </w:pPr>
            <w:r w:rsidRPr="009E0398">
              <w:rPr>
                <w:rFonts w:ascii="Times New Roman" w:eastAsia="Calibri" w:hAnsi="Times New Roman"/>
                <w:bCs/>
                <w:kern w:val="36"/>
                <w:sz w:val="24"/>
                <w:szCs w:val="24"/>
                <w:lang w:val="en-US"/>
              </w:rPr>
              <w:t>SSC</w:t>
            </w:r>
          </w:p>
        </w:tc>
        <w:tc>
          <w:tcPr>
            <w:tcW w:w="7054" w:type="dxa"/>
          </w:tcPr>
          <w:p w:rsidR="00BD4631" w:rsidRPr="009E0398" w:rsidRDefault="00BD4631">
            <w:pPr>
              <w:widowControl w:val="0"/>
              <w:autoSpaceDE w:val="0"/>
              <w:autoSpaceDN w:val="0"/>
              <w:spacing w:after="0" w:line="240" w:lineRule="auto"/>
              <w:jc w:val="both"/>
              <w:rPr>
                <w:rFonts w:ascii="Times New Roman" w:eastAsia="Calibri" w:hAnsi="Times New Roman"/>
                <w:bCs/>
                <w:kern w:val="36"/>
                <w:sz w:val="24"/>
                <w:szCs w:val="24"/>
                <w:lang w:val="kk-KZ"/>
              </w:rPr>
            </w:pPr>
            <w:r w:rsidRPr="009E0398">
              <w:rPr>
                <w:rFonts w:ascii="Times New Roman" w:eastAsia="Calibri" w:hAnsi="Times New Roman"/>
                <w:bCs/>
                <w:kern w:val="36"/>
                <w:sz w:val="24"/>
                <w:szCs w:val="24"/>
                <w:lang w:val="kk-KZ"/>
              </w:rPr>
              <w:t>- Student Service Center</w:t>
            </w:r>
          </w:p>
        </w:tc>
      </w:tr>
    </w:tbl>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r w:rsidRPr="009E0398">
        <w:rPr>
          <w:rFonts w:ascii="Times New Roman" w:hAnsi="Times New Roman"/>
          <w:b/>
          <w:bCs/>
          <w:kern w:val="32"/>
          <w:sz w:val="24"/>
          <w:szCs w:val="24"/>
          <w:lang w:eastAsia="ru-RU"/>
        </w:rPr>
        <w:br w:type="page"/>
      </w:r>
      <w:bookmarkStart w:id="8" w:name="_Toc25658048"/>
      <w:bookmarkStart w:id="9" w:name="_Toc137321092"/>
      <w:r w:rsidRPr="009E0398">
        <w:rPr>
          <w:rFonts w:ascii="Times New Roman" w:hAnsi="Times New Roman"/>
          <w:b/>
          <w:bCs/>
          <w:kern w:val="32"/>
          <w:sz w:val="24"/>
          <w:szCs w:val="24"/>
          <w:u w:val="single"/>
          <w:lang w:eastAsia="ru-RU"/>
        </w:rPr>
        <w:lastRenderedPageBreak/>
        <w:t>INTRODUCTION</w:t>
      </w:r>
      <w:bookmarkEnd w:id="8"/>
      <w:bookmarkEnd w:id="9"/>
      <w:r w:rsidRPr="009E0398">
        <w:rPr>
          <w:rFonts w:ascii="Times New Roman" w:hAnsi="Times New Roman"/>
          <w:b/>
          <w:bCs/>
          <w:kern w:val="32"/>
          <w:sz w:val="24"/>
          <w:szCs w:val="24"/>
          <w:u w:val="single"/>
          <w:lang w:eastAsia="ru-RU"/>
        </w:rPr>
        <w:t xml:space="preserve"> </w:t>
      </w:r>
    </w:p>
    <w:p w:rsidR="00BD4631" w:rsidRPr="009E0398" w:rsidRDefault="00BD4631">
      <w:pPr>
        <w:widowControl w:val="0"/>
        <w:autoSpaceDE w:val="0"/>
        <w:autoSpaceDN w:val="0"/>
        <w:adjustRightInd w:val="0"/>
        <w:spacing w:after="0" w:line="240" w:lineRule="auto"/>
        <w:ind w:firstLine="426"/>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426"/>
        <w:jc w:val="both"/>
        <w:rPr>
          <w:rFonts w:ascii="Times New Roman" w:hAnsi="Times New Roman"/>
          <w:sz w:val="24"/>
          <w:szCs w:val="24"/>
          <w:lang w:val="kk-KZ"/>
        </w:rPr>
      </w:pPr>
      <w:r w:rsidRPr="009E0398">
        <w:rPr>
          <w:rFonts w:ascii="Times New Roman" w:hAnsi="Times New Roman"/>
          <w:sz w:val="24"/>
          <w:szCs w:val="24"/>
        </w:rPr>
        <w:t xml:space="preserve">In accordance with the order of the Director General of the Independent Agency for Accreditation and Rating No. 40-23-OD dated March 16, 2023, from May 10 to May 19, 2023, an external expert commission assessed the compliance of the </w:t>
      </w:r>
      <w:r w:rsidR="006D253E" w:rsidRPr="009E0398">
        <w:rPr>
          <w:rFonts w:ascii="Times New Roman" w:hAnsi="Times New Roman"/>
          <w:sz w:val="24"/>
          <w:szCs w:val="24"/>
        </w:rPr>
        <w:t>basic</w:t>
      </w:r>
      <w:r w:rsidRPr="009E0398">
        <w:rPr>
          <w:rFonts w:ascii="Times New Roman" w:hAnsi="Times New Roman"/>
          <w:sz w:val="24"/>
          <w:szCs w:val="24"/>
        </w:rPr>
        <w:t xml:space="preserve"> educational program 670200 Operation of transport and technological machines and complexes (master's program) of the Institution "Kyrgyz State Technical University named after I. Razzakov" for compliance with the standards of the program accreditation of the main educational program of higher professional education (Kyrgyz Republic, approved and put into effect by the order of the Director General of the National Institution "Independent Accreditation and Rating Agency" dated January </w:t>
      </w:r>
      <w:r w:rsidRPr="009E0398">
        <w:rPr>
          <w:rFonts w:ascii="Times New Roman" w:hAnsi="Times New Roman"/>
          <w:sz w:val="24"/>
          <w:szCs w:val="24"/>
          <w:lang w:val="kk-KZ"/>
        </w:rPr>
        <w:t xml:space="preserve">05 </w:t>
      </w:r>
      <w:r w:rsidRPr="009E0398">
        <w:rPr>
          <w:rFonts w:ascii="Times New Roman" w:hAnsi="Times New Roman"/>
          <w:sz w:val="24"/>
          <w:szCs w:val="24"/>
        </w:rPr>
        <w:t xml:space="preserve">, 2022 </w:t>
      </w:r>
      <w:r w:rsidRPr="009E0398">
        <w:rPr>
          <w:rFonts w:ascii="Times New Roman" w:hAnsi="Times New Roman"/>
          <w:smallCaps/>
          <w:sz w:val="24"/>
          <w:szCs w:val="24"/>
        </w:rPr>
        <w:t xml:space="preserve">No. </w:t>
      </w:r>
      <w:r w:rsidRPr="009E0398">
        <w:rPr>
          <w:rFonts w:ascii="Times New Roman" w:hAnsi="Times New Roman"/>
          <w:sz w:val="24"/>
          <w:szCs w:val="24"/>
        </w:rPr>
        <w:t xml:space="preserve">1-22 </w:t>
      </w:r>
      <w:r w:rsidRPr="009E0398">
        <w:rPr>
          <w:rFonts w:ascii="Times New Roman" w:hAnsi="Times New Roman"/>
          <w:smallCaps/>
          <w:sz w:val="24"/>
          <w:szCs w:val="24"/>
        </w:rPr>
        <w:t xml:space="preserve">- </w:t>
      </w:r>
      <w:r w:rsidRPr="009E0398">
        <w:rPr>
          <w:rFonts w:ascii="Times New Roman" w:hAnsi="Times New Roman"/>
          <w:sz w:val="24"/>
          <w:szCs w:val="24"/>
        </w:rPr>
        <w:t xml:space="preserve">OD </w:t>
      </w:r>
      <w:r w:rsidRPr="009E0398">
        <w:rPr>
          <w:rFonts w:ascii="Times New Roman" w:hAnsi="Times New Roman"/>
          <w:smallCaps/>
          <w:sz w:val="24"/>
          <w:szCs w:val="24"/>
        </w:rPr>
        <w:t xml:space="preserve">) </w:t>
      </w:r>
      <w:r w:rsidRPr="009E0398">
        <w:rPr>
          <w:rFonts w:ascii="Times New Roman" w:hAnsi="Times New Roman"/>
          <w:sz w:val="24"/>
          <w:szCs w:val="24"/>
        </w:rPr>
        <w:t xml:space="preserve">. </w:t>
      </w:r>
    </w:p>
    <w:p w:rsidR="0080157B" w:rsidRPr="009E0398" w:rsidRDefault="0080157B" w:rsidP="0080157B">
      <w:pPr>
        <w:spacing w:after="0" w:line="240" w:lineRule="auto"/>
        <w:ind w:firstLine="567"/>
        <w:contextualSpacing/>
        <w:jc w:val="both"/>
        <w:rPr>
          <w:rFonts w:ascii="Times New Roman" w:hAnsi="Times New Roman"/>
          <w:sz w:val="24"/>
          <w:szCs w:val="24"/>
        </w:rPr>
      </w:pPr>
      <w:r w:rsidRPr="009E0398">
        <w:rPr>
          <w:rFonts w:ascii="Times New Roman" w:hAnsi="Times New Roman"/>
          <w:sz w:val="24"/>
          <w:szCs w:val="24"/>
        </w:rPr>
        <w:t xml:space="preserve">The report of the external expert commission (hereinafter referred to as the EEC) contains the result of the assessment of the university's activities in the framework of quality assurance of the </w:t>
      </w:r>
      <w:r w:rsidR="00791005" w:rsidRPr="009E0398">
        <w:rPr>
          <w:rFonts w:ascii="Times New Roman" w:hAnsi="Times New Roman"/>
          <w:sz w:val="24"/>
          <w:szCs w:val="24"/>
        </w:rPr>
        <w:t>BEP</w:t>
      </w:r>
      <w:r w:rsidRPr="009E0398">
        <w:rPr>
          <w:rFonts w:ascii="Times New Roman" w:hAnsi="Times New Roman"/>
          <w:sz w:val="24"/>
          <w:szCs w:val="24"/>
        </w:rPr>
        <w:t xml:space="preserve"> 670200 Operation of transport and technological machines and complexes (Master's program) according to the criteria of accreditation standards, the recommendations of the EEC for further improvement of the educational program, the conclusion of the EEC (Appendix 1. Parameters of the program profile), the program of the visit of the EEC (Appendix 2), the results of the survey of teachers and students (Appendices 3-4).</w:t>
      </w:r>
    </w:p>
    <w:p w:rsidR="0080157B" w:rsidRPr="009E0398" w:rsidRDefault="0080157B" w:rsidP="00BD4631">
      <w:pPr>
        <w:widowControl w:val="0"/>
        <w:tabs>
          <w:tab w:val="left" w:pos="851"/>
        </w:tabs>
        <w:spacing w:after="0" w:line="240" w:lineRule="auto"/>
        <w:ind w:firstLine="567"/>
        <w:jc w:val="both"/>
        <w:rPr>
          <w:rFonts w:ascii="Times New Roman" w:hAnsi="Times New Roman"/>
          <w:b/>
          <w:sz w:val="24"/>
          <w:szCs w:val="24"/>
        </w:rPr>
      </w:pPr>
    </w:p>
    <w:p w:rsidR="00BD4631" w:rsidRPr="009E0398" w:rsidRDefault="00BD4631" w:rsidP="00BD4631">
      <w:pPr>
        <w:widowControl w:val="0"/>
        <w:tabs>
          <w:tab w:val="left" w:pos="851"/>
        </w:tabs>
        <w:spacing w:after="0" w:line="240" w:lineRule="auto"/>
        <w:ind w:firstLine="567"/>
        <w:jc w:val="both"/>
        <w:rPr>
          <w:rFonts w:ascii="Times New Roman" w:hAnsi="Times New Roman"/>
          <w:b/>
          <w:sz w:val="24"/>
          <w:szCs w:val="24"/>
        </w:rPr>
      </w:pPr>
      <w:r w:rsidRPr="009E0398">
        <w:rPr>
          <w:rFonts w:ascii="Times New Roman" w:hAnsi="Times New Roman"/>
          <w:b/>
          <w:sz w:val="24"/>
          <w:szCs w:val="24"/>
        </w:rPr>
        <w:t xml:space="preserve">Composition of the </w:t>
      </w:r>
      <w:r w:rsidR="00791005" w:rsidRPr="009E0398">
        <w:rPr>
          <w:rFonts w:ascii="Times New Roman" w:hAnsi="Times New Roman"/>
          <w:b/>
          <w:sz w:val="24"/>
          <w:szCs w:val="24"/>
        </w:rPr>
        <w:t>EEC</w:t>
      </w:r>
      <w:r w:rsidRPr="009E0398">
        <w:rPr>
          <w:rFonts w:ascii="Times New Roman" w:hAnsi="Times New Roman"/>
          <w:b/>
          <w:sz w:val="24"/>
          <w:szCs w:val="24"/>
        </w:rPr>
        <w:t xml:space="preserve"> </w:t>
      </w:r>
      <w:r w:rsidR="0080157B" w:rsidRPr="009E0398">
        <w:rPr>
          <w:rFonts w:ascii="Times New Roman" w:hAnsi="Times New Roman"/>
          <w:b/>
          <w:sz w:val="24"/>
          <w:szCs w:val="28"/>
          <w:lang w:val="kk-KZ"/>
        </w:rPr>
        <w:t>IAAR</w:t>
      </w:r>
      <w:r w:rsidRPr="009E0398">
        <w:rPr>
          <w:rFonts w:ascii="Times New Roman" w:hAnsi="Times New Roman"/>
          <w:b/>
          <w:sz w:val="24"/>
          <w:szCs w:val="24"/>
        </w:rPr>
        <w:t>:</w:t>
      </w:r>
    </w:p>
    <w:p w:rsidR="00BD4631" w:rsidRPr="009E0398" w:rsidRDefault="00BD4631"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Chairman of the EEC </w:t>
      </w:r>
      <w:r w:rsidRPr="009E0398">
        <w:rPr>
          <w:rFonts w:ascii="Times New Roman" w:hAnsi="Times New Roman"/>
          <w:b/>
          <w:sz w:val="24"/>
          <w:szCs w:val="28"/>
          <w:lang w:val="kk-KZ"/>
        </w:rPr>
        <w:t xml:space="preserve">- </w:t>
      </w:r>
      <w:r w:rsidRPr="009E0398">
        <w:rPr>
          <w:rFonts w:ascii="Times New Roman" w:hAnsi="Times New Roman"/>
          <w:sz w:val="24"/>
          <w:szCs w:val="28"/>
          <w:lang w:val="kk-KZ"/>
        </w:rPr>
        <w:t>Viktor Kamkin, Ph.D., associate professor of Toraigyrov University, expert of the 1st category IAAR (Pavlodar, Republic of Kazakhstan).</w:t>
      </w:r>
    </w:p>
    <w:p w:rsidR="00BD4631" w:rsidRPr="009E0398" w:rsidRDefault="00BD4631"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EEC coordinator </w:t>
      </w:r>
      <w:r w:rsidRPr="009E0398">
        <w:rPr>
          <w:rFonts w:ascii="Times New Roman" w:hAnsi="Times New Roman"/>
          <w:b/>
          <w:sz w:val="24"/>
          <w:szCs w:val="28"/>
          <w:lang w:val="kk-KZ"/>
        </w:rPr>
        <w:t xml:space="preserve">- </w:t>
      </w:r>
      <w:r w:rsidRPr="009E0398">
        <w:rPr>
          <w:rFonts w:ascii="Times New Roman" w:hAnsi="Times New Roman"/>
          <w:sz w:val="24"/>
          <w:szCs w:val="28"/>
          <w:lang w:val="kk-KZ"/>
        </w:rPr>
        <w:t>Niyazova Guliyash Balkenovna, project manager for institutional and specialized accreditation of IAAR universities (Astana, Republic of Kazakhstan).</w:t>
      </w:r>
    </w:p>
    <w:p w:rsidR="00BD4631" w:rsidRPr="009E0398" w:rsidRDefault="00BD4631" w:rsidP="0080157B">
      <w:pPr>
        <w:tabs>
          <w:tab w:val="left" w:pos="851"/>
          <w:tab w:val="left" w:pos="993"/>
        </w:tabs>
        <w:spacing w:after="0" w:line="240" w:lineRule="auto"/>
        <w:ind w:firstLine="567"/>
        <w:contextualSpacing/>
        <w:jc w:val="both"/>
        <w:rPr>
          <w:rFonts w:ascii="Times New Roman" w:hAnsi="Times New Roman"/>
          <w:b/>
          <w:sz w:val="24"/>
          <w:szCs w:val="28"/>
          <w:lang w:val="kk-KZ"/>
        </w:rPr>
      </w:pPr>
      <w:r w:rsidRPr="009E0398">
        <w:rPr>
          <w:rFonts w:ascii="Times New Roman" w:hAnsi="Times New Roman"/>
          <w:i/>
          <w:sz w:val="24"/>
          <w:szCs w:val="28"/>
          <w:lang w:val="kk-KZ"/>
        </w:rPr>
        <w:t xml:space="preserve">IAAR expert of the </w:t>
      </w:r>
      <w:r w:rsidR="00D717FD" w:rsidRPr="009E0398">
        <w:rPr>
          <w:rFonts w:ascii="Times New Roman" w:hAnsi="Times New Roman"/>
          <w:i/>
          <w:sz w:val="24"/>
          <w:szCs w:val="28"/>
          <w:lang w:val="en-US"/>
        </w:rPr>
        <w:t>I</w:t>
      </w:r>
      <w:r w:rsidRPr="009E0398">
        <w:rPr>
          <w:rFonts w:ascii="Times New Roman" w:hAnsi="Times New Roman"/>
          <w:i/>
          <w:sz w:val="24"/>
          <w:szCs w:val="28"/>
          <w:lang w:val="kk-KZ"/>
        </w:rPr>
        <w:t xml:space="preserve"> category </w:t>
      </w:r>
      <w:r w:rsidRPr="009E0398">
        <w:rPr>
          <w:rFonts w:ascii="Times New Roman" w:hAnsi="Times New Roman"/>
          <w:sz w:val="24"/>
          <w:szCs w:val="28"/>
          <w:lang w:val="kk-KZ"/>
        </w:rPr>
        <w:t xml:space="preserve">– Pogrebitskaya Marina Vladimirovna, candidate of pedagogical sciences, associate professor of the North Kazakhstan University named after M. Kozybaev, member of the IAAR Expert Commission on Higher Education (Petropavlovsk, Republic of Kazakhstan). Evaluation of </w:t>
      </w:r>
      <w:r w:rsidR="00791005" w:rsidRPr="009E0398">
        <w:rPr>
          <w:rFonts w:ascii="Times New Roman" w:hAnsi="Times New Roman"/>
          <w:sz w:val="24"/>
          <w:szCs w:val="28"/>
          <w:lang w:val="en-US"/>
        </w:rPr>
        <w:t>E</w:t>
      </w:r>
      <w:r w:rsidRPr="009E0398">
        <w:rPr>
          <w:rFonts w:ascii="Times New Roman" w:hAnsi="Times New Roman"/>
          <w:sz w:val="24"/>
          <w:szCs w:val="28"/>
          <w:lang w:val="kk-KZ"/>
        </w:rPr>
        <w:t>P 510200 Applied Mathematics and Informatics (Master's).</w:t>
      </w:r>
    </w:p>
    <w:p w:rsidR="00BD4631" w:rsidRPr="009E0398" w:rsidRDefault="00BD4631"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IAAR </w:t>
      </w:r>
      <w:r w:rsidR="00791005" w:rsidRPr="009E0398">
        <w:rPr>
          <w:rFonts w:ascii="Times New Roman" w:hAnsi="Times New Roman"/>
          <w:i/>
          <w:sz w:val="24"/>
          <w:szCs w:val="28"/>
          <w:lang w:val="kk-KZ"/>
        </w:rPr>
        <w:t xml:space="preserve">expert of the </w:t>
      </w:r>
      <w:r w:rsidR="00D717FD" w:rsidRPr="009E0398">
        <w:rPr>
          <w:rFonts w:ascii="Times New Roman" w:hAnsi="Times New Roman"/>
          <w:i/>
          <w:sz w:val="24"/>
          <w:szCs w:val="28"/>
          <w:lang w:val="en-US"/>
        </w:rPr>
        <w:t>I</w:t>
      </w:r>
      <w:r w:rsidR="00791005" w:rsidRPr="009E0398">
        <w:rPr>
          <w:rFonts w:ascii="Times New Roman" w:hAnsi="Times New Roman"/>
          <w:i/>
          <w:sz w:val="24"/>
          <w:szCs w:val="28"/>
          <w:lang w:val="kk-KZ"/>
        </w:rPr>
        <w:t xml:space="preserve"> category </w:t>
      </w:r>
      <w:r w:rsidRPr="009E0398">
        <w:rPr>
          <w:rFonts w:ascii="Times New Roman" w:hAnsi="Times New Roman"/>
          <w:sz w:val="24"/>
          <w:szCs w:val="28"/>
          <w:lang w:val="kk-KZ"/>
        </w:rPr>
        <w:t xml:space="preserve">– Arapbaev Ruslanbek Nurmamatovich, Candidate of Physical and Mathematical Sciences, Associate Professor, Vice-Rector for Research, Osh State University (Osh, Kyrgyz Republic). Evaluation of </w:t>
      </w:r>
      <w:r w:rsidR="00791005" w:rsidRPr="009E0398">
        <w:rPr>
          <w:rFonts w:ascii="Times New Roman" w:hAnsi="Times New Roman"/>
          <w:sz w:val="24"/>
          <w:szCs w:val="28"/>
          <w:lang w:val="en-US"/>
        </w:rPr>
        <w:t>E</w:t>
      </w:r>
      <w:r w:rsidRPr="009E0398">
        <w:rPr>
          <w:rFonts w:ascii="Times New Roman" w:hAnsi="Times New Roman"/>
          <w:sz w:val="24"/>
          <w:szCs w:val="28"/>
          <w:lang w:val="kk-KZ"/>
        </w:rPr>
        <w:t>P 510200 Applied Mathematics and Informatics (Master's).</w:t>
      </w:r>
    </w:p>
    <w:p w:rsidR="00BD4631" w:rsidRPr="009E0398" w:rsidRDefault="00791005"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IAAR expert of the </w:t>
      </w:r>
      <w:r w:rsidR="00D717FD" w:rsidRPr="009E0398">
        <w:rPr>
          <w:rFonts w:ascii="Times New Roman" w:hAnsi="Times New Roman"/>
          <w:i/>
          <w:sz w:val="24"/>
          <w:szCs w:val="28"/>
          <w:lang w:val="en-US"/>
        </w:rPr>
        <w:t>I</w:t>
      </w:r>
      <w:r w:rsidRPr="009E0398">
        <w:rPr>
          <w:rFonts w:ascii="Times New Roman" w:hAnsi="Times New Roman"/>
          <w:i/>
          <w:sz w:val="24"/>
          <w:szCs w:val="28"/>
          <w:lang w:val="kk-KZ"/>
        </w:rPr>
        <w:t xml:space="preserve"> category</w:t>
      </w:r>
      <w:r w:rsidR="00BD4631" w:rsidRPr="009E0398">
        <w:rPr>
          <w:rFonts w:ascii="Times New Roman" w:hAnsi="Times New Roman"/>
          <w:sz w:val="24"/>
          <w:szCs w:val="28"/>
          <w:lang w:val="kk-KZ"/>
        </w:rPr>
        <w:t>, student - Egizbayeva Asylzat Erkinkyzy, a 2nd year student of the educational program Information Systems of Kyzylorda University named after Korkyt Ata (Kyzylorda, Republic of the Republic). Quality assessment of EP 510200 Applied Mathematics and Informatics (Master's).</w:t>
      </w:r>
    </w:p>
    <w:p w:rsidR="00BD4631" w:rsidRPr="009E0398" w:rsidRDefault="000F51B4" w:rsidP="0080157B">
      <w:pPr>
        <w:tabs>
          <w:tab w:val="left" w:pos="851"/>
          <w:tab w:val="left" w:pos="993"/>
        </w:tabs>
        <w:spacing w:after="0" w:line="240" w:lineRule="auto"/>
        <w:ind w:firstLine="567"/>
        <w:contextualSpacing/>
        <w:jc w:val="both"/>
        <w:rPr>
          <w:rFonts w:ascii="Times New Roman" w:hAnsi="Times New Roman"/>
          <w:b/>
          <w:sz w:val="24"/>
          <w:szCs w:val="28"/>
          <w:lang w:val="kk-KZ"/>
        </w:rPr>
      </w:pPr>
      <w:r w:rsidRPr="009E0398">
        <w:rPr>
          <w:rFonts w:ascii="Times New Roman" w:hAnsi="Times New Roman"/>
          <w:i/>
          <w:sz w:val="24"/>
          <w:szCs w:val="28"/>
          <w:lang w:val="kk-KZ"/>
        </w:rPr>
        <w:t xml:space="preserve">IAAR expert of the </w:t>
      </w:r>
      <w:r w:rsidR="00D717FD" w:rsidRPr="009E0398">
        <w:rPr>
          <w:rFonts w:ascii="Times New Roman" w:hAnsi="Times New Roman"/>
          <w:i/>
          <w:sz w:val="24"/>
          <w:szCs w:val="28"/>
          <w:lang w:val="en-US"/>
        </w:rPr>
        <w:t>II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w:t>
      </w:r>
      <w:r w:rsidR="00BD4631" w:rsidRPr="009E0398">
        <w:rPr>
          <w:rFonts w:ascii="Times New Roman" w:hAnsi="Times New Roman"/>
          <w:sz w:val="24"/>
          <w:szCs w:val="28"/>
          <w:lang w:val="kk-KZ"/>
        </w:rPr>
        <w:t>– Inna Sidorova, MBA, Master of Science in Economics, Business Manager, BGC Partners, (London, United Kingdom). Quality assessment of EP 580100 Economics (master's).</w:t>
      </w:r>
    </w:p>
    <w:p w:rsidR="00BD4631" w:rsidRPr="009E0398" w:rsidRDefault="00D717FD" w:rsidP="0080157B">
      <w:pPr>
        <w:tabs>
          <w:tab w:val="left" w:pos="851"/>
          <w:tab w:val="left" w:pos="993"/>
        </w:tabs>
        <w:spacing w:after="0" w:line="240" w:lineRule="auto"/>
        <w:ind w:firstLine="567"/>
        <w:contextualSpacing/>
        <w:jc w:val="both"/>
        <w:rPr>
          <w:rFonts w:ascii="Times New Roman" w:hAnsi="Times New Roman"/>
          <w:b/>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III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student </w:t>
      </w:r>
      <w:r w:rsidR="00BD4631" w:rsidRPr="009E0398">
        <w:rPr>
          <w:rFonts w:ascii="Times New Roman" w:hAnsi="Times New Roman"/>
          <w:sz w:val="24"/>
          <w:szCs w:val="28"/>
          <w:lang w:val="kk-KZ"/>
        </w:rPr>
        <w:t>- Karybek Aigerim, 2nd year student of the educational program 580100 Economics (master's degree) of the Kyrgyz Economic University named after. M. Ryskulbekova (Bishkek, Kyrgyz Republic). Quality assessment of EP 580100 Economics (master's).</w:t>
      </w:r>
    </w:p>
    <w:p w:rsidR="00BD4631" w:rsidRPr="009E0398" w:rsidRDefault="00D717FD"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w:t>
      </w:r>
      <w:r w:rsidR="00BD4631" w:rsidRPr="009E0398">
        <w:rPr>
          <w:rFonts w:ascii="Times New Roman" w:hAnsi="Times New Roman"/>
          <w:sz w:val="24"/>
          <w:szCs w:val="28"/>
          <w:lang w:val="kk-KZ"/>
        </w:rPr>
        <w:t xml:space="preserve">– Vorontsov Alexander Sergeevich, </w:t>
      </w:r>
      <w:r w:rsidRPr="009E0398">
        <w:rPr>
          <w:rFonts w:ascii="Times New Roman" w:hAnsi="Times New Roman"/>
          <w:sz w:val="24"/>
          <w:szCs w:val="28"/>
          <w:lang w:val="kk-KZ"/>
        </w:rPr>
        <w:t>Candidate of Technical Sciences</w:t>
      </w:r>
      <w:r w:rsidR="00BD4631" w:rsidRPr="009E0398">
        <w:rPr>
          <w:rFonts w:ascii="Times New Roman" w:hAnsi="Times New Roman"/>
          <w:sz w:val="24"/>
          <w:szCs w:val="28"/>
          <w:lang w:val="kk-KZ"/>
        </w:rPr>
        <w:t xml:space="preserve">, Associate Professor, Dean of the Faculty of Innovative Engineering Technologies of the Grodno State University named after Yanka Kupala (Grodno, Republic of Belarus). </w:t>
      </w:r>
      <w:r w:rsidRPr="009E0398">
        <w:rPr>
          <w:rFonts w:ascii="Times New Roman" w:hAnsi="Times New Roman"/>
          <w:sz w:val="24"/>
          <w:szCs w:val="28"/>
          <w:lang w:val="en-US"/>
        </w:rPr>
        <w:t xml:space="preserve">EP </w:t>
      </w:r>
      <w:r w:rsidR="00BD4631" w:rsidRPr="009E0398">
        <w:rPr>
          <w:rFonts w:ascii="Times New Roman" w:hAnsi="Times New Roman"/>
          <w:sz w:val="24"/>
          <w:szCs w:val="28"/>
          <w:lang w:val="kk-KZ"/>
        </w:rPr>
        <w:t>670200 Operation of transport and technological machines and complexes (master's degree).</w:t>
      </w:r>
      <w:r w:rsidR="00BD4631" w:rsidRPr="009E0398">
        <w:rPr>
          <w:rFonts w:ascii="Times New Roman" w:hAnsi="Times New Roman"/>
          <w:sz w:val="24"/>
          <w:szCs w:val="28"/>
          <w:lang w:val="kk-KZ"/>
        </w:rPr>
        <w:tab/>
      </w:r>
    </w:p>
    <w:p w:rsidR="00BD4631" w:rsidRPr="009E0398" w:rsidRDefault="00D717FD"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IAAR expert of the</w:t>
      </w:r>
      <w:r w:rsidRPr="009E0398">
        <w:rPr>
          <w:rFonts w:ascii="Times New Roman" w:hAnsi="Times New Roman"/>
          <w:i/>
          <w:sz w:val="24"/>
          <w:szCs w:val="28"/>
          <w:lang w:val="en-US"/>
        </w:rPr>
        <w:t xml:space="preserve"> I</w:t>
      </w:r>
      <w:r w:rsidRPr="009E0398">
        <w:rPr>
          <w:rFonts w:ascii="Times New Roman" w:hAnsi="Times New Roman"/>
          <w:i/>
          <w:sz w:val="24"/>
          <w:szCs w:val="28"/>
          <w:lang w:val="kk-KZ"/>
        </w:rPr>
        <w:t xml:space="preserve"> category </w:t>
      </w:r>
      <w:r w:rsidR="00BD4631" w:rsidRPr="009E0398">
        <w:rPr>
          <w:rFonts w:ascii="Times New Roman" w:hAnsi="Times New Roman"/>
          <w:sz w:val="24"/>
          <w:szCs w:val="28"/>
          <w:lang w:val="kk-KZ"/>
        </w:rPr>
        <w:t xml:space="preserve">- Shunkeev Kuanyshbek Shunkeevich, Doctor of Physical and Mathematical Sciences, Professor of Aktobe Regional University. K. Zhubanova, member of the </w:t>
      </w:r>
      <w:r w:rsidR="00BD4631" w:rsidRPr="009E0398">
        <w:rPr>
          <w:rFonts w:ascii="Times New Roman" w:hAnsi="Times New Roman"/>
          <w:sz w:val="24"/>
          <w:szCs w:val="28"/>
          <w:lang w:val="kk-KZ"/>
        </w:rPr>
        <w:lastRenderedPageBreak/>
        <w:t xml:space="preserve">Expert Council for Higher Education (Aktobe, Republic of Kazakhstan). </w:t>
      </w:r>
      <w:r w:rsidRPr="009E0398">
        <w:rPr>
          <w:rFonts w:ascii="Times New Roman" w:hAnsi="Times New Roman"/>
          <w:sz w:val="24"/>
          <w:szCs w:val="28"/>
          <w:lang w:val="en-US"/>
        </w:rPr>
        <w:t>E</w:t>
      </w:r>
      <w:r w:rsidR="00BD4631" w:rsidRPr="009E0398">
        <w:rPr>
          <w:rFonts w:ascii="Times New Roman" w:hAnsi="Times New Roman"/>
          <w:sz w:val="24"/>
          <w:szCs w:val="28"/>
          <w:lang w:val="kk-KZ"/>
        </w:rPr>
        <w:t>P 670200 Operation of transport and technological machines and complexes (master's degree).</w:t>
      </w:r>
      <w:r w:rsidR="00BD4631" w:rsidRPr="009E0398">
        <w:rPr>
          <w:rFonts w:ascii="Times New Roman" w:hAnsi="Times New Roman"/>
          <w:sz w:val="24"/>
          <w:szCs w:val="28"/>
          <w:lang w:val="kk-KZ"/>
        </w:rPr>
        <w:tab/>
      </w:r>
    </w:p>
    <w:p w:rsidR="00BD4631" w:rsidRPr="009E0398" w:rsidRDefault="005B4BB1"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student </w:t>
      </w:r>
      <w:r w:rsidR="00BD4631" w:rsidRPr="009E0398">
        <w:rPr>
          <w:rFonts w:ascii="Times New Roman" w:hAnsi="Times New Roman"/>
          <w:sz w:val="24"/>
          <w:szCs w:val="28"/>
          <w:lang w:val="kk-KZ"/>
        </w:rPr>
        <w:t xml:space="preserve">- Koshetaev Dias Sansyzbayuly, student of the 1st year of the educational program 7M11301 Logistics (by industry) of the Kazakh National University. al-Farabi (Almaty, Republic of Kazakhstan). </w:t>
      </w:r>
      <w:r w:rsidR="00D717FD" w:rsidRPr="009E0398">
        <w:rPr>
          <w:rFonts w:ascii="Times New Roman" w:hAnsi="Times New Roman"/>
          <w:sz w:val="24"/>
          <w:szCs w:val="28"/>
          <w:lang w:val="en-US"/>
        </w:rPr>
        <w:t>E</w:t>
      </w:r>
      <w:r w:rsidR="00BD4631" w:rsidRPr="009E0398">
        <w:rPr>
          <w:rFonts w:ascii="Times New Roman" w:hAnsi="Times New Roman"/>
          <w:sz w:val="24"/>
          <w:szCs w:val="28"/>
          <w:lang w:val="kk-KZ"/>
        </w:rPr>
        <w:t>P 670200 Operation of transport and technological machines and complexes (master's degree).</w:t>
      </w:r>
      <w:r w:rsidR="00BD4631" w:rsidRPr="009E0398">
        <w:rPr>
          <w:rFonts w:ascii="Times New Roman" w:hAnsi="Times New Roman"/>
          <w:sz w:val="24"/>
          <w:szCs w:val="28"/>
          <w:lang w:val="kk-KZ"/>
        </w:rPr>
        <w:tab/>
      </w:r>
    </w:p>
    <w:p w:rsidR="00BD4631" w:rsidRPr="009E0398" w:rsidRDefault="005B4BB1" w:rsidP="0080157B">
      <w:pPr>
        <w:tabs>
          <w:tab w:val="left" w:pos="851"/>
          <w:tab w:val="left" w:pos="993"/>
        </w:tabs>
        <w:spacing w:after="0" w:line="240" w:lineRule="auto"/>
        <w:ind w:firstLine="567"/>
        <w:contextualSpacing/>
        <w:jc w:val="both"/>
        <w:rPr>
          <w:rFonts w:ascii="Times New Roman" w:hAnsi="Times New Roman"/>
          <w:b/>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w:t>
      </w:r>
      <w:r w:rsidRPr="009E0398">
        <w:rPr>
          <w:rFonts w:ascii="Times New Roman" w:hAnsi="Times New Roman"/>
          <w:i/>
          <w:sz w:val="24"/>
          <w:szCs w:val="28"/>
          <w:lang w:val="kk-KZ"/>
        </w:rPr>
        <w:t xml:space="preserve"> category </w:t>
      </w:r>
      <w:r w:rsidR="00BD4631" w:rsidRPr="009E0398">
        <w:rPr>
          <w:rFonts w:ascii="Times New Roman" w:hAnsi="Times New Roman"/>
          <w:sz w:val="24"/>
          <w:szCs w:val="28"/>
          <w:lang w:val="kk-KZ"/>
        </w:rPr>
        <w:t xml:space="preserve">- Rakhimov Murat Amanzholovich, Ph.D., Associate Professor of the Department of Building Materials and Technologies of Karaganda Technical University (Karaganda, Republic of Kazakhstan). Quality assessment of </w:t>
      </w:r>
      <w:r w:rsidRPr="009E0398">
        <w:rPr>
          <w:rFonts w:ascii="Times New Roman" w:hAnsi="Times New Roman"/>
          <w:sz w:val="24"/>
          <w:szCs w:val="28"/>
          <w:lang w:val="en-US"/>
        </w:rPr>
        <w:t>E</w:t>
      </w:r>
      <w:r w:rsidR="00BD4631" w:rsidRPr="009E0398">
        <w:rPr>
          <w:rFonts w:ascii="Times New Roman" w:hAnsi="Times New Roman"/>
          <w:sz w:val="24"/>
          <w:szCs w:val="28"/>
          <w:lang w:val="kk-KZ"/>
        </w:rPr>
        <w:t>P 50500 Construction (Master's degree).</w:t>
      </w:r>
    </w:p>
    <w:p w:rsidR="00BD4631" w:rsidRPr="009E0398" w:rsidRDefault="005B4BB1"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w:t>
      </w:r>
      <w:r w:rsidR="00BD4631" w:rsidRPr="009E0398">
        <w:rPr>
          <w:rFonts w:ascii="Times New Roman" w:hAnsi="Times New Roman"/>
          <w:sz w:val="24"/>
          <w:szCs w:val="28"/>
          <w:lang w:val="kk-KZ"/>
        </w:rPr>
        <w:t xml:space="preserve">– Tayirov Mitalip Muratovich, Doctor of Physical and Mathematical Sciences, Professor of Batken State University, member of the Expert Council for Higher Education (Kyzyl-Kyiya, Kyrgyz Republic). Quality assessment of </w:t>
      </w:r>
      <w:r w:rsidRPr="009E0398">
        <w:rPr>
          <w:rFonts w:ascii="Times New Roman" w:hAnsi="Times New Roman"/>
          <w:sz w:val="24"/>
          <w:szCs w:val="28"/>
          <w:lang w:val="en-US"/>
        </w:rPr>
        <w:t>E</w:t>
      </w:r>
      <w:r w:rsidR="00BD4631" w:rsidRPr="009E0398">
        <w:rPr>
          <w:rFonts w:ascii="Times New Roman" w:hAnsi="Times New Roman"/>
          <w:sz w:val="24"/>
          <w:szCs w:val="28"/>
          <w:lang w:val="kk-KZ"/>
        </w:rPr>
        <w:t>P 50500 Construction (Master's degree).</w:t>
      </w:r>
    </w:p>
    <w:p w:rsidR="00BD4631" w:rsidRPr="009E0398" w:rsidRDefault="005B4BB1" w:rsidP="0080157B">
      <w:pPr>
        <w:tabs>
          <w:tab w:val="left" w:pos="851"/>
          <w:tab w:val="left" w:pos="993"/>
        </w:tabs>
        <w:spacing w:after="0" w:line="240" w:lineRule="auto"/>
        <w:ind w:firstLine="567"/>
        <w:contextualSpacing/>
        <w:jc w:val="both"/>
        <w:rPr>
          <w:rFonts w:ascii="Times New Roman" w:hAnsi="Times New Roman"/>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w:t>
      </w:r>
      <w:r w:rsidRPr="009E0398">
        <w:rPr>
          <w:rFonts w:ascii="Times New Roman" w:hAnsi="Times New Roman"/>
          <w:i/>
          <w:sz w:val="24"/>
          <w:szCs w:val="28"/>
          <w:lang w:val="kk-KZ"/>
        </w:rPr>
        <w:t xml:space="preserve"> category </w:t>
      </w:r>
      <w:r w:rsidR="00BD4631" w:rsidRPr="009E0398">
        <w:rPr>
          <w:rFonts w:ascii="Times New Roman" w:hAnsi="Times New Roman"/>
          <w:sz w:val="24"/>
          <w:szCs w:val="28"/>
          <w:lang w:val="kk-KZ"/>
        </w:rPr>
        <w:t xml:space="preserve">- Murzalina Gulshat Bukharbaevna, </w:t>
      </w:r>
      <w:r w:rsidRPr="009E0398">
        <w:rPr>
          <w:rFonts w:ascii="Times New Roman" w:hAnsi="Times New Roman"/>
          <w:sz w:val="24"/>
          <w:szCs w:val="28"/>
          <w:lang w:val="kk-KZ"/>
        </w:rPr>
        <w:t>Candidate of Technical Sciences</w:t>
      </w:r>
      <w:r w:rsidR="00BD4631" w:rsidRPr="009E0398">
        <w:rPr>
          <w:rFonts w:ascii="Times New Roman" w:hAnsi="Times New Roman"/>
          <w:sz w:val="24"/>
          <w:szCs w:val="28"/>
          <w:lang w:val="kk-KZ"/>
        </w:rPr>
        <w:t>, Associate Professor of the International Transport and Humanitarian University (Almaty, Republic of Kazakhstan). Quality assessment of EP 750100 Architecture (Master's degree).</w:t>
      </w:r>
    </w:p>
    <w:p w:rsidR="00BD4631" w:rsidRPr="009E0398" w:rsidRDefault="005B4BB1" w:rsidP="0080157B">
      <w:pPr>
        <w:tabs>
          <w:tab w:val="left" w:pos="851"/>
          <w:tab w:val="left" w:pos="993"/>
        </w:tabs>
        <w:spacing w:after="0" w:line="240" w:lineRule="auto"/>
        <w:ind w:firstLine="567"/>
        <w:contextualSpacing/>
        <w:jc w:val="both"/>
        <w:rPr>
          <w:rFonts w:ascii="Times New Roman" w:hAnsi="Times New Roman"/>
          <w:i/>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employer </w:t>
      </w:r>
      <w:r w:rsidR="00BD4631" w:rsidRPr="009E0398">
        <w:rPr>
          <w:rFonts w:ascii="Times New Roman" w:hAnsi="Times New Roman"/>
          <w:sz w:val="24"/>
          <w:szCs w:val="28"/>
          <w:lang w:val="kk-KZ"/>
        </w:rPr>
        <w:t>– Pilipenko Yury Alexandrovich, President of the Association of Producers of Goods and Services “Expobest” (Almaty, Republic of Kazakhstan). Quality assessment of EP 750100 Architecture (Master's degree).</w:t>
      </w:r>
    </w:p>
    <w:p w:rsidR="00BD4631" w:rsidRPr="009E0398" w:rsidRDefault="005B4BB1" w:rsidP="0080157B">
      <w:pPr>
        <w:tabs>
          <w:tab w:val="left" w:pos="851"/>
          <w:tab w:val="left" w:pos="993"/>
        </w:tabs>
        <w:spacing w:after="0" w:line="240" w:lineRule="auto"/>
        <w:ind w:firstLine="567"/>
        <w:contextualSpacing/>
        <w:jc w:val="both"/>
        <w:rPr>
          <w:rFonts w:ascii="Times New Roman" w:hAnsi="Times New Roman"/>
          <w:i/>
          <w:sz w:val="24"/>
          <w:szCs w:val="28"/>
          <w:lang w:val="kk-KZ"/>
        </w:rPr>
      </w:pPr>
      <w:r w:rsidRPr="009E0398">
        <w:rPr>
          <w:rFonts w:ascii="Times New Roman" w:hAnsi="Times New Roman"/>
          <w:i/>
          <w:sz w:val="24"/>
          <w:szCs w:val="28"/>
          <w:lang w:val="kk-KZ"/>
        </w:rPr>
        <w:t xml:space="preserve">IAAR expert of the </w:t>
      </w:r>
      <w:r w:rsidRPr="009E0398">
        <w:rPr>
          <w:rFonts w:ascii="Times New Roman" w:hAnsi="Times New Roman"/>
          <w:i/>
          <w:sz w:val="24"/>
          <w:szCs w:val="28"/>
          <w:lang w:val="en-US"/>
        </w:rPr>
        <w:t>III</w:t>
      </w:r>
      <w:r w:rsidRPr="009E0398">
        <w:rPr>
          <w:rFonts w:ascii="Times New Roman" w:hAnsi="Times New Roman"/>
          <w:i/>
          <w:sz w:val="24"/>
          <w:szCs w:val="28"/>
          <w:lang w:val="kk-KZ"/>
        </w:rPr>
        <w:t xml:space="preserve"> category</w:t>
      </w:r>
      <w:r w:rsidR="00BD4631" w:rsidRPr="009E0398">
        <w:rPr>
          <w:rFonts w:ascii="Times New Roman" w:hAnsi="Times New Roman"/>
          <w:i/>
          <w:sz w:val="24"/>
          <w:szCs w:val="28"/>
          <w:lang w:val="kk-KZ"/>
        </w:rPr>
        <w:t xml:space="preserve">, student </w:t>
      </w:r>
      <w:r w:rsidR="00BD4631" w:rsidRPr="009E0398">
        <w:rPr>
          <w:rFonts w:ascii="Times New Roman" w:hAnsi="Times New Roman"/>
          <w:sz w:val="24"/>
          <w:szCs w:val="28"/>
          <w:lang w:val="kk-KZ"/>
        </w:rPr>
        <w:t>- Papyshev Batyr Nurzhanovich, student of the educational program 6B07305 Construction of the East Kazakhstan Technical University. D. Serikbaeva (Ust-Kamenogorsk, Republic of Kazakhstan). Quality assessment of EP 50500 Construction (master's degree), 750100 Architecture (master's degree).</w:t>
      </w:r>
    </w:p>
    <w:p w:rsidR="00BD4631" w:rsidRPr="009E0398" w:rsidRDefault="00BD4631">
      <w:pPr>
        <w:tabs>
          <w:tab w:val="left" w:pos="851"/>
          <w:tab w:val="left" w:pos="993"/>
        </w:tabs>
        <w:spacing w:after="0" w:line="240" w:lineRule="auto"/>
        <w:ind w:left="567"/>
        <w:contextualSpacing/>
        <w:jc w:val="both"/>
        <w:rPr>
          <w:rFonts w:ascii="Times New Roman" w:hAnsi="Times New Roman"/>
          <w:bCs/>
          <w:sz w:val="24"/>
          <w:szCs w:val="28"/>
          <w:lang w:val="kk-KZ"/>
        </w:rPr>
      </w:pPr>
    </w:p>
    <w:p w:rsidR="00BD4631" w:rsidRPr="009E0398" w:rsidRDefault="00BD4631">
      <w:pPr>
        <w:widowControl w:val="0"/>
        <w:tabs>
          <w:tab w:val="left" w:pos="851"/>
        </w:tabs>
        <w:spacing w:after="0" w:line="240" w:lineRule="auto"/>
        <w:ind w:firstLine="567"/>
        <w:jc w:val="both"/>
        <w:rPr>
          <w:rFonts w:ascii="Times New Roman" w:hAnsi="Times New Roman"/>
          <w:b/>
          <w:sz w:val="24"/>
          <w:szCs w:val="24"/>
        </w:rPr>
      </w:pP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r w:rsidRPr="009E0398">
        <w:rPr>
          <w:rFonts w:ascii="Times New Roman" w:hAnsi="Times New Roman"/>
          <w:b/>
          <w:i/>
          <w:iCs/>
          <w:kern w:val="32"/>
          <w:sz w:val="24"/>
          <w:szCs w:val="28"/>
          <w:u w:val="single"/>
          <w:lang w:eastAsia="ru-RU"/>
        </w:rPr>
        <w:br w:type="page"/>
      </w:r>
      <w:bookmarkStart w:id="10" w:name="_Toc25658049"/>
      <w:bookmarkStart w:id="11" w:name="_Toc137321093"/>
      <w:r w:rsidRPr="009E0398">
        <w:rPr>
          <w:rFonts w:ascii="Times New Roman" w:hAnsi="Times New Roman"/>
          <w:b/>
          <w:bCs/>
          <w:kern w:val="32"/>
          <w:sz w:val="24"/>
          <w:szCs w:val="24"/>
          <w:u w:val="single"/>
          <w:lang w:eastAsia="ru-RU"/>
        </w:rPr>
        <w:lastRenderedPageBreak/>
        <w:t>REPRESENTATION OF EDUCATIONAL ORGANIZATION</w:t>
      </w:r>
      <w:bookmarkEnd w:id="10"/>
      <w:bookmarkEnd w:id="11"/>
    </w:p>
    <w:p w:rsidR="00BD4631" w:rsidRPr="009E0398" w:rsidRDefault="00BD4631">
      <w:pPr>
        <w:autoSpaceDE w:val="0"/>
        <w:autoSpaceDN w:val="0"/>
        <w:adjustRightInd w:val="0"/>
        <w:spacing w:after="0" w:line="240" w:lineRule="auto"/>
        <w:ind w:right="-1" w:firstLine="567"/>
        <w:jc w:val="both"/>
        <w:rPr>
          <w:rFonts w:ascii="Times New Roman" w:hAnsi="Times New Roman"/>
          <w:sz w:val="24"/>
          <w:szCs w:val="24"/>
          <w:lang w:eastAsia="ru-RU"/>
        </w:rPr>
      </w:pP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Information about the establishment of an educational institution:</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In October 1954, the Frunze Polytechnic Institute (FPI) was established on the basis of the technical faculty of the Kyrgyz State University;</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In 1992, the Kyrgyz Technical University was established on the basis of the FPI;</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By the Decree of the Government of the Kyrgyz Republic No. 522 of December 5, 1995, the Kyrgyz Technical University was named after I. Razzakov;</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Decree of the President of the Kyrgyz Republic on October 5, 2004 to the Kyrgyz Technical University. I. Razzakov was given the status of "national";</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On May 3, 2005, by the Decree of the President of the Kyrgyz Republic, the university was renamed into the Kyrgyz State Technical University</w:t>
      </w:r>
      <w:r w:rsidR="00783389" w:rsidRPr="009E0398">
        <w:rPr>
          <w:rFonts w:ascii="Times New Roman" w:hAnsi="Times New Roman"/>
          <w:bCs/>
          <w:sz w:val="24"/>
          <w:szCs w:val="24"/>
          <w:shd w:val="clear" w:color="auto" w:fill="FFFFFF"/>
        </w:rPr>
        <w:t xml:space="preserve"> named after I. Razzakov</w:t>
      </w:r>
      <w:r w:rsidRPr="009E0398">
        <w:rPr>
          <w:rFonts w:ascii="Times New Roman" w:hAnsi="Times New Roman"/>
          <w:bCs/>
          <w:sz w:val="24"/>
          <w:szCs w:val="24"/>
          <w:shd w:val="clear" w:color="auto" w:fill="FFFFFF"/>
        </w:rPr>
        <w:t xml:space="preserve"> (KSTU</w:t>
      </w:r>
      <w:r w:rsidR="00783389" w:rsidRPr="009E0398">
        <w:rPr>
          <w:rFonts w:ascii="Times New Roman" w:hAnsi="Times New Roman"/>
          <w:bCs/>
          <w:sz w:val="24"/>
          <w:szCs w:val="24"/>
          <w:shd w:val="clear" w:color="auto" w:fill="FFFFFF"/>
        </w:rPr>
        <w:t>)</w:t>
      </w:r>
      <w:r w:rsidRPr="009E0398">
        <w:rPr>
          <w:rFonts w:ascii="Times New Roman" w:hAnsi="Times New Roman"/>
          <w:bCs/>
          <w:sz w:val="24"/>
          <w:szCs w:val="24"/>
          <w:shd w:val="clear" w:color="auto" w:fill="FFFFFF"/>
        </w:rPr>
        <w:t>;</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Decree of the President of the Kyrgyz Republic "On measures to increase the potential and competitiveness of educational institutions of higher professional education of the Kyrgyz Republic" dated June 18, 2022 No. 243 Kyrgyz State Technical University named after I. Razzakova was reorganized by establishing the status of the assignee and joining it with the Kyrgyz State University of Construction, Transport and Architecture</w:t>
      </w:r>
      <w:r w:rsidR="00783389" w:rsidRPr="009E0398">
        <w:rPr>
          <w:rFonts w:ascii="Times New Roman" w:hAnsi="Times New Roman"/>
          <w:bCs/>
          <w:sz w:val="24"/>
          <w:szCs w:val="24"/>
          <w:shd w:val="clear" w:color="auto" w:fill="FFFFFF"/>
        </w:rPr>
        <w:t xml:space="preserve"> named after</w:t>
      </w:r>
      <w:r w:rsidRPr="009E0398">
        <w:rPr>
          <w:rFonts w:ascii="Times New Roman" w:hAnsi="Times New Roman"/>
          <w:bCs/>
          <w:sz w:val="24"/>
          <w:szCs w:val="24"/>
          <w:shd w:val="clear" w:color="auto" w:fill="FFFFFF"/>
        </w:rPr>
        <w:t xml:space="preserve"> N. Isanov, Kyrgyz State University of Geology, Mining and Development of Natural Resources</w:t>
      </w:r>
      <w:r w:rsidR="00783389" w:rsidRPr="009E0398">
        <w:rPr>
          <w:rFonts w:ascii="Times New Roman" w:hAnsi="Times New Roman"/>
          <w:bCs/>
          <w:sz w:val="24"/>
          <w:szCs w:val="24"/>
          <w:shd w:val="clear" w:color="auto" w:fill="FFFFFF"/>
        </w:rPr>
        <w:t xml:space="preserve"> named after Y</w:t>
      </w:r>
      <w:r w:rsidRPr="009E0398">
        <w:rPr>
          <w:rFonts w:ascii="Times New Roman" w:hAnsi="Times New Roman"/>
          <w:bCs/>
          <w:sz w:val="24"/>
          <w:szCs w:val="24"/>
          <w:shd w:val="clear" w:color="auto" w:fill="FFFFFF"/>
        </w:rPr>
        <w:t>. Asanaliev.</w:t>
      </w:r>
    </w:p>
    <w:p w:rsidR="00783389" w:rsidRPr="009E0398" w:rsidRDefault="00BD4631">
      <w:pPr>
        <w:tabs>
          <w:tab w:val="left" w:pos="142"/>
        </w:tabs>
        <w:spacing w:after="0" w:line="240" w:lineRule="auto"/>
        <w:ind w:firstLine="567"/>
        <w:jc w:val="both"/>
        <w:rPr>
          <w:rFonts w:ascii="Times New Roman" w:hAnsi="Times New Roman"/>
          <w:bCs/>
          <w:sz w:val="24"/>
          <w:szCs w:val="24"/>
          <w:shd w:val="clear" w:color="auto" w:fill="FFFFFF"/>
          <w:lang w:val="en-US"/>
        </w:rPr>
      </w:pPr>
      <w:r w:rsidRPr="009E0398">
        <w:rPr>
          <w:rFonts w:ascii="Times New Roman" w:hAnsi="Times New Roman"/>
          <w:bCs/>
          <w:sz w:val="24"/>
          <w:szCs w:val="24"/>
          <w:shd w:val="clear" w:color="auto" w:fill="FFFFFF"/>
        </w:rPr>
        <w:t>Data on awards received by KSTU</w:t>
      </w:r>
      <w:r w:rsidR="00CF66F0" w:rsidRPr="009E0398">
        <w:rPr>
          <w:rFonts w:ascii="Times New Roman" w:hAnsi="Times New Roman"/>
          <w:bCs/>
          <w:sz w:val="24"/>
          <w:szCs w:val="24"/>
          <w:shd w:val="clear" w:color="auto" w:fill="FFFFFF"/>
          <w:lang w:val="en-US"/>
        </w:rPr>
        <w:t>:</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For the successes achieved in the training of highly qualified personnel, the FPI team, among the 26 best universities in the country, was awarded the Jubilee Badge of Honor of the Central Committee of the CPSU, the Presidium of the Supreme Soviet of the USSR, the Council of Ministers of the USSR and the All-Union Central Council of Trade Unions in honor of the 50th anniversary of the formation of the USSR;</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 xml:space="preserve">In 1988, </w:t>
      </w:r>
      <w:r w:rsidR="00CF66F0" w:rsidRPr="009E0398">
        <w:rPr>
          <w:rFonts w:ascii="Times New Roman" w:hAnsi="Times New Roman"/>
          <w:bCs/>
          <w:sz w:val="24"/>
          <w:szCs w:val="24"/>
          <w:shd w:val="clear" w:color="auto" w:fill="FFFFFF"/>
          <w:lang w:val="en-US"/>
        </w:rPr>
        <w:t>«</w:t>
      </w:r>
      <w:r w:rsidRPr="009E0398">
        <w:rPr>
          <w:rFonts w:ascii="Times New Roman" w:hAnsi="Times New Roman"/>
          <w:bCs/>
          <w:sz w:val="24"/>
          <w:szCs w:val="24"/>
          <w:shd w:val="clear" w:color="auto" w:fill="FFFFFF"/>
        </w:rPr>
        <w:t>Polytech</w:t>
      </w:r>
      <w:r w:rsidR="00CF66F0" w:rsidRPr="009E0398">
        <w:rPr>
          <w:rFonts w:ascii="Times New Roman" w:hAnsi="Times New Roman"/>
          <w:bCs/>
          <w:sz w:val="24"/>
          <w:szCs w:val="24"/>
          <w:shd w:val="clear" w:color="auto" w:fill="FFFFFF"/>
          <w:lang w:val="en-US"/>
        </w:rPr>
        <w:t>»</w:t>
      </w:r>
      <w:r w:rsidRPr="009E0398">
        <w:rPr>
          <w:rFonts w:ascii="Times New Roman" w:hAnsi="Times New Roman"/>
          <w:bCs/>
          <w:sz w:val="24"/>
          <w:szCs w:val="24"/>
          <w:shd w:val="clear" w:color="auto" w:fill="FFFFFF"/>
        </w:rPr>
        <w:t xml:space="preserve"> was awarded the Challenge Red Banner of the Central Committee of the CPSU, the Presidium of the Supreme Soviet of the USSR, the Council of Ministers of the USSR, the Central Committee of the All-Union Leninist Young Communist League and the All-Union Central Council of Trade Unions for the first place in the All-Union Socialist Competition among 756 technical universities of the country.</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Membership data of KSTU</w:t>
      </w:r>
      <w:r w:rsidR="00CF66F0" w:rsidRPr="009E0398">
        <w:rPr>
          <w:rFonts w:ascii="Times New Roman" w:hAnsi="Times New Roman"/>
          <w:bCs/>
          <w:sz w:val="24"/>
          <w:szCs w:val="24"/>
          <w:shd w:val="clear" w:color="auto" w:fill="FFFFFF"/>
          <w:lang w:val="en-US"/>
        </w:rPr>
        <w:t xml:space="preserve"> </w:t>
      </w:r>
      <w:r w:rsidRPr="009E0398">
        <w:rPr>
          <w:rFonts w:ascii="Times New Roman" w:hAnsi="Times New Roman"/>
          <w:bCs/>
          <w:sz w:val="24"/>
          <w:szCs w:val="24"/>
          <w:shd w:val="clear" w:color="auto" w:fill="FFFFFF"/>
        </w:rPr>
        <w:t>in various organizations: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Russian-Kyrgyz Consortium of Technical Universities (</w:t>
      </w:r>
      <w:r w:rsidR="00CF66F0" w:rsidRPr="009E0398">
        <w:rPr>
          <w:rFonts w:ascii="Times New Roman" w:hAnsi="Times New Roman"/>
          <w:bCs/>
          <w:sz w:val="24"/>
          <w:szCs w:val="24"/>
          <w:shd w:val="clear" w:color="auto" w:fill="FFFFFF"/>
          <w:lang w:val="en-US"/>
        </w:rPr>
        <w:t>RKCTU</w:t>
      </w:r>
      <w:r w:rsidRPr="009E0398">
        <w:rPr>
          <w:rFonts w:ascii="Times New Roman" w:hAnsi="Times New Roman"/>
          <w:bCs/>
          <w:sz w:val="24"/>
          <w:szCs w:val="24"/>
          <w:shd w:val="clear" w:color="auto" w:fill="FFFFFF"/>
        </w:rPr>
        <w:t>);</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Association of Technical Universities of the Baltic and CIS countries;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Association of Universities of Central Asia, SCO Universities;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International Association for Automobile and Road Education (</w:t>
      </w:r>
      <w:r w:rsidR="00CF66F0" w:rsidRPr="009E0398">
        <w:rPr>
          <w:rFonts w:ascii="Times New Roman" w:hAnsi="Times New Roman"/>
          <w:bCs/>
          <w:sz w:val="24"/>
          <w:szCs w:val="24"/>
          <w:shd w:val="clear" w:color="auto" w:fill="FFFFFF"/>
        </w:rPr>
        <w:t>IAARE</w:t>
      </w:r>
      <w:r w:rsidRPr="009E0398">
        <w:rPr>
          <w:rFonts w:ascii="Times New Roman" w:hAnsi="Times New Roman"/>
          <w:bCs/>
          <w:sz w:val="24"/>
          <w:szCs w:val="24"/>
          <w:shd w:val="clear" w:color="auto" w:fill="FFFFFF"/>
        </w:rPr>
        <w:t>);</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Association of Asian Universities;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Network University of the CIS;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Eurasian Network University;</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Association of Technical Universities;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Eurasian-Pacific Network of Universities;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University Alliance of the New Silk Road;</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Interuniversity scientific and educational network "Synergy";</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Association of Construction Higher Educational Institutions;</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member of ENACTUS, DAAD, Association of Legal Clinics, "BizExpert"; Erasmus, International Society for Engineering Pedagogy (IGIP), etc.</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The organizational structure of management includes 10 institutes, 4 territorially isolated branches, 3 higher schools, 6 research institutes, 5 colleges and a lyceum.</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 xml:space="preserve">KSTU contingent is 24202 people, of which 1189 people are foreign students: Postgraduate studies (doctoral studies) - 237; PhD - 53; magistracy - 1159 people; specialty - 2299; undergraduate - 14723; </w:t>
      </w:r>
      <w:r w:rsidR="00CF66F0" w:rsidRPr="009E0398">
        <w:rPr>
          <w:rFonts w:ascii="Times New Roman" w:hAnsi="Times New Roman"/>
          <w:bCs/>
          <w:sz w:val="24"/>
          <w:szCs w:val="24"/>
          <w:shd w:val="clear" w:color="auto" w:fill="FFFFFF"/>
          <w:lang w:val="en-US"/>
        </w:rPr>
        <w:t>A</w:t>
      </w:r>
      <w:r w:rsidR="00CF66F0" w:rsidRPr="009E0398">
        <w:rPr>
          <w:rFonts w:ascii="Times New Roman" w:hAnsi="Times New Roman"/>
          <w:bCs/>
          <w:sz w:val="24"/>
          <w:szCs w:val="24"/>
          <w:shd w:val="clear" w:color="auto" w:fill="FFFFFF"/>
        </w:rPr>
        <w:t>PE</w:t>
      </w:r>
      <w:r w:rsidRPr="009E0398">
        <w:rPr>
          <w:rFonts w:ascii="Times New Roman" w:hAnsi="Times New Roman"/>
          <w:bCs/>
          <w:sz w:val="24"/>
          <w:szCs w:val="24"/>
          <w:shd w:val="clear" w:color="auto" w:fill="FFFFFF"/>
        </w:rPr>
        <w:t xml:space="preserve"> - 5567 people; lyceum - 164. The number of </w:t>
      </w:r>
      <w:r w:rsidR="00CF66F0" w:rsidRPr="009E0398">
        <w:rPr>
          <w:rFonts w:ascii="Times New Roman" w:hAnsi="Times New Roman"/>
          <w:bCs/>
          <w:sz w:val="24"/>
          <w:szCs w:val="24"/>
          <w:shd w:val="clear" w:color="auto" w:fill="FFFFFF"/>
        </w:rPr>
        <w:t xml:space="preserve">PTS </w:t>
      </w:r>
      <w:r w:rsidRPr="009E0398">
        <w:rPr>
          <w:rFonts w:ascii="Times New Roman" w:hAnsi="Times New Roman"/>
          <w:bCs/>
          <w:sz w:val="24"/>
          <w:szCs w:val="24"/>
          <w:shd w:val="clear" w:color="auto" w:fill="FFFFFF"/>
        </w:rPr>
        <w:t xml:space="preserve">(according to HPE </w:t>
      </w:r>
      <w:r w:rsidRPr="009E0398">
        <w:rPr>
          <w:rFonts w:ascii="Times New Roman" w:hAnsi="Times New Roman"/>
          <w:bCs/>
          <w:sz w:val="24"/>
          <w:szCs w:val="24"/>
          <w:shd w:val="clear" w:color="auto" w:fill="FFFFFF"/>
        </w:rPr>
        <w:lastRenderedPageBreak/>
        <w:t xml:space="preserve">programs) - 1329 people. (part-time workers - 257), including academicians - 3 people; </w:t>
      </w:r>
      <w:r w:rsidR="00B132AE" w:rsidRPr="009E0398">
        <w:rPr>
          <w:rFonts w:ascii="Times New Roman" w:hAnsi="Times New Roman"/>
          <w:bCs/>
          <w:sz w:val="24"/>
          <w:szCs w:val="24"/>
          <w:shd w:val="clear" w:color="auto" w:fill="FFFFFF"/>
        </w:rPr>
        <w:t>d</w:t>
      </w:r>
      <w:r w:rsidRPr="009E0398">
        <w:rPr>
          <w:rFonts w:ascii="Times New Roman" w:hAnsi="Times New Roman"/>
          <w:bCs/>
          <w:sz w:val="24"/>
          <w:szCs w:val="24"/>
          <w:shd w:val="clear" w:color="auto" w:fill="FFFFFF"/>
        </w:rPr>
        <w:t>octors of Sciences - 92 people; candidates of sciences - 373 people.</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Currently at KSTU the following international projects are being implemented:</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FORMOBILE project: an unbroken chain of forensic investigations for mobile devices. Main project coordinator: Mittweid University of Applied Sciences/Germany. The project is being implemented by a joint consortium of 19 partners from the EU countries and Kyrgyzstan.</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Project under the Erasmus + program (Action KA2, capacity building) on the theme "Modernization of higher education in Central Asia through new technologies" (HiedTec). The consortium included universities from such countries as Bulgaria, Italy, the Netherlands, Portugal, Luxembourg, Kazakhstan, Kyrgyzstan, Uzbekistan, Tajikistan and Turkmenistan.</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Development of a master's program based on the Bologna system in resource-efficient production logistics / ProdLog. The project coordinator is Otto von Guericke University, Institute for Logistics and Materials Science, Magdeburg, Germany.</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Development of PhD and research potential of scientists in Kyrgyzstan (DERECKA). The project consortium included 4 EU Universities with extensive experience in research methodology and PhD research, as well as 7 universities from Kyrgyzstan.</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Project under the Erasmus + program on the topic "Creation of training and research centers and development of courses on intelligent analysis of big data in Central Asia (ELBA)". The project coordinator is the University of Santiago de Compostela (Spain);</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“Development of interdisciplinary postgraduate programs and strengthening of research networks in the field of geoinformation technologies in Armenia and Kyrgyzstan” (GeoTAK).</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r w:rsidRPr="009E0398">
        <w:rPr>
          <w:rFonts w:ascii="Times New Roman" w:hAnsi="Times New Roman"/>
          <w:bCs/>
          <w:sz w:val="24"/>
          <w:szCs w:val="24"/>
          <w:shd w:val="clear" w:color="auto" w:fill="FFFFFF"/>
        </w:rPr>
        <w:t xml:space="preserve">Project DEvision - Digital connection of real and virtual environment. The project is funded by OeAD - Austria's Agency for Education and Internationalization. Project participants: University of Salzburg, Austria (coordinator), National University of Architecture and Construction of Armenia, Yerevan State University, Armenia, </w:t>
      </w:r>
      <w:r w:rsidR="00444913" w:rsidRPr="009E0398">
        <w:rPr>
          <w:rFonts w:ascii="Times New Roman" w:hAnsi="Times New Roman"/>
          <w:bCs/>
          <w:sz w:val="24"/>
          <w:szCs w:val="24"/>
          <w:shd w:val="clear" w:color="auto" w:fill="FFFFFF"/>
        </w:rPr>
        <w:t>KSTU.</w:t>
      </w:r>
    </w:p>
    <w:p w:rsidR="00BD4631" w:rsidRPr="009E0398" w:rsidRDefault="00BD4631">
      <w:pPr>
        <w:tabs>
          <w:tab w:val="left" w:pos="142"/>
        </w:tabs>
        <w:spacing w:after="0" w:line="240" w:lineRule="auto"/>
        <w:ind w:firstLine="567"/>
        <w:jc w:val="both"/>
        <w:rPr>
          <w:rFonts w:ascii="Times New Roman" w:hAnsi="Times New Roman"/>
          <w:bCs/>
          <w:sz w:val="24"/>
          <w:szCs w:val="24"/>
          <w:shd w:val="clear" w:color="auto" w:fill="FFFFFF"/>
        </w:rPr>
      </w:pPr>
    </w:p>
    <w:p w:rsidR="00BD4631" w:rsidRPr="009E0398" w:rsidRDefault="00BD4631">
      <w:pPr>
        <w:tabs>
          <w:tab w:val="left" w:pos="142"/>
        </w:tabs>
        <w:spacing w:after="0" w:line="240" w:lineRule="auto"/>
        <w:ind w:firstLine="567"/>
        <w:jc w:val="both"/>
        <w:rPr>
          <w:rFonts w:ascii="Times New Roman" w:hAnsi="Times New Roman"/>
          <w:sz w:val="24"/>
          <w:szCs w:val="24"/>
          <w:lang w:val="kk-KZ"/>
        </w:rPr>
      </w:pPr>
      <w:r w:rsidRPr="009E0398">
        <w:rPr>
          <w:rFonts w:ascii="Times New Roman" w:hAnsi="Times New Roman"/>
          <w:sz w:val="24"/>
          <w:szCs w:val="24"/>
          <w:shd w:val="clear" w:color="auto" w:fill="FFFFFF"/>
        </w:rPr>
        <w:br w:type="page"/>
      </w: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bookmarkStart w:id="12" w:name="_Toc25658050"/>
      <w:bookmarkStart w:id="13" w:name="_Toc137321094"/>
      <w:r w:rsidRPr="009E0398">
        <w:rPr>
          <w:rFonts w:ascii="Times New Roman" w:hAnsi="Times New Roman"/>
          <w:b/>
          <w:bCs/>
          <w:kern w:val="32"/>
          <w:sz w:val="24"/>
          <w:szCs w:val="24"/>
          <w:u w:val="single"/>
          <w:lang w:eastAsia="ru-RU"/>
        </w:rPr>
        <w:lastRenderedPageBreak/>
        <w:t>DESCRIPTION OF THE PREVIOUS ACCREDITATION PROCEDURE</w:t>
      </w:r>
      <w:bookmarkEnd w:id="12"/>
      <w:bookmarkEnd w:id="13"/>
    </w:p>
    <w:p w:rsidR="00BD4631" w:rsidRPr="009E0398" w:rsidRDefault="00BD4631">
      <w:pPr>
        <w:spacing w:after="0" w:line="240" w:lineRule="auto"/>
        <w:ind w:firstLine="567"/>
        <w:contextualSpacing/>
        <w:rPr>
          <w:rFonts w:ascii="Times New Roman" w:hAnsi="Times New Roman"/>
          <w:sz w:val="24"/>
          <w:szCs w:val="24"/>
        </w:rPr>
      </w:pPr>
    </w:p>
    <w:p w:rsidR="00F5344B" w:rsidRPr="009E0398" w:rsidRDefault="00F5344B" w:rsidP="00BD4631">
      <w:pPr>
        <w:spacing w:after="0" w:line="240" w:lineRule="auto"/>
        <w:ind w:firstLine="567"/>
        <w:contextualSpacing/>
        <w:jc w:val="both"/>
        <w:rPr>
          <w:rFonts w:ascii="Times New Roman" w:hAnsi="Times New Roman"/>
          <w:sz w:val="24"/>
          <w:szCs w:val="24"/>
        </w:rPr>
      </w:pPr>
      <w:r w:rsidRPr="009E0398">
        <w:rPr>
          <w:rFonts w:ascii="Times New Roman" w:hAnsi="Times New Roman"/>
          <w:sz w:val="24"/>
          <w:szCs w:val="24"/>
        </w:rPr>
        <w:t>According to the Master's degree BEP submitted for accreditation in the direction 670200 Operation of transport and technological machines and complexes, the following independent accreditations were previously carried out in IAAR:</w:t>
      </w:r>
    </w:p>
    <w:p w:rsidR="00BD4631" w:rsidRPr="009E0398" w:rsidRDefault="00BD4631" w:rsidP="00BD4631">
      <w:pPr>
        <w:spacing w:after="0" w:line="240" w:lineRule="auto"/>
        <w:ind w:firstLine="567"/>
        <w:contextualSpacing/>
        <w:jc w:val="both"/>
        <w:rPr>
          <w:rFonts w:ascii="Times New Roman" w:hAnsi="Times New Roman"/>
          <w:sz w:val="24"/>
          <w:szCs w:val="24"/>
        </w:rPr>
      </w:pPr>
      <w:r w:rsidRPr="009E0398">
        <w:rPr>
          <w:rFonts w:ascii="Times New Roman" w:hAnsi="Times New Roman"/>
          <w:sz w:val="24"/>
          <w:szCs w:val="24"/>
        </w:rPr>
        <w:t xml:space="preserve">- in 2018, program accreditation of </w:t>
      </w:r>
      <w:r w:rsidR="00F5344B" w:rsidRPr="009E0398">
        <w:rPr>
          <w:rFonts w:ascii="Times New Roman" w:hAnsi="Times New Roman"/>
          <w:sz w:val="24"/>
          <w:szCs w:val="24"/>
        </w:rPr>
        <w:t>BEP</w:t>
      </w:r>
      <w:r w:rsidRPr="009E0398">
        <w:rPr>
          <w:rFonts w:ascii="Times New Roman" w:hAnsi="Times New Roman"/>
          <w:sz w:val="24"/>
          <w:szCs w:val="24"/>
        </w:rPr>
        <w:t xml:space="preserve"> 670200 Operation of transport and technological machines and complexes by the Independent Agency for the Accreditation of Educational Programs and Organizations (</w:t>
      </w:r>
      <w:r w:rsidR="00F5344B" w:rsidRPr="009E0398">
        <w:rPr>
          <w:rFonts w:ascii="Times New Roman" w:hAnsi="Times New Roman"/>
          <w:sz w:val="24"/>
          <w:szCs w:val="24"/>
        </w:rPr>
        <w:t>I</w:t>
      </w:r>
      <w:r w:rsidRPr="009E0398">
        <w:rPr>
          <w:rFonts w:ascii="Times New Roman" w:hAnsi="Times New Roman"/>
          <w:sz w:val="24"/>
          <w:szCs w:val="24"/>
        </w:rPr>
        <w:t>AA</w:t>
      </w:r>
      <w:r w:rsidR="00F5344B" w:rsidRPr="009E0398">
        <w:rPr>
          <w:rFonts w:ascii="Times New Roman" w:hAnsi="Times New Roman"/>
          <w:sz w:val="24"/>
          <w:szCs w:val="24"/>
        </w:rPr>
        <w:t>EPO</w:t>
      </w:r>
      <w:r w:rsidRPr="009E0398">
        <w:rPr>
          <w:rFonts w:ascii="Times New Roman" w:hAnsi="Times New Roman"/>
          <w:sz w:val="24"/>
          <w:szCs w:val="24"/>
        </w:rPr>
        <w:t>). The comments and shortcomings noted in the procedures for this accreditation were taken into account and largely eliminated in accordance with the Plan for the implementation of the comments of the EEC. For each structural subdivision, the implementation plan for the implementation of the comments of the EEC was carried out.</w:t>
      </w:r>
    </w:p>
    <w:p w:rsidR="00BD4631" w:rsidRPr="009E0398" w:rsidRDefault="00BD4631">
      <w:pPr>
        <w:spacing w:after="0" w:line="240" w:lineRule="auto"/>
        <w:ind w:firstLine="567"/>
        <w:contextualSpacing/>
        <w:rPr>
          <w:rFonts w:ascii="Times New Roman" w:hAnsi="Times New Roman"/>
          <w:sz w:val="24"/>
          <w:szCs w:val="24"/>
        </w:rPr>
      </w:pPr>
      <w:r w:rsidRPr="009E0398">
        <w:rPr>
          <w:rFonts w:ascii="Times New Roman" w:hAnsi="Times New Roman"/>
          <w:sz w:val="24"/>
          <w:szCs w:val="24"/>
        </w:rPr>
        <w:br w:type="page"/>
      </w: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r w:rsidRPr="009E0398">
        <w:rPr>
          <w:rFonts w:ascii="Times New Roman" w:hAnsi="Times New Roman"/>
          <w:b/>
          <w:bCs/>
          <w:kern w:val="32"/>
          <w:sz w:val="24"/>
          <w:szCs w:val="24"/>
          <w:u w:val="single"/>
          <w:lang w:eastAsia="ru-RU"/>
        </w:rPr>
        <w:lastRenderedPageBreak/>
        <w:t xml:space="preserve"> </w:t>
      </w:r>
      <w:bookmarkStart w:id="14" w:name="_Toc25658051"/>
      <w:bookmarkStart w:id="15" w:name="_Toc137321095"/>
      <w:r w:rsidRPr="009E0398">
        <w:rPr>
          <w:rFonts w:ascii="Times New Roman" w:hAnsi="Times New Roman"/>
          <w:b/>
          <w:bCs/>
          <w:kern w:val="32"/>
          <w:sz w:val="24"/>
          <w:szCs w:val="24"/>
          <w:u w:val="single"/>
          <w:lang w:eastAsia="ru-RU"/>
        </w:rPr>
        <w:t>DESCRIPTION OF THE EEC VISIT</w:t>
      </w:r>
      <w:bookmarkEnd w:id="14"/>
      <w:bookmarkEnd w:id="15"/>
    </w:p>
    <w:p w:rsidR="00BD4631" w:rsidRPr="009E0398" w:rsidRDefault="00BD4631">
      <w:pPr>
        <w:spacing w:after="0" w:line="240" w:lineRule="auto"/>
        <w:ind w:firstLine="567"/>
        <w:jc w:val="both"/>
        <w:rPr>
          <w:rFonts w:ascii="Times New Roman" w:hAnsi="Times New Roman"/>
          <w:sz w:val="24"/>
          <w:szCs w:val="24"/>
        </w:rPr>
      </w:pPr>
    </w:p>
    <w:p w:rsidR="00BD4631" w:rsidRPr="009E0398" w:rsidRDefault="00BD4631" w:rsidP="00BD4631">
      <w:pPr>
        <w:tabs>
          <w:tab w:val="left" w:pos="142"/>
        </w:tabs>
        <w:spacing w:after="0" w:line="240" w:lineRule="auto"/>
        <w:ind w:firstLine="567"/>
        <w:jc w:val="both"/>
        <w:rPr>
          <w:rFonts w:ascii="Times New Roman" w:hAnsi="Times New Roman"/>
          <w:sz w:val="24"/>
          <w:szCs w:val="24"/>
          <w:shd w:val="clear" w:color="auto" w:fill="FFFFFF"/>
        </w:rPr>
      </w:pPr>
      <w:r w:rsidRPr="009E0398">
        <w:rPr>
          <w:rFonts w:ascii="Times New Roman" w:hAnsi="Times New Roman"/>
          <w:sz w:val="24"/>
          <w:szCs w:val="24"/>
          <w:shd w:val="clear" w:color="auto" w:fill="FFFFFF"/>
        </w:rPr>
        <w:t xml:space="preserve">The work of the EEC was carried out on the basis of </w:t>
      </w:r>
      <w:r w:rsidRPr="009E0398">
        <w:rPr>
          <w:rFonts w:ascii="Times New Roman" w:hAnsi="Times New Roman"/>
          <w:sz w:val="24"/>
          <w:szCs w:val="24"/>
          <w:shd w:val="clear" w:color="auto" w:fill="FFFFFF"/>
          <w:lang w:val="kk-KZ"/>
        </w:rPr>
        <w:t xml:space="preserve">the approved </w:t>
      </w:r>
      <w:r w:rsidRPr="009E0398">
        <w:rPr>
          <w:rFonts w:ascii="Times New Roman" w:hAnsi="Times New Roman"/>
          <w:sz w:val="24"/>
          <w:szCs w:val="24"/>
          <w:shd w:val="clear" w:color="auto" w:fill="FFFFFF"/>
        </w:rPr>
        <w:t xml:space="preserve">Program of the visit of the IAAR external expert commission for specialized accreditation of educational programs in the </w:t>
      </w:r>
      <w:r w:rsidR="003F0F91" w:rsidRPr="009E0398">
        <w:rPr>
          <w:rFonts w:ascii="Times New Roman" w:hAnsi="Times New Roman"/>
          <w:sz w:val="24"/>
          <w:szCs w:val="24"/>
          <w:shd w:val="clear" w:color="auto" w:fill="FFFFFF"/>
        </w:rPr>
        <w:t>I</w:t>
      </w:r>
      <w:r w:rsidRPr="009E0398">
        <w:rPr>
          <w:rFonts w:ascii="Times New Roman" w:hAnsi="Times New Roman"/>
          <w:sz w:val="24"/>
          <w:szCs w:val="24"/>
          <w:shd w:val="clear" w:color="auto" w:fill="FFFFFF"/>
        </w:rPr>
        <w:t xml:space="preserve">nstitution "Kyrgyz State Technical University named after I. Razzakov" (program and primary program accreditation) from May 10 to May </w:t>
      </w:r>
      <w:r w:rsidRPr="009E0398">
        <w:rPr>
          <w:rFonts w:ascii="Times New Roman" w:hAnsi="Times New Roman"/>
          <w:sz w:val="24"/>
          <w:szCs w:val="24"/>
          <w:shd w:val="clear" w:color="auto" w:fill="FFFFFF"/>
          <w:lang w:val="kk-KZ"/>
        </w:rPr>
        <w:t xml:space="preserve">12 </w:t>
      </w:r>
      <w:r w:rsidRPr="009E0398">
        <w:rPr>
          <w:rFonts w:ascii="Times New Roman" w:hAnsi="Times New Roman"/>
          <w:sz w:val="24"/>
          <w:szCs w:val="24"/>
          <w:shd w:val="clear" w:color="auto" w:fill="FFFFFF"/>
        </w:rPr>
        <w:t xml:space="preserve">, </w:t>
      </w:r>
      <w:r w:rsidRPr="009E0398">
        <w:rPr>
          <w:rFonts w:ascii="Times New Roman" w:hAnsi="Times New Roman"/>
          <w:sz w:val="24"/>
          <w:szCs w:val="24"/>
          <w:shd w:val="clear" w:color="auto" w:fill="FFFFFF"/>
          <w:lang w:val="kk-KZ"/>
        </w:rPr>
        <w:t>2023</w:t>
      </w:r>
      <w:r w:rsidRPr="009E0398">
        <w:rPr>
          <w:rFonts w:ascii="Times New Roman" w:hAnsi="Times New Roman"/>
          <w:sz w:val="24"/>
          <w:szCs w:val="24"/>
          <w:shd w:val="clear" w:color="auto" w:fill="FFFFFF"/>
        </w:rPr>
        <w:t>.</w:t>
      </w:r>
    </w:p>
    <w:p w:rsidR="00BD4631" w:rsidRPr="009E0398" w:rsidRDefault="00BD4631" w:rsidP="00BD4631">
      <w:pPr>
        <w:tabs>
          <w:tab w:val="left" w:pos="142"/>
        </w:tabs>
        <w:spacing w:after="0" w:line="240" w:lineRule="auto"/>
        <w:ind w:firstLine="567"/>
        <w:jc w:val="both"/>
        <w:rPr>
          <w:rFonts w:ascii="Times New Roman" w:hAnsi="Times New Roman"/>
          <w:sz w:val="24"/>
          <w:szCs w:val="24"/>
          <w:shd w:val="clear" w:color="auto" w:fill="FFFFFF"/>
        </w:rPr>
      </w:pPr>
      <w:r w:rsidRPr="009E0398">
        <w:rPr>
          <w:rFonts w:ascii="Times New Roman" w:hAnsi="Times New Roman"/>
          <w:sz w:val="24"/>
          <w:szCs w:val="24"/>
          <w:shd w:val="clear" w:color="auto" w:fill="FFFFFF"/>
        </w:rPr>
        <w:t xml:space="preserve">In order to coordinate the work of the </w:t>
      </w:r>
      <w:r w:rsidR="003F0F91" w:rsidRPr="009E0398">
        <w:rPr>
          <w:rFonts w:ascii="Times New Roman" w:hAnsi="Times New Roman"/>
          <w:sz w:val="24"/>
          <w:szCs w:val="24"/>
          <w:shd w:val="clear" w:color="auto" w:fill="FFFFFF"/>
        </w:rPr>
        <w:t>EEC</w:t>
      </w:r>
      <w:r w:rsidRPr="009E0398">
        <w:rPr>
          <w:rFonts w:ascii="Times New Roman" w:hAnsi="Times New Roman"/>
          <w:sz w:val="24"/>
          <w:szCs w:val="24"/>
          <w:shd w:val="clear" w:color="auto" w:fill="FFFFFF"/>
        </w:rPr>
        <w:t xml:space="preserve"> </w:t>
      </w:r>
      <w:r w:rsidR="003F0F91" w:rsidRPr="009E0398">
        <w:rPr>
          <w:rFonts w:ascii="Times New Roman" w:hAnsi="Times New Roman"/>
          <w:sz w:val="24"/>
          <w:szCs w:val="24"/>
          <w:shd w:val="clear" w:color="auto" w:fill="FFFFFF"/>
        </w:rPr>
        <w:t>o</w:t>
      </w:r>
      <w:r w:rsidRPr="009E0398">
        <w:rPr>
          <w:rFonts w:ascii="Times New Roman" w:hAnsi="Times New Roman"/>
          <w:sz w:val="24"/>
          <w:szCs w:val="24"/>
          <w:shd w:val="clear" w:color="auto" w:fill="FFFFFF"/>
          <w:lang w:val="kk-KZ"/>
        </w:rPr>
        <w:t xml:space="preserve">n May </w:t>
      </w:r>
      <w:r w:rsidR="003F0F91" w:rsidRPr="009E0398">
        <w:rPr>
          <w:rFonts w:ascii="Times New Roman" w:hAnsi="Times New Roman"/>
          <w:sz w:val="24"/>
          <w:szCs w:val="24"/>
          <w:shd w:val="clear" w:color="auto" w:fill="FFFFFF"/>
          <w:lang w:val="en-US"/>
        </w:rPr>
        <w:t>8</w:t>
      </w:r>
      <w:r w:rsidRPr="009E0398">
        <w:rPr>
          <w:rFonts w:ascii="Times New Roman" w:hAnsi="Times New Roman"/>
          <w:sz w:val="24"/>
          <w:szCs w:val="24"/>
          <w:shd w:val="clear" w:color="auto" w:fill="FFFFFF"/>
        </w:rPr>
        <w:t>, 2023, an on-line introductory meeting was held, during which powers were distributed among the members of the commission, the schedule of the visit was clarified, and agreement was reached on the choice of examination methods.</w:t>
      </w:r>
    </w:p>
    <w:p w:rsidR="00BD4631" w:rsidRPr="009E0398" w:rsidRDefault="00BD4631" w:rsidP="00BD4631">
      <w:pPr>
        <w:tabs>
          <w:tab w:val="left" w:pos="142"/>
        </w:tabs>
        <w:spacing w:after="0" w:line="240" w:lineRule="auto"/>
        <w:ind w:firstLine="567"/>
        <w:jc w:val="both"/>
        <w:rPr>
          <w:rFonts w:ascii="Times New Roman" w:hAnsi="Times New Roman"/>
          <w:sz w:val="24"/>
          <w:szCs w:val="24"/>
          <w:shd w:val="clear" w:color="auto" w:fill="FFFFFF"/>
        </w:rPr>
      </w:pPr>
      <w:r w:rsidRPr="009E0398">
        <w:rPr>
          <w:rFonts w:ascii="Times New Roman" w:hAnsi="Times New Roman"/>
          <w:sz w:val="24"/>
          <w:szCs w:val="24"/>
          <w:shd w:val="clear" w:color="auto" w:fill="FFFFFF"/>
        </w:rPr>
        <w:t xml:space="preserve">To obtain objective information about the quality of educational programs and the entire infrastructure of the university, to clarify the content of self-assessment reports, meetings were held with the rector, vice-rectors of the university in areas of activity, directors of institutes, heads of structural divisions, heads of departments, teachers, students, graduates, employers. A total of </w:t>
      </w:r>
      <w:r w:rsidRPr="009E0398">
        <w:rPr>
          <w:rFonts w:ascii="Times New Roman" w:hAnsi="Times New Roman"/>
          <w:sz w:val="24"/>
          <w:szCs w:val="24"/>
          <w:shd w:val="clear" w:color="auto" w:fill="FFFFFF"/>
          <w:lang w:val="kk-KZ"/>
        </w:rPr>
        <w:t xml:space="preserve">272 representatives </w:t>
      </w:r>
      <w:r w:rsidRPr="009E0398">
        <w:rPr>
          <w:rFonts w:ascii="Times New Roman" w:hAnsi="Times New Roman"/>
          <w:sz w:val="24"/>
          <w:szCs w:val="24"/>
          <w:shd w:val="clear" w:color="auto" w:fill="FFFFFF"/>
        </w:rPr>
        <w:t>took part in the meetings (Table 1).</w:t>
      </w:r>
    </w:p>
    <w:p w:rsidR="00BD4631" w:rsidRPr="009E0398" w:rsidRDefault="00BD4631" w:rsidP="00BD4631">
      <w:pPr>
        <w:tabs>
          <w:tab w:val="left" w:pos="142"/>
        </w:tabs>
        <w:spacing w:after="0" w:line="240" w:lineRule="auto"/>
        <w:ind w:firstLine="567"/>
        <w:jc w:val="both"/>
        <w:rPr>
          <w:rFonts w:ascii="Times New Roman" w:hAnsi="Times New Roman"/>
          <w:sz w:val="24"/>
          <w:szCs w:val="24"/>
          <w:shd w:val="clear" w:color="auto" w:fill="FFFFFF"/>
        </w:rPr>
      </w:pPr>
    </w:p>
    <w:p w:rsidR="00BD4631" w:rsidRPr="009E0398" w:rsidRDefault="00BD4631" w:rsidP="00BD4631">
      <w:pPr>
        <w:tabs>
          <w:tab w:val="left" w:pos="142"/>
        </w:tabs>
        <w:spacing w:after="0" w:line="240" w:lineRule="auto"/>
        <w:ind w:firstLine="567"/>
        <w:jc w:val="both"/>
        <w:rPr>
          <w:rFonts w:ascii="Times New Roman" w:hAnsi="Times New Roman"/>
          <w:sz w:val="24"/>
          <w:szCs w:val="24"/>
          <w:shd w:val="clear" w:color="auto" w:fill="FFFFFF"/>
          <w:lang w:val="kk-KZ"/>
        </w:rPr>
      </w:pPr>
      <w:r w:rsidRPr="009E0398">
        <w:rPr>
          <w:rFonts w:ascii="Times New Roman" w:hAnsi="Times New Roman"/>
          <w:sz w:val="24"/>
          <w:szCs w:val="24"/>
          <w:shd w:val="clear" w:color="auto" w:fill="FFFFFF"/>
        </w:rPr>
        <w:t xml:space="preserve">Table 1 - Information about employees and students who took part in </w:t>
      </w:r>
      <w:r w:rsidRPr="009E0398">
        <w:rPr>
          <w:rFonts w:ascii="Times New Roman" w:hAnsi="Times New Roman"/>
          <w:sz w:val="24"/>
          <w:szCs w:val="24"/>
          <w:shd w:val="clear" w:color="auto" w:fill="FFFFFF"/>
          <w:lang w:val="kk-KZ"/>
        </w:rPr>
        <w:t xml:space="preserve">the </w:t>
      </w:r>
      <w:r w:rsidRPr="009E0398">
        <w:rPr>
          <w:rFonts w:ascii="Times New Roman" w:hAnsi="Times New Roman"/>
          <w:sz w:val="24"/>
          <w:szCs w:val="24"/>
          <w:shd w:val="clear" w:color="auto" w:fill="FFFFFF"/>
        </w:rPr>
        <w:t>meetings with the EEC IAAR:</w:t>
      </w:r>
    </w:p>
    <w:tbl>
      <w:tblPr>
        <w:tblW w:w="7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56"/>
        <w:gridCol w:w="1701"/>
      </w:tblGrid>
      <w:tr w:rsidR="007437FA" w:rsidRPr="009E0398" w:rsidTr="00BD4631">
        <w:trPr>
          <w:trHeight w:val="275"/>
          <w:jc w:val="center"/>
        </w:trPr>
        <w:tc>
          <w:tcPr>
            <w:tcW w:w="5456" w:type="dxa"/>
            <w:shd w:val="clear" w:color="auto" w:fill="DAEEF3"/>
            <w:vAlign w:val="center"/>
          </w:tcPr>
          <w:p w:rsidR="00BD4631" w:rsidRPr="009E0398" w:rsidRDefault="00BD4631" w:rsidP="00BD4631">
            <w:pPr>
              <w:widowControl w:val="0"/>
              <w:autoSpaceDE w:val="0"/>
              <w:autoSpaceDN w:val="0"/>
              <w:spacing w:after="0" w:line="240" w:lineRule="auto"/>
              <w:ind w:right="2678"/>
              <w:jc w:val="center"/>
              <w:rPr>
                <w:rFonts w:ascii="Times New Roman" w:hAnsi="Times New Roman"/>
                <w:b/>
                <w:sz w:val="24"/>
                <w:szCs w:val="24"/>
              </w:rPr>
            </w:pPr>
            <w:r w:rsidRPr="009E0398">
              <w:rPr>
                <w:rFonts w:ascii="Times New Roman" w:hAnsi="Times New Roman"/>
                <w:b/>
                <w:sz w:val="24"/>
                <w:szCs w:val="24"/>
              </w:rPr>
              <w:t>Participant category</w:t>
            </w:r>
          </w:p>
        </w:tc>
        <w:tc>
          <w:tcPr>
            <w:tcW w:w="1701" w:type="dxa"/>
            <w:shd w:val="clear" w:color="auto" w:fill="DAEEF3"/>
          </w:tcPr>
          <w:p w:rsidR="00BD4631" w:rsidRPr="009E0398" w:rsidRDefault="00BD4631" w:rsidP="00BD4631">
            <w:pPr>
              <w:widowControl w:val="0"/>
              <w:autoSpaceDE w:val="0"/>
              <w:autoSpaceDN w:val="0"/>
              <w:spacing w:after="0" w:line="240" w:lineRule="auto"/>
              <w:ind w:right="305"/>
              <w:jc w:val="center"/>
              <w:rPr>
                <w:rFonts w:ascii="Times New Roman" w:hAnsi="Times New Roman"/>
                <w:b/>
                <w:sz w:val="24"/>
                <w:szCs w:val="24"/>
              </w:rPr>
            </w:pPr>
            <w:r w:rsidRPr="009E0398">
              <w:rPr>
                <w:rFonts w:ascii="Times New Roman" w:hAnsi="Times New Roman"/>
                <w:b/>
                <w:sz w:val="24"/>
                <w:szCs w:val="24"/>
              </w:rPr>
              <w:t>Quantity</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rPr>
            </w:pPr>
            <w:r w:rsidRPr="009E0398">
              <w:rPr>
                <w:rFonts w:ascii="Times New Roman" w:hAnsi="Times New Roman"/>
                <w:sz w:val="24"/>
                <w:szCs w:val="24"/>
              </w:rPr>
              <w:t>Rector</w:t>
            </w:r>
          </w:p>
        </w:tc>
        <w:tc>
          <w:tcPr>
            <w:tcW w:w="1701" w:type="dxa"/>
            <w:shd w:val="clear" w:color="auto" w:fill="DAEEF3"/>
          </w:tcPr>
          <w:p w:rsidR="00BD4631" w:rsidRPr="009E0398" w:rsidRDefault="00BD4631" w:rsidP="00BD4631">
            <w:pPr>
              <w:widowControl w:val="0"/>
              <w:autoSpaceDE w:val="0"/>
              <w:autoSpaceDN w:val="0"/>
              <w:spacing w:after="0" w:line="240" w:lineRule="auto"/>
              <w:ind w:left="10" w:firstLine="128"/>
              <w:jc w:val="center"/>
              <w:rPr>
                <w:rFonts w:ascii="Times New Roman" w:hAnsi="Times New Roman"/>
                <w:sz w:val="24"/>
                <w:szCs w:val="24"/>
              </w:rPr>
            </w:pPr>
            <w:r w:rsidRPr="009E0398">
              <w:rPr>
                <w:rFonts w:ascii="Times New Roman" w:hAnsi="Times New Roman"/>
                <w:sz w:val="24"/>
                <w:szCs w:val="24"/>
              </w:rPr>
              <w:t>1</w:t>
            </w:r>
          </w:p>
        </w:tc>
      </w:tr>
      <w:tr w:rsidR="007437FA" w:rsidRPr="009E0398" w:rsidTr="00BD4631">
        <w:trPr>
          <w:trHeight w:val="278"/>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rPr>
            </w:pPr>
            <w:r w:rsidRPr="009E0398">
              <w:rPr>
                <w:rFonts w:ascii="Times New Roman" w:hAnsi="Times New Roman"/>
                <w:sz w:val="24"/>
                <w:szCs w:val="24"/>
              </w:rPr>
              <w:t>Vice-rectors</w:t>
            </w:r>
          </w:p>
        </w:tc>
        <w:tc>
          <w:tcPr>
            <w:tcW w:w="1701" w:type="dxa"/>
            <w:shd w:val="clear" w:color="auto" w:fill="DAEEF3"/>
          </w:tcPr>
          <w:p w:rsidR="00BD4631" w:rsidRPr="009E0398" w:rsidRDefault="00BD4631" w:rsidP="00BD4631">
            <w:pPr>
              <w:widowControl w:val="0"/>
              <w:autoSpaceDE w:val="0"/>
              <w:autoSpaceDN w:val="0"/>
              <w:spacing w:after="0" w:line="240" w:lineRule="auto"/>
              <w:ind w:left="10" w:firstLine="128"/>
              <w:jc w:val="center"/>
              <w:rPr>
                <w:rFonts w:ascii="Times New Roman" w:hAnsi="Times New Roman"/>
                <w:sz w:val="24"/>
                <w:szCs w:val="24"/>
              </w:rPr>
            </w:pPr>
            <w:r w:rsidRPr="009E0398">
              <w:rPr>
                <w:rFonts w:ascii="Times New Roman" w:hAnsi="Times New Roman"/>
                <w:sz w:val="24"/>
                <w:szCs w:val="24"/>
              </w:rPr>
              <w:t>7</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rPr>
            </w:pPr>
            <w:r w:rsidRPr="009E0398">
              <w:rPr>
                <w:rFonts w:ascii="Times New Roman" w:hAnsi="Times New Roman"/>
                <w:sz w:val="24"/>
                <w:szCs w:val="24"/>
              </w:rPr>
              <w:t>Institute directors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rPr>
            </w:pPr>
            <w:r w:rsidRPr="009E0398">
              <w:rPr>
                <w:rFonts w:ascii="Times New Roman" w:hAnsi="Times New Roman"/>
                <w:sz w:val="24"/>
                <w:szCs w:val="24"/>
              </w:rPr>
              <w:t>8</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rPr>
            </w:pPr>
            <w:r w:rsidRPr="009E0398">
              <w:rPr>
                <w:rFonts w:ascii="Times New Roman" w:hAnsi="Times New Roman"/>
                <w:sz w:val="24"/>
                <w:szCs w:val="24"/>
              </w:rPr>
              <w:t>Heads of structural divisions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rPr>
            </w:pPr>
            <w:r w:rsidRPr="009E0398">
              <w:rPr>
                <w:rFonts w:ascii="Times New Roman" w:hAnsi="Times New Roman"/>
                <w:sz w:val="24"/>
                <w:szCs w:val="24"/>
              </w:rPr>
              <w:t>13</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rPr>
            </w:pPr>
            <w:r w:rsidRPr="009E0398">
              <w:rPr>
                <w:rFonts w:ascii="Times New Roman" w:hAnsi="Times New Roman"/>
                <w:sz w:val="24"/>
                <w:szCs w:val="24"/>
              </w:rPr>
              <w:t>Heads of departments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lang w:val="en-US"/>
              </w:rPr>
            </w:pPr>
            <w:r w:rsidRPr="009E0398">
              <w:rPr>
                <w:rFonts w:ascii="Times New Roman" w:hAnsi="Times New Roman"/>
                <w:sz w:val="24"/>
                <w:szCs w:val="24"/>
              </w:rPr>
              <w:t>1</w:t>
            </w:r>
          </w:p>
        </w:tc>
      </w:tr>
      <w:tr w:rsidR="007437FA" w:rsidRPr="009E0398" w:rsidTr="00BD4631">
        <w:trPr>
          <w:trHeight w:val="275"/>
          <w:jc w:val="center"/>
        </w:trPr>
        <w:tc>
          <w:tcPr>
            <w:tcW w:w="5456" w:type="dxa"/>
          </w:tcPr>
          <w:p w:rsidR="00BD4631" w:rsidRPr="009E0398" w:rsidRDefault="003F0F91" w:rsidP="00BD4631">
            <w:pPr>
              <w:widowControl w:val="0"/>
              <w:autoSpaceDE w:val="0"/>
              <w:autoSpaceDN w:val="0"/>
              <w:spacing w:after="0" w:line="240" w:lineRule="auto"/>
              <w:ind w:left="107" w:firstLine="39"/>
              <w:jc w:val="both"/>
              <w:rPr>
                <w:rFonts w:ascii="Times New Roman" w:hAnsi="Times New Roman"/>
                <w:sz w:val="24"/>
                <w:szCs w:val="24"/>
                <w:lang w:val="kk-KZ"/>
              </w:rPr>
            </w:pPr>
            <w:r w:rsidRPr="009E0398">
              <w:rPr>
                <w:rFonts w:ascii="Times New Roman" w:hAnsi="Times New Roman"/>
                <w:sz w:val="24"/>
                <w:szCs w:val="24"/>
              </w:rPr>
              <w:t>T</w:t>
            </w:r>
            <w:r w:rsidR="00BD4631" w:rsidRPr="009E0398">
              <w:rPr>
                <w:rFonts w:ascii="Times New Roman" w:hAnsi="Times New Roman"/>
                <w:sz w:val="24"/>
                <w:szCs w:val="24"/>
              </w:rPr>
              <w:t>eachers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rPr>
            </w:pPr>
            <w:r w:rsidRPr="009E0398">
              <w:rPr>
                <w:rFonts w:ascii="Times New Roman" w:hAnsi="Times New Roman"/>
                <w:sz w:val="24"/>
                <w:szCs w:val="24"/>
              </w:rPr>
              <w:t>5</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lang w:val="kk-KZ"/>
              </w:rPr>
            </w:pPr>
            <w:r w:rsidRPr="009E0398">
              <w:rPr>
                <w:rFonts w:ascii="Times New Roman" w:hAnsi="Times New Roman"/>
                <w:sz w:val="24"/>
                <w:szCs w:val="24"/>
              </w:rPr>
              <w:t>Students, undergraduates, doctoral students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rPr>
            </w:pPr>
            <w:r w:rsidRPr="009E0398">
              <w:rPr>
                <w:rFonts w:ascii="Times New Roman" w:hAnsi="Times New Roman"/>
                <w:sz w:val="24"/>
                <w:szCs w:val="24"/>
              </w:rPr>
              <w:t>9</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lang w:val="kk-KZ"/>
              </w:rPr>
            </w:pPr>
            <w:r w:rsidRPr="009E0398">
              <w:rPr>
                <w:rFonts w:ascii="Times New Roman" w:hAnsi="Times New Roman"/>
                <w:sz w:val="24"/>
                <w:szCs w:val="24"/>
              </w:rPr>
              <w:t>Graduates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lang w:val="en-US"/>
              </w:rPr>
            </w:pPr>
            <w:r w:rsidRPr="009E0398">
              <w:rPr>
                <w:rFonts w:ascii="Times New Roman" w:hAnsi="Times New Roman"/>
                <w:sz w:val="24"/>
                <w:szCs w:val="24"/>
              </w:rPr>
              <w:t>4</w:t>
            </w:r>
          </w:p>
        </w:tc>
      </w:tr>
      <w:tr w:rsidR="007437FA" w:rsidRPr="009E0398" w:rsidTr="00BD4631">
        <w:trPr>
          <w:trHeight w:val="275"/>
          <w:jc w:val="center"/>
        </w:trPr>
        <w:tc>
          <w:tcPr>
            <w:tcW w:w="5456" w:type="dxa"/>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sz w:val="24"/>
                <w:szCs w:val="24"/>
                <w:lang w:val="kk-KZ"/>
              </w:rPr>
            </w:pPr>
            <w:r w:rsidRPr="009E0398">
              <w:rPr>
                <w:rFonts w:ascii="Times New Roman" w:hAnsi="Times New Roman"/>
                <w:sz w:val="24"/>
                <w:szCs w:val="24"/>
              </w:rPr>
              <w:t>Employers</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sz w:val="24"/>
                <w:szCs w:val="24"/>
              </w:rPr>
            </w:pPr>
            <w:r w:rsidRPr="009E0398">
              <w:rPr>
                <w:rFonts w:ascii="Times New Roman" w:hAnsi="Times New Roman"/>
                <w:sz w:val="24"/>
                <w:szCs w:val="24"/>
              </w:rPr>
              <w:t>4</w:t>
            </w:r>
          </w:p>
        </w:tc>
      </w:tr>
      <w:tr w:rsidR="007437FA" w:rsidRPr="009E0398" w:rsidTr="00BD4631">
        <w:trPr>
          <w:trHeight w:val="278"/>
          <w:jc w:val="center"/>
        </w:trPr>
        <w:tc>
          <w:tcPr>
            <w:tcW w:w="5456" w:type="dxa"/>
            <w:shd w:val="clear" w:color="auto" w:fill="DAEEF3"/>
          </w:tcPr>
          <w:p w:rsidR="00BD4631" w:rsidRPr="009E0398" w:rsidRDefault="00BD4631" w:rsidP="00BD4631">
            <w:pPr>
              <w:widowControl w:val="0"/>
              <w:autoSpaceDE w:val="0"/>
              <w:autoSpaceDN w:val="0"/>
              <w:spacing w:after="0" w:line="240" w:lineRule="auto"/>
              <w:ind w:left="107" w:firstLine="39"/>
              <w:jc w:val="both"/>
              <w:rPr>
                <w:rFonts w:ascii="Times New Roman" w:hAnsi="Times New Roman"/>
                <w:b/>
                <w:sz w:val="24"/>
                <w:szCs w:val="24"/>
              </w:rPr>
            </w:pPr>
            <w:r w:rsidRPr="009E0398">
              <w:rPr>
                <w:rFonts w:ascii="Times New Roman" w:hAnsi="Times New Roman"/>
                <w:b/>
                <w:sz w:val="24"/>
                <w:szCs w:val="24"/>
              </w:rPr>
              <w:t>Total</w:t>
            </w:r>
          </w:p>
        </w:tc>
        <w:tc>
          <w:tcPr>
            <w:tcW w:w="1701" w:type="dxa"/>
            <w:shd w:val="clear" w:color="auto" w:fill="DAEEF3"/>
          </w:tcPr>
          <w:p w:rsidR="00BD4631" w:rsidRPr="009E0398" w:rsidRDefault="00BD4631" w:rsidP="00BD4631">
            <w:pPr>
              <w:widowControl w:val="0"/>
              <w:autoSpaceDE w:val="0"/>
              <w:autoSpaceDN w:val="0"/>
              <w:spacing w:after="0" w:line="240" w:lineRule="auto"/>
              <w:ind w:left="315" w:right="305" w:firstLine="128"/>
              <w:jc w:val="center"/>
              <w:rPr>
                <w:rFonts w:ascii="Times New Roman" w:hAnsi="Times New Roman"/>
                <w:b/>
                <w:sz w:val="24"/>
                <w:szCs w:val="24"/>
              </w:rPr>
            </w:pPr>
            <w:r w:rsidRPr="009E0398">
              <w:rPr>
                <w:rFonts w:ascii="Times New Roman" w:hAnsi="Times New Roman"/>
                <w:b/>
                <w:sz w:val="24"/>
                <w:szCs w:val="24"/>
                <w:lang w:val="en-US"/>
              </w:rPr>
              <w:t>62</w:t>
            </w:r>
          </w:p>
        </w:tc>
      </w:tr>
    </w:tbl>
    <w:p w:rsidR="00BD4631" w:rsidRPr="009E0398" w:rsidRDefault="00BD4631" w:rsidP="00BD4631">
      <w:pPr>
        <w:spacing w:after="0" w:line="240" w:lineRule="auto"/>
        <w:ind w:firstLine="567"/>
        <w:jc w:val="both"/>
        <w:rPr>
          <w:rFonts w:ascii="Times New Roman" w:hAnsi="Times New Roman"/>
          <w:sz w:val="24"/>
          <w:szCs w:val="24"/>
          <w:lang w:val="kk-KZ"/>
        </w:rPr>
      </w:pPr>
    </w:p>
    <w:p w:rsidR="00BD4631" w:rsidRPr="009E0398" w:rsidRDefault="00BD4631" w:rsidP="00BD4631">
      <w:pPr>
        <w:spacing w:after="0" w:line="240" w:lineRule="auto"/>
        <w:ind w:firstLine="567"/>
        <w:jc w:val="both"/>
        <w:rPr>
          <w:rFonts w:ascii="Times New Roman" w:hAnsi="Times New Roman"/>
          <w:sz w:val="24"/>
          <w:szCs w:val="24"/>
          <w:lang w:val="kk-KZ"/>
        </w:rPr>
      </w:pPr>
      <w:r w:rsidRPr="009E0398">
        <w:rPr>
          <w:rFonts w:ascii="Times New Roman" w:hAnsi="Times New Roman"/>
          <w:sz w:val="24"/>
          <w:szCs w:val="24"/>
          <w:lang w:val="kk-KZ"/>
        </w:rPr>
        <w:t xml:space="preserve">During </w:t>
      </w:r>
      <w:r w:rsidRPr="009E0398">
        <w:rPr>
          <w:rFonts w:ascii="Times New Roman" w:hAnsi="Times New Roman"/>
          <w:sz w:val="24"/>
          <w:szCs w:val="24"/>
          <w:shd w:val="clear" w:color="auto" w:fill="FFFFFF"/>
        </w:rPr>
        <w:t xml:space="preserve">the visual inspection, </w:t>
      </w:r>
      <w:r w:rsidRPr="009E0398">
        <w:rPr>
          <w:rFonts w:ascii="Times New Roman" w:hAnsi="Times New Roman"/>
          <w:sz w:val="24"/>
          <w:szCs w:val="24"/>
          <w:lang w:val="kk-KZ"/>
        </w:rPr>
        <w:t xml:space="preserve">the members of the EEC were given the opportunity </w:t>
      </w:r>
      <w:r w:rsidRPr="009E0398">
        <w:rPr>
          <w:rFonts w:ascii="Times New Roman" w:hAnsi="Times New Roman"/>
          <w:sz w:val="24"/>
          <w:szCs w:val="24"/>
        </w:rPr>
        <w:t xml:space="preserve">to get acquainted </w:t>
      </w:r>
      <w:r w:rsidRPr="009E0398">
        <w:rPr>
          <w:rFonts w:ascii="Times New Roman" w:hAnsi="Times New Roman"/>
          <w:sz w:val="24"/>
          <w:szCs w:val="24"/>
          <w:lang w:val="en-US"/>
        </w:rPr>
        <w:t xml:space="preserve">on </w:t>
      </w:r>
      <w:r w:rsidRPr="009E0398">
        <w:rPr>
          <w:rFonts w:ascii="Times New Roman" w:hAnsi="Times New Roman"/>
          <w:sz w:val="24"/>
          <w:szCs w:val="24"/>
        </w:rPr>
        <w:t xml:space="preserve">- </w:t>
      </w:r>
      <w:r w:rsidRPr="009E0398">
        <w:rPr>
          <w:rFonts w:ascii="Times New Roman" w:hAnsi="Times New Roman"/>
          <w:sz w:val="24"/>
          <w:szCs w:val="24"/>
          <w:lang w:val="en-US"/>
        </w:rPr>
        <w:t xml:space="preserve">line </w:t>
      </w:r>
      <w:r w:rsidRPr="009E0398">
        <w:rPr>
          <w:rFonts w:ascii="Times New Roman" w:hAnsi="Times New Roman"/>
          <w:sz w:val="24"/>
          <w:szCs w:val="24"/>
          <w:lang w:val="kk-KZ"/>
        </w:rPr>
        <w:t>with the state of the material and technical base of the university, visited computer classes, lecture halls.</w:t>
      </w:r>
    </w:p>
    <w:p w:rsidR="00BD4631" w:rsidRPr="009E0398" w:rsidRDefault="00BD4631" w:rsidP="00BD4631">
      <w:pPr>
        <w:spacing w:after="0" w:line="240" w:lineRule="auto"/>
        <w:ind w:firstLine="567"/>
        <w:jc w:val="both"/>
        <w:rPr>
          <w:rFonts w:ascii="Times New Roman" w:hAnsi="Times New Roman"/>
          <w:sz w:val="24"/>
          <w:szCs w:val="24"/>
          <w:lang w:val="kk-KZ"/>
        </w:rPr>
      </w:pPr>
      <w:r w:rsidRPr="009E0398">
        <w:rPr>
          <w:rFonts w:ascii="Times New Roman" w:hAnsi="Times New Roman"/>
          <w:sz w:val="24"/>
          <w:szCs w:val="24"/>
          <w:lang w:val="kk-KZ"/>
        </w:rPr>
        <w:t xml:space="preserve">At the meetings </w:t>
      </w:r>
      <w:r w:rsidRPr="009E0398">
        <w:rPr>
          <w:rFonts w:ascii="Times New Roman" w:hAnsi="Times New Roman"/>
          <w:sz w:val="24"/>
          <w:szCs w:val="24"/>
          <w:shd w:val="clear" w:color="auto" w:fill="FFFFFF"/>
        </w:rPr>
        <w:t xml:space="preserve">of the EEC IAAR </w:t>
      </w:r>
      <w:r w:rsidRPr="009E0398">
        <w:rPr>
          <w:rFonts w:ascii="Times New Roman" w:hAnsi="Times New Roman"/>
          <w:sz w:val="24"/>
          <w:szCs w:val="24"/>
          <w:lang w:val="kk-KZ"/>
        </w:rPr>
        <w:t>with the target groups of the university, the mechanisms for implementing the policy of the university were clarified and certain data presented in the self-assessment report of the university were specified.</w:t>
      </w:r>
    </w:p>
    <w:p w:rsidR="00BD4631" w:rsidRPr="009E0398" w:rsidRDefault="00BD4631" w:rsidP="00BD4631">
      <w:pPr>
        <w:tabs>
          <w:tab w:val="left" w:pos="0"/>
        </w:tabs>
        <w:spacing w:after="0" w:line="240" w:lineRule="auto"/>
        <w:ind w:firstLine="454"/>
        <w:jc w:val="both"/>
        <w:rPr>
          <w:rFonts w:ascii="Times New Roman" w:hAnsi="Times New Roman"/>
          <w:kern w:val="2"/>
          <w:sz w:val="24"/>
          <w:szCs w:val="24"/>
        </w:rPr>
      </w:pPr>
      <w:r w:rsidRPr="009E0398">
        <w:rPr>
          <w:rFonts w:ascii="Times New Roman" w:hAnsi="Times New Roman"/>
          <w:kern w:val="2"/>
          <w:sz w:val="24"/>
          <w:szCs w:val="24"/>
        </w:rPr>
        <w:t xml:space="preserve">Members of the EEC got acquainted with the material and technical base of the practices of accredited programs assigned to the Department of Automotive Transport: Motor transport of the Ministry of Internal Affairs of the Kyrgyz Republic, LLC </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Chuyuraltransservice</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xml:space="preserve">, LLC </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Servisstan</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Motor depot of the Department of Health of Bishkek, M</w:t>
      </w:r>
      <w:r w:rsidR="00D450EE" w:rsidRPr="009E0398">
        <w:rPr>
          <w:rFonts w:ascii="Times New Roman" w:hAnsi="Times New Roman"/>
          <w:kern w:val="2"/>
          <w:sz w:val="24"/>
          <w:szCs w:val="24"/>
          <w:lang w:val="en-US"/>
        </w:rPr>
        <w:t>E</w:t>
      </w:r>
      <w:r w:rsidRPr="009E0398">
        <w:rPr>
          <w:rFonts w:ascii="Times New Roman" w:hAnsi="Times New Roman"/>
          <w:kern w:val="2"/>
          <w:sz w:val="24"/>
          <w:szCs w:val="24"/>
        </w:rPr>
        <w:t xml:space="preserve"> </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Bishkek Passenger Motor Transport Enterprise</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xml:space="preserve">, LLC </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Imarat Stroy</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xml:space="preserve">, GU ATP UdPiP KR, LLC </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Borusan Makina Kyrgyzstan</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xml:space="preserve">, BADC </w:t>
      </w:r>
      <w:r w:rsidR="00D450EE" w:rsidRPr="009E0398">
        <w:rPr>
          <w:rFonts w:ascii="Times New Roman" w:hAnsi="Times New Roman"/>
          <w:bCs/>
          <w:sz w:val="24"/>
          <w:szCs w:val="24"/>
          <w:shd w:val="clear" w:color="auto" w:fill="FFFFFF"/>
        </w:rPr>
        <w:t>named after</w:t>
      </w:r>
      <w:r w:rsidR="00D450EE" w:rsidRPr="009E0398">
        <w:rPr>
          <w:rFonts w:ascii="Times New Roman" w:hAnsi="Times New Roman"/>
          <w:bCs/>
          <w:sz w:val="24"/>
          <w:szCs w:val="24"/>
          <w:shd w:val="clear" w:color="auto" w:fill="FFFFFF"/>
          <w:lang w:val="en-US"/>
        </w:rPr>
        <w:t xml:space="preserve"> </w:t>
      </w:r>
      <w:r w:rsidRPr="009E0398">
        <w:rPr>
          <w:rFonts w:ascii="Times New Roman" w:hAnsi="Times New Roman"/>
          <w:kern w:val="2"/>
          <w:sz w:val="24"/>
          <w:szCs w:val="24"/>
        </w:rPr>
        <w:t>K.Kolbayev, LLC</w:t>
      </w:r>
      <w:r w:rsidR="00D450EE" w:rsidRPr="009E0398">
        <w:rPr>
          <w:rFonts w:ascii="Times New Roman" w:hAnsi="Times New Roman"/>
          <w:kern w:val="2"/>
          <w:sz w:val="24"/>
          <w:szCs w:val="24"/>
          <w:lang w:val="en-US"/>
        </w:rPr>
        <w:t xml:space="preserve"> «</w:t>
      </w:r>
      <w:r w:rsidR="00D450EE" w:rsidRPr="009E0398">
        <w:rPr>
          <w:rFonts w:ascii="Times New Roman" w:hAnsi="Times New Roman"/>
          <w:kern w:val="2"/>
          <w:sz w:val="24"/>
          <w:szCs w:val="24"/>
        </w:rPr>
        <w:t>Avtouchkombinat</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LLC</w:t>
      </w:r>
      <w:r w:rsidR="00D450EE" w:rsidRPr="009E0398">
        <w:rPr>
          <w:rFonts w:ascii="Times New Roman" w:hAnsi="Times New Roman"/>
          <w:kern w:val="2"/>
          <w:sz w:val="24"/>
          <w:szCs w:val="24"/>
          <w:lang w:val="en-US"/>
        </w:rPr>
        <w:t xml:space="preserve"> «</w:t>
      </w:r>
      <w:r w:rsidR="00D450EE" w:rsidRPr="009E0398">
        <w:rPr>
          <w:rFonts w:ascii="Times New Roman" w:hAnsi="Times New Roman"/>
          <w:kern w:val="2"/>
          <w:sz w:val="24"/>
          <w:szCs w:val="24"/>
        </w:rPr>
        <w:t>HEPPjob</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 LLC</w:t>
      </w:r>
      <w:r w:rsidR="00D450EE" w:rsidRPr="009E0398">
        <w:rPr>
          <w:rFonts w:ascii="Times New Roman" w:hAnsi="Times New Roman"/>
          <w:kern w:val="2"/>
          <w:sz w:val="24"/>
          <w:szCs w:val="24"/>
          <w:lang w:val="en-US"/>
        </w:rPr>
        <w:t xml:space="preserve"> «</w:t>
      </w:r>
      <w:r w:rsidR="00D450EE" w:rsidRPr="009E0398">
        <w:rPr>
          <w:rFonts w:ascii="Times New Roman" w:hAnsi="Times New Roman"/>
          <w:kern w:val="2"/>
          <w:sz w:val="24"/>
          <w:szCs w:val="24"/>
        </w:rPr>
        <w:t>SLEK</w:t>
      </w:r>
      <w:r w:rsidR="00D450EE" w:rsidRPr="009E0398">
        <w:rPr>
          <w:rFonts w:ascii="Times New Roman" w:hAnsi="Times New Roman"/>
          <w:kern w:val="2"/>
          <w:sz w:val="24"/>
          <w:szCs w:val="24"/>
          <w:lang w:val="en-US"/>
        </w:rPr>
        <w:t>»</w:t>
      </w:r>
      <w:r w:rsidRPr="009E0398">
        <w:rPr>
          <w:rFonts w:ascii="Times New Roman" w:hAnsi="Times New Roman"/>
          <w:kern w:val="2"/>
          <w:sz w:val="24"/>
          <w:szCs w:val="24"/>
        </w:rPr>
        <w:t>.</w:t>
      </w:r>
    </w:p>
    <w:p w:rsidR="00BD4631" w:rsidRPr="009E0398" w:rsidRDefault="00BD4631" w:rsidP="00BD4631">
      <w:pPr>
        <w:tabs>
          <w:tab w:val="left" w:pos="0"/>
        </w:tabs>
        <w:spacing w:after="0" w:line="240" w:lineRule="auto"/>
        <w:ind w:firstLine="454"/>
        <w:jc w:val="both"/>
        <w:rPr>
          <w:rFonts w:ascii="Times New Roman" w:hAnsi="Times New Roman"/>
          <w:sz w:val="24"/>
          <w:szCs w:val="24"/>
          <w:lang w:val="kk-KZ"/>
        </w:rPr>
      </w:pPr>
      <w:r w:rsidRPr="009E0398">
        <w:rPr>
          <w:rFonts w:ascii="Times New Roman" w:hAnsi="Times New Roman"/>
          <w:sz w:val="24"/>
          <w:szCs w:val="24"/>
          <w:lang w:val="kk-KZ"/>
        </w:rPr>
        <w:t>According to the accredited educational program for the preparation of masters in the direction 670200 Operation of transport and technological machines and complexes, it was noted that for the period from 2018 to 2023, two program (2018 and 2020) and one institutional accreditation (2020) were carried out by the independent accreditation agency "Bilim - Standard".</w:t>
      </w:r>
    </w:p>
    <w:p w:rsidR="00BD4631" w:rsidRPr="009E0398" w:rsidRDefault="00BD4631" w:rsidP="00BD4631">
      <w:pPr>
        <w:spacing w:after="0" w:line="240" w:lineRule="auto"/>
        <w:ind w:firstLine="454"/>
        <w:jc w:val="both"/>
        <w:rPr>
          <w:rFonts w:ascii="Times New Roman" w:hAnsi="Times New Roman"/>
          <w:sz w:val="24"/>
          <w:szCs w:val="24"/>
          <w:lang w:val="kk-KZ"/>
        </w:rPr>
      </w:pPr>
      <w:r w:rsidRPr="009E0398">
        <w:rPr>
          <w:rFonts w:ascii="Times New Roman" w:hAnsi="Times New Roman"/>
          <w:sz w:val="24"/>
          <w:szCs w:val="24"/>
        </w:rPr>
        <w:t>EEC members attended a training session:</w:t>
      </w:r>
    </w:p>
    <w:p w:rsidR="00BD4631" w:rsidRPr="009E0398" w:rsidRDefault="00BD4631" w:rsidP="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in the discipline "Technical operation of TTTM</w:t>
      </w:r>
      <w:r w:rsidR="00F40CB2" w:rsidRPr="009E0398">
        <w:rPr>
          <w:rFonts w:ascii="Times New Roman" w:hAnsi="Times New Roman"/>
          <w:sz w:val="24"/>
          <w:szCs w:val="24"/>
        </w:rPr>
        <w:t>E</w:t>
      </w:r>
      <w:r w:rsidRPr="009E0398">
        <w:rPr>
          <w:rFonts w:ascii="Times New Roman" w:hAnsi="Times New Roman"/>
          <w:sz w:val="24"/>
          <w:szCs w:val="24"/>
        </w:rPr>
        <w:t xml:space="preserve"> (</w:t>
      </w:r>
      <w:r w:rsidR="00F40CB2" w:rsidRPr="009E0398">
        <w:rPr>
          <w:rFonts w:ascii="Times New Roman" w:hAnsi="Times New Roman"/>
          <w:sz w:val="24"/>
          <w:szCs w:val="24"/>
        </w:rPr>
        <w:t>automobiles</w:t>
      </w:r>
      <w:r w:rsidRPr="009E0398">
        <w:rPr>
          <w:rFonts w:ascii="Times New Roman" w:hAnsi="Times New Roman"/>
          <w:sz w:val="24"/>
          <w:szCs w:val="24"/>
        </w:rPr>
        <w:t xml:space="preserve">)", </w:t>
      </w:r>
      <w:r w:rsidR="00F40CB2" w:rsidRPr="009E0398">
        <w:rPr>
          <w:rFonts w:ascii="Times New Roman" w:hAnsi="Times New Roman"/>
          <w:sz w:val="24"/>
          <w:szCs w:val="24"/>
          <w:lang w:val="en-US"/>
        </w:rPr>
        <w:t>BE</w:t>
      </w:r>
      <w:r w:rsidRPr="009E0398">
        <w:rPr>
          <w:rFonts w:ascii="Times New Roman" w:hAnsi="Times New Roman"/>
          <w:sz w:val="24"/>
          <w:szCs w:val="24"/>
        </w:rPr>
        <w:t>P 670200 "</w:t>
      </w:r>
      <w:r w:rsidR="00F40CB2" w:rsidRPr="009E0398">
        <w:rPr>
          <w:rFonts w:ascii="Times New Roman" w:hAnsi="Times New Roman"/>
          <w:sz w:val="24"/>
          <w:szCs w:val="24"/>
        </w:rPr>
        <w:t>OTTMC</w:t>
      </w:r>
      <w:r w:rsidRPr="009E0398">
        <w:rPr>
          <w:rFonts w:ascii="Times New Roman" w:hAnsi="Times New Roman"/>
          <w:sz w:val="24"/>
          <w:szCs w:val="24"/>
        </w:rPr>
        <w:t>", lecturer Dresv</w:t>
      </w:r>
      <w:r w:rsidR="00F40CB2" w:rsidRPr="009E0398">
        <w:rPr>
          <w:rFonts w:ascii="Times New Roman" w:hAnsi="Times New Roman"/>
          <w:sz w:val="24"/>
          <w:szCs w:val="24"/>
        </w:rPr>
        <w:t>i</w:t>
      </w:r>
      <w:r w:rsidRPr="009E0398">
        <w:rPr>
          <w:rFonts w:ascii="Times New Roman" w:hAnsi="Times New Roman"/>
          <w:sz w:val="24"/>
          <w:szCs w:val="24"/>
        </w:rPr>
        <w:t xml:space="preserve">annikov S.Yu., 1 campus, room 3/207. </w:t>
      </w:r>
      <w:r w:rsidR="00F40CB2" w:rsidRPr="009E0398">
        <w:rPr>
          <w:rFonts w:ascii="Times New Roman" w:hAnsi="Times New Roman"/>
          <w:sz w:val="24"/>
          <w:szCs w:val="24"/>
          <w:lang w:val="en-US"/>
        </w:rPr>
        <w:t>G</w:t>
      </w:r>
      <w:r w:rsidR="00F40CB2" w:rsidRPr="009E0398">
        <w:rPr>
          <w:rFonts w:ascii="Times New Roman" w:hAnsi="Times New Roman"/>
          <w:sz w:val="24"/>
          <w:szCs w:val="24"/>
        </w:rPr>
        <w:t xml:space="preserve">roup </w:t>
      </w:r>
      <w:r w:rsidRPr="009E0398">
        <w:rPr>
          <w:rFonts w:ascii="Times New Roman" w:hAnsi="Times New Roman"/>
          <w:sz w:val="24"/>
          <w:szCs w:val="24"/>
        </w:rPr>
        <w:t xml:space="preserve">ETMm- 1-22; 6 people, time: May </w:t>
      </w:r>
      <w:r w:rsidRPr="009E0398">
        <w:rPr>
          <w:rFonts w:ascii="Times New Roman" w:hAnsi="Times New Roman"/>
          <w:sz w:val="24"/>
          <w:szCs w:val="24"/>
        </w:rPr>
        <w:lastRenderedPageBreak/>
        <w:t>11, 2023 04:00 PM Bishkek. Connecting to a Zoom conference https://us02web.zoom.us/j/6175902763?pwd=WHBjZmRUSUx3SlZadGI3UmQvc0htQT09</w:t>
      </w:r>
    </w:p>
    <w:p w:rsidR="00BD4631" w:rsidRPr="009E0398" w:rsidRDefault="00BD4631" w:rsidP="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Conference ID: 617 590 2763</w:t>
      </w:r>
    </w:p>
    <w:p w:rsidR="00BD4631" w:rsidRPr="009E0398" w:rsidRDefault="00BD4631" w:rsidP="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Access code: 6666</w:t>
      </w:r>
    </w:p>
    <w:p w:rsidR="00BD4631" w:rsidRPr="009E0398" w:rsidRDefault="00BD4631" w:rsidP="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teacher is fluent in the subject, actualizes previously studied information. The lesson is held in an interactive format, a dialogue is being held with undergraduates, a mixed format of lectures has been established (most of the undergraduates were in the audience, one undergraduate was in </w:t>
      </w:r>
      <w:r w:rsidRPr="009E0398">
        <w:rPr>
          <w:rFonts w:ascii="Times New Roman" w:hAnsi="Times New Roman"/>
          <w:sz w:val="24"/>
          <w:szCs w:val="24"/>
          <w:lang w:val="en-US"/>
        </w:rPr>
        <w:t xml:space="preserve">on </w:t>
      </w:r>
      <w:r w:rsidRPr="009E0398">
        <w:rPr>
          <w:rFonts w:ascii="Times New Roman" w:hAnsi="Times New Roman"/>
          <w:sz w:val="24"/>
          <w:szCs w:val="24"/>
        </w:rPr>
        <w:t xml:space="preserve">- </w:t>
      </w:r>
      <w:r w:rsidRPr="009E0398">
        <w:rPr>
          <w:rFonts w:ascii="Times New Roman" w:hAnsi="Times New Roman"/>
          <w:sz w:val="24"/>
          <w:szCs w:val="24"/>
          <w:lang w:val="en-US"/>
        </w:rPr>
        <w:t xml:space="preserve">line </w:t>
      </w:r>
      <w:r w:rsidRPr="009E0398">
        <w:rPr>
          <w:rFonts w:ascii="Times New Roman" w:hAnsi="Times New Roman"/>
          <w:sz w:val="24"/>
          <w:szCs w:val="24"/>
        </w:rPr>
        <w:t>mode).</w:t>
      </w:r>
    </w:p>
    <w:p w:rsidR="00BD4631" w:rsidRPr="009E0398" w:rsidRDefault="00BD4631" w:rsidP="00BD4631">
      <w:pPr>
        <w:spacing w:after="0" w:line="240" w:lineRule="auto"/>
        <w:ind w:firstLine="567"/>
        <w:jc w:val="both"/>
        <w:rPr>
          <w:rFonts w:ascii="Times New Roman" w:hAnsi="Times New Roman"/>
          <w:sz w:val="24"/>
          <w:szCs w:val="24"/>
          <w:shd w:val="clear" w:color="auto" w:fill="FFFFFF"/>
        </w:rPr>
      </w:pPr>
      <w:r w:rsidRPr="009E0398">
        <w:rPr>
          <w:rFonts w:ascii="Times New Roman" w:hAnsi="Times New Roman"/>
          <w:sz w:val="24"/>
          <w:szCs w:val="24"/>
          <w:shd w:val="clear" w:color="auto" w:fill="FFFFFF"/>
        </w:rPr>
        <w:t>In accordance with the accreditation procedure, a survey of teachers and students was conducted.</w:t>
      </w:r>
    </w:p>
    <w:p w:rsidR="00BD4631" w:rsidRPr="009E0398" w:rsidRDefault="00BD4631" w:rsidP="00BD4631">
      <w:pPr>
        <w:spacing w:after="0" w:line="240" w:lineRule="auto"/>
        <w:ind w:firstLine="567"/>
        <w:jc w:val="both"/>
      </w:pPr>
      <w:r w:rsidRPr="009E0398">
        <w:rPr>
          <w:rFonts w:ascii="Times New Roman" w:hAnsi="Times New Roman"/>
          <w:sz w:val="24"/>
          <w:szCs w:val="24"/>
          <w:shd w:val="clear" w:color="auto" w:fill="FFFFFF"/>
        </w:rPr>
        <w:t xml:space="preserve">In order to confirm the information presented in the Self-Assessment Report, the working documentation </w:t>
      </w:r>
      <w:r w:rsidRPr="009E0398">
        <w:rPr>
          <w:rFonts w:ascii="Times New Roman" w:hAnsi="Times New Roman"/>
          <w:sz w:val="24"/>
          <w:szCs w:val="24"/>
          <w:shd w:val="clear" w:color="auto" w:fill="FFFFFF"/>
          <w:lang w:val="kk-KZ"/>
        </w:rPr>
        <w:t xml:space="preserve">of the university was requested and analyzed by external experts </w:t>
      </w:r>
      <w:r w:rsidRPr="009E0398">
        <w:rPr>
          <w:rFonts w:ascii="Times New Roman" w:hAnsi="Times New Roman"/>
          <w:sz w:val="24"/>
          <w:szCs w:val="24"/>
          <w:shd w:val="clear" w:color="auto" w:fill="FFFFFF"/>
        </w:rPr>
        <w:t xml:space="preserve">. Along with this, the experts studied the Internet positioning </w:t>
      </w:r>
      <w:r w:rsidRPr="009E0398">
        <w:rPr>
          <w:rFonts w:ascii="Times New Roman" w:hAnsi="Times New Roman"/>
          <w:sz w:val="24"/>
          <w:szCs w:val="24"/>
          <w:shd w:val="clear" w:color="auto" w:fill="FFFFFF"/>
          <w:lang w:val="kk-KZ"/>
        </w:rPr>
        <w:t xml:space="preserve">of the university </w:t>
      </w:r>
      <w:r w:rsidRPr="009E0398">
        <w:rPr>
          <w:rFonts w:ascii="Times New Roman" w:hAnsi="Times New Roman"/>
          <w:sz w:val="24"/>
          <w:szCs w:val="24"/>
          <w:shd w:val="clear" w:color="auto" w:fill="FFFFFF"/>
        </w:rPr>
        <w:t xml:space="preserve">through the official website of the university </w:t>
      </w:r>
      <w:hyperlink r:id="rId8" w:history="1">
        <w:r w:rsidR="00B24D60" w:rsidRPr="009E0398">
          <w:rPr>
            <w:rStyle w:val="a5"/>
            <w:rFonts w:ascii="Times New Roman" w:hAnsi="Times New Roman"/>
            <w:iCs/>
            <w:color w:val="auto"/>
            <w:sz w:val="24"/>
          </w:rPr>
          <w:t>https://kstu.kg</w:t>
        </w:r>
      </w:hyperlink>
      <w:r w:rsidR="00B24D60" w:rsidRPr="009E0398">
        <w:rPr>
          <w:rStyle w:val="a5"/>
          <w:rFonts w:ascii="Times New Roman" w:hAnsi="Times New Roman"/>
          <w:iCs/>
          <w:color w:val="auto"/>
          <w:sz w:val="24"/>
        </w:rPr>
        <w:t>.</w:t>
      </w:r>
      <w:r w:rsidR="00B24D60" w:rsidRPr="009E0398">
        <w:rPr>
          <w:rStyle w:val="a5"/>
          <w:i/>
          <w:color w:val="auto"/>
          <w:sz w:val="24"/>
        </w:rPr>
        <w:t xml:space="preserve"> </w:t>
      </w:r>
    </w:p>
    <w:p w:rsidR="00BD4631" w:rsidRPr="009E0398" w:rsidRDefault="00BD4631" w:rsidP="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As part of the planned program, recommendations for improving the accredited educational programs </w:t>
      </w:r>
      <w:r w:rsidRPr="009E0398">
        <w:rPr>
          <w:rFonts w:ascii="Times New Roman" w:hAnsi="Times New Roman"/>
          <w:sz w:val="24"/>
          <w:szCs w:val="24"/>
          <w:lang w:val="kk-KZ"/>
        </w:rPr>
        <w:t xml:space="preserve">of the </w:t>
      </w:r>
      <w:r w:rsidR="00F40CB2" w:rsidRPr="009E0398">
        <w:rPr>
          <w:rFonts w:ascii="Times New Roman" w:hAnsi="Times New Roman"/>
          <w:sz w:val="24"/>
          <w:szCs w:val="24"/>
          <w:lang w:val="en-US"/>
        </w:rPr>
        <w:t>KSTU</w:t>
      </w:r>
      <w:r w:rsidRPr="009E0398">
        <w:rPr>
          <w:rFonts w:ascii="Times New Roman" w:hAnsi="Times New Roman"/>
          <w:sz w:val="24"/>
          <w:szCs w:val="24"/>
        </w:rPr>
        <w:t xml:space="preserve">, developed by the EEC based on the results of the examination, were presented at a meeting with the management </w:t>
      </w:r>
      <w:r w:rsidR="00F40CB2" w:rsidRPr="009E0398">
        <w:rPr>
          <w:rFonts w:ascii="Times New Roman" w:hAnsi="Times New Roman"/>
          <w:sz w:val="24"/>
          <w:szCs w:val="24"/>
        </w:rPr>
        <w:t xml:space="preserve">May, </w:t>
      </w:r>
      <w:r w:rsidRPr="009E0398">
        <w:rPr>
          <w:rFonts w:ascii="Times New Roman" w:hAnsi="Times New Roman"/>
          <w:sz w:val="24"/>
          <w:szCs w:val="24"/>
          <w:lang w:val="kk-KZ"/>
        </w:rPr>
        <w:t>12</w:t>
      </w:r>
      <w:r w:rsidR="00F40CB2" w:rsidRPr="009E0398">
        <w:rPr>
          <w:rFonts w:ascii="Times New Roman" w:hAnsi="Times New Roman"/>
          <w:sz w:val="24"/>
          <w:szCs w:val="24"/>
          <w:lang w:val="en-US"/>
        </w:rPr>
        <w:t xml:space="preserve">, </w:t>
      </w:r>
      <w:r w:rsidRPr="009E0398">
        <w:rPr>
          <w:rFonts w:ascii="Times New Roman" w:hAnsi="Times New Roman"/>
          <w:sz w:val="24"/>
          <w:szCs w:val="24"/>
          <w:lang w:val="kk-KZ"/>
        </w:rPr>
        <w:t>2023</w:t>
      </w:r>
      <w:r w:rsidR="00F40CB2" w:rsidRPr="009E0398">
        <w:rPr>
          <w:rFonts w:ascii="Times New Roman" w:hAnsi="Times New Roman"/>
          <w:sz w:val="24"/>
          <w:szCs w:val="24"/>
          <w:lang w:val="en-US"/>
        </w:rPr>
        <w:t>.</w:t>
      </w:r>
      <w:r w:rsidRPr="009E0398">
        <w:rPr>
          <w:rFonts w:ascii="Times New Roman" w:hAnsi="Times New Roman"/>
          <w:sz w:val="24"/>
          <w:szCs w:val="24"/>
          <w:lang w:val="kk-KZ"/>
        </w:rPr>
        <w:t xml:space="preserve"> </w:t>
      </w:r>
      <w:r w:rsidRPr="009E0398">
        <w:rPr>
          <w:rFonts w:ascii="Times New Roman" w:hAnsi="Times New Roman"/>
          <w:sz w:val="24"/>
          <w:szCs w:val="24"/>
        </w:rPr>
        <w:t>_</w:t>
      </w:r>
    </w:p>
    <w:p w:rsidR="00BD4631" w:rsidRPr="009E0398" w:rsidRDefault="00BD4631">
      <w:pPr>
        <w:autoSpaceDE w:val="0"/>
        <w:autoSpaceDN w:val="0"/>
        <w:adjustRightInd w:val="0"/>
        <w:spacing w:after="0" w:line="240" w:lineRule="auto"/>
        <w:ind w:firstLine="567"/>
        <w:jc w:val="both"/>
        <w:rPr>
          <w:rFonts w:ascii="Times New Roman" w:hAnsi="Times New Roman"/>
          <w:sz w:val="24"/>
          <w:szCs w:val="24"/>
          <w:lang w:eastAsia="ru-RU"/>
        </w:rPr>
      </w:pPr>
    </w:p>
    <w:p w:rsidR="00BD4631" w:rsidRPr="009E0398" w:rsidRDefault="00BD4631">
      <w:pPr>
        <w:spacing w:after="160" w:line="259" w:lineRule="auto"/>
      </w:pPr>
      <w:r w:rsidRPr="009E0398">
        <w:br w:type="page"/>
      </w:r>
    </w:p>
    <w:p w:rsidR="00BD4631" w:rsidRPr="009E0398" w:rsidRDefault="00BD4631" w:rsidP="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bookmarkStart w:id="16" w:name="_Toc137321096"/>
      <w:bookmarkStart w:id="17" w:name="_Toc494285826"/>
      <w:r w:rsidRPr="009E0398">
        <w:rPr>
          <w:rFonts w:ascii="Times New Roman" w:hAnsi="Times New Roman"/>
          <w:b/>
          <w:bCs/>
          <w:kern w:val="32"/>
          <w:sz w:val="24"/>
          <w:szCs w:val="24"/>
          <w:u w:val="single"/>
          <w:lang w:eastAsia="ru-RU"/>
        </w:rPr>
        <w:lastRenderedPageBreak/>
        <w:t>COMPLIANCE WITH THE STANDARDS OF THE INTERNATIONAL CORE EDUCATIONAL PROGRAM</w:t>
      </w:r>
      <w:bookmarkEnd w:id="16"/>
      <w:r w:rsidRPr="009E0398">
        <w:rPr>
          <w:rFonts w:ascii="Times New Roman" w:hAnsi="Times New Roman"/>
          <w:b/>
          <w:bCs/>
          <w:kern w:val="32"/>
          <w:sz w:val="24"/>
          <w:szCs w:val="24"/>
          <w:u w:val="single"/>
          <w:lang w:eastAsia="ru-RU"/>
        </w:rPr>
        <w:t xml:space="preserve"> </w:t>
      </w: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18" w:name="_Toc25658053"/>
      <w:bookmarkStart w:id="19" w:name="_Toc137321097"/>
      <w:r w:rsidRPr="009E0398">
        <w:rPr>
          <w:rFonts w:ascii="Arial" w:hAnsi="Arial"/>
          <w:bCs/>
          <w:i/>
          <w:iCs/>
          <w:sz w:val="24"/>
          <w:szCs w:val="28"/>
          <w:u w:val="single"/>
          <w:lang w:eastAsia="ru-RU"/>
        </w:rPr>
        <w:t>6.1. Standard "Management of the educational program"</w:t>
      </w:r>
      <w:bookmarkEnd w:id="17"/>
      <w:bookmarkEnd w:id="18"/>
      <w:bookmarkEnd w:id="19"/>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organization of higher and (or) postgraduate education must have a published quality assurance policy. The quality assurance policy should reflect the relationship between research, teaching and learning.</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organization of higher and (or) postgraduate education must demonstrate the development of a culture of quality assurance, including in the context of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Commitment to quality assurance should apply to any activity performed by contractors and partners (outsourcing), including the implementation of joint/double-degree education and academic mobility.</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demonstrates its readiness to ensure transparency in the development of the EP development plan based on an analysis of its functioning, the actual positioning of the E</w:t>
      </w:r>
      <w:r w:rsidR="00F64B25" w:rsidRPr="009E0398">
        <w:rPr>
          <w:rFonts w:ascii="Times New Roman" w:hAnsi="Times New Roman"/>
          <w:i/>
          <w:sz w:val="16"/>
          <w:szCs w:val="16"/>
        </w:rPr>
        <w:t>O</w:t>
      </w:r>
      <w:r w:rsidRPr="009E0398">
        <w:rPr>
          <w:rFonts w:ascii="Times New Roman" w:hAnsi="Times New Roman"/>
          <w:i/>
          <w:sz w:val="16"/>
          <w:szCs w:val="16"/>
        </w:rPr>
        <w:t xml:space="preserve"> and the focus of its activities on meeting the needs of the state, employers, students and other stakeholders. The plan should contain the dates for the start of the implementation of the educational program.</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EP management demonstrates the existence of mechanisms for the formation and regular review of the EP development plan and monitoring its implementation, assessing the achievement of learning goals, meeting the needs of students, employers and society, making decisions aimed at continuous improvement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EP management should involve representatives of stakeholder groups, including employers, students and teaching staff, in the formation of the EP development plan.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individuality and uniqueness of the EP development plan, its consistency with national priorities and the development strategy of the organization of higher and (or) postgraduate education.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organization of higher and (or) postgraduate education must demonstrate a clear definition of those responsible for business processes within the EP, an unambiguous distribution of staff duties, and delimitation of the functions of collegial bodies.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provide evidence of the transparency of the educational program management system.</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existence of an internal quality assurance system for the EP, including its design, management and monitoring, their improvement, decision-making based on facts.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carry out risk management, including within the framework of the EP undergoing primary accreditation, and also demonstrate a system of measures aimed at reducing the degree of risk.</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ensure the participation of representatives of employers, teaching staff, students and other interested parties in the collegiate management bodies of the educational program, as well as their representativeness in making decisions on the management of the educational program.</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F64B25" w:rsidRPr="009E0398">
        <w:rPr>
          <w:rFonts w:ascii="Times New Roman" w:hAnsi="Times New Roman"/>
          <w:i/>
          <w:sz w:val="16"/>
          <w:szCs w:val="16"/>
          <w:lang w:val="en-US"/>
        </w:rPr>
        <w:t xml:space="preserve">EO </w:t>
      </w:r>
      <w:r w:rsidRPr="009E0398">
        <w:rPr>
          <w:rFonts w:ascii="Times New Roman" w:hAnsi="Times New Roman"/>
          <w:i/>
          <w:sz w:val="16"/>
          <w:szCs w:val="16"/>
        </w:rPr>
        <w:t>must demonstrate innovation management within the EP, including the analysis and implementation of innovative proposals.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evidence of readiness for openness and accessibility for students, teaching staff, employers and other interested parties.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be trained in education management programs.</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educational program of program accreditation of the </w:t>
      </w:r>
      <w:r w:rsidR="00F64B25" w:rsidRPr="009E0398">
        <w:rPr>
          <w:rFonts w:ascii="Times New Roman" w:hAnsi="Times New Roman"/>
          <w:sz w:val="24"/>
          <w:szCs w:val="24"/>
        </w:rPr>
        <w:t>basic</w:t>
      </w:r>
      <w:r w:rsidRPr="009E0398">
        <w:rPr>
          <w:rFonts w:ascii="Times New Roman" w:hAnsi="Times New Roman"/>
          <w:sz w:val="24"/>
          <w:szCs w:val="24"/>
        </w:rPr>
        <w:t xml:space="preserve"> educational program (BEP) of higher professional education 670200 Operation of transport and technological machines and complexes (master's degree) submitted for accreditation has been developed and has a published policy of the elements of the quality assurance system and fully responds to all operational processes of quality assurance of education of KSTU, set out in the mission of KSTU and the Program of the development strategy of KSTU for 2021-2030.</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To achieve the goals of the department "</w:t>
      </w:r>
      <w:r w:rsidR="00F64B25" w:rsidRPr="009E0398">
        <w:rPr>
          <w:rFonts w:ascii="Times New Roman" w:hAnsi="Times New Roman"/>
          <w:sz w:val="24"/>
          <w:szCs w:val="24"/>
        </w:rPr>
        <w:t>Automobile</w:t>
      </w:r>
      <w:r w:rsidRPr="009E0398">
        <w:rPr>
          <w:rFonts w:ascii="Times New Roman" w:hAnsi="Times New Roman"/>
          <w:sz w:val="24"/>
          <w:szCs w:val="24"/>
        </w:rPr>
        <w:t xml:space="preserve"> transport" developed its own Program of the development strategy of the department. AT 2023-30 The goals of the EP are available on the organization's website.</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The institution has a Quality Policy, and quality assurance issues are reflected in the Mission of the University. The quality policy is posted on the website and is available to all interested parties. The quality policy of KSTU is an integral element of the strategic management of the university, the basis for planning its educational activities, it determines the high quality of education as one of the main priorities in the activities of the university.</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collegial representative body acting to implement the designated Policy in the field of quality and development of </w:t>
      </w:r>
      <w:r w:rsidR="00F64B25" w:rsidRPr="009E0398">
        <w:rPr>
          <w:rFonts w:ascii="Times New Roman" w:hAnsi="Times New Roman"/>
          <w:sz w:val="24"/>
          <w:szCs w:val="24"/>
        </w:rPr>
        <w:t xml:space="preserve">Education quality assurance system </w:t>
      </w:r>
      <w:r w:rsidR="00F64B25" w:rsidRPr="009E0398">
        <w:rPr>
          <w:rFonts w:ascii="Times New Roman" w:hAnsi="Times New Roman"/>
          <w:sz w:val="24"/>
          <w:szCs w:val="24"/>
          <w:lang w:val="en-US"/>
        </w:rPr>
        <w:t>(EQAS)</w:t>
      </w:r>
      <w:r w:rsidRPr="009E0398">
        <w:rPr>
          <w:rFonts w:ascii="Times New Roman" w:hAnsi="Times New Roman"/>
          <w:sz w:val="24"/>
          <w:szCs w:val="24"/>
        </w:rPr>
        <w:t xml:space="preserve"> is the Quality Council (QC) (approved by order of KSTU No. 174 dated November 24, 2022)</w:t>
      </w:r>
      <w:r w:rsidR="00F64B25" w:rsidRPr="009E0398">
        <w:rPr>
          <w:rFonts w:ascii="Times New Roman" w:hAnsi="Times New Roman"/>
          <w:sz w:val="24"/>
          <w:szCs w:val="24"/>
        </w:rPr>
        <w:t>.</w:t>
      </w:r>
    </w:p>
    <w:p w:rsidR="00BD4631" w:rsidRPr="009E0398" w:rsidRDefault="0072402B">
      <w:pPr>
        <w:widowControl w:val="0"/>
        <w:tabs>
          <w:tab w:val="left" w:pos="0"/>
          <w:tab w:val="left" w:pos="1276"/>
          <w:tab w:val="left" w:pos="1538"/>
        </w:tabs>
        <w:spacing w:after="0" w:line="240" w:lineRule="auto"/>
        <w:ind w:firstLine="567"/>
        <w:jc w:val="both"/>
        <w:rPr>
          <w:rFonts w:ascii="Times New Roman" w:hAnsi="Times New Roman"/>
          <w:sz w:val="24"/>
          <w:szCs w:val="24"/>
        </w:rPr>
      </w:pPr>
      <w:hyperlink r:id="rId9" w:history="1">
        <w:r w:rsidR="00BD4631" w:rsidRPr="009E0398">
          <w:rPr>
            <w:rStyle w:val="a5"/>
            <w:rFonts w:ascii="Times New Roman" w:hAnsi="Times New Roman"/>
            <w:color w:val="auto"/>
            <w:sz w:val="24"/>
            <w:szCs w:val="24"/>
          </w:rPr>
          <w:t xml:space="preserve">The development plans </w:t>
        </w:r>
      </w:hyperlink>
      <w:r w:rsidR="00BD4631" w:rsidRPr="009E0398">
        <w:rPr>
          <w:rFonts w:ascii="Times New Roman" w:hAnsi="Times New Roman"/>
          <w:sz w:val="24"/>
          <w:szCs w:val="24"/>
        </w:rPr>
        <w:t xml:space="preserve">of accredited EPs correspond to </w:t>
      </w:r>
      <w:hyperlink r:id="rId10" w:history="1">
        <w:r w:rsidR="00BD4631" w:rsidRPr="009E0398">
          <w:rPr>
            <w:rStyle w:val="a5"/>
            <w:rFonts w:ascii="Times New Roman" w:hAnsi="Times New Roman"/>
            <w:color w:val="auto"/>
            <w:sz w:val="24"/>
            <w:szCs w:val="24"/>
          </w:rPr>
          <w:t>the strategic development program of the university</w:t>
        </w:r>
      </w:hyperlink>
      <w:r w:rsidR="00BD4631" w:rsidRPr="009E0398">
        <w:rPr>
          <w:rFonts w:ascii="Times New Roman" w:hAnsi="Times New Roman"/>
          <w:i/>
          <w:sz w:val="24"/>
          <w:szCs w:val="24"/>
        </w:rPr>
        <w:t xml:space="preserve"> </w:t>
      </w:r>
      <w:r w:rsidR="00BD4631" w:rsidRPr="009E0398">
        <w:rPr>
          <w:rFonts w:ascii="Times New Roman" w:hAnsi="Times New Roman"/>
          <w:sz w:val="24"/>
          <w:szCs w:val="24"/>
        </w:rPr>
        <w:t>for 2023 - 2025 In accordance with the EP Development Strategy for 2023 - 2025, the content of the EP goals is reviewed regularly at least once a year, taking into account the development of science, technology, culture, economics, technology, social sphere and is carried out according to the results of external and internal monitoring, results and conditions for the implementation of educational programs, including in the process of auditing quality management.</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External stakeholders are involved in the implementation of the program quality assurance </w:t>
      </w:r>
      <w:r w:rsidRPr="009E0398">
        <w:rPr>
          <w:rFonts w:ascii="Times New Roman" w:hAnsi="Times New Roman"/>
          <w:sz w:val="24"/>
          <w:szCs w:val="24"/>
        </w:rPr>
        <w:lastRenderedPageBreak/>
        <w:t>policy. External experts are heads of enterprises with extensive experience in their specialty and have made a significant contribution to the development of their respective industries (Self-Assessment Report).</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Responsibility and authority for business processes within the EP are regulated by the regulation of KSTU "Designing an educational program".</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Transparency of the EP management system is achieved by publishing data about the EP on the </w:t>
      </w:r>
      <w:r w:rsidR="001A6B42" w:rsidRPr="009E0398">
        <w:rPr>
          <w:rFonts w:ascii="Times New Roman" w:hAnsi="Times New Roman"/>
          <w:sz w:val="24"/>
          <w:szCs w:val="24"/>
        </w:rPr>
        <w:t>EO</w:t>
      </w:r>
      <w:r w:rsidRPr="009E0398">
        <w:rPr>
          <w:rFonts w:ascii="Times New Roman" w:hAnsi="Times New Roman"/>
          <w:sz w:val="24"/>
          <w:szCs w:val="24"/>
        </w:rPr>
        <w:t xml:space="preserve"> website, as well as involving stakeholders in the development and approval of the EP development strategy.</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 accordance with the regulatory documents of the EP, the employees of KSTU conduct annual monitoring and analysis of the effectiveness of the EP and the development of corrective actions for its further implementation in order to increase its effectiveness.</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Internal quality assurance is carried out through participation in various surveys of students, teaching staff, employers. The results of the analysis of inspections and audits are presented in the form of acts, certificates, memos, reports and are considered at meetings of the collegiate bodies of KSTU (Board of Directors, Academic Council, Board of Trustees, etc.).</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The effectiveness of the quality policy is achieved through an annual analysis of the situation in higher education, a study of external and internal risks using a SWOT analysis.</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Participation in the management of the EP of employers, </w:t>
      </w:r>
      <w:r w:rsidR="00182E14" w:rsidRPr="009E0398">
        <w:rPr>
          <w:rFonts w:ascii="Times New Roman" w:hAnsi="Times New Roman"/>
          <w:sz w:val="24"/>
          <w:szCs w:val="24"/>
        </w:rPr>
        <w:t>PTS</w:t>
      </w:r>
      <w:r w:rsidRPr="009E0398">
        <w:rPr>
          <w:rFonts w:ascii="Times New Roman" w:hAnsi="Times New Roman"/>
          <w:sz w:val="24"/>
          <w:szCs w:val="24"/>
        </w:rPr>
        <w:t>, students and other interested parties is organized through their inclusion in the collegial bodies of the PA, as well as involvement in the examination of changes made to the EP.</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Innovation management within the EP is carried out by planning and implementing the activities of the EP Development Strategy.</w:t>
      </w:r>
    </w:p>
    <w:p w:rsidR="00BD4631" w:rsidRPr="009E0398" w:rsidRDefault="00BD4631">
      <w:pPr>
        <w:widowControl w:val="0"/>
        <w:tabs>
          <w:tab w:val="left" w:pos="0"/>
          <w:tab w:val="left" w:pos="1276"/>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management of the EP is open to interaction with interested parties: the university website has a wide range of </w:t>
      </w:r>
      <w:r w:rsidRPr="009E0398">
        <w:rPr>
          <w:rStyle w:val="a5"/>
          <w:rFonts w:ascii="Times New Roman" w:hAnsi="Times New Roman"/>
          <w:color w:val="auto"/>
          <w:sz w:val="24"/>
          <w:szCs w:val="24"/>
          <w:u w:val="none"/>
        </w:rPr>
        <w:t xml:space="preserve">access to information </w:t>
      </w:r>
      <w:r w:rsidRPr="009E0398">
        <w:rPr>
          <w:rFonts w:ascii="Times New Roman" w:hAnsi="Times New Roman"/>
          <w:sz w:val="24"/>
          <w:szCs w:val="24"/>
        </w:rPr>
        <w:t>where you can contact with questions of interest. Also on the site you can find information about the faculties / institutes, phone numbers of the dean's office and directly contact them.</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val="kk-KZ" w:eastAsia="ru-RU"/>
        </w:rPr>
        <w:t xml:space="preserve">The </w:t>
      </w:r>
      <w:r w:rsidR="00182E14" w:rsidRPr="009E0398">
        <w:rPr>
          <w:rFonts w:ascii="Times New Roman" w:hAnsi="Times New Roman"/>
          <w:sz w:val="24"/>
          <w:szCs w:val="24"/>
        </w:rPr>
        <w:t>PTS</w:t>
      </w:r>
      <w:r w:rsidRPr="009E0398">
        <w:rPr>
          <w:rFonts w:ascii="Times New Roman" w:hAnsi="Times New Roman"/>
          <w:kern w:val="2"/>
          <w:sz w:val="24"/>
          <w:szCs w:val="24"/>
          <w:lang w:val="kk-KZ" w:eastAsia="ru-RU"/>
        </w:rPr>
        <w:t xml:space="preserve"> of the EP is actively trained in numerous educational programs - from the annexes to the Self-Evaluation Report it follows that over the past 3 years, only the head of the EP has received more than 5 different certificates, some of them are aimed at improving teaching skills and obtaining special skills in the disciplines of the OP.</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Risk management in the development strategies of institutions, as well as the development strategies of the EP, is presented at the level of SWOT analysis. At the same time, there is no ranking of risks, there are no actions to manage risks and analyze their effectiveness.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Management of innovation by management is understood as part of research activities and is postulated in accordance with the </w:t>
      </w:r>
      <w:r w:rsidR="00182E14" w:rsidRPr="009E0398">
        <w:rPr>
          <w:rFonts w:ascii="Times New Roman" w:hAnsi="Times New Roman"/>
          <w:kern w:val="2"/>
          <w:sz w:val="24"/>
          <w:szCs w:val="24"/>
          <w:lang w:val="en-US" w:eastAsia="ru-RU"/>
        </w:rPr>
        <w:t>EO</w:t>
      </w:r>
      <w:r w:rsidRPr="009E0398">
        <w:rPr>
          <w:rFonts w:ascii="Times New Roman" w:hAnsi="Times New Roman"/>
          <w:kern w:val="2"/>
          <w:sz w:val="24"/>
          <w:szCs w:val="24"/>
          <w:lang w:val="kk-KZ" w:eastAsia="ru-RU"/>
        </w:rPr>
        <w:t xml:space="preserve"> Quality Policy. At the same time, the Self-Assessment Report shows that the analysis and implementation of innovative proposals do not have a clear and well-defined mechanism within the QMS. This is confirmed by the answers of the teaching staff during the interview.</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The educational program for the preparation of masters in the direction of 670200 "</w:t>
      </w:r>
      <w:r w:rsidR="00182E14" w:rsidRPr="009E0398">
        <w:rPr>
          <w:rFonts w:ascii="Times New Roman" w:hAnsi="Times New Roman"/>
          <w:kern w:val="2"/>
          <w:sz w:val="24"/>
          <w:szCs w:val="24"/>
          <w:lang w:val="en-US" w:eastAsia="ru-RU"/>
        </w:rPr>
        <w:t>O</w:t>
      </w:r>
      <w:r w:rsidRPr="009E0398">
        <w:rPr>
          <w:rFonts w:ascii="Times New Roman" w:hAnsi="Times New Roman"/>
          <w:kern w:val="2"/>
          <w:sz w:val="24"/>
          <w:szCs w:val="24"/>
          <w:lang w:val="kk-KZ" w:eastAsia="ru-RU"/>
        </w:rPr>
        <w:t>TTM</w:t>
      </w:r>
      <w:r w:rsidR="00182E14" w:rsidRPr="009E0398">
        <w:rPr>
          <w:rFonts w:ascii="Times New Roman" w:hAnsi="Times New Roman"/>
          <w:kern w:val="2"/>
          <w:sz w:val="24"/>
          <w:szCs w:val="24"/>
          <w:lang w:val="en-US" w:eastAsia="ru-RU"/>
        </w:rPr>
        <w:t>C</w:t>
      </w:r>
      <w:r w:rsidRPr="009E0398">
        <w:rPr>
          <w:rFonts w:ascii="Times New Roman" w:hAnsi="Times New Roman"/>
          <w:kern w:val="2"/>
          <w:sz w:val="24"/>
          <w:szCs w:val="24"/>
          <w:lang w:val="kk-KZ" w:eastAsia="ru-RU"/>
        </w:rPr>
        <w:t>" has a published policy of the elements of the quality assurance system and fully responds to all operational processes for quality assurance of KSTU education, set out in the mission of KSTU and the KSTU Development Strategy Program for 2021-2030. This was reflected in the documents submitted for accreditation.</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To achieve the goals of the department </w:t>
      </w:r>
      <w:r w:rsidR="00182E14" w:rsidRPr="009E0398">
        <w:rPr>
          <w:rFonts w:ascii="Times New Roman" w:hAnsi="Times New Roman"/>
          <w:kern w:val="2"/>
          <w:sz w:val="24"/>
          <w:szCs w:val="24"/>
          <w:lang w:val="kk-KZ" w:eastAsia="ru-RU"/>
        </w:rPr>
        <w:t>«</w:t>
      </w:r>
      <w:r w:rsidR="00182E14" w:rsidRPr="009E0398">
        <w:rPr>
          <w:rFonts w:ascii="Times New Roman" w:hAnsi="Times New Roman"/>
          <w:kern w:val="2"/>
          <w:sz w:val="24"/>
          <w:szCs w:val="24"/>
          <w:lang w:val="en-US" w:eastAsia="ru-RU"/>
        </w:rPr>
        <w:t>Automobile</w:t>
      </w:r>
      <w:r w:rsidRPr="009E0398">
        <w:rPr>
          <w:rFonts w:ascii="Times New Roman" w:hAnsi="Times New Roman"/>
          <w:kern w:val="2"/>
          <w:sz w:val="24"/>
          <w:szCs w:val="24"/>
          <w:lang w:val="kk-KZ" w:eastAsia="ru-RU"/>
        </w:rPr>
        <w:t xml:space="preserve"> transport</w:t>
      </w:r>
      <w:r w:rsidR="00182E14" w:rsidRPr="009E0398">
        <w:rPr>
          <w:rFonts w:ascii="Times New Roman" w:hAnsi="Times New Roman"/>
          <w:kern w:val="2"/>
          <w:sz w:val="24"/>
          <w:szCs w:val="24"/>
          <w:lang w:val="kk-KZ" w:eastAsia="ru-RU"/>
        </w:rPr>
        <w:t>»</w:t>
      </w:r>
      <w:r w:rsidR="00182E14" w:rsidRPr="009E0398">
        <w:rPr>
          <w:rFonts w:ascii="Times New Roman" w:hAnsi="Times New Roman"/>
          <w:kern w:val="2"/>
          <w:sz w:val="24"/>
          <w:szCs w:val="24"/>
          <w:lang w:val="en-US" w:eastAsia="ru-RU"/>
        </w:rPr>
        <w:t xml:space="preserve"> («AT»)</w:t>
      </w:r>
      <w:r w:rsidRPr="009E0398">
        <w:rPr>
          <w:rFonts w:ascii="Times New Roman" w:hAnsi="Times New Roman"/>
          <w:kern w:val="2"/>
          <w:sz w:val="24"/>
          <w:szCs w:val="24"/>
          <w:lang w:val="kk-KZ" w:eastAsia="ru-RU"/>
        </w:rPr>
        <w:t xml:space="preserve"> developed its own Program of the development strategy of the department. AT 2023-30 The goals of the EP are available on the organization's website.</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institution has a Quality Policy, and quality assurance issues are reflected in the Mission of the University. The quality policy is posted on the website and is available to all interested </w:t>
      </w:r>
      <w:r w:rsidRPr="009E0398">
        <w:rPr>
          <w:rFonts w:ascii="Times New Roman" w:hAnsi="Times New Roman"/>
          <w:kern w:val="2"/>
          <w:sz w:val="24"/>
          <w:szCs w:val="24"/>
          <w:lang w:val="kk-KZ" w:eastAsia="ru-RU"/>
        </w:rPr>
        <w:lastRenderedPageBreak/>
        <w:t>parties. The quality policy of KSTU is an integral element of the strategic management of the university, the basis for planning its educational activities, it determines the high quality of education as one of the main priorities in the activities of the university.</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collegial representative body acting to implement the designated Policy in the field of quality and development of </w:t>
      </w:r>
      <w:r w:rsidR="00182E14" w:rsidRPr="009E0398">
        <w:rPr>
          <w:rFonts w:ascii="Times New Roman" w:hAnsi="Times New Roman"/>
          <w:sz w:val="24"/>
          <w:szCs w:val="24"/>
          <w:lang w:val="en-US"/>
        </w:rPr>
        <w:t>EQAS</w:t>
      </w:r>
      <w:r w:rsidRPr="009E0398">
        <w:rPr>
          <w:rFonts w:ascii="Times New Roman" w:hAnsi="Times New Roman"/>
          <w:kern w:val="2"/>
          <w:sz w:val="24"/>
          <w:szCs w:val="24"/>
          <w:lang w:val="kk-KZ" w:eastAsia="ru-RU"/>
        </w:rPr>
        <w:t xml:space="preserve"> is the QC</w:t>
      </w:r>
      <w:r w:rsidR="00182E14" w:rsidRPr="009E0398">
        <w:rPr>
          <w:rFonts w:ascii="Times New Roman" w:hAnsi="Times New Roman"/>
          <w:kern w:val="2"/>
          <w:sz w:val="24"/>
          <w:szCs w:val="24"/>
          <w:lang w:val="en-US" w:eastAsia="ru-RU"/>
        </w:rPr>
        <w:t xml:space="preserve"> </w:t>
      </w:r>
      <w:r w:rsidRPr="009E0398">
        <w:rPr>
          <w:rFonts w:ascii="Times New Roman" w:hAnsi="Times New Roman"/>
          <w:kern w:val="2"/>
          <w:sz w:val="24"/>
          <w:szCs w:val="24"/>
          <w:lang w:val="kk-KZ" w:eastAsia="ru-RU"/>
        </w:rPr>
        <w:t>(approved by order of KSTU No. 174 dated November 24, 2022).</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At the level of the </w:t>
      </w:r>
      <w:r w:rsidR="00182E14" w:rsidRPr="009E0398">
        <w:rPr>
          <w:rFonts w:ascii="Times New Roman" w:hAnsi="Times New Roman"/>
          <w:kern w:val="2"/>
          <w:sz w:val="24"/>
          <w:szCs w:val="24"/>
          <w:lang w:val="kk-KZ" w:eastAsia="ru-RU"/>
        </w:rPr>
        <w:t>«</w:t>
      </w:r>
      <w:r w:rsidRPr="009E0398">
        <w:rPr>
          <w:rFonts w:ascii="Times New Roman" w:hAnsi="Times New Roman"/>
          <w:kern w:val="2"/>
          <w:sz w:val="24"/>
          <w:szCs w:val="24"/>
          <w:lang w:val="kk-KZ" w:eastAsia="ru-RU"/>
        </w:rPr>
        <w:t>AT</w:t>
      </w:r>
      <w:r w:rsidR="00182E14" w:rsidRPr="009E0398">
        <w:rPr>
          <w:rFonts w:ascii="Times New Roman" w:hAnsi="Times New Roman"/>
          <w:kern w:val="2"/>
          <w:sz w:val="24"/>
          <w:szCs w:val="24"/>
          <w:lang w:val="kk-KZ" w:eastAsia="ru-RU"/>
        </w:rPr>
        <w:t>»</w:t>
      </w:r>
      <w:r w:rsidRPr="009E0398">
        <w:rPr>
          <w:rFonts w:ascii="Times New Roman" w:hAnsi="Times New Roman"/>
          <w:kern w:val="2"/>
          <w:sz w:val="24"/>
          <w:szCs w:val="24"/>
          <w:lang w:val="kk-KZ" w:eastAsia="ru-RU"/>
        </w:rPr>
        <w:t xml:space="preserve"> department, which implements the EP for the preparation of masters in the direction 670200 “</w:t>
      </w:r>
      <w:r w:rsidR="00086756" w:rsidRPr="009E0398">
        <w:rPr>
          <w:rFonts w:ascii="Times New Roman" w:hAnsi="Times New Roman"/>
          <w:kern w:val="2"/>
          <w:sz w:val="24"/>
          <w:szCs w:val="24"/>
          <w:lang w:val="kk-KZ" w:eastAsia="ru-RU"/>
        </w:rPr>
        <w:t>О</w:t>
      </w:r>
      <w:r w:rsidRPr="009E0398">
        <w:rPr>
          <w:rFonts w:ascii="Times New Roman" w:hAnsi="Times New Roman"/>
          <w:kern w:val="2"/>
          <w:sz w:val="24"/>
          <w:szCs w:val="24"/>
          <w:lang w:val="kk-KZ" w:eastAsia="ru-RU"/>
        </w:rPr>
        <w:t>TTM</w:t>
      </w:r>
      <w:r w:rsidR="00086756" w:rsidRPr="009E0398">
        <w:rPr>
          <w:rFonts w:ascii="Times New Roman" w:hAnsi="Times New Roman"/>
          <w:kern w:val="2"/>
          <w:sz w:val="24"/>
          <w:szCs w:val="24"/>
          <w:lang w:val="kk-KZ" w:eastAsia="ru-RU"/>
        </w:rPr>
        <w:t>С</w:t>
      </w:r>
      <w:r w:rsidRPr="009E0398">
        <w:rPr>
          <w:rFonts w:ascii="Times New Roman" w:hAnsi="Times New Roman"/>
          <w:kern w:val="2"/>
          <w:sz w:val="24"/>
          <w:szCs w:val="24"/>
          <w:lang w:val="kk-KZ" w:eastAsia="ru-RU"/>
        </w:rPr>
        <w:t>”, on the basis of the annual annual report, an assessment is made of the preparedness for the implementation of the policy of the internal quality assurance system for providing the EP for the next academic year. The state of the material and technical support of the department meets the requirements of training, it is efficient, but it needs to be updated.</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A single example of experience is noted</w:t>
      </w:r>
      <w:r w:rsidRPr="009E0398">
        <w:t xml:space="preserve"> </w:t>
      </w:r>
      <w:r w:rsidRPr="009E0398">
        <w:rPr>
          <w:rFonts w:ascii="Times New Roman" w:hAnsi="Times New Roman"/>
          <w:kern w:val="2"/>
          <w:sz w:val="24"/>
          <w:szCs w:val="24"/>
          <w:lang w:val="kk-KZ" w:eastAsia="ru-RU"/>
        </w:rPr>
        <w:t>implementation of joint / double-diploma education and academic mobility with one of the Russian universities in an accredited program.</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strategy and development plan for </w:t>
      </w:r>
      <w:r w:rsidR="00086756"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670200 </w:t>
      </w:r>
      <w:r w:rsidR="00086756" w:rsidRPr="009E0398">
        <w:rPr>
          <w:rFonts w:ascii="Times New Roman" w:hAnsi="Times New Roman"/>
          <w:kern w:val="2"/>
          <w:sz w:val="24"/>
          <w:szCs w:val="24"/>
          <w:lang w:val="en-US" w:eastAsia="ru-RU"/>
        </w:rPr>
        <w:t>O</w:t>
      </w:r>
      <w:r w:rsidRPr="009E0398">
        <w:rPr>
          <w:rFonts w:ascii="Times New Roman" w:hAnsi="Times New Roman"/>
          <w:kern w:val="2"/>
          <w:sz w:val="24"/>
          <w:szCs w:val="24"/>
          <w:lang w:val="kk-KZ" w:eastAsia="ru-RU"/>
        </w:rPr>
        <w:t>TTM</w:t>
      </w:r>
      <w:r w:rsidR="00086756" w:rsidRPr="009E0398">
        <w:rPr>
          <w:rFonts w:ascii="Times New Roman" w:hAnsi="Times New Roman"/>
          <w:kern w:val="2"/>
          <w:sz w:val="24"/>
          <w:szCs w:val="24"/>
          <w:lang w:val="en-US" w:eastAsia="ru-RU"/>
        </w:rPr>
        <w:t>C</w:t>
      </w:r>
      <w:r w:rsidRPr="009E0398">
        <w:rPr>
          <w:rFonts w:ascii="Times New Roman" w:hAnsi="Times New Roman"/>
          <w:kern w:val="2"/>
          <w:sz w:val="24"/>
          <w:szCs w:val="24"/>
          <w:lang w:val="kk-KZ" w:eastAsia="ru-RU"/>
        </w:rPr>
        <w:t xml:space="preserve"> are presented. Currently, 12 people are being trained at </w:t>
      </w:r>
      <w:r w:rsidR="00086756" w:rsidRPr="009E0398">
        <w:rPr>
          <w:rFonts w:ascii="Times New Roman" w:hAnsi="Times New Roman"/>
          <w:kern w:val="2"/>
          <w:sz w:val="24"/>
          <w:szCs w:val="24"/>
          <w:lang w:val="en-US" w:eastAsia="ru-RU"/>
        </w:rPr>
        <w:t>BEP</w:t>
      </w:r>
      <w:r w:rsidR="00086756" w:rsidRPr="009E0398">
        <w:rPr>
          <w:rFonts w:ascii="Times New Roman" w:hAnsi="Times New Roman"/>
          <w:kern w:val="2"/>
          <w:sz w:val="24"/>
          <w:szCs w:val="24"/>
          <w:lang w:val="kk-KZ" w:eastAsia="ru-RU"/>
        </w:rPr>
        <w:t xml:space="preserve"> 670200 </w:t>
      </w:r>
      <w:r w:rsidR="00086756" w:rsidRPr="009E0398">
        <w:rPr>
          <w:rFonts w:ascii="Times New Roman" w:hAnsi="Times New Roman"/>
          <w:kern w:val="2"/>
          <w:sz w:val="24"/>
          <w:szCs w:val="24"/>
          <w:lang w:val="en-US" w:eastAsia="ru-RU"/>
        </w:rPr>
        <w:t>O</w:t>
      </w:r>
      <w:r w:rsidR="00086756" w:rsidRPr="009E0398">
        <w:rPr>
          <w:rFonts w:ascii="Times New Roman" w:hAnsi="Times New Roman"/>
          <w:kern w:val="2"/>
          <w:sz w:val="24"/>
          <w:szCs w:val="24"/>
          <w:lang w:val="kk-KZ" w:eastAsia="ru-RU"/>
        </w:rPr>
        <w:t>TTM</w:t>
      </w:r>
      <w:r w:rsidR="00086756" w:rsidRPr="009E0398">
        <w:rPr>
          <w:rFonts w:ascii="Times New Roman" w:hAnsi="Times New Roman"/>
          <w:kern w:val="2"/>
          <w:sz w:val="24"/>
          <w:szCs w:val="24"/>
          <w:lang w:val="en-US" w:eastAsia="ru-RU"/>
        </w:rPr>
        <w:t>C</w:t>
      </w:r>
      <w:r w:rsidR="00FE6D2C" w:rsidRPr="009E0398">
        <w:rPr>
          <w:rFonts w:ascii="Times New Roman" w:hAnsi="Times New Roman"/>
          <w:sz w:val="24"/>
          <w:szCs w:val="24"/>
        </w:rPr>
        <w:t xml:space="preserve"> (master's degree) .</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Noteworthy is the fact of a long absence of updates on information resources, in particular on the YouTube channel of the university press service, despite the presence of the Media Plan for the 2022-2023 academic year announced at KSTU (the latest updates date back to 2018).</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A mechanism for monitoring the effectiveness and adjusting the EP, which is implemented on the basis of a quality assurance system, is described. Within the framework of these requirements for the considered BEP for the preparation of masters in the direction 670200 "</w:t>
      </w:r>
      <w:r w:rsidR="002165DB" w:rsidRPr="009E0398">
        <w:rPr>
          <w:rFonts w:ascii="Times New Roman" w:hAnsi="Times New Roman"/>
          <w:kern w:val="2"/>
          <w:sz w:val="24"/>
          <w:szCs w:val="24"/>
          <w:lang w:val="en-US" w:eastAsia="ru-RU"/>
        </w:rPr>
        <w:t>O</w:t>
      </w:r>
      <w:r w:rsidRPr="009E0398">
        <w:rPr>
          <w:rFonts w:ascii="Times New Roman" w:hAnsi="Times New Roman"/>
          <w:kern w:val="2"/>
          <w:sz w:val="24"/>
          <w:szCs w:val="24"/>
          <w:lang w:val="kk-KZ" w:eastAsia="ru-RU"/>
        </w:rPr>
        <w:t>TTM</w:t>
      </w:r>
      <w:r w:rsidR="002165DB" w:rsidRPr="009E0398">
        <w:rPr>
          <w:rFonts w:ascii="Times New Roman" w:hAnsi="Times New Roman"/>
          <w:kern w:val="2"/>
          <w:sz w:val="24"/>
          <w:szCs w:val="24"/>
          <w:lang w:val="en-US" w:eastAsia="ru-RU"/>
        </w:rPr>
        <w:t>C</w:t>
      </w:r>
      <w:r w:rsidRPr="009E0398">
        <w:rPr>
          <w:rFonts w:ascii="Times New Roman" w:hAnsi="Times New Roman"/>
          <w:kern w:val="2"/>
          <w:sz w:val="24"/>
          <w:szCs w:val="24"/>
          <w:lang w:val="kk-KZ" w:eastAsia="ru-RU"/>
        </w:rPr>
        <w:t>", effective mechanisms are presented and the composition of the council members is formed.</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In order to form the target model of KSTU, a reference group of universities was formed: MSTU</w:t>
      </w:r>
      <w:r w:rsidR="002165DB" w:rsidRPr="009E0398">
        <w:rPr>
          <w:rFonts w:ascii="Times New Roman" w:hAnsi="Times New Roman"/>
          <w:kern w:val="2"/>
          <w:sz w:val="24"/>
          <w:szCs w:val="24"/>
          <w:lang w:val="en-US" w:eastAsia="ru-RU"/>
        </w:rPr>
        <w:t xml:space="preserve"> </w:t>
      </w:r>
      <w:r w:rsidRPr="009E0398">
        <w:rPr>
          <w:rFonts w:ascii="Times New Roman" w:hAnsi="Times New Roman"/>
          <w:kern w:val="2"/>
          <w:sz w:val="24"/>
          <w:szCs w:val="24"/>
          <w:lang w:val="kk-KZ" w:eastAsia="ru-RU"/>
        </w:rPr>
        <w:t xml:space="preserve"> </w:t>
      </w:r>
      <w:r w:rsidR="00444913" w:rsidRPr="009E0398">
        <w:rPr>
          <w:rFonts w:ascii="Times New Roman" w:hAnsi="Times New Roman"/>
          <w:bCs/>
          <w:sz w:val="24"/>
          <w:szCs w:val="24"/>
          <w:shd w:val="clear" w:color="auto" w:fill="FFFFFF"/>
        </w:rPr>
        <w:t xml:space="preserve">named after </w:t>
      </w:r>
      <w:r w:rsidRPr="009E0398">
        <w:rPr>
          <w:rFonts w:ascii="Times New Roman" w:hAnsi="Times New Roman"/>
          <w:kern w:val="2"/>
          <w:sz w:val="24"/>
          <w:szCs w:val="24"/>
          <w:lang w:val="kk-KZ" w:eastAsia="ru-RU"/>
        </w:rPr>
        <w:t xml:space="preserve">N.E. Bauman (Russia), KNU </w:t>
      </w:r>
      <w:r w:rsidR="00444913" w:rsidRPr="009E0398">
        <w:rPr>
          <w:rFonts w:ascii="Times New Roman" w:hAnsi="Times New Roman"/>
          <w:bCs/>
          <w:sz w:val="24"/>
          <w:szCs w:val="24"/>
          <w:shd w:val="clear" w:color="auto" w:fill="FFFFFF"/>
        </w:rPr>
        <w:t>named after</w:t>
      </w:r>
      <w:r w:rsidRPr="009E0398">
        <w:rPr>
          <w:rFonts w:ascii="Times New Roman" w:hAnsi="Times New Roman"/>
          <w:kern w:val="2"/>
          <w:sz w:val="24"/>
          <w:szCs w:val="24"/>
          <w:lang w:val="kk-KZ" w:eastAsia="ru-RU"/>
        </w:rPr>
        <w:t xml:space="preserve"> </w:t>
      </w:r>
      <w:r w:rsidR="00444913" w:rsidRPr="009E0398">
        <w:rPr>
          <w:rFonts w:ascii="Times New Roman" w:hAnsi="Times New Roman"/>
          <w:kern w:val="2"/>
          <w:sz w:val="24"/>
          <w:szCs w:val="24"/>
          <w:lang w:val="en-US" w:eastAsia="ru-RU"/>
        </w:rPr>
        <w:t>A</w:t>
      </w:r>
      <w:r w:rsidRPr="009E0398">
        <w:rPr>
          <w:rFonts w:ascii="Times New Roman" w:hAnsi="Times New Roman"/>
          <w:kern w:val="2"/>
          <w:sz w:val="24"/>
          <w:szCs w:val="24"/>
          <w:lang w:val="kk-KZ" w:eastAsia="ru-RU"/>
        </w:rPr>
        <w:t>l-Farabi (Kazakhstan), Magdeburg Universit</w:t>
      </w:r>
      <w:r w:rsidR="00444913" w:rsidRPr="009E0398">
        <w:rPr>
          <w:rFonts w:ascii="Times New Roman" w:hAnsi="Times New Roman"/>
          <w:kern w:val="2"/>
          <w:sz w:val="24"/>
          <w:szCs w:val="24"/>
          <w:lang w:val="en-US" w:eastAsia="ru-RU"/>
        </w:rPr>
        <w:t xml:space="preserve"> </w:t>
      </w:r>
      <w:r w:rsidR="00444913" w:rsidRPr="009E0398">
        <w:rPr>
          <w:rFonts w:ascii="Times New Roman" w:hAnsi="Times New Roman"/>
          <w:bCs/>
          <w:sz w:val="24"/>
          <w:szCs w:val="24"/>
          <w:shd w:val="clear" w:color="auto" w:fill="FFFFFF"/>
        </w:rPr>
        <w:t>named after</w:t>
      </w:r>
      <w:r w:rsidRPr="009E0398">
        <w:rPr>
          <w:rFonts w:ascii="Times New Roman" w:hAnsi="Times New Roman"/>
          <w:kern w:val="2"/>
          <w:sz w:val="24"/>
          <w:szCs w:val="24"/>
          <w:lang w:val="kk-KZ" w:eastAsia="ru-RU"/>
        </w:rPr>
        <w:t xml:space="preserve"> Otto von Guericke (Germany), these universities were taken as benchmarks for more accurate planning of long-term performance indicators of KSTU and its structural divisions during the planning period of the development strategy. It is not visible from the given documents of the individualization of the development plan of the </w:t>
      </w:r>
      <w:r w:rsidR="00444913"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w:t>
      </w:r>
      <w:r w:rsidR="00FE6D2C" w:rsidRPr="009E0398">
        <w:rPr>
          <w:rFonts w:ascii="Times New Roman" w:hAnsi="Times New Roman"/>
          <w:sz w:val="24"/>
          <w:szCs w:val="24"/>
        </w:rPr>
        <w:t xml:space="preserve">670200 </w:t>
      </w:r>
      <w:r w:rsidR="00444913" w:rsidRPr="009E0398">
        <w:rPr>
          <w:rFonts w:ascii="Times New Roman" w:hAnsi="Times New Roman"/>
          <w:sz w:val="24"/>
          <w:szCs w:val="24"/>
          <w:lang w:val="en-US"/>
        </w:rPr>
        <w:t xml:space="preserve">«OTTMC» </w:t>
      </w:r>
      <w:r w:rsidR="00FE6D2C" w:rsidRPr="009E0398">
        <w:rPr>
          <w:rFonts w:ascii="Times New Roman" w:hAnsi="Times New Roman"/>
          <w:sz w:val="24"/>
          <w:szCs w:val="24"/>
        </w:rPr>
        <w:t>(master's degree)</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The university has a developed system of internal monitoring of the quality of the educational process, including audits, inspections, surveys, mutual visits of teachers.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The university has a list of planning documents that demonstrate the development progress made since the last external quality assessment procedure.</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6B2B2C" w:rsidRPr="009E0398">
        <w:rPr>
          <w:rFonts w:ascii="Times New Roman" w:hAnsi="Times New Roman"/>
          <w:b/>
          <w:i/>
          <w:kern w:val="2"/>
          <w:sz w:val="24"/>
          <w:szCs w:val="24"/>
          <w:lang w:val="en-US" w:eastAsia="ru-RU"/>
        </w:rPr>
        <w:t>BEP</w:t>
      </w:r>
      <w:r w:rsidRPr="009E0398">
        <w:rPr>
          <w:rFonts w:ascii="Times New Roman" w:hAnsi="Times New Roman"/>
          <w:b/>
          <w:i/>
          <w:kern w:val="2"/>
          <w:sz w:val="24"/>
          <w:szCs w:val="24"/>
          <w:lang w:val="kk-KZ" w:eastAsia="ru-RU"/>
        </w:rPr>
        <w:t xml:space="preserve"> </w:t>
      </w:r>
      <w:r w:rsidR="00FE6D2C"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autoSpaceDE w:val="0"/>
        <w:autoSpaceDN w:val="0"/>
        <w:adjustRightInd w:val="0"/>
        <w:spacing w:after="0" w:line="240" w:lineRule="auto"/>
        <w:ind w:left="0" w:firstLine="709"/>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development of a quality assurance culture at the organizational level is presented. It is reflected in the planning of the work of the entire complex of mechanisms of the functional matrix of processes in the Work Plan of KSTU for the 2022-23 academic year. It is gratifying to note that the response to the results of previous external examinations was presented in the form of action plans to eliminate the comments of the EC on the accreditation of </w:t>
      </w:r>
      <w:r w:rsidR="00AB7B9B"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670200 </w:t>
      </w:r>
      <w:r w:rsidR="00AB7B9B" w:rsidRPr="009E0398">
        <w:rPr>
          <w:rFonts w:ascii="Times New Roman" w:hAnsi="Times New Roman"/>
          <w:kern w:val="2"/>
          <w:sz w:val="24"/>
          <w:szCs w:val="24"/>
          <w:lang w:val="en-US" w:eastAsia="ru-RU"/>
        </w:rPr>
        <w:t>O</w:t>
      </w:r>
      <w:r w:rsidRPr="009E0398">
        <w:rPr>
          <w:rFonts w:ascii="Times New Roman" w:hAnsi="Times New Roman"/>
          <w:kern w:val="2"/>
          <w:sz w:val="24"/>
          <w:szCs w:val="24"/>
          <w:lang w:val="kk-KZ" w:eastAsia="ru-RU"/>
        </w:rPr>
        <w:t>TTM</w:t>
      </w:r>
      <w:r w:rsidR="00AB7B9B" w:rsidRPr="009E0398">
        <w:rPr>
          <w:rFonts w:ascii="Times New Roman" w:hAnsi="Times New Roman"/>
          <w:kern w:val="2"/>
          <w:sz w:val="24"/>
          <w:szCs w:val="24"/>
          <w:lang w:val="en-US" w:eastAsia="ru-RU"/>
        </w:rPr>
        <w:t>C</w:t>
      </w:r>
      <w:r w:rsidRPr="009E0398">
        <w:rPr>
          <w:rFonts w:ascii="Times New Roman" w:hAnsi="Times New Roman"/>
          <w:kern w:val="2"/>
          <w:sz w:val="24"/>
          <w:szCs w:val="24"/>
          <w:lang w:val="kk-KZ" w:eastAsia="ru-RU"/>
        </w:rPr>
        <w:t xml:space="preserve"> (masters).</w:t>
      </w:r>
    </w:p>
    <w:p w:rsidR="00BD4631" w:rsidRPr="009E0398" w:rsidRDefault="00BD4631" w:rsidP="00336358">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w:t>
      </w:r>
      <w:r w:rsidR="00AB7B9B" w:rsidRPr="009E0398">
        <w:rPr>
          <w:rFonts w:ascii="Times New Roman" w:hAnsi="Times New Roman"/>
          <w:kern w:val="2"/>
          <w:sz w:val="24"/>
          <w:szCs w:val="24"/>
          <w:lang w:val="en-US" w:eastAsia="ru-RU"/>
        </w:rPr>
        <w:t>EO</w:t>
      </w:r>
      <w:r w:rsidRPr="009E0398">
        <w:rPr>
          <w:rFonts w:ascii="Times New Roman" w:hAnsi="Times New Roman"/>
          <w:kern w:val="2"/>
          <w:sz w:val="24"/>
          <w:szCs w:val="24"/>
          <w:lang w:val="kk-KZ" w:eastAsia="ru-RU"/>
        </w:rPr>
        <w:t xml:space="preserve"> demonstrated a clear definition of those responsible for business processes in the quality assurance of the BEP, the delimitation of the functions of collegiate bodies. Such a practice in the implementation of business processes should be recognized as a positive experience.</w:t>
      </w:r>
    </w:p>
    <w:p w:rsidR="00BD4631" w:rsidRPr="009E0398" w:rsidRDefault="00BD4631">
      <w:pPr>
        <w:widowControl w:val="0"/>
        <w:autoSpaceDE w:val="0"/>
        <w:autoSpaceDN w:val="0"/>
        <w:adjustRightInd w:val="0"/>
        <w:spacing w:after="0" w:line="240" w:lineRule="auto"/>
        <w:ind w:firstLine="709"/>
        <w:contextualSpacing/>
        <w:jc w:val="both"/>
        <w:rPr>
          <w:rFonts w:ascii="Times New Roman" w:hAnsi="Times New Roman"/>
          <w:b/>
          <w:i/>
          <w:kern w:val="2"/>
          <w:sz w:val="24"/>
          <w:szCs w:val="24"/>
          <w:lang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Recommendations for </w:t>
      </w:r>
      <w:r w:rsidR="00AB7B9B" w:rsidRPr="009E0398">
        <w:rPr>
          <w:rFonts w:ascii="Times New Roman" w:hAnsi="Times New Roman"/>
          <w:b/>
          <w:i/>
          <w:kern w:val="2"/>
          <w:sz w:val="24"/>
          <w:szCs w:val="24"/>
          <w:lang w:eastAsia="ru-RU"/>
        </w:rPr>
        <w:t>BEP</w:t>
      </w:r>
      <w:r w:rsidRPr="009E0398">
        <w:rPr>
          <w:rFonts w:ascii="Times New Roman" w:hAnsi="Times New Roman"/>
          <w:b/>
          <w:i/>
          <w:kern w:val="2"/>
          <w:sz w:val="24"/>
          <w:szCs w:val="24"/>
          <w:lang w:eastAsia="ru-RU"/>
        </w:rPr>
        <w:t xml:space="preserve"> </w:t>
      </w:r>
      <w:r w:rsidR="00FE6D2C" w:rsidRPr="009E0398">
        <w:rPr>
          <w:rFonts w:ascii="Times New Roman" w:hAnsi="Times New Roman"/>
          <w:b/>
          <w:i/>
          <w:sz w:val="24"/>
          <w:szCs w:val="24"/>
        </w:rPr>
        <w:t>670200 Operation of transport and technological machines and complexes (master's degree):</w:t>
      </w:r>
    </w:p>
    <w:p w:rsidR="00BD4631" w:rsidRPr="009E0398" w:rsidRDefault="00BD4631">
      <w:pPr>
        <w:widowControl w:val="0"/>
        <w:numPr>
          <w:ilvl w:val="0"/>
          <w:numId w:val="3"/>
        </w:numPr>
        <w:autoSpaceDE w:val="0"/>
        <w:autoSpaceDN w:val="0"/>
        <w:adjustRightInd w:val="0"/>
        <w:spacing w:after="0" w:line="240" w:lineRule="auto"/>
        <w:ind w:left="0" w:firstLine="491"/>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leadership of the EP to build effective mechanisms for ensuring the quality of training </w:t>
      </w:r>
      <w:r w:rsidRPr="009E0398">
        <w:rPr>
          <w:rFonts w:ascii="Times New Roman" w:hAnsi="Times New Roman"/>
          <w:kern w:val="2"/>
          <w:sz w:val="24"/>
          <w:szCs w:val="24"/>
          <w:lang w:val="kk-KZ" w:eastAsia="ru-RU"/>
        </w:rPr>
        <w:lastRenderedPageBreak/>
        <w:t>of undergraduates with academic mobility and the implementation of joint / double-diploma education. Deadline: until January 01, 2024;</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"Management of the educational program" for the </w:t>
      </w:r>
      <w:r w:rsidR="00AB7B9B" w:rsidRPr="009E0398">
        <w:rPr>
          <w:rFonts w:ascii="Times New Roman" w:hAnsi="Times New Roman"/>
          <w:b/>
          <w:i/>
          <w:kern w:val="2"/>
          <w:sz w:val="24"/>
          <w:szCs w:val="24"/>
          <w:lang w:eastAsia="ru-RU"/>
        </w:rPr>
        <w:t>BEP</w:t>
      </w:r>
      <w:r w:rsidRPr="009E0398">
        <w:rPr>
          <w:rFonts w:ascii="Times New Roman" w:hAnsi="Times New Roman"/>
          <w:b/>
          <w:i/>
          <w:kern w:val="2"/>
          <w:sz w:val="24"/>
          <w:szCs w:val="24"/>
          <w:lang w:eastAsia="ru-RU"/>
        </w:rPr>
        <w:t xml:space="preserve"> </w:t>
      </w:r>
      <w:r w:rsidR="00FE6D2C"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 11 criteria are disclosed, of which 1 is strong, 10 are satisfactory positions.</w:t>
      </w:r>
      <w:r w:rsidRPr="009E0398">
        <w:rPr>
          <w:rFonts w:ascii="Times New Roman" w:hAnsi="Times New Roman"/>
          <w:b/>
          <w:i/>
          <w:kern w:val="2"/>
          <w:sz w:val="24"/>
          <w:szCs w:val="24"/>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0" w:name="_Toc137321098"/>
      <w:r w:rsidRPr="009E0398">
        <w:rPr>
          <w:rFonts w:ascii="Arial" w:hAnsi="Arial"/>
          <w:bCs/>
          <w:i/>
          <w:iCs/>
          <w:sz w:val="24"/>
          <w:szCs w:val="28"/>
          <w:u w:val="single"/>
          <w:lang w:eastAsia="ru-RU"/>
        </w:rPr>
        <w:t>6.2. Information Management and Reporting Standard</w:t>
      </w:r>
      <w:bookmarkEnd w:id="20"/>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357D83" w:rsidRPr="009E0398">
        <w:rPr>
          <w:rFonts w:ascii="Times New Roman" w:hAnsi="Times New Roman"/>
          <w:i/>
          <w:sz w:val="16"/>
          <w:szCs w:val="16"/>
        </w:rPr>
        <w:t>E</w:t>
      </w:r>
      <w:r w:rsidRPr="009E0398">
        <w:rPr>
          <w:rFonts w:ascii="Times New Roman" w:hAnsi="Times New Roman"/>
          <w:i/>
          <w:sz w:val="16"/>
          <w:szCs w:val="16"/>
        </w:rPr>
        <w:t>O must demonstrate the existence of a system for collecting, analyzing and managing information based on the use of modern information and communication technologies and software tools and that it uses a variety of methods to collect and analyze information in the context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existence of a mechanism for the systematic use of processed, adequate information to improve the internal quality assurance system.</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fact-based decision making.</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Within the framework of the EP, a system of regular reporting should be provided, reflecting all levels of the structure, including an assessment of the effectiveness and efficiency of the activities of departments and departments, scientific research.</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bookmarkStart w:id="21" w:name="_Hlk141138268"/>
      <w:r w:rsidR="00357D83" w:rsidRPr="009E0398">
        <w:rPr>
          <w:rFonts w:ascii="Times New Roman" w:hAnsi="Times New Roman"/>
          <w:i/>
          <w:sz w:val="16"/>
          <w:szCs w:val="16"/>
        </w:rPr>
        <w:t>EO</w:t>
      </w:r>
      <w:bookmarkEnd w:id="21"/>
      <w:r w:rsidRPr="009E0398">
        <w:rPr>
          <w:rFonts w:ascii="Times New Roman" w:hAnsi="Times New Roman"/>
          <w:i/>
          <w:sz w:val="16"/>
          <w:szCs w:val="16"/>
        </w:rPr>
        <w:t xml:space="preserve"> must establish the frequency, forms and methods for assessing the management of the EP, the activities of collegial bodies and structural divisions, top management, and the implementation of scientific projects.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357D83" w:rsidRPr="009E0398">
        <w:rPr>
          <w:rFonts w:ascii="Times New Roman" w:hAnsi="Times New Roman"/>
          <w:i/>
          <w:sz w:val="16"/>
          <w:szCs w:val="16"/>
        </w:rPr>
        <w:t>EO</w:t>
      </w:r>
      <w:r w:rsidRPr="009E0398">
        <w:rPr>
          <w:rFonts w:ascii="Times New Roman" w:hAnsi="Times New Roman"/>
          <w:i/>
          <w:sz w:val="16"/>
          <w:szCs w:val="16"/>
        </w:rPr>
        <w:t xml:space="preserve"> must demonstrate the determination of the procedure for and ensuring the protection of information, including the identification of persons responsible for the reliability and timeliness of the analysis of information and the provision of data.</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An important factor is the availability of mechanisms for involving students, employees and teaching staff in the processes of collecting and analyzing information, as well as making decisions based on them.</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existence of a mechanism for communication with students, employees and other interested parties, as well as mechanisms for resolving conflicts.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357D83" w:rsidRPr="009E0398">
        <w:rPr>
          <w:rFonts w:ascii="Times New Roman" w:hAnsi="Times New Roman"/>
          <w:i/>
          <w:sz w:val="16"/>
          <w:szCs w:val="16"/>
        </w:rPr>
        <w:t>EO</w:t>
      </w:r>
      <w:r w:rsidRPr="009E0398">
        <w:rPr>
          <w:rFonts w:ascii="Times New Roman" w:hAnsi="Times New Roman"/>
          <w:i/>
          <w:sz w:val="16"/>
          <w:szCs w:val="16"/>
        </w:rPr>
        <w:t xml:space="preserve"> must demonstrate the existence of mechanisms for measuring the degree of satisfaction with the needs of teaching staff, staff and students within the framework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357D83" w:rsidRPr="009E0398">
        <w:rPr>
          <w:rFonts w:ascii="Times New Roman" w:hAnsi="Times New Roman"/>
          <w:i/>
          <w:sz w:val="16"/>
          <w:szCs w:val="16"/>
        </w:rPr>
        <w:t>EO</w:t>
      </w:r>
      <w:r w:rsidRPr="009E0398">
        <w:rPr>
          <w:rFonts w:ascii="Times New Roman" w:hAnsi="Times New Roman"/>
          <w:i/>
          <w:sz w:val="16"/>
          <w:szCs w:val="16"/>
        </w:rPr>
        <w:t xml:space="preserve"> should provide for an assessment of the effectiveness and efficiency of activities, including in the context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information expected to be collected and analyzed within the framework of the EP should take into account:</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key performance indicators;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the dynamics of the contingent of students in the context of forms and types;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academic performance, student achievement and dropouts;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satisfaction of students with the implementation of the EP and the quality of education at the university;</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availability of educational resources and support systems for students.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357D83" w:rsidRPr="009E0398">
        <w:rPr>
          <w:rFonts w:ascii="Times New Roman" w:hAnsi="Times New Roman"/>
          <w:i/>
          <w:sz w:val="16"/>
          <w:szCs w:val="16"/>
        </w:rPr>
        <w:t>EO</w:t>
      </w:r>
      <w:r w:rsidRPr="009E0398">
        <w:rPr>
          <w:rFonts w:ascii="Times New Roman" w:hAnsi="Times New Roman"/>
          <w:i/>
          <w:sz w:val="16"/>
          <w:szCs w:val="16"/>
        </w:rPr>
        <w:t xml:space="preserve"> must confirm the implementation of the procedures for processing personal data of students, employees and teaching staff on the basis of their documented consent.</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w:t>
      </w:r>
      <w:r w:rsidR="00357D83" w:rsidRPr="009E0398">
        <w:rPr>
          <w:rFonts w:ascii="Times New Roman" w:hAnsi="Times New Roman"/>
          <w:sz w:val="24"/>
          <w:szCs w:val="24"/>
        </w:rPr>
        <w:t>EO</w:t>
      </w:r>
      <w:r w:rsidRPr="009E0398">
        <w:rPr>
          <w:rFonts w:ascii="Times New Roman" w:hAnsi="Times New Roman"/>
          <w:sz w:val="24"/>
          <w:szCs w:val="24"/>
        </w:rPr>
        <w:t xml:space="preserve"> demonstrates the presence of a system for collecting and analyzing statistics on the contingent of students and graduates, available resources, staffing, consulting, research and international activities and other areas for intensive use in the management of the EP.</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information management system is based on the use of the university website and the educational portal, as well as all decisions, resolutions of the </w:t>
      </w:r>
      <w:r w:rsidR="00357D83" w:rsidRPr="009E0398">
        <w:rPr>
          <w:rFonts w:ascii="Times New Roman" w:hAnsi="Times New Roman"/>
          <w:sz w:val="24"/>
          <w:szCs w:val="24"/>
        </w:rPr>
        <w:t>BT</w:t>
      </w:r>
      <w:r w:rsidRPr="009E0398">
        <w:rPr>
          <w:rFonts w:ascii="Times New Roman" w:hAnsi="Times New Roman"/>
          <w:sz w:val="24"/>
          <w:szCs w:val="24"/>
        </w:rPr>
        <w:t>, R</w:t>
      </w:r>
      <w:r w:rsidR="00357D83" w:rsidRPr="009E0398">
        <w:rPr>
          <w:rFonts w:ascii="Times New Roman" w:hAnsi="Times New Roman"/>
          <w:sz w:val="24"/>
          <w:szCs w:val="24"/>
          <w:lang w:val="ru-RU"/>
        </w:rPr>
        <w:t>С</w:t>
      </w:r>
      <w:r w:rsidRPr="009E0398">
        <w:rPr>
          <w:rFonts w:ascii="Times New Roman" w:hAnsi="Times New Roman"/>
          <w:sz w:val="24"/>
          <w:szCs w:val="24"/>
        </w:rPr>
        <w:t xml:space="preserve">, </w:t>
      </w:r>
      <w:r w:rsidR="00357D83" w:rsidRPr="009E0398">
        <w:rPr>
          <w:rFonts w:ascii="Times New Roman" w:hAnsi="Times New Roman"/>
          <w:sz w:val="24"/>
          <w:szCs w:val="24"/>
        </w:rPr>
        <w:t>QC</w:t>
      </w:r>
      <w:r w:rsidRPr="009E0398">
        <w:rPr>
          <w:rFonts w:ascii="Times New Roman" w:hAnsi="Times New Roman"/>
          <w:sz w:val="24"/>
          <w:szCs w:val="24"/>
        </w:rPr>
        <w:t xml:space="preserve">, </w:t>
      </w:r>
      <w:r w:rsidR="00357D83" w:rsidRPr="009E0398">
        <w:rPr>
          <w:rFonts w:ascii="Times New Roman" w:hAnsi="Times New Roman"/>
          <w:sz w:val="24"/>
          <w:szCs w:val="24"/>
        </w:rPr>
        <w:t>E</w:t>
      </w:r>
      <w:r w:rsidRPr="009E0398">
        <w:rPr>
          <w:rFonts w:ascii="Times New Roman" w:hAnsi="Times New Roman"/>
          <w:sz w:val="24"/>
          <w:szCs w:val="24"/>
        </w:rPr>
        <w:t xml:space="preserve">MS, </w:t>
      </w:r>
      <w:r w:rsidR="00357D83" w:rsidRPr="009E0398">
        <w:rPr>
          <w:rFonts w:ascii="Times New Roman" w:hAnsi="Times New Roman"/>
          <w:sz w:val="24"/>
          <w:szCs w:val="24"/>
        </w:rPr>
        <w:t>AC</w:t>
      </w:r>
      <w:r w:rsidRPr="009E0398">
        <w:rPr>
          <w:rFonts w:ascii="Times New Roman" w:hAnsi="Times New Roman"/>
          <w:sz w:val="24"/>
          <w:szCs w:val="24"/>
        </w:rPr>
        <w:t>, S</w:t>
      </w:r>
      <w:r w:rsidR="00357D83" w:rsidRPr="009E0398">
        <w:rPr>
          <w:rFonts w:ascii="Times New Roman" w:hAnsi="Times New Roman"/>
          <w:sz w:val="24"/>
          <w:szCs w:val="24"/>
          <w:lang w:val="ru-RU"/>
        </w:rPr>
        <w:t>С</w:t>
      </w:r>
      <w:r w:rsidRPr="009E0398">
        <w:rPr>
          <w:rFonts w:ascii="Times New Roman" w:hAnsi="Times New Roman"/>
          <w:sz w:val="24"/>
          <w:szCs w:val="24"/>
        </w:rPr>
        <w:t xml:space="preserve"> and other information is sent in the form of files through the electronic document management system EDOC AVN (https://avn.kstu.kg/EDOC/Account/Login) to structural divisions and branches of KSTU with a characteristic for official use (</w:t>
      </w:r>
      <w:r w:rsidR="00357D83" w:rsidRPr="009E0398">
        <w:rPr>
          <w:rFonts w:ascii="Times New Roman" w:hAnsi="Times New Roman"/>
          <w:sz w:val="24"/>
          <w:szCs w:val="24"/>
        </w:rPr>
        <w:t>OU</w:t>
      </w:r>
      <w:r w:rsidRPr="009E0398">
        <w:rPr>
          <w:rFonts w:ascii="Times New Roman" w:hAnsi="Times New Roman"/>
          <w:sz w:val="24"/>
          <w:szCs w:val="24"/>
        </w:rPr>
        <w:t>). Access to a number of systems requires authorization. This is a well-established practice of many universities, so it can be considered a satisfactory position.</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 the public domain on the website of the university in the section "Audit of quality assurance processes" there is a fairly complete list of regulatory documents designed to ensure the systematic use of processed, adequate information. During the visit, the EEC managed to find a number of analytical reports on the effectiveness of the applied solutions and quantitative markers.</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It was not possible to find the full implementation of the mechanism for ensuring the protection of information, including the identification of persons responsible for the reliability and timeliness of the provision of information.</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Special boxes of "complaints and suggestions" installed in certain places to take into account the opinions of students in order to collect information when working with complaints and suggestions of teaching staff and students cannot be an example of transparency in information processing to improve the internal quality assurance system. Interviews of the target groups did </w:t>
      </w:r>
      <w:r w:rsidRPr="009E0398">
        <w:rPr>
          <w:rFonts w:ascii="Times New Roman" w:hAnsi="Times New Roman"/>
          <w:sz w:val="24"/>
          <w:szCs w:val="24"/>
        </w:rPr>
        <w:lastRenderedPageBreak/>
        <w:t>not allow assessing the effectiveness of the implementation of the rights to self-expression.</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Evaluation of the management and achievement of the goals of the </w:t>
      </w:r>
      <w:r w:rsidR="00357D83" w:rsidRPr="009E0398">
        <w:rPr>
          <w:rFonts w:ascii="Times New Roman" w:hAnsi="Times New Roman"/>
          <w:sz w:val="24"/>
          <w:szCs w:val="24"/>
          <w:lang w:val="en-US"/>
        </w:rPr>
        <w:t>B</w:t>
      </w:r>
      <w:r w:rsidRPr="009E0398">
        <w:rPr>
          <w:rFonts w:ascii="Times New Roman" w:hAnsi="Times New Roman"/>
          <w:sz w:val="24"/>
          <w:szCs w:val="24"/>
        </w:rPr>
        <w:t xml:space="preserve">EP is carried out by the departments based on the results of a survey of employers preparing masters 670200 </w:t>
      </w:r>
      <w:r w:rsidR="00357D83" w:rsidRPr="009E0398">
        <w:rPr>
          <w:rFonts w:ascii="Times New Roman" w:hAnsi="Times New Roman"/>
          <w:sz w:val="24"/>
          <w:szCs w:val="24"/>
        </w:rPr>
        <w:t>O</w:t>
      </w:r>
      <w:r w:rsidRPr="009E0398">
        <w:rPr>
          <w:rFonts w:ascii="Times New Roman" w:hAnsi="Times New Roman"/>
          <w:sz w:val="24"/>
          <w:szCs w:val="24"/>
        </w:rPr>
        <w:t>TTM</w:t>
      </w:r>
      <w:r w:rsidR="00357D83" w:rsidRPr="009E0398">
        <w:rPr>
          <w:rFonts w:ascii="Times New Roman" w:hAnsi="Times New Roman"/>
          <w:sz w:val="24"/>
          <w:szCs w:val="24"/>
        </w:rPr>
        <w:t>C</w:t>
      </w:r>
      <w:r w:rsidRPr="009E0398">
        <w:rPr>
          <w:rFonts w:ascii="Times New Roman" w:hAnsi="Times New Roman"/>
          <w:sz w:val="24"/>
          <w:szCs w:val="24"/>
        </w:rPr>
        <w:t xml:space="preserve"> employers on the quality of the professional activities of graduates. At the level of the department, the assessment of the work plans of the </w:t>
      </w:r>
      <w:r w:rsidR="00193D2B" w:rsidRPr="009E0398">
        <w:rPr>
          <w:rFonts w:ascii="Times New Roman" w:hAnsi="Times New Roman"/>
          <w:sz w:val="24"/>
          <w:szCs w:val="24"/>
        </w:rPr>
        <w:t>PTS</w:t>
      </w:r>
      <w:r w:rsidRPr="009E0398">
        <w:rPr>
          <w:rFonts w:ascii="Times New Roman" w:hAnsi="Times New Roman"/>
          <w:sz w:val="24"/>
          <w:szCs w:val="24"/>
        </w:rPr>
        <w:t xml:space="preserve"> is carried out at meetings that are held monthly, the analysis of the implementation and the decisions taken are recorded in the journal of the minutes of the meetings of the department.</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Students, employees and </w:t>
      </w:r>
      <w:r w:rsidR="00193D2B" w:rsidRPr="009E0398">
        <w:rPr>
          <w:rFonts w:ascii="Times New Roman" w:hAnsi="Times New Roman"/>
          <w:sz w:val="24"/>
          <w:szCs w:val="24"/>
        </w:rPr>
        <w:t>PTS</w:t>
      </w:r>
      <w:r w:rsidRPr="009E0398">
        <w:rPr>
          <w:rFonts w:ascii="Times New Roman" w:hAnsi="Times New Roman"/>
          <w:sz w:val="24"/>
          <w:szCs w:val="24"/>
        </w:rPr>
        <w:t>, starting to work with a unified information support system of the university, agree to the processing of their personal data. Information about obtaining such consent is stored in the KSTU database, and is also confirmed by agreements between the university and employees, in which there is a corresponding clause.</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EEC notes the confident position of </w:t>
      </w:r>
      <w:r w:rsidR="00193D2B" w:rsidRPr="009E0398">
        <w:rPr>
          <w:rFonts w:ascii="Times New Roman" w:hAnsi="Times New Roman"/>
          <w:sz w:val="24"/>
          <w:szCs w:val="24"/>
        </w:rPr>
        <w:t>EO</w:t>
      </w:r>
      <w:r w:rsidRPr="009E0398">
        <w:rPr>
          <w:rFonts w:ascii="Times New Roman" w:hAnsi="Times New Roman"/>
          <w:sz w:val="24"/>
          <w:szCs w:val="24"/>
        </w:rPr>
        <w:t xml:space="preserve"> and accredited EPs on information management and reporting. There are well documented procedures within this standard. The implementation of these procedures within the framework of </w:t>
      </w:r>
      <w:r w:rsidR="00193D2B" w:rsidRPr="009E0398">
        <w:rPr>
          <w:rFonts w:ascii="Times New Roman" w:hAnsi="Times New Roman"/>
          <w:sz w:val="24"/>
          <w:szCs w:val="24"/>
        </w:rPr>
        <w:t>BEP</w:t>
      </w:r>
      <w:r w:rsidRPr="009E0398">
        <w:rPr>
          <w:rFonts w:ascii="Times New Roman" w:hAnsi="Times New Roman"/>
          <w:sz w:val="24"/>
          <w:szCs w:val="24"/>
        </w:rPr>
        <w:t xml:space="preserve"> 670200 </w:t>
      </w:r>
      <w:r w:rsidR="00193D2B" w:rsidRPr="009E0398">
        <w:rPr>
          <w:rFonts w:ascii="Times New Roman" w:hAnsi="Times New Roman"/>
          <w:sz w:val="24"/>
          <w:szCs w:val="24"/>
        </w:rPr>
        <w:t>O</w:t>
      </w:r>
      <w:r w:rsidRPr="009E0398">
        <w:rPr>
          <w:rFonts w:ascii="Times New Roman" w:hAnsi="Times New Roman"/>
          <w:sz w:val="24"/>
          <w:szCs w:val="24"/>
        </w:rPr>
        <w:t>TTM</w:t>
      </w:r>
      <w:r w:rsidR="00193D2B" w:rsidRPr="009E0398">
        <w:rPr>
          <w:rFonts w:ascii="Times New Roman" w:hAnsi="Times New Roman"/>
          <w:sz w:val="24"/>
          <w:szCs w:val="24"/>
        </w:rPr>
        <w:t>C</w:t>
      </w:r>
      <w:r w:rsidRPr="009E0398">
        <w:rPr>
          <w:rFonts w:ascii="Times New Roman" w:hAnsi="Times New Roman"/>
          <w:sz w:val="24"/>
          <w:szCs w:val="24"/>
        </w:rPr>
        <w:t xml:space="preserve"> was confirmed by the EEC based on the results of studying the </w:t>
      </w:r>
      <w:r w:rsidR="00193D2B" w:rsidRPr="009E0398">
        <w:rPr>
          <w:rFonts w:ascii="Times New Roman" w:hAnsi="Times New Roman"/>
          <w:sz w:val="24"/>
          <w:szCs w:val="24"/>
        </w:rPr>
        <w:t>EO</w:t>
      </w:r>
      <w:r w:rsidRPr="009E0398">
        <w:rPr>
          <w:rFonts w:ascii="Times New Roman" w:hAnsi="Times New Roman"/>
          <w:sz w:val="24"/>
          <w:szCs w:val="24"/>
        </w:rPr>
        <w:t xml:space="preserve"> website, internal information resources, the results of a survey, as well as minutes of meetings of various collegiate bodies.</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It is not possible to assess the mechanisms for ensuring information security, including determining the persons responsible for the reliability and timeliness of providing information, due to password access to most of the services that are linked (for example, access to the educational portal https://avn.kstu.kg only through login/password, etc.). It suggests the implementation of the appointment of responsible persons for the reliability and timeliness of the provision of information on the resources of the department </w:t>
      </w:r>
      <w:r w:rsidR="00193D2B" w:rsidRPr="009E0398">
        <w:rPr>
          <w:rFonts w:ascii="Times New Roman" w:hAnsi="Times New Roman"/>
          <w:sz w:val="24"/>
          <w:szCs w:val="24"/>
          <w:lang w:val="en-US"/>
        </w:rPr>
        <w:t>«</w:t>
      </w:r>
      <w:r w:rsidR="00193D2B" w:rsidRPr="009E0398">
        <w:rPr>
          <w:rFonts w:ascii="Times New Roman" w:hAnsi="Times New Roman"/>
          <w:sz w:val="24"/>
          <w:szCs w:val="24"/>
        </w:rPr>
        <w:t>AT</w:t>
      </w:r>
      <w:r w:rsidR="00193D2B" w:rsidRPr="009E0398">
        <w:rPr>
          <w:rFonts w:ascii="Times New Roman" w:hAnsi="Times New Roman"/>
          <w:sz w:val="24"/>
          <w:szCs w:val="24"/>
          <w:lang w:val="en-US"/>
        </w:rPr>
        <w:t>»</w:t>
      </w:r>
      <w:r w:rsidRPr="009E0398">
        <w:rPr>
          <w:rFonts w:ascii="Times New Roman" w:hAnsi="Times New Roman"/>
          <w:sz w:val="24"/>
          <w:szCs w:val="24"/>
        </w:rPr>
        <w:t>.</w:t>
      </w:r>
    </w:p>
    <w:p w:rsidR="00BD4631" w:rsidRPr="009E0398" w:rsidRDefault="00BD4631">
      <w:pPr>
        <w:widowControl w:val="0"/>
        <w:tabs>
          <w:tab w:val="left" w:pos="1332"/>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Performance and performance indicators under </w:t>
      </w:r>
      <w:r w:rsidR="00193D2B" w:rsidRPr="009E0398">
        <w:rPr>
          <w:rFonts w:ascii="Times New Roman" w:hAnsi="Times New Roman"/>
          <w:sz w:val="24"/>
          <w:szCs w:val="24"/>
          <w:lang w:val="en-US"/>
        </w:rPr>
        <w:t xml:space="preserve">EP </w:t>
      </w:r>
      <w:r w:rsidRPr="009E0398">
        <w:rPr>
          <w:rFonts w:ascii="Times New Roman" w:hAnsi="Times New Roman"/>
          <w:sz w:val="24"/>
          <w:szCs w:val="24"/>
        </w:rPr>
        <w:t xml:space="preserve">670200 </w:t>
      </w:r>
      <w:r w:rsidR="00193D2B" w:rsidRPr="009E0398">
        <w:rPr>
          <w:rFonts w:ascii="Times New Roman" w:hAnsi="Times New Roman"/>
          <w:sz w:val="24"/>
          <w:szCs w:val="24"/>
        </w:rPr>
        <w:t>O</w:t>
      </w:r>
      <w:r w:rsidRPr="009E0398">
        <w:rPr>
          <w:rFonts w:ascii="Times New Roman" w:hAnsi="Times New Roman"/>
          <w:sz w:val="24"/>
          <w:szCs w:val="24"/>
        </w:rPr>
        <w:t>TTM</w:t>
      </w:r>
      <w:r w:rsidR="00193D2B" w:rsidRPr="009E0398">
        <w:rPr>
          <w:rFonts w:ascii="Times New Roman" w:hAnsi="Times New Roman"/>
          <w:sz w:val="24"/>
          <w:szCs w:val="24"/>
        </w:rPr>
        <w:t>C</w:t>
      </w:r>
      <w:r w:rsidRPr="009E0398">
        <w:rPr>
          <w:rFonts w:ascii="Times New Roman" w:hAnsi="Times New Roman"/>
          <w:sz w:val="24"/>
          <w:szCs w:val="24"/>
        </w:rPr>
        <w:t xml:space="preserve"> are not transparent enough. However, teaching staff and students of KSTU have access to a global cluster of scientific information. Access to open educational resources is carried out through access to the Internet, in connection with which students and teaching staff of KSTU have no restrictions.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193D2B" w:rsidRPr="009E0398">
        <w:rPr>
          <w:rFonts w:ascii="Times New Roman" w:hAnsi="Times New Roman"/>
          <w:b/>
          <w:i/>
          <w:kern w:val="2"/>
          <w:sz w:val="24"/>
          <w:szCs w:val="24"/>
          <w:lang w:val="en-US" w:eastAsia="ru-RU"/>
        </w:rPr>
        <w:t>BEP</w:t>
      </w:r>
      <w:r w:rsidRPr="009E0398">
        <w:rPr>
          <w:rFonts w:ascii="Times New Roman" w:hAnsi="Times New Roman"/>
          <w:b/>
          <w:i/>
          <w:kern w:val="2"/>
          <w:sz w:val="24"/>
          <w:szCs w:val="24"/>
          <w:lang w:val="kk-KZ" w:eastAsia="ru-RU"/>
        </w:rPr>
        <w:t xml:space="preserve"> </w:t>
      </w:r>
      <w:r w:rsidR="003507B3"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567"/>
        <w:jc w:val="both"/>
        <w:rPr>
          <w:rFonts w:ascii="Times New Roman" w:hAnsi="Times New Roman"/>
          <w:sz w:val="24"/>
          <w:szCs w:val="24"/>
          <w:lang w:val="kk-KZ"/>
        </w:rPr>
      </w:pPr>
      <w:r w:rsidRPr="009E0398">
        <w:rPr>
          <w:rFonts w:ascii="Times New Roman" w:hAnsi="Times New Roman"/>
          <w:sz w:val="24"/>
          <w:szCs w:val="24"/>
          <w:lang w:val="kk-KZ"/>
        </w:rPr>
        <w:t>By this standard, OPs have no strengths.</w:t>
      </w:r>
    </w:p>
    <w:p w:rsidR="00BD4631" w:rsidRPr="009E0398" w:rsidRDefault="00BD4631">
      <w:pPr>
        <w:widowControl w:val="0"/>
        <w:tabs>
          <w:tab w:val="left" w:pos="1332"/>
        </w:tabs>
        <w:spacing w:after="0" w:line="240" w:lineRule="auto"/>
        <w:ind w:left="924" w:right="108"/>
        <w:jc w:val="both"/>
        <w:rPr>
          <w:rFonts w:ascii="Times New Roman" w:hAnsi="Times New Roman"/>
          <w:sz w:val="24"/>
          <w:szCs w:val="24"/>
          <w:lang w:val="kk-KZ"/>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 for PEP </w:t>
      </w:r>
      <w:r w:rsidR="003507B3" w:rsidRPr="009E0398">
        <w:rPr>
          <w:rFonts w:ascii="Times New Roman" w:hAnsi="Times New Roman"/>
          <w:b/>
          <w:i/>
          <w:sz w:val="24"/>
          <w:szCs w:val="24"/>
        </w:rPr>
        <w:t>670200 Operation of transport and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567"/>
        <w:jc w:val="both"/>
        <w:rPr>
          <w:rFonts w:ascii="Times New Roman" w:hAnsi="Times New Roman"/>
          <w:sz w:val="24"/>
          <w:szCs w:val="24"/>
          <w:lang w:val="kk-KZ"/>
        </w:rPr>
      </w:pPr>
      <w:r w:rsidRPr="009E0398">
        <w:rPr>
          <w:rFonts w:ascii="Times New Roman" w:hAnsi="Times New Roman"/>
          <w:sz w:val="24"/>
          <w:szCs w:val="24"/>
          <w:lang w:val="kk-KZ"/>
        </w:rPr>
        <w:t xml:space="preserve">To the head of the EP, to demonstrate the implementation of the mechanism for ensuring the protection of information through the procedure for appointing persons responsible for the reliability and timeliness of providing information on the resources of the Department </w:t>
      </w:r>
      <w:r w:rsidR="00193D2B" w:rsidRPr="009E0398">
        <w:rPr>
          <w:rFonts w:ascii="Times New Roman" w:hAnsi="Times New Roman"/>
          <w:sz w:val="24"/>
          <w:szCs w:val="24"/>
          <w:lang w:val="kk-KZ"/>
        </w:rPr>
        <w:t>«</w:t>
      </w:r>
      <w:r w:rsidR="00193D2B" w:rsidRPr="009E0398">
        <w:rPr>
          <w:rFonts w:ascii="Times New Roman" w:hAnsi="Times New Roman"/>
          <w:sz w:val="24"/>
          <w:szCs w:val="24"/>
          <w:lang w:val="en-US"/>
        </w:rPr>
        <w:t>AT»</w:t>
      </w:r>
      <w:r w:rsidRPr="009E0398">
        <w:rPr>
          <w:rFonts w:ascii="Times New Roman" w:hAnsi="Times New Roman"/>
          <w:sz w:val="24"/>
          <w:szCs w:val="24"/>
          <w:lang w:val="kk-KZ"/>
        </w:rPr>
        <w:t>. Deadline until 01.09.2023</w:t>
      </w:r>
      <w:r w:rsidR="00193D2B" w:rsidRPr="009E0398">
        <w:rPr>
          <w:rFonts w:ascii="Times New Roman" w:hAnsi="Times New Roman"/>
          <w:sz w:val="24"/>
          <w:szCs w:val="24"/>
          <w:lang w:val="kk-KZ"/>
        </w:rPr>
        <w:t>.</w:t>
      </w: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"Information Management and Reporting" for EP </w:t>
      </w:r>
      <w:r w:rsidR="003507B3"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16 criteria are disclosed, of which 15 have a satisfactory position, 1 criterion suggests improvement.</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2" w:name="_Toc137321099"/>
      <w:r w:rsidRPr="009E0398">
        <w:rPr>
          <w:rFonts w:ascii="Arial" w:hAnsi="Arial"/>
          <w:bCs/>
          <w:i/>
          <w:iCs/>
          <w:sz w:val="24"/>
          <w:szCs w:val="28"/>
          <w:u w:val="single"/>
          <w:lang w:eastAsia="ru-RU"/>
        </w:rPr>
        <w:t>6.3. Standard "Development and approval of the educational program"</w:t>
      </w:r>
      <w:bookmarkEnd w:id="22"/>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must define and document the procedures for developing the EP and their approval at the institutional level.</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ensure that the developed EP complies with the established goals, including the intended learning outcomes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existence of mechanisms for reviewing the content and structure of the EP, taking into account changes in the labor market, the requirements of employers and the social demand of society</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lastRenderedPageBreak/>
        <w:t>The management of the EP should ensure the availability of developed models of the EP graduate that describe the learning outcomes and personal qualities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conduct of external reviews of the content of the EP and the planned results of its implementation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qualification awarded upon completion of the EP must be clearly defined and correspond to a certain level of the NSC and QF-EHEA</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EP management should determine the influence of disciplines and professional practices on the formation of learning outcomes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An important factor is the possibility of preparing students for professional certification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provide evidence of the participation of students, teaching staff and other stakeholders in the development of the EP, ensuring their quality</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ensure that the content of the academic disciplines and the planned results correspond to the level of education (bachelor's, master's, doctoral studies)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structure of the EP should provide for various types of activities that ensure that students achieve the planned learning outcomes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An important factor is the correspondence between the content of the EP and the learning outcomes of the EP implemented by organizations of higher and (or) postgraduate education in the EHEA</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implementation of the educational program is aimed at developing professional competence among graduates, corresponding to the qualification framework of education levels and professional standards, as well as meeting the needs of the market. The EP provides for the possibility of building an individual educational trajectory, taking into account the personal needs and capabilities of students, and includes a sufficient number of disciplines and activities aimed at obtaining practical experience for students in applying theoretical knowledge. </w:t>
      </w:r>
      <w:r w:rsidR="00387B0A"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w:t>
      </w:r>
      <w:r w:rsidR="003507B3" w:rsidRPr="009E0398">
        <w:rPr>
          <w:rFonts w:ascii="Times New Roman" w:hAnsi="Times New Roman"/>
          <w:sz w:val="24"/>
          <w:szCs w:val="24"/>
        </w:rPr>
        <w:t xml:space="preserve">670200 </w:t>
      </w:r>
      <w:r w:rsidR="00387B0A" w:rsidRPr="009E0398">
        <w:rPr>
          <w:rFonts w:ascii="Times New Roman" w:hAnsi="Times New Roman"/>
          <w:sz w:val="24"/>
          <w:szCs w:val="24"/>
        </w:rPr>
        <w:t>OTTMC</w:t>
      </w:r>
      <w:r w:rsidR="003507B3" w:rsidRPr="009E0398">
        <w:rPr>
          <w:rFonts w:ascii="Times New Roman" w:hAnsi="Times New Roman"/>
          <w:sz w:val="24"/>
          <w:szCs w:val="24"/>
        </w:rPr>
        <w:t xml:space="preserve"> (master's degree)</w:t>
      </w:r>
      <w:r w:rsidR="003507B3" w:rsidRPr="009E0398">
        <w:rPr>
          <w:rFonts w:ascii="Times New Roman" w:hAnsi="Times New Roman"/>
          <w:b/>
          <w:i/>
          <w:sz w:val="24"/>
          <w:szCs w:val="24"/>
        </w:rPr>
        <w:t xml:space="preserve"> </w:t>
      </w:r>
      <w:r w:rsidRPr="009E0398">
        <w:rPr>
          <w:rFonts w:ascii="Times New Roman" w:hAnsi="Times New Roman"/>
          <w:kern w:val="2"/>
          <w:sz w:val="24"/>
          <w:szCs w:val="24"/>
          <w:lang w:val="kk-KZ" w:eastAsia="ru-RU"/>
        </w:rPr>
        <w:t>is in demand among applicants, which was confirmed by the interview participants.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OOP </w:t>
      </w:r>
      <w:r w:rsidR="003507B3" w:rsidRPr="009E0398">
        <w:rPr>
          <w:rFonts w:ascii="Times New Roman" w:hAnsi="Times New Roman"/>
          <w:sz w:val="24"/>
          <w:szCs w:val="24"/>
        </w:rPr>
        <w:t xml:space="preserve">670200 </w:t>
      </w:r>
      <w:r w:rsidR="00387B0A" w:rsidRPr="009E0398">
        <w:rPr>
          <w:rFonts w:ascii="Times New Roman" w:hAnsi="Times New Roman"/>
          <w:sz w:val="24"/>
          <w:szCs w:val="24"/>
        </w:rPr>
        <w:t>OTTMC</w:t>
      </w:r>
      <w:r w:rsidR="003507B3" w:rsidRPr="009E0398">
        <w:rPr>
          <w:rFonts w:ascii="Times New Roman" w:hAnsi="Times New Roman"/>
          <w:sz w:val="24"/>
          <w:szCs w:val="24"/>
        </w:rPr>
        <w:t xml:space="preserve"> (master's degree) </w:t>
      </w:r>
      <w:r w:rsidRPr="009E0398">
        <w:rPr>
          <w:rFonts w:ascii="Times New Roman" w:hAnsi="Times New Roman"/>
          <w:kern w:val="2"/>
          <w:sz w:val="24"/>
          <w:szCs w:val="24"/>
          <w:lang w:val="kk-KZ" w:eastAsia="ru-RU"/>
        </w:rPr>
        <w:t>, approved in 2022, was reviewed and approved by an external expert - a representative of employers - chief engineer of MP "BPATP" Asanov N.K.</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When demonstrating the uniqueness of the BEP for the preparation of masters of the direction 670200 "</w:t>
      </w:r>
      <w:r w:rsidR="00387B0A" w:rsidRPr="009E0398">
        <w:rPr>
          <w:rFonts w:ascii="Times New Roman" w:hAnsi="Times New Roman"/>
          <w:kern w:val="2"/>
          <w:sz w:val="24"/>
          <w:szCs w:val="24"/>
          <w:lang w:val="en-US" w:eastAsia="ru-RU"/>
        </w:rPr>
        <w:t>OTTMC</w:t>
      </w:r>
      <w:r w:rsidRPr="009E0398">
        <w:rPr>
          <w:rFonts w:ascii="Times New Roman" w:hAnsi="Times New Roman"/>
          <w:kern w:val="2"/>
          <w:sz w:val="24"/>
          <w:szCs w:val="24"/>
          <w:lang w:val="kk-KZ" w:eastAsia="ru-RU"/>
        </w:rPr>
        <w:t>", its positioning in the educational market (regional / national / international), the exclusivity of the BEP is shown, and not its uniqueness. The visit of the EEC did not reveal examples of the unique trajectory of students, unique talented and gifted undergraduates who have achieved extraordinary success, etc. no such examples were found in the Alumni Interviews.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Information on the design of individual educational trajectories in the direction of training masters 670200 "</w:t>
      </w:r>
      <w:r w:rsidR="00FD3675" w:rsidRPr="009E0398">
        <w:rPr>
          <w:rFonts w:ascii="Times New Roman" w:hAnsi="Times New Roman"/>
          <w:kern w:val="2"/>
          <w:sz w:val="24"/>
          <w:szCs w:val="24"/>
          <w:lang w:val="en-US" w:eastAsia="ru-RU"/>
        </w:rPr>
        <w:t>OTTMC</w:t>
      </w:r>
      <w:r w:rsidRPr="009E0398">
        <w:rPr>
          <w:rFonts w:ascii="Times New Roman" w:hAnsi="Times New Roman"/>
          <w:kern w:val="2"/>
          <w:sz w:val="24"/>
          <w:szCs w:val="24"/>
          <w:lang w:val="kk-KZ" w:eastAsia="ru-RU"/>
        </w:rPr>
        <w:t>" implemented at the department "</w:t>
      </w:r>
      <w:r w:rsidR="00FD3675" w:rsidRPr="009E0398">
        <w:rPr>
          <w:rFonts w:ascii="Times New Roman" w:hAnsi="Times New Roman"/>
          <w:kern w:val="2"/>
          <w:sz w:val="24"/>
          <w:szCs w:val="24"/>
          <w:lang w:val="en-US" w:eastAsia="ru-RU"/>
        </w:rPr>
        <w:t>AT</w:t>
      </w:r>
      <w:r w:rsidRPr="009E0398">
        <w:rPr>
          <w:rFonts w:ascii="Times New Roman" w:hAnsi="Times New Roman"/>
          <w:kern w:val="2"/>
          <w:sz w:val="24"/>
          <w:szCs w:val="24"/>
          <w:lang w:val="kk-KZ" w:eastAsia="ru-RU"/>
        </w:rPr>
        <w:t>" and 04</w:t>
      </w:r>
      <w:r w:rsidR="00FD3675"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03</w:t>
      </w:r>
      <w:r w:rsidR="00FD3675"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2023 </w:t>
      </w:r>
      <w:r w:rsidR="003507B3" w:rsidRPr="009E0398">
        <w:rPr>
          <w:rFonts w:ascii="Times New Roman" w:hAnsi="Times New Roman"/>
          <w:sz w:val="24"/>
          <w:szCs w:val="24"/>
        </w:rPr>
        <w:t>Operation of transport and technological machines and complexes,</w:t>
      </w:r>
      <w:r w:rsidR="003507B3" w:rsidRPr="009E0398">
        <w:rPr>
          <w:rFonts w:ascii="Times New Roman" w:hAnsi="Times New Roman"/>
          <w:b/>
          <w:i/>
          <w:sz w:val="24"/>
          <w:szCs w:val="24"/>
        </w:rPr>
        <w:t xml:space="preserve"> </w:t>
      </w:r>
      <w:r w:rsidRPr="009E0398">
        <w:rPr>
          <w:rFonts w:ascii="Times New Roman" w:hAnsi="Times New Roman"/>
          <w:kern w:val="2"/>
          <w:sz w:val="24"/>
          <w:szCs w:val="24"/>
          <w:lang w:val="kk-KZ" w:eastAsia="ru-RU"/>
        </w:rPr>
        <w:t xml:space="preserve">implemented by FSBEI HE "Novosibirsk State Agrarian University" of the Russian Federation, the SOP was developed, the RUE was developed for the 2023-2024 academic year. At the moment and before the specified period of accreditation </w:t>
      </w:r>
      <w:r w:rsidR="00FD3675"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w:t>
      </w:r>
      <w:r w:rsidR="003507B3" w:rsidRPr="009E0398">
        <w:rPr>
          <w:rFonts w:ascii="Times New Roman" w:hAnsi="Times New Roman"/>
          <w:sz w:val="24"/>
          <w:szCs w:val="24"/>
        </w:rPr>
        <w:t>670200 Operation of transport and technological machines and complexes (master's degree)</w:t>
      </w:r>
      <w:r w:rsidR="003507B3" w:rsidRPr="009E0398">
        <w:rPr>
          <w:rFonts w:ascii="Times New Roman" w:hAnsi="Times New Roman"/>
          <w:i/>
          <w:sz w:val="24"/>
          <w:szCs w:val="24"/>
        </w:rPr>
        <w:t xml:space="preserve"> </w:t>
      </w:r>
      <w:r w:rsidRPr="009E0398">
        <w:rPr>
          <w:rFonts w:ascii="Times New Roman" w:hAnsi="Times New Roman"/>
          <w:kern w:val="2"/>
          <w:sz w:val="24"/>
          <w:szCs w:val="24"/>
          <w:lang w:val="kk-KZ" w:eastAsia="ru-RU"/>
        </w:rPr>
        <w:t>had no experience in implementing SOPs.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val="kk-KZ"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EEC notes that the development and approval of </w:t>
      </w:r>
      <w:r w:rsidR="00FD3675" w:rsidRPr="009E0398">
        <w:rPr>
          <w:rFonts w:ascii="Times New Roman" w:hAnsi="Times New Roman"/>
          <w:kern w:val="2"/>
          <w:sz w:val="24"/>
          <w:szCs w:val="24"/>
          <w:lang w:val="en-US" w:eastAsia="ru-RU"/>
        </w:rPr>
        <w:t>B</w:t>
      </w:r>
      <w:r w:rsidRPr="009E0398">
        <w:rPr>
          <w:rFonts w:ascii="Times New Roman" w:hAnsi="Times New Roman"/>
          <w:kern w:val="2"/>
          <w:sz w:val="24"/>
          <w:szCs w:val="24"/>
          <w:lang w:val="kk-KZ" w:eastAsia="ru-RU"/>
        </w:rPr>
        <w:t xml:space="preserve">EP </w:t>
      </w:r>
      <w:r w:rsidR="003507B3" w:rsidRPr="009E0398">
        <w:rPr>
          <w:rFonts w:ascii="Times New Roman" w:hAnsi="Times New Roman"/>
          <w:sz w:val="24"/>
          <w:szCs w:val="24"/>
        </w:rPr>
        <w:t xml:space="preserve">670200 </w:t>
      </w:r>
      <w:r w:rsidR="00FD3675" w:rsidRPr="009E0398">
        <w:rPr>
          <w:rFonts w:ascii="Times New Roman" w:hAnsi="Times New Roman"/>
          <w:sz w:val="24"/>
          <w:szCs w:val="24"/>
        </w:rPr>
        <w:t>OTTMC</w:t>
      </w:r>
      <w:r w:rsidR="003507B3" w:rsidRPr="009E0398">
        <w:rPr>
          <w:rFonts w:ascii="Times New Roman" w:hAnsi="Times New Roman"/>
          <w:sz w:val="24"/>
          <w:szCs w:val="24"/>
        </w:rPr>
        <w:t xml:space="preserve"> (magistracy</w:t>
      </w:r>
      <w:r w:rsidR="003507B3" w:rsidRPr="009E0398">
        <w:rPr>
          <w:rFonts w:ascii="Times New Roman" w:hAnsi="Times New Roman"/>
          <w:b/>
          <w:iCs/>
          <w:sz w:val="24"/>
          <w:szCs w:val="24"/>
        </w:rPr>
        <w:t>)</w:t>
      </w:r>
      <w:r w:rsidR="003507B3" w:rsidRPr="009E0398">
        <w:rPr>
          <w:rFonts w:ascii="Times New Roman" w:hAnsi="Times New Roman"/>
          <w:b/>
          <w:i/>
          <w:sz w:val="24"/>
          <w:szCs w:val="24"/>
        </w:rPr>
        <w:t xml:space="preserve"> </w:t>
      </w:r>
      <w:r w:rsidRPr="009E0398">
        <w:rPr>
          <w:rFonts w:ascii="Times New Roman" w:hAnsi="Times New Roman"/>
          <w:sz w:val="24"/>
          <w:szCs w:val="24"/>
          <w:lang w:val="kk-KZ"/>
        </w:rPr>
        <w:t>are organized on the basis of institutional mechanisms, adherence to which is confirmed by a number of documents presented in the annexes to the EP Self-Evaluation Report.</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Of particular note is that professional certification is present in</w:t>
      </w:r>
      <w:r w:rsidRPr="009E0398">
        <w:rPr>
          <w:rFonts w:ascii="Times New Roman" w:hAnsi="Times New Roman"/>
          <w:kern w:val="2"/>
          <w:sz w:val="24"/>
          <w:szCs w:val="24"/>
          <w:lang w:eastAsia="ru-RU"/>
        </w:rPr>
        <w:t xml:space="preserve"> </w:t>
      </w:r>
      <w:r w:rsidR="00FD3675"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w:t>
      </w:r>
      <w:r w:rsidR="003507B3" w:rsidRPr="009E0398">
        <w:rPr>
          <w:rFonts w:ascii="Times New Roman" w:hAnsi="Times New Roman"/>
          <w:sz w:val="24"/>
          <w:szCs w:val="24"/>
        </w:rPr>
        <w:t xml:space="preserve">670200 </w:t>
      </w:r>
      <w:r w:rsidR="00FD3675" w:rsidRPr="009E0398">
        <w:rPr>
          <w:rFonts w:ascii="Times New Roman" w:hAnsi="Times New Roman"/>
          <w:sz w:val="24"/>
          <w:szCs w:val="24"/>
        </w:rPr>
        <w:t>OTTMC</w:t>
      </w:r>
      <w:r w:rsidR="003507B3" w:rsidRPr="009E0398">
        <w:rPr>
          <w:rFonts w:ascii="Times New Roman" w:hAnsi="Times New Roman"/>
          <w:sz w:val="24"/>
          <w:szCs w:val="24"/>
        </w:rPr>
        <w:t xml:space="preserve"> (master's degree),</w:t>
      </w:r>
      <w:r w:rsidR="003507B3" w:rsidRPr="009E0398">
        <w:rPr>
          <w:rFonts w:ascii="Times New Roman" w:hAnsi="Times New Roman"/>
          <w:b/>
          <w:i/>
          <w:sz w:val="24"/>
          <w:szCs w:val="24"/>
        </w:rPr>
        <w:t xml:space="preserve"> </w:t>
      </w:r>
      <w:r w:rsidRPr="009E0398">
        <w:rPr>
          <w:rFonts w:ascii="Times New Roman" w:hAnsi="Times New Roman"/>
          <w:kern w:val="2"/>
          <w:sz w:val="24"/>
          <w:szCs w:val="24"/>
          <w:lang w:val="kk-KZ" w:eastAsia="ru-RU"/>
        </w:rPr>
        <w:t xml:space="preserve">because According to the evidence demonstrated during the visit of the EEC, one of the main tasks of the practice in the 1st year and the 1st production practice in the 2nd year is the acquisition by students of a working profession with the assignment of four types of qualifications (“Automotive mechanic (chassis, engine, transmission)”, “Automotive mechanic-diagnostic”, “Automotive electrician, electronics engineer” and “Car painter for painting cars” </w:t>
      </w:r>
      <w:r w:rsidRPr="009E0398">
        <w:t xml:space="preserve">) </w:t>
      </w:r>
      <w:r w:rsidRPr="009E0398">
        <w:rPr>
          <w:rFonts w:ascii="Times New Roman" w:hAnsi="Times New Roman"/>
          <w:kern w:val="2"/>
          <w:sz w:val="24"/>
          <w:szCs w:val="24"/>
          <w:lang w:val="kk-KZ" w:eastAsia="ru-RU"/>
        </w:rPr>
        <w:t>. The possibility of acquiring additional competencies is one of the main values of any EP.</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r w:rsidRPr="009E0398">
        <w:rPr>
          <w:rFonts w:ascii="Times New Roman" w:hAnsi="Times New Roman"/>
          <w:kern w:val="2"/>
          <w:sz w:val="24"/>
          <w:szCs w:val="24"/>
          <w:lang w:val="kk-KZ" w:eastAsia="ru-RU"/>
        </w:rPr>
        <w:t xml:space="preserve">It is noteworthy that if there are at least two SOPs that are open within the framework of the BEP </w:t>
      </w:r>
      <w:r w:rsidR="003507B3" w:rsidRPr="009E0398">
        <w:rPr>
          <w:rFonts w:ascii="Times New Roman" w:hAnsi="Times New Roman"/>
          <w:sz w:val="24"/>
          <w:szCs w:val="24"/>
        </w:rPr>
        <w:t xml:space="preserve">670200 </w:t>
      </w:r>
      <w:r w:rsidR="00FD3675" w:rsidRPr="009E0398">
        <w:rPr>
          <w:rFonts w:ascii="Times New Roman" w:hAnsi="Times New Roman"/>
          <w:sz w:val="24"/>
          <w:szCs w:val="24"/>
        </w:rPr>
        <w:t xml:space="preserve">OTTMC </w:t>
      </w:r>
      <w:r w:rsidR="003507B3" w:rsidRPr="009E0398">
        <w:rPr>
          <w:rFonts w:ascii="Times New Roman" w:hAnsi="Times New Roman"/>
          <w:sz w:val="24"/>
          <w:szCs w:val="24"/>
        </w:rPr>
        <w:t>(master's degree)</w:t>
      </w:r>
      <w:r w:rsidR="003507B3" w:rsidRPr="009E0398">
        <w:rPr>
          <w:rFonts w:ascii="Times New Roman" w:hAnsi="Times New Roman"/>
          <w:b/>
          <w:i/>
          <w:sz w:val="24"/>
          <w:szCs w:val="24"/>
        </w:rPr>
        <w:t xml:space="preserve"> </w:t>
      </w:r>
      <w:r w:rsidRPr="009E0398">
        <w:rPr>
          <w:rFonts w:ascii="Times New Roman" w:hAnsi="Times New Roman"/>
          <w:kern w:val="2"/>
          <w:sz w:val="24"/>
          <w:szCs w:val="24"/>
          <w:lang w:val="kk-KZ" w:eastAsia="ru-RU"/>
        </w:rPr>
        <w:t xml:space="preserve">over the past 3 years, the fact of enrollment of applicants for training or referral for training has not been identified and not reflected in any of the submitted </w:t>
      </w:r>
      <w:r w:rsidRPr="009E0398">
        <w:rPr>
          <w:rFonts w:ascii="Times New Roman" w:hAnsi="Times New Roman"/>
          <w:kern w:val="2"/>
          <w:sz w:val="24"/>
          <w:szCs w:val="24"/>
          <w:lang w:val="kk-KZ" w:eastAsia="ru-RU"/>
        </w:rPr>
        <w:lastRenderedPageBreak/>
        <w:t>documents. There is only experience of more than five years ago in working with MADI with a student under the bachelor's program.</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p>
    <w:p w:rsidR="00FD3675" w:rsidRPr="009E0398" w:rsidRDefault="00BD4631" w:rsidP="00FD3675">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FD3675" w:rsidRPr="009E0398">
        <w:rPr>
          <w:rFonts w:ascii="Times New Roman" w:hAnsi="Times New Roman"/>
          <w:b/>
          <w:i/>
          <w:kern w:val="2"/>
          <w:sz w:val="24"/>
          <w:szCs w:val="24"/>
          <w:lang w:val="en-US" w:eastAsia="ru-RU"/>
        </w:rPr>
        <w:t>BE</w:t>
      </w:r>
      <w:r w:rsidRPr="009E0398">
        <w:rPr>
          <w:rFonts w:ascii="Times New Roman" w:hAnsi="Times New Roman"/>
          <w:b/>
          <w:i/>
          <w:kern w:val="2"/>
          <w:sz w:val="24"/>
          <w:szCs w:val="24"/>
          <w:lang w:val="kk-KZ" w:eastAsia="ru-RU"/>
        </w:rPr>
        <w:t xml:space="preserve">P </w:t>
      </w:r>
      <w:r w:rsidR="003507B3" w:rsidRPr="009E0398">
        <w:rPr>
          <w:rFonts w:ascii="Times New Roman" w:hAnsi="Times New Roman"/>
          <w:b/>
          <w:i/>
          <w:sz w:val="24"/>
          <w:szCs w:val="24"/>
        </w:rPr>
        <w:t>670200 Operation of Transportation Technological Machines and Complexes (Master's):</w:t>
      </w:r>
    </w:p>
    <w:p w:rsidR="00BD4631" w:rsidRPr="009E0398" w:rsidRDefault="00FD3675" w:rsidP="00FD3675">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val="en-US" w:eastAsia="ru-RU"/>
        </w:rPr>
        <w:t xml:space="preserve">- </w:t>
      </w:r>
      <w:r w:rsidR="00BD4631" w:rsidRPr="009E0398">
        <w:rPr>
          <w:rFonts w:ascii="Times New Roman" w:hAnsi="Times New Roman"/>
          <w:sz w:val="24"/>
          <w:szCs w:val="24"/>
          <w:lang w:val="kk-KZ"/>
        </w:rPr>
        <w:t>According to this EP standard, there are 2 criteria that have strong positions: the elaboration of the content of the EP, taking into account the amount of theoretical training, research, professional practice, as well as the preparation of students for professional certification.</w:t>
      </w:r>
    </w:p>
    <w:p w:rsidR="00BD4631" w:rsidRPr="009E0398" w:rsidRDefault="00BD4631">
      <w:pPr>
        <w:widowControl w:val="0"/>
        <w:tabs>
          <w:tab w:val="left" w:pos="1332"/>
        </w:tabs>
        <w:spacing w:after="0" w:line="240" w:lineRule="auto"/>
        <w:ind w:right="108" w:firstLine="633"/>
        <w:jc w:val="both"/>
        <w:rPr>
          <w:rFonts w:ascii="Times New Roman" w:hAnsi="Times New Roman"/>
          <w:sz w:val="24"/>
          <w:szCs w:val="24"/>
          <w:lang w:val="kk-KZ"/>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Recommendations for </w:t>
      </w:r>
      <w:r w:rsidR="00FD3675"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3507B3" w:rsidRPr="009E0398">
        <w:rPr>
          <w:rFonts w:ascii="Times New Roman" w:hAnsi="Times New Roman"/>
          <w:b/>
          <w:i/>
          <w:sz w:val="24"/>
          <w:szCs w:val="24"/>
        </w:rPr>
        <w:t>670200 Operation of transport and technological machines and complexes (master's degree):</w:t>
      </w:r>
    </w:p>
    <w:p w:rsidR="00BD4631" w:rsidRPr="009E0398" w:rsidRDefault="00FD3675">
      <w:pPr>
        <w:widowControl w:val="0"/>
        <w:numPr>
          <w:ilvl w:val="0"/>
          <w:numId w:val="3"/>
        </w:numPr>
        <w:tabs>
          <w:tab w:val="left" w:pos="709"/>
        </w:tabs>
        <w:spacing w:after="0" w:line="240" w:lineRule="auto"/>
        <w:ind w:left="0" w:right="108" w:firstLine="709"/>
        <w:jc w:val="both"/>
        <w:rPr>
          <w:rFonts w:ascii="Times New Roman" w:hAnsi="Times New Roman"/>
          <w:sz w:val="24"/>
          <w:szCs w:val="24"/>
          <w:lang w:val="kk-KZ"/>
        </w:rPr>
      </w:pPr>
      <w:r w:rsidRPr="009E0398">
        <w:rPr>
          <w:rFonts w:ascii="Times New Roman" w:hAnsi="Times New Roman"/>
          <w:sz w:val="24"/>
          <w:szCs w:val="24"/>
          <w:lang w:val="kk-KZ"/>
        </w:rPr>
        <w:t>Head of</w:t>
      </w:r>
      <w:r w:rsidR="00BD4631" w:rsidRPr="009E0398">
        <w:rPr>
          <w:rFonts w:ascii="Times New Roman" w:hAnsi="Times New Roman"/>
          <w:sz w:val="24"/>
          <w:szCs w:val="24"/>
          <w:lang w:val="kk-KZ"/>
        </w:rPr>
        <w:t xml:space="preserve"> </w:t>
      </w:r>
      <w:r w:rsidRPr="009E0398">
        <w:rPr>
          <w:rFonts w:ascii="Times New Roman" w:hAnsi="Times New Roman"/>
          <w:sz w:val="24"/>
          <w:szCs w:val="24"/>
          <w:lang w:val="en-US"/>
        </w:rPr>
        <w:t>BEP</w:t>
      </w:r>
      <w:r w:rsidR="00BD4631" w:rsidRPr="009E0398">
        <w:rPr>
          <w:rFonts w:ascii="Times New Roman" w:hAnsi="Times New Roman"/>
          <w:sz w:val="24"/>
          <w:szCs w:val="24"/>
          <w:lang w:val="kk-KZ"/>
        </w:rPr>
        <w:t xml:space="preserve"> </w:t>
      </w:r>
      <w:r w:rsidR="003507B3" w:rsidRPr="009E0398">
        <w:rPr>
          <w:rFonts w:ascii="Times New Roman" w:hAnsi="Times New Roman"/>
          <w:sz w:val="24"/>
          <w:szCs w:val="24"/>
        </w:rPr>
        <w:t xml:space="preserve">670200 Operation of transport-technological machines and complexes (master's degree) </w:t>
      </w:r>
      <w:r w:rsidR="00BD4631" w:rsidRPr="009E0398">
        <w:rPr>
          <w:rFonts w:ascii="Times New Roman" w:hAnsi="Times New Roman"/>
          <w:sz w:val="24"/>
          <w:szCs w:val="24"/>
          <w:lang w:val="kk-KZ"/>
        </w:rPr>
        <w:t xml:space="preserve">is recommended to provide for the possibility of recruiting undergraduates for double-diploma and (or) joint EPs with foreign universities. </w:t>
      </w:r>
      <w:r w:rsidR="00BD4631" w:rsidRPr="009E0398">
        <w:rPr>
          <w:rFonts w:ascii="Times New Roman" w:hAnsi="Times New Roman"/>
          <w:kern w:val="2"/>
          <w:sz w:val="24"/>
          <w:szCs w:val="24"/>
          <w:lang w:val="kk-KZ" w:eastAsia="ru-RU"/>
        </w:rPr>
        <w:t>Deadline: until September 30, 2024.</w:t>
      </w:r>
    </w:p>
    <w:p w:rsidR="00BD4631" w:rsidRPr="009E0398" w:rsidRDefault="00BD4631">
      <w:pPr>
        <w:tabs>
          <w:tab w:val="left" w:pos="709"/>
        </w:tabs>
        <w:spacing w:after="0" w:line="240" w:lineRule="auto"/>
        <w:ind w:firstLine="709"/>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"Development and approval of the educational program" for the BEP </w:t>
      </w:r>
      <w:r w:rsidR="00672FB4"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13 criteria are disclosed, of which 2 have a strong position of an educational organization and 11 have a satisfactory position.</w:t>
      </w:r>
      <w:r w:rsidRPr="009E0398">
        <w:rPr>
          <w:rFonts w:ascii="Times New Roman" w:hAnsi="Times New Roman"/>
          <w:b/>
          <w:i/>
          <w:kern w:val="2"/>
          <w:sz w:val="24"/>
          <w:szCs w:val="24"/>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3" w:name="_Toc137321100"/>
      <w:r w:rsidRPr="009E0398">
        <w:rPr>
          <w:rFonts w:ascii="Arial" w:hAnsi="Arial"/>
          <w:bCs/>
          <w:i/>
          <w:iCs/>
          <w:sz w:val="24"/>
          <w:szCs w:val="28"/>
          <w:u w:val="single"/>
          <w:lang w:eastAsia="ru-RU"/>
        </w:rPr>
        <w:t>6.4. Standard "Continuous monitoring and periodic evaluation of educational programs"</w:t>
      </w:r>
      <w:bookmarkEnd w:id="23"/>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FD3675" w:rsidRPr="009E0398">
        <w:rPr>
          <w:rFonts w:ascii="Times New Roman" w:hAnsi="Times New Roman"/>
          <w:i/>
          <w:sz w:val="16"/>
          <w:szCs w:val="16"/>
        </w:rPr>
        <w:t>EO</w:t>
      </w:r>
      <w:r w:rsidRPr="009E0398">
        <w:rPr>
          <w:rFonts w:ascii="Times New Roman" w:hAnsi="Times New Roman"/>
          <w:i/>
          <w:sz w:val="16"/>
          <w:szCs w:val="16"/>
        </w:rPr>
        <w:t xml:space="preserve"> must determine the mechanisms for monitoring and periodically evaluating the EP to ensure the achievement of the goal and meeting the needs of students, society, and show the focus of the mechanisms on the continuous improvement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Monitoring and periodic evaluation of the EP should include:</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the content of the programs in the light of the latest achievements of science in a particular discipline to ensure the relevance of the discipline taught;</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changes in the needs of society and the professional environment;</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workload and student achievement;</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the effectiveness of student assessment procedures;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expectations, needs and satisfaction of students with EP training;</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educational environment and support services, and their compliance with the objectives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a systematic approach in monitoring and periodically assessing the quality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47749F" w:rsidRPr="009E0398">
        <w:rPr>
          <w:rFonts w:ascii="Times New Roman" w:hAnsi="Times New Roman"/>
          <w:i/>
          <w:sz w:val="16"/>
          <w:szCs w:val="16"/>
        </w:rPr>
        <w:t>EO</w:t>
      </w:r>
      <w:r w:rsidRPr="009E0398">
        <w:rPr>
          <w:rFonts w:ascii="Times New Roman" w:hAnsi="Times New Roman"/>
          <w:i/>
          <w:sz w:val="16"/>
          <w:szCs w:val="16"/>
        </w:rPr>
        <w:t xml:space="preserve">, the </w:t>
      </w:r>
      <w:r w:rsidR="0047749F" w:rsidRPr="009E0398">
        <w:rPr>
          <w:rFonts w:ascii="Times New Roman" w:hAnsi="Times New Roman"/>
          <w:i/>
          <w:sz w:val="16"/>
          <w:szCs w:val="16"/>
        </w:rPr>
        <w:t>Head</w:t>
      </w:r>
      <w:r w:rsidRPr="009E0398">
        <w:rPr>
          <w:rFonts w:ascii="Times New Roman" w:hAnsi="Times New Roman"/>
          <w:i/>
          <w:sz w:val="16"/>
          <w:szCs w:val="16"/>
        </w:rPr>
        <w:t xml:space="preserve"> of the EP should determine a mechanism for informing all interested parties about any planned or taken actions in relation to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All changes made to the </w:t>
      </w:r>
      <w:r w:rsidR="0047749F" w:rsidRPr="009E0398">
        <w:rPr>
          <w:rFonts w:ascii="Times New Roman" w:hAnsi="Times New Roman"/>
          <w:i/>
          <w:sz w:val="16"/>
          <w:szCs w:val="16"/>
        </w:rPr>
        <w:t>E</w:t>
      </w:r>
      <w:r w:rsidRPr="009E0398">
        <w:rPr>
          <w:rFonts w:ascii="Times New Roman" w:hAnsi="Times New Roman"/>
          <w:i/>
          <w:sz w:val="16"/>
          <w:szCs w:val="16"/>
        </w:rPr>
        <w:t>P must be published</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spacing w:after="0" w:line="240" w:lineRule="auto"/>
        <w:ind w:firstLine="567"/>
        <w:contextualSpacing/>
        <w:jc w:val="both"/>
        <w:rPr>
          <w:rFonts w:ascii="Times New Roman" w:hAnsi="Times New Roman"/>
          <w:sz w:val="24"/>
          <w:szCs w:val="24"/>
        </w:rPr>
      </w:pPr>
      <w:r w:rsidRPr="009E0398">
        <w:rPr>
          <w:rFonts w:ascii="Times New Roman" w:hAnsi="Times New Roman"/>
          <w:sz w:val="24"/>
          <w:szCs w:val="24"/>
        </w:rPr>
        <w:t>The university has developed mechanisms for monitoring and periodically evaluating the EP, aimed at continuous improvement of the EP. The requirements are regulated in the documented procedures for monitoring, evaluating and updating the EP.</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As part of the EP, the progress of the student is monitored, the tools of which are presented on the Educational Portal of the University. The progress of a particular student can be seen on the internal resources of the university.</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As a result of the work of EEC experts online and offline, it was possible to find planning documents when visiting the department, which reveal the criterion and the statement that the effectiveness of monitoring and periodic evaluation of the BEP increases the level of employment of graduates.</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The procedure for informing interested parties about changes in the EP has been described and is being implemented in practice. At the same time, the list of categories of these persons is not given, as well as there are no examples of such information.</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needs and satisfaction of students in the BEP 670200 </w:t>
      </w:r>
      <w:r w:rsidR="0047749F" w:rsidRPr="009E0398">
        <w:rPr>
          <w:rFonts w:ascii="Times New Roman" w:hAnsi="Times New Roman"/>
          <w:sz w:val="24"/>
          <w:szCs w:val="24"/>
        </w:rPr>
        <w:t>OTTMC</w:t>
      </w:r>
      <w:r w:rsidRPr="009E0398">
        <w:rPr>
          <w:rFonts w:ascii="Times New Roman" w:hAnsi="Times New Roman"/>
          <w:sz w:val="24"/>
          <w:szCs w:val="24"/>
        </w:rPr>
        <w:t xml:space="preserve"> (Master's program)</w:t>
      </w:r>
      <w:r w:rsidR="00672FB4" w:rsidRPr="009E0398">
        <w:rPr>
          <w:rFonts w:ascii="Times New Roman" w:hAnsi="Times New Roman"/>
          <w:b/>
          <w:i/>
          <w:sz w:val="24"/>
          <w:szCs w:val="24"/>
        </w:rPr>
        <w:t xml:space="preserve"> </w:t>
      </w:r>
      <w:r w:rsidRPr="009E0398">
        <w:rPr>
          <w:rFonts w:ascii="Times New Roman" w:hAnsi="Times New Roman"/>
          <w:sz w:val="24"/>
          <w:szCs w:val="24"/>
        </w:rPr>
        <w:t xml:space="preserve">are analyzed in the course of various surveys conducted at the university in accordance with the survey </w:t>
      </w:r>
      <w:r w:rsidRPr="009E0398">
        <w:rPr>
          <w:rFonts w:ascii="Times New Roman" w:hAnsi="Times New Roman"/>
          <w:sz w:val="24"/>
          <w:szCs w:val="24"/>
        </w:rPr>
        <w:lastRenderedPageBreak/>
        <w:t>methods used in the KSTU</w:t>
      </w:r>
      <w:r w:rsidR="0047749F" w:rsidRPr="009E0398">
        <w:rPr>
          <w:rFonts w:ascii="Times New Roman" w:hAnsi="Times New Roman"/>
          <w:sz w:val="24"/>
          <w:szCs w:val="24"/>
        </w:rPr>
        <w:t>.</w:t>
      </w:r>
      <w:r w:rsidRPr="009E0398">
        <w:rPr>
          <w:rFonts w:ascii="Times New Roman" w:hAnsi="Times New Roman"/>
          <w:sz w:val="24"/>
          <w:szCs w:val="24"/>
        </w:rPr>
        <w:t xml:space="preserve"> The results of the survey of students show that their needs are fully or mostly satisfied, deviations from this assessment are within the margin of error.</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Data on customer satisfaction in accordance with the mechanisms adopted at the university are considered at meetings of collegiate bodies with subsequent decision-making on the improvement of the EP.</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kern w:val="2"/>
          <w:sz w:val="24"/>
          <w:szCs w:val="24"/>
          <w:lang w:val="kk-KZ" w:eastAsia="ru-RU"/>
        </w:rPr>
        <w:t xml:space="preserve">Informing the public about changes in the EP is organized in the form of publishing updated </w:t>
      </w:r>
      <w:r w:rsidR="0047749F" w:rsidRPr="009E0398">
        <w:rPr>
          <w:rFonts w:ascii="Times New Roman" w:hAnsi="Times New Roman"/>
          <w:kern w:val="2"/>
          <w:sz w:val="24"/>
          <w:szCs w:val="24"/>
          <w:lang w:val="en-US" w:eastAsia="ru-RU"/>
        </w:rPr>
        <w:t>EP</w:t>
      </w:r>
      <w:r w:rsidRPr="009E0398">
        <w:rPr>
          <w:rFonts w:ascii="Times New Roman" w:hAnsi="Times New Roman"/>
          <w:kern w:val="2"/>
          <w:sz w:val="24"/>
          <w:szCs w:val="24"/>
          <w:lang w:val="kk-KZ" w:eastAsia="ru-RU"/>
        </w:rPr>
        <w:t xml:space="preserve"> on the </w:t>
      </w:r>
      <w:r w:rsidR="0047749F" w:rsidRPr="009E0398">
        <w:rPr>
          <w:rFonts w:ascii="Times New Roman" w:hAnsi="Times New Roman"/>
          <w:kern w:val="2"/>
          <w:sz w:val="24"/>
          <w:szCs w:val="24"/>
          <w:lang w:val="en-US" w:eastAsia="ru-RU"/>
        </w:rPr>
        <w:t>EO</w:t>
      </w:r>
      <w:r w:rsidRPr="009E0398">
        <w:rPr>
          <w:rFonts w:ascii="Times New Roman" w:hAnsi="Times New Roman"/>
          <w:kern w:val="2"/>
          <w:sz w:val="24"/>
          <w:szCs w:val="24"/>
          <w:lang w:val="kk-KZ" w:eastAsia="ru-RU"/>
        </w:rPr>
        <w:t xml:space="preserve"> website.</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val="kk-KZ" w:eastAsia="ru-RU"/>
        </w:rPr>
        <w:t xml:space="preserve">EEC notes the presence in </w:t>
      </w:r>
      <w:r w:rsidRPr="009E0398">
        <w:rPr>
          <w:rFonts w:ascii="Times New Roman" w:hAnsi="Times New Roman"/>
          <w:sz w:val="24"/>
          <w:szCs w:val="24"/>
        </w:rPr>
        <w:t>KSTU</w:t>
      </w:r>
      <w:r w:rsidR="0047749F" w:rsidRPr="009E0398">
        <w:rPr>
          <w:rFonts w:ascii="Times New Roman" w:hAnsi="Times New Roman"/>
          <w:sz w:val="24"/>
          <w:szCs w:val="24"/>
        </w:rPr>
        <w:t xml:space="preserve"> </w:t>
      </w:r>
      <w:r w:rsidRPr="009E0398">
        <w:rPr>
          <w:rFonts w:ascii="Times New Roman" w:hAnsi="Times New Roman"/>
          <w:sz w:val="24"/>
          <w:szCs w:val="24"/>
        </w:rPr>
        <w:t xml:space="preserve">of automated procedures for collecting </w:t>
      </w:r>
      <w:r w:rsidRPr="009E0398">
        <w:rPr>
          <w:rFonts w:ascii="Times New Roman" w:hAnsi="Times New Roman"/>
          <w:kern w:val="2"/>
          <w:sz w:val="24"/>
          <w:szCs w:val="24"/>
          <w:lang w:val="kk-KZ" w:eastAsia="ru-RU"/>
        </w:rPr>
        <w:t xml:space="preserve">information for monitoring the EP using subsystems of the educational portal of the university. The information received is processed within the framework of collegiate bodies </w:t>
      </w:r>
      <w:r w:rsidRPr="009E0398">
        <w:rPr>
          <w:rFonts w:ascii="Times New Roman" w:hAnsi="Times New Roman"/>
          <w:sz w:val="24"/>
          <w:szCs w:val="24"/>
        </w:rPr>
        <w:t>and used to improve the EP, which can be seen in the minutes of meetings of collegiate bodies at the school level in which accredited EPs are implemented.</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r w:rsidRPr="009E0398">
        <w:rPr>
          <w:rFonts w:ascii="Times New Roman" w:hAnsi="Times New Roman"/>
          <w:kern w:val="2"/>
          <w:sz w:val="24"/>
          <w:szCs w:val="24"/>
          <w:lang w:val="kk-KZ" w:eastAsia="ru-RU"/>
        </w:rPr>
        <w:t xml:space="preserve">A fairly wide list of documents proving the participation of students, employers and other stakeholders in the revision of the BEP is presented to the experts of the EEC </w:t>
      </w:r>
      <w:r w:rsidRPr="009E0398">
        <w:rPr>
          <w:rFonts w:ascii="Times New Roman" w:hAnsi="Times New Roman"/>
          <w:kern w:val="2"/>
          <w:sz w:val="24"/>
          <w:szCs w:val="24"/>
          <w:u w:val="single"/>
          <w:lang w:val="kk-KZ" w:eastAsia="ru-RU"/>
        </w:rPr>
        <w:t>(Resolution of the round table of April 19, 2019, etc.)</w:t>
      </w:r>
      <w:r w:rsidR="0072402B" w:rsidRPr="009E0398">
        <w:rPr>
          <w:rFonts w:ascii="Times New Roman" w:hAnsi="Times New Roman"/>
          <w:kern w:val="2"/>
          <w:sz w:val="24"/>
          <w:szCs w:val="24"/>
          <w:lang w:val="kk-KZ" w:eastAsia="ru-RU"/>
        </w:rPr>
        <w:t xml:space="preserve">. </w:t>
      </w:r>
      <w:r w:rsidRPr="009E0398">
        <w:rPr>
          <w:rFonts w:ascii="Times New Roman" w:hAnsi="Times New Roman"/>
          <w:kern w:val="2"/>
          <w:sz w:val="24"/>
          <w:szCs w:val="24"/>
          <w:lang w:val="kk-KZ" w:eastAsia="ru-RU"/>
        </w:rPr>
        <w:t xml:space="preserve">Among the procedures that deserve recommendations for the management of the EP, the EEC notes informing the public about changes in the EP, which boils down to publishing updated </w:t>
      </w:r>
      <w:r w:rsidR="0047749F" w:rsidRPr="009E0398">
        <w:rPr>
          <w:rFonts w:ascii="Times New Roman" w:hAnsi="Times New Roman"/>
          <w:kern w:val="2"/>
          <w:sz w:val="24"/>
          <w:szCs w:val="24"/>
          <w:lang w:val="en-US" w:eastAsia="ru-RU"/>
        </w:rPr>
        <w:t>E</w:t>
      </w:r>
      <w:r w:rsidRPr="009E0398">
        <w:rPr>
          <w:rFonts w:ascii="Times New Roman" w:hAnsi="Times New Roman"/>
          <w:kern w:val="2"/>
          <w:sz w:val="24"/>
          <w:szCs w:val="24"/>
          <w:lang w:val="kk-KZ" w:eastAsia="ru-RU"/>
        </w:rPr>
        <w:t xml:space="preserve">Ps on the </w:t>
      </w:r>
      <w:r w:rsidR="0047749F" w:rsidRPr="009E0398">
        <w:rPr>
          <w:rFonts w:ascii="Times New Roman" w:hAnsi="Times New Roman"/>
          <w:kern w:val="2"/>
          <w:sz w:val="24"/>
          <w:szCs w:val="24"/>
          <w:lang w:val="en-US" w:eastAsia="ru-RU"/>
        </w:rPr>
        <w:t>E</w:t>
      </w:r>
      <w:r w:rsidRPr="009E0398">
        <w:rPr>
          <w:rFonts w:ascii="Times New Roman" w:hAnsi="Times New Roman"/>
          <w:kern w:val="2"/>
          <w:sz w:val="24"/>
          <w:szCs w:val="24"/>
          <w:lang w:val="kk-KZ" w:eastAsia="ru-RU"/>
        </w:rPr>
        <w:t>O website. It is difficult for stakeholders who did not participate in making changes to find out what exactly changed and when.</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72402B" w:rsidRPr="009E0398">
        <w:rPr>
          <w:rFonts w:ascii="Times New Roman" w:hAnsi="Times New Roman"/>
          <w:b/>
          <w:i/>
          <w:sz w:val="24"/>
          <w:szCs w:val="24"/>
        </w:rPr>
        <w:t>BEP</w:t>
      </w:r>
      <w:r w:rsidRPr="009E0398">
        <w:rPr>
          <w:rFonts w:ascii="Times New Roman" w:hAnsi="Times New Roman"/>
          <w:b/>
          <w:i/>
          <w:sz w:val="24"/>
          <w:szCs w:val="24"/>
        </w:rPr>
        <w:t xml:space="preserve"> </w:t>
      </w:r>
      <w:r w:rsidR="00672FB4"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491"/>
        <w:jc w:val="both"/>
        <w:rPr>
          <w:rFonts w:ascii="Times New Roman" w:hAnsi="Times New Roman"/>
          <w:sz w:val="24"/>
          <w:szCs w:val="24"/>
          <w:lang w:val="kk-KZ"/>
        </w:rPr>
      </w:pPr>
      <w:r w:rsidRPr="009E0398">
        <w:rPr>
          <w:rFonts w:ascii="Times New Roman" w:hAnsi="Times New Roman"/>
          <w:sz w:val="24"/>
          <w:szCs w:val="24"/>
          <w:lang w:val="kk-KZ"/>
        </w:rPr>
        <w:t>According to this standard, the EP has 1 strong point: evidence of the participation of students, employers and other stakeholders in the revision of the EP is presented in full. At the same time, systematic measures are given that demonstrate the best practice for the specified criterion.</w:t>
      </w:r>
    </w:p>
    <w:p w:rsidR="00BD4631" w:rsidRPr="009E0398" w:rsidRDefault="00BD4631">
      <w:pPr>
        <w:widowControl w:val="0"/>
        <w:tabs>
          <w:tab w:val="left" w:pos="1332"/>
        </w:tabs>
        <w:spacing w:after="0" w:line="240" w:lineRule="auto"/>
        <w:ind w:left="924" w:right="108"/>
        <w:jc w:val="both"/>
        <w:rPr>
          <w:rFonts w:ascii="Times New Roman" w:hAnsi="Times New Roman"/>
          <w:sz w:val="24"/>
          <w:szCs w:val="24"/>
          <w:lang w:val="kk-KZ"/>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Recommendations for </w:t>
      </w:r>
      <w:r w:rsidR="0072402B" w:rsidRPr="009E0398">
        <w:rPr>
          <w:rFonts w:ascii="Times New Roman" w:hAnsi="Times New Roman"/>
          <w:b/>
          <w:i/>
          <w:sz w:val="24"/>
          <w:szCs w:val="24"/>
        </w:rPr>
        <w:t xml:space="preserve">BEP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widowControl w:val="0"/>
        <w:numPr>
          <w:ilvl w:val="0"/>
          <w:numId w:val="3"/>
        </w:numPr>
        <w:autoSpaceDE w:val="0"/>
        <w:autoSpaceDN w:val="0"/>
        <w:adjustRightInd w:val="0"/>
        <w:spacing w:after="0" w:line="240" w:lineRule="auto"/>
        <w:ind w:left="0" w:firstLine="426"/>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leadership of the </w:t>
      </w:r>
      <w:r w:rsidR="0072402B" w:rsidRPr="009E0398">
        <w:rPr>
          <w:rFonts w:ascii="Times New Roman" w:hAnsi="Times New Roman"/>
          <w:kern w:val="2"/>
          <w:sz w:val="24"/>
          <w:szCs w:val="24"/>
          <w:lang w:val="kk-KZ" w:eastAsia="ru-RU"/>
        </w:rPr>
        <w:t>BEP</w:t>
      </w:r>
      <w:r w:rsidRPr="009E0398">
        <w:rPr>
          <w:rFonts w:ascii="Times New Roman" w:hAnsi="Times New Roman"/>
          <w:kern w:val="2"/>
          <w:sz w:val="24"/>
          <w:szCs w:val="24"/>
          <w:lang w:val="kk-KZ" w:eastAsia="ru-RU"/>
        </w:rPr>
        <w:t xml:space="preserve"> is recommended</w:t>
      </w:r>
      <w:r w:rsidRPr="009E0398">
        <w:rPr>
          <w:rFonts w:ascii="Times New Roman" w:hAnsi="Times New Roman"/>
          <w:b/>
          <w:kern w:val="2"/>
          <w:sz w:val="24"/>
          <w:szCs w:val="24"/>
          <w:lang w:val="kk-KZ" w:eastAsia="ru-RU"/>
        </w:rPr>
        <w:t xml:space="preserve"> </w:t>
      </w:r>
      <w:r w:rsidRPr="009E0398">
        <w:rPr>
          <w:rFonts w:ascii="Times New Roman" w:hAnsi="Times New Roman"/>
          <w:kern w:val="2"/>
          <w:sz w:val="24"/>
          <w:szCs w:val="24"/>
          <w:lang w:val="kk-KZ" w:eastAsia="ru-RU"/>
        </w:rPr>
        <w:t>have on the site page a fold with a description of the EP, a constantly updated date and a brief description of the latest changes in the OP. Deadline: from 01 September 2023.</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"Continuous monitoring and periodic evaluation of educational programs" in the </w:t>
      </w:r>
      <w:r w:rsidR="0072402B" w:rsidRPr="009E0398">
        <w:rPr>
          <w:rFonts w:ascii="Times New Roman" w:hAnsi="Times New Roman"/>
          <w:b/>
          <w:i/>
          <w:kern w:val="2"/>
          <w:sz w:val="24"/>
          <w:szCs w:val="24"/>
          <w:lang w:val="en-US" w:eastAsia="ru-RU"/>
        </w:rPr>
        <w:t>B</w:t>
      </w:r>
      <w:r w:rsidRPr="009E0398">
        <w:rPr>
          <w:rFonts w:ascii="Times New Roman" w:hAnsi="Times New Roman"/>
          <w:b/>
          <w:i/>
          <w:kern w:val="2"/>
          <w:sz w:val="24"/>
          <w:szCs w:val="24"/>
          <w:lang w:eastAsia="ru-RU"/>
        </w:rPr>
        <w:t xml:space="preserve">EP </w:t>
      </w:r>
      <w:r w:rsidR="00672FB4"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11 criteria are disclosed, of which 1 has a strong / best practice, 9 have a satisfactory position and 1 criterion suggests improvement</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4" w:name="_Toc137321101"/>
      <w:r w:rsidRPr="009E0398">
        <w:rPr>
          <w:rFonts w:ascii="Arial" w:hAnsi="Arial"/>
          <w:bCs/>
          <w:i/>
          <w:iCs/>
          <w:sz w:val="24"/>
          <w:szCs w:val="28"/>
          <w:u w:val="single"/>
          <w:lang w:eastAsia="ru-RU"/>
        </w:rPr>
        <w:t>6.5. Student-Centered Learning, Teaching and Assessment Standard</w:t>
      </w:r>
      <w:bookmarkEnd w:id="24"/>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ensure respect and attention to the various groups of students and their needs, provide them with flexible learning paths.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provide for the use of various forms and methods of teaching and learning.</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An important factor is the presence of own research in the field of teaching methods of academic disciplines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demonstrate the existence of feedback mechanisms on the use of various teaching methods and the assessment of learning outcomes.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demonstrate the existence of mechanisms to support the autonomy of students with simultaneous guidance and assistance from the teacher.</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existence of a procedure for responding to complaints from students.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72402B" w:rsidRPr="009E0398">
        <w:rPr>
          <w:rFonts w:ascii="Times New Roman" w:hAnsi="Times New Roman"/>
          <w:i/>
          <w:sz w:val="16"/>
          <w:szCs w:val="16"/>
        </w:rPr>
        <w:t>EO</w:t>
      </w:r>
      <w:r w:rsidRPr="009E0398">
        <w:rPr>
          <w:rFonts w:ascii="Times New Roman" w:hAnsi="Times New Roman"/>
          <w:i/>
          <w:sz w:val="16"/>
          <w:szCs w:val="16"/>
        </w:rPr>
        <w:t xml:space="preserve"> must ensure the consistency, transparency and objectivity of the mechanism for assessing the learning outcomes of the EP, including the appeal</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72402B" w:rsidRPr="009E0398">
        <w:rPr>
          <w:rFonts w:ascii="Times New Roman" w:hAnsi="Times New Roman"/>
          <w:i/>
          <w:sz w:val="16"/>
          <w:szCs w:val="16"/>
        </w:rPr>
        <w:t>EO</w:t>
      </w:r>
      <w:r w:rsidRPr="009E0398">
        <w:rPr>
          <w:rFonts w:ascii="Times New Roman" w:hAnsi="Times New Roman"/>
          <w:i/>
          <w:sz w:val="16"/>
          <w:szCs w:val="16"/>
        </w:rPr>
        <w:t xml:space="preserve"> must ensure that the procedures for assessing the learning outcomes of students of the EP correspond to the planned results and goals of the program, the publication of criteria and assessment methods in advance</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lastRenderedPageBreak/>
        <w:t xml:space="preserve">The </w:t>
      </w:r>
      <w:r w:rsidR="0072402B" w:rsidRPr="009E0398">
        <w:rPr>
          <w:rFonts w:ascii="Times New Roman" w:hAnsi="Times New Roman"/>
          <w:i/>
          <w:sz w:val="16"/>
          <w:szCs w:val="16"/>
        </w:rPr>
        <w:t>EO</w:t>
      </w:r>
      <w:r w:rsidRPr="009E0398">
        <w:rPr>
          <w:rFonts w:ascii="Times New Roman" w:hAnsi="Times New Roman"/>
          <w:i/>
          <w:sz w:val="16"/>
          <w:szCs w:val="16"/>
        </w:rPr>
        <w:t xml:space="preserve"> should define the mechanisms to ensure the achievement of learning outcomes by each EP graduate and ensure the completeness of their formation.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Assessors must be familiar with modern methods for assessing learning outcomes and regularly improve their skills in this area.</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 xml:space="preserve">The university introduced student-centered education in the educational program 670200 </w:t>
      </w:r>
      <w:r w:rsidR="0072402B" w:rsidRPr="009E0398">
        <w:rPr>
          <w:rFonts w:ascii="Times New Roman" w:hAnsi="Times New Roman"/>
          <w:sz w:val="24"/>
          <w:szCs w:val="24"/>
        </w:rPr>
        <w:t>O</w:t>
      </w:r>
      <w:r w:rsidRPr="009E0398">
        <w:rPr>
          <w:rFonts w:ascii="Times New Roman" w:hAnsi="Times New Roman"/>
          <w:sz w:val="24"/>
          <w:szCs w:val="24"/>
        </w:rPr>
        <w:t>TTM</w:t>
      </w:r>
      <w:r w:rsidR="0072402B" w:rsidRPr="009E0398">
        <w:rPr>
          <w:rFonts w:ascii="Times New Roman" w:hAnsi="Times New Roman"/>
          <w:sz w:val="24"/>
          <w:szCs w:val="24"/>
        </w:rPr>
        <w:t>C</w:t>
      </w:r>
      <w:r w:rsidRPr="009E0398">
        <w:rPr>
          <w:rFonts w:ascii="Times New Roman" w:hAnsi="Times New Roman"/>
          <w:sz w:val="24"/>
          <w:szCs w:val="24"/>
        </w:rPr>
        <w:t>. Knowledge assessment provides an objective assessment of the achievements of each student of the objectives of the EP.</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In the Self-Assessment Report, there was a mention of the existence of an individual educational trajectory for students by registering for elective disciplines. The equality of opportunities for learning in different languages is emphasized. As a result of the EEC visit, it was not possible to find such criteria that may take into account some other characteristics of students, in addition to the language of instruction and preferences for disciplines. The issues of inclusive education, the issues of providing individual training plans are occasionally reflected, as a demonstration of the flexibility of the learning path.</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Within the framework of the BEP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innovative teaching methods are used, projection equipment was received and trainer S.Yu. Dresv</w:t>
      </w:r>
      <w:r w:rsidR="0072402B" w:rsidRPr="009E0398">
        <w:rPr>
          <w:rFonts w:ascii="Times New Roman" w:hAnsi="Times New Roman"/>
          <w:sz w:val="24"/>
          <w:szCs w:val="24"/>
        </w:rPr>
        <w:t>i</w:t>
      </w:r>
      <w:r w:rsidRPr="009E0398">
        <w:rPr>
          <w:rFonts w:ascii="Times New Roman" w:hAnsi="Times New Roman"/>
          <w:sz w:val="24"/>
          <w:szCs w:val="24"/>
        </w:rPr>
        <w:t>annikov was trained on innovative technologies.</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The approach of the university to assess student satisfaction with the discipline and its teaching is presented.</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Comments are given on the issue of correlation in the ratio between hours for practice and theory within the framework of the organization of the educational process. There are links to the regulatory document “Regulations on the organization of the educational process at KSTU based on the credit system about. ECTS 2022</w:t>
      </w:r>
      <w:r w:rsidR="0072402B" w:rsidRPr="009E0398">
        <w:rPr>
          <w:rFonts w:ascii="Times New Roman" w:hAnsi="Times New Roman"/>
          <w:sz w:val="24"/>
          <w:szCs w:val="24"/>
        </w:rPr>
        <w:t>”</w:t>
      </w:r>
      <w:r w:rsidRPr="009E0398">
        <w:rPr>
          <w:rFonts w:ascii="Times New Roman" w:hAnsi="Times New Roman"/>
          <w:sz w:val="24"/>
          <w:szCs w:val="24"/>
        </w:rPr>
        <w:t>.</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The procedure for responding to complaints from students within the EP is well developed and institutional in nature, undergraduates have many ways to convey their concerns to management.</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rPr>
      </w:pPr>
      <w:r w:rsidRPr="009E0398">
        <w:rPr>
          <w:rFonts w:ascii="Times New Roman" w:hAnsi="Times New Roman"/>
          <w:sz w:val="24"/>
          <w:szCs w:val="24"/>
        </w:rPr>
        <w:t>Mechanism for evaluating learning outcomes within the framework of the BEP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 xml:space="preserve">developed quite thoroughly. The procedure for the formation of knowledge assessment is reflected in the </w:t>
      </w:r>
      <w:r w:rsidR="00687622" w:rsidRPr="009E0398">
        <w:rPr>
          <w:rFonts w:ascii="Times New Roman" w:hAnsi="Times New Roman"/>
          <w:sz w:val="24"/>
          <w:szCs w:val="24"/>
        </w:rPr>
        <w:t>“</w:t>
      </w:r>
      <w:r w:rsidRPr="009E0398">
        <w:rPr>
          <w:rFonts w:ascii="Times New Roman" w:hAnsi="Times New Roman"/>
          <w:sz w:val="24"/>
          <w:szCs w:val="24"/>
        </w:rPr>
        <w:t>Regulations on the organization of the educational process at KSTU based on the credit system</w:t>
      </w:r>
      <w:r w:rsidR="00687622" w:rsidRPr="009E0398">
        <w:rPr>
          <w:rFonts w:ascii="Times New Roman" w:hAnsi="Times New Roman"/>
          <w:sz w:val="24"/>
          <w:szCs w:val="24"/>
        </w:rPr>
        <w:t xml:space="preserve"> </w:t>
      </w:r>
      <w:r w:rsidRPr="009E0398">
        <w:rPr>
          <w:rFonts w:ascii="Times New Roman" w:hAnsi="Times New Roman"/>
          <w:sz w:val="24"/>
          <w:szCs w:val="24"/>
        </w:rPr>
        <w:t>ECTS_2022”, it is clear and effectively reflected in the self-assessment report. The appeals process is known and transparent.</w:t>
      </w:r>
    </w:p>
    <w:p w:rsidR="00BD4631" w:rsidRPr="009E0398" w:rsidRDefault="00BD4631">
      <w:pPr>
        <w:widowControl w:val="0"/>
        <w:tabs>
          <w:tab w:val="left" w:pos="1540"/>
        </w:tabs>
        <w:spacing w:after="0" w:line="240" w:lineRule="auto"/>
        <w:ind w:right="105" w:firstLine="567"/>
        <w:jc w:val="both"/>
        <w:rPr>
          <w:rFonts w:ascii="Times New Roman" w:hAnsi="Times New Roman"/>
          <w:sz w:val="24"/>
          <w:szCs w:val="24"/>
          <w:highlight w:val="white"/>
        </w:rPr>
      </w:pPr>
      <w:r w:rsidRPr="009E0398">
        <w:rPr>
          <w:rFonts w:ascii="Times New Roman" w:hAnsi="Times New Roman"/>
          <w:sz w:val="24"/>
          <w:szCs w:val="24"/>
        </w:rPr>
        <w:t>In accordance with clause 5.2.9 of the Self-Assessment Report, as a confirmation of support for the autonomy of students with simultaneous guidance and assistance from the teacher, an analysis of the academic mobility of students and undergraduates of the department in 2015-2023 is presented. At the same time, only in 2018, two mobility of undergraduates took place and it is not clear from the submitted documents whether they are students in the BEP 670200 Operation of transport and technological machines and complexes (master's degree).</w:t>
      </w:r>
    </w:p>
    <w:p w:rsidR="00BD4631" w:rsidRPr="009E0398" w:rsidRDefault="00BD4631">
      <w:pPr>
        <w:spacing w:after="0" w:line="240" w:lineRule="auto"/>
        <w:ind w:firstLine="567"/>
        <w:jc w:val="both"/>
        <w:rPr>
          <w:rFonts w:ascii="Times New Roman" w:hAnsi="Times New Roman"/>
          <w:b/>
          <w:kern w:val="2"/>
          <w:sz w:val="24"/>
          <w:szCs w:val="24"/>
          <w:lang w:eastAsia="ru-RU"/>
        </w:rPr>
      </w:pPr>
      <w:r w:rsidRPr="009E0398">
        <w:rPr>
          <w:rFonts w:ascii="Times New Roman" w:hAnsi="Times New Roman"/>
          <w:sz w:val="24"/>
          <w:szCs w:val="24"/>
        </w:rPr>
        <w:t>The university provides students with opportunities to form an individual educational trajectory by registering for elective disciplines. The result of the registration of students is the formation of an individual curriculum (I</w:t>
      </w:r>
      <w:r w:rsidR="00687622" w:rsidRPr="009E0398">
        <w:rPr>
          <w:rFonts w:ascii="Times New Roman" w:hAnsi="Times New Roman"/>
          <w:sz w:val="24"/>
          <w:szCs w:val="24"/>
        </w:rPr>
        <w:t>C</w:t>
      </w:r>
      <w:r w:rsidRPr="009E0398">
        <w:rPr>
          <w:rFonts w:ascii="Times New Roman" w:hAnsi="Times New Roman"/>
          <w:sz w:val="24"/>
          <w:szCs w:val="24"/>
        </w:rPr>
        <w:t>), which reflects the academic disciplines, both a mandatory component and an optional component.</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Teachers of </w:t>
      </w:r>
      <w:r w:rsidR="00687622" w:rsidRPr="009E0398">
        <w:rPr>
          <w:rFonts w:ascii="Times New Roman" w:hAnsi="Times New Roman"/>
          <w:sz w:val="24"/>
          <w:szCs w:val="24"/>
        </w:rPr>
        <w:t>B</w:t>
      </w:r>
      <w:r w:rsidRPr="009E0398">
        <w:rPr>
          <w:rFonts w:ascii="Times New Roman" w:hAnsi="Times New Roman"/>
          <w:sz w:val="24"/>
          <w:szCs w:val="24"/>
        </w:rPr>
        <w:t>EP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during the lesson (online visit to the lecture by Dresv</w:t>
      </w:r>
      <w:r w:rsidR="00687622" w:rsidRPr="009E0398">
        <w:rPr>
          <w:rFonts w:ascii="Times New Roman" w:hAnsi="Times New Roman"/>
          <w:sz w:val="24"/>
          <w:szCs w:val="24"/>
        </w:rPr>
        <w:t>i</w:t>
      </w:r>
      <w:r w:rsidRPr="009E0398">
        <w:rPr>
          <w:rFonts w:ascii="Times New Roman" w:hAnsi="Times New Roman"/>
          <w:sz w:val="24"/>
          <w:szCs w:val="24"/>
        </w:rPr>
        <w:t>annikov S.Yu.) they use multimedia technology in the mode of dialogue and non-contact information interaction.</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For each type of control, the teacher chooses the appropriate evaluation tool, which is the form of independent work. To stimulate independence and autonomy in the educational process, such teaching methods are used as the creation of projects, the preparation of public speaking, the </w:t>
      </w:r>
      <w:r w:rsidRPr="009E0398">
        <w:rPr>
          <w:rFonts w:ascii="Times New Roman" w:hAnsi="Times New Roman"/>
          <w:sz w:val="24"/>
          <w:szCs w:val="24"/>
        </w:rPr>
        <w:lastRenderedPageBreak/>
        <w:t>artificial creation of uncertainty or problem situations, the preparation of professionally directed videos and presentations.</w:t>
      </w:r>
    </w:p>
    <w:p w:rsidR="00BD4631" w:rsidRPr="009E0398" w:rsidRDefault="00BD4631">
      <w:pPr>
        <w:spacing w:after="0" w:line="240" w:lineRule="auto"/>
        <w:ind w:firstLine="567"/>
        <w:jc w:val="both"/>
        <w:rPr>
          <w:rFonts w:ascii="Times New Roman" w:hAnsi="Times New Roman"/>
          <w:kern w:val="2"/>
          <w:sz w:val="24"/>
          <w:szCs w:val="24"/>
          <w:lang w:eastAsia="ru-RU"/>
        </w:rPr>
      </w:pPr>
      <w:r w:rsidRPr="009E0398">
        <w:rPr>
          <w:rFonts w:ascii="Times New Roman" w:hAnsi="Times New Roman"/>
          <w:sz w:val="24"/>
          <w:szCs w:val="24"/>
        </w:rPr>
        <w:t>Independent work of students individually and under the guidance of a teacher (</w:t>
      </w:r>
      <w:r w:rsidR="00CE4F97" w:rsidRPr="009E0398">
        <w:rPr>
          <w:rFonts w:ascii="Times New Roman" w:hAnsi="Times New Roman"/>
          <w:sz w:val="24"/>
          <w:szCs w:val="24"/>
        </w:rPr>
        <w:t>IWS</w:t>
      </w:r>
      <w:r w:rsidRPr="009E0398">
        <w:rPr>
          <w:rFonts w:ascii="Times New Roman" w:hAnsi="Times New Roman"/>
          <w:sz w:val="24"/>
          <w:szCs w:val="24"/>
        </w:rPr>
        <w:t xml:space="preserve"> and </w:t>
      </w:r>
      <w:r w:rsidR="00CE4F97" w:rsidRPr="009E0398">
        <w:rPr>
          <w:rFonts w:ascii="Times New Roman" w:hAnsi="Times New Roman"/>
          <w:sz w:val="24"/>
          <w:szCs w:val="24"/>
        </w:rPr>
        <w:t>IWS</w:t>
      </w:r>
      <w:r w:rsidR="00CE4F97" w:rsidRPr="009E0398">
        <w:rPr>
          <w:rFonts w:ascii="Times New Roman" w:hAnsi="Times New Roman"/>
          <w:sz w:val="24"/>
          <w:szCs w:val="24"/>
        </w:rPr>
        <w:t>T</w:t>
      </w:r>
      <w:r w:rsidRPr="009E0398">
        <w:rPr>
          <w:rFonts w:ascii="Times New Roman" w:hAnsi="Times New Roman"/>
          <w:sz w:val="24"/>
          <w:szCs w:val="24"/>
        </w:rPr>
        <w:t xml:space="preserve">) is planned by each teacher in the </w:t>
      </w:r>
      <w:r w:rsidR="00CE4F97" w:rsidRPr="009E0398">
        <w:rPr>
          <w:rFonts w:ascii="Times New Roman" w:hAnsi="Times New Roman"/>
          <w:sz w:val="24"/>
          <w:szCs w:val="24"/>
        </w:rPr>
        <w:t>WC</w:t>
      </w:r>
      <w:r w:rsidRPr="009E0398">
        <w:rPr>
          <w:rFonts w:ascii="Times New Roman" w:hAnsi="Times New Roman"/>
          <w:sz w:val="24"/>
          <w:szCs w:val="24"/>
        </w:rPr>
        <w:t xml:space="preserve"> of the discipline (Syllabus), in which students can find information about the amount of independent work, the time of their implementation and the maximum score when evaluating the results of their implementation. Each teacher assigned to the discipline independently determines the methods and forms of organization of the </w:t>
      </w:r>
      <w:r w:rsidR="00CE4F97" w:rsidRPr="009E0398">
        <w:rPr>
          <w:rFonts w:ascii="Times New Roman" w:hAnsi="Times New Roman"/>
          <w:sz w:val="24"/>
          <w:szCs w:val="24"/>
        </w:rPr>
        <w:t>IWS</w:t>
      </w:r>
      <w:r w:rsidRPr="009E0398">
        <w:rPr>
          <w:rFonts w:ascii="Times New Roman" w:hAnsi="Times New Roman"/>
          <w:sz w:val="24"/>
          <w:szCs w:val="24"/>
        </w:rPr>
        <w:t>.</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university has a system for responding to complaints and recommendations from students and parents through various forms of feedback. </w:t>
      </w:r>
      <w:r w:rsidRPr="009E0398">
        <w:rPr>
          <w:rFonts w:ascii="Times New Roman" w:hAnsi="Times New Roman"/>
          <w:kern w:val="2"/>
          <w:sz w:val="24"/>
          <w:szCs w:val="24"/>
          <w:lang w:eastAsia="ru-RU"/>
        </w:rPr>
        <w:t>During the interview, however, none of the trainees could recall any experience with any of these forms.</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transparency of the knowledge assessment procedure is ensured by the placement of current grades, intermediate and final results in electronic journals on the Educational Portal, video recording of exams, collective decision-making on awarding qualifications. Thus, each student can see the state of their educational achievements and discuss them with advisors, </w:t>
      </w:r>
      <w:r w:rsidR="00CE4F97" w:rsidRPr="009E0398">
        <w:rPr>
          <w:rFonts w:ascii="Times New Roman" w:hAnsi="Times New Roman"/>
          <w:sz w:val="24"/>
          <w:szCs w:val="24"/>
        </w:rPr>
        <w:t>PTS</w:t>
      </w:r>
      <w:r w:rsidRPr="009E0398">
        <w:rPr>
          <w:rFonts w:ascii="Times New Roman" w:hAnsi="Times New Roman"/>
          <w:sz w:val="24"/>
          <w:szCs w:val="24"/>
        </w:rPr>
        <w:t xml:space="preserve"> and faculty leaders.</w:t>
      </w:r>
    </w:p>
    <w:p w:rsidR="00BD4631" w:rsidRPr="009E0398" w:rsidRDefault="00BD4631">
      <w:pPr>
        <w:spacing w:after="0" w:line="240" w:lineRule="auto"/>
        <w:ind w:firstLine="567"/>
        <w:contextualSpacing/>
        <w:jc w:val="both"/>
        <w:rPr>
          <w:rFonts w:ascii="Times New Roman" w:hAnsi="Times New Roman"/>
          <w:sz w:val="24"/>
          <w:szCs w:val="24"/>
        </w:rPr>
      </w:pPr>
      <w:r w:rsidRPr="009E0398">
        <w:rPr>
          <w:rFonts w:ascii="Times New Roman" w:hAnsi="Times New Roman"/>
          <w:sz w:val="24"/>
          <w:szCs w:val="24"/>
        </w:rPr>
        <w:t xml:space="preserve">In order to implement student-centered learning and teaching, the manual of the </w:t>
      </w:r>
      <w:r w:rsidR="00CE4F97" w:rsidRPr="009E0398">
        <w:rPr>
          <w:rFonts w:ascii="Times New Roman" w:hAnsi="Times New Roman"/>
          <w:sz w:val="24"/>
          <w:szCs w:val="24"/>
        </w:rPr>
        <w:t>BE</w:t>
      </w:r>
      <w:r w:rsidRPr="009E0398">
        <w:rPr>
          <w:rFonts w:ascii="Times New Roman" w:hAnsi="Times New Roman"/>
          <w:sz w:val="24"/>
          <w:szCs w:val="24"/>
        </w:rPr>
        <w:t>P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ensures timely informing students about the criteria used and procedures for evaluating results</w:t>
      </w:r>
    </w:p>
    <w:p w:rsidR="00BD4631" w:rsidRPr="009E0398" w:rsidRDefault="00BD4631">
      <w:pPr>
        <w:widowControl w:val="0"/>
        <w:tabs>
          <w:tab w:val="left" w:pos="1540"/>
        </w:tabs>
        <w:spacing w:after="0" w:line="240" w:lineRule="auto"/>
        <w:ind w:firstLine="567"/>
        <w:jc w:val="both"/>
        <w:rPr>
          <w:rFonts w:ascii="Times New Roman" w:hAnsi="Times New Roman"/>
          <w:sz w:val="24"/>
          <w:szCs w:val="24"/>
        </w:rPr>
      </w:pPr>
      <w:r w:rsidRPr="009E0398">
        <w:rPr>
          <w:rFonts w:ascii="Times New Roman" w:hAnsi="Times New Roman"/>
          <w:sz w:val="24"/>
          <w:szCs w:val="24"/>
        </w:rPr>
        <w:t>Persons who have completed their studies in the educational program of higher or postgraduate education and successfully passed the final certification are awarded the degree of "bachelor" ("master") and are issued a diploma with an application (transcript) and a pan-European diploma supplement (Diploma Supplement).</w:t>
      </w:r>
    </w:p>
    <w:p w:rsidR="00BD4631" w:rsidRPr="009E0398" w:rsidRDefault="00BD4631">
      <w:pPr>
        <w:widowControl w:val="0"/>
        <w:tabs>
          <w:tab w:val="left" w:pos="1540"/>
        </w:tabs>
        <w:spacing w:after="0" w:line="240" w:lineRule="auto"/>
        <w:ind w:firstLine="567"/>
        <w:jc w:val="both"/>
        <w:rPr>
          <w:rFonts w:ascii="Times New Roman" w:hAnsi="Times New Roman"/>
          <w:sz w:val="24"/>
          <w:szCs w:val="24"/>
        </w:rPr>
      </w:pPr>
      <w:r w:rsidRPr="009E0398">
        <w:rPr>
          <w:rFonts w:ascii="Times New Roman" w:hAnsi="Times New Roman"/>
          <w:sz w:val="24"/>
          <w:szCs w:val="24"/>
        </w:rPr>
        <w:t>The Diploma Supplement (transcript) indicates the latest grades according to the point-rating system of assessments for all types of academic work, indicating their volume in academic credits and hours.</w:t>
      </w:r>
    </w:p>
    <w:p w:rsidR="00BD4631" w:rsidRPr="009E0398" w:rsidRDefault="00BD4631">
      <w:pPr>
        <w:widowControl w:val="0"/>
        <w:tabs>
          <w:tab w:val="left" w:pos="1540"/>
        </w:tabs>
        <w:spacing w:after="0" w:line="240" w:lineRule="auto"/>
        <w:ind w:firstLine="567"/>
        <w:jc w:val="both"/>
        <w:rPr>
          <w:rFonts w:ascii="Times New Roman" w:hAnsi="Times New Roman"/>
          <w:sz w:val="24"/>
          <w:szCs w:val="24"/>
        </w:rPr>
      </w:pPr>
      <w:r w:rsidRPr="009E0398">
        <w:rPr>
          <w:rFonts w:ascii="Times New Roman" w:hAnsi="Times New Roman"/>
          <w:sz w:val="24"/>
          <w:szCs w:val="24"/>
        </w:rPr>
        <w:t>After completing the training, the department hears the teacher's report on the PC and decides whether to approve or reject the report, and also makes recommendations on using the results of the PC, taking into account its practical significance for improving the educational process and scientific work.</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w:t>
      </w:r>
      <w:r w:rsidR="00CE4F97" w:rsidRPr="009E0398">
        <w:rPr>
          <w:rFonts w:ascii="Times New Roman" w:hAnsi="Times New Roman"/>
          <w:sz w:val="24"/>
          <w:szCs w:val="24"/>
        </w:rPr>
        <w:t>EEC</w:t>
      </w:r>
      <w:r w:rsidRPr="009E0398">
        <w:rPr>
          <w:rFonts w:ascii="Times New Roman" w:hAnsi="Times New Roman"/>
          <w:sz w:val="24"/>
          <w:szCs w:val="24"/>
        </w:rPr>
        <w:t xml:space="preserve"> notes that for most of the criteria of the standard, the </w:t>
      </w:r>
      <w:r w:rsidR="00CE4F97" w:rsidRPr="009E0398">
        <w:rPr>
          <w:rFonts w:ascii="Times New Roman" w:hAnsi="Times New Roman"/>
          <w:sz w:val="24"/>
          <w:szCs w:val="24"/>
        </w:rPr>
        <w:t>E</w:t>
      </w:r>
      <w:r w:rsidRPr="009E0398">
        <w:rPr>
          <w:rFonts w:ascii="Times New Roman" w:hAnsi="Times New Roman"/>
          <w:sz w:val="24"/>
          <w:szCs w:val="24"/>
        </w:rPr>
        <w:t>O and the management of the EP ensure the fulfillment of the criteria through sufficient institutional mechanisms, as well as their strict implementation.</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Nevertheless, it should be noted that flexible learning paths are understood in terms of the freedom to choose disciplines within the EP, and special categories of students include persons with information perception characteristics that are not within the EP (Self-assessment report, interview with the EP management). At the same time, there is no opportunity to develop an individual schedule for attending classes or passing a session (interviews with students).</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In addition, an interview with the </w:t>
      </w:r>
      <w:r w:rsidR="00CE4F97" w:rsidRPr="009E0398">
        <w:rPr>
          <w:rFonts w:ascii="Times New Roman" w:hAnsi="Times New Roman"/>
          <w:sz w:val="24"/>
          <w:szCs w:val="24"/>
        </w:rPr>
        <w:t>PTS</w:t>
      </w:r>
      <w:r w:rsidRPr="009E0398">
        <w:rPr>
          <w:rFonts w:ascii="Times New Roman" w:hAnsi="Times New Roman"/>
          <w:sz w:val="24"/>
          <w:szCs w:val="24"/>
        </w:rPr>
        <w:t xml:space="preserve"> indicates that the leadership of the EP is rather passive in developing its own methods of teaching academic disciplines. The Self-Assessment Report does not provide evidence of their own research in this area, and in interviews, teachers indicate the absence of any systemic encouragement of innovative activities in the field of academic work.</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CE4F97" w:rsidRPr="009E0398">
        <w:rPr>
          <w:rFonts w:ascii="Times New Roman" w:hAnsi="Times New Roman"/>
          <w:b/>
          <w:i/>
          <w:kern w:val="2"/>
          <w:sz w:val="24"/>
          <w:szCs w:val="24"/>
          <w:lang w:val="en-US" w:eastAsia="ru-RU"/>
        </w:rPr>
        <w:t>BE</w:t>
      </w:r>
      <w:r w:rsidRPr="009E0398">
        <w:rPr>
          <w:rFonts w:ascii="Times New Roman" w:hAnsi="Times New Roman"/>
          <w:b/>
          <w:i/>
          <w:kern w:val="2"/>
          <w:sz w:val="24"/>
          <w:szCs w:val="24"/>
          <w:lang w:val="kk-KZ" w:eastAsia="ru-RU"/>
        </w:rPr>
        <w:t xml:space="preserve">P </w:t>
      </w:r>
      <w:r w:rsidR="00672FB4"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567"/>
        <w:jc w:val="both"/>
        <w:rPr>
          <w:rFonts w:ascii="Times New Roman" w:hAnsi="Times New Roman"/>
          <w:sz w:val="24"/>
          <w:szCs w:val="24"/>
          <w:lang w:val="kk-KZ"/>
        </w:rPr>
      </w:pPr>
      <w:r w:rsidRPr="009E0398">
        <w:rPr>
          <w:rFonts w:ascii="Times New Roman" w:hAnsi="Times New Roman"/>
          <w:sz w:val="24"/>
          <w:szCs w:val="24"/>
          <w:lang w:val="kk-KZ"/>
        </w:rPr>
        <w:t>By this standard, OPs have no strengths.</w:t>
      </w:r>
    </w:p>
    <w:p w:rsidR="00BD4631" w:rsidRPr="009E0398" w:rsidRDefault="00BD4631">
      <w:pPr>
        <w:widowControl w:val="0"/>
        <w:tabs>
          <w:tab w:val="left" w:pos="1332"/>
        </w:tabs>
        <w:spacing w:after="0" w:line="240" w:lineRule="auto"/>
        <w:ind w:left="924" w:right="108"/>
        <w:jc w:val="both"/>
        <w:rPr>
          <w:rFonts w:ascii="Times New Roman" w:hAnsi="Times New Roman"/>
          <w:sz w:val="24"/>
          <w:szCs w:val="24"/>
          <w:lang w:val="kk-KZ"/>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Recommendations for </w:t>
      </w:r>
      <w:r w:rsidR="00CE4F97"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widowControl w:val="0"/>
        <w:numPr>
          <w:ilvl w:val="0"/>
          <w:numId w:val="3"/>
        </w:numPr>
        <w:autoSpaceDE w:val="0"/>
        <w:autoSpaceDN w:val="0"/>
        <w:adjustRightInd w:val="0"/>
        <w:spacing w:after="0" w:line="240" w:lineRule="auto"/>
        <w:ind w:left="0"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lastRenderedPageBreak/>
        <w:t xml:space="preserve">The management of the </w:t>
      </w:r>
      <w:r w:rsidR="00CE4F97" w:rsidRPr="009E0398">
        <w:rPr>
          <w:rFonts w:ascii="Times New Roman" w:hAnsi="Times New Roman"/>
          <w:kern w:val="2"/>
          <w:sz w:val="24"/>
          <w:szCs w:val="24"/>
          <w:lang w:val="en-US" w:eastAsia="ru-RU"/>
        </w:rPr>
        <w:t>EO</w:t>
      </w:r>
      <w:r w:rsidRPr="009E0398">
        <w:rPr>
          <w:rFonts w:ascii="Times New Roman" w:hAnsi="Times New Roman"/>
          <w:kern w:val="2"/>
          <w:sz w:val="24"/>
          <w:szCs w:val="24"/>
          <w:lang w:val="kk-KZ" w:eastAsia="ru-RU"/>
        </w:rPr>
        <w:t xml:space="preserve"> is recommended to develop and implement in the QMS a mechanism for assessing students and ensuring consistency, transparency and objectivity in the application of the mechanism for assessing the educational achievements of students, and moreover, develop their own research on teaching methods and assessing achievements in core disciplines. Deadline: until September 01, 2024;</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"Student-centered learning, teaching and performance assessment" according to the BEP </w:t>
      </w:r>
      <w:r w:rsidR="00672FB4" w:rsidRPr="009E0398">
        <w:rPr>
          <w:rFonts w:ascii="Times New Roman" w:hAnsi="Times New Roman"/>
          <w:b/>
          <w:i/>
          <w:sz w:val="24"/>
          <w:szCs w:val="24"/>
        </w:rPr>
        <w:t xml:space="preserve">670200 Operation of transport and technological machines and complexes (Master's program), </w:t>
      </w:r>
      <w:r w:rsidRPr="009E0398">
        <w:rPr>
          <w:rFonts w:ascii="Times New Roman" w:hAnsi="Times New Roman"/>
          <w:b/>
          <w:i/>
          <w:kern w:val="2"/>
          <w:sz w:val="24"/>
          <w:szCs w:val="24"/>
          <w:lang w:eastAsia="ru-RU"/>
        </w:rPr>
        <w:t>10 criteria are disclosed, of which 10 have a satisfactory position.</w:t>
      </w:r>
      <w:r w:rsidRPr="009E0398">
        <w:rPr>
          <w:rFonts w:ascii="Times New Roman" w:hAnsi="Times New Roman"/>
          <w:b/>
          <w:i/>
          <w:kern w:val="2"/>
          <w:sz w:val="24"/>
          <w:szCs w:val="24"/>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5" w:name="_Toc137321102"/>
      <w:r w:rsidRPr="009E0398">
        <w:rPr>
          <w:rFonts w:ascii="Arial" w:hAnsi="Arial"/>
          <w:bCs/>
          <w:i/>
          <w:iCs/>
          <w:sz w:val="24"/>
          <w:szCs w:val="28"/>
          <w:u w:val="single"/>
          <w:lang w:eastAsia="ru-RU"/>
        </w:rPr>
        <w:t>6.6. Standard "Students"</w:t>
      </w:r>
      <w:bookmarkEnd w:id="25"/>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CE4F97" w:rsidRPr="009E0398">
        <w:rPr>
          <w:rFonts w:ascii="Times New Roman" w:hAnsi="Times New Roman"/>
          <w:i/>
          <w:sz w:val="16"/>
          <w:szCs w:val="16"/>
        </w:rPr>
        <w:t>EO</w:t>
      </w:r>
      <w:r w:rsidRPr="009E0398">
        <w:rPr>
          <w:rFonts w:ascii="Times New Roman" w:hAnsi="Times New Roman"/>
          <w:i/>
          <w:sz w:val="16"/>
          <w:szCs w:val="16"/>
        </w:rPr>
        <w:t xml:space="preserve"> must demonstrate the existence of a policy for the formation of a contingent of students in the context of the EP, ensure transparency and publicity of its procedures governing the life cycle of students (from admission to completion)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determine the procedure for the formation of a contingent of students based on</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minimum requirements for applicants;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the maximum size of the group when conducting seminars, practical, laboratory and studio classes;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predicting the number of government grants;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analysis of available material, technical, information resources, human resources;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analysis of potential social conditions for students, incl. provision of places in the hostel</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readiness to conduct special adaptation and support programs for newly enrolled and foreign students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CE4F97" w:rsidRPr="009E0398">
        <w:rPr>
          <w:rFonts w:ascii="Times New Roman" w:hAnsi="Times New Roman"/>
          <w:i/>
          <w:sz w:val="16"/>
          <w:szCs w:val="16"/>
        </w:rPr>
        <w:t>EO</w:t>
      </w:r>
      <w:r w:rsidRPr="009E0398">
        <w:rPr>
          <w:rFonts w:ascii="Times New Roman" w:hAnsi="Times New Roman"/>
          <w:i/>
          <w:sz w:val="16"/>
          <w:szCs w:val="16"/>
        </w:rPr>
        <w:t xml:space="preserve"> must demonstrate the compliance of its actions with the Lisbon Recognition Convention, the existence of a mechanism for recognizing the results of academic mobility of students, as well as the results of additional, formal and non-formal education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CE4F97" w:rsidRPr="009E0398">
        <w:rPr>
          <w:rFonts w:ascii="Times New Roman" w:hAnsi="Times New Roman"/>
          <w:i/>
          <w:sz w:val="16"/>
          <w:szCs w:val="16"/>
        </w:rPr>
        <w:t>EO</w:t>
      </w:r>
      <w:r w:rsidRPr="009E0398">
        <w:rPr>
          <w:rFonts w:ascii="Times New Roman" w:hAnsi="Times New Roman"/>
          <w:i/>
          <w:sz w:val="16"/>
          <w:szCs w:val="16"/>
        </w:rPr>
        <w:t xml:space="preserve"> should cooperate with other educational organizations and national centers of the "European Network of National Information Centers for Academic Recognition and Mobility / National Academic Recognition Information Centers" ENIC / NARIC in order to ensure comparable recognition of qualifications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CE4F97" w:rsidRPr="009E0398">
        <w:rPr>
          <w:rFonts w:ascii="Times New Roman" w:hAnsi="Times New Roman"/>
          <w:i/>
          <w:sz w:val="16"/>
          <w:szCs w:val="16"/>
        </w:rPr>
        <w:t>EO</w:t>
      </w:r>
      <w:r w:rsidRPr="009E0398">
        <w:rPr>
          <w:rFonts w:ascii="Times New Roman" w:hAnsi="Times New Roman"/>
          <w:i/>
          <w:sz w:val="16"/>
          <w:szCs w:val="16"/>
        </w:rPr>
        <w:t xml:space="preserve"> should provide an opportunity for external and internal mobility of students of the EP, as well as readiness to assist them in obtaining external grants for training</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readiness to provide students with internship places, promote the employment of graduates, and maintain contact with them.</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CE4F97" w:rsidRPr="009E0398">
        <w:rPr>
          <w:rFonts w:ascii="Times New Roman" w:hAnsi="Times New Roman"/>
          <w:i/>
          <w:sz w:val="16"/>
          <w:szCs w:val="16"/>
        </w:rPr>
        <w:t>EO</w:t>
      </w:r>
      <w:r w:rsidRPr="009E0398">
        <w:rPr>
          <w:rFonts w:ascii="Times New Roman" w:hAnsi="Times New Roman"/>
          <w:i/>
          <w:sz w:val="16"/>
          <w:szCs w:val="16"/>
        </w:rPr>
        <w:t xml:space="preserve"> should provide for the possibility of providing EP graduates with documents confirming the qualifications received, including the learning outcomes achieved, as well as the context, content and status of the education received and evidence of its completion.</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4"/>
          <w:szCs w:val="24"/>
        </w:rPr>
      </w:pPr>
      <w:r w:rsidRPr="009E0398">
        <w:rPr>
          <w:rFonts w:ascii="Times New Roman" w:hAnsi="Times New Roman"/>
          <w:sz w:val="24"/>
          <w:szCs w:val="24"/>
        </w:rPr>
        <w:t>The university has certain, published and consistently applied internal regulations governing all periods of study, including admission, academic performance, recognition and certification, as well as recognition of previous learning outcomes, competencies.</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During the visit, the EEC demonstrated the criteria and requirements for applicants of the </w:t>
      </w:r>
      <w:r w:rsidR="00CE4F97" w:rsidRPr="009E0398">
        <w:rPr>
          <w:rFonts w:ascii="Times New Roman" w:hAnsi="Times New Roman"/>
          <w:sz w:val="24"/>
          <w:szCs w:val="24"/>
        </w:rPr>
        <w:t>B</w:t>
      </w:r>
      <w:r w:rsidRPr="009E0398">
        <w:rPr>
          <w:rFonts w:ascii="Times New Roman" w:hAnsi="Times New Roman"/>
          <w:sz w:val="24"/>
          <w:szCs w:val="24"/>
        </w:rPr>
        <w:t>EP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as well as access to the admission rules.</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With regard to the </w:t>
      </w:r>
      <w:r w:rsidR="00CE4F97" w:rsidRPr="009E0398">
        <w:rPr>
          <w:rFonts w:ascii="Times New Roman" w:hAnsi="Times New Roman"/>
          <w:sz w:val="24"/>
          <w:szCs w:val="24"/>
        </w:rPr>
        <w:t>B</w:t>
      </w:r>
      <w:r w:rsidRPr="009E0398">
        <w:rPr>
          <w:rFonts w:ascii="Times New Roman" w:hAnsi="Times New Roman"/>
          <w:sz w:val="24"/>
          <w:szCs w:val="24"/>
        </w:rPr>
        <w:t>EP, it was not possible to study an example of interest from foreign citizens, which is why the approaches to conducting special adaptation and support programs for students enrolled in the first year, foreign students and students on mobility are not fully applicable.</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4"/>
          <w:szCs w:val="24"/>
        </w:rPr>
      </w:pPr>
      <w:r w:rsidRPr="009E0398">
        <w:rPr>
          <w:rFonts w:ascii="Times New Roman" w:hAnsi="Times New Roman"/>
          <w:sz w:val="24"/>
          <w:szCs w:val="24"/>
        </w:rPr>
        <w:t>At KSTU determined the mechanism for recognition of learning outcomes in accordance with the Lisbon Recognition Convention. An example of agreements on academic mobility with other universities is shown directly within the framework of the program accreditation of the</w:t>
      </w:r>
      <w:r w:rsidR="00CE4F97" w:rsidRPr="009E0398">
        <w:rPr>
          <w:rFonts w:ascii="Times New Roman" w:hAnsi="Times New Roman"/>
          <w:sz w:val="24"/>
          <w:szCs w:val="24"/>
        </w:rPr>
        <w:t xml:space="preserve"> BEP</w:t>
      </w:r>
      <w:r w:rsidRPr="009E0398">
        <w:rPr>
          <w:rFonts w:ascii="Times New Roman" w:hAnsi="Times New Roman"/>
          <w:sz w:val="24"/>
          <w:szCs w:val="24"/>
        </w:rPr>
        <w:t xml:space="preserve">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 xml:space="preserve">which reflects the opportunities for </w:t>
      </w:r>
      <w:r w:rsidR="00CE4F97" w:rsidRPr="009E0398">
        <w:rPr>
          <w:rFonts w:ascii="Times New Roman" w:hAnsi="Times New Roman"/>
          <w:sz w:val="24"/>
          <w:szCs w:val="24"/>
        </w:rPr>
        <w:t>E</w:t>
      </w:r>
      <w:r w:rsidRPr="009E0398">
        <w:rPr>
          <w:rFonts w:ascii="Times New Roman" w:hAnsi="Times New Roman"/>
          <w:sz w:val="24"/>
          <w:szCs w:val="24"/>
        </w:rPr>
        <w:t>O to cooperate with other educational organizations and national centers of the “European Network of National Information Centers for Academic Recognition and Mobility / National Academic Recognition Information Centers” ENIC / NARIC in order to ensure comparable recognition of qualifications.</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8"/>
          <w:szCs w:val="24"/>
        </w:rPr>
      </w:pPr>
      <w:r w:rsidRPr="009E0398">
        <w:rPr>
          <w:rFonts w:ascii="Times New Roman" w:hAnsi="Times New Roman"/>
          <w:sz w:val="24"/>
          <w:szCs w:val="24"/>
        </w:rPr>
        <w:t>A striking example of encouraging students to self-education and development outside the main program (extracurricular activities) is the work on the project</w:t>
      </w:r>
      <w:r w:rsidRPr="009E0398">
        <w:t xml:space="preserve"> </w:t>
      </w:r>
      <w:r w:rsidRPr="009E0398">
        <w:rPr>
          <w:rFonts w:ascii="Times New Roman" w:hAnsi="Times New Roman"/>
          <w:sz w:val="24"/>
          <w:szCs w:val="24"/>
        </w:rPr>
        <w:t>on the restoration of motor vehicles by teachers (graduates) and students of the department "</w:t>
      </w:r>
      <w:r w:rsidR="00CE4F97" w:rsidRPr="009E0398">
        <w:rPr>
          <w:rFonts w:ascii="Times New Roman" w:hAnsi="Times New Roman"/>
          <w:sz w:val="24"/>
          <w:szCs w:val="24"/>
        </w:rPr>
        <w:t>AT</w:t>
      </w:r>
      <w:r w:rsidRPr="009E0398">
        <w:rPr>
          <w:rFonts w:ascii="Times New Roman" w:hAnsi="Times New Roman"/>
          <w:sz w:val="24"/>
          <w:szCs w:val="24"/>
        </w:rPr>
        <w:t xml:space="preserve">" within the framework of the Student auto-moto club "BJOR". At the same time, the existence of a real mechanism for </w:t>
      </w:r>
      <w:r w:rsidRPr="009E0398">
        <w:rPr>
          <w:rFonts w:ascii="Times New Roman" w:hAnsi="Times New Roman"/>
          <w:sz w:val="24"/>
          <w:szCs w:val="24"/>
        </w:rPr>
        <w:lastRenderedPageBreak/>
        <w:t xml:space="preserve">supporting gifted students was not demonstrated </w:t>
      </w:r>
      <w:r w:rsidRPr="009E0398">
        <w:rPr>
          <w:rFonts w:ascii="Times New Roman" w:hAnsi="Times New Roman"/>
          <w:sz w:val="24"/>
        </w:rPr>
        <w:t>.</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4"/>
          <w:szCs w:val="24"/>
        </w:rPr>
      </w:pPr>
      <w:r w:rsidRPr="009E0398">
        <w:rPr>
          <w:rFonts w:ascii="Times New Roman" w:hAnsi="Times New Roman"/>
          <w:sz w:val="24"/>
          <w:szCs w:val="24"/>
        </w:rPr>
        <w:t>Attention is drawn to the fact of thoroughness and reasoning in the approaches within the framework of the EP on the organization of practices and employment of graduates through systematic work with employers and the use of a database of partner enterprises.</w:t>
      </w:r>
    </w:p>
    <w:p w:rsidR="00BD4631" w:rsidRPr="009E0398" w:rsidRDefault="00BD4631">
      <w:pPr>
        <w:widowControl w:val="0"/>
        <w:tabs>
          <w:tab w:val="left" w:pos="709"/>
          <w:tab w:val="left" w:pos="1557"/>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activities of the </w:t>
      </w:r>
      <w:r w:rsidR="00CE4F97" w:rsidRPr="009E0398">
        <w:rPr>
          <w:rFonts w:ascii="Times New Roman" w:hAnsi="Times New Roman"/>
          <w:sz w:val="24"/>
          <w:szCs w:val="24"/>
        </w:rPr>
        <w:t>EO</w:t>
      </w:r>
      <w:r w:rsidRPr="009E0398">
        <w:rPr>
          <w:rFonts w:ascii="Times New Roman" w:hAnsi="Times New Roman"/>
          <w:sz w:val="24"/>
          <w:szCs w:val="24"/>
        </w:rPr>
        <w:t xml:space="preserve"> to provide graduates of the EP with documents confirming qualifications are organized in accordance with the GNR, a diploma, a European Diploma Supplement and a transcript are issued.</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r w:rsidRPr="009E0398">
        <w:rPr>
          <w:rFonts w:ascii="Times New Roman" w:hAnsi="Times New Roman"/>
          <w:sz w:val="24"/>
          <w:szCs w:val="24"/>
        </w:rPr>
        <w:t>Upon completion of the undergraduate / graduate / doctoral studies, a diploma is issued indicating the degree awarded in the EP, a transcript is issued in three languages and the European Diploma Supplement is issued to all graduates free of charge.</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In the </w:t>
      </w:r>
      <w:r w:rsidR="008C67B0" w:rsidRPr="009E0398">
        <w:rPr>
          <w:rFonts w:ascii="Times New Roman" w:hAnsi="Times New Roman"/>
          <w:kern w:val="2"/>
          <w:sz w:val="24"/>
          <w:szCs w:val="24"/>
          <w:lang w:val="en-US" w:eastAsia="ru-RU"/>
        </w:rPr>
        <w:t>E</w:t>
      </w:r>
      <w:r w:rsidRPr="009E0398">
        <w:rPr>
          <w:rFonts w:ascii="Times New Roman" w:hAnsi="Times New Roman"/>
          <w:kern w:val="2"/>
          <w:sz w:val="24"/>
          <w:szCs w:val="24"/>
          <w:lang w:val="kk-KZ" w:eastAsia="ru-RU"/>
        </w:rPr>
        <w:t>O, the policy of forming the contingent of students is properly developed and applied in the context of the EP. Existing procedures are in accordance with national legislation. The management of accredited EPs conducts systematic work to ensure the quality of the organization of practices and the future employment of graduates. There are no obstacles to academic mobility in the educational institutions, the procedure for re-crediting learning outcomes is transparent and understandable.</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members of the EEC got acquainted with the material and technical base of the practices of the accredited programs assigned to the Department of </w:t>
      </w:r>
      <w:r w:rsidR="008C67B0" w:rsidRPr="009E0398">
        <w:rPr>
          <w:rFonts w:ascii="Times New Roman" w:hAnsi="Times New Roman"/>
          <w:kern w:val="2"/>
          <w:sz w:val="24"/>
          <w:szCs w:val="24"/>
          <w:lang w:val="en-US" w:eastAsia="ru-RU"/>
        </w:rPr>
        <w:t>“AT”:</w:t>
      </w:r>
      <w:r w:rsidRPr="009E0398">
        <w:rPr>
          <w:rFonts w:ascii="Times New Roman" w:hAnsi="Times New Roman"/>
          <w:kern w:val="2"/>
          <w:sz w:val="24"/>
          <w:szCs w:val="24"/>
          <w:lang w:val="kk-KZ" w:eastAsia="ru-RU"/>
        </w:rPr>
        <w:t xml:space="preserve"> Motor transport of the Ministry of Internal Affairs of the Kyrgyz Republic, LLC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Chuyuraltransservice</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LLC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Servisstan</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Motor depot of the Department of Health of Bishkek, MP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Bishkek Passenger Motor Transport Enterprise</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LLC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Imarat </w:t>
      </w:r>
      <w:r w:rsidR="008C67B0" w:rsidRPr="009E0398">
        <w:rPr>
          <w:rFonts w:ascii="Times New Roman" w:hAnsi="Times New Roman"/>
          <w:kern w:val="2"/>
          <w:sz w:val="24"/>
          <w:szCs w:val="24"/>
          <w:lang w:val="kk-KZ" w:eastAsia="ru-RU"/>
        </w:rPr>
        <w:t>Story</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State ATP UdPiP KR, LLC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Borusan Makina Kyrgyzstan</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BA</w:t>
      </w:r>
      <w:r w:rsidR="008C67B0" w:rsidRPr="009E0398">
        <w:rPr>
          <w:rFonts w:ascii="Times New Roman" w:hAnsi="Times New Roman"/>
          <w:kern w:val="2"/>
          <w:sz w:val="24"/>
          <w:szCs w:val="24"/>
          <w:lang w:val="en-US" w:eastAsia="ru-RU"/>
        </w:rPr>
        <w:t>R</w:t>
      </w:r>
      <w:r w:rsidRPr="009E0398">
        <w:rPr>
          <w:rFonts w:ascii="Times New Roman" w:hAnsi="Times New Roman"/>
          <w:kern w:val="2"/>
          <w:sz w:val="24"/>
          <w:szCs w:val="24"/>
          <w:lang w:val="kk-KZ" w:eastAsia="ru-RU"/>
        </w:rPr>
        <w:t xml:space="preserve">K </w:t>
      </w:r>
      <w:r w:rsidR="008C67B0" w:rsidRPr="009E0398">
        <w:rPr>
          <w:rFonts w:ascii="Times New Roman" w:hAnsi="Times New Roman"/>
          <w:kern w:val="2"/>
          <w:sz w:val="24"/>
          <w:szCs w:val="24"/>
          <w:lang w:val="en-US" w:eastAsia="ru-RU"/>
        </w:rPr>
        <w:t xml:space="preserve">named after </w:t>
      </w:r>
      <w:r w:rsidRPr="009E0398">
        <w:rPr>
          <w:rFonts w:ascii="Times New Roman" w:hAnsi="Times New Roman"/>
          <w:kern w:val="2"/>
          <w:sz w:val="24"/>
          <w:szCs w:val="24"/>
          <w:lang w:val="kk-KZ" w:eastAsia="ru-RU"/>
        </w:rPr>
        <w:t xml:space="preserve">K.Kolbayev,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Avtouchkombinat</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LLC,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HEPPjob</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LLC, </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SLEK</w:t>
      </w:r>
      <w:r w:rsidR="008C67B0" w:rsidRPr="009E0398">
        <w:rPr>
          <w:rFonts w:ascii="Times New Roman" w:hAnsi="Times New Roman"/>
          <w:kern w:val="2"/>
          <w:sz w:val="24"/>
          <w:szCs w:val="24"/>
          <w:lang w:val="en-US" w:eastAsia="ru-RU"/>
        </w:rPr>
        <w:t>”</w:t>
      </w:r>
      <w:r w:rsidRPr="009E0398">
        <w:rPr>
          <w:rFonts w:ascii="Times New Roman" w:hAnsi="Times New Roman"/>
          <w:kern w:val="2"/>
          <w:sz w:val="24"/>
          <w:szCs w:val="24"/>
          <w:lang w:val="kk-KZ" w:eastAsia="ru-RU"/>
        </w:rPr>
        <w:t xml:space="preserve"> LLC.</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r w:rsidRPr="009E0398">
        <w:rPr>
          <w:rFonts w:ascii="Times New Roman" w:hAnsi="Times New Roman"/>
          <w:kern w:val="2"/>
          <w:sz w:val="24"/>
          <w:szCs w:val="24"/>
          <w:lang w:val="kk-KZ" w:eastAsia="ru-RU"/>
        </w:rPr>
        <w:t xml:space="preserve">At the same time, the EEC believes that the possibility of external mobility within the framework of </w:t>
      </w:r>
      <w:r w:rsidR="008C67B0"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 xml:space="preserve"> 670200 "</w:t>
      </w:r>
      <w:r w:rsidR="008C67B0" w:rsidRPr="009E0398">
        <w:rPr>
          <w:rFonts w:ascii="Times New Roman" w:hAnsi="Times New Roman"/>
          <w:kern w:val="2"/>
          <w:sz w:val="24"/>
          <w:szCs w:val="24"/>
          <w:lang w:val="en-US" w:eastAsia="ru-RU"/>
        </w:rPr>
        <w:t>O</w:t>
      </w:r>
      <w:r w:rsidRPr="009E0398">
        <w:rPr>
          <w:rFonts w:ascii="Times New Roman" w:hAnsi="Times New Roman"/>
          <w:kern w:val="2"/>
          <w:sz w:val="24"/>
          <w:szCs w:val="24"/>
          <w:lang w:val="kk-KZ" w:eastAsia="ru-RU"/>
        </w:rPr>
        <w:t>TTM</w:t>
      </w:r>
      <w:r w:rsidR="008C67B0" w:rsidRPr="009E0398">
        <w:rPr>
          <w:rFonts w:ascii="Times New Roman" w:hAnsi="Times New Roman"/>
          <w:kern w:val="2"/>
          <w:sz w:val="24"/>
          <w:szCs w:val="24"/>
          <w:lang w:val="en-US" w:eastAsia="ru-RU"/>
        </w:rPr>
        <w:t>C</w:t>
      </w:r>
      <w:r w:rsidRPr="009E0398">
        <w:rPr>
          <w:rFonts w:ascii="Times New Roman" w:hAnsi="Times New Roman"/>
          <w:kern w:val="2"/>
          <w:sz w:val="24"/>
          <w:szCs w:val="24"/>
          <w:lang w:val="kk-KZ" w:eastAsia="ru-RU"/>
        </w:rPr>
        <w:t>" is insufficiently provided, since the relevant agreements with foreign partners exist only on paper.</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8C67B0" w:rsidRPr="009E0398">
        <w:rPr>
          <w:rFonts w:ascii="Times New Roman" w:hAnsi="Times New Roman"/>
          <w:b/>
          <w:i/>
          <w:kern w:val="2"/>
          <w:sz w:val="24"/>
          <w:szCs w:val="24"/>
          <w:lang w:val="en-US" w:eastAsia="ru-RU"/>
        </w:rPr>
        <w:t>BE</w:t>
      </w:r>
      <w:r w:rsidRPr="009E0398">
        <w:rPr>
          <w:rFonts w:ascii="Times New Roman" w:hAnsi="Times New Roman"/>
          <w:b/>
          <w:i/>
          <w:kern w:val="2"/>
          <w:sz w:val="24"/>
          <w:szCs w:val="24"/>
          <w:lang w:val="kk-KZ" w:eastAsia="ru-RU"/>
        </w:rPr>
        <w:t xml:space="preserve">P </w:t>
      </w:r>
      <w:r w:rsidR="00672FB4"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567"/>
        <w:jc w:val="both"/>
        <w:rPr>
          <w:rFonts w:ascii="Times New Roman" w:hAnsi="Times New Roman"/>
          <w:sz w:val="24"/>
          <w:szCs w:val="24"/>
          <w:lang w:val="kk-KZ"/>
        </w:rPr>
      </w:pPr>
      <w:r w:rsidRPr="009E0398">
        <w:rPr>
          <w:rFonts w:ascii="Times New Roman" w:hAnsi="Times New Roman"/>
          <w:sz w:val="24"/>
          <w:szCs w:val="24"/>
          <w:lang w:val="kk-KZ"/>
        </w:rPr>
        <w:t>According to this standard, the OP has 3 strengths:</w:t>
      </w:r>
    </w:p>
    <w:p w:rsidR="00BD4631" w:rsidRPr="009E0398" w:rsidRDefault="00BD4631">
      <w:pPr>
        <w:widowControl w:val="0"/>
        <w:tabs>
          <w:tab w:val="left" w:pos="709"/>
        </w:tabs>
        <w:spacing w:after="0" w:line="240" w:lineRule="auto"/>
        <w:ind w:right="108" w:firstLine="567"/>
        <w:jc w:val="both"/>
        <w:rPr>
          <w:rFonts w:ascii="Times New Roman" w:hAnsi="Times New Roman"/>
          <w:sz w:val="24"/>
          <w:szCs w:val="24"/>
          <w:lang w:val="kk-KZ"/>
        </w:rPr>
      </w:pPr>
      <w:r w:rsidRPr="009E0398">
        <w:rPr>
          <w:rFonts w:ascii="Times New Roman" w:hAnsi="Times New Roman"/>
          <w:sz w:val="24"/>
          <w:szCs w:val="24"/>
          <w:lang w:val="kk-KZ"/>
        </w:rPr>
        <w:t xml:space="preserve">1) According to </w:t>
      </w:r>
      <w:r w:rsidR="008C67B0" w:rsidRPr="009E0398">
        <w:rPr>
          <w:rFonts w:ascii="Times New Roman" w:hAnsi="Times New Roman"/>
          <w:sz w:val="24"/>
          <w:szCs w:val="24"/>
          <w:lang w:val="en-US"/>
        </w:rPr>
        <w:t>BE</w:t>
      </w:r>
      <w:r w:rsidRPr="009E0398">
        <w:rPr>
          <w:rFonts w:ascii="Times New Roman" w:hAnsi="Times New Roman"/>
          <w:sz w:val="24"/>
          <w:szCs w:val="24"/>
          <w:lang w:val="kk-KZ"/>
        </w:rPr>
        <w:t xml:space="preserve">P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lang w:val="kk-KZ"/>
        </w:rPr>
        <w:t>there is an opportunity to cooperate with other educational organizations and national centers of the "European Network of National Information Centers for Academic Recognition and Mobility / National Academic Recognition Information Centers" ENIC / NARIC in order to ensure comparable recognition of qualifications;</w:t>
      </w:r>
    </w:p>
    <w:p w:rsidR="00BD4631" w:rsidRPr="009E0398" w:rsidRDefault="00BD4631">
      <w:pPr>
        <w:widowControl w:val="0"/>
        <w:tabs>
          <w:tab w:val="left" w:pos="709"/>
        </w:tabs>
        <w:spacing w:after="0" w:line="240" w:lineRule="auto"/>
        <w:ind w:right="108" w:firstLine="567"/>
        <w:jc w:val="both"/>
        <w:rPr>
          <w:rFonts w:ascii="Times New Roman" w:hAnsi="Times New Roman"/>
          <w:sz w:val="24"/>
          <w:szCs w:val="24"/>
          <w:lang w:val="kk-KZ"/>
        </w:rPr>
      </w:pPr>
      <w:r w:rsidRPr="009E0398">
        <w:rPr>
          <w:rFonts w:ascii="Times New Roman" w:hAnsi="Times New Roman"/>
          <w:sz w:val="24"/>
          <w:szCs w:val="24"/>
          <w:lang w:val="kk-KZ"/>
        </w:rPr>
        <w:t xml:space="preserve">2) </w:t>
      </w:r>
      <w:r w:rsidR="008C67B0" w:rsidRPr="009E0398">
        <w:rPr>
          <w:rFonts w:ascii="Times New Roman" w:hAnsi="Times New Roman"/>
          <w:sz w:val="24"/>
          <w:szCs w:val="24"/>
          <w:lang w:val="en-US"/>
        </w:rPr>
        <w:t>E</w:t>
      </w:r>
      <w:r w:rsidRPr="009E0398">
        <w:rPr>
          <w:rFonts w:ascii="Times New Roman" w:hAnsi="Times New Roman"/>
          <w:sz w:val="24"/>
          <w:szCs w:val="24"/>
          <w:lang w:val="kk-KZ"/>
        </w:rPr>
        <w:t>O reveals the potential of students for self-education and development outside the main program (extracurricular activities within the framework of the student auto-moto club "BJOR");</w:t>
      </w:r>
    </w:p>
    <w:p w:rsidR="00BD4631" w:rsidRPr="009E0398" w:rsidRDefault="00BD4631">
      <w:pPr>
        <w:widowControl w:val="0"/>
        <w:tabs>
          <w:tab w:val="left" w:pos="709"/>
        </w:tabs>
        <w:spacing w:after="0" w:line="240" w:lineRule="auto"/>
        <w:ind w:right="108" w:firstLine="567"/>
        <w:jc w:val="both"/>
        <w:rPr>
          <w:rFonts w:ascii="Times New Roman" w:hAnsi="Times New Roman"/>
          <w:sz w:val="24"/>
          <w:szCs w:val="24"/>
          <w:lang w:val="kk-KZ"/>
        </w:rPr>
      </w:pPr>
      <w:r w:rsidRPr="009E0398">
        <w:rPr>
          <w:rFonts w:ascii="Times New Roman" w:hAnsi="Times New Roman"/>
          <w:sz w:val="24"/>
          <w:szCs w:val="24"/>
          <w:lang w:val="kk-KZ"/>
        </w:rPr>
        <w:t>3) the presence of a significant number of existing contracts with motor transport enterprises in Bishkek allows us to state</w:t>
      </w:r>
      <w:r w:rsidR="008C67B0" w:rsidRPr="009E0398">
        <w:rPr>
          <w:rFonts w:ascii="Times New Roman" w:hAnsi="Times New Roman"/>
          <w:sz w:val="24"/>
          <w:szCs w:val="24"/>
          <w:lang w:val="en-US"/>
        </w:rPr>
        <w:t xml:space="preserve"> EO</w:t>
      </w:r>
      <w:r w:rsidRPr="009E0398">
        <w:rPr>
          <w:rFonts w:ascii="Times New Roman" w:hAnsi="Times New Roman"/>
          <w:sz w:val="24"/>
          <w:szCs w:val="24"/>
          <w:lang w:val="kk-KZ"/>
        </w:rPr>
        <w:t xml:space="preserve"> that the public association provides students with places of professional practice, promotes the employment of graduates of budgetary and paid forms of education, and maintains relations with them.</w:t>
      </w:r>
    </w:p>
    <w:p w:rsidR="00BD4631" w:rsidRPr="009E0398" w:rsidRDefault="00BD4631">
      <w:pPr>
        <w:widowControl w:val="0"/>
        <w:tabs>
          <w:tab w:val="left" w:pos="709"/>
        </w:tabs>
        <w:spacing w:after="0" w:line="240" w:lineRule="auto"/>
        <w:ind w:right="108" w:firstLine="567"/>
        <w:jc w:val="both"/>
        <w:rPr>
          <w:rFonts w:ascii="Times New Roman" w:hAnsi="Times New Roman"/>
          <w:sz w:val="24"/>
          <w:szCs w:val="24"/>
          <w:lang w:val="kk-KZ"/>
        </w:rPr>
      </w:pPr>
    </w:p>
    <w:p w:rsidR="00BD4631" w:rsidRPr="009E0398" w:rsidRDefault="00BD4631">
      <w:pPr>
        <w:widowControl w:val="0"/>
        <w:tabs>
          <w:tab w:val="left" w:pos="709"/>
        </w:tabs>
        <w:spacing w:after="0" w:line="240" w:lineRule="auto"/>
        <w:ind w:right="108" w:firstLine="567"/>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Recommendations for </w:t>
      </w:r>
      <w:r w:rsidR="008C67B0"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widowControl w:val="0"/>
        <w:numPr>
          <w:ilvl w:val="0"/>
          <w:numId w:val="3"/>
        </w:numPr>
        <w:autoSpaceDE w:val="0"/>
        <w:autoSpaceDN w:val="0"/>
        <w:adjustRightInd w:val="0"/>
        <w:spacing w:after="0" w:line="240" w:lineRule="auto"/>
        <w:ind w:left="0" w:firstLine="491"/>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management of the </w:t>
      </w:r>
      <w:r w:rsidR="008C67B0" w:rsidRPr="009E0398">
        <w:rPr>
          <w:rFonts w:ascii="Times New Roman" w:hAnsi="Times New Roman"/>
          <w:kern w:val="2"/>
          <w:sz w:val="24"/>
          <w:szCs w:val="24"/>
          <w:lang w:val="en-US" w:eastAsia="ru-RU"/>
        </w:rPr>
        <w:t>EO</w:t>
      </w:r>
      <w:r w:rsidRPr="009E0398">
        <w:rPr>
          <w:rFonts w:ascii="Times New Roman" w:hAnsi="Times New Roman"/>
          <w:kern w:val="2"/>
          <w:sz w:val="24"/>
          <w:szCs w:val="24"/>
          <w:lang w:val="kk-KZ" w:eastAsia="ru-RU"/>
        </w:rPr>
        <w:t xml:space="preserve"> is recommended to develop a mechanism to support gifted students. Deadline: until January 01, 2024.</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lastRenderedPageBreak/>
        <w:t xml:space="preserve">According to the standard "Students" for educational programs </w:t>
      </w:r>
      <w:r w:rsidR="008C67B0"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11 criteria are disclosed, of which 3 have a strong position, 7 have a satisfactory position, 1 suggests improvement.</w:t>
      </w:r>
      <w:r w:rsidRPr="009E0398">
        <w:rPr>
          <w:rFonts w:ascii="Times New Roman" w:hAnsi="Times New Roman"/>
          <w:b/>
          <w:i/>
          <w:kern w:val="2"/>
          <w:sz w:val="24"/>
          <w:szCs w:val="24"/>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6" w:name="_Toc137321103"/>
      <w:r w:rsidRPr="009E0398">
        <w:rPr>
          <w:rFonts w:ascii="Arial" w:hAnsi="Arial"/>
          <w:bCs/>
          <w:i/>
          <w:iCs/>
          <w:sz w:val="24"/>
          <w:szCs w:val="28"/>
          <w:u w:val="single"/>
          <w:lang w:eastAsia="ru-RU"/>
        </w:rPr>
        <w:t>6.7. Standard "</w:t>
      </w:r>
      <w:bookmarkStart w:id="27" w:name="_Hlk141438319"/>
      <w:bookmarkStart w:id="28" w:name="_Hlk141438829"/>
      <w:r w:rsidR="008C67B0" w:rsidRPr="009E0398">
        <w:rPr>
          <w:rFonts w:ascii="Arial" w:hAnsi="Arial"/>
          <w:bCs/>
          <w:i/>
          <w:iCs/>
          <w:sz w:val="24"/>
          <w:szCs w:val="28"/>
          <w:u w:val="single"/>
          <w:lang w:eastAsia="ru-RU"/>
        </w:rPr>
        <w:t>Professorial T</w:t>
      </w:r>
      <w:r w:rsidRPr="009E0398">
        <w:rPr>
          <w:rFonts w:ascii="Arial" w:hAnsi="Arial"/>
          <w:bCs/>
          <w:i/>
          <w:iCs/>
          <w:sz w:val="24"/>
          <w:szCs w:val="28"/>
          <w:u w:val="single"/>
          <w:lang w:eastAsia="ru-RU"/>
        </w:rPr>
        <w:t>eaching Staff</w:t>
      </w:r>
      <w:bookmarkEnd w:id="27"/>
      <w:r w:rsidRPr="009E0398">
        <w:rPr>
          <w:rFonts w:ascii="Arial" w:hAnsi="Arial"/>
          <w:bCs/>
          <w:i/>
          <w:iCs/>
          <w:sz w:val="24"/>
          <w:szCs w:val="28"/>
          <w:u w:val="single"/>
          <w:lang w:eastAsia="ru-RU"/>
        </w:rPr>
        <w:t>"</w:t>
      </w:r>
      <w:bookmarkEnd w:id="26"/>
      <w:bookmarkEnd w:id="28"/>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8C67B0" w:rsidRPr="009E0398">
        <w:rPr>
          <w:rFonts w:ascii="Times New Roman" w:hAnsi="Times New Roman"/>
          <w:i/>
          <w:sz w:val="16"/>
          <w:szCs w:val="16"/>
        </w:rPr>
        <w:t>EO</w:t>
      </w:r>
      <w:r w:rsidRPr="009E0398">
        <w:rPr>
          <w:rFonts w:ascii="Times New Roman" w:hAnsi="Times New Roman"/>
          <w:i/>
          <w:sz w:val="16"/>
          <w:szCs w:val="16"/>
        </w:rPr>
        <w:t xml:space="preserve"> must have an objective and transparent personnel policy, including in the context of the EP, including recruitment, professional growth and development of personnel, ensuring the professional competence of the entire staff</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8C67B0" w:rsidRPr="009E0398">
        <w:rPr>
          <w:rFonts w:ascii="Times New Roman" w:hAnsi="Times New Roman"/>
          <w:i/>
          <w:sz w:val="16"/>
          <w:szCs w:val="16"/>
        </w:rPr>
        <w:t>EO</w:t>
      </w:r>
      <w:r w:rsidRPr="009E0398">
        <w:rPr>
          <w:rFonts w:ascii="Times New Roman" w:hAnsi="Times New Roman"/>
          <w:i/>
          <w:sz w:val="16"/>
          <w:szCs w:val="16"/>
        </w:rPr>
        <w:t xml:space="preserve"> must demonstrate the compliance of the staff potential of the teaching staff with the specifics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awareness of responsibility for its employees and provide them with favorable working conditions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demonstrate the change in the role of the teacher in connection with the transition to student-centered learning</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8C67B0" w:rsidRPr="009E0398">
        <w:rPr>
          <w:rFonts w:ascii="Times New Roman" w:hAnsi="Times New Roman"/>
          <w:i/>
          <w:sz w:val="16"/>
          <w:szCs w:val="16"/>
        </w:rPr>
        <w:t>EO</w:t>
      </w:r>
      <w:r w:rsidRPr="009E0398">
        <w:rPr>
          <w:rFonts w:ascii="Times New Roman" w:hAnsi="Times New Roman"/>
          <w:i/>
          <w:sz w:val="16"/>
          <w:szCs w:val="16"/>
        </w:rPr>
        <w:t xml:space="preserve"> must determine the contribution of the teaching staff of the EP to the implementation of the development strategy of the PA, and other strategic documents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8C67B0" w:rsidRPr="009E0398">
        <w:rPr>
          <w:rFonts w:ascii="Times New Roman" w:hAnsi="Times New Roman"/>
          <w:i/>
          <w:sz w:val="16"/>
          <w:szCs w:val="16"/>
        </w:rPr>
        <w:t>EO</w:t>
      </w:r>
      <w:r w:rsidRPr="009E0398">
        <w:rPr>
          <w:rFonts w:ascii="Times New Roman" w:hAnsi="Times New Roman"/>
          <w:i/>
          <w:sz w:val="16"/>
          <w:szCs w:val="16"/>
        </w:rPr>
        <w:t xml:space="preserve"> should provide opportunities for career growth and professional development of the teaching staff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readiness to involve practitioners in the relevant sectors of the economy in teaching</w:t>
      </w:r>
    </w:p>
    <w:p w:rsidR="00BD4631" w:rsidRPr="009E0398" w:rsidRDefault="008C67B0">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Pr="009E0398">
        <w:rPr>
          <w:rFonts w:ascii="Times New Roman" w:hAnsi="Times New Roman"/>
          <w:i/>
          <w:sz w:val="16"/>
          <w:szCs w:val="16"/>
        </w:rPr>
        <w:t>EO</w:t>
      </w:r>
      <w:r w:rsidR="00BD4631" w:rsidRPr="009E0398">
        <w:rPr>
          <w:rFonts w:ascii="Times New Roman" w:hAnsi="Times New Roman"/>
          <w:i/>
          <w:sz w:val="16"/>
          <w:szCs w:val="16"/>
        </w:rPr>
        <w:t xml:space="preserve"> must demonstrate the motivation for the professional and personal development of EP teachers, including encouragement for the integration of scientific activities and education, the use of innovative teaching methods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An important factor is the readiness to develop academic mobility within the EP, to attract the best foreign and domestic teachers</w:t>
      </w:r>
    </w:p>
    <w:p w:rsidR="00BD4631" w:rsidRPr="009E0398" w:rsidRDefault="00BD4631">
      <w:pPr>
        <w:spacing w:after="0" w:line="240" w:lineRule="auto"/>
        <w:ind w:firstLine="567"/>
        <w:contextualSpacing/>
        <w:jc w:val="both"/>
        <w:rPr>
          <w:rFonts w:ascii="Times New Roman" w:hAnsi="Times New Roman"/>
          <w:sz w:val="24"/>
          <w:szCs w:val="24"/>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tabs>
          <w:tab w:val="left" w:pos="1329"/>
        </w:tabs>
        <w:spacing w:after="0" w:line="240" w:lineRule="auto"/>
        <w:ind w:right="105" w:firstLine="567"/>
        <w:jc w:val="both"/>
        <w:rPr>
          <w:rFonts w:ascii="Times New Roman" w:hAnsi="Times New Roman"/>
          <w:sz w:val="24"/>
        </w:rPr>
      </w:pPr>
      <w:r w:rsidRPr="009E0398">
        <w:rPr>
          <w:rFonts w:ascii="Times New Roman" w:hAnsi="Times New Roman"/>
          <w:sz w:val="24"/>
        </w:rPr>
        <w:t xml:space="preserve">The </w:t>
      </w:r>
      <w:r w:rsidR="008C67B0" w:rsidRPr="009E0398">
        <w:rPr>
          <w:rFonts w:ascii="Times New Roman" w:hAnsi="Times New Roman"/>
          <w:sz w:val="24"/>
        </w:rPr>
        <w:t>EO</w:t>
      </w:r>
      <w:r w:rsidRPr="009E0398">
        <w:rPr>
          <w:rFonts w:ascii="Times New Roman" w:hAnsi="Times New Roman"/>
          <w:sz w:val="24"/>
        </w:rPr>
        <w:t xml:space="preserve"> implements an objective and transparent personnel policy and is responsible for its employees and provides them with favorable working conditions.</w:t>
      </w:r>
    </w:p>
    <w:p w:rsidR="00BD4631" w:rsidRPr="009E0398" w:rsidRDefault="00BD4631">
      <w:pPr>
        <w:widowControl w:val="0"/>
        <w:tabs>
          <w:tab w:val="left" w:pos="1329"/>
        </w:tabs>
        <w:spacing w:after="0" w:line="240" w:lineRule="auto"/>
        <w:ind w:right="105" w:firstLine="567"/>
        <w:jc w:val="both"/>
        <w:rPr>
          <w:rFonts w:ascii="Times New Roman" w:hAnsi="Times New Roman"/>
          <w:sz w:val="24"/>
        </w:rPr>
      </w:pPr>
      <w:r w:rsidRPr="009E0398">
        <w:rPr>
          <w:rFonts w:ascii="Times New Roman" w:hAnsi="Times New Roman"/>
          <w:sz w:val="24"/>
        </w:rPr>
        <w:t xml:space="preserve">The </w:t>
      </w:r>
      <w:r w:rsidR="008C67B0" w:rsidRPr="009E0398">
        <w:rPr>
          <w:rFonts w:ascii="Times New Roman" w:hAnsi="Times New Roman"/>
          <w:sz w:val="24"/>
        </w:rPr>
        <w:t>EO</w:t>
      </w:r>
      <w:r w:rsidRPr="009E0398">
        <w:rPr>
          <w:rFonts w:ascii="Times New Roman" w:hAnsi="Times New Roman"/>
          <w:sz w:val="24"/>
        </w:rPr>
        <w:t xml:space="preserve"> has developed a number of documents regulating personnel policy. The recruitment process is accessible and transparent. Personnel policy measures are applicable to all structural subdivisions of </w:t>
      </w:r>
      <w:r w:rsidR="008C67B0" w:rsidRPr="009E0398">
        <w:rPr>
          <w:rFonts w:ascii="Times New Roman" w:hAnsi="Times New Roman"/>
          <w:sz w:val="24"/>
        </w:rPr>
        <w:t>E</w:t>
      </w:r>
      <w:r w:rsidRPr="009E0398">
        <w:rPr>
          <w:rFonts w:ascii="Times New Roman" w:hAnsi="Times New Roman"/>
          <w:sz w:val="24"/>
        </w:rPr>
        <w:t xml:space="preserve">O and </w:t>
      </w:r>
      <w:r w:rsidR="0046312C" w:rsidRPr="009E0398">
        <w:rPr>
          <w:rFonts w:ascii="Times New Roman" w:hAnsi="Times New Roman"/>
          <w:sz w:val="24"/>
        </w:rPr>
        <w:t>BEP</w:t>
      </w:r>
      <w:r w:rsidRPr="009E0398">
        <w:rPr>
          <w:rFonts w:ascii="Times New Roman" w:hAnsi="Times New Roman"/>
          <w:sz w:val="24"/>
        </w:rPr>
        <w:t xml:space="preserve"> </w:t>
      </w:r>
      <w:r w:rsidR="00672FB4" w:rsidRPr="009E0398">
        <w:rPr>
          <w:rFonts w:ascii="Times New Roman" w:hAnsi="Times New Roman"/>
          <w:sz w:val="24"/>
          <w:szCs w:val="24"/>
        </w:rPr>
        <w:t xml:space="preserve">670200 Operation of transport and technological machines and complexes (master's degree) </w:t>
      </w:r>
      <w:r w:rsidRPr="009E0398">
        <w:rPr>
          <w:rFonts w:ascii="Times New Roman" w:hAnsi="Times New Roman"/>
          <w:sz w:val="24"/>
        </w:rPr>
        <w:t xml:space="preserve">is no exception. The </w:t>
      </w:r>
      <w:r w:rsidR="0046312C" w:rsidRPr="009E0398">
        <w:rPr>
          <w:rFonts w:ascii="Times New Roman" w:hAnsi="Times New Roman"/>
          <w:sz w:val="24"/>
        </w:rPr>
        <w:t>EO</w:t>
      </w:r>
      <w:r w:rsidRPr="009E0398">
        <w:rPr>
          <w:rFonts w:ascii="Times New Roman" w:hAnsi="Times New Roman"/>
          <w:sz w:val="24"/>
        </w:rPr>
        <w:t xml:space="preserve"> demonstrates the compliance of the personnel potential of the accredited EP with the existing requirements.</w:t>
      </w:r>
    </w:p>
    <w:p w:rsidR="00BD4631" w:rsidRPr="009E0398" w:rsidRDefault="00BD4631">
      <w:pPr>
        <w:widowControl w:val="0"/>
        <w:tabs>
          <w:tab w:val="left" w:pos="1329"/>
        </w:tabs>
        <w:spacing w:after="0" w:line="240" w:lineRule="auto"/>
        <w:ind w:right="105" w:firstLine="567"/>
        <w:jc w:val="both"/>
        <w:rPr>
          <w:rFonts w:ascii="Times New Roman" w:hAnsi="Times New Roman"/>
          <w:sz w:val="24"/>
        </w:rPr>
      </w:pPr>
      <w:r w:rsidRPr="009E0398">
        <w:rPr>
          <w:rFonts w:ascii="Times New Roman" w:hAnsi="Times New Roman"/>
          <w:sz w:val="24"/>
        </w:rPr>
        <w:t>The university and the management of the EP are aware of the responsibility for their employees, measures to ensure the well-being of employees have been demonstrated.</w:t>
      </w:r>
    </w:p>
    <w:p w:rsidR="00BD4631" w:rsidRPr="009E0398" w:rsidRDefault="00BD4631">
      <w:pPr>
        <w:widowControl w:val="0"/>
        <w:tabs>
          <w:tab w:val="left" w:pos="1329"/>
        </w:tabs>
        <w:spacing w:after="0" w:line="240" w:lineRule="auto"/>
        <w:ind w:right="105" w:firstLine="567"/>
        <w:jc w:val="both"/>
        <w:rPr>
          <w:rFonts w:ascii="Times New Roman" w:hAnsi="Times New Roman"/>
          <w:sz w:val="24"/>
        </w:rPr>
      </w:pPr>
      <w:r w:rsidRPr="009E0398">
        <w:rPr>
          <w:rFonts w:ascii="Times New Roman" w:hAnsi="Times New Roman"/>
          <w:sz w:val="24"/>
        </w:rPr>
        <w:t xml:space="preserve">As part of the analysis of the satisfaction of </w:t>
      </w:r>
      <w:r w:rsidR="0046312C" w:rsidRPr="009E0398">
        <w:rPr>
          <w:rFonts w:ascii="Times New Roman" w:hAnsi="Times New Roman"/>
          <w:sz w:val="24"/>
        </w:rPr>
        <w:t>PTS</w:t>
      </w:r>
      <w:r w:rsidRPr="009E0398">
        <w:rPr>
          <w:rFonts w:ascii="Times New Roman" w:hAnsi="Times New Roman"/>
          <w:sz w:val="24"/>
        </w:rPr>
        <w:t xml:space="preserve"> with incentive measures and remuneration, in general, there is a tendency for dissatisfaction in the department</w:t>
      </w:r>
      <w:r w:rsidR="0046312C" w:rsidRPr="009E0398">
        <w:rPr>
          <w:rFonts w:ascii="Times New Roman" w:hAnsi="Times New Roman"/>
          <w:sz w:val="24"/>
        </w:rPr>
        <w:t xml:space="preserve"> “</w:t>
      </w:r>
      <w:r w:rsidRPr="009E0398">
        <w:rPr>
          <w:rFonts w:ascii="Times New Roman" w:hAnsi="Times New Roman"/>
          <w:sz w:val="24"/>
        </w:rPr>
        <w:t>AT</w:t>
      </w:r>
      <w:r w:rsidR="0046312C" w:rsidRPr="009E0398">
        <w:rPr>
          <w:rFonts w:ascii="Times New Roman" w:hAnsi="Times New Roman"/>
          <w:sz w:val="24"/>
        </w:rPr>
        <w:t>”</w:t>
      </w:r>
      <w:r w:rsidRPr="009E0398">
        <w:rPr>
          <w:rFonts w:ascii="Times New Roman" w:hAnsi="Times New Roman"/>
          <w:sz w:val="24"/>
        </w:rPr>
        <w:t xml:space="preserve">, however, within the framework of the presented survey results and data from the self-assessment report, motivating factors for the growth of welfare of teaching staff and stimulation of their professional activities are not reflected. The interview with the teaching staff did not reveal the whole incentive mechanism for the </w:t>
      </w:r>
      <w:r w:rsidR="0046312C" w:rsidRPr="009E0398">
        <w:rPr>
          <w:rFonts w:ascii="Times New Roman" w:hAnsi="Times New Roman"/>
          <w:sz w:val="24"/>
        </w:rPr>
        <w:t>PTS</w:t>
      </w:r>
      <w:r w:rsidRPr="009E0398">
        <w:rPr>
          <w:rFonts w:ascii="Times New Roman" w:hAnsi="Times New Roman"/>
          <w:sz w:val="24"/>
        </w:rPr>
        <w:t>.</w:t>
      </w:r>
    </w:p>
    <w:p w:rsidR="00BD4631" w:rsidRPr="009E0398" w:rsidRDefault="00BD4631">
      <w:pPr>
        <w:widowControl w:val="0"/>
        <w:tabs>
          <w:tab w:val="left" w:pos="1329"/>
        </w:tabs>
        <w:spacing w:after="0" w:line="240" w:lineRule="auto"/>
        <w:ind w:right="105" w:firstLine="567"/>
        <w:jc w:val="both"/>
        <w:rPr>
          <w:rFonts w:ascii="Times New Roman" w:hAnsi="Times New Roman"/>
          <w:sz w:val="24"/>
        </w:rPr>
      </w:pPr>
      <w:r w:rsidRPr="009E0398">
        <w:rPr>
          <w:rFonts w:ascii="Times New Roman" w:hAnsi="Times New Roman"/>
          <w:sz w:val="24"/>
        </w:rPr>
        <w:t xml:space="preserve">The development of academic mobility has not been demonstrated, the involvement of the best foreign and domestic teachers, practitioners in the implementation of </w:t>
      </w:r>
      <w:r w:rsidR="0046312C" w:rsidRPr="009E0398">
        <w:rPr>
          <w:rFonts w:ascii="Times New Roman" w:hAnsi="Times New Roman"/>
          <w:sz w:val="24"/>
        </w:rPr>
        <w:t>BEP</w:t>
      </w:r>
      <w:r w:rsidRPr="009E0398">
        <w:rPr>
          <w:rFonts w:ascii="Times New Roman" w:hAnsi="Times New Roman"/>
          <w:sz w:val="24"/>
        </w:rPr>
        <w:t xml:space="preserve">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rPr>
        <w:t>not marked. At the same time, points on the order and selection criteria, as well as the logic of attracting individual specialists, are not accentuated. Partners within the framework of cooperation are presented, but their participation in the organization of the educational process is not shown.</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All information regarding personnel procedures is available to </w:t>
      </w:r>
      <w:r w:rsidR="0046312C" w:rsidRPr="009E0398">
        <w:rPr>
          <w:rFonts w:ascii="Times New Roman" w:hAnsi="Times New Roman"/>
          <w:sz w:val="24"/>
          <w:szCs w:val="24"/>
        </w:rPr>
        <w:t>PTS</w:t>
      </w:r>
      <w:r w:rsidRPr="009E0398">
        <w:rPr>
          <w:rFonts w:ascii="Times New Roman" w:hAnsi="Times New Roman"/>
          <w:sz w:val="24"/>
          <w:szCs w:val="24"/>
        </w:rPr>
        <w:t xml:space="preserve"> and staff through a personal account on the Educational Portal and corporate mail.</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The existing staffing of the department does not quite correspond to the specifics of the EP cluster. The average age of the teaching staff of the department, especially those with degrees, raises concerns about the possibilities for further development of the EP of about 56 years, the proportion of those with degrees in the department is relatively small (50%). Many teachers have to undergo additional training for teaching special disciplines presented by annual internship programs. To ensure the educational process with undergraduates, degreed employees are involved, but for the department there is an acute personnel issue in terms of increasing the degree, since the average age is high and there are no receivers in the context of the development of the BEP 670200 Operation of transport and technological machines and complexes (master's degree).</w:t>
      </w:r>
    </w:p>
    <w:p w:rsidR="00BD4631" w:rsidRPr="009E0398" w:rsidRDefault="00BD4631">
      <w:pPr>
        <w:widowControl w:val="0"/>
        <w:tabs>
          <w:tab w:val="left" w:pos="1431"/>
        </w:tabs>
        <w:spacing w:after="0" w:line="240" w:lineRule="auto"/>
        <w:ind w:firstLine="567"/>
        <w:jc w:val="both"/>
        <w:rPr>
          <w:rFonts w:ascii="Times New Roman" w:hAnsi="Times New Roman"/>
          <w:sz w:val="24"/>
          <w:szCs w:val="24"/>
        </w:rPr>
      </w:pPr>
      <w:r w:rsidRPr="009E0398">
        <w:rPr>
          <w:rFonts w:ascii="Times New Roman" w:hAnsi="Times New Roman"/>
          <w:sz w:val="24"/>
          <w:szCs w:val="24"/>
          <w:highlight w:val="white"/>
        </w:rPr>
        <w:t xml:space="preserve">Favorable working conditions are created in the </w:t>
      </w:r>
      <w:r w:rsidR="0046312C" w:rsidRPr="009E0398">
        <w:rPr>
          <w:rFonts w:ascii="Times New Roman" w:hAnsi="Times New Roman"/>
          <w:sz w:val="24"/>
          <w:szCs w:val="24"/>
          <w:highlight w:val="white"/>
        </w:rPr>
        <w:t>EO</w:t>
      </w:r>
      <w:r w:rsidRPr="009E0398">
        <w:rPr>
          <w:rFonts w:ascii="Times New Roman" w:hAnsi="Times New Roman"/>
          <w:sz w:val="24"/>
          <w:szCs w:val="24"/>
          <w:highlight w:val="white"/>
        </w:rPr>
        <w:t xml:space="preserve"> for </w:t>
      </w:r>
      <w:r w:rsidR="0046312C" w:rsidRPr="009E0398">
        <w:rPr>
          <w:rFonts w:ascii="Times New Roman" w:hAnsi="Times New Roman"/>
          <w:sz w:val="24"/>
          <w:szCs w:val="24"/>
          <w:highlight w:val="white"/>
        </w:rPr>
        <w:t>PTS</w:t>
      </w:r>
      <w:r w:rsidRPr="009E0398">
        <w:rPr>
          <w:rFonts w:ascii="Times New Roman" w:hAnsi="Times New Roman"/>
          <w:sz w:val="24"/>
          <w:szCs w:val="24"/>
          <w:highlight w:val="white"/>
        </w:rPr>
        <w:t xml:space="preserve"> and employees, which is </w:t>
      </w:r>
      <w:r w:rsidRPr="009E0398">
        <w:rPr>
          <w:rFonts w:ascii="Times New Roman" w:hAnsi="Times New Roman"/>
          <w:sz w:val="24"/>
          <w:szCs w:val="24"/>
          <w:highlight w:val="white"/>
        </w:rPr>
        <w:lastRenderedPageBreak/>
        <w:t>expressed in the appropriate equipment of workplaces in classrooms, in compliance with sanitary standards and requirements, modern technical equipment of the educational and working process.</w:t>
      </w:r>
    </w:p>
    <w:p w:rsidR="00BD4631" w:rsidRPr="009E0398" w:rsidRDefault="00BD4631">
      <w:pPr>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As noted in the "Management of the educational program" standard, ensuring personal and professional growth is one of the strengths of the </w:t>
      </w:r>
      <w:r w:rsidR="0046312C" w:rsidRPr="009E0398">
        <w:rPr>
          <w:rFonts w:ascii="Times New Roman" w:hAnsi="Times New Roman"/>
          <w:sz w:val="24"/>
          <w:szCs w:val="24"/>
        </w:rPr>
        <w:t>EO</w:t>
      </w:r>
      <w:r w:rsidRPr="009E0398">
        <w:rPr>
          <w:rFonts w:ascii="Times New Roman" w:hAnsi="Times New Roman"/>
          <w:sz w:val="24"/>
          <w:szCs w:val="24"/>
        </w:rPr>
        <w:t xml:space="preserve"> in general and accredited EPs in particular.</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Having studied the presented data, the EEC came to the conclusion that, according to the “</w:t>
      </w:r>
      <w:r w:rsidR="0046312C" w:rsidRPr="009E0398">
        <w:rPr>
          <w:rFonts w:ascii="Times New Roman" w:hAnsi="Times New Roman"/>
          <w:kern w:val="2"/>
          <w:sz w:val="24"/>
          <w:szCs w:val="24"/>
          <w:lang w:val="kk-KZ" w:eastAsia="ru-RU"/>
        </w:rPr>
        <w:t>Professorial Teaching Staff</w:t>
      </w:r>
      <w:r w:rsidR="0046312C" w:rsidRPr="009E0398">
        <w:rPr>
          <w:rFonts w:ascii="Times New Roman" w:hAnsi="Times New Roman"/>
          <w:kern w:val="2"/>
          <w:sz w:val="24"/>
          <w:szCs w:val="24"/>
          <w:lang w:val="kk-KZ" w:eastAsia="ru-RU"/>
        </w:rPr>
        <w:t xml:space="preserve"> </w:t>
      </w:r>
      <w:r w:rsidRPr="009E0398">
        <w:rPr>
          <w:rFonts w:ascii="Times New Roman" w:hAnsi="Times New Roman"/>
          <w:kern w:val="2"/>
          <w:sz w:val="24"/>
          <w:szCs w:val="24"/>
          <w:lang w:val="kk-KZ" w:eastAsia="ru-RU"/>
        </w:rPr>
        <w:t xml:space="preserve">” standard, the </w:t>
      </w:r>
      <w:r w:rsidR="0046312C" w:rsidRPr="009E0398">
        <w:rPr>
          <w:rFonts w:ascii="Times New Roman" w:hAnsi="Times New Roman"/>
          <w:kern w:val="2"/>
          <w:sz w:val="24"/>
          <w:szCs w:val="24"/>
          <w:lang w:val="en-US" w:eastAsia="ru-RU"/>
        </w:rPr>
        <w:t>E</w:t>
      </w:r>
      <w:r w:rsidRPr="009E0398">
        <w:rPr>
          <w:rFonts w:ascii="Times New Roman" w:hAnsi="Times New Roman"/>
          <w:kern w:val="2"/>
          <w:sz w:val="24"/>
          <w:szCs w:val="24"/>
          <w:lang w:val="kk-KZ" w:eastAsia="ru-RU"/>
        </w:rPr>
        <w:t>O has both strengths and satisfactory aspects.</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At the same time, the management of the </w:t>
      </w:r>
      <w:r w:rsidR="0046312C" w:rsidRPr="009E0398">
        <w:rPr>
          <w:rFonts w:ascii="Times New Roman" w:hAnsi="Times New Roman"/>
          <w:kern w:val="2"/>
          <w:sz w:val="24"/>
          <w:szCs w:val="24"/>
          <w:lang w:val="en-US" w:eastAsia="ru-RU"/>
        </w:rPr>
        <w:t>E</w:t>
      </w:r>
      <w:r w:rsidRPr="009E0398">
        <w:rPr>
          <w:rFonts w:ascii="Times New Roman" w:hAnsi="Times New Roman"/>
          <w:kern w:val="2"/>
          <w:sz w:val="24"/>
          <w:szCs w:val="24"/>
          <w:lang w:val="kk-KZ" w:eastAsia="ru-RU"/>
        </w:rPr>
        <w:t xml:space="preserve">O demonstrates concern for employees, which is noted in an interview with the </w:t>
      </w:r>
      <w:r w:rsidR="0046312C" w:rsidRPr="009E0398">
        <w:rPr>
          <w:rFonts w:ascii="Times New Roman" w:hAnsi="Times New Roman"/>
          <w:kern w:val="2"/>
          <w:sz w:val="24"/>
          <w:szCs w:val="24"/>
          <w:lang w:val="en-US" w:eastAsia="ru-RU"/>
        </w:rPr>
        <w:t>PTS</w:t>
      </w:r>
      <w:r w:rsidRPr="009E0398">
        <w:rPr>
          <w:rFonts w:ascii="Times New Roman" w:hAnsi="Times New Roman"/>
          <w:kern w:val="2"/>
          <w:sz w:val="24"/>
          <w:szCs w:val="24"/>
          <w:lang w:val="kk-KZ" w:eastAsia="ru-RU"/>
        </w:rPr>
        <w:t>. Also in the Self-Assessment Report, strategic documents, as well as on the website of the university, much attention is paid to the development of human potential (training, advanced training) and the creation of comfortable working conditions.</w:t>
      </w:r>
    </w:p>
    <w:p w:rsidR="00BD4631" w:rsidRPr="009E0398" w:rsidRDefault="0046312C">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en-US" w:eastAsia="ru-RU"/>
        </w:rPr>
        <w:t>T</w:t>
      </w:r>
      <w:r w:rsidR="00BD4631" w:rsidRPr="009E0398">
        <w:rPr>
          <w:rFonts w:ascii="Times New Roman" w:hAnsi="Times New Roman"/>
          <w:kern w:val="2"/>
          <w:sz w:val="24"/>
          <w:szCs w:val="24"/>
          <w:lang w:val="kk-KZ" w:eastAsia="ru-RU"/>
        </w:rPr>
        <w:t xml:space="preserve">O attracts teachers-practitioners to the educational process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00BD4631" w:rsidRPr="009E0398">
        <w:rPr>
          <w:rFonts w:ascii="Times New Roman" w:hAnsi="Times New Roman"/>
          <w:sz w:val="24"/>
          <w:szCs w:val="24"/>
        </w:rPr>
        <w:t>at least 4 people as managers from enterprises annually</w:t>
      </w:r>
      <w:r w:rsidR="00BD4631" w:rsidRPr="009E0398">
        <w:t xml:space="preserve">, </w:t>
      </w:r>
      <w:r w:rsidR="00BD4631" w:rsidRPr="009E0398">
        <w:rPr>
          <w:rFonts w:ascii="Times New Roman" w:hAnsi="Times New Roman"/>
        </w:rPr>
        <w:t xml:space="preserve">who </w:t>
      </w:r>
      <w:r w:rsidR="00BD4631" w:rsidRPr="009E0398">
        <w:rPr>
          <w:rFonts w:ascii="Times New Roman" w:hAnsi="Times New Roman"/>
          <w:sz w:val="24"/>
          <w:szCs w:val="24"/>
        </w:rPr>
        <w:t xml:space="preserve">ensure that the quality of </w:t>
      </w:r>
      <w:r w:rsidRPr="009E0398">
        <w:rPr>
          <w:rFonts w:ascii="Times New Roman" w:hAnsi="Times New Roman"/>
          <w:sz w:val="24"/>
          <w:szCs w:val="24"/>
        </w:rPr>
        <w:t>PTS</w:t>
      </w:r>
      <w:r w:rsidR="00BD4631" w:rsidRPr="009E0398">
        <w:rPr>
          <w:rFonts w:ascii="Times New Roman" w:hAnsi="Times New Roman"/>
          <w:sz w:val="24"/>
          <w:szCs w:val="24"/>
        </w:rPr>
        <w:t xml:space="preserve"> meets the established qualification requirements, institutional strategy, and objectives of the PEP. </w:t>
      </w:r>
      <w:r w:rsidR="00BD4631" w:rsidRPr="009E0398">
        <w:rPr>
          <w:rFonts w:ascii="Times New Roman" w:hAnsi="Times New Roman"/>
          <w:kern w:val="2"/>
          <w:sz w:val="24"/>
          <w:szCs w:val="24"/>
          <w:lang w:val="kk-KZ" w:eastAsia="ru-RU"/>
        </w:rPr>
        <w:t>According to the P</w:t>
      </w:r>
      <w:r w:rsidRPr="009E0398">
        <w:rPr>
          <w:rFonts w:ascii="Times New Roman" w:hAnsi="Times New Roman"/>
          <w:kern w:val="2"/>
          <w:sz w:val="24"/>
          <w:szCs w:val="24"/>
          <w:lang w:val="en-US" w:eastAsia="ru-RU"/>
        </w:rPr>
        <w:t>TS</w:t>
      </w:r>
      <w:r w:rsidR="00BD4631" w:rsidRPr="009E0398">
        <w:rPr>
          <w:rFonts w:ascii="Times New Roman" w:hAnsi="Times New Roman"/>
          <w:kern w:val="2"/>
          <w:sz w:val="24"/>
          <w:szCs w:val="24"/>
          <w:lang w:val="kk-KZ" w:eastAsia="ru-RU"/>
        </w:rPr>
        <w:t xml:space="preserve"> survey (Appendix 3), practitioners are often or very often involved (more than 75.8% of the answers in the questionnaires).</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It is advisable to organize training at the expense of internal resources on the widespread use of information and communication technologies and software tools in the educational process (for example, on-line training, e-portfolio, </w:t>
      </w:r>
      <w:r w:rsidR="0046312C" w:rsidRPr="009E0398">
        <w:rPr>
          <w:rFonts w:ascii="Times New Roman" w:hAnsi="Times New Roman"/>
          <w:kern w:val="2"/>
          <w:sz w:val="24"/>
          <w:szCs w:val="24"/>
          <w:lang w:val="kk-KZ" w:eastAsia="ru-RU"/>
        </w:rPr>
        <w:t>МООСs</w:t>
      </w:r>
      <w:r w:rsidRPr="009E0398">
        <w:rPr>
          <w:rFonts w:ascii="Times New Roman" w:hAnsi="Times New Roman"/>
          <w:kern w:val="2"/>
          <w:sz w:val="24"/>
          <w:szCs w:val="24"/>
          <w:lang w:val="kk-KZ" w:eastAsia="ru-RU"/>
        </w:rPr>
        <w:t>, etc.).</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46312C" w:rsidRPr="009E0398">
        <w:rPr>
          <w:rFonts w:ascii="Times New Roman" w:hAnsi="Times New Roman"/>
          <w:b/>
          <w:i/>
          <w:kern w:val="2"/>
          <w:sz w:val="24"/>
          <w:szCs w:val="24"/>
          <w:lang w:val="en-US" w:eastAsia="ru-RU"/>
        </w:rPr>
        <w:t>BE</w:t>
      </w:r>
      <w:r w:rsidRPr="009E0398">
        <w:rPr>
          <w:rFonts w:ascii="Times New Roman" w:hAnsi="Times New Roman"/>
          <w:b/>
          <w:i/>
          <w:kern w:val="2"/>
          <w:sz w:val="24"/>
          <w:szCs w:val="24"/>
          <w:lang w:val="kk-KZ" w:eastAsia="ru-RU"/>
        </w:rPr>
        <w:t xml:space="preserve">P </w:t>
      </w:r>
      <w:r w:rsidR="00672FB4"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autoSpaceDE w:val="0"/>
        <w:autoSpaceDN w:val="0"/>
        <w:adjustRightInd w:val="0"/>
        <w:spacing w:after="0" w:line="240" w:lineRule="auto"/>
        <w:ind w:left="0"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The management of the EP </w:t>
      </w:r>
      <w:r w:rsidR="0046312C" w:rsidRPr="009E0398">
        <w:rPr>
          <w:rFonts w:ascii="Times New Roman" w:hAnsi="Times New Roman"/>
          <w:kern w:val="2"/>
          <w:sz w:val="24"/>
          <w:szCs w:val="24"/>
          <w:lang w:val="en-US" w:eastAsia="ru-RU"/>
        </w:rPr>
        <w:t xml:space="preserve">and </w:t>
      </w:r>
      <w:r w:rsidR="004B5674" w:rsidRPr="009E0398">
        <w:rPr>
          <w:rFonts w:ascii="Times New Roman" w:hAnsi="Times New Roman"/>
          <w:kern w:val="2"/>
          <w:sz w:val="24"/>
          <w:szCs w:val="24"/>
          <w:lang w:val="en-US" w:eastAsia="ru-RU"/>
        </w:rPr>
        <w:t>E</w:t>
      </w:r>
      <w:r w:rsidRPr="009E0398">
        <w:rPr>
          <w:rFonts w:ascii="Times New Roman" w:hAnsi="Times New Roman"/>
          <w:kern w:val="2"/>
          <w:sz w:val="24"/>
          <w:szCs w:val="24"/>
          <w:lang w:val="kk-KZ" w:eastAsia="ru-RU"/>
        </w:rPr>
        <w:t xml:space="preserve">O demonstrated the compliance of the quality of the </w:t>
      </w:r>
      <w:r w:rsidR="0046312C" w:rsidRPr="009E0398">
        <w:rPr>
          <w:rFonts w:ascii="Times New Roman" w:hAnsi="Times New Roman"/>
          <w:kern w:val="2"/>
          <w:sz w:val="24"/>
          <w:szCs w:val="24"/>
          <w:lang w:val="en-US" w:eastAsia="ru-RU"/>
        </w:rPr>
        <w:t xml:space="preserve">PTS </w:t>
      </w:r>
      <w:r w:rsidRPr="009E0398">
        <w:rPr>
          <w:rFonts w:ascii="Times New Roman" w:hAnsi="Times New Roman"/>
          <w:kern w:val="2"/>
          <w:sz w:val="24"/>
          <w:szCs w:val="24"/>
          <w:lang w:val="kk-KZ" w:eastAsia="ru-RU"/>
        </w:rPr>
        <w:t xml:space="preserve"> with the established qualification requirements, institutional strategy, and the goals of the EP;</w:t>
      </w:r>
    </w:p>
    <w:p w:rsidR="00BD4631" w:rsidRPr="009E0398" w:rsidRDefault="00BD4631">
      <w:pPr>
        <w:widowControl w:val="0"/>
        <w:numPr>
          <w:ilvl w:val="0"/>
          <w:numId w:val="3"/>
        </w:numPr>
        <w:autoSpaceDE w:val="0"/>
        <w:autoSpaceDN w:val="0"/>
        <w:adjustRightInd w:val="0"/>
        <w:spacing w:after="0" w:line="240" w:lineRule="auto"/>
        <w:ind w:left="0"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Management of the </w:t>
      </w:r>
      <w:r w:rsidR="004B5674" w:rsidRPr="009E0398">
        <w:rPr>
          <w:rFonts w:ascii="Times New Roman" w:hAnsi="Times New Roman"/>
          <w:kern w:val="2"/>
          <w:sz w:val="24"/>
          <w:szCs w:val="24"/>
          <w:lang w:val="kk-KZ" w:eastAsia="ru-RU"/>
        </w:rPr>
        <w:t xml:space="preserve">EP </w:t>
      </w:r>
      <w:r w:rsidR="004B5674" w:rsidRPr="009E0398">
        <w:rPr>
          <w:rFonts w:ascii="Times New Roman" w:hAnsi="Times New Roman"/>
          <w:kern w:val="2"/>
          <w:sz w:val="24"/>
          <w:szCs w:val="24"/>
          <w:lang w:val="en-US" w:eastAsia="ru-RU"/>
        </w:rPr>
        <w:t>and E</w:t>
      </w:r>
      <w:r w:rsidR="004B5674" w:rsidRPr="009E0398">
        <w:rPr>
          <w:rFonts w:ascii="Times New Roman" w:hAnsi="Times New Roman"/>
          <w:kern w:val="2"/>
          <w:sz w:val="24"/>
          <w:szCs w:val="24"/>
          <w:lang w:val="kk-KZ" w:eastAsia="ru-RU"/>
        </w:rPr>
        <w:t xml:space="preserve">O </w:t>
      </w:r>
      <w:r w:rsidRPr="009E0398">
        <w:rPr>
          <w:rFonts w:ascii="Times New Roman" w:hAnsi="Times New Roman"/>
          <w:kern w:val="2"/>
          <w:sz w:val="24"/>
          <w:szCs w:val="24"/>
          <w:lang w:val="kk-KZ" w:eastAsia="ru-RU"/>
        </w:rPr>
        <w:t xml:space="preserve">attracts to the teaching of practitioners of the relevant sectors of the economy with professional competencies that meet the requirements of the </w:t>
      </w:r>
      <w:r w:rsidR="004B5674" w:rsidRPr="009E0398">
        <w:rPr>
          <w:rFonts w:ascii="Times New Roman" w:hAnsi="Times New Roman"/>
          <w:kern w:val="2"/>
          <w:sz w:val="24"/>
          <w:szCs w:val="24"/>
          <w:lang w:val="en-US" w:eastAsia="ru-RU"/>
        </w:rPr>
        <w:t>BEP</w:t>
      </w:r>
      <w:r w:rsidRPr="009E0398">
        <w:rPr>
          <w:rFonts w:ascii="Times New Roman" w:hAnsi="Times New Roman"/>
          <w:kern w:val="2"/>
          <w:sz w:val="24"/>
          <w:szCs w:val="24"/>
          <w:lang w:val="kk-KZ" w:eastAsia="ru-RU"/>
        </w:rPr>
        <w:t>.</w:t>
      </w:r>
    </w:p>
    <w:p w:rsidR="00BD4631" w:rsidRPr="009E0398" w:rsidRDefault="00BD4631">
      <w:pPr>
        <w:widowControl w:val="0"/>
        <w:autoSpaceDE w:val="0"/>
        <w:autoSpaceDN w:val="0"/>
        <w:adjustRightInd w:val="0"/>
        <w:spacing w:after="0" w:line="240" w:lineRule="auto"/>
        <w:ind w:left="426"/>
        <w:contextualSpacing/>
        <w:jc w:val="both"/>
        <w:rPr>
          <w:rFonts w:ascii="Times New Roman" w:hAnsi="Times New Roman"/>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Recommendations for </w:t>
      </w:r>
      <w:r w:rsidR="004B5674"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widowControl w:val="0"/>
        <w:numPr>
          <w:ilvl w:val="0"/>
          <w:numId w:val="3"/>
        </w:numPr>
        <w:autoSpaceDE w:val="0"/>
        <w:autoSpaceDN w:val="0"/>
        <w:adjustRightInd w:val="0"/>
        <w:spacing w:after="0" w:line="240" w:lineRule="auto"/>
        <w:ind w:left="0" w:firstLine="491"/>
        <w:contextualSpacing/>
        <w:jc w:val="both"/>
        <w:rPr>
          <w:rFonts w:ascii="Times New Roman" w:hAnsi="Times New Roman"/>
          <w:b/>
          <w:kern w:val="2"/>
          <w:sz w:val="24"/>
          <w:szCs w:val="24"/>
          <w:lang w:val="kk-KZ" w:eastAsia="ru-RU"/>
        </w:rPr>
      </w:pPr>
      <w:r w:rsidRPr="009E0398">
        <w:rPr>
          <w:rFonts w:ascii="Times New Roman" w:hAnsi="Times New Roman"/>
          <w:kern w:val="2"/>
          <w:sz w:val="24"/>
          <w:szCs w:val="24"/>
          <w:lang w:val="kk-KZ" w:eastAsia="ru-RU"/>
        </w:rPr>
        <w:t xml:space="preserve">It is recommended that the management of the EP </w:t>
      </w:r>
      <w:r w:rsidR="004B5674" w:rsidRPr="009E0398">
        <w:rPr>
          <w:rFonts w:ascii="Times New Roman" w:hAnsi="Times New Roman"/>
          <w:kern w:val="2"/>
          <w:sz w:val="24"/>
          <w:szCs w:val="24"/>
          <w:lang w:val="en-US" w:eastAsia="ru-RU"/>
        </w:rPr>
        <w:t>and EO</w:t>
      </w:r>
      <w:r w:rsidRPr="009E0398">
        <w:rPr>
          <w:rFonts w:ascii="Times New Roman" w:hAnsi="Times New Roman"/>
          <w:kern w:val="2"/>
          <w:sz w:val="24"/>
          <w:szCs w:val="24"/>
          <w:lang w:val="kk-KZ" w:eastAsia="ru-RU"/>
        </w:rPr>
        <w:t xml:space="preserve"> organize training at the expense of internal resources on the widespread use of information and communication technologies and software tools in the educational process (for example, on-line training, e-portfolios, </w:t>
      </w:r>
      <w:r w:rsidR="004B5674" w:rsidRPr="009E0398">
        <w:rPr>
          <w:rFonts w:ascii="Times New Roman" w:hAnsi="Times New Roman"/>
          <w:kern w:val="2"/>
          <w:sz w:val="24"/>
          <w:szCs w:val="24"/>
          <w:lang w:val="kk-KZ" w:eastAsia="ru-RU"/>
        </w:rPr>
        <w:t>МООСs</w:t>
      </w:r>
      <w:r w:rsidRPr="009E0398">
        <w:rPr>
          <w:rFonts w:ascii="Times New Roman" w:hAnsi="Times New Roman"/>
          <w:kern w:val="2"/>
          <w:sz w:val="24"/>
          <w:szCs w:val="24"/>
          <w:lang w:val="kk-KZ" w:eastAsia="ru-RU"/>
        </w:rPr>
        <w:t>, etc.). Deadline: until 01.10.2023</w:t>
      </w:r>
      <w:r w:rsidR="004B5674" w:rsidRPr="009E0398">
        <w:rPr>
          <w:rFonts w:ascii="Times New Roman" w:hAnsi="Times New Roman"/>
          <w:kern w:val="2"/>
          <w:sz w:val="24"/>
          <w:szCs w:val="24"/>
          <w:lang w:val="en-US" w:eastAsia="ru-RU"/>
        </w:rPr>
        <w:t>.</w:t>
      </w:r>
    </w:p>
    <w:p w:rsidR="00BD4631" w:rsidRPr="009E0398" w:rsidRDefault="00BD4631">
      <w:pPr>
        <w:widowControl w:val="0"/>
        <w:autoSpaceDE w:val="0"/>
        <w:autoSpaceDN w:val="0"/>
        <w:adjustRightInd w:val="0"/>
        <w:spacing w:after="0" w:line="240" w:lineRule="auto"/>
        <w:ind w:left="491"/>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According to the standard "</w:t>
      </w:r>
      <w:r w:rsidR="004B5674" w:rsidRPr="009E0398">
        <w:t xml:space="preserve"> </w:t>
      </w:r>
      <w:r w:rsidR="004B5674" w:rsidRPr="009E0398">
        <w:rPr>
          <w:rFonts w:ascii="Times New Roman" w:hAnsi="Times New Roman"/>
          <w:b/>
          <w:i/>
          <w:kern w:val="2"/>
          <w:sz w:val="24"/>
          <w:szCs w:val="24"/>
          <w:lang w:eastAsia="ru-RU"/>
        </w:rPr>
        <w:t>Professorial Teaching Staff"</w:t>
      </w:r>
      <w:r w:rsidRPr="009E0398">
        <w:rPr>
          <w:rFonts w:ascii="Times New Roman" w:hAnsi="Times New Roman"/>
          <w:b/>
          <w:i/>
          <w:kern w:val="2"/>
          <w:sz w:val="24"/>
          <w:szCs w:val="24"/>
          <w:lang w:eastAsia="ru-RU"/>
        </w:rPr>
        <w:t xml:space="preserve"> for </w:t>
      </w:r>
      <w:r w:rsidR="004B5674"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10 criteria are disclosed, of which 2 are strong, 8 have a satisfactory position.</w:t>
      </w:r>
      <w:r w:rsidRPr="009E0398">
        <w:rPr>
          <w:rFonts w:ascii="Times New Roman" w:hAnsi="Times New Roman"/>
          <w:b/>
          <w:i/>
          <w:kern w:val="2"/>
          <w:sz w:val="24"/>
          <w:szCs w:val="24"/>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29" w:name="_Toc137321104"/>
      <w:r w:rsidRPr="009E0398">
        <w:rPr>
          <w:rFonts w:ascii="Arial" w:hAnsi="Arial"/>
          <w:bCs/>
          <w:i/>
          <w:iCs/>
          <w:sz w:val="24"/>
          <w:szCs w:val="28"/>
          <w:u w:val="single"/>
          <w:lang w:eastAsia="ru-RU"/>
        </w:rPr>
        <w:t>6.8. Standard "Educational resources and student support systems"</w:t>
      </w:r>
      <w:bookmarkEnd w:id="29"/>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E26553" w:rsidRPr="009E0398">
        <w:rPr>
          <w:rFonts w:ascii="Times New Roman" w:hAnsi="Times New Roman"/>
          <w:i/>
          <w:sz w:val="16"/>
          <w:szCs w:val="16"/>
        </w:rPr>
        <w:t>E</w:t>
      </w:r>
      <w:r w:rsidRPr="009E0398">
        <w:rPr>
          <w:rFonts w:ascii="Times New Roman" w:hAnsi="Times New Roman"/>
          <w:i/>
          <w:sz w:val="16"/>
          <w:szCs w:val="16"/>
        </w:rPr>
        <w:t>O must guarantee a sufficient number of educational resources and student support services to ensure the achievement of the goal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E26553" w:rsidRPr="009E0398">
        <w:rPr>
          <w:rFonts w:ascii="Times New Roman" w:hAnsi="Times New Roman"/>
          <w:i/>
          <w:sz w:val="16"/>
          <w:szCs w:val="16"/>
        </w:rPr>
        <w:t>EO</w:t>
      </w:r>
      <w:r w:rsidRPr="009E0398">
        <w:rPr>
          <w:rFonts w:ascii="Times New Roman" w:hAnsi="Times New Roman"/>
          <w:i/>
          <w:sz w:val="16"/>
          <w:szCs w:val="16"/>
        </w:rPr>
        <w:t xml:space="preserve"> must demonstrate the sufficiency of material and technical resources and infrastructure, taking into account the needs of various groups of students in the context of the EP (adults, working, foreign students, as well as students with disabilities)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must demonstrate the existence of procedures for supporting various groups of students, including information and counseling</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EP management must demonstrate the compliance of information resources with the specifics of the EP, including:</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technological support for students and teaching staff (for example, online learning, modeling, databases, data analysis programs);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library resources, including a fund of educational, methodical and scientific literature on general education, basic and major disciplines on paper and electronic media, periodicals, access to scientific databases;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examination of the results of research, final works, dissertations for plagiarism;</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lastRenderedPageBreak/>
        <w:t>access to educational Internet resources;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functioning of WI-FI on the territory of the educational organization.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E26553" w:rsidRPr="009E0398">
        <w:rPr>
          <w:rFonts w:ascii="Times New Roman" w:hAnsi="Times New Roman"/>
          <w:i/>
          <w:sz w:val="16"/>
          <w:szCs w:val="16"/>
        </w:rPr>
        <w:t>EO</w:t>
      </w:r>
      <w:r w:rsidRPr="009E0398">
        <w:rPr>
          <w:rFonts w:ascii="Times New Roman" w:hAnsi="Times New Roman"/>
          <w:i/>
          <w:sz w:val="16"/>
          <w:szCs w:val="16"/>
        </w:rPr>
        <w:t xml:space="preserve"> demonstrates the planning of providing the EP with educational equipment and software similar to those used in the relevant sectors of the economy</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spacing w:after="0" w:line="240" w:lineRule="auto"/>
        <w:ind w:firstLine="567"/>
        <w:jc w:val="both"/>
        <w:rPr>
          <w:rFonts w:ascii="Times New Roman" w:hAnsi="Times New Roman"/>
          <w:sz w:val="24"/>
          <w:szCs w:val="24"/>
        </w:rPr>
      </w:pPr>
      <w:r w:rsidRPr="009E0398">
        <w:rPr>
          <w:rFonts w:ascii="Times New Roman" w:hAnsi="Times New Roman"/>
          <w:sz w:val="24"/>
          <w:szCs w:val="24"/>
        </w:rPr>
        <w:t>The university is developing the infrastructure used for the implementation of the EP. The educational process within each EP is provided with the necessary classroom fund, educational laboratories, computer classes.</w:t>
      </w:r>
    </w:p>
    <w:p w:rsidR="00BD4631" w:rsidRPr="009E0398" w:rsidRDefault="00BD4631">
      <w:pPr>
        <w:widowControl w:val="0"/>
        <w:spacing w:after="0" w:line="240" w:lineRule="auto"/>
        <w:ind w:firstLine="567"/>
        <w:jc w:val="both"/>
        <w:rPr>
          <w:rFonts w:ascii="Times New Roman" w:hAnsi="Times New Roman"/>
          <w:sz w:val="24"/>
          <w:szCs w:val="24"/>
        </w:rPr>
      </w:pPr>
      <w:r w:rsidRPr="009E0398">
        <w:rPr>
          <w:rFonts w:ascii="Times New Roman" w:hAnsi="Times New Roman"/>
          <w:sz w:val="24"/>
          <w:szCs w:val="24"/>
        </w:rPr>
        <w:t>According to the accredited educational program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computer classes have the following specialized software: AutoCAD, ArcGIS, QGIS.</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The EP resource planning system is aimed at eliminating the reasons for the discrepancy between the characteristics of the educational process and the requirements of consumers. Planning stages: an assessment of the actual level of resource provision and existing needs in structural units is carried out; an analysis of the effectiveness of the use of available resources is carried out; an assessment is made of the degree of their influence on the quality of the results of the activities of units; the opinion of students about the quality of the resource support of the educational program is taken into account.</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 addition, the survey takes into account the opinion of the heads of organizations or departments, in whose direct subordination these graduates work, on the discrepancy between the level of theoretical and practical training in the formation of competencies necessary for the implementation of certain types of activities in the performance of official duties. Then an application is formed with justification and the actual need for resources for the next financial year.</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 general, surveys show that the existing material and technical equipment is sufficient for the existing contingent of students in the accredited EP, but the modernization of the material base is clearly required.</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The learning environment for students, including material, technical and information resources, is fully consistent with the goals of the educational program. Every year, the development of the infrastructure used for the implementation of the EP is carried out based on the results of monitoring satisfaction with the infrastructure, students, </w:t>
      </w:r>
      <w:r w:rsidR="00E26553" w:rsidRPr="009E0398">
        <w:rPr>
          <w:rFonts w:ascii="Times New Roman" w:hAnsi="Times New Roman"/>
          <w:kern w:val="2"/>
          <w:sz w:val="24"/>
          <w:szCs w:val="24"/>
          <w:lang w:eastAsia="ru-RU"/>
        </w:rPr>
        <w:t>PTS</w:t>
      </w:r>
      <w:r w:rsidRPr="009E0398">
        <w:rPr>
          <w:rFonts w:ascii="Times New Roman" w:hAnsi="Times New Roman"/>
          <w:kern w:val="2"/>
          <w:sz w:val="24"/>
          <w:szCs w:val="24"/>
          <w:lang w:eastAsia="ru-RU"/>
        </w:rPr>
        <w:t>, employees and other stakeholders.</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At KSTU</w:t>
      </w:r>
      <w:r w:rsidR="00E26553" w:rsidRPr="009E0398">
        <w:rPr>
          <w:rFonts w:ascii="Times New Roman" w:hAnsi="Times New Roman"/>
          <w:kern w:val="2"/>
          <w:sz w:val="24"/>
          <w:szCs w:val="24"/>
          <w:lang w:eastAsia="ru-RU"/>
        </w:rPr>
        <w:t xml:space="preserve"> </w:t>
      </w:r>
      <w:r w:rsidRPr="009E0398">
        <w:rPr>
          <w:rFonts w:ascii="Times New Roman" w:hAnsi="Times New Roman"/>
          <w:kern w:val="2"/>
          <w:sz w:val="24"/>
          <w:szCs w:val="24"/>
          <w:lang w:eastAsia="ru-RU"/>
        </w:rPr>
        <w:t>created conditions for the functioning of the electronic information and educational environment for educational programs based on: AIS</w:t>
      </w:r>
      <w:r w:rsidR="00E26553" w:rsidRPr="009E0398">
        <w:rPr>
          <w:rFonts w:ascii="Times New Roman" w:hAnsi="Times New Roman"/>
          <w:kern w:val="2"/>
          <w:sz w:val="24"/>
          <w:szCs w:val="24"/>
          <w:lang w:eastAsia="ru-RU"/>
        </w:rPr>
        <w:t>,</w:t>
      </w:r>
      <w:r w:rsidRPr="009E0398">
        <w:rPr>
          <w:rFonts w:ascii="Times New Roman" w:hAnsi="Times New Roman"/>
          <w:kern w:val="2"/>
          <w:sz w:val="24"/>
          <w:szCs w:val="24"/>
          <w:lang w:eastAsia="ru-RU"/>
        </w:rPr>
        <w:t xml:space="preserve"> AVN Edoc; Moodle portal, based on a wired connection to the Internet in classrooms and a wireless Wi-Fi network, providing access to the electronic information and educational environment.</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The presence in the </w:t>
      </w:r>
      <w:r w:rsidR="00E26553" w:rsidRPr="009E0398">
        <w:rPr>
          <w:rFonts w:ascii="Times New Roman" w:hAnsi="Times New Roman"/>
          <w:kern w:val="2"/>
          <w:sz w:val="24"/>
          <w:szCs w:val="24"/>
          <w:lang w:eastAsia="ru-RU"/>
        </w:rPr>
        <w:t>EO</w:t>
      </w:r>
      <w:r w:rsidRPr="009E0398">
        <w:rPr>
          <w:rFonts w:ascii="Times New Roman" w:hAnsi="Times New Roman"/>
          <w:kern w:val="2"/>
          <w:sz w:val="24"/>
          <w:szCs w:val="24"/>
          <w:lang w:eastAsia="ru-RU"/>
        </w:rPr>
        <w:t xml:space="preserve"> of a system of measures to support various categories of students is shown on the example of socially vulnerable categories of citizens (disabled people, orphans, large families, etc.).</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Remote inspection and analysis of the submitted documents shows that the logistics and infrastructure are at a level sufficient to ensure the quality of the educational process.</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w:t>
      </w:r>
      <w:r w:rsidR="00E26553" w:rsidRPr="009E0398">
        <w:rPr>
          <w:rFonts w:ascii="Times New Roman" w:hAnsi="Times New Roman"/>
          <w:sz w:val="24"/>
          <w:szCs w:val="24"/>
        </w:rPr>
        <w:t>EO</w:t>
      </w:r>
      <w:r w:rsidRPr="009E0398">
        <w:rPr>
          <w:rFonts w:ascii="Times New Roman" w:hAnsi="Times New Roman"/>
          <w:sz w:val="24"/>
          <w:szCs w:val="24"/>
        </w:rPr>
        <w:t xml:space="preserve"> demonstrates the existence of support systems for various groups of students, including the current mechanism of inclusive education.</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During the visit, EEC repeatedly presented examples of conditions (strong research base, efficient equipment and highly qualified personnel, etc.) for conducting research, publishing the results of </w:t>
      </w:r>
      <w:r w:rsidR="00E26553" w:rsidRPr="009E0398">
        <w:rPr>
          <w:rFonts w:ascii="Times New Roman" w:hAnsi="Times New Roman"/>
          <w:sz w:val="24"/>
          <w:szCs w:val="24"/>
        </w:rPr>
        <w:t>SRW</w:t>
      </w:r>
      <w:r w:rsidRPr="009E0398">
        <w:rPr>
          <w:rFonts w:ascii="Times New Roman" w:hAnsi="Times New Roman"/>
          <w:sz w:val="24"/>
          <w:szCs w:val="24"/>
        </w:rPr>
        <w:t xml:space="preserve"> and development of </w:t>
      </w:r>
      <w:r w:rsidR="00E26553" w:rsidRPr="009E0398">
        <w:rPr>
          <w:rFonts w:ascii="Times New Roman" w:hAnsi="Times New Roman"/>
          <w:sz w:val="24"/>
          <w:szCs w:val="24"/>
        </w:rPr>
        <w:t>PTS</w:t>
      </w:r>
      <w:r w:rsidRPr="009E0398">
        <w:rPr>
          <w:rFonts w:ascii="Times New Roman" w:hAnsi="Times New Roman"/>
          <w:sz w:val="24"/>
          <w:szCs w:val="24"/>
        </w:rPr>
        <w:t>, employees and students, integrating science and education with a focus on the applied side of research activities aimed at the real sector of the economy.</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lastRenderedPageBreak/>
        <w:t xml:space="preserve">The information resources involved in the implementation of the BEP 670200 Operation of transport and technological machines and complexes (master's degree) are sufficient, and their updating is ongoing. The </w:t>
      </w:r>
      <w:r w:rsidR="00E26553" w:rsidRPr="009E0398">
        <w:rPr>
          <w:rFonts w:ascii="Times New Roman" w:hAnsi="Times New Roman"/>
          <w:sz w:val="24"/>
          <w:szCs w:val="24"/>
        </w:rPr>
        <w:t>EEC</w:t>
      </w:r>
      <w:r w:rsidRPr="009E0398">
        <w:rPr>
          <w:rFonts w:ascii="Times New Roman" w:hAnsi="Times New Roman"/>
          <w:sz w:val="24"/>
          <w:szCs w:val="24"/>
        </w:rPr>
        <w:t xml:space="preserve"> notes the strict quality control of the written work by students by checking for plagiarism.</w:t>
      </w:r>
    </w:p>
    <w:p w:rsidR="00BD4631" w:rsidRPr="009E0398" w:rsidRDefault="00BD4631">
      <w:pPr>
        <w:widowControl w:val="0"/>
        <w:tabs>
          <w:tab w:val="left" w:pos="1563"/>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 accordance with the regulations in force at the university, labor protection and safety measures are provided during the organization of the educational process.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916604" w:rsidRPr="009E0398">
        <w:rPr>
          <w:rFonts w:ascii="Times New Roman" w:hAnsi="Times New Roman"/>
          <w:b/>
          <w:i/>
          <w:kern w:val="2"/>
          <w:sz w:val="24"/>
          <w:szCs w:val="24"/>
          <w:lang w:val="en-US" w:eastAsia="ru-RU"/>
        </w:rPr>
        <w:t>BE</w:t>
      </w:r>
      <w:r w:rsidRPr="009E0398">
        <w:rPr>
          <w:rFonts w:ascii="Times New Roman" w:hAnsi="Times New Roman"/>
          <w:b/>
          <w:i/>
          <w:kern w:val="2"/>
          <w:sz w:val="24"/>
          <w:szCs w:val="24"/>
          <w:lang w:val="kk-KZ" w:eastAsia="ru-RU"/>
        </w:rPr>
        <w:t xml:space="preserve">P </w:t>
      </w:r>
      <w:r w:rsidR="00672FB4"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491"/>
        <w:jc w:val="both"/>
        <w:rPr>
          <w:rFonts w:ascii="Times New Roman" w:hAnsi="Times New Roman"/>
          <w:sz w:val="24"/>
          <w:szCs w:val="24"/>
          <w:lang w:val="kk-KZ"/>
        </w:rPr>
      </w:pPr>
      <w:r w:rsidRPr="009E0398">
        <w:rPr>
          <w:rFonts w:ascii="Times New Roman" w:hAnsi="Times New Roman"/>
          <w:sz w:val="24"/>
          <w:szCs w:val="24"/>
          <w:lang w:val="kk-KZ"/>
        </w:rPr>
        <w:t xml:space="preserve">According to this standard, the EP highlights the </w:t>
      </w:r>
      <w:r w:rsidR="00916604" w:rsidRPr="009E0398">
        <w:rPr>
          <w:rFonts w:ascii="Times New Roman" w:hAnsi="Times New Roman"/>
          <w:sz w:val="24"/>
          <w:szCs w:val="24"/>
        </w:rPr>
        <w:t>EEC</w:t>
      </w:r>
      <w:r w:rsidR="00916604" w:rsidRPr="009E0398">
        <w:rPr>
          <w:rFonts w:ascii="Times New Roman" w:hAnsi="Times New Roman"/>
          <w:sz w:val="24"/>
          <w:szCs w:val="24"/>
          <w:lang w:val="kk-KZ"/>
        </w:rPr>
        <w:t xml:space="preserve"> </w:t>
      </w:r>
      <w:r w:rsidRPr="009E0398">
        <w:rPr>
          <w:rFonts w:ascii="Times New Roman" w:hAnsi="Times New Roman"/>
          <w:sz w:val="24"/>
          <w:szCs w:val="24"/>
          <w:lang w:val="kk-KZ"/>
        </w:rPr>
        <w:t xml:space="preserve">presence of conditions for conducting research, publishing the results of </w:t>
      </w:r>
      <w:r w:rsidR="00916604" w:rsidRPr="009E0398">
        <w:rPr>
          <w:rFonts w:ascii="Times New Roman" w:hAnsi="Times New Roman"/>
          <w:sz w:val="24"/>
          <w:szCs w:val="24"/>
          <w:lang w:val="en-US"/>
        </w:rPr>
        <w:t>SRW</w:t>
      </w:r>
      <w:r w:rsidRPr="009E0398">
        <w:rPr>
          <w:rFonts w:ascii="Times New Roman" w:hAnsi="Times New Roman"/>
          <w:sz w:val="24"/>
          <w:szCs w:val="24"/>
          <w:lang w:val="kk-KZ"/>
        </w:rPr>
        <w:t xml:space="preserve"> and development of </w:t>
      </w:r>
      <w:r w:rsidR="00916604" w:rsidRPr="009E0398">
        <w:rPr>
          <w:rFonts w:ascii="Times New Roman" w:hAnsi="Times New Roman"/>
          <w:sz w:val="24"/>
          <w:szCs w:val="24"/>
          <w:lang w:val="en-US"/>
        </w:rPr>
        <w:t>PTS</w:t>
      </w:r>
      <w:r w:rsidRPr="009E0398">
        <w:rPr>
          <w:rFonts w:ascii="Times New Roman" w:hAnsi="Times New Roman"/>
          <w:sz w:val="24"/>
          <w:szCs w:val="24"/>
          <w:lang w:val="kk-KZ"/>
        </w:rPr>
        <w:t>, employees and students, integrating science and education with a focus on the applied side of research activities, aimed at the real sector of the economy .</w:t>
      </w:r>
    </w:p>
    <w:p w:rsidR="00BD4631" w:rsidRPr="009E0398" w:rsidRDefault="00BD4631">
      <w:pPr>
        <w:widowControl w:val="0"/>
        <w:tabs>
          <w:tab w:val="left" w:pos="1332"/>
        </w:tabs>
        <w:spacing w:after="0" w:line="240" w:lineRule="auto"/>
        <w:ind w:left="924" w:right="108"/>
        <w:jc w:val="both"/>
        <w:rPr>
          <w:rFonts w:ascii="Times New Roman" w:hAnsi="Times New Roman"/>
          <w:sz w:val="24"/>
          <w:szCs w:val="24"/>
          <w:lang w:val="kk-KZ"/>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 xml:space="preserve">Recommendations for </w:t>
      </w:r>
      <w:r w:rsidR="00916604"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widowControl w:val="0"/>
        <w:numPr>
          <w:ilvl w:val="0"/>
          <w:numId w:val="3"/>
        </w:numPr>
        <w:tabs>
          <w:tab w:val="left" w:pos="709"/>
        </w:tabs>
        <w:spacing w:after="0" w:line="240" w:lineRule="auto"/>
        <w:ind w:left="0" w:right="108" w:firstLine="567"/>
        <w:jc w:val="both"/>
        <w:rPr>
          <w:rFonts w:ascii="Times New Roman" w:hAnsi="Times New Roman"/>
          <w:sz w:val="24"/>
          <w:szCs w:val="24"/>
          <w:lang w:val="kk-KZ"/>
        </w:rPr>
      </w:pPr>
      <w:r w:rsidRPr="009E0398">
        <w:rPr>
          <w:rFonts w:ascii="Times New Roman" w:hAnsi="Times New Roman"/>
          <w:sz w:val="24"/>
          <w:szCs w:val="24"/>
          <w:lang w:val="kk-KZ"/>
        </w:rPr>
        <w:t>Under this standard, EPs do not require recommendations.</w:t>
      </w: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"Educational Resources and Student Support Systems" for </w:t>
      </w:r>
      <w:r w:rsidR="00916604"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 xml:space="preserve">670200 Operation of transport and technological machines and complexes (Master's program), </w:t>
      </w:r>
      <w:r w:rsidRPr="009E0398">
        <w:rPr>
          <w:rFonts w:ascii="Times New Roman" w:hAnsi="Times New Roman"/>
          <w:b/>
          <w:i/>
          <w:kern w:val="2"/>
          <w:sz w:val="24"/>
          <w:szCs w:val="24"/>
          <w:lang w:eastAsia="ru-RU"/>
        </w:rPr>
        <w:t>11 criteria are disclosed, of which 1 has a strong position, 10 have a satisfactory position.</w:t>
      </w:r>
      <w:r w:rsidRPr="009E0398">
        <w:rPr>
          <w:rFonts w:ascii="Times New Roman" w:hAnsi="Times New Roman"/>
          <w:b/>
          <w:i/>
          <w:kern w:val="2"/>
          <w:sz w:val="24"/>
          <w:szCs w:val="24"/>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keepNext/>
        <w:widowControl w:val="0"/>
        <w:autoSpaceDE w:val="0"/>
        <w:autoSpaceDN w:val="0"/>
        <w:adjustRightInd w:val="0"/>
        <w:spacing w:after="0" w:line="240" w:lineRule="auto"/>
        <w:ind w:firstLine="567"/>
        <w:contextualSpacing/>
        <w:jc w:val="both"/>
        <w:outlineLvl w:val="1"/>
        <w:rPr>
          <w:rFonts w:ascii="Arial" w:hAnsi="Arial"/>
          <w:bCs/>
          <w:i/>
          <w:iCs/>
          <w:sz w:val="24"/>
          <w:szCs w:val="28"/>
          <w:u w:val="single"/>
          <w:lang w:eastAsia="ru-RU"/>
        </w:rPr>
      </w:pPr>
      <w:bookmarkStart w:id="30" w:name="_Toc137321105"/>
      <w:r w:rsidRPr="009E0398">
        <w:rPr>
          <w:rFonts w:ascii="Arial" w:hAnsi="Arial"/>
          <w:bCs/>
          <w:i/>
          <w:iCs/>
          <w:sz w:val="24"/>
          <w:szCs w:val="28"/>
          <w:u w:val="single"/>
          <w:lang w:eastAsia="ru-RU"/>
        </w:rPr>
        <w:t>6.9. Public Information Standard</w:t>
      </w:r>
      <w:bookmarkEnd w:id="30"/>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916604" w:rsidRPr="009E0398">
        <w:rPr>
          <w:rFonts w:ascii="Times New Roman" w:hAnsi="Times New Roman"/>
          <w:i/>
          <w:sz w:val="16"/>
          <w:szCs w:val="16"/>
        </w:rPr>
        <w:t>EO</w:t>
      </w:r>
      <w:r w:rsidRPr="009E0398">
        <w:rPr>
          <w:rFonts w:ascii="Times New Roman" w:hAnsi="Times New Roman"/>
          <w:i/>
          <w:sz w:val="16"/>
          <w:szCs w:val="16"/>
        </w:rPr>
        <w:t xml:space="preserve"> must publish reliable, objective, up-to-date information about the educational program and its specifics, which should include:</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expected learning outcomes of the educational program being implemented;</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qualification and (or) qualifications that will be awarded upon completion of the educational program;</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approaches to teaching, learning, as well as a system (procedures, methods and forms) of assessment;</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information about passing scores and learning opportunities provided to students;</w:t>
      </w:r>
    </w:p>
    <w:p w:rsidR="00BD4631" w:rsidRPr="009E0398" w:rsidRDefault="00BD4631">
      <w:pPr>
        <w:numPr>
          <w:ilvl w:val="1"/>
          <w:numId w:val="2"/>
        </w:numPr>
        <w:spacing w:after="0" w:line="240" w:lineRule="auto"/>
        <w:contextualSpacing/>
        <w:jc w:val="both"/>
        <w:rPr>
          <w:rFonts w:ascii="Times New Roman" w:hAnsi="Times New Roman"/>
          <w:i/>
          <w:sz w:val="16"/>
          <w:szCs w:val="16"/>
        </w:rPr>
      </w:pPr>
      <w:r w:rsidRPr="009E0398">
        <w:rPr>
          <w:rFonts w:ascii="Times New Roman" w:hAnsi="Times New Roman"/>
          <w:i/>
          <w:sz w:val="16"/>
          <w:szCs w:val="16"/>
        </w:rPr>
        <w:t>information about employment opportunities for graduates.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The management of the EP should provide for a variety of ways to disseminate information, including the media, information networks to inform the general public and interested parties.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Informing the public should include support and explanation of the national development programs of the country and the system of higher and postgraduate education.</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The </w:t>
      </w:r>
      <w:r w:rsidR="00916604" w:rsidRPr="009E0398">
        <w:rPr>
          <w:rFonts w:ascii="Times New Roman" w:hAnsi="Times New Roman"/>
          <w:i/>
          <w:sz w:val="16"/>
          <w:szCs w:val="16"/>
        </w:rPr>
        <w:t>EO</w:t>
      </w:r>
      <w:r w:rsidRPr="009E0398">
        <w:rPr>
          <w:rFonts w:ascii="Times New Roman" w:hAnsi="Times New Roman"/>
          <w:i/>
          <w:sz w:val="16"/>
          <w:szCs w:val="16"/>
        </w:rPr>
        <w:t xml:space="preserve"> must demonstrate the reflection on the web resource of information that characterizes it as a whole and in the context of educational programs.</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An important factor is the availability of adequate and objective information about the teaching staff of the EP.</w:t>
      </w:r>
    </w:p>
    <w:p w:rsidR="00BD4631" w:rsidRPr="009E0398" w:rsidRDefault="00BD4631">
      <w:pPr>
        <w:numPr>
          <w:ilvl w:val="0"/>
          <w:numId w:val="2"/>
        </w:numPr>
        <w:spacing w:after="0" w:line="240" w:lineRule="auto"/>
        <w:ind w:left="0" w:firstLine="567"/>
        <w:contextualSpacing/>
        <w:jc w:val="both"/>
        <w:rPr>
          <w:rFonts w:ascii="Times New Roman" w:hAnsi="Times New Roman"/>
          <w:i/>
          <w:sz w:val="16"/>
          <w:szCs w:val="16"/>
        </w:rPr>
      </w:pPr>
      <w:r w:rsidRPr="009E0398">
        <w:rPr>
          <w:rFonts w:ascii="Times New Roman" w:hAnsi="Times New Roman"/>
          <w:i/>
          <w:sz w:val="16"/>
          <w:szCs w:val="16"/>
        </w:rPr>
        <w:t xml:space="preserve">An important factor is informing the public about cooperation and interaction with partners within the framework of the </w:t>
      </w:r>
      <w:r w:rsidR="00916604" w:rsidRPr="009E0398">
        <w:rPr>
          <w:rFonts w:ascii="Times New Roman" w:hAnsi="Times New Roman"/>
          <w:i/>
          <w:sz w:val="16"/>
          <w:szCs w:val="16"/>
        </w:rPr>
        <w:t>E</w:t>
      </w:r>
      <w:r w:rsidRPr="009E0398">
        <w:rPr>
          <w:rFonts w:ascii="Times New Roman" w:hAnsi="Times New Roman"/>
          <w:i/>
          <w:sz w:val="16"/>
          <w:szCs w:val="16"/>
        </w:rPr>
        <w:t>P.</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Evidence</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w:t>
      </w:r>
      <w:r w:rsidR="00916604" w:rsidRPr="009E0398">
        <w:rPr>
          <w:rFonts w:ascii="Times New Roman" w:hAnsi="Times New Roman"/>
          <w:sz w:val="24"/>
          <w:szCs w:val="24"/>
        </w:rPr>
        <w:t>EO</w:t>
      </w:r>
      <w:r w:rsidRPr="009E0398">
        <w:rPr>
          <w:rFonts w:ascii="Times New Roman" w:hAnsi="Times New Roman"/>
          <w:sz w:val="24"/>
          <w:szCs w:val="24"/>
        </w:rPr>
        <w:t xml:space="preserve"> publishes information about the study program, teaching, learning, assessment procedures, passing scores, learning opportunities provided to students, expected learning outcomes, academic degree/qualifications awarded, as well as employment opportunities for graduates through a unified system of information support for students and </w:t>
      </w:r>
      <w:r w:rsidR="00916604" w:rsidRPr="009E0398">
        <w:rPr>
          <w:rFonts w:ascii="Times New Roman" w:hAnsi="Times New Roman"/>
          <w:sz w:val="24"/>
          <w:szCs w:val="24"/>
        </w:rPr>
        <w:t>PTS</w:t>
      </w:r>
      <w:r w:rsidRPr="009E0398">
        <w:rPr>
          <w:rFonts w:ascii="Times New Roman" w:hAnsi="Times New Roman"/>
          <w:sz w:val="24"/>
          <w:szCs w:val="24"/>
        </w:rPr>
        <w:t>, including the university website.</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Information about the implemented BEP 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sz w:val="24"/>
          <w:szCs w:val="24"/>
        </w:rPr>
        <w:t>posted on the university website.</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w:t>
      </w:r>
      <w:r w:rsidR="00916604" w:rsidRPr="009E0398">
        <w:rPr>
          <w:rFonts w:ascii="Times New Roman" w:hAnsi="Times New Roman"/>
          <w:sz w:val="24"/>
          <w:szCs w:val="24"/>
        </w:rPr>
        <w:t>EO</w:t>
      </w:r>
      <w:r w:rsidRPr="009E0398">
        <w:rPr>
          <w:rFonts w:ascii="Times New Roman" w:hAnsi="Times New Roman"/>
          <w:sz w:val="24"/>
          <w:szCs w:val="24"/>
        </w:rPr>
        <w:t xml:space="preserve"> website contains detailed information about the </w:t>
      </w:r>
      <w:r w:rsidR="00916604" w:rsidRPr="009E0398">
        <w:rPr>
          <w:rFonts w:ascii="Times New Roman" w:hAnsi="Times New Roman"/>
          <w:sz w:val="24"/>
          <w:szCs w:val="24"/>
        </w:rPr>
        <w:t>PTS</w:t>
      </w:r>
      <w:r w:rsidRPr="009E0398">
        <w:rPr>
          <w:rFonts w:ascii="Times New Roman" w:hAnsi="Times New Roman"/>
          <w:sz w:val="24"/>
          <w:szCs w:val="24"/>
        </w:rPr>
        <w:t>.</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All information on passing scores and learning opportunities is presented in the respective GNR.</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Information on the employment of graduates is presented on the university website . Control over the employment of graduates is carried out by collecting certificates from the place of work.</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Mailing lists, booklets and information are used to inform graduates about job opportunities.</w:t>
      </w:r>
    </w:p>
    <w:p w:rsidR="00BD4631" w:rsidRPr="009E0398" w:rsidRDefault="00BD4631">
      <w:pPr>
        <w:widowControl w:val="0"/>
        <w:tabs>
          <w:tab w:val="left" w:pos="1324"/>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Informing all interested parties regarding the EP is carried out using the University website, </w:t>
      </w:r>
      <w:r w:rsidRPr="009E0398">
        <w:rPr>
          <w:rFonts w:ascii="Times New Roman" w:hAnsi="Times New Roman"/>
          <w:sz w:val="24"/>
          <w:szCs w:val="24"/>
        </w:rPr>
        <w:lastRenderedPageBreak/>
        <w:t>electronic means of communication (e-mail, mass media) and distribution of printed information.</w:t>
      </w:r>
    </w:p>
    <w:p w:rsidR="00BD4631" w:rsidRPr="009E0398" w:rsidRDefault="00BD4631">
      <w:pPr>
        <w:spacing w:after="0" w:line="240" w:lineRule="auto"/>
        <w:ind w:firstLine="567"/>
        <w:contextualSpacing/>
        <w:jc w:val="both"/>
        <w:rPr>
          <w:rFonts w:ascii="Times New Roman" w:hAnsi="Times New Roman"/>
          <w:sz w:val="24"/>
          <w:szCs w:val="24"/>
        </w:rPr>
      </w:pPr>
      <w:r w:rsidRPr="009E0398">
        <w:rPr>
          <w:rFonts w:ascii="Times New Roman" w:hAnsi="Times New Roman"/>
          <w:sz w:val="24"/>
          <w:szCs w:val="24"/>
        </w:rPr>
        <w:t xml:space="preserve">Informing the public provides for support and explanation of national programs for the development of the country and the system of higher and postgraduate education. There are tabs on the website of the university, where state programs, regulatory documents </w:t>
      </w:r>
      <w:r w:rsidR="00916604" w:rsidRPr="009E0398">
        <w:rPr>
          <w:rFonts w:ascii="Times New Roman" w:hAnsi="Times New Roman"/>
          <w:sz w:val="24"/>
          <w:szCs w:val="24"/>
        </w:rPr>
        <w:t>MES KR.</w:t>
      </w:r>
      <w:r w:rsidRPr="009E0398">
        <w:rPr>
          <w:rFonts w:ascii="Times New Roman" w:hAnsi="Times New Roman"/>
          <w:sz w:val="24"/>
          <w:szCs w:val="24"/>
        </w:rPr>
        <w:t xml:space="preserve"> There are separate tabs dedicated to educational programs.</w:t>
      </w:r>
    </w:p>
    <w:p w:rsidR="00BD4631" w:rsidRPr="009E0398" w:rsidRDefault="00BD4631">
      <w:pPr>
        <w:widowControl w:val="0"/>
        <w:tabs>
          <w:tab w:val="left" w:pos="1399"/>
        </w:tabs>
        <w:spacing w:after="0" w:line="240" w:lineRule="auto"/>
        <w:ind w:firstLine="567"/>
        <w:jc w:val="both"/>
        <w:rPr>
          <w:rFonts w:ascii="Times New Roman" w:hAnsi="Times New Roman"/>
          <w:sz w:val="24"/>
          <w:szCs w:val="24"/>
        </w:rPr>
      </w:pPr>
      <w:r w:rsidRPr="009E0398">
        <w:rPr>
          <w:rFonts w:ascii="Times New Roman" w:hAnsi="Times New Roman"/>
          <w:sz w:val="24"/>
          <w:szCs w:val="24"/>
        </w:rPr>
        <w:t>The main means of informing the public (future students, their parents, students, graduates and employers) is the official website of the University https://kstu.kg/, social media accounts.</w:t>
      </w:r>
    </w:p>
    <w:p w:rsidR="00BD4631" w:rsidRPr="009E0398" w:rsidRDefault="00BD4631">
      <w:pPr>
        <w:widowControl w:val="0"/>
        <w:tabs>
          <w:tab w:val="left" w:pos="1323"/>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Information about </w:t>
      </w:r>
      <w:r w:rsidR="00916604" w:rsidRPr="009E0398">
        <w:rPr>
          <w:rFonts w:ascii="Times New Roman" w:hAnsi="Times New Roman"/>
          <w:sz w:val="24"/>
          <w:szCs w:val="24"/>
        </w:rPr>
        <w:t>EO</w:t>
      </w:r>
      <w:r w:rsidRPr="009E0398">
        <w:rPr>
          <w:rFonts w:ascii="Times New Roman" w:hAnsi="Times New Roman"/>
          <w:sz w:val="24"/>
          <w:szCs w:val="24"/>
        </w:rPr>
        <w:t xml:space="preserve"> partners is published on the main page of the site.</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The </w:t>
      </w:r>
      <w:r w:rsidR="00916604" w:rsidRPr="009E0398">
        <w:rPr>
          <w:rFonts w:ascii="Times New Roman" w:hAnsi="Times New Roman"/>
          <w:kern w:val="2"/>
          <w:sz w:val="24"/>
          <w:szCs w:val="24"/>
          <w:lang w:eastAsia="ru-RU"/>
        </w:rPr>
        <w:t>EO</w:t>
      </w:r>
      <w:r w:rsidRPr="009E0398">
        <w:rPr>
          <w:rFonts w:ascii="Times New Roman" w:hAnsi="Times New Roman"/>
          <w:kern w:val="2"/>
          <w:sz w:val="24"/>
          <w:szCs w:val="24"/>
          <w:lang w:eastAsia="ru-RU"/>
        </w:rPr>
        <w:t xml:space="preserve"> has a mechanism for informing the public about its activities, about the conditions and features of the implementation of the initially accredited EP. The management of the EP carries out its activities on the basis of the principles of transparency, openness, involvement and awareness of students, teaching staff, employers and other interested parties in the implementation of the EP, initiative, continuous development and adaptation to changing conditions.</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The</w:t>
      </w:r>
      <w:r w:rsidR="00916604" w:rsidRPr="009E0398">
        <w:rPr>
          <w:rFonts w:ascii="Times New Roman" w:hAnsi="Times New Roman"/>
          <w:kern w:val="2"/>
          <w:sz w:val="24"/>
          <w:szCs w:val="24"/>
          <w:lang w:eastAsia="ru-RU"/>
        </w:rPr>
        <w:t xml:space="preserve"> EO</w:t>
      </w:r>
      <w:r w:rsidRPr="009E0398">
        <w:rPr>
          <w:rFonts w:ascii="Times New Roman" w:hAnsi="Times New Roman"/>
          <w:kern w:val="2"/>
          <w:sz w:val="24"/>
          <w:szCs w:val="24"/>
          <w:lang w:eastAsia="ru-RU"/>
        </w:rPr>
        <w:t xml:space="preserve"> publishes the necessary information about the accredited study program in a timely manner, which has also been repeatedly demonstrated in previous standards.</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Information about the </w:t>
      </w:r>
      <w:r w:rsidR="00916604" w:rsidRPr="009E0398">
        <w:rPr>
          <w:rFonts w:ascii="Times New Roman" w:hAnsi="Times New Roman"/>
          <w:kern w:val="2"/>
          <w:sz w:val="24"/>
          <w:szCs w:val="24"/>
          <w:lang w:eastAsia="ru-RU"/>
        </w:rPr>
        <w:t xml:space="preserve">PTS </w:t>
      </w:r>
      <w:r w:rsidRPr="009E0398">
        <w:rPr>
          <w:rFonts w:ascii="Times New Roman" w:hAnsi="Times New Roman"/>
          <w:kern w:val="2"/>
          <w:sz w:val="24"/>
          <w:szCs w:val="24"/>
          <w:lang w:eastAsia="ru-RU"/>
        </w:rPr>
        <w:t xml:space="preserve"> of the EP is presented in detail, the university website contains constantly updated objective data on the </w:t>
      </w:r>
      <w:r w:rsidR="00916604" w:rsidRPr="009E0398">
        <w:rPr>
          <w:rFonts w:ascii="Times New Roman" w:hAnsi="Times New Roman"/>
          <w:kern w:val="2"/>
          <w:sz w:val="24"/>
          <w:szCs w:val="24"/>
          <w:lang w:eastAsia="ru-RU"/>
        </w:rPr>
        <w:t>PTS</w:t>
      </w:r>
      <w:r w:rsidRPr="009E0398">
        <w:rPr>
          <w:rFonts w:ascii="Times New Roman" w:hAnsi="Times New Roman"/>
          <w:kern w:val="2"/>
          <w:sz w:val="24"/>
          <w:szCs w:val="24"/>
          <w:lang w:eastAsia="ru-RU"/>
        </w:rPr>
        <w:t>.</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Analytical part</w:t>
      </w:r>
    </w:p>
    <w:p w:rsidR="00BD4631" w:rsidRPr="009E0398" w:rsidRDefault="00BD4631">
      <w:pPr>
        <w:widowControl w:val="0"/>
        <w:tabs>
          <w:tab w:val="left" w:pos="1323"/>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study of the information presented on the website, the university, in social networks, the Self-Assessment Report, the questionnaires of the </w:t>
      </w:r>
      <w:r w:rsidR="00916604" w:rsidRPr="009E0398">
        <w:rPr>
          <w:rFonts w:ascii="Times New Roman" w:hAnsi="Times New Roman"/>
          <w:sz w:val="24"/>
          <w:szCs w:val="24"/>
        </w:rPr>
        <w:t xml:space="preserve">PTS </w:t>
      </w:r>
      <w:r w:rsidRPr="009E0398">
        <w:rPr>
          <w:rFonts w:ascii="Times New Roman" w:hAnsi="Times New Roman"/>
          <w:sz w:val="24"/>
          <w:szCs w:val="24"/>
        </w:rPr>
        <w:t>and students, as well as in the answers during the interview, allows us to conclude that there is a fairly large amount of information about the Institution “KSTU named after A.I. I. Razzakov</w:t>
      </w:r>
      <w:r w:rsidR="00916604" w:rsidRPr="009E0398">
        <w:rPr>
          <w:rFonts w:ascii="Times New Roman" w:hAnsi="Times New Roman"/>
          <w:sz w:val="24"/>
          <w:szCs w:val="24"/>
        </w:rPr>
        <w:t>”</w:t>
      </w:r>
      <w:r w:rsidRPr="009E0398">
        <w:rPr>
          <w:rFonts w:ascii="Times New Roman" w:hAnsi="Times New Roman"/>
          <w:sz w:val="24"/>
          <w:szCs w:val="24"/>
        </w:rPr>
        <w:t>, available to interested parties. Open access to the portfolio of teaching staff, detailed information about individual EPs</w:t>
      </w:r>
    </w:p>
    <w:p w:rsidR="00BD4631" w:rsidRPr="009E0398" w:rsidRDefault="00BD4631">
      <w:pPr>
        <w:widowControl w:val="0"/>
        <w:tabs>
          <w:tab w:val="left" w:pos="1323"/>
        </w:tabs>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The </w:t>
      </w:r>
      <w:r w:rsidR="00916604" w:rsidRPr="009E0398">
        <w:rPr>
          <w:rFonts w:ascii="Times New Roman" w:hAnsi="Times New Roman"/>
          <w:sz w:val="24"/>
          <w:szCs w:val="24"/>
        </w:rPr>
        <w:t>EO</w:t>
      </w:r>
      <w:r w:rsidRPr="009E0398">
        <w:rPr>
          <w:rFonts w:ascii="Times New Roman" w:hAnsi="Times New Roman"/>
          <w:sz w:val="24"/>
          <w:szCs w:val="24"/>
        </w:rPr>
        <w:t xml:space="preserve"> is represented in the media and social networks, although the activity of different structural divisions and institutions varies. The public is informed about the events taking place at the university, much attention is paid to image work.</w:t>
      </w:r>
    </w:p>
    <w:p w:rsidR="00BD4631" w:rsidRPr="009E0398" w:rsidRDefault="00BD4631">
      <w:pPr>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sz w:val="24"/>
          <w:szCs w:val="24"/>
        </w:rPr>
        <w:t xml:space="preserve">The EEC notes that </w:t>
      </w:r>
      <w:r w:rsidRPr="009E0398">
        <w:rPr>
          <w:rFonts w:ascii="Times New Roman" w:hAnsi="Times New Roman"/>
          <w:kern w:val="2"/>
          <w:sz w:val="24"/>
          <w:szCs w:val="24"/>
          <w:lang w:eastAsia="ru-RU"/>
        </w:rPr>
        <w:t xml:space="preserve">there are links to the news resources of the university, but at the same time data on publications on interaction with partners within the framework of the </w:t>
      </w:r>
      <w:r w:rsidR="00916604" w:rsidRPr="009E0398">
        <w:rPr>
          <w:rFonts w:ascii="Times New Roman" w:hAnsi="Times New Roman"/>
          <w:kern w:val="2"/>
          <w:sz w:val="24"/>
          <w:szCs w:val="24"/>
          <w:lang w:eastAsia="ru-RU"/>
        </w:rPr>
        <w:t>BE</w:t>
      </w:r>
      <w:r w:rsidRPr="009E0398">
        <w:rPr>
          <w:rFonts w:ascii="Times New Roman" w:hAnsi="Times New Roman"/>
          <w:kern w:val="2"/>
          <w:sz w:val="24"/>
          <w:szCs w:val="24"/>
          <w:lang w:eastAsia="ru-RU"/>
        </w:rPr>
        <w:t xml:space="preserve">P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kern w:val="2"/>
          <w:sz w:val="24"/>
          <w:szCs w:val="24"/>
          <w:lang w:eastAsia="ru-RU"/>
        </w:rPr>
        <w:t>are not given. Data on joint scientific publications with partners is not provided, because we are talking about the preparation of undergraduates (it is appropriate to see scientific publications in collaboration with researchers from centers, institutes, etc. The fact that round tables are held is not disputed!)</w:t>
      </w:r>
    </w:p>
    <w:p w:rsidR="00BD4631" w:rsidRPr="009E0398" w:rsidRDefault="00BD4631">
      <w:pPr>
        <w:widowControl w:val="0"/>
        <w:tabs>
          <w:tab w:val="left" w:pos="1323"/>
        </w:tabs>
        <w:spacing w:after="0" w:line="240" w:lineRule="auto"/>
        <w:ind w:firstLine="567"/>
        <w:jc w:val="both"/>
        <w:rPr>
          <w:rFonts w:ascii="Times New Roman" w:hAnsi="Times New Roman"/>
          <w:sz w:val="24"/>
          <w:szCs w:val="24"/>
        </w:rPr>
      </w:pPr>
    </w:p>
    <w:p w:rsidR="00BD4631" w:rsidRPr="009E0398" w:rsidRDefault="00BD4631">
      <w:pPr>
        <w:widowControl w:val="0"/>
        <w:tabs>
          <w:tab w:val="left" w:pos="1323"/>
        </w:tabs>
        <w:spacing w:after="0" w:line="240" w:lineRule="auto"/>
        <w:ind w:firstLine="567"/>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Strengths/Best Practices </w:t>
      </w:r>
      <w:r w:rsidRPr="009E0398">
        <w:rPr>
          <w:rFonts w:ascii="Times New Roman" w:hAnsi="Times New Roman"/>
          <w:b/>
          <w:i/>
          <w:kern w:val="2"/>
          <w:sz w:val="24"/>
          <w:szCs w:val="24"/>
          <w:lang w:val="kk-KZ" w:eastAsia="ru-RU"/>
        </w:rPr>
        <w:t xml:space="preserve">in </w:t>
      </w:r>
      <w:r w:rsidR="00C37EF1" w:rsidRPr="009E0398">
        <w:rPr>
          <w:rFonts w:ascii="Times New Roman" w:hAnsi="Times New Roman"/>
          <w:b/>
          <w:i/>
          <w:kern w:val="2"/>
          <w:sz w:val="24"/>
          <w:szCs w:val="24"/>
          <w:lang w:val="en-US" w:eastAsia="ru-RU"/>
        </w:rPr>
        <w:t>BE</w:t>
      </w:r>
      <w:r w:rsidRPr="009E0398">
        <w:rPr>
          <w:rFonts w:ascii="Times New Roman" w:hAnsi="Times New Roman"/>
          <w:b/>
          <w:i/>
          <w:kern w:val="2"/>
          <w:sz w:val="24"/>
          <w:szCs w:val="24"/>
          <w:lang w:val="kk-KZ" w:eastAsia="ru-RU"/>
        </w:rPr>
        <w:t xml:space="preserve">P </w:t>
      </w:r>
      <w:r w:rsidR="00672FB4" w:rsidRPr="009E0398">
        <w:rPr>
          <w:rFonts w:ascii="Times New Roman" w:hAnsi="Times New Roman"/>
          <w:b/>
          <w:i/>
          <w:sz w:val="24"/>
          <w:szCs w:val="24"/>
        </w:rPr>
        <w:t>670200 Operation of Transportation Technological Machines and Complexes (Master's):</w:t>
      </w:r>
    </w:p>
    <w:p w:rsidR="00BD4631" w:rsidRPr="009E0398" w:rsidRDefault="00BD4631">
      <w:pPr>
        <w:widowControl w:val="0"/>
        <w:numPr>
          <w:ilvl w:val="0"/>
          <w:numId w:val="3"/>
        </w:numPr>
        <w:tabs>
          <w:tab w:val="left" w:pos="709"/>
        </w:tabs>
        <w:spacing w:after="0" w:line="240" w:lineRule="auto"/>
        <w:ind w:left="0" w:right="108" w:firstLine="567"/>
        <w:jc w:val="both"/>
        <w:rPr>
          <w:rFonts w:ascii="Times New Roman" w:hAnsi="Times New Roman"/>
          <w:sz w:val="24"/>
          <w:szCs w:val="24"/>
          <w:lang w:val="kk-KZ"/>
        </w:rPr>
      </w:pPr>
      <w:r w:rsidRPr="009E0398">
        <w:rPr>
          <w:rFonts w:ascii="Times New Roman" w:hAnsi="Times New Roman"/>
          <w:sz w:val="24"/>
          <w:szCs w:val="24"/>
          <w:lang w:val="kk-KZ"/>
        </w:rPr>
        <w:t xml:space="preserve">By this standard, </w:t>
      </w:r>
      <w:r w:rsidR="00C37EF1" w:rsidRPr="009E0398">
        <w:rPr>
          <w:rFonts w:ascii="Times New Roman" w:hAnsi="Times New Roman"/>
          <w:sz w:val="24"/>
          <w:szCs w:val="24"/>
          <w:lang w:val="en-US"/>
        </w:rPr>
        <w:t>E</w:t>
      </w:r>
      <w:r w:rsidRPr="009E0398">
        <w:rPr>
          <w:rFonts w:ascii="Times New Roman" w:hAnsi="Times New Roman"/>
          <w:sz w:val="24"/>
          <w:szCs w:val="24"/>
          <w:lang w:val="kk-KZ"/>
        </w:rPr>
        <w:t>Ps have no strengths.</w:t>
      </w:r>
    </w:p>
    <w:p w:rsidR="00BD4631" w:rsidRPr="009E0398" w:rsidRDefault="00BD4631">
      <w:pPr>
        <w:widowControl w:val="0"/>
        <w:tabs>
          <w:tab w:val="left" w:pos="1332"/>
        </w:tabs>
        <w:spacing w:after="0" w:line="240" w:lineRule="auto"/>
        <w:ind w:left="924" w:right="108"/>
        <w:jc w:val="both"/>
        <w:rPr>
          <w:rFonts w:ascii="Times New Roman" w:hAnsi="Times New Roman"/>
          <w:sz w:val="24"/>
          <w:szCs w:val="24"/>
          <w:lang w:val="kk-KZ"/>
        </w:rPr>
      </w:pPr>
    </w:p>
    <w:p w:rsidR="00672FB4" w:rsidRPr="009E0398" w:rsidRDefault="00BD4631">
      <w:pPr>
        <w:spacing w:after="0" w:line="240" w:lineRule="auto"/>
        <w:ind w:firstLine="567"/>
        <w:contextualSpacing/>
        <w:jc w:val="both"/>
        <w:rPr>
          <w:rFonts w:ascii="Times New Roman" w:hAnsi="Times New Roman"/>
          <w:b/>
          <w:i/>
          <w:sz w:val="24"/>
          <w:szCs w:val="24"/>
        </w:rPr>
      </w:pPr>
      <w:r w:rsidRPr="009E0398">
        <w:rPr>
          <w:rFonts w:ascii="Times New Roman" w:hAnsi="Times New Roman"/>
          <w:b/>
          <w:i/>
          <w:kern w:val="2"/>
          <w:sz w:val="24"/>
          <w:szCs w:val="24"/>
          <w:lang w:eastAsia="ru-RU"/>
        </w:rPr>
        <w:t xml:space="preserve">Recommendations for </w:t>
      </w:r>
      <w:r w:rsidR="00C37EF1" w:rsidRPr="009E0398">
        <w:rPr>
          <w:rFonts w:ascii="Times New Roman" w:hAnsi="Times New Roman"/>
          <w:b/>
          <w:i/>
          <w:kern w:val="2"/>
          <w:sz w:val="24"/>
          <w:szCs w:val="24"/>
          <w:lang w:eastAsia="ru-RU"/>
        </w:rPr>
        <w:t>BE</w:t>
      </w:r>
      <w:r w:rsidRPr="009E0398">
        <w:rPr>
          <w:rFonts w:ascii="Times New Roman" w:hAnsi="Times New Roman"/>
          <w:b/>
          <w:i/>
          <w:kern w:val="2"/>
          <w:sz w:val="24"/>
          <w:szCs w:val="24"/>
          <w:lang w:eastAsia="ru-RU"/>
        </w:rPr>
        <w:t xml:space="preserv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spacing w:after="0" w:line="240" w:lineRule="auto"/>
        <w:ind w:firstLine="567"/>
        <w:contextualSpacing/>
        <w:jc w:val="both"/>
        <w:rPr>
          <w:rFonts w:ascii="Times New Roman" w:hAnsi="Times New Roman"/>
          <w:sz w:val="24"/>
          <w:szCs w:val="24"/>
          <w:lang w:val="kk-KZ"/>
        </w:rPr>
      </w:pPr>
      <w:r w:rsidRPr="009E0398">
        <w:rPr>
          <w:rFonts w:ascii="Times New Roman" w:hAnsi="Times New Roman"/>
          <w:sz w:val="24"/>
          <w:szCs w:val="24"/>
          <w:lang w:val="kk-KZ"/>
        </w:rPr>
        <w:t xml:space="preserve">- </w:t>
      </w:r>
      <w:r w:rsidRPr="009E0398">
        <w:rPr>
          <w:rFonts w:ascii="Times New Roman" w:hAnsi="Times New Roman"/>
          <w:sz w:val="24"/>
          <w:szCs w:val="24"/>
          <w:lang w:val="kk-KZ"/>
        </w:rPr>
        <w:tab/>
        <w:t xml:space="preserve">There are no recommendations for this </w:t>
      </w:r>
      <w:r w:rsidR="00C37EF1" w:rsidRPr="009E0398">
        <w:rPr>
          <w:rFonts w:ascii="Times New Roman" w:hAnsi="Times New Roman"/>
          <w:sz w:val="24"/>
          <w:szCs w:val="24"/>
          <w:lang w:val="en-US"/>
        </w:rPr>
        <w:t>E</w:t>
      </w:r>
      <w:r w:rsidRPr="009E0398">
        <w:rPr>
          <w:rFonts w:ascii="Times New Roman" w:hAnsi="Times New Roman"/>
          <w:sz w:val="24"/>
          <w:szCs w:val="24"/>
          <w:lang w:val="kk-KZ"/>
        </w:rPr>
        <w:t>P standard.</w:t>
      </w: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p>
    <w:p w:rsidR="00BD4631" w:rsidRPr="009E0398" w:rsidRDefault="00BD4631">
      <w:pPr>
        <w:spacing w:after="0" w:line="240" w:lineRule="auto"/>
        <w:ind w:firstLine="567"/>
        <w:contextualSpacing/>
        <w:jc w:val="both"/>
        <w:rPr>
          <w:rFonts w:ascii="Times New Roman" w:hAnsi="Times New Roman"/>
          <w:b/>
          <w:i/>
          <w:kern w:val="2"/>
          <w:sz w:val="24"/>
          <w:szCs w:val="24"/>
          <w:lang w:eastAsia="ru-RU"/>
        </w:rPr>
      </w:pPr>
      <w:r w:rsidRPr="009E0398">
        <w:rPr>
          <w:rFonts w:ascii="Times New Roman" w:hAnsi="Times New Roman"/>
          <w:b/>
          <w:i/>
          <w:kern w:val="2"/>
          <w:sz w:val="24"/>
          <w:szCs w:val="24"/>
          <w:lang w:eastAsia="ru-RU"/>
        </w:rPr>
        <w:t>Conclusions of the EEC according to the criteria:</w:t>
      </w:r>
    </w:p>
    <w:p w:rsidR="00BD4631" w:rsidRPr="009E0398" w:rsidRDefault="00BD4631">
      <w:pPr>
        <w:spacing w:after="0" w:line="240" w:lineRule="auto"/>
        <w:ind w:firstLine="567"/>
        <w:contextualSpacing/>
        <w:jc w:val="both"/>
        <w:rPr>
          <w:rFonts w:ascii="Times New Roman" w:hAnsi="Times New Roman"/>
          <w:b/>
          <w:i/>
          <w:kern w:val="2"/>
          <w:sz w:val="24"/>
          <w:szCs w:val="24"/>
          <w:lang w:val="kk-KZ" w:eastAsia="ru-RU"/>
        </w:rPr>
      </w:pPr>
      <w:r w:rsidRPr="009E0398">
        <w:rPr>
          <w:rFonts w:ascii="Times New Roman" w:hAnsi="Times New Roman"/>
          <w:b/>
          <w:i/>
          <w:kern w:val="2"/>
          <w:sz w:val="24"/>
          <w:szCs w:val="24"/>
          <w:lang w:eastAsia="ru-RU"/>
        </w:rPr>
        <w:t xml:space="preserve">According to the standard "Informing the public" according to the PEP </w:t>
      </w:r>
      <w:r w:rsidR="00672FB4" w:rsidRPr="009E0398">
        <w:rPr>
          <w:rFonts w:ascii="Times New Roman" w:hAnsi="Times New Roman"/>
          <w:b/>
          <w:i/>
          <w:sz w:val="24"/>
          <w:szCs w:val="24"/>
        </w:rPr>
        <w:t xml:space="preserve">670200 Operation of transport and technological machines and complexes (master's degree), </w:t>
      </w:r>
      <w:r w:rsidRPr="009E0398">
        <w:rPr>
          <w:rFonts w:ascii="Times New Roman" w:hAnsi="Times New Roman"/>
          <w:b/>
          <w:i/>
          <w:kern w:val="2"/>
          <w:sz w:val="24"/>
          <w:szCs w:val="24"/>
          <w:lang w:eastAsia="ru-RU"/>
        </w:rPr>
        <w:t>12 criteria are disclosed, of which 12 have a satisfactory position.</w:t>
      </w:r>
      <w:r w:rsidRPr="009E0398">
        <w:rPr>
          <w:rFonts w:ascii="Times New Roman" w:hAnsi="Times New Roman"/>
          <w:b/>
          <w:i/>
          <w:kern w:val="2"/>
          <w:sz w:val="24"/>
          <w:szCs w:val="24"/>
          <w:lang w:val="kk-KZ" w:eastAsia="ru-RU"/>
        </w:rPr>
        <w:t xml:space="preserve"> </w:t>
      </w:r>
    </w:p>
    <w:p w:rsidR="00BD4631" w:rsidRPr="009E0398" w:rsidRDefault="00BD4631">
      <w:pPr>
        <w:spacing w:after="160" w:line="259" w:lineRule="auto"/>
        <w:rPr>
          <w:rFonts w:ascii="Times New Roman" w:hAnsi="Times New Roman"/>
          <w:b/>
          <w:kern w:val="2"/>
          <w:sz w:val="24"/>
          <w:szCs w:val="24"/>
          <w:highlight w:val="green"/>
          <w:lang w:val="kk-KZ" w:eastAsia="ru-RU"/>
        </w:rPr>
      </w:pP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eastAsia="ru-RU"/>
        </w:rPr>
      </w:pPr>
      <w:r w:rsidRPr="009E0398">
        <w:rPr>
          <w:rFonts w:ascii="Times New Roman" w:hAnsi="Times New Roman"/>
          <w:b/>
          <w:bCs/>
          <w:kern w:val="32"/>
          <w:sz w:val="24"/>
          <w:szCs w:val="24"/>
          <w:u w:val="single"/>
          <w:lang w:val="kk-KZ" w:eastAsia="ru-RU"/>
        </w:rPr>
        <w:t xml:space="preserve"> </w:t>
      </w:r>
      <w:bookmarkStart w:id="31" w:name="_Toc137321106"/>
      <w:r w:rsidRPr="009E0398">
        <w:rPr>
          <w:rFonts w:ascii="Times New Roman" w:hAnsi="Times New Roman"/>
          <w:b/>
          <w:bCs/>
          <w:kern w:val="32"/>
          <w:sz w:val="24"/>
          <w:szCs w:val="24"/>
          <w:u w:val="single"/>
          <w:lang w:eastAsia="ru-RU"/>
        </w:rPr>
        <w:t>OVERVIEW OF STRENGTHS/BEST PRACTICE FOR EACH STANDARD</w:t>
      </w:r>
      <w:bookmarkEnd w:id="31"/>
      <w:r w:rsidRPr="009E0398">
        <w:rPr>
          <w:rFonts w:ascii="Times New Roman" w:hAnsi="Times New Roman"/>
          <w:b/>
          <w:bCs/>
          <w:kern w:val="32"/>
          <w:sz w:val="24"/>
          <w:szCs w:val="24"/>
          <w:u w:val="single"/>
          <w:lang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672FB4" w:rsidRPr="009E0398" w:rsidRDefault="00BD4631">
      <w:pPr>
        <w:spacing w:after="0" w:line="240" w:lineRule="auto"/>
        <w:ind w:firstLine="567"/>
        <w:contextualSpacing/>
        <w:jc w:val="both"/>
        <w:rPr>
          <w:rFonts w:ascii="Times New Roman" w:hAnsi="Times New Roman"/>
          <w:b/>
          <w:i/>
          <w:sz w:val="24"/>
          <w:szCs w:val="24"/>
        </w:rPr>
      </w:pPr>
      <w:r w:rsidRPr="009E0398">
        <w:rPr>
          <w:rFonts w:ascii="Times New Roman" w:hAnsi="Times New Roman"/>
          <w:b/>
          <w:kern w:val="2"/>
          <w:sz w:val="24"/>
          <w:szCs w:val="24"/>
          <w:lang w:val="kk-KZ" w:eastAsia="ru-RU"/>
        </w:rPr>
        <w:lastRenderedPageBreak/>
        <w:t xml:space="preserve">For </w:t>
      </w:r>
      <w:r w:rsidR="00C37EF1" w:rsidRPr="009E0398">
        <w:rPr>
          <w:rFonts w:ascii="Times New Roman" w:hAnsi="Times New Roman"/>
          <w:b/>
          <w:kern w:val="2"/>
          <w:sz w:val="24"/>
          <w:szCs w:val="24"/>
          <w:lang w:val="en-US" w:eastAsia="ru-RU"/>
        </w:rPr>
        <w:t>BE</w:t>
      </w:r>
      <w:r w:rsidRPr="009E0398">
        <w:rPr>
          <w:rFonts w:ascii="Times New Roman" w:hAnsi="Times New Roman"/>
          <w:b/>
          <w:kern w:val="2"/>
          <w:sz w:val="24"/>
          <w:szCs w:val="24"/>
          <w:lang w:val="kk-KZ" w:eastAsia="ru-RU"/>
        </w:rPr>
        <w:t xml:space="preserve">P </w:t>
      </w:r>
      <w:r w:rsidR="00672FB4" w:rsidRPr="009E0398">
        <w:rPr>
          <w:rFonts w:ascii="Times New Roman" w:hAnsi="Times New Roman"/>
          <w:b/>
          <w:i/>
          <w:sz w:val="24"/>
          <w:szCs w:val="24"/>
        </w:rPr>
        <w:t>670200 Operation of transport and technological machines and complexes (master's degree):</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"Management of the educational program":</w:t>
      </w:r>
    </w:p>
    <w:p w:rsidR="00BD4631" w:rsidRPr="009E0398" w:rsidRDefault="00BD4631">
      <w:pPr>
        <w:pStyle w:val="af4"/>
        <w:numPr>
          <w:ilvl w:val="0"/>
          <w:numId w:val="3"/>
        </w:numPr>
        <w:spacing w:line="240" w:lineRule="auto"/>
        <w:ind w:left="0" w:firstLine="567"/>
        <w:jc w:val="both"/>
        <w:rPr>
          <w:rFonts w:ascii="Times New Roman" w:hAnsi="Times New Roman"/>
          <w:kern w:val="2"/>
          <w:sz w:val="24"/>
          <w:szCs w:val="24"/>
          <w:lang w:val="kk-KZ"/>
        </w:rPr>
      </w:pPr>
      <w:r w:rsidRPr="009E0398">
        <w:rPr>
          <w:rFonts w:ascii="Times New Roman" w:hAnsi="Times New Roman"/>
          <w:kern w:val="2"/>
          <w:sz w:val="24"/>
          <w:szCs w:val="24"/>
          <w:lang w:val="kk-KZ"/>
        </w:rPr>
        <w:t xml:space="preserve">The development of a quality assurance culture at the organizational level is presented. It is reflected in the planning of the work of the entire complex of mechanisms of the functional matrix of processes in the Work Plan </w:t>
      </w:r>
      <w:r w:rsidR="00672FB4" w:rsidRPr="009E0398">
        <w:rPr>
          <w:rFonts w:ascii="Times New Roman" w:hAnsi="Times New Roman"/>
          <w:kern w:val="2"/>
          <w:sz w:val="24"/>
          <w:szCs w:val="24"/>
          <w:lang w:val="kk-KZ"/>
        </w:rPr>
        <w:t xml:space="preserve">of KSTU. I. Razzakov for the 2022-23 academic year. It is gratifying to note that the response to the results of previous external examinations was presented in the form of action plans to eliminate the comments of the </w:t>
      </w:r>
      <w:r w:rsidR="00C37EF1" w:rsidRPr="009E0398">
        <w:rPr>
          <w:rFonts w:ascii="Times New Roman" w:hAnsi="Times New Roman"/>
          <w:kern w:val="2"/>
          <w:sz w:val="24"/>
          <w:szCs w:val="24"/>
          <w:lang w:val="en-US"/>
        </w:rPr>
        <w:t>E</w:t>
      </w:r>
      <w:r w:rsidR="00672FB4" w:rsidRPr="009E0398">
        <w:rPr>
          <w:rFonts w:ascii="Times New Roman" w:hAnsi="Times New Roman"/>
          <w:kern w:val="2"/>
          <w:sz w:val="24"/>
          <w:szCs w:val="24"/>
          <w:lang w:val="kk-KZ"/>
        </w:rPr>
        <w:t xml:space="preserve">EC on accreditation of </w:t>
      </w:r>
      <w:r w:rsidR="00C37EF1" w:rsidRPr="009E0398">
        <w:rPr>
          <w:rFonts w:ascii="Times New Roman" w:hAnsi="Times New Roman"/>
          <w:kern w:val="2"/>
          <w:sz w:val="24"/>
          <w:szCs w:val="24"/>
          <w:lang w:val="en-US"/>
        </w:rPr>
        <w:t>BEP</w:t>
      </w:r>
      <w:r w:rsidR="00672FB4" w:rsidRPr="009E0398">
        <w:rPr>
          <w:rFonts w:ascii="Times New Roman" w:hAnsi="Times New Roman"/>
          <w:kern w:val="2"/>
          <w:sz w:val="24"/>
          <w:szCs w:val="24"/>
          <w:lang w:val="kk-KZ"/>
        </w:rPr>
        <w:t xml:space="preserve"> </w:t>
      </w:r>
      <w:r w:rsidR="00672FB4" w:rsidRPr="009E0398">
        <w:rPr>
          <w:rFonts w:ascii="Times New Roman" w:hAnsi="Times New Roman"/>
          <w:sz w:val="24"/>
          <w:szCs w:val="24"/>
        </w:rPr>
        <w:t xml:space="preserve">670200 Operation of transport and technological machines and complexes (master's degree) </w:t>
      </w:r>
      <w:r w:rsidRPr="009E0398">
        <w:rPr>
          <w:rFonts w:ascii="Times New Roman" w:hAnsi="Times New Roman"/>
          <w:kern w:val="2"/>
          <w:sz w:val="24"/>
          <w:szCs w:val="24"/>
          <w:lang w:val="kk-KZ"/>
        </w:rPr>
        <w:t xml:space="preserve">. The </w:t>
      </w:r>
      <w:r w:rsidR="00C37EF1" w:rsidRPr="009E0398">
        <w:rPr>
          <w:rFonts w:ascii="Times New Roman" w:hAnsi="Times New Roman"/>
          <w:kern w:val="2"/>
          <w:sz w:val="24"/>
          <w:szCs w:val="24"/>
          <w:lang w:val="en-US"/>
        </w:rPr>
        <w:t>E</w:t>
      </w:r>
      <w:r w:rsidRPr="009E0398">
        <w:rPr>
          <w:rFonts w:ascii="Times New Roman" w:hAnsi="Times New Roman"/>
          <w:kern w:val="2"/>
          <w:sz w:val="24"/>
          <w:szCs w:val="24"/>
          <w:lang w:val="kk-KZ"/>
        </w:rPr>
        <w:t>O demonstrated a clear definition of those responsible for business processes in the quality assurance of the BEP, the delimitation of the functions of collegiate bodies. Such a practice in the implementation of business processes should be recognized as a positive experience.</w:t>
      </w:r>
    </w:p>
    <w:p w:rsidR="00672FB4" w:rsidRPr="009E0398" w:rsidRDefault="00672FB4">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"Development and approval of the main educational program":</w:t>
      </w:r>
    </w:p>
    <w:p w:rsidR="00BD4631" w:rsidRPr="009E0398" w:rsidRDefault="00BD4631">
      <w:pPr>
        <w:pStyle w:val="af4"/>
        <w:numPr>
          <w:ilvl w:val="0"/>
          <w:numId w:val="3"/>
        </w:numPr>
        <w:ind w:left="0" w:firstLine="567"/>
        <w:jc w:val="both"/>
        <w:rPr>
          <w:rFonts w:ascii="Times New Roman" w:eastAsia="Times New Roman" w:hAnsi="Times New Roman" w:cs="Times New Roman"/>
          <w:kern w:val="2"/>
          <w:sz w:val="24"/>
          <w:szCs w:val="24"/>
          <w:lang w:val="kk-KZ"/>
        </w:rPr>
      </w:pPr>
      <w:r w:rsidRPr="009E0398">
        <w:rPr>
          <w:rFonts w:ascii="Times New Roman" w:eastAsia="Times New Roman" w:hAnsi="Times New Roman" w:cs="Times New Roman"/>
          <w:kern w:val="2"/>
          <w:sz w:val="24"/>
          <w:szCs w:val="24"/>
          <w:lang w:val="kk-KZ"/>
        </w:rPr>
        <w:t>Elaboration of the content of the BEP, taking into account the volume of theoretical training, research, professional practice;</w:t>
      </w:r>
    </w:p>
    <w:p w:rsidR="00BD4631" w:rsidRPr="009E0398" w:rsidRDefault="00BD4631">
      <w:pPr>
        <w:pStyle w:val="af4"/>
        <w:numPr>
          <w:ilvl w:val="0"/>
          <w:numId w:val="3"/>
        </w:numPr>
        <w:ind w:left="0" w:firstLine="567"/>
        <w:jc w:val="both"/>
        <w:rPr>
          <w:rFonts w:ascii="Times New Roman" w:eastAsia="Times New Roman" w:hAnsi="Times New Roman" w:cs="Times New Roman"/>
          <w:kern w:val="2"/>
          <w:sz w:val="24"/>
          <w:szCs w:val="24"/>
          <w:lang w:val="kk-KZ"/>
        </w:rPr>
      </w:pPr>
      <w:r w:rsidRPr="009E0398">
        <w:rPr>
          <w:rFonts w:ascii="Times New Roman" w:eastAsia="Times New Roman" w:hAnsi="Times New Roman" w:cs="Times New Roman"/>
          <w:kern w:val="2"/>
          <w:sz w:val="24"/>
          <w:szCs w:val="24"/>
          <w:lang w:val="kk-KZ"/>
        </w:rPr>
        <w:t>Preparing students for professional certification.</w:t>
      </w:r>
    </w:p>
    <w:p w:rsidR="00BD4631" w:rsidRPr="009E0398" w:rsidRDefault="00BD4631">
      <w:pPr>
        <w:widowControl w:val="0"/>
        <w:autoSpaceDE w:val="0"/>
        <w:autoSpaceDN w:val="0"/>
        <w:adjustRightInd w:val="0"/>
        <w:spacing w:after="0" w:line="240" w:lineRule="auto"/>
        <w:ind w:firstLine="709"/>
        <w:contextualSpacing/>
        <w:jc w:val="both"/>
        <w:rPr>
          <w:rFonts w:ascii="Times New Roman" w:hAnsi="Times New Roman"/>
          <w:b/>
          <w:kern w:val="2"/>
          <w:sz w:val="24"/>
          <w:szCs w:val="24"/>
          <w:lang w:eastAsia="ru-RU"/>
        </w:rPr>
      </w:pPr>
      <w:r w:rsidRPr="009E0398">
        <w:rPr>
          <w:rFonts w:ascii="Times New Roman" w:hAnsi="Times New Roman"/>
          <w:b/>
          <w:kern w:val="2"/>
          <w:sz w:val="24"/>
          <w:szCs w:val="24"/>
          <w:lang w:eastAsia="ru-RU"/>
        </w:rPr>
        <w:t>According to the standard "Continuous monitoring and periodic evaluation of the main educational program"</w:t>
      </w:r>
    </w:p>
    <w:p w:rsidR="00BD4631" w:rsidRPr="009E0398" w:rsidRDefault="00BD4631">
      <w:pPr>
        <w:widowControl w:val="0"/>
        <w:autoSpaceDE w:val="0"/>
        <w:autoSpaceDN w:val="0"/>
        <w:adjustRightInd w:val="0"/>
        <w:spacing w:after="0" w:line="240" w:lineRule="auto"/>
        <w:ind w:firstLine="709"/>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evidence of the participation of students, employers and other stakeholders in the revision of the BEP is presented in full. At the same time, systematic measures are given that demonstrate the best practice for the specified criterion;</w:t>
      </w:r>
    </w:p>
    <w:p w:rsidR="00BD4631" w:rsidRPr="009E0398" w:rsidRDefault="00BD4631">
      <w:pPr>
        <w:widowControl w:val="0"/>
        <w:autoSpaceDE w:val="0"/>
        <w:autoSpaceDN w:val="0"/>
        <w:adjustRightInd w:val="0"/>
        <w:spacing w:after="0" w:line="240" w:lineRule="auto"/>
        <w:ind w:firstLine="709"/>
        <w:contextualSpacing/>
        <w:jc w:val="both"/>
        <w:rPr>
          <w:rFonts w:ascii="Times New Roman" w:hAnsi="Times New Roman"/>
          <w:kern w:val="2"/>
          <w:sz w:val="24"/>
          <w:szCs w:val="24"/>
          <w:lang w:val="kk-KZ" w:eastAsia="ru-RU"/>
        </w:rPr>
      </w:pPr>
      <w:r w:rsidRPr="009E0398">
        <w:rPr>
          <w:rFonts w:ascii="Times New Roman" w:hAnsi="Times New Roman"/>
          <w:b/>
          <w:bCs/>
          <w:kern w:val="2"/>
          <w:sz w:val="24"/>
          <w:szCs w:val="24"/>
          <w:lang w:eastAsia="ru-RU"/>
        </w:rPr>
        <w:t xml:space="preserve">According to the standard " </w:t>
      </w:r>
      <w:r w:rsidRPr="009E0398">
        <w:rPr>
          <w:rFonts w:ascii="Times New Roman" w:hAnsi="Times New Roman"/>
          <w:b/>
          <w:kern w:val="2"/>
          <w:sz w:val="24"/>
          <w:szCs w:val="24"/>
          <w:lang w:eastAsia="ru-RU"/>
        </w:rPr>
        <w:t>Students"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 According to </w:t>
      </w:r>
      <w:r w:rsidR="00C37EF1" w:rsidRPr="009E0398">
        <w:rPr>
          <w:rFonts w:ascii="Times New Roman" w:hAnsi="Times New Roman"/>
          <w:kern w:val="2"/>
          <w:sz w:val="24"/>
          <w:szCs w:val="24"/>
          <w:lang w:eastAsia="ru-RU"/>
        </w:rPr>
        <w:t>BE</w:t>
      </w:r>
      <w:r w:rsidRPr="009E0398">
        <w:rPr>
          <w:rFonts w:ascii="Times New Roman" w:hAnsi="Times New Roman"/>
          <w:kern w:val="2"/>
          <w:sz w:val="24"/>
          <w:szCs w:val="24"/>
          <w:lang w:eastAsia="ru-RU"/>
        </w:rPr>
        <w:t xml:space="preserve">P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hAnsi="Times New Roman"/>
          <w:kern w:val="2"/>
          <w:sz w:val="24"/>
          <w:szCs w:val="24"/>
          <w:lang w:eastAsia="ru-RU"/>
        </w:rPr>
        <w:t>there is an opportunity to cooperate with other educational organizations and national centers of the "European Network of National Information Centers for Academic Recognition and Mobility / National Academic Recognition Information Centers" ENIC / NARIC in order to ensure comparable recognition of qualifications;</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 </w:t>
      </w:r>
      <w:r w:rsidR="00C37EF1" w:rsidRPr="009E0398">
        <w:rPr>
          <w:rFonts w:ascii="Times New Roman" w:hAnsi="Times New Roman"/>
          <w:kern w:val="2"/>
          <w:sz w:val="24"/>
          <w:szCs w:val="24"/>
          <w:lang w:eastAsia="ru-RU"/>
        </w:rPr>
        <w:t>EO</w:t>
      </w:r>
      <w:r w:rsidRPr="009E0398">
        <w:rPr>
          <w:rFonts w:ascii="Times New Roman" w:hAnsi="Times New Roman"/>
          <w:kern w:val="2"/>
          <w:sz w:val="24"/>
          <w:szCs w:val="24"/>
          <w:lang w:eastAsia="ru-RU"/>
        </w:rPr>
        <w:t xml:space="preserve"> reveals the potential of students for self-education and development outside the main program (extracurricular activities within the framework of the student auto-moto club "BJOR");</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 the presence of valid contracts with motor transport enterprises in Bishkek allows us to state that the </w:t>
      </w:r>
      <w:r w:rsidR="00C37EF1" w:rsidRPr="009E0398">
        <w:rPr>
          <w:rFonts w:ascii="Times New Roman" w:hAnsi="Times New Roman"/>
          <w:kern w:val="2"/>
          <w:sz w:val="24"/>
          <w:szCs w:val="24"/>
          <w:lang w:eastAsia="ru-RU"/>
        </w:rPr>
        <w:t>EO</w:t>
      </w:r>
      <w:r w:rsidRPr="009E0398">
        <w:rPr>
          <w:rFonts w:ascii="Times New Roman" w:hAnsi="Times New Roman"/>
          <w:kern w:val="2"/>
          <w:sz w:val="24"/>
          <w:szCs w:val="24"/>
          <w:lang w:eastAsia="ru-RU"/>
        </w:rPr>
        <w:t xml:space="preserve"> provides students with internship places, promotes the employment of graduates, and maintains relations with them.</w:t>
      </w:r>
    </w:p>
    <w:p w:rsidR="00672FB4" w:rsidRPr="009E0398" w:rsidRDefault="00672FB4">
      <w:pPr>
        <w:widowControl w:val="0"/>
        <w:autoSpaceDE w:val="0"/>
        <w:autoSpaceDN w:val="0"/>
        <w:adjustRightInd w:val="0"/>
        <w:spacing w:after="0" w:line="240" w:lineRule="auto"/>
        <w:ind w:firstLine="567"/>
        <w:contextualSpacing/>
        <w:jc w:val="both"/>
        <w:rPr>
          <w:rFonts w:ascii="Times New Roman" w:hAnsi="Times New Roman"/>
          <w:b/>
          <w:bCs/>
          <w:kern w:val="2"/>
          <w:sz w:val="24"/>
          <w:szCs w:val="24"/>
          <w:lang w:eastAsia="ru-RU"/>
        </w:rPr>
      </w:pP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b/>
          <w:kern w:val="2"/>
          <w:sz w:val="24"/>
          <w:szCs w:val="24"/>
          <w:lang w:eastAsia="ru-RU"/>
        </w:rPr>
      </w:pPr>
      <w:r w:rsidRPr="009E0398">
        <w:rPr>
          <w:rFonts w:ascii="Times New Roman" w:hAnsi="Times New Roman"/>
          <w:b/>
          <w:bCs/>
          <w:kern w:val="2"/>
          <w:sz w:val="24"/>
          <w:szCs w:val="24"/>
          <w:lang w:eastAsia="ru-RU"/>
        </w:rPr>
        <w:t>According to the standard "</w:t>
      </w:r>
      <w:r w:rsidR="00C37EF1" w:rsidRPr="009E0398">
        <w:rPr>
          <w:rFonts w:ascii="Times New Roman" w:hAnsi="Times New Roman"/>
          <w:b/>
          <w:bCs/>
          <w:kern w:val="2"/>
          <w:sz w:val="24"/>
          <w:szCs w:val="24"/>
          <w:lang w:eastAsia="ru-RU"/>
        </w:rPr>
        <w:t>Professorial Teaching Staff</w:t>
      </w:r>
      <w:r w:rsidRPr="009E0398">
        <w:rPr>
          <w:rFonts w:ascii="Times New Roman" w:hAnsi="Times New Roman"/>
          <w:b/>
          <w:kern w:val="2"/>
          <w:sz w:val="24"/>
          <w:szCs w:val="24"/>
          <w:lang w:eastAsia="ru-RU"/>
        </w:rPr>
        <w:t>":</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 </w:t>
      </w:r>
      <w:r w:rsidRPr="009E0398">
        <w:rPr>
          <w:rFonts w:ascii="Times New Roman" w:hAnsi="Times New Roman"/>
          <w:kern w:val="2"/>
          <w:sz w:val="24"/>
          <w:szCs w:val="24"/>
          <w:lang w:eastAsia="ru-RU"/>
        </w:rPr>
        <w:tab/>
        <w:t>The management of the EP</w:t>
      </w:r>
      <w:r w:rsidR="00C37EF1" w:rsidRPr="009E0398">
        <w:rPr>
          <w:rFonts w:ascii="Times New Roman" w:hAnsi="Times New Roman"/>
          <w:kern w:val="2"/>
          <w:sz w:val="24"/>
          <w:szCs w:val="24"/>
          <w:lang w:eastAsia="ru-RU"/>
        </w:rPr>
        <w:t xml:space="preserve"> and</w:t>
      </w:r>
      <w:r w:rsidRPr="009E0398">
        <w:rPr>
          <w:rFonts w:ascii="Times New Roman" w:hAnsi="Times New Roman"/>
          <w:kern w:val="2"/>
          <w:sz w:val="24"/>
          <w:szCs w:val="24"/>
          <w:lang w:eastAsia="ru-RU"/>
        </w:rPr>
        <w:t xml:space="preserve"> </w:t>
      </w:r>
      <w:r w:rsidR="00C37EF1" w:rsidRPr="009E0398">
        <w:rPr>
          <w:rFonts w:ascii="Times New Roman" w:hAnsi="Times New Roman"/>
          <w:kern w:val="2"/>
          <w:sz w:val="24"/>
          <w:szCs w:val="24"/>
          <w:lang w:eastAsia="ru-RU"/>
        </w:rPr>
        <w:t>E</w:t>
      </w:r>
      <w:r w:rsidRPr="009E0398">
        <w:rPr>
          <w:rFonts w:ascii="Times New Roman" w:hAnsi="Times New Roman"/>
          <w:kern w:val="2"/>
          <w:sz w:val="24"/>
          <w:szCs w:val="24"/>
          <w:lang w:eastAsia="ru-RU"/>
        </w:rPr>
        <w:t xml:space="preserve">O demonstrated the compliance of the quality of the </w:t>
      </w:r>
      <w:r w:rsidR="00C37EF1" w:rsidRPr="009E0398">
        <w:rPr>
          <w:rFonts w:ascii="Times New Roman" w:hAnsi="Times New Roman"/>
          <w:kern w:val="2"/>
          <w:sz w:val="24"/>
          <w:szCs w:val="24"/>
          <w:lang w:eastAsia="ru-RU"/>
        </w:rPr>
        <w:t xml:space="preserve">PTS </w:t>
      </w:r>
      <w:r w:rsidRPr="009E0398">
        <w:rPr>
          <w:rFonts w:ascii="Times New Roman" w:hAnsi="Times New Roman"/>
          <w:kern w:val="2"/>
          <w:sz w:val="24"/>
          <w:szCs w:val="24"/>
          <w:lang w:eastAsia="ru-RU"/>
        </w:rPr>
        <w:t xml:space="preserve"> with the established qualification requirements, institutional strategy, and the objectives of the EP;</w:t>
      </w:r>
    </w:p>
    <w:p w:rsidR="00BD4631" w:rsidRPr="009E0398" w:rsidRDefault="00BD4631">
      <w:pPr>
        <w:widowControl w:val="0"/>
        <w:autoSpaceDE w:val="0"/>
        <w:autoSpaceDN w:val="0"/>
        <w:adjustRightInd w:val="0"/>
        <w:spacing w:after="0" w:line="240" w:lineRule="auto"/>
        <w:ind w:firstLine="567"/>
        <w:contextualSpacing/>
        <w:jc w:val="both"/>
        <w:rPr>
          <w:rFonts w:ascii="Times New Roman" w:hAnsi="Times New Roman"/>
          <w:kern w:val="2"/>
          <w:sz w:val="24"/>
          <w:szCs w:val="24"/>
          <w:lang w:eastAsia="ru-RU"/>
        </w:rPr>
      </w:pPr>
      <w:r w:rsidRPr="009E0398">
        <w:rPr>
          <w:rFonts w:ascii="Times New Roman" w:hAnsi="Times New Roman"/>
          <w:kern w:val="2"/>
          <w:sz w:val="24"/>
          <w:szCs w:val="24"/>
          <w:lang w:eastAsia="ru-RU"/>
        </w:rPr>
        <w:t xml:space="preserve">- </w:t>
      </w:r>
      <w:r w:rsidRPr="009E0398">
        <w:rPr>
          <w:rFonts w:ascii="Times New Roman" w:hAnsi="Times New Roman"/>
          <w:kern w:val="2"/>
          <w:sz w:val="24"/>
          <w:szCs w:val="24"/>
          <w:lang w:eastAsia="ru-RU"/>
        </w:rPr>
        <w:tab/>
        <w:t xml:space="preserve">The management of the </w:t>
      </w:r>
      <w:r w:rsidR="00C37EF1" w:rsidRPr="009E0398">
        <w:rPr>
          <w:rFonts w:ascii="Times New Roman" w:hAnsi="Times New Roman"/>
          <w:kern w:val="2"/>
          <w:sz w:val="24"/>
          <w:szCs w:val="24"/>
          <w:lang w:eastAsia="ru-RU"/>
        </w:rPr>
        <w:t xml:space="preserve">EP and EO </w:t>
      </w:r>
      <w:r w:rsidRPr="009E0398">
        <w:rPr>
          <w:rFonts w:ascii="Times New Roman" w:hAnsi="Times New Roman"/>
          <w:kern w:val="2"/>
          <w:sz w:val="24"/>
          <w:szCs w:val="24"/>
          <w:lang w:eastAsia="ru-RU"/>
        </w:rPr>
        <w:t>initiates the involvement in the teaching of specialists from the relevant sectors of the economy who have professional competencies that meet the requirements of the EP.</w:t>
      </w:r>
    </w:p>
    <w:p w:rsidR="00672FB4" w:rsidRPr="009E0398" w:rsidRDefault="00672FB4">
      <w:pPr>
        <w:spacing w:after="0" w:line="240" w:lineRule="auto"/>
        <w:ind w:firstLine="567"/>
        <w:contextualSpacing/>
        <w:jc w:val="both"/>
        <w:rPr>
          <w:rFonts w:ascii="Times New Roman" w:hAnsi="Times New Roman"/>
          <w:b/>
          <w:kern w:val="2"/>
          <w:sz w:val="24"/>
          <w:szCs w:val="24"/>
          <w:lang w:eastAsia="ru-RU"/>
        </w:rPr>
      </w:pP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r w:rsidRPr="009E0398">
        <w:rPr>
          <w:rFonts w:ascii="Times New Roman" w:hAnsi="Times New Roman"/>
          <w:b/>
          <w:kern w:val="2"/>
          <w:sz w:val="24"/>
          <w:szCs w:val="24"/>
          <w:lang w:eastAsia="ru-RU"/>
        </w:rPr>
        <w:t>According to the standard "Educational resources and student support systems"</w:t>
      </w:r>
    </w:p>
    <w:p w:rsidR="00BD4631" w:rsidRPr="009E0398" w:rsidRDefault="00BD4631">
      <w:pPr>
        <w:spacing w:after="0" w:line="240" w:lineRule="auto"/>
        <w:ind w:firstLine="567"/>
        <w:contextualSpacing/>
        <w:jc w:val="both"/>
        <w:rPr>
          <w:rFonts w:ascii="Times New Roman" w:hAnsi="Times New Roman"/>
          <w:b/>
          <w:kern w:val="2"/>
          <w:sz w:val="24"/>
          <w:szCs w:val="24"/>
          <w:lang w:eastAsia="ru-RU"/>
        </w:rPr>
      </w:pPr>
      <w:r w:rsidRPr="009E0398">
        <w:rPr>
          <w:rFonts w:ascii="Times New Roman" w:hAnsi="Times New Roman"/>
          <w:kern w:val="2"/>
          <w:sz w:val="24"/>
          <w:szCs w:val="24"/>
          <w:lang w:eastAsia="ru-RU"/>
        </w:rPr>
        <w:t xml:space="preserve">- </w:t>
      </w:r>
      <w:r w:rsidRPr="009E0398">
        <w:rPr>
          <w:rFonts w:ascii="Times New Roman" w:hAnsi="Times New Roman"/>
          <w:kern w:val="2"/>
          <w:sz w:val="24"/>
          <w:szCs w:val="24"/>
          <w:lang w:eastAsia="ru-RU"/>
        </w:rPr>
        <w:tab/>
        <w:t xml:space="preserve">According to this standard, the </w:t>
      </w:r>
      <w:r w:rsidR="00C37EF1" w:rsidRPr="009E0398">
        <w:rPr>
          <w:rFonts w:ascii="Times New Roman" w:hAnsi="Times New Roman"/>
          <w:kern w:val="2"/>
          <w:sz w:val="24"/>
          <w:szCs w:val="24"/>
          <w:lang w:eastAsia="ru-RU"/>
        </w:rPr>
        <w:t>E</w:t>
      </w:r>
      <w:r w:rsidRPr="009E0398">
        <w:rPr>
          <w:rFonts w:ascii="Times New Roman" w:hAnsi="Times New Roman"/>
          <w:kern w:val="2"/>
          <w:sz w:val="24"/>
          <w:szCs w:val="24"/>
          <w:lang w:eastAsia="ru-RU"/>
        </w:rPr>
        <w:t xml:space="preserve">P highlights the presence of conditions for conducting research, publishing the results of research and development of teaching staff, employees and students, integrating science and education with a focus on the applied side of research, aimed at the real sector of the economy, as a strength of the EEC </w:t>
      </w:r>
      <w:r w:rsidR="00E047DC" w:rsidRPr="009E0398">
        <w:rPr>
          <w:rFonts w:ascii="Times New Roman" w:hAnsi="Times New Roman"/>
          <w:kern w:val="2"/>
          <w:sz w:val="24"/>
          <w:szCs w:val="24"/>
          <w:lang w:eastAsia="ru-RU"/>
        </w:rPr>
        <w:t>.</w:t>
      </w:r>
    </w:p>
    <w:p w:rsidR="00BD4631" w:rsidRPr="009E0398" w:rsidRDefault="00BD4631">
      <w:pPr>
        <w:spacing w:after="160" w:line="259" w:lineRule="auto"/>
        <w:rPr>
          <w:rFonts w:ascii="Times New Roman" w:hAnsi="Times New Roman"/>
          <w:b/>
          <w:kern w:val="2"/>
          <w:sz w:val="24"/>
          <w:szCs w:val="24"/>
          <w:lang w:val="kk-KZ" w:eastAsia="ru-RU"/>
        </w:rPr>
      </w:pP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val="kk-KZ" w:eastAsia="ru-RU"/>
        </w:rPr>
      </w:pPr>
      <w:bookmarkStart w:id="32" w:name="_Toc137321107"/>
      <w:r w:rsidRPr="009E0398">
        <w:rPr>
          <w:rFonts w:ascii="Times New Roman" w:hAnsi="Times New Roman"/>
          <w:b/>
          <w:bCs/>
          <w:kern w:val="32"/>
          <w:sz w:val="24"/>
          <w:szCs w:val="24"/>
          <w:u w:val="single"/>
          <w:lang w:val="kk-KZ" w:eastAsia="ru-RU"/>
        </w:rPr>
        <w:lastRenderedPageBreak/>
        <w:t>OVERVIEW RECOMMENDATIONS FOR IMPROVING QUALITY FOR EACH STANDARD</w:t>
      </w:r>
      <w:bookmarkEnd w:id="32"/>
      <w:r w:rsidRPr="009E0398">
        <w:rPr>
          <w:rFonts w:ascii="Times New Roman" w:hAnsi="Times New Roman"/>
          <w:b/>
          <w:bCs/>
          <w:kern w:val="32"/>
          <w:sz w:val="24"/>
          <w:szCs w:val="24"/>
          <w:u w:val="single"/>
          <w:lang w:val="kk-KZ" w:eastAsia="ru-RU"/>
        </w:rPr>
        <w:t xml:space="preserve"> </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 xml:space="preserve">For </w:t>
      </w:r>
      <w:r w:rsidR="00C37EF1" w:rsidRPr="009E0398">
        <w:rPr>
          <w:rFonts w:ascii="Times New Roman" w:hAnsi="Times New Roman"/>
          <w:b/>
          <w:kern w:val="2"/>
          <w:sz w:val="24"/>
          <w:szCs w:val="24"/>
          <w:lang w:val="en-US" w:eastAsia="ru-RU"/>
        </w:rPr>
        <w:t>BE</w:t>
      </w:r>
      <w:r w:rsidRPr="009E0398">
        <w:rPr>
          <w:rFonts w:ascii="Times New Roman" w:hAnsi="Times New Roman"/>
          <w:b/>
          <w:kern w:val="2"/>
          <w:sz w:val="24"/>
          <w:szCs w:val="24"/>
          <w:lang w:val="kk-KZ" w:eastAsia="ru-RU"/>
        </w:rPr>
        <w:t xml:space="preserve">P </w:t>
      </w:r>
      <w:r w:rsidR="00672FB4" w:rsidRPr="009E0398">
        <w:rPr>
          <w:rFonts w:ascii="Times New Roman" w:hAnsi="Times New Roman"/>
          <w:b/>
          <w:sz w:val="24"/>
          <w:szCs w:val="24"/>
        </w:rPr>
        <w:t>670200 Operation of transport and technological machines and complexes (master's degree):</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"Management of the educational program":</w:t>
      </w:r>
    </w:p>
    <w:p w:rsidR="00BD4631" w:rsidRPr="009E0398" w:rsidRDefault="00BD4631">
      <w:pPr>
        <w:spacing w:after="0" w:line="240" w:lineRule="auto"/>
        <w:ind w:firstLine="567"/>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 </w:t>
      </w:r>
      <w:r w:rsidR="00C37EF1" w:rsidRPr="009E0398">
        <w:rPr>
          <w:rFonts w:ascii="Times New Roman" w:hAnsi="Times New Roman"/>
          <w:kern w:val="2"/>
          <w:sz w:val="24"/>
          <w:szCs w:val="24"/>
          <w:lang w:val="kk-KZ"/>
        </w:rPr>
        <w:t xml:space="preserve">The head of the EP </w:t>
      </w:r>
      <w:r w:rsidRPr="009E0398">
        <w:rPr>
          <w:rFonts w:ascii="Times New Roman" w:hAnsi="Times New Roman"/>
          <w:kern w:val="2"/>
          <w:sz w:val="24"/>
          <w:szCs w:val="24"/>
          <w:lang w:val="kk-KZ" w:eastAsia="ru-RU"/>
        </w:rPr>
        <w:t>to build effective mechanisms for ensuring the quality of training of undergraduates with academic mobility and the implementation of joint / double-diploma education. Deadline: until January 01, 2024;</w:t>
      </w:r>
    </w:p>
    <w:p w:rsidR="00BD4631" w:rsidRPr="009E0398" w:rsidRDefault="00BD4631">
      <w:pPr>
        <w:spacing w:after="0" w:line="240" w:lineRule="auto"/>
        <w:ind w:left="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"Information Management and Reporting"</w:t>
      </w:r>
    </w:p>
    <w:p w:rsidR="00BD4631" w:rsidRPr="009E0398" w:rsidRDefault="00BD4631">
      <w:pPr>
        <w:pStyle w:val="af4"/>
        <w:numPr>
          <w:ilvl w:val="0"/>
          <w:numId w:val="3"/>
        </w:numPr>
        <w:spacing w:line="240" w:lineRule="auto"/>
        <w:ind w:left="0" w:firstLine="493"/>
        <w:jc w:val="both"/>
        <w:rPr>
          <w:rFonts w:ascii="Times New Roman" w:hAnsi="Times New Roman"/>
          <w:kern w:val="2"/>
          <w:sz w:val="24"/>
          <w:szCs w:val="24"/>
          <w:lang w:val="kk-KZ"/>
        </w:rPr>
      </w:pPr>
      <w:r w:rsidRPr="009E0398">
        <w:rPr>
          <w:rFonts w:ascii="Times New Roman" w:hAnsi="Times New Roman"/>
          <w:kern w:val="2"/>
          <w:sz w:val="24"/>
          <w:szCs w:val="24"/>
          <w:lang w:val="kk-KZ"/>
        </w:rPr>
        <w:t xml:space="preserve">The head of the EP to demonstrate the implementation of the mechanism for ensuring the protection of information through the procedure for appointing persons responsible for the reliability and timeliness of providing information on the resources of the Department </w:t>
      </w:r>
      <w:r w:rsidR="00C37EF1" w:rsidRPr="009E0398">
        <w:rPr>
          <w:rFonts w:ascii="Times New Roman" w:hAnsi="Times New Roman"/>
          <w:kern w:val="2"/>
          <w:sz w:val="24"/>
          <w:szCs w:val="24"/>
          <w:lang w:val="en-US"/>
        </w:rPr>
        <w:t>“AT”</w:t>
      </w:r>
      <w:r w:rsidRPr="009E0398">
        <w:rPr>
          <w:rFonts w:ascii="Times New Roman" w:hAnsi="Times New Roman"/>
          <w:kern w:val="2"/>
          <w:sz w:val="24"/>
          <w:szCs w:val="24"/>
          <w:lang w:val="kk-KZ"/>
        </w:rPr>
        <w:t>. Deadline until 01.09.2023</w:t>
      </w:r>
    </w:p>
    <w:p w:rsidR="00BD4631" w:rsidRPr="009E0398" w:rsidRDefault="00BD4631">
      <w:pPr>
        <w:spacing w:after="0" w:line="240" w:lineRule="auto"/>
        <w:ind w:left="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"Development and approval of the educational program":</w:t>
      </w:r>
    </w:p>
    <w:p w:rsidR="00BD4631" w:rsidRPr="009E0398" w:rsidRDefault="00BD4631">
      <w:pPr>
        <w:pStyle w:val="af4"/>
        <w:numPr>
          <w:ilvl w:val="0"/>
          <w:numId w:val="3"/>
        </w:numPr>
        <w:spacing w:line="240" w:lineRule="auto"/>
        <w:ind w:left="0" w:firstLine="632"/>
        <w:jc w:val="both"/>
        <w:rPr>
          <w:rFonts w:ascii="Times New Roman" w:eastAsia="Times New Roman" w:hAnsi="Times New Roman" w:cs="Times New Roman"/>
          <w:sz w:val="24"/>
          <w:szCs w:val="24"/>
          <w:lang w:val="kk-KZ" w:eastAsia="en-US"/>
        </w:rPr>
      </w:pPr>
      <w:r w:rsidRPr="009E0398">
        <w:rPr>
          <w:rFonts w:ascii="Times New Roman" w:eastAsia="Times New Roman" w:hAnsi="Times New Roman" w:cs="Times New Roman"/>
          <w:sz w:val="24"/>
          <w:szCs w:val="24"/>
          <w:lang w:val="kk-KZ" w:eastAsia="en-US"/>
        </w:rPr>
        <w:t xml:space="preserve">Guideline of the </w:t>
      </w:r>
      <w:r w:rsidR="00C37EF1" w:rsidRPr="009E0398">
        <w:rPr>
          <w:rFonts w:ascii="Times New Roman" w:eastAsia="Times New Roman" w:hAnsi="Times New Roman" w:cs="Times New Roman"/>
          <w:sz w:val="24"/>
          <w:szCs w:val="24"/>
          <w:lang w:val="en-US" w:eastAsia="en-US"/>
        </w:rPr>
        <w:t>BE</w:t>
      </w:r>
      <w:r w:rsidRPr="009E0398">
        <w:rPr>
          <w:rFonts w:ascii="Times New Roman" w:eastAsia="Times New Roman" w:hAnsi="Times New Roman" w:cs="Times New Roman"/>
          <w:sz w:val="24"/>
          <w:szCs w:val="24"/>
          <w:lang w:val="kk-KZ" w:eastAsia="en-US"/>
        </w:rPr>
        <w:t xml:space="preserve">P </w:t>
      </w:r>
      <w:r w:rsidR="00672FB4" w:rsidRPr="009E0398">
        <w:rPr>
          <w:rFonts w:ascii="Times New Roman" w:hAnsi="Times New Roman"/>
          <w:sz w:val="24"/>
          <w:szCs w:val="24"/>
        </w:rPr>
        <w:t>670200 Operation of transport and technological machines and complexes (master's degree)</w:t>
      </w:r>
      <w:r w:rsidR="00672FB4" w:rsidRPr="009E0398">
        <w:rPr>
          <w:rFonts w:ascii="Times New Roman" w:hAnsi="Times New Roman"/>
          <w:b/>
          <w:i/>
          <w:sz w:val="24"/>
          <w:szCs w:val="24"/>
        </w:rPr>
        <w:t xml:space="preserve"> </w:t>
      </w:r>
      <w:r w:rsidRPr="009E0398">
        <w:rPr>
          <w:rFonts w:ascii="Times New Roman" w:eastAsia="Times New Roman" w:hAnsi="Times New Roman" w:cs="Times New Roman"/>
          <w:sz w:val="24"/>
          <w:szCs w:val="24"/>
          <w:lang w:val="kk-KZ" w:eastAsia="en-US"/>
        </w:rPr>
        <w:t>it is recommended to provide for the possibility of recruiting undergraduates for double-degree and (or) joint EPs with foreign universities. Deadline: until September 30, 2024.</w:t>
      </w:r>
    </w:p>
    <w:p w:rsidR="00BD4631" w:rsidRPr="009E0398" w:rsidRDefault="00BD4631">
      <w:pPr>
        <w:spacing w:after="0" w:line="240" w:lineRule="auto"/>
        <w:ind w:firstLine="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"Continuous monitoring and periodic evaluation of educational programs":</w:t>
      </w:r>
    </w:p>
    <w:p w:rsidR="00BD4631" w:rsidRPr="009E0398" w:rsidRDefault="00BD4631">
      <w:pPr>
        <w:pStyle w:val="af4"/>
        <w:numPr>
          <w:ilvl w:val="0"/>
          <w:numId w:val="3"/>
        </w:numPr>
        <w:spacing w:line="240" w:lineRule="auto"/>
        <w:ind w:left="0" w:firstLine="567"/>
        <w:jc w:val="both"/>
        <w:rPr>
          <w:rFonts w:ascii="Times New Roman" w:hAnsi="Times New Roman"/>
          <w:kern w:val="2"/>
          <w:sz w:val="24"/>
          <w:szCs w:val="24"/>
          <w:lang w:val="kk-KZ"/>
        </w:rPr>
      </w:pPr>
      <w:r w:rsidRPr="009E0398">
        <w:rPr>
          <w:rFonts w:ascii="Times New Roman" w:hAnsi="Times New Roman"/>
          <w:kern w:val="2"/>
          <w:sz w:val="24"/>
          <w:szCs w:val="24"/>
          <w:lang w:val="kk-KZ"/>
        </w:rPr>
        <w:t xml:space="preserve">It is recommended that </w:t>
      </w:r>
      <w:r w:rsidR="00C37EF1" w:rsidRPr="009E0398">
        <w:rPr>
          <w:rFonts w:ascii="Times New Roman" w:hAnsi="Times New Roman"/>
          <w:kern w:val="2"/>
          <w:sz w:val="24"/>
          <w:szCs w:val="24"/>
          <w:lang w:val="en-US"/>
        </w:rPr>
        <w:t>EO</w:t>
      </w:r>
      <w:r w:rsidRPr="009E0398">
        <w:rPr>
          <w:rFonts w:ascii="Times New Roman" w:hAnsi="Times New Roman"/>
          <w:kern w:val="2"/>
          <w:sz w:val="24"/>
          <w:szCs w:val="24"/>
          <w:lang w:val="kk-KZ"/>
        </w:rPr>
        <w:t xml:space="preserve"> management keep the date and brief description of the latest changes to the </w:t>
      </w:r>
      <w:r w:rsidR="00C37EF1" w:rsidRPr="009E0398">
        <w:rPr>
          <w:rFonts w:ascii="Times New Roman" w:hAnsi="Times New Roman"/>
          <w:kern w:val="2"/>
          <w:sz w:val="24"/>
          <w:szCs w:val="24"/>
          <w:lang w:val="en-US"/>
        </w:rPr>
        <w:t>E</w:t>
      </w:r>
      <w:r w:rsidRPr="009E0398">
        <w:rPr>
          <w:rFonts w:ascii="Times New Roman" w:hAnsi="Times New Roman"/>
          <w:kern w:val="2"/>
          <w:sz w:val="24"/>
          <w:szCs w:val="24"/>
          <w:lang w:val="kk-KZ"/>
        </w:rPr>
        <w:t xml:space="preserve">P on the </w:t>
      </w:r>
      <w:r w:rsidR="00C37EF1" w:rsidRPr="009E0398">
        <w:rPr>
          <w:rFonts w:ascii="Times New Roman" w:hAnsi="Times New Roman"/>
          <w:kern w:val="2"/>
          <w:sz w:val="24"/>
          <w:szCs w:val="24"/>
          <w:lang w:val="en-US"/>
        </w:rPr>
        <w:t>BEP</w:t>
      </w:r>
      <w:r w:rsidRPr="009E0398">
        <w:rPr>
          <w:rFonts w:ascii="Times New Roman" w:hAnsi="Times New Roman"/>
          <w:kern w:val="2"/>
          <w:sz w:val="24"/>
          <w:szCs w:val="24"/>
          <w:lang w:val="kk-KZ"/>
        </w:rPr>
        <w:t xml:space="preserve"> description page. Deadline: from 01 September 2023.</w:t>
      </w:r>
    </w:p>
    <w:p w:rsidR="00BD4631" w:rsidRPr="009E0398" w:rsidRDefault="00BD4631">
      <w:pPr>
        <w:spacing w:after="0" w:line="240" w:lineRule="auto"/>
        <w:ind w:firstLine="709"/>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"Student-Centered Learning, Teaching and Assessment":</w:t>
      </w:r>
    </w:p>
    <w:p w:rsidR="00BD4631" w:rsidRPr="009E0398" w:rsidRDefault="00BD4631">
      <w:pPr>
        <w:pStyle w:val="af4"/>
        <w:numPr>
          <w:ilvl w:val="0"/>
          <w:numId w:val="3"/>
        </w:numPr>
        <w:spacing w:line="240" w:lineRule="auto"/>
        <w:ind w:left="0" w:firstLine="490"/>
        <w:jc w:val="both"/>
        <w:rPr>
          <w:rFonts w:ascii="Times New Roman" w:eastAsia="Times New Roman" w:hAnsi="Times New Roman" w:cs="Times New Roman"/>
          <w:kern w:val="2"/>
          <w:sz w:val="24"/>
          <w:szCs w:val="24"/>
          <w:lang w:val="kk-KZ"/>
        </w:rPr>
      </w:pPr>
      <w:r w:rsidRPr="009E0398">
        <w:rPr>
          <w:rFonts w:ascii="Times New Roman" w:eastAsia="Times New Roman" w:hAnsi="Times New Roman" w:cs="Times New Roman"/>
          <w:kern w:val="2"/>
          <w:sz w:val="24"/>
          <w:szCs w:val="24"/>
          <w:lang w:val="kk-KZ"/>
        </w:rPr>
        <w:t xml:space="preserve">The management of the </w:t>
      </w:r>
      <w:r w:rsidR="00C37EF1" w:rsidRPr="009E0398">
        <w:rPr>
          <w:rFonts w:ascii="Times New Roman" w:eastAsia="Times New Roman" w:hAnsi="Times New Roman" w:cs="Times New Roman"/>
          <w:kern w:val="2"/>
          <w:sz w:val="24"/>
          <w:szCs w:val="24"/>
          <w:lang w:val="en-US"/>
        </w:rPr>
        <w:t>EO</w:t>
      </w:r>
      <w:r w:rsidRPr="009E0398">
        <w:rPr>
          <w:rFonts w:ascii="Times New Roman" w:eastAsia="Times New Roman" w:hAnsi="Times New Roman" w:cs="Times New Roman"/>
          <w:kern w:val="2"/>
          <w:sz w:val="24"/>
          <w:szCs w:val="24"/>
          <w:lang w:val="kk-KZ"/>
        </w:rPr>
        <w:t xml:space="preserve"> is recommended to develop and implement in the QMS a mechanism to ensure consistency, transparency and objectivity in the application of the mechanism for assessing the educational achievements of students Deadline: until September 01, 2024;</w:t>
      </w:r>
    </w:p>
    <w:p w:rsidR="00BD4631" w:rsidRPr="009E0398" w:rsidRDefault="00BD4631">
      <w:pPr>
        <w:spacing w:after="0" w:line="240" w:lineRule="auto"/>
        <w:ind w:left="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"Students":</w:t>
      </w:r>
    </w:p>
    <w:p w:rsidR="00BD4631" w:rsidRPr="009E0398" w:rsidRDefault="00BD4631" w:rsidP="00E047DC">
      <w:pPr>
        <w:tabs>
          <w:tab w:val="left" w:pos="993"/>
        </w:tabs>
        <w:spacing w:after="0" w:line="240" w:lineRule="auto"/>
        <w:ind w:firstLine="709"/>
        <w:contextualSpacing/>
        <w:jc w:val="both"/>
        <w:rPr>
          <w:rFonts w:ascii="Times New Roman" w:hAnsi="Times New Roman"/>
          <w:kern w:val="2"/>
          <w:sz w:val="24"/>
          <w:szCs w:val="24"/>
          <w:lang w:val="kk-KZ" w:eastAsia="ru-RU"/>
        </w:rPr>
      </w:pPr>
      <w:r w:rsidRPr="009E0398">
        <w:rPr>
          <w:rFonts w:ascii="Times New Roman" w:hAnsi="Times New Roman"/>
          <w:kern w:val="2"/>
          <w:sz w:val="24"/>
          <w:szCs w:val="24"/>
          <w:lang w:val="kk-KZ" w:eastAsia="ru-RU"/>
        </w:rPr>
        <w:t xml:space="preserve">- </w:t>
      </w:r>
      <w:r w:rsidRPr="009E0398">
        <w:rPr>
          <w:rFonts w:ascii="Times New Roman" w:hAnsi="Times New Roman"/>
          <w:kern w:val="2"/>
          <w:sz w:val="24"/>
          <w:szCs w:val="24"/>
          <w:lang w:val="kk-KZ" w:eastAsia="ru-RU"/>
        </w:rPr>
        <w:tab/>
        <w:t xml:space="preserve">The management of the </w:t>
      </w:r>
      <w:r w:rsidR="00C37EF1" w:rsidRPr="009E0398">
        <w:rPr>
          <w:rFonts w:ascii="Times New Roman" w:hAnsi="Times New Roman"/>
          <w:kern w:val="2"/>
          <w:sz w:val="24"/>
          <w:szCs w:val="24"/>
          <w:lang w:val="en-US" w:eastAsia="ru-RU"/>
        </w:rPr>
        <w:t>EO</w:t>
      </w:r>
      <w:r w:rsidRPr="009E0398">
        <w:rPr>
          <w:rFonts w:ascii="Times New Roman" w:hAnsi="Times New Roman"/>
          <w:kern w:val="2"/>
          <w:sz w:val="24"/>
          <w:szCs w:val="24"/>
          <w:lang w:val="kk-KZ" w:eastAsia="ru-RU"/>
        </w:rPr>
        <w:t xml:space="preserve"> is recommended to develop a mechanism to support gifted students. Deadline: until January 01, 2024.</w:t>
      </w:r>
    </w:p>
    <w:p w:rsidR="00BD4631" w:rsidRPr="009E0398" w:rsidRDefault="00BD4631">
      <w:pPr>
        <w:spacing w:after="0" w:line="240" w:lineRule="auto"/>
        <w:ind w:left="567"/>
        <w:contextualSpacing/>
        <w:jc w:val="both"/>
        <w:rPr>
          <w:rFonts w:ascii="Times New Roman" w:hAnsi="Times New Roman"/>
          <w:b/>
          <w:kern w:val="2"/>
          <w:sz w:val="24"/>
          <w:szCs w:val="24"/>
          <w:lang w:val="kk-KZ" w:eastAsia="ru-RU"/>
        </w:rPr>
      </w:pPr>
      <w:r w:rsidRPr="009E0398">
        <w:rPr>
          <w:rFonts w:ascii="Times New Roman" w:hAnsi="Times New Roman"/>
          <w:b/>
          <w:kern w:val="2"/>
          <w:sz w:val="24"/>
          <w:szCs w:val="24"/>
          <w:lang w:val="kk-KZ" w:eastAsia="ru-RU"/>
        </w:rPr>
        <w:t>According to the standard "</w:t>
      </w:r>
      <w:r w:rsidR="00BE3D50" w:rsidRPr="009E0398">
        <w:rPr>
          <w:rFonts w:ascii="Times New Roman" w:hAnsi="Times New Roman"/>
          <w:b/>
          <w:bCs/>
          <w:kern w:val="2"/>
          <w:sz w:val="24"/>
          <w:szCs w:val="24"/>
          <w:lang w:eastAsia="ru-RU"/>
        </w:rPr>
        <w:t xml:space="preserve"> </w:t>
      </w:r>
      <w:r w:rsidR="00BE3D50" w:rsidRPr="009E0398">
        <w:rPr>
          <w:rFonts w:ascii="Times New Roman" w:hAnsi="Times New Roman"/>
          <w:b/>
          <w:bCs/>
          <w:kern w:val="2"/>
          <w:sz w:val="24"/>
          <w:szCs w:val="24"/>
          <w:lang w:eastAsia="ru-RU"/>
        </w:rPr>
        <w:t xml:space="preserve">Professorial Teaching Staff </w:t>
      </w:r>
      <w:r w:rsidRPr="009E0398">
        <w:rPr>
          <w:rFonts w:ascii="Times New Roman" w:hAnsi="Times New Roman"/>
          <w:b/>
          <w:kern w:val="2"/>
          <w:sz w:val="24"/>
          <w:szCs w:val="24"/>
          <w:lang w:val="kk-KZ" w:eastAsia="ru-RU"/>
        </w:rPr>
        <w:t>":</w:t>
      </w:r>
    </w:p>
    <w:p w:rsidR="00BD4631" w:rsidRPr="009E0398" w:rsidRDefault="00BD4631">
      <w:pPr>
        <w:pStyle w:val="af4"/>
        <w:numPr>
          <w:ilvl w:val="0"/>
          <w:numId w:val="3"/>
        </w:numPr>
        <w:spacing w:line="240" w:lineRule="auto"/>
        <w:ind w:left="0" w:firstLine="490"/>
        <w:jc w:val="both"/>
        <w:rPr>
          <w:rFonts w:ascii="Times New Roman" w:hAnsi="Times New Roman"/>
          <w:kern w:val="2"/>
          <w:sz w:val="24"/>
          <w:szCs w:val="24"/>
          <w:lang w:val="kk-KZ"/>
        </w:rPr>
      </w:pPr>
      <w:r w:rsidRPr="009E0398">
        <w:rPr>
          <w:rFonts w:ascii="Times New Roman" w:hAnsi="Times New Roman"/>
          <w:kern w:val="2"/>
          <w:sz w:val="24"/>
          <w:szCs w:val="24"/>
          <w:lang w:val="kk-KZ"/>
        </w:rPr>
        <w:t xml:space="preserve">Guidelines </w:t>
      </w:r>
      <w:r w:rsidR="00BE3D50" w:rsidRPr="009E0398">
        <w:rPr>
          <w:rFonts w:ascii="Times New Roman" w:hAnsi="Times New Roman"/>
          <w:kern w:val="2"/>
          <w:sz w:val="24"/>
          <w:szCs w:val="24"/>
          <w:lang w:val="en-US"/>
        </w:rPr>
        <w:t>BEP</w:t>
      </w:r>
      <w:r w:rsidRPr="009E0398">
        <w:rPr>
          <w:rFonts w:ascii="Times New Roman" w:hAnsi="Times New Roman"/>
          <w:kern w:val="2"/>
          <w:sz w:val="24"/>
          <w:szCs w:val="24"/>
          <w:lang w:val="kk-KZ"/>
        </w:rPr>
        <w:t xml:space="preserve"> </w:t>
      </w:r>
      <w:r w:rsidR="0023209A" w:rsidRPr="009E0398">
        <w:rPr>
          <w:rFonts w:ascii="Times New Roman" w:hAnsi="Times New Roman"/>
          <w:sz w:val="24"/>
          <w:szCs w:val="24"/>
        </w:rPr>
        <w:t>670200 Operation of transport and technological machines and complexes (master's degree)</w:t>
      </w:r>
      <w:r w:rsidR="0023209A" w:rsidRPr="009E0398">
        <w:rPr>
          <w:rFonts w:ascii="Times New Roman" w:hAnsi="Times New Roman"/>
          <w:b/>
          <w:i/>
          <w:sz w:val="24"/>
          <w:szCs w:val="24"/>
        </w:rPr>
        <w:t xml:space="preserve"> </w:t>
      </w:r>
      <w:r w:rsidRPr="009E0398">
        <w:rPr>
          <w:rFonts w:ascii="Times New Roman" w:hAnsi="Times New Roman"/>
          <w:kern w:val="2"/>
          <w:sz w:val="24"/>
          <w:szCs w:val="24"/>
          <w:lang w:val="kk-KZ"/>
        </w:rPr>
        <w:t>it is recommended to organize training at the expense of internal resources on the widespread use of information and communication technologies and software tools in the educational process (for example, on-line training, e-portfolio</w:t>
      </w:r>
      <w:r w:rsidR="00BE3D50" w:rsidRPr="009E0398">
        <w:rPr>
          <w:rFonts w:ascii="Times New Roman" w:hAnsi="Times New Roman"/>
          <w:kern w:val="2"/>
          <w:sz w:val="24"/>
          <w:szCs w:val="24"/>
          <w:lang w:val="kk-KZ"/>
        </w:rPr>
        <w:t>, МООСs</w:t>
      </w:r>
      <w:r w:rsidRPr="009E0398">
        <w:rPr>
          <w:rFonts w:ascii="Times New Roman" w:hAnsi="Times New Roman"/>
          <w:kern w:val="2"/>
          <w:sz w:val="24"/>
          <w:szCs w:val="24"/>
          <w:lang w:val="kk-KZ"/>
        </w:rPr>
        <w:t>,</w:t>
      </w:r>
      <w:r w:rsidR="00BE3D50" w:rsidRPr="009E0398">
        <w:rPr>
          <w:rFonts w:ascii="Times New Roman" w:hAnsi="Times New Roman"/>
          <w:kern w:val="2"/>
          <w:sz w:val="24"/>
          <w:szCs w:val="24"/>
          <w:lang w:val="en-US"/>
        </w:rPr>
        <w:t xml:space="preserve"> e</w:t>
      </w:r>
      <w:r w:rsidRPr="009E0398">
        <w:rPr>
          <w:rFonts w:ascii="Times New Roman" w:hAnsi="Times New Roman"/>
          <w:kern w:val="2"/>
          <w:sz w:val="24"/>
          <w:szCs w:val="24"/>
          <w:lang w:val="kk-KZ"/>
        </w:rPr>
        <w:t>tc.). Deadline: until 01.10.2023</w:t>
      </w:r>
    </w:p>
    <w:p w:rsidR="00BD4631" w:rsidRPr="009E0398" w:rsidRDefault="00BD4631">
      <w:pPr>
        <w:widowControl w:val="0"/>
        <w:tabs>
          <w:tab w:val="left" w:pos="993"/>
        </w:tabs>
        <w:autoSpaceDE w:val="0"/>
        <w:autoSpaceDN w:val="0"/>
        <w:adjustRightInd w:val="0"/>
        <w:spacing w:after="0" w:line="240" w:lineRule="auto"/>
        <w:ind w:left="680"/>
        <w:contextualSpacing/>
        <w:jc w:val="both"/>
        <w:rPr>
          <w:rFonts w:ascii="Times New Roman" w:hAnsi="Times New Roman"/>
          <w:kern w:val="2"/>
          <w:sz w:val="24"/>
          <w:szCs w:val="24"/>
          <w:highlight w:val="yellow"/>
          <w:lang w:val="kk-KZ" w:eastAsia="ru-RU"/>
        </w:rPr>
      </w:pPr>
    </w:p>
    <w:p w:rsidR="00BD4631" w:rsidRPr="009E0398" w:rsidRDefault="00BD4631">
      <w:pPr>
        <w:keepNext/>
        <w:numPr>
          <w:ilvl w:val="0"/>
          <w:numId w:val="1"/>
        </w:numPr>
        <w:spacing w:after="0" w:line="240" w:lineRule="auto"/>
        <w:ind w:left="0" w:firstLine="567"/>
        <w:contextualSpacing/>
        <w:jc w:val="both"/>
        <w:outlineLvl w:val="0"/>
        <w:rPr>
          <w:rFonts w:ascii="Arial" w:eastAsia="Calibri" w:hAnsi="Arial" w:cs="Arial"/>
          <w:b/>
          <w:bCs/>
          <w:kern w:val="32"/>
          <w:sz w:val="28"/>
          <w:szCs w:val="32"/>
          <w:u w:val="single"/>
          <w:lang w:eastAsia="ru-RU"/>
        </w:rPr>
      </w:pPr>
      <w:r w:rsidRPr="009E0398">
        <w:rPr>
          <w:rFonts w:ascii="Times New Roman" w:hAnsi="Times New Roman"/>
          <w:b/>
          <w:kern w:val="2"/>
          <w:sz w:val="24"/>
          <w:szCs w:val="24"/>
          <w:lang w:eastAsia="ru-RU"/>
        </w:rPr>
        <w:br w:type="page"/>
      </w:r>
      <w:bookmarkStart w:id="33" w:name="_Toc137321108"/>
      <w:bookmarkStart w:id="34" w:name="_Toc32402362"/>
      <w:bookmarkEnd w:id="0"/>
      <w:bookmarkEnd w:id="1"/>
      <w:bookmarkEnd w:id="2"/>
      <w:bookmarkEnd w:id="3"/>
      <w:bookmarkEnd w:id="4"/>
      <w:r w:rsidRPr="009E0398">
        <w:rPr>
          <w:rFonts w:ascii="Times New Roman" w:hAnsi="Times New Roman"/>
          <w:b/>
          <w:bCs/>
          <w:kern w:val="32"/>
          <w:sz w:val="24"/>
          <w:szCs w:val="24"/>
          <w:u w:val="single"/>
          <w:lang w:val="kk-KZ" w:eastAsia="ru-RU"/>
        </w:rPr>
        <w:lastRenderedPageBreak/>
        <w:t>OVERVIEW OF RECOMMENDATIONS FOR THE DEVELOPMENT OF EDUCATIONAL ORGANIZATION</w:t>
      </w:r>
      <w:bookmarkEnd w:id="33"/>
      <w:r w:rsidRPr="009E0398">
        <w:rPr>
          <w:rFonts w:ascii="Times New Roman" w:hAnsi="Times New Roman"/>
          <w:b/>
          <w:bCs/>
          <w:kern w:val="32"/>
          <w:sz w:val="24"/>
          <w:szCs w:val="24"/>
          <w:u w:val="single"/>
          <w:lang w:val="kk-KZ" w:eastAsia="ru-RU"/>
        </w:rPr>
        <w:t xml:space="preserve"> </w:t>
      </w:r>
      <w:bookmarkEnd w:id="34"/>
    </w:p>
    <w:p w:rsidR="00BD4631" w:rsidRPr="009E0398" w:rsidRDefault="00BD4631">
      <w:pPr>
        <w:spacing w:after="0" w:line="240" w:lineRule="auto"/>
        <w:ind w:firstLine="567"/>
        <w:contextualSpacing/>
        <w:jc w:val="center"/>
        <w:rPr>
          <w:rFonts w:ascii="Times New Roman" w:eastAsia="Calibri" w:hAnsi="Times New Roman"/>
          <w:b/>
          <w:i/>
          <w:sz w:val="24"/>
          <w:szCs w:val="24"/>
        </w:rPr>
      </w:pPr>
    </w:p>
    <w:p w:rsidR="00BD4631" w:rsidRPr="009E0398" w:rsidRDefault="00BD4631">
      <w:pPr>
        <w:widowControl w:val="0"/>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A survey of students and </w:t>
      </w:r>
      <w:r w:rsidR="00BE3D50" w:rsidRPr="009E0398">
        <w:rPr>
          <w:rFonts w:ascii="Times New Roman" w:hAnsi="Times New Roman"/>
          <w:sz w:val="24"/>
          <w:szCs w:val="24"/>
        </w:rPr>
        <w:t>PTS</w:t>
      </w:r>
      <w:r w:rsidRPr="009E0398">
        <w:rPr>
          <w:rFonts w:ascii="Times New Roman" w:hAnsi="Times New Roman"/>
          <w:sz w:val="24"/>
          <w:szCs w:val="24"/>
        </w:rPr>
        <w:t xml:space="preserve"> indicates the need to accelerate the renewal of the material and technical base. It is recommended to increase the number of classrooms equipped with modern multimedia tools for the educational process (projectors, interactive panels, graphics tablets). Demanded by students and </w:t>
      </w:r>
      <w:r w:rsidR="00BE3D50" w:rsidRPr="009E0398">
        <w:rPr>
          <w:rFonts w:ascii="Times New Roman" w:hAnsi="Times New Roman"/>
          <w:sz w:val="24"/>
          <w:szCs w:val="24"/>
        </w:rPr>
        <w:t>PTS</w:t>
      </w:r>
      <w:r w:rsidRPr="009E0398">
        <w:rPr>
          <w:rFonts w:ascii="Times New Roman" w:hAnsi="Times New Roman"/>
          <w:sz w:val="24"/>
          <w:szCs w:val="24"/>
        </w:rPr>
        <w:t xml:space="preserve"> repair, updating the classroom fund.</w:t>
      </w:r>
    </w:p>
    <w:p w:rsidR="00BD4631" w:rsidRPr="009E0398" w:rsidRDefault="00BD4631">
      <w:pPr>
        <w:widowControl w:val="0"/>
        <w:spacing w:after="0" w:line="240" w:lineRule="auto"/>
        <w:ind w:firstLine="567"/>
        <w:jc w:val="both"/>
        <w:rPr>
          <w:rFonts w:ascii="Times New Roman" w:hAnsi="Times New Roman"/>
          <w:sz w:val="24"/>
          <w:szCs w:val="24"/>
        </w:rPr>
      </w:pPr>
      <w:r w:rsidRPr="009E0398">
        <w:rPr>
          <w:rFonts w:ascii="Times New Roman" w:hAnsi="Times New Roman"/>
          <w:sz w:val="24"/>
          <w:szCs w:val="24"/>
        </w:rPr>
        <w:t xml:space="preserve">One of the recommendations based on the study of the opinion of the </w:t>
      </w:r>
      <w:r w:rsidR="00BE3D50" w:rsidRPr="009E0398">
        <w:rPr>
          <w:rFonts w:ascii="Times New Roman" w:hAnsi="Times New Roman"/>
          <w:sz w:val="24"/>
          <w:szCs w:val="24"/>
        </w:rPr>
        <w:t xml:space="preserve">PTS </w:t>
      </w:r>
      <w:r w:rsidRPr="009E0398">
        <w:rPr>
          <w:rFonts w:ascii="Times New Roman" w:hAnsi="Times New Roman"/>
          <w:sz w:val="24"/>
          <w:szCs w:val="24"/>
        </w:rPr>
        <w:t xml:space="preserve"> is to improve access to the Internet and accelerate the replenishment of the library fund with specialized literature in the Kyrgyz language.</w:t>
      </w:r>
    </w:p>
    <w:p w:rsidR="00BD4631" w:rsidRPr="009E0398" w:rsidRDefault="00BD4631">
      <w:pPr>
        <w:spacing w:after="0" w:line="240" w:lineRule="auto"/>
        <w:ind w:firstLine="567"/>
        <w:contextualSpacing/>
        <w:jc w:val="center"/>
        <w:rPr>
          <w:rFonts w:ascii="Times New Roman" w:eastAsia="Calibri" w:hAnsi="Times New Roman"/>
          <w:b/>
          <w:i/>
          <w:sz w:val="24"/>
          <w:szCs w:val="24"/>
        </w:rPr>
      </w:pPr>
    </w:p>
    <w:p w:rsidR="00BD4631" w:rsidRPr="009E0398" w:rsidRDefault="00BD4631">
      <w:pPr>
        <w:spacing w:after="0" w:line="240" w:lineRule="auto"/>
        <w:ind w:firstLine="567"/>
        <w:contextualSpacing/>
        <w:jc w:val="center"/>
        <w:rPr>
          <w:rFonts w:ascii="Times New Roman" w:eastAsia="Calibri" w:hAnsi="Times New Roman"/>
          <w:b/>
          <w:i/>
          <w:sz w:val="24"/>
          <w:szCs w:val="24"/>
        </w:rPr>
      </w:pPr>
      <w:r w:rsidRPr="009E0398">
        <w:rPr>
          <w:rFonts w:ascii="Times New Roman" w:eastAsia="Calibri" w:hAnsi="Times New Roman"/>
          <w:b/>
          <w:i/>
          <w:sz w:val="24"/>
          <w:szCs w:val="24"/>
        </w:rPr>
        <w:br w:type="page"/>
      </w:r>
    </w:p>
    <w:p w:rsidR="00BD4631" w:rsidRPr="009E0398" w:rsidRDefault="00BD4631">
      <w:pPr>
        <w:keepNext/>
        <w:numPr>
          <w:ilvl w:val="0"/>
          <w:numId w:val="1"/>
        </w:numPr>
        <w:spacing w:after="0" w:line="240" w:lineRule="auto"/>
        <w:ind w:left="0" w:firstLine="567"/>
        <w:contextualSpacing/>
        <w:jc w:val="both"/>
        <w:outlineLvl w:val="0"/>
        <w:rPr>
          <w:rFonts w:ascii="Times New Roman" w:hAnsi="Times New Roman"/>
          <w:b/>
          <w:bCs/>
          <w:kern w:val="32"/>
          <w:sz w:val="24"/>
          <w:szCs w:val="24"/>
          <w:u w:val="single"/>
          <w:lang w:val="kk-KZ" w:eastAsia="ru-RU"/>
        </w:rPr>
      </w:pPr>
      <w:bookmarkStart w:id="35" w:name="_Toc32402363"/>
      <w:bookmarkStart w:id="36" w:name="_Toc137321109"/>
      <w:r w:rsidRPr="009E0398">
        <w:rPr>
          <w:rFonts w:ascii="Times New Roman" w:hAnsi="Times New Roman"/>
          <w:b/>
          <w:bCs/>
          <w:kern w:val="32"/>
          <w:sz w:val="24"/>
          <w:szCs w:val="24"/>
          <w:u w:val="single"/>
          <w:lang w:val="kk-KZ" w:eastAsia="ru-RU"/>
        </w:rPr>
        <w:lastRenderedPageBreak/>
        <w:t>RECOMMENDATION TO THE ACCREDITATION BOARD</w:t>
      </w:r>
      <w:bookmarkEnd w:id="35"/>
      <w:bookmarkEnd w:id="36"/>
      <w:r w:rsidRPr="009E0398">
        <w:rPr>
          <w:rFonts w:ascii="Times New Roman" w:hAnsi="Times New Roman"/>
          <w:b/>
          <w:bCs/>
          <w:kern w:val="32"/>
          <w:sz w:val="24"/>
          <w:szCs w:val="24"/>
          <w:u w:val="single"/>
          <w:lang w:val="kk-KZ" w:eastAsia="ru-RU"/>
        </w:rPr>
        <w:t xml:space="preserve"> </w:t>
      </w:r>
    </w:p>
    <w:p w:rsidR="00BD4631" w:rsidRPr="009E0398" w:rsidRDefault="00BD4631">
      <w:pPr>
        <w:spacing w:after="0" w:line="240" w:lineRule="auto"/>
        <w:ind w:firstLine="567"/>
        <w:contextualSpacing/>
        <w:jc w:val="center"/>
        <w:rPr>
          <w:rFonts w:ascii="Times New Roman" w:eastAsia="Calibri" w:hAnsi="Times New Roman"/>
          <w:b/>
          <w:i/>
          <w:sz w:val="24"/>
          <w:szCs w:val="24"/>
        </w:rPr>
      </w:pPr>
    </w:p>
    <w:p w:rsidR="00BD4631" w:rsidRPr="009E0398" w:rsidRDefault="00BD4631">
      <w:pPr>
        <w:spacing w:after="0" w:line="240" w:lineRule="auto"/>
        <w:ind w:firstLine="567"/>
        <w:contextualSpacing/>
        <w:rPr>
          <w:rFonts w:ascii="Times New Roman" w:eastAsia="Calibri" w:hAnsi="Times New Roman"/>
          <w:b/>
          <w:i/>
          <w:sz w:val="24"/>
          <w:szCs w:val="24"/>
        </w:rPr>
      </w:pPr>
    </w:p>
    <w:p w:rsidR="0023209A" w:rsidRPr="009E0398" w:rsidRDefault="0023209A" w:rsidP="0023209A">
      <w:pPr>
        <w:spacing w:after="0" w:line="240" w:lineRule="auto"/>
        <w:ind w:firstLine="567"/>
        <w:contextualSpacing/>
        <w:jc w:val="both"/>
        <w:rPr>
          <w:rFonts w:ascii="Times New Roman" w:eastAsia="Calibri" w:hAnsi="Times New Roman"/>
          <w:sz w:val="24"/>
          <w:szCs w:val="24"/>
        </w:rPr>
      </w:pPr>
      <w:r w:rsidRPr="009E0398">
        <w:rPr>
          <w:rFonts w:ascii="Times New Roman" w:hAnsi="Times New Roman"/>
          <w:sz w:val="24"/>
          <w:szCs w:val="24"/>
          <w:lang w:val="en-US"/>
        </w:rPr>
        <w:t xml:space="preserve">AR </w:t>
      </w:r>
      <w:r w:rsidRPr="009E0398">
        <w:rPr>
          <w:rFonts w:ascii="Times New Roman" w:hAnsi="Times New Roman"/>
          <w:sz w:val="24"/>
          <w:szCs w:val="24"/>
        </w:rPr>
        <w:t xml:space="preserve">Accreditation Council the </w:t>
      </w:r>
      <w:r w:rsidR="00BE3D50" w:rsidRPr="009E0398">
        <w:rPr>
          <w:rFonts w:ascii="Times New Roman" w:hAnsi="Times New Roman"/>
          <w:sz w:val="24"/>
          <w:szCs w:val="24"/>
        </w:rPr>
        <w:t>basic</w:t>
      </w:r>
      <w:r w:rsidRPr="009E0398">
        <w:rPr>
          <w:rFonts w:ascii="Times New Roman" w:hAnsi="Times New Roman"/>
          <w:sz w:val="24"/>
          <w:szCs w:val="24"/>
        </w:rPr>
        <w:t xml:space="preserve"> educational program 670200 Operation of transport and technological machines and complexes (master's degree) of the Kyrgyz State Technical University to be accredited for a period of 5 (five) years.</w:t>
      </w:r>
    </w:p>
    <w:p w:rsidR="00BD4631" w:rsidRPr="009E0398" w:rsidRDefault="00BD4631" w:rsidP="0023209A">
      <w:pPr>
        <w:keepNext/>
        <w:spacing w:after="0" w:line="240" w:lineRule="auto"/>
        <w:ind w:left="567"/>
        <w:contextualSpacing/>
        <w:jc w:val="both"/>
        <w:outlineLvl w:val="0"/>
        <w:rPr>
          <w:rFonts w:ascii="Times New Roman" w:hAnsi="Times New Roman"/>
          <w:b/>
          <w:bCs/>
          <w:kern w:val="32"/>
          <w:sz w:val="24"/>
          <w:szCs w:val="24"/>
          <w:u w:val="single"/>
          <w:lang w:val="kk-KZ" w:eastAsia="ru-RU"/>
        </w:rPr>
      </w:pPr>
      <w:r w:rsidRPr="009E0398">
        <w:rPr>
          <w:rFonts w:ascii="Times New Roman" w:eastAsia="Calibri" w:hAnsi="Times New Roman"/>
          <w:i/>
          <w:sz w:val="24"/>
          <w:szCs w:val="24"/>
        </w:rPr>
        <w:br w:type="page"/>
      </w:r>
      <w:bookmarkStart w:id="37" w:name="_Toc137321110"/>
      <w:r w:rsidRPr="009E0398">
        <w:rPr>
          <w:rFonts w:ascii="Times New Roman" w:hAnsi="Times New Roman"/>
          <w:b/>
          <w:bCs/>
          <w:kern w:val="32"/>
          <w:sz w:val="24"/>
          <w:szCs w:val="24"/>
          <w:u w:val="single"/>
          <w:lang w:val="kk-KZ" w:eastAsia="ru-RU"/>
        </w:rPr>
        <w:lastRenderedPageBreak/>
        <w:t xml:space="preserve">Annex 1 </w:t>
      </w:r>
      <w:r w:rsidR="0023209A" w:rsidRPr="009E0398">
        <w:rPr>
          <w:rFonts w:ascii="Times New Roman" w:hAnsi="Times New Roman"/>
          <w:b/>
          <w:bCs/>
          <w:kern w:val="32"/>
          <w:sz w:val="24"/>
          <w:szCs w:val="24"/>
          <w:u w:val="single"/>
          <w:lang w:val="kk-KZ" w:eastAsia="ru-RU"/>
        </w:rPr>
        <w:t>. Evaluation table "PROGRAM PROFILE PARAMETERS"</w:t>
      </w:r>
      <w:bookmarkEnd w:id="37"/>
    </w:p>
    <w:p w:rsidR="00BD4631" w:rsidRPr="009E0398" w:rsidRDefault="00BD4631">
      <w:pPr>
        <w:spacing w:after="0" w:line="240" w:lineRule="auto"/>
        <w:contextualSpacing/>
        <w:jc w:val="center"/>
        <w:rPr>
          <w:rFonts w:ascii="Times New Roman" w:hAnsi="Times New Roman"/>
          <w:b/>
          <w:sz w:val="24"/>
          <w:szCs w:val="24"/>
          <w:lang w:eastAsia="ru-RU"/>
        </w:rPr>
      </w:pPr>
    </w:p>
    <w:p w:rsidR="00BD4631" w:rsidRPr="009E0398" w:rsidRDefault="00BD4631">
      <w:pPr>
        <w:spacing w:after="0" w:line="240" w:lineRule="auto"/>
        <w:contextualSpacing/>
        <w:jc w:val="center"/>
        <w:rPr>
          <w:rFonts w:ascii="Times New Roman" w:hAnsi="Times New Roman"/>
          <w:b/>
          <w:sz w:val="24"/>
          <w:szCs w:val="24"/>
          <w:lang w:eastAsia="ru-RU"/>
        </w:rPr>
      </w:pPr>
      <w:r w:rsidRPr="009E0398">
        <w:rPr>
          <w:rFonts w:ascii="Times New Roman" w:hAnsi="Times New Roman"/>
          <w:b/>
          <w:sz w:val="24"/>
          <w:szCs w:val="24"/>
          <w:lang w:eastAsia="ru-RU"/>
        </w:rPr>
        <w:t>Conclusion of the external expert commission for assessing the quality of the educational program 670200 Operation of transport and technological machines and complexes (master's degree) of the Kyrgyz State Technical University named after I. Razzakov</w:t>
      </w:r>
    </w:p>
    <w:p w:rsidR="00BD4631" w:rsidRPr="009E0398" w:rsidRDefault="00BD4631">
      <w:pPr>
        <w:spacing w:after="0" w:line="240" w:lineRule="auto"/>
        <w:contextualSpacing/>
        <w:jc w:val="both"/>
        <w:rPr>
          <w:rFonts w:ascii="Times New Roman" w:eastAsia="Calibri" w:hAnsi="Times New Roman"/>
          <w:b/>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676"/>
        <w:gridCol w:w="5895"/>
        <w:gridCol w:w="549"/>
        <w:gridCol w:w="791"/>
        <w:gridCol w:w="750"/>
        <w:gridCol w:w="708"/>
      </w:tblGrid>
      <w:tr w:rsidR="009E0398" w:rsidRPr="009E0398">
        <w:trPr>
          <w:trHeight w:val="645"/>
          <w:jc w:val="center"/>
        </w:trPr>
        <w:tc>
          <w:tcPr>
            <w:tcW w:w="546" w:type="dxa"/>
            <w:vMerge w:val="restart"/>
            <w:shd w:val="clear" w:color="auto" w:fill="C6D9F1"/>
          </w:tcPr>
          <w:p w:rsidR="00BD4631" w:rsidRPr="009E0398" w:rsidRDefault="00BD4631">
            <w:pPr>
              <w:spacing w:after="0" w:line="240" w:lineRule="auto"/>
              <w:contextualSpacing/>
              <w:jc w:val="center"/>
              <w:rPr>
                <w:rFonts w:ascii="Times New Roman" w:hAnsi="Times New Roman"/>
                <w:b/>
                <w:bCs/>
                <w:lang w:eastAsia="ru-RU"/>
              </w:rPr>
            </w:pPr>
            <w:r w:rsidRPr="009E0398">
              <w:rPr>
                <w:rFonts w:ascii="Times New Roman" w:hAnsi="Times New Roman"/>
                <w:b/>
                <w:bCs/>
                <w:lang w:eastAsia="ru-RU"/>
              </w:rPr>
              <w:t>No. p \ p</w:t>
            </w:r>
          </w:p>
        </w:tc>
        <w:tc>
          <w:tcPr>
            <w:tcW w:w="676" w:type="dxa"/>
            <w:vMerge w:val="restart"/>
            <w:shd w:val="clear" w:color="auto" w:fill="C6D9F1"/>
          </w:tcPr>
          <w:p w:rsidR="00BD4631" w:rsidRPr="009E0398" w:rsidRDefault="00BD4631">
            <w:pPr>
              <w:spacing w:after="0" w:line="240" w:lineRule="auto"/>
              <w:contextualSpacing/>
              <w:jc w:val="center"/>
              <w:rPr>
                <w:rFonts w:ascii="Times New Roman" w:hAnsi="Times New Roman"/>
                <w:b/>
                <w:bCs/>
                <w:lang w:eastAsia="ru-RU"/>
              </w:rPr>
            </w:pPr>
            <w:r w:rsidRPr="009E0398">
              <w:rPr>
                <w:rFonts w:ascii="Times New Roman" w:hAnsi="Times New Roman"/>
                <w:b/>
                <w:bCs/>
                <w:lang w:eastAsia="ru-RU"/>
              </w:rPr>
              <w:t>No.</w:t>
            </w:r>
          </w:p>
          <w:p w:rsidR="00BD4631" w:rsidRPr="009E0398" w:rsidRDefault="00BD4631">
            <w:pPr>
              <w:spacing w:after="0" w:line="240" w:lineRule="auto"/>
              <w:contextualSpacing/>
              <w:jc w:val="center"/>
              <w:rPr>
                <w:rFonts w:ascii="Times New Roman" w:hAnsi="Times New Roman"/>
                <w:b/>
                <w:bCs/>
                <w:lang w:eastAsia="ru-RU"/>
              </w:rPr>
            </w:pPr>
            <w:r w:rsidRPr="009E0398">
              <w:rPr>
                <w:rFonts w:ascii="Times New Roman" w:hAnsi="Times New Roman"/>
                <w:b/>
                <w:bCs/>
                <w:lang w:eastAsia="ru-RU"/>
              </w:rPr>
              <w:t>n\n</w:t>
            </w:r>
          </w:p>
        </w:tc>
        <w:tc>
          <w:tcPr>
            <w:tcW w:w="5950" w:type="dxa"/>
            <w:vMerge w:val="restart"/>
            <w:shd w:val="clear" w:color="auto" w:fill="C6D9F1"/>
          </w:tcPr>
          <w:p w:rsidR="00BD4631" w:rsidRPr="009E0398" w:rsidRDefault="00BD4631">
            <w:pPr>
              <w:spacing w:after="0" w:line="240" w:lineRule="auto"/>
              <w:contextualSpacing/>
              <w:jc w:val="center"/>
              <w:rPr>
                <w:rFonts w:ascii="Times New Roman" w:hAnsi="Times New Roman"/>
                <w:b/>
                <w:bCs/>
                <w:lang w:eastAsia="ru-RU"/>
              </w:rPr>
            </w:pPr>
            <w:r w:rsidRPr="009E0398">
              <w:rPr>
                <w:rFonts w:ascii="Times New Roman" w:hAnsi="Times New Roman"/>
                <w:b/>
                <w:bCs/>
                <w:lang w:eastAsia="ru-RU"/>
              </w:rPr>
              <w:t>Criteria for evaluation</w:t>
            </w:r>
          </w:p>
        </w:tc>
        <w:tc>
          <w:tcPr>
            <w:tcW w:w="2575" w:type="dxa"/>
            <w:gridSpan w:val="4"/>
            <w:shd w:val="clear" w:color="auto" w:fill="C6D9F1"/>
          </w:tcPr>
          <w:p w:rsidR="00BD4631" w:rsidRPr="009E0398" w:rsidRDefault="00BD4631">
            <w:pPr>
              <w:spacing w:after="0" w:line="240" w:lineRule="auto"/>
              <w:contextualSpacing/>
              <w:jc w:val="center"/>
              <w:rPr>
                <w:rFonts w:ascii="Times New Roman" w:hAnsi="Times New Roman"/>
                <w:b/>
                <w:bCs/>
                <w:lang w:eastAsia="ru-RU"/>
              </w:rPr>
            </w:pPr>
            <w:r w:rsidRPr="009E0398">
              <w:rPr>
                <w:rFonts w:ascii="Times New Roman" w:hAnsi="Times New Roman"/>
                <w:b/>
                <w:bCs/>
                <w:lang w:eastAsia="ru-RU"/>
              </w:rPr>
              <w:t>Position of the educational organization</w:t>
            </w:r>
          </w:p>
        </w:tc>
      </w:tr>
      <w:tr w:rsidR="009E0398" w:rsidRPr="009E0398">
        <w:trPr>
          <w:trHeight w:val="2473"/>
          <w:jc w:val="center"/>
        </w:trPr>
        <w:tc>
          <w:tcPr>
            <w:tcW w:w="546" w:type="dxa"/>
            <w:vMerge/>
            <w:shd w:val="clear" w:color="auto" w:fill="C6D9F1"/>
          </w:tcPr>
          <w:p w:rsidR="00BD4631" w:rsidRPr="009E0398" w:rsidRDefault="00BD4631">
            <w:pPr>
              <w:spacing w:after="0" w:line="240" w:lineRule="auto"/>
              <w:contextualSpacing/>
              <w:jc w:val="center"/>
              <w:rPr>
                <w:rFonts w:ascii="Times New Roman" w:hAnsi="Times New Roman"/>
                <w:b/>
                <w:bCs/>
                <w:lang w:eastAsia="ru-RU"/>
              </w:rPr>
            </w:pPr>
          </w:p>
        </w:tc>
        <w:tc>
          <w:tcPr>
            <w:tcW w:w="676" w:type="dxa"/>
            <w:vMerge/>
            <w:shd w:val="clear" w:color="auto" w:fill="C6D9F1"/>
          </w:tcPr>
          <w:p w:rsidR="00BD4631" w:rsidRPr="009E0398" w:rsidRDefault="00BD4631">
            <w:pPr>
              <w:spacing w:after="0" w:line="240" w:lineRule="auto"/>
              <w:contextualSpacing/>
              <w:jc w:val="both"/>
              <w:rPr>
                <w:rFonts w:ascii="Times New Roman" w:hAnsi="Times New Roman"/>
                <w:b/>
                <w:bCs/>
                <w:lang w:eastAsia="ru-RU"/>
              </w:rPr>
            </w:pPr>
          </w:p>
        </w:tc>
        <w:tc>
          <w:tcPr>
            <w:tcW w:w="5950" w:type="dxa"/>
            <w:vMerge/>
            <w:shd w:val="clear" w:color="auto" w:fill="C6D9F1"/>
          </w:tcPr>
          <w:p w:rsidR="00BD4631" w:rsidRPr="009E0398" w:rsidRDefault="00BD4631">
            <w:pPr>
              <w:spacing w:after="0" w:line="240" w:lineRule="auto"/>
              <w:contextualSpacing/>
              <w:jc w:val="both"/>
              <w:rPr>
                <w:rFonts w:ascii="Times New Roman" w:hAnsi="Times New Roman"/>
                <w:b/>
                <w:bCs/>
                <w:lang w:eastAsia="ru-RU"/>
              </w:rPr>
            </w:pPr>
          </w:p>
        </w:tc>
        <w:tc>
          <w:tcPr>
            <w:tcW w:w="549" w:type="dxa"/>
            <w:shd w:val="clear" w:color="auto" w:fill="C6D9F1"/>
            <w:textDirection w:val="btLr"/>
          </w:tcPr>
          <w:p w:rsidR="00BD4631" w:rsidRPr="009E0398" w:rsidRDefault="00BD4631">
            <w:pPr>
              <w:spacing w:after="0" w:line="240" w:lineRule="auto"/>
              <w:contextualSpacing/>
              <w:rPr>
                <w:rFonts w:ascii="Times New Roman" w:hAnsi="Times New Roman"/>
                <w:b/>
                <w:bCs/>
                <w:lang w:eastAsia="ru-RU"/>
              </w:rPr>
            </w:pPr>
            <w:r w:rsidRPr="009E0398">
              <w:rPr>
                <w:rFonts w:ascii="Times New Roman" w:hAnsi="Times New Roman"/>
                <w:b/>
                <w:bCs/>
                <w:lang w:eastAsia="ru-RU"/>
              </w:rPr>
              <w:t>strong</w:t>
            </w:r>
          </w:p>
        </w:tc>
        <w:tc>
          <w:tcPr>
            <w:tcW w:w="568" w:type="dxa"/>
            <w:shd w:val="clear" w:color="auto" w:fill="C6D9F1"/>
            <w:textDirection w:val="btLr"/>
          </w:tcPr>
          <w:p w:rsidR="00BD4631" w:rsidRPr="009E0398" w:rsidRDefault="00BD4631">
            <w:pPr>
              <w:spacing w:after="0" w:line="240" w:lineRule="auto"/>
              <w:contextualSpacing/>
              <w:rPr>
                <w:rFonts w:ascii="Times New Roman" w:hAnsi="Times New Roman"/>
                <w:b/>
                <w:bCs/>
                <w:lang w:eastAsia="ru-RU"/>
              </w:rPr>
            </w:pPr>
            <w:r w:rsidRPr="009E0398">
              <w:rPr>
                <w:rFonts w:ascii="Times New Roman" w:hAnsi="Times New Roman"/>
                <w:b/>
                <w:bCs/>
                <w:lang w:eastAsia="ru-RU"/>
              </w:rPr>
              <w:t>Satisfactory</w:t>
            </w:r>
          </w:p>
        </w:tc>
        <w:tc>
          <w:tcPr>
            <w:tcW w:w="750" w:type="dxa"/>
            <w:shd w:val="clear" w:color="auto" w:fill="C6D9F1"/>
            <w:textDirection w:val="btLr"/>
          </w:tcPr>
          <w:p w:rsidR="00BD4631" w:rsidRPr="009E0398" w:rsidRDefault="00BD4631">
            <w:pPr>
              <w:spacing w:after="0" w:line="240" w:lineRule="auto"/>
              <w:contextualSpacing/>
              <w:rPr>
                <w:rFonts w:ascii="Times New Roman" w:hAnsi="Times New Roman"/>
                <w:b/>
                <w:bCs/>
                <w:lang w:eastAsia="ru-RU"/>
              </w:rPr>
            </w:pPr>
            <w:r w:rsidRPr="009E0398">
              <w:rPr>
                <w:rFonts w:ascii="Times New Roman" w:hAnsi="Times New Roman"/>
                <w:b/>
                <w:bCs/>
                <w:lang w:eastAsia="ru-RU"/>
              </w:rPr>
              <w:t>Assumes improvement</w:t>
            </w:r>
          </w:p>
        </w:tc>
        <w:tc>
          <w:tcPr>
            <w:tcW w:w="708" w:type="dxa"/>
            <w:shd w:val="clear" w:color="auto" w:fill="C6D9F1"/>
            <w:textDirection w:val="btLr"/>
          </w:tcPr>
          <w:p w:rsidR="00BD4631" w:rsidRPr="009E0398" w:rsidRDefault="00BD4631">
            <w:pPr>
              <w:spacing w:after="0" w:line="240" w:lineRule="auto"/>
              <w:contextualSpacing/>
              <w:rPr>
                <w:rFonts w:ascii="Times New Roman" w:hAnsi="Times New Roman"/>
                <w:b/>
                <w:bCs/>
                <w:lang w:eastAsia="ru-RU"/>
              </w:rPr>
            </w:pPr>
            <w:r w:rsidRPr="009E0398">
              <w:rPr>
                <w:rFonts w:ascii="Times New Roman" w:hAnsi="Times New Roman"/>
                <w:b/>
                <w:bCs/>
                <w:lang w:eastAsia="ru-RU"/>
              </w:rPr>
              <w:t>Unsatisfactory</w:t>
            </w:r>
          </w:p>
        </w:tc>
      </w:tr>
      <w:tr w:rsidR="007437FA" w:rsidRPr="009E0398">
        <w:trPr>
          <w:trHeight w:val="315"/>
          <w:jc w:val="center"/>
        </w:trPr>
        <w:tc>
          <w:tcPr>
            <w:tcW w:w="7172" w:type="dxa"/>
            <w:gridSpan w:val="3"/>
            <w:shd w:val="clear" w:color="auto" w:fill="DBE5F1"/>
          </w:tcPr>
          <w:p w:rsidR="00BD4631" w:rsidRPr="009E0398" w:rsidRDefault="00BD4631">
            <w:pPr>
              <w:spacing w:after="0" w:line="240" w:lineRule="auto"/>
              <w:contextualSpacing/>
              <w:jc w:val="both"/>
              <w:rPr>
                <w:rFonts w:ascii="Times New Roman" w:hAnsi="Times New Roman"/>
                <w:b/>
                <w:bCs/>
                <w:lang w:eastAsia="ru-RU"/>
              </w:rPr>
            </w:pPr>
            <w:r w:rsidRPr="009E0398">
              <w:rPr>
                <w:rFonts w:ascii="Times New Roman" w:hAnsi="Times New Roman"/>
                <w:b/>
                <w:bCs/>
                <w:lang w:eastAsia="ru-RU"/>
              </w:rPr>
              <w:t xml:space="preserve">Standard 1. </w:t>
            </w:r>
            <w:r w:rsidRPr="009E0398">
              <w:rPr>
                <w:rFonts w:ascii="Times New Roman" w:eastAsia="Calibri" w:hAnsi="Times New Roman"/>
                <w:b/>
                <w:lang w:val="kk-KZ"/>
              </w:rPr>
              <w:t>Management of the main educational program</w:t>
            </w:r>
          </w:p>
        </w:tc>
        <w:tc>
          <w:tcPr>
            <w:tcW w:w="549" w:type="dxa"/>
            <w:shd w:val="clear" w:color="auto" w:fill="DBE5F1"/>
            <w:textDirection w:val="btLr"/>
          </w:tcPr>
          <w:p w:rsidR="00BD4631" w:rsidRPr="009E0398" w:rsidRDefault="00BD4631">
            <w:pPr>
              <w:spacing w:after="0" w:line="240" w:lineRule="auto"/>
              <w:contextualSpacing/>
              <w:jc w:val="both"/>
              <w:rPr>
                <w:rFonts w:ascii="Times New Roman" w:hAnsi="Times New Roman"/>
                <w:b/>
                <w:bCs/>
                <w:lang w:eastAsia="ru-RU"/>
              </w:rPr>
            </w:pPr>
          </w:p>
        </w:tc>
        <w:tc>
          <w:tcPr>
            <w:tcW w:w="568" w:type="dxa"/>
            <w:shd w:val="clear" w:color="auto" w:fill="DBE5F1"/>
            <w:textDirection w:val="btLr"/>
          </w:tcPr>
          <w:p w:rsidR="00BD4631" w:rsidRPr="009E0398" w:rsidRDefault="00BD4631">
            <w:pPr>
              <w:spacing w:after="0" w:line="240" w:lineRule="auto"/>
              <w:contextualSpacing/>
              <w:jc w:val="both"/>
              <w:rPr>
                <w:rFonts w:ascii="Times New Roman" w:hAnsi="Times New Roman"/>
                <w:b/>
                <w:bCs/>
                <w:lang w:eastAsia="ru-RU"/>
              </w:rPr>
            </w:pPr>
          </w:p>
        </w:tc>
        <w:tc>
          <w:tcPr>
            <w:tcW w:w="750" w:type="dxa"/>
            <w:shd w:val="clear" w:color="auto" w:fill="DBE5F1"/>
            <w:textDirection w:val="btLr"/>
          </w:tcPr>
          <w:p w:rsidR="00BD4631" w:rsidRPr="009E0398" w:rsidRDefault="00BD4631">
            <w:pPr>
              <w:spacing w:after="0" w:line="240" w:lineRule="auto"/>
              <w:contextualSpacing/>
              <w:jc w:val="both"/>
              <w:rPr>
                <w:rFonts w:ascii="Times New Roman" w:hAnsi="Times New Roman"/>
                <w:b/>
                <w:bCs/>
                <w:lang w:eastAsia="ru-RU"/>
              </w:rPr>
            </w:pPr>
          </w:p>
        </w:tc>
        <w:tc>
          <w:tcPr>
            <w:tcW w:w="708" w:type="dxa"/>
            <w:shd w:val="clear" w:color="auto" w:fill="DBE5F1"/>
            <w:textDirection w:val="btLr"/>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27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w:t>
            </w:r>
            <w:r w:rsidR="00B87ABB">
              <w:rPr>
                <w:rFonts w:ascii="Times New Roman" w:hAnsi="Times New Roman"/>
                <w:lang w:eastAsia="ru-RU"/>
              </w:rPr>
              <w:t>.</w:t>
            </w:r>
          </w:p>
        </w:tc>
        <w:tc>
          <w:tcPr>
            <w:tcW w:w="676" w:type="dxa"/>
          </w:tcPr>
          <w:p w:rsidR="00BD4631" w:rsidRPr="009E0398" w:rsidRDefault="00BD4631">
            <w:pPr>
              <w:numPr>
                <w:ilvl w:val="0"/>
                <w:numId w:val="4"/>
              </w:numPr>
              <w:tabs>
                <w:tab w:val="left" w:pos="381"/>
              </w:tabs>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w:t>
            </w:r>
            <w:r w:rsidRPr="009E0398">
              <w:rPr>
                <w:rFonts w:ascii="Times New Roman" w:eastAsia="Calibri" w:hAnsi="Times New Roman"/>
              </w:rPr>
              <w:t>O must have a published quality assurance policy that reflects the relationship between research, teaching and learning</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559"/>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EO</w:t>
            </w:r>
            <w:r w:rsidRPr="009E0398">
              <w:rPr>
                <w:rFonts w:ascii="Times New Roman" w:eastAsia="Calibri" w:hAnsi="Times New Roman"/>
              </w:rPr>
              <w:t xml:space="preserve"> must demonstrate the functioning of an internal quality assurance system that facilitates the implementation of the quality assurance policy of the PRO</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385"/>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EO</w:t>
            </w:r>
            <w:r w:rsidRPr="009E0398">
              <w:rPr>
                <w:rFonts w:ascii="Times New Roman" w:eastAsia="Calibri" w:hAnsi="Times New Roman"/>
              </w:rPr>
              <w:t xml:space="preserve"> must demonstrate a clear definition of those responsible for business processes in the quality assurance of the </w:t>
            </w:r>
            <w:r w:rsidR="00BE3D50" w:rsidRPr="009E0398">
              <w:rPr>
                <w:rFonts w:ascii="Times New Roman" w:eastAsia="Calibri" w:hAnsi="Times New Roman"/>
              </w:rPr>
              <w:t>BEP</w:t>
            </w:r>
            <w:r w:rsidRPr="009E0398">
              <w:rPr>
                <w:rFonts w:ascii="Times New Roman" w:eastAsia="Calibri" w:hAnsi="Times New Roman"/>
              </w:rPr>
              <w:t>, the delimitation of the functions of collegial bodies</w:t>
            </w:r>
          </w:p>
        </w:tc>
        <w:tc>
          <w:tcPr>
            <w:tcW w:w="549"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568" w:type="dxa"/>
          </w:tcPr>
          <w:p w:rsidR="00BD4631" w:rsidRPr="009E0398" w:rsidRDefault="00BD4631">
            <w:pPr>
              <w:spacing w:after="0" w:line="240" w:lineRule="auto"/>
              <w:contextualSpacing/>
              <w:jc w:val="both"/>
              <w:rPr>
                <w:rFonts w:ascii="Times New Roman" w:hAnsi="Times New Roman"/>
                <w:b/>
                <w:bCs/>
                <w:lang w:eastAsia="ru-RU"/>
              </w:rPr>
            </w:pP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56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Management must provide evidence of the transparency of the </w:t>
            </w:r>
            <w:r w:rsidR="00BE3D50" w:rsidRPr="009E0398">
              <w:rPr>
                <w:rFonts w:ascii="Times New Roman" w:eastAsia="Calibri" w:hAnsi="Times New Roman"/>
              </w:rPr>
              <w:t>B</w:t>
            </w:r>
            <w:r w:rsidRPr="009E0398">
              <w:rPr>
                <w:rFonts w:ascii="Times New Roman" w:eastAsia="Calibri" w:hAnsi="Times New Roman"/>
              </w:rPr>
              <w:t xml:space="preserve">EP management mechanism, </w:t>
            </w:r>
            <w:r w:rsidRPr="009E0398">
              <w:rPr>
                <w:rFonts w:ascii="Times New Roman" w:eastAsia="Calibri" w:hAnsi="Times New Roman"/>
                <w:iCs/>
              </w:rPr>
              <w:t>including planning and risk identification, resource allocation</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48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134"/>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EO</w:t>
            </w:r>
            <w:r w:rsidRPr="009E0398">
              <w:rPr>
                <w:rFonts w:ascii="Times New Roman" w:eastAsia="Calibri" w:hAnsi="Times New Roman"/>
              </w:rPr>
              <w:t xml:space="preserve"> must demonstrate the functioning of the mechanisms for the formation and regular revision of the </w:t>
            </w:r>
            <w:r w:rsidRPr="009E0398">
              <w:rPr>
                <w:rFonts w:ascii="Times New Roman" w:eastAsia="Calibri" w:hAnsi="Times New Roman"/>
                <w:lang w:val="kk-KZ"/>
              </w:rPr>
              <w:t xml:space="preserve">development plan </w:t>
            </w:r>
            <w:r w:rsidRPr="009E0398">
              <w:rPr>
                <w:rFonts w:ascii="Times New Roman" w:eastAsia="Calibri" w:hAnsi="Times New Roman"/>
              </w:rPr>
              <w:t xml:space="preserve">for the </w:t>
            </w:r>
            <w:r w:rsidR="00BE3D50" w:rsidRPr="009E0398">
              <w:rPr>
                <w:rFonts w:ascii="Times New Roman" w:eastAsia="Calibri" w:hAnsi="Times New Roman"/>
              </w:rPr>
              <w:t>B</w:t>
            </w:r>
            <w:r w:rsidRPr="009E0398">
              <w:rPr>
                <w:rFonts w:ascii="Times New Roman" w:eastAsia="Calibri" w:hAnsi="Times New Roman"/>
              </w:rPr>
              <w:t>EP, monitoring its implementation</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559"/>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EO</w:t>
            </w:r>
            <w:r w:rsidRPr="009E0398">
              <w:rPr>
                <w:rFonts w:ascii="Times New Roman" w:eastAsia="Calibri" w:hAnsi="Times New Roman"/>
              </w:rPr>
              <w:t xml:space="preserve"> should ensure the transparency of the development plan for the development of the </w:t>
            </w:r>
            <w:r w:rsidR="00BE3D50" w:rsidRPr="009E0398">
              <w:rPr>
                <w:rFonts w:ascii="Times New Roman" w:eastAsia="Calibri" w:hAnsi="Times New Roman"/>
              </w:rPr>
              <w:t>B</w:t>
            </w:r>
            <w:r w:rsidRPr="009E0398">
              <w:rPr>
                <w:rFonts w:ascii="Times New Roman" w:eastAsia="Calibri" w:hAnsi="Times New Roman"/>
              </w:rPr>
              <w:t xml:space="preserve">EP by involving representatives of stakeholder groups, including employers, students and </w:t>
            </w:r>
            <w:r w:rsidR="00BE3D50" w:rsidRPr="009E0398">
              <w:rPr>
                <w:rFonts w:ascii="Times New Roman" w:eastAsia="Calibri" w:hAnsi="Times New Roman"/>
              </w:rPr>
              <w:t>PTS</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272"/>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7</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leadership must demonstrate the individuality of the development plan for the </w:t>
            </w:r>
            <w:r w:rsidR="00BE3D50" w:rsidRPr="009E0398">
              <w:rPr>
                <w:rFonts w:ascii="Times New Roman" w:eastAsia="Calibri" w:hAnsi="Times New Roman"/>
              </w:rPr>
              <w:t>B</w:t>
            </w:r>
            <w:r w:rsidRPr="009E0398">
              <w:rPr>
                <w:rFonts w:ascii="Times New Roman" w:eastAsia="Calibri" w:hAnsi="Times New Roman"/>
              </w:rPr>
              <w:t xml:space="preserve">EP, its consistency with the national development priorities and the strategy for the development of the </w:t>
            </w:r>
            <w:r w:rsidR="00BE3D50" w:rsidRPr="009E0398">
              <w:rPr>
                <w:rFonts w:ascii="Times New Roman" w:eastAsia="Calibri" w:hAnsi="Times New Roman"/>
              </w:rPr>
              <w:t>EO</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272"/>
          <w:jc w:val="center"/>
        </w:trPr>
        <w:tc>
          <w:tcPr>
            <w:tcW w:w="546" w:type="dxa"/>
            <w:shd w:val="clear" w:color="auto" w:fill="FFFFFF"/>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w:t>
            </w:r>
            <w:r w:rsidR="00B87ABB">
              <w:rPr>
                <w:rFonts w:ascii="Times New Roman" w:hAnsi="Times New Roman"/>
                <w:lang w:eastAsia="ru-RU"/>
              </w:rPr>
              <w:t>.</w:t>
            </w:r>
          </w:p>
        </w:tc>
        <w:tc>
          <w:tcPr>
            <w:tcW w:w="676" w:type="dxa"/>
            <w:shd w:val="clear" w:color="auto" w:fill="FFFFFF"/>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shd w:val="clear" w:color="auto" w:fill="FFFFFF"/>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Commitment to quality assurance should apply to any activity performed by contractors and partners (outsourcing), including the implementation of joint / double diploma education and academic mobility</w:t>
            </w:r>
          </w:p>
        </w:tc>
        <w:tc>
          <w:tcPr>
            <w:tcW w:w="549" w:type="dxa"/>
            <w:shd w:val="clear" w:color="auto" w:fill="FFFFFF"/>
          </w:tcPr>
          <w:p w:rsidR="00BD4631" w:rsidRPr="009E0398" w:rsidRDefault="00BD4631">
            <w:pPr>
              <w:spacing w:after="0" w:line="240" w:lineRule="auto"/>
              <w:contextualSpacing/>
              <w:jc w:val="both"/>
              <w:rPr>
                <w:rFonts w:ascii="Times New Roman" w:hAnsi="Times New Roman"/>
                <w:b/>
                <w:bCs/>
                <w:lang w:eastAsia="ru-RU"/>
              </w:rPr>
            </w:pPr>
          </w:p>
        </w:tc>
        <w:tc>
          <w:tcPr>
            <w:tcW w:w="568" w:type="dxa"/>
            <w:shd w:val="clear" w:color="auto" w:fill="FFFFFF"/>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shd w:val="clear" w:color="auto" w:fill="FFFFFF"/>
          </w:tcPr>
          <w:p w:rsidR="00BD4631" w:rsidRPr="009E0398" w:rsidRDefault="00BD4631">
            <w:pPr>
              <w:spacing w:after="0" w:line="240" w:lineRule="auto"/>
              <w:contextualSpacing/>
              <w:jc w:val="both"/>
              <w:rPr>
                <w:rFonts w:ascii="Times New Roman" w:hAnsi="Times New Roman"/>
                <w:b/>
                <w:bCs/>
                <w:lang w:val="en-US" w:eastAsia="ru-RU"/>
              </w:rPr>
            </w:pPr>
          </w:p>
        </w:tc>
        <w:tc>
          <w:tcPr>
            <w:tcW w:w="708" w:type="dxa"/>
            <w:shd w:val="clear" w:color="auto" w:fill="FFFFFF"/>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272"/>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w:t>
            </w:r>
            <w:r w:rsidR="00B87ABB">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w:t>
            </w:r>
            <w:r w:rsidRPr="009E0398">
              <w:rPr>
                <w:rFonts w:ascii="Times New Roman" w:eastAsia="Calibri" w:hAnsi="Times New Roman"/>
              </w:rPr>
              <w:t xml:space="preserve">O must demonstrate the management of innovation within the </w:t>
            </w:r>
            <w:r w:rsidR="00BE3D50" w:rsidRPr="009E0398">
              <w:rPr>
                <w:rFonts w:ascii="Times New Roman" w:eastAsia="Calibri" w:hAnsi="Times New Roman"/>
              </w:rPr>
              <w:t>BEP</w:t>
            </w:r>
            <w:r w:rsidRPr="009E0398">
              <w:rPr>
                <w:rFonts w:ascii="Times New Roman" w:eastAsia="Calibri" w:hAnsi="Times New Roman"/>
              </w:rPr>
              <w:t>, including the analysis and implementation of innovative proposals</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272"/>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w:t>
            </w:r>
            <w:r w:rsidR="00BE3D50" w:rsidRPr="009E0398">
              <w:rPr>
                <w:rFonts w:ascii="Times New Roman" w:hAnsi="Times New Roman"/>
                <w:lang w:eastAsia="ru-RU"/>
              </w:rPr>
              <w:t>.</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must demonstrate their competence in the quality management of the </w:t>
            </w:r>
            <w:r w:rsidR="00BE3D50" w:rsidRPr="009E0398">
              <w:rPr>
                <w:rFonts w:ascii="Times New Roman" w:eastAsia="Calibri" w:hAnsi="Times New Roman"/>
              </w:rPr>
              <w:t>B</w:t>
            </w:r>
            <w:r w:rsidRPr="009E0398">
              <w:rPr>
                <w:rFonts w:ascii="Times New Roman" w:eastAsia="Calibri" w:hAnsi="Times New Roman"/>
              </w:rPr>
              <w:t xml:space="preserve">EP, confirm the completion of advanced training courses </w:t>
            </w:r>
            <w:r w:rsidRPr="009E0398">
              <w:rPr>
                <w:rFonts w:ascii="Times New Roman" w:eastAsia="Calibri" w:hAnsi="Times New Roman"/>
                <w:iCs/>
              </w:rPr>
              <w:t>in education management programs</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9E0398" w:rsidRPr="009E0398">
        <w:trPr>
          <w:trHeight w:val="272"/>
          <w:jc w:val="center"/>
        </w:trPr>
        <w:tc>
          <w:tcPr>
            <w:tcW w:w="546" w:type="dxa"/>
          </w:tcPr>
          <w:p w:rsidR="00BD4631" w:rsidRPr="009E0398" w:rsidRDefault="00BE3D50">
            <w:pPr>
              <w:spacing w:after="0" w:line="240" w:lineRule="auto"/>
              <w:contextualSpacing/>
              <w:jc w:val="both"/>
              <w:rPr>
                <w:rFonts w:ascii="Times New Roman" w:hAnsi="Times New Roman"/>
                <w:lang w:eastAsia="ru-RU"/>
              </w:rPr>
            </w:pPr>
            <w:r w:rsidRPr="009E0398">
              <w:rPr>
                <w:rFonts w:ascii="Times New Roman" w:hAnsi="Times New Roman"/>
                <w:lang w:eastAsia="ru-RU"/>
              </w:rPr>
              <w:t>11.</w:t>
            </w:r>
          </w:p>
        </w:tc>
        <w:tc>
          <w:tcPr>
            <w:tcW w:w="676" w:type="dxa"/>
          </w:tcPr>
          <w:p w:rsidR="00BD4631" w:rsidRPr="009E0398" w:rsidRDefault="00BD4631">
            <w:pPr>
              <w:numPr>
                <w:ilvl w:val="0"/>
                <w:numId w:val="4"/>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eastAsia="Calibri" w:hAnsi="Times New Roman"/>
              </w:rPr>
              <w:t xml:space="preserve">The management of the </w:t>
            </w:r>
            <w:r w:rsidR="00BE3D50" w:rsidRPr="009E0398">
              <w:rPr>
                <w:rFonts w:ascii="Times New Roman" w:eastAsia="Calibri" w:hAnsi="Times New Roman"/>
              </w:rPr>
              <w:t>BEP</w:t>
            </w:r>
            <w:r w:rsidRPr="009E0398">
              <w:rPr>
                <w:rFonts w:ascii="Times New Roman" w:eastAsia="Calibri" w:hAnsi="Times New Roman"/>
              </w:rPr>
              <w:t xml:space="preserve"> should </w:t>
            </w:r>
            <w:r w:rsidRPr="009E0398">
              <w:rPr>
                <w:rFonts w:ascii="Times New Roman" w:eastAsia="Calibri" w:hAnsi="Times New Roman"/>
                <w:iCs/>
              </w:rPr>
              <w:t xml:space="preserve">strive to ensure that the progress made since the last external quality assessment </w:t>
            </w:r>
            <w:r w:rsidRPr="009E0398">
              <w:rPr>
                <w:rFonts w:ascii="Times New Roman" w:eastAsia="Calibri" w:hAnsi="Times New Roman"/>
                <w:iCs/>
              </w:rPr>
              <w:lastRenderedPageBreak/>
              <w:t>procedure is taken into account when preparing for the next procedure.</w:t>
            </w:r>
          </w:p>
        </w:tc>
        <w:tc>
          <w:tcPr>
            <w:tcW w:w="549" w:type="dxa"/>
          </w:tcPr>
          <w:p w:rsidR="00BD4631" w:rsidRPr="009E0398" w:rsidRDefault="00BD4631">
            <w:pPr>
              <w:spacing w:after="0" w:line="240" w:lineRule="auto"/>
              <w:contextualSpacing/>
              <w:jc w:val="both"/>
              <w:rPr>
                <w:rFonts w:ascii="Times New Roman" w:hAnsi="Times New Roman"/>
                <w:b/>
                <w:bCs/>
                <w:lang w:eastAsia="ru-RU"/>
              </w:rPr>
            </w:pPr>
          </w:p>
        </w:tc>
        <w:tc>
          <w:tcPr>
            <w:tcW w:w="568" w:type="dxa"/>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w:t>
            </w:r>
          </w:p>
        </w:tc>
        <w:tc>
          <w:tcPr>
            <w:tcW w:w="750" w:type="dxa"/>
          </w:tcPr>
          <w:p w:rsidR="00BD4631" w:rsidRPr="009E0398" w:rsidRDefault="00BD4631">
            <w:pPr>
              <w:spacing w:after="0" w:line="240" w:lineRule="auto"/>
              <w:contextualSpacing/>
              <w:jc w:val="both"/>
              <w:rPr>
                <w:rFonts w:ascii="Times New Roman" w:hAnsi="Times New Roman"/>
                <w:b/>
                <w:bCs/>
                <w:lang w:eastAsia="ru-RU"/>
              </w:rPr>
            </w:pPr>
          </w:p>
        </w:tc>
        <w:tc>
          <w:tcPr>
            <w:tcW w:w="708" w:type="dxa"/>
          </w:tcPr>
          <w:p w:rsidR="00BD4631" w:rsidRPr="009E0398" w:rsidRDefault="00BD4631">
            <w:pPr>
              <w:spacing w:after="0" w:line="240" w:lineRule="auto"/>
              <w:contextualSpacing/>
              <w:jc w:val="both"/>
              <w:rPr>
                <w:rFonts w:ascii="Times New Roman" w:hAnsi="Times New Roman"/>
                <w:b/>
                <w:bCs/>
                <w:lang w:eastAsia="ru-RU"/>
              </w:rPr>
            </w:pPr>
          </w:p>
        </w:tc>
      </w:tr>
      <w:tr w:rsidR="007437FA" w:rsidRPr="009E0398">
        <w:trPr>
          <w:trHeight w:val="354"/>
          <w:jc w:val="center"/>
        </w:trPr>
        <w:tc>
          <w:tcPr>
            <w:tcW w:w="7172" w:type="dxa"/>
            <w:gridSpan w:val="3"/>
          </w:tcPr>
          <w:p w:rsidR="00BD4631" w:rsidRPr="009E0398" w:rsidRDefault="00BD4631">
            <w:pPr>
              <w:spacing w:after="0" w:line="240" w:lineRule="auto"/>
              <w:contextualSpacing/>
              <w:jc w:val="right"/>
              <w:rPr>
                <w:rFonts w:ascii="Times New Roman" w:hAnsi="Times New Roman"/>
                <w:lang w:eastAsia="ru-RU"/>
              </w:rPr>
            </w:pPr>
            <w:r w:rsidRPr="009E0398">
              <w:rPr>
                <w:rFonts w:ascii="Times New Roman" w:hAnsi="Times New Roman"/>
                <w:b/>
                <w:bCs/>
                <w:lang w:eastAsia="ru-RU"/>
              </w:rPr>
              <w:t>Total by standard</w:t>
            </w:r>
          </w:p>
        </w:tc>
        <w:tc>
          <w:tcPr>
            <w:tcW w:w="549" w:type="dxa"/>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1</w:t>
            </w:r>
          </w:p>
        </w:tc>
        <w:tc>
          <w:tcPr>
            <w:tcW w:w="568" w:type="dxa"/>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10</w:t>
            </w:r>
          </w:p>
        </w:tc>
        <w:tc>
          <w:tcPr>
            <w:tcW w:w="750" w:type="dxa"/>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c>
          <w:tcPr>
            <w:tcW w:w="708" w:type="dxa"/>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r>
      <w:tr w:rsidR="007437FA" w:rsidRPr="009E0398">
        <w:trPr>
          <w:trHeight w:val="286"/>
          <w:jc w:val="center"/>
        </w:trPr>
        <w:tc>
          <w:tcPr>
            <w:tcW w:w="7172" w:type="dxa"/>
            <w:gridSpan w:val="3"/>
            <w:shd w:val="clear" w:color="auto" w:fill="DBE5F1"/>
            <w:noWrap/>
          </w:tcPr>
          <w:p w:rsidR="00BD4631" w:rsidRPr="009E0398" w:rsidRDefault="00BD4631">
            <w:pPr>
              <w:spacing w:after="0" w:line="240" w:lineRule="auto"/>
              <w:contextualSpacing/>
              <w:jc w:val="both"/>
              <w:rPr>
                <w:rFonts w:ascii="Times New Roman" w:hAnsi="Times New Roman"/>
                <w:b/>
                <w:lang w:eastAsia="ru-RU"/>
              </w:rPr>
            </w:pPr>
            <w:r w:rsidRPr="009E0398">
              <w:rPr>
                <w:rFonts w:ascii="Times New Roman" w:hAnsi="Times New Roman"/>
                <w:b/>
                <w:lang w:eastAsia="ru-RU"/>
              </w:rPr>
              <w:t xml:space="preserve">Standard 2: </w:t>
            </w:r>
            <w:r w:rsidRPr="009E0398">
              <w:rPr>
                <w:rFonts w:ascii="Times New Roman" w:eastAsia="Calibri" w:hAnsi="Times New Roman"/>
                <w:b/>
              </w:rPr>
              <w:t>Information management and reporting</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479"/>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12</w:t>
            </w:r>
            <w:r w:rsidR="00BE3D50" w:rsidRPr="009E0398">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w:t>
            </w:r>
            <w:r w:rsidRPr="009E0398">
              <w:rPr>
                <w:rFonts w:ascii="Times New Roman" w:eastAsia="Calibri" w:hAnsi="Times New Roman"/>
              </w:rPr>
              <w:t>O must demonstrate the functioning of the mechanism for collecting, analyzing and managing information based on the use of modern information and communication technologies and software</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35"/>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13</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E3D50">
            <w:pPr>
              <w:tabs>
                <w:tab w:val="left" w:pos="0"/>
              </w:tabs>
              <w:spacing w:after="0" w:line="240" w:lineRule="auto"/>
              <w:contextualSpacing/>
              <w:jc w:val="both"/>
              <w:rPr>
                <w:rFonts w:ascii="Times New Roman" w:eastAsia="Calibri" w:hAnsi="Times New Roman"/>
              </w:rPr>
            </w:pPr>
            <w:r w:rsidRPr="009E0398">
              <w:rPr>
                <w:rFonts w:ascii="Times New Roman" w:eastAsia="Calibri" w:hAnsi="Times New Roman"/>
              </w:rPr>
              <w:t>BEP</w:t>
            </w:r>
            <w:r w:rsidR="00BD4631" w:rsidRPr="009E0398">
              <w:rPr>
                <w:rFonts w:ascii="Times New Roman" w:eastAsia="Calibri" w:hAnsi="Times New Roman"/>
              </w:rPr>
              <w:t xml:space="preserve"> management must demonstrate the systematic use of processed, adequate information to improve the internal quality assurance system</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637"/>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14</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hAnsi="Times New Roman"/>
                <w:lang w:eastAsia="ru-RU"/>
              </w:rPr>
            </w:pPr>
            <w:r w:rsidRPr="009E0398">
              <w:rPr>
                <w:rFonts w:ascii="Times New Roman" w:eastAsia="Calibri" w:hAnsi="Times New Roman"/>
              </w:rPr>
              <w:t>The management should show the functioning of the reporting mechanism, including the evaluation of the effectiveness of the BEP, the activities of structural units in the framework of quality assurance</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605"/>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15</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hAnsi="Times New Roman"/>
                <w:lang w:eastAsia="ru-RU"/>
              </w:rPr>
            </w:pPr>
            <w:r w:rsidRPr="009E0398">
              <w:rPr>
                <w:rFonts w:ascii="Times New Roman" w:eastAsia="Calibri" w:hAnsi="Times New Roman"/>
              </w:rPr>
              <w:t xml:space="preserve">The </w:t>
            </w:r>
            <w:r w:rsidR="00BE3D50" w:rsidRPr="009E0398">
              <w:rPr>
                <w:rFonts w:ascii="Times New Roman" w:eastAsia="Calibri" w:hAnsi="Times New Roman"/>
              </w:rPr>
              <w:t>EO</w:t>
            </w:r>
            <w:r w:rsidRPr="009E0398">
              <w:rPr>
                <w:rFonts w:ascii="Times New Roman" w:eastAsia="Calibri" w:hAnsi="Times New Roman"/>
              </w:rPr>
              <w:t xml:space="preserve"> must determine the frequency, forms and methods for assessing the management of the </w:t>
            </w:r>
            <w:r w:rsidR="00BE3D50" w:rsidRPr="009E0398">
              <w:rPr>
                <w:rFonts w:ascii="Times New Roman" w:eastAsia="Calibri" w:hAnsi="Times New Roman"/>
              </w:rPr>
              <w:t>B</w:t>
            </w:r>
            <w:r w:rsidRPr="009E0398">
              <w:rPr>
                <w:rFonts w:ascii="Times New Roman" w:eastAsia="Calibri" w:hAnsi="Times New Roman"/>
              </w:rPr>
              <w:t>EP, the activities of collegial bodies and structural divisions, and the implementation of scientific projects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5"/>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16</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w:t>
            </w:r>
            <w:r w:rsidRPr="009E0398">
              <w:rPr>
                <w:rFonts w:ascii="Times New Roman" w:eastAsia="Calibri" w:hAnsi="Times New Roman"/>
              </w:rPr>
              <w:t>O must demonstrate the implementation of the mechanism for ensuring the protection of information, including the identification of persons responsible for the accuracy and timeliness of the provision of information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b/>
                <w:lang w:eastAsia="ru-RU"/>
              </w:rPr>
            </w:pPr>
            <w:r w:rsidRPr="009E0398">
              <w:rPr>
                <w:rFonts w:ascii="Times New Roman" w:hAnsi="Times New Roman"/>
                <w:b/>
                <w:lang w:val="en-US" w:eastAsia="ru-RU"/>
              </w:rPr>
              <w:t>+</w:t>
            </w: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24"/>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17</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E3D50">
            <w:pPr>
              <w:tabs>
                <w:tab w:val="left" w:pos="0"/>
              </w:tabs>
              <w:spacing w:after="0" w:line="240" w:lineRule="auto"/>
              <w:contextualSpacing/>
              <w:jc w:val="both"/>
              <w:rPr>
                <w:rFonts w:ascii="Times New Roman" w:hAnsi="Times New Roman"/>
                <w:lang w:eastAsia="ru-RU"/>
              </w:rPr>
            </w:pPr>
            <w:r w:rsidRPr="009E0398">
              <w:rPr>
                <w:rFonts w:ascii="Times New Roman" w:eastAsia="Calibri" w:hAnsi="Times New Roman"/>
              </w:rPr>
              <w:t>E</w:t>
            </w:r>
            <w:r w:rsidR="00BD4631" w:rsidRPr="009E0398">
              <w:rPr>
                <w:rFonts w:ascii="Times New Roman" w:eastAsia="Calibri" w:hAnsi="Times New Roman"/>
              </w:rPr>
              <w:t>O must show the involvement of students, employees and teaching staff in the processes of collecting and analyzing information, as well as making decisions based on them</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15"/>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18</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hAnsi="Times New Roman"/>
                <w:lang w:eastAsia="ru-RU"/>
              </w:rPr>
            </w:pPr>
            <w:r w:rsidRPr="009E0398">
              <w:rPr>
                <w:rFonts w:ascii="Times New Roman" w:eastAsia="Calibri" w:hAnsi="Times New Roman"/>
              </w:rPr>
              <w:t xml:space="preserve">The management of the </w:t>
            </w:r>
            <w:r w:rsidR="00BE3D50" w:rsidRPr="009E0398">
              <w:rPr>
                <w:rFonts w:ascii="Times New Roman" w:eastAsia="Calibri" w:hAnsi="Times New Roman"/>
              </w:rPr>
              <w:t>B</w:t>
            </w:r>
            <w:r w:rsidRPr="009E0398">
              <w:rPr>
                <w:rFonts w:ascii="Times New Roman" w:eastAsia="Calibri" w:hAnsi="Times New Roman"/>
              </w:rPr>
              <w:t>EP must demonstrate the existence of mechanisms for communication with students, employees and other stakeholders, including conflict resolution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489"/>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19</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BE3D50" w:rsidRPr="009E0398">
              <w:rPr>
                <w:rFonts w:ascii="Times New Roman" w:eastAsia="Calibri" w:hAnsi="Times New Roman"/>
              </w:rPr>
              <w:t>E</w:t>
            </w:r>
            <w:r w:rsidRPr="009E0398">
              <w:rPr>
                <w:rFonts w:ascii="Times New Roman" w:eastAsia="Calibri" w:hAnsi="Times New Roman"/>
              </w:rPr>
              <w:t xml:space="preserve">O must provide a measurement of the degree of satisfaction with the needs of teaching staff, students and staff in ensuring the quality of the </w:t>
            </w:r>
            <w:r w:rsidR="00BE3D50" w:rsidRPr="009E0398">
              <w:rPr>
                <w:rFonts w:ascii="Times New Roman" w:eastAsia="Calibri" w:hAnsi="Times New Roman"/>
              </w:rPr>
              <w:t>B</w:t>
            </w:r>
            <w:r w:rsidRPr="009E0398">
              <w:rPr>
                <w:rFonts w:ascii="Times New Roman" w:eastAsia="Calibri" w:hAnsi="Times New Roman"/>
              </w:rPr>
              <w:t>EP and demonstrate evidence of elimination of identified deficiencies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64"/>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p>
        </w:tc>
        <w:tc>
          <w:tcPr>
            <w:tcW w:w="676" w:type="dxa"/>
          </w:tcPr>
          <w:p w:rsidR="00BD4631" w:rsidRPr="009E0398" w:rsidRDefault="00BD4631">
            <w:p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eastAsia="Calibri" w:hAnsi="Times New Roman"/>
                <w:i/>
              </w:rPr>
            </w:pPr>
            <w:r w:rsidRPr="009E0398">
              <w:rPr>
                <w:rFonts w:ascii="Times New Roman" w:eastAsia="Calibri" w:hAnsi="Times New Roman"/>
                <w:i/>
              </w:rPr>
              <w:t>The information collected and analyzed by the university within the framework of the BEP should take into account:</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274"/>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20</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key performance indicators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48"/>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21</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jc w:val="both"/>
              <w:rPr>
                <w:rFonts w:ascii="Times New Roman" w:eastAsia="Calibri" w:hAnsi="Times New Roman"/>
                <w:iCs/>
              </w:rPr>
            </w:pPr>
            <w:r w:rsidRPr="009E0398">
              <w:rPr>
                <w:rFonts w:ascii="Times New Roman" w:eastAsia="Calibri" w:hAnsi="Times New Roman"/>
                <w:iCs/>
              </w:rPr>
              <w:t>the dynamics of the contingent of students in the context of forms and types of education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58"/>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22</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eastAsia="Calibri" w:hAnsi="Times New Roman"/>
                <w:iCs/>
              </w:rPr>
            </w:pPr>
            <w:r w:rsidRPr="009E0398">
              <w:rPr>
                <w:rFonts w:ascii="Times New Roman" w:eastAsia="Calibri" w:hAnsi="Times New Roman"/>
              </w:rPr>
              <w:t>academic performance, student achievement and dropout</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8"/>
          <w:jc w:val="center"/>
        </w:trPr>
        <w:tc>
          <w:tcPr>
            <w:tcW w:w="546"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23</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satisfaction of students with the quality of the implementation of the </w:t>
            </w:r>
            <w:r w:rsidR="00BE3D50" w:rsidRPr="009E0398">
              <w:rPr>
                <w:rFonts w:ascii="Times New Roman" w:eastAsia="Calibri" w:hAnsi="Times New Roman"/>
              </w:rPr>
              <w:t>B</w:t>
            </w:r>
            <w:r w:rsidRPr="009E0398">
              <w:rPr>
                <w:rFonts w:ascii="Times New Roman" w:eastAsia="Calibri" w:hAnsi="Times New Roman"/>
              </w:rPr>
              <w:t xml:space="preserve">EP, training in the </w:t>
            </w:r>
            <w:r w:rsidR="00BE3D50"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462"/>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24</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eastAsia="Calibri" w:hAnsi="Times New Roman"/>
                <w:iCs/>
              </w:rPr>
            </w:pPr>
            <w:r w:rsidRPr="009E0398">
              <w:rPr>
                <w:rFonts w:ascii="Times New Roman" w:eastAsia="Calibri" w:hAnsi="Times New Roman"/>
              </w:rPr>
              <w:t>availability of educational resources and support systems for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05"/>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25</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hAnsi="Times New Roman"/>
                <w:lang w:eastAsia="ru-RU"/>
              </w:rPr>
            </w:pPr>
            <w:r w:rsidRPr="009E0398">
              <w:rPr>
                <w:rFonts w:ascii="Times New Roman" w:eastAsia="Calibri" w:hAnsi="Times New Roman"/>
              </w:rPr>
              <w:t>employment and career growth of graduates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69"/>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26</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eastAsia="Calibri" w:hAnsi="Times New Roman"/>
                <w:iCs/>
              </w:rPr>
            </w:pPr>
            <w:r w:rsidRPr="009E0398">
              <w:rPr>
                <w:rFonts w:ascii="Times New Roman" w:eastAsia="Calibri" w:hAnsi="Times New Roman"/>
              </w:rPr>
              <w:t xml:space="preserve">Management should ensure that there is a mechanism in place to inform stakeholders of any planned or undertaken actions within the </w:t>
            </w:r>
            <w:r w:rsidR="007F0F96"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79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27</w:t>
            </w:r>
            <w:r w:rsidR="00B87ABB">
              <w:rPr>
                <w:rFonts w:ascii="Times New Roman" w:hAnsi="Times New Roman"/>
                <w:lang w:eastAsia="ru-RU"/>
              </w:rPr>
              <w:t>.</w:t>
            </w:r>
          </w:p>
        </w:tc>
        <w:tc>
          <w:tcPr>
            <w:tcW w:w="676" w:type="dxa"/>
          </w:tcPr>
          <w:p w:rsidR="00BD4631" w:rsidRPr="009E0398" w:rsidRDefault="00BD4631">
            <w:pPr>
              <w:numPr>
                <w:ilvl w:val="0"/>
                <w:numId w:val="5"/>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7F0F96" w:rsidRPr="009E0398">
              <w:rPr>
                <w:rFonts w:ascii="Times New Roman" w:eastAsia="Calibri" w:hAnsi="Times New Roman"/>
              </w:rPr>
              <w:t>BEP</w:t>
            </w:r>
            <w:r w:rsidRPr="009E0398">
              <w:rPr>
                <w:rFonts w:ascii="Times New Roman" w:eastAsia="Calibri" w:hAnsi="Times New Roman"/>
              </w:rPr>
              <w:t xml:space="preserve"> should contribute to the provision of all necessary information in the relevant fields of science.</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7437FA" w:rsidRPr="009E0398">
        <w:trPr>
          <w:trHeight w:val="289"/>
          <w:jc w:val="center"/>
        </w:trPr>
        <w:tc>
          <w:tcPr>
            <w:tcW w:w="7172" w:type="dxa"/>
            <w:gridSpan w:val="3"/>
          </w:tcPr>
          <w:p w:rsidR="00BD4631" w:rsidRPr="009E0398" w:rsidRDefault="00BD4631">
            <w:pPr>
              <w:spacing w:after="0" w:line="240" w:lineRule="auto"/>
              <w:contextualSpacing/>
              <w:jc w:val="right"/>
              <w:rPr>
                <w:rFonts w:ascii="Times New Roman" w:hAnsi="Times New Roman"/>
                <w:lang w:eastAsia="ru-RU"/>
              </w:rPr>
            </w:pPr>
            <w:r w:rsidRPr="009E0398">
              <w:rPr>
                <w:rFonts w:ascii="Times New Roman" w:hAnsi="Times New Roman"/>
                <w:b/>
                <w:bCs/>
                <w:lang w:eastAsia="ru-RU"/>
              </w:rPr>
              <w:t>Total by standard</w:t>
            </w:r>
          </w:p>
        </w:tc>
        <w:tc>
          <w:tcPr>
            <w:tcW w:w="549"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15</w:t>
            </w:r>
          </w:p>
        </w:tc>
        <w:tc>
          <w:tcPr>
            <w:tcW w:w="750"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1</w:t>
            </w:r>
          </w:p>
        </w:tc>
        <w:tc>
          <w:tcPr>
            <w:tcW w:w="708"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r>
      <w:tr w:rsidR="007437FA" w:rsidRPr="009E0398">
        <w:trPr>
          <w:trHeight w:val="538"/>
          <w:jc w:val="center"/>
        </w:trPr>
        <w:tc>
          <w:tcPr>
            <w:tcW w:w="7172" w:type="dxa"/>
            <w:gridSpan w:val="3"/>
            <w:shd w:val="clear" w:color="auto" w:fill="DBE5F1"/>
          </w:tcPr>
          <w:p w:rsidR="00BD4631" w:rsidRPr="009E0398" w:rsidRDefault="00BD4631">
            <w:pPr>
              <w:spacing w:after="0"/>
              <w:jc w:val="both"/>
              <w:rPr>
                <w:rFonts w:ascii="Times New Roman" w:hAnsi="Times New Roman"/>
                <w:b/>
                <w:lang w:eastAsia="ru-RU"/>
              </w:rPr>
            </w:pPr>
            <w:r w:rsidRPr="009E0398">
              <w:rPr>
                <w:rFonts w:ascii="Times New Roman" w:hAnsi="Times New Roman"/>
                <w:b/>
                <w:lang w:eastAsia="ru-RU"/>
              </w:rPr>
              <w:lastRenderedPageBreak/>
              <w:t xml:space="preserve">Standard 3. </w:t>
            </w:r>
            <w:r w:rsidRPr="009E0398">
              <w:rPr>
                <w:rFonts w:ascii="Times New Roman" w:eastAsia="Calibri" w:hAnsi="Times New Roman"/>
                <w:b/>
                <w:lang w:val="kk-KZ"/>
              </w:rPr>
              <w:t xml:space="preserve">Development and approval </w:t>
            </w:r>
            <w:r w:rsidRPr="009E0398">
              <w:rPr>
                <w:rFonts w:ascii="Times New Roman" w:eastAsia="Calibri" w:hAnsi="Times New Roman"/>
                <w:b/>
              </w:rPr>
              <w:t xml:space="preserve">of the main </w:t>
            </w:r>
            <w:r w:rsidRPr="009E0398">
              <w:rPr>
                <w:rFonts w:ascii="Times New Roman" w:eastAsia="Calibri" w:hAnsi="Times New Roman"/>
                <w:b/>
                <w:lang w:val="kk-KZ"/>
              </w:rPr>
              <w:t xml:space="preserve">educational </w:t>
            </w:r>
            <w:r w:rsidRPr="009E0398">
              <w:rPr>
                <w:rFonts w:ascii="Times New Roman" w:hAnsi="Times New Roman"/>
                <w:b/>
                <w:lang w:eastAsia="ru-RU"/>
              </w:rPr>
              <w:t>program</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1125"/>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28</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demonstrate that there is a documented procedure </w:t>
            </w:r>
            <w:r w:rsidRPr="009E0398">
              <w:rPr>
                <w:rFonts w:ascii="Times New Roman" w:eastAsia="Calibri" w:hAnsi="Times New Roman"/>
                <w:lang w:val="kk-KZ"/>
              </w:rPr>
              <w:t xml:space="preserve">for developing, approving, implementing, monitoring and evaluating the effectiveness of the </w:t>
            </w:r>
            <w:r w:rsidR="007F0F96" w:rsidRPr="009E0398">
              <w:rPr>
                <w:rFonts w:ascii="Times New Roman" w:eastAsia="Calibri" w:hAnsi="Times New Roman"/>
                <w:lang w:val="en-US"/>
              </w:rPr>
              <w:t>BEP</w:t>
            </w:r>
            <w:r w:rsidRPr="009E0398">
              <w:rPr>
                <w:rFonts w:ascii="Times New Roman" w:eastAsia="Calibri" w:hAnsi="Times New Roman"/>
                <w:lang w:val="kk-KZ"/>
              </w:rPr>
              <w:t xml:space="preserve"> </w:t>
            </w:r>
            <w:r w:rsidRPr="009E0398">
              <w:rPr>
                <w:rFonts w:ascii="Times New Roman" w:eastAsia="Calibri" w:hAnsi="Times New Roman"/>
              </w:rPr>
              <w:t>at the institutional level.</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798"/>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29</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w:t>
            </w:r>
            <w:r w:rsidRPr="009E0398">
              <w:rPr>
                <w:rFonts w:ascii="Times New Roman" w:eastAsia="Calibri" w:hAnsi="Times New Roman"/>
              </w:rPr>
              <w:t xml:space="preserve">O must show the collegial nature of the development and quality assurance of the </w:t>
            </w:r>
            <w:r w:rsidR="007F0F96" w:rsidRPr="009E0398">
              <w:rPr>
                <w:rFonts w:ascii="Times New Roman" w:eastAsia="Calibri" w:hAnsi="Times New Roman"/>
              </w:rPr>
              <w:t>B</w:t>
            </w:r>
            <w:r w:rsidRPr="009E0398">
              <w:rPr>
                <w:rFonts w:ascii="Times New Roman" w:eastAsia="Calibri" w:hAnsi="Times New Roman"/>
              </w:rPr>
              <w:t xml:space="preserve">EP (participation of students, </w:t>
            </w:r>
            <w:r w:rsidR="007F0F96" w:rsidRPr="009E0398">
              <w:rPr>
                <w:rFonts w:ascii="Times New Roman" w:eastAsia="Calibri" w:hAnsi="Times New Roman"/>
              </w:rPr>
              <w:t>PTS</w:t>
            </w:r>
            <w:r w:rsidRPr="009E0398">
              <w:rPr>
                <w:rFonts w:ascii="Times New Roman" w:eastAsia="Calibri" w:hAnsi="Times New Roman"/>
              </w:rPr>
              <w:t xml:space="preserve"> and other stakeholders)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8"/>
          <w:jc w:val="center"/>
        </w:trPr>
        <w:tc>
          <w:tcPr>
            <w:tcW w:w="546" w:type="dxa"/>
          </w:tcPr>
          <w:p w:rsidR="00BD4631" w:rsidRPr="009E0398" w:rsidRDefault="00B87ABB">
            <w:pPr>
              <w:spacing w:after="0" w:line="240" w:lineRule="auto"/>
              <w:contextualSpacing/>
              <w:jc w:val="both"/>
              <w:rPr>
                <w:rFonts w:ascii="Times New Roman" w:hAnsi="Times New Roman"/>
                <w:lang w:eastAsia="ru-RU"/>
              </w:rPr>
            </w:pPr>
            <w:r>
              <w:rPr>
                <w:rFonts w:ascii="Times New Roman" w:hAnsi="Times New Roman"/>
                <w:lang w:eastAsia="ru-RU"/>
              </w:rPr>
              <w:t>30.</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160" w:line="259" w:lineRule="auto"/>
              <w:contextualSpacing/>
              <w:jc w:val="both"/>
              <w:rPr>
                <w:rFonts w:ascii="Times New Roman" w:eastAsia="Calibri" w:hAnsi="Times New Roman"/>
              </w:rPr>
            </w:pPr>
            <w:r w:rsidRPr="009E0398">
              <w:rPr>
                <w:rFonts w:ascii="Times New Roman" w:eastAsia="Calibri" w:hAnsi="Times New Roman"/>
              </w:rPr>
              <w:t xml:space="preserve">Management must demonstrate the conduct of external reviews of the </w:t>
            </w:r>
            <w:r w:rsidR="007F0F96"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2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p>
        </w:tc>
        <w:tc>
          <w:tcPr>
            <w:tcW w:w="676" w:type="dxa"/>
          </w:tcPr>
          <w:p w:rsidR="00BD4631" w:rsidRPr="009E0398" w:rsidRDefault="00BD4631">
            <w:p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0"/>
              </w:tabs>
              <w:spacing w:after="0" w:line="240" w:lineRule="auto"/>
              <w:contextualSpacing/>
              <w:jc w:val="both"/>
              <w:rPr>
                <w:rFonts w:ascii="Times New Roman" w:eastAsia="Calibri" w:hAnsi="Times New Roman"/>
                <w:i/>
              </w:rPr>
            </w:pPr>
            <w:r w:rsidRPr="009E0398">
              <w:rPr>
                <w:rFonts w:ascii="Times New Roman" w:eastAsia="Calibri" w:hAnsi="Times New Roman"/>
                <w:i/>
              </w:rPr>
              <w:t>Management must demonstrate that the content of the BEP is in line with the stated objectives and expected learning outcomes: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8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31</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7F0F96">
            <w:pPr>
              <w:tabs>
                <w:tab w:val="left" w:pos="567"/>
                <w:tab w:val="left" w:pos="993"/>
              </w:tabs>
              <w:spacing w:after="0" w:line="240" w:lineRule="auto"/>
              <w:contextualSpacing/>
              <w:jc w:val="both"/>
              <w:rPr>
                <w:rFonts w:ascii="Times New Roman" w:eastAsia="Calibri" w:hAnsi="Times New Roman"/>
              </w:rPr>
            </w:pPr>
            <w:r w:rsidRPr="009E0398">
              <w:rPr>
                <w:rFonts w:ascii="Times New Roman" w:eastAsia="Calibri" w:hAnsi="Times New Roman"/>
              </w:rPr>
              <w:t>d</w:t>
            </w:r>
            <w:r w:rsidR="00BD4631" w:rsidRPr="009E0398">
              <w:rPr>
                <w:rFonts w:ascii="Times New Roman" w:eastAsia="Calibri" w:hAnsi="Times New Roman"/>
              </w:rPr>
              <w:t>evelopment of BEP based on a student-centered approach to learning and teaching, State Educational Standard of the Kyrgyz Republic</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32</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993"/>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certainty of the program structure based on the European Credit Transfer and Accumulation System ( </w:t>
            </w:r>
            <w:r w:rsidRPr="009E0398">
              <w:rPr>
                <w:rFonts w:ascii="Times New Roman" w:eastAsia="Calibri" w:hAnsi="Times New Roman"/>
                <w:lang w:val="en-US"/>
              </w:rPr>
              <w:t xml:space="preserve">ECTS </w:t>
            </w:r>
            <w:r w:rsidRPr="009E0398">
              <w:rPr>
                <w:rFonts w:ascii="Times New Roman" w:eastAsia="Calibri" w:hAnsi="Times New Roman"/>
              </w:rPr>
              <w:t>)</w:t>
            </w:r>
            <w:r w:rsidRPr="009E0398">
              <w:rPr>
                <w:rFonts w:ascii="Times New Roman" w:eastAsia="Calibri" w:hAnsi="Times New Roman"/>
                <w:iCs/>
              </w:rPr>
              <w:t xml:space="preserve"> </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70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33</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993"/>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elaboration of the content of the BEP, </w:t>
            </w:r>
            <w:r w:rsidRPr="009E0398">
              <w:rPr>
                <w:rFonts w:ascii="Times New Roman" w:eastAsia="Calibri" w:hAnsi="Times New Roman"/>
                <w:lang w:val="en-US"/>
              </w:rPr>
              <w:t xml:space="preserve">taking </w:t>
            </w:r>
            <w:r w:rsidRPr="009E0398">
              <w:rPr>
                <w:rFonts w:ascii="Times New Roman" w:eastAsia="Calibri" w:hAnsi="Times New Roman"/>
              </w:rPr>
              <w:t>into account the volume of theoretical training, research, professional practice</w:t>
            </w:r>
          </w:p>
        </w:tc>
        <w:tc>
          <w:tcPr>
            <w:tcW w:w="549"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844"/>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34</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993"/>
              </w:tabs>
              <w:spacing w:after="0" w:line="240" w:lineRule="auto"/>
              <w:contextualSpacing/>
              <w:jc w:val="both"/>
              <w:rPr>
                <w:rFonts w:ascii="Times New Roman" w:eastAsia="Calibri" w:hAnsi="Times New Roman"/>
                <w:lang w:val="kk-KZ"/>
              </w:rPr>
            </w:pPr>
            <w:r w:rsidRPr="009E0398">
              <w:rPr>
                <w:rFonts w:ascii="Times New Roman" w:eastAsia="Calibri" w:hAnsi="Times New Roman"/>
              </w:rPr>
              <w:t xml:space="preserve">compliance of the content of academic disciplines and learning outcomes with each other and with the corresponding level of education (bachelor's, master's, doctoral studies) determined by the NSC, </w:t>
            </w:r>
            <w:r w:rsidRPr="009E0398">
              <w:rPr>
                <w:rFonts w:ascii="Times New Roman" w:eastAsia="Calibri" w:hAnsi="Times New Roman"/>
                <w:bCs/>
                <w:lang w:val="en-US"/>
              </w:rPr>
              <w:t xml:space="preserve">QF </w:t>
            </w:r>
            <w:r w:rsidRPr="009E0398">
              <w:rPr>
                <w:rFonts w:ascii="Times New Roman" w:eastAsia="Calibri" w:hAnsi="Times New Roman"/>
                <w:bCs/>
              </w:rPr>
              <w:t xml:space="preserve">- </w:t>
            </w:r>
            <w:r w:rsidRPr="009E0398">
              <w:rPr>
                <w:rFonts w:ascii="Times New Roman" w:eastAsia="Calibri" w:hAnsi="Times New Roman"/>
                <w:bCs/>
                <w:lang w:val="en-US"/>
              </w:rPr>
              <w:t>EHEA</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25"/>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35</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993"/>
              </w:tabs>
              <w:spacing w:after="0" w:line="240" w:lineRule="auto"/>
              <w:contextualSpacing/>
              <w:jc w:val="both"/>
              <w:rPr>
                <w:rFonts w:ascii="Times New Roman" w:eastAsia="Calibri" w:hAnsi="Times New Roman"/>
              </w:rPr>
            </w:pPr>
            <w:r w:rsidRPr="009E0398">
              <w:rPr>
                <w:rFonts w:ascii="Times New Roman" w:eastAsia="Calibri" w:hAnsi="Times New Roman"/>
                <w:lang w:val="kk-KZ"/>
              </w:rPr>
              <w:t xml:space="preserve">the validity </w:t>
            </w:r>
            <w:r w:rsidRPr="009E0398">
              <w:rPr>
                <w:rFonts w:ascii="Times New Roman" w:eastAsia="Calibri" w:hAnsi="Times New Roman"/>
              </w:rPr>
              <w:t xml:space="preserve">of the influence of disciplines </w:t>
            </w:r>
            <w:r w:rsidRPr="009E0398">
              <w:rPr>
                <w:rFonts w:ascii="Times New Roman" w:eastAsia="Calibri" w:hAnsi="Times New Roman"/>
                <w:lang w:val="kk-KZ"/>
              </w:rPr>
              <w:t xml:space="preserve">and their </w:t>
            </w:r>
            <w:r w:rsidRPr="009E0398">
              <w:rPr>
                <w:rFonts w:ascii="Times New Roman" w:eastAsia="Calibri" w:hAnsi="Times New Roman"/>
              </w:rPr>
              <w:t>focus on ensuring that each student masters the expected results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02"/>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36</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993"/>
              </w:tabs>
              <w:spacing w:after="0" w:line="240" w:lineRule="auto"/>
              <w:contextualSpacing/>
              <w:jc w:val="both"/>
              <w:rPr>
                <w:rFonts w:ascii="Times New Roman" w:eastAsia="Calibri" w:hAnsi="Times New Roman"/>
              </w:rPr>
            </w:pPr>
            <w:r w:rsidRPr="009E0398">
              <w:rPr>
                <w:rFonts w:ascii="Times New Roman" w:eastAsia="Calibri" w:hAnsi="Times New Roman"/>
              </w:rPr>
              <w:t>development of procedures for assessing the educational achievements of students, including final certification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9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37</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993"/>
              </w:tabs>
              <w:spacing w:after="0" w:line="240" w:lineRule="auto"/>
              <w:contextualSpacing/>
              <w:jc w:val="both"/>
              <w:rPr>
                <w:rFonts w:ascii="Times New Roman" w:eastAsia="Calibri" w:hAnsi="Times New Roman"/>
              </w:rPr>
            </w:pPr>
            <w:r w:rsidRPr="009E0398">
              <w:rPr>
                <w:rFonts w:ascii="Times New Roman" w:eastAsia="Calibri" w:hAnsi="Times New Roman"/>
              </w:rPr>
              <w:t>An important factor is the possibility of preparing students for professional certification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714"/>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38</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must demonstrate the presence of a model of the </w:t>
            </w:r>
            <w:r w:rsidR="007F0F96" w:rsidRPr="009E0398">
              <w:rPr>
                <w:rFonts w:ascii="Times New Roman" w:eastAsia="Calibri" w:hAnsi="Times New Roman"/>
              </w:rPr>
              <w:t>BEP</w:t>
            </w:r>
            <w:r w:rsidRPr="009E0398">
              <w:rPr>
                <w:rFonts w:ascii="Times New Roman" w:eastAsia="Calibri" w:hAnsi="Times New Roman"/>
              </w:rPr>
              <w:t xml:space="preserve"> graduate describing the learning outcomes and personal qualities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9"/>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39</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567"/>
                <w:tab w:val="left" w:pos="1276"/>
              </w:tabs>
              <w:spacing w:after="0" w:line="240" w:lineRule="auto"/>
              <w:contextualSpacing/>
              <w:jc w:val="both"/>
              <w:rPr>
                <w:rFonts w:ascii="Times New Roman" w:eastAsia="Calibri" w:hAnsi="Times New Roman"/>
                <w:iCs/>
              </w:rPr>
            </w:pPr>
            <w:r w:rsidRPr="009E0398">
              <w:rPr>
                <w:rFonts w:ascii="Times New Roman" w:eastAsia="Calibri" w:hAnsi="Times New Roman"/>
                <w:sz w:val="24"/>
                <w:szCs w:val="24"/>
              </w:rPr>
              <w:t>The leadership must demonstrate the uniqueness of the BEP, its positioning in the educational market, (regional / national / international)</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9"/>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40</w:t>
            </w:r>
            <w:r w:rsidR="00B87ABB">
              <w:rPr>
                <w:rFonts w:ascii="Times New Roman" w:hAnsi="Times New Roman"/>
                <w:lang w:eastAsia="ru-RU"/>
              </w:rPr>
              <w:t>.</w:t>
            </w:r>
          </w:p>
        </w:tc>
        <w:tc>
          <w:tcPr>
            <w:tcW w:w="676" w:type="dxa"/>
          </w:tcPr>
          <w:p w:rsidR="00BD4631" w:rsidRPr="009E0398" w:rsidRDefault="00BD4631">
            <w:pPr>
              <w:numPr>
                <w:ilvl w:val="0"/>
                <w:numId w:val="6"/>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An important </w:t>
            </w:r>
            <w:r w:rsidRPr="009E0398">
              <w:rPr>
                <w:rFonts w:ascii="Times New Roman" w:eastAsia="Calibri" w:hAnsi="Times New Roman"/>
                <w:iCs/>
              </w:rPr>
              <w:t>factor is the presence of a two-degree and (or) joint EP with foreign universities and a demonstration of their practical implementation.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b/>
                <w:lang w:eastAsia="ru-RU"/>
              </w:rPr>
            </w:pPr>
            <w:r w:rsidRPr="009E0398">
              <w:rPr>
                <w:rFonts w:ascii="Times New Roman" w:hAnsi="Times New Roman"/>
                <w:b/>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7437FA" w:rsidRPr="009E0398">
        <w:trPr>
          <w:trHeight w:val="342"/>
          <w:jc w:val="center"/>
        </w:trPr>
        <w:tc>
          <w:tcPr>
            <w:tcW w:w="7172" w:type="dxa"/>
            <w:gridSpan w:val="3"/>
          </w:tcPr>
          <w:p w:rsidR="00BD4631" w:rsidRPr="009E0398" w:rsidRDefault="00BD4631">
            <w:pPr>
              <w:spacing w:after="0" w:line="240" w:lineRule="auto"/>
              <w:contextualSpacing/>
              <w:jc w:val="right"/>
              <w:rPr>
                <w:rFonts w:ascii="Times New Roman" w:hAnsi="Times New Roman"/>
                <w:lang w:eastAsia="ru-RU"/>
              </w:rPr>
            </w:pPr>
            <w:r w:rsidRPr="009E0398">
              <w:rPr>
                <w:rFonts w:ascii="Times New Roman" w:hAnsi="Times New Roman"/>
                <w:b/>
                <w:bCs/>
                <w:lang w:eastAsia="ru-RU"/>
              </w:rPr>
              <w:t>Total by standard</w:t>
            </w:r>
          </w:p>
        </w:tc>
        <w:tc>
          <w:tcPr>
            <w:tcW w:w="549"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2</w:t>
            </w: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eleven</w:t>
            </w:r>
          </w:p>
        </w:tc>
        <w:tc>
          <w:tcPr>
            <w:tcW w:w="750"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c>
          <w:tcPr>
            <w:tcW w:w="708"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r>
      <w:tr w:rsidR="007437FA" w:rsidRPr="009E0398">
        <w:trPr>
          <w:trHeight w:val="305"/>
          <w:jc w:val="center"/>
        </w:trPr>
        <w:tc>
          <w:tcPr>
            <w:tcW w:w="7172" w:type="dxa"/>
            <w:gridSpan w:val="3"/>
            <w:shd w:val="clear" w:color="auto" w:fill="DBE5F1"/>
          </w:tcPr>
          <w:p w:rsidR="00BD4631" w:rsidRPr="009E0398" w:rsidRDefault="00BD4631">
            <w:pPr>
              <w:spacing w:after="0" w:line="240" w:lineRule="auto"/>
              <w:contextualSpacing/>
              <w:jc w:val="both"/>
              <w:rPr>
                <w:rFonts w:ascii="Times New Roman" w:hAnsi="Times New Roman"/>
                <w:b/>
                <w:lang w:eastAsia="ru-RU"/>
              </w:rPr>
            </w:pPr>
            <w:r w:rsidRPr="009E0398">
              <w:rPr>
                <w:rFonts w:ascii="Times New Roman" w:hAnsi="Times New Roman"/>
                <w:b/>
                <w:lang w:eastAsia="ru-RU"/>
              </w:rPr>
              <w:t xml:space="preserve">Standard 4. </w:t>
            </w:r>
            <w:r w:rsidRPr="009E0398">
              <w:rPr>
                <w:rFonts w:ascii="Times New Roman" w:eastAsia="Calibri" w:hAnsi="Times New Roman"/>
                <w:b/>
              </w:rPr>
              <w:t xml:space="preserve">Continuous monitoring and periodic evaluation of the main educational </w:t>
            </w:r>
            <w:r w:rsidRPr="009E0398">
              <w:rPr>
                <w:rFonts w:ascii="Times New Roman" w:hAnsi="Times New Roman"/>
                <w:b/>
                <w:lang w:eastAsia="ru-RU"/>
              </w:rPr>
              <w:t>program</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98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41</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Management must demonstrate that there is a documented procedure for monitoring and periodically evaluating to achieve the purpose of the BEP and continually improve its content.</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18"/>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42</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Management should demonstrate the effectiveness of monitoring and periodically evaluating the </w:t>
            </w:r>
            <w:r w:rsidR="007F0F96"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p>
        </w:tc>
        <w:tc>
          <w:tcPr>
            <w:tcW w:w="676" w:type="dxa"/>
          </w:tcPr>
          <w:p w:rsidR="00BD4631" w:rsidRPr="009E0398" w:rsidRDefault="00BD4631">
            <w:p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i/>
              </w:rPr>
            </w:pPr>
            <w:r w:rsidRPr="009E0398">
              <w:rPr>
                <w:rFonts w:ascii="Times New Roman" w:eastAsia="Calibri" w:hAnsi="Times New Roman"/>
                <w:i/>
              </w:rPr>
              <w:t xml:space="preserve">Monitoring and periodic evaluation of the </w:t>
            </w:r>
            <w:r w:rsidR="007F0F96" w:rsidRPr="009E0398">
              <w:rPr>
                <w:rFonts w:ascii="Times New Roman" w:eastAsia="Calibri" w:hAnsi="Times New Roman"/>
                <w:i/>
              </w:rPr>
              <w:t>B</w:t>
            </w:r>
            <w:r w:rsidRPr="009E0398">
              <w:rPr>
                <w:rFonts w:ascii="Times New Roman" w:eastAsia="Calibri" w:hAnsi="Times New Roman"/>
                <w:i/>
              </w:rPr>
              <w:t>EP should consider:</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420"/>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lastRenderedPageBreak/>
              <w:t>43</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the content of the program in the context of the latest achievements of science and technology in a particular discipline</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9"/>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44</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changing needs of society and the professional environment</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2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45</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workload, performance and graduation of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7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46</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the effectiveness of procedures for assessing the educational achievements of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29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47</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needs and satisfaction of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1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48</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compliance of the educational environment and the activities of support services with the goals of the BEP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49</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The management should ensure the revision of the structure and content and the BEP, taking into account changes in the labor market, the requirements of employers and the social demand of society, the degree of student satisfaction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6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50</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Management must provide evidence of the participation of students, employers and other stakeholders in the revision of the BEP</w:t>
            </w:r>
          </w:p>
        </w:tc>
        <w:tc>
          <w:tcPr>
            <w:tcW w:w="549"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84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51</w:t>
            </w:r>
            <w:r w:rsidR="00B87ABB">
              <w:rPr>
                <w:rFonts w:ascii="Times New Roman" w:hAnsi="Times New Roman"/>
                <w:lang w:eastAsia="ru-RU"/>
              </w:rPr>
              <w:t>.</w:t>
            </w:r>
          </w:p>
        </w:tc>
        <w:tc>
          <w:tcPr>
            <w:tcW w:w="676" w:type="dxa"/>
          </w:tcPr>
          <w:p w:rsidR="00BD4631" w:rsidRPr="009E0398" w:rsidRDefault="00BD4631">
            <w:pPr>
              <w:numPr>
                <w:ilvl w:val="0"/>
                <w:numId w:val="7"/>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should ensure that all stakeholders are aware of any planned or undertaken actions, including the publication of changes made to the </w:t>
            </w:r>
            <w:r w:rsidR="007F0F96" w:rsidRPr="009E0398">
              <w:rPr>
                <w:rFonts w:ascii="Times New Roman" w:eastAsia="Calibri" w:hAnsi="Times New Roman"/>
              </w:rPr>
              <w:t>BEP</w:t>
            </w:r>
            <w:r w:rsidRPr="009E0398">
              <w:rPr>
                <w:rFonts w:ascii="Times New Roman" w:eastAsia="Calibri" w:hAnsi="Times New Roman"/>
              </w:rPr>
              <w:t>.</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7437FA" w:rsidRPr="009E0398">
        <w:trPr>
          <w:trHeight w:val="346"/>
          <w:jc w:val="center"/>
        </w:trPr>
        <w:tc>
          <w:tcPr>
            <w:tcW w:w="7172" w:type="dxa"/>
            <w:gridSpan w:val="3"/>
          </w:tcPr>
          <w:p w:rsidR="00BD4631" w:rsidRPr="009E0398" w:rsidRDefault="00BD4631">
            <w:pPr>
              <w:spacing w:after="0" w:line="240" w:lineRule="auto"/>
              <w:jc w:val="right"/>
              <w:rPr>
                <w:rFonts w:ascii="Times New Roman" w:hAnsi="Times New Roman"/>
                <w:lang w:eastAsia="ru-RU"/>
              </w:rPr>
            </w:pPr>
            <w:r w:rsidRPr="009E0398">
              <w:rPr>
                <w:rFonts w:ascii="Times New Roman" w:hAnsi="Times New Roman"/>
                <w:b/>
                <w:bCs/>
                <w:lang w:eastAsia="ru-RU"/>
              </w:rPr>
              <w:t>Total by standard</w:t>
            </w:r>
          </w:p>
        </w:tc>
        <w:tc>
          <w:tcPr>
            <w:tcW w:w="549"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1</w:t>
            </w: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9</w:t>
            </w:r>
          </w:p>
        </w:tc>
        <w:tc>
          <w:tcPr>
            <w:tcW w:w="750"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1</w:t>
            </w:r>
          </w:p>
        </w:tc>
        <w:tc>
          <w:tcPr>
            <w:tcW w:w="708"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r>
      <w:tr w:rsidR="007437FA" w:rsidRPr="009E0398">
        <w:trPr>
          <w:trHeight w:val="467"/>
          <w:jc w:val="center"/>
        </w:trPr>
        <w:tc>
          <w:tcPr>
            <w:tcW w:w="7172" w:type="dxa"/>
            <w:gridSpan w:val="3"/>
            <w:shd w:val="clear" w:color="auto" w:fill="DBE5F1"/>
          </w:tcPr>
          <w:p w:rsidR="00BD4631" w:rsidRPr="009E0398" w:rsidRDefault="00BD4631">
            <w:pPr>
              <w:spacing w:after="0" w:line="240" w:lineRule="auto"/>
              <w:jc w:val="both"/>
              <w:rPr>
                <w:rFonts w:ascii="Times New Roman" w:hAnsi="Times New Roman"/>
                <w:b/>
                <w:lang w:eastAsia="ru-RU"/>
              </w:rPr>
            </w:pPr>
            <w:r w:rsidRPr="009E0398">
              <w:rPr>
                <w:rFonts w:ascii="Times New Roman" w:hAnsi="Times New Roman"/>
                <w:b/>
                <w:lang w:eastAsia="ru-RU"/>
              </w:rPr>
              <w:t xml:space="preserve">Standard 5. </w:t>
            </w:r>
            <w:r w:rsidRPr="009E0398">
              <w:rPr>
                <w:rFonts w:ascii="Times New Roman" w:eastAsia="Calibri" w:hAnsi="Times New Roman"/>
                <w:b/>
              </w:rPr>
              <w:t>Student-centered learning, teaching and assessment</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724"/>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52</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b/>
              </w:rPr>
            </w:pPr>
            <w:bookmarkStart w:id="38" w:name="_Hlk53532596"/>
            <w:r w:rsidRPr="009E0398">
              <w:rPr>
                <w:rFonts w:ascii="Times New Roman" w:eastAsia="Calibri" w:hAnsi="Times New Roman"/>
              </w:rPr>
              <w:t xml:space="preserve">The leadership of the </w:t>
            </w:r>
            <w:r w:rsidR="007F0F96" w:rsidRPr="009E0398">
              <w:rPr>
                <w:rFonts w:ascii="Times New Roman" w:eastAsia="Calibri" w:hAnsi="Times New Roman"/>
              </w:rPr>
              <w:t xml:space="preserve">BEP </w:t>
            </w:r>
            <w:r w:rsidRPr="009E0398">
              <w:rPr>
                <w:rFonts w:ascii="Times New Roman" w:eastAsia="Calibri" w:hAnsi="Times New Roman"/>
              </w:rPr>
              <w:t>must ensure respect and attention to the various groups of students and their needs, providing them with flexible learning paths.</w:t>
            </w:r>
            <w:bookmarkEnd w:id="38"/>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274"/>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53</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The leadership should ensure teaching based on modern achievements of world science and practice in the field of training, the use of various modern teaching methods and the assessment of learning outcomes that ensure the achievement of the goals of the BEP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4"/>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54</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The management should determine the mechanisms for distributing the study load of students between theory and practice, ensuring the development of the content and achievement of the goals of the BEP by each graduate</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6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55</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An important factor is the presence of own research in the field of methods of teaching OOP disciplines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1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56</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ensure that the procedures for evaluating learning outcomes are consistent with the intended outcomes and objectives of the </w:t>
            </w:r>
            <w:r w:rsidR="007F0F96"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60"/>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57</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widowControl w:val="0"/>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ensure consistency, transparency and objectivity in the application of the mechanism for assessing the educational achievements of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6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58</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Assessors must be familiar with modern methods for assessing learning outcomes and regularly improve their skills in this area.</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91"/>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59</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7F0F96" w:rsidRPr="009E0398">
              <w:rPr>
                <w:rFonts w:ascii="Times New Roman" w:eastAsia="Calibri" w:hAnsi="Times New Roman"/>
              </w:rPr>
              <w:t>B</w:t>
            </w:r>
            <w:r w:rsidRPr="009E0398">
              <w:rPr>
                <w:rFonts w:ascii="Times New Roman" w:eastAsia="Calibri" w:hAnsi="Times New Roman"/>
              </w:rPr>
              <w:t>EP should demonstrate the presence of a feedback system on the use of various teaching methods and the assessment of learning outcomes.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15"/>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60</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7F0F96">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BEP</w:t>
            </w:r>
            <w:r w:rsidR="00BD4631" w:rsidRPr="009E0398">
              <w:rPr>
                <w:rFonts w:ascii="Times New Roman" w:eastAsia="Calibri" w:hAnsi="Times New Roman"/>
              </w:rPr>
              <w:t xml:space="preserve"> leadership must demonstrate support for learner autonomy while being guided and assisted by the teacher.</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88"/>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61</w:t>
            </w:r>
            <w:r w:rsidR="00B87ABB">
              <w:rPr>
                <w:rFonts w:ascii="Times New Roman" w:hAnsi="Times New Roman"/>
                <w:lang w:eastAsia="ru-RU"/>
              </w:rPr>
              <w:t>.</w:t>
            </w:r>
          </w:p>
        </w:tc>
        <w:tc>
          <w:tcPr>
            <w:tcW w:w="676" w:type="dxa"/>
          </w:tcPr>
          <w:p w:rsidR="00BD4631" w:rsidRPr="009E0398" w:rsidRDefault="00BD4631">
            <w:pPr>
              <w:numPr>
                <w:ilvl w:val="0"/>
                <w:numId w:val="8"/>
              </w:numPr>
              <w:spacing w:after="0" w:line="240" w:lineRule="auto"/>
              <w:contextualSpacing/>
              <w:jc w:val="both"/>
              <w:rPr>
                <w:rFonts w:ascii="Times New Roman" w:hAnsi="Times New Roman"/>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7F0F96" w:rsidRPr="009E0398">
              <w:rPr>
                <w:rFonts w:ascii="Times New Roman" w:eastAsia="Calibri" w:hAnsi="Times New Roman"/>
              </w:rPr>
              <w:t>B</w:t>
            </w:r>
            <w:r w:rsidRPr="009E0398">
              <w:rPr>
                <w:rFonts w:ascii="Times New Roman" w:eastAsia="Calibri" w:hAnsi="Times New Roman"/>
              </w:rPr>
              <w:t>EP must demonstrate the existence of a procedure for responding to complaints from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7437FA" w:rsidRPr="009E0398">
        <w:trPr>
          <w:trHeight w:val="330"/>
          <w:jc w:val="center"/>
        </w:trPr>
        <w:tc>
          <w:tcPr>
            <w:tcW w:w="7172" w:type="dxa"/>
            <w:gridSpan w:val="3"/>
          </w:tcPr>
          <w:p w:rsidR="00BD4631" w:rsidRPr="009E0398" w:rsidRDefault="00BD4631">
            <w:pPr>
              <w:spacing w:after="0" w:line="240" w:lineRule="auto"/>
              <w:contextualSpacing/>
              <w:jc w:val="right"/>
              <w:rPr>
                <w:rFonts w:ascii="Times New Roman" w:hAnsi="Times New Roman"/>
                <w:bCs/>
                <w:lang w:eastAsia="ru-RU"/>
              </w:rPr>
            </w:pPr>
            <w:r w:rsidRPr="009E0398">
              <w:rPr>
                <w:rFonts w:ascii="Times New Roman" w:hAnsi="Times New Roman"/>
                <w:b/>
                <w:bCs/>
                <w:lang w:eastAsia="ru-RU"/>
              </w:rPr>
              <w:lastRenderedPageBreak/>
              <w:t>Total by standard</w:t>
            </w:r>
          </w:p>
        </w:tc>
        <w:tc>
          <w:tcPr>
            <w:tcW w:w="549" w:type="dxa"/>
            <w:noWrap/>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10</w:t>
            </w:r>
          </w:p>
        </w:tc>
        <w:tc>
          <w:tcPr>
            <w:tcW w:w="750" w:type="dxa"/>
            <w:noWrap/>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c>
          <w:tcPr>
            <w:tcW w:w="708" w:type="dxa"/>
            <w:noWrap/>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r>
      <w:tr w:rsidR="007437FA" w:rsidRPr="009E0398">
        <w:trPr>
          <w:trHeight w:val="330"/>
          <w:jc w:val="center"/>
        </w:trPr>
        <w:tc>
          <w:tcPr>
            <w:tcW w:w="7172" w:type="dxa"/>
            <w:gridSpan w:val="3"/>
            <w:shd w:val="clear" w:color="auto" w:fill="DBE5F1"/>
          </w:tcPr>
          <w:p w:rsidR="00BD4631" w:rsidRPr="009E0398" w:rsidRDefault="00BD4631">
            <w:pPr>
              <w:spacing w:after="0" w:line="240" w:lineRule="auto"/>
              <w:contextualSpacing/>
              <w:jc w:val="both"/>
              <w:rPr>
                <w:rFonts w:ascii="Times New Roman" w:hAnsi="Times New Roman"/>
                <w:b/>
                <w:bCs/>
                <w:lang w:eastAsia="ru-RU"/>
              </w:rPr>
            </w:pPr>
            <w:r w:rsidRPr="009E0398">
              <w:rPr>
                <w:rFonts w:ascii="Times New Roman" w:hAnsi="Times New Roman"/>
                <w:b/>
                <w:bCs/>
                <w:lang w:eastAsia="ru-RU"/>
              </w:rPr>
              <w:t xml:space="preserve">Standard 6. </w:t>
            </w:r>
            <w:r w:rsidRPr="009E0398">
              <w:rPr>
                <w:rFonts w:ascii="Times New Roman" w:eastAsia="Calibri" w:hAnsi="Times New Roman"/>
                <w:b/>
              </w:rPr>
              <w:t>Learners</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838"/>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62</w:t>
            </w:r>
            <w:r w:rsidR="00B87ABB">
              <w:rPr>
                <w:rFonts w:ascii="Times New Roman" w:hAnsi="Times New Roman"/>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demonstrate the implementation of the student body formation policy and ensure the transparency of its procedures</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109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63</w:t>
            </w:r>
            <w:r w:rsidR="00B87ABB">
              <w:rPr>
                <w:rFonts w:ascii="Times New Roman" w:hAnsi="Times New Roman"/>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7F0F96" w:rsidRPr="009E0398">
              <w:rPr>
                <w:rFonts w:ascii="Times New Roman" w:eastAsia="Calibri" w:hAnsi="Times New Roman"/>
              </w:rPr>
              <w:t>B</w:t>
            </w:r>
            <w:r w:rsidRPr="009E0398">
              <w:rPr>
                <w:rFonts w:ascii="Times New Roman" w:eastAsia="Calibri" w:hAnsi="Times New Roman"/>
              </w:rPr>
              <w:t>EP must demonstrate the implementation of special programs for the adaptation and support of students enrolled in the first year, foreign students and students on mobility</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330"/>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64</w:t>
            </w:r>
            <w:r w:rsidR="00B87ABB">
              <w:rPr>
                <w:rFonts w:ascii="Times New Roman" w:hAnsi="Times New Roman"/>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demonstrate the compliance of its actions with the Lisbon Recognition Convention, including the application of a mechanism for recognizing the results of academic mobility of students, as well as the results of formal and non-formal learning</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330"/>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65</w:t>
            </w:r>
            <w:r w:rsidR="00B87ABB">
              <w:rPr>
                <w:rFonts w:ascii="Times New Roman" w:hAnsi="Times New Roman"/>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should cooperate with other educational organizations and national centers of the " </w:t>
            </w:r>
            <w:r w:rsidRPr="009E0398">
              <w:rPr>
                <w:rFonts w:ascii="Times New Roman" w:eastAsia="Calibri" w:hAnsi="Times New Roman"/>
                <w:bCs/>
              </w:rPr>
              <w:t xml:space="preserve">European Network of National Information Centers for Academic Recognition and Mobility / </w:t>
            </w:r>
            <w:r w:rsidRPr="009E0398">
              <w:rPr>
                <w:rFonts w:ascii="Times New Roman" w:eastAsia="Calibri" w:hAnsi="Times New Roman"/>
              </w:rPr>
              <w:t>National Academic Recognition Information Centers" ENIC / NARIC in order to ensure comparable recognition of qualifications</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330"/>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66</w:t>
            </w:r>
            <w:r w:rsidR="00B87ABB">
              <w:rPr>
                <w:rFonts w:ascii="Times New Roman" w:hAnsi="Times New Roman"/>
                <w:bCs/>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w:t>
            </w:r>
            <w:r w:rsidRPr="009E0398">
              <w:rPr>
                <w:rFonts w:ascii="Times New Roman" w:eastAsia="Calibri" w:hAnsi="Times New Roman"/>
              </w:rPr>
              <w:t>O should provide an opportunity for external and internal mobility of students of the PEP, assist in obtaining external grants for training</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70"/>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67</w:t>
            </w:r>
            <w:r w:rsidR="00B87ABB">
              <w:rPr>
                <w:rFonts w:ascii="Times New Roman" w:hAnsi="Times New Roman"/>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7F0F96">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E</w:t>
            </w:r>
            <w:r w:rsidR="00BD4631" w:rsidRPr="009E0398">
              <w:rPr>
                <w:rFonts w:ascii="Times New Roman" w:eastAsia="Calibri" w:hAnsi="Times New Roman"/>
              </w:rPr>
              <w:t>O should encourage students to self-education and development outside the main program (extracurricular activities)</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39"/>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68</w:t>
            </w:r>
            <w:r w:rsidR="00B87ABB">
              <w:rPr>
                <w:rFonts w:ascii="Times New Roman" w:hAnsi="Times New Roman"/>
                <w:bCs/>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An important factor is the existence of a mechanism to support gifted students.</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val="en-US" w:eastAsia="ru-RU"/>
              </w:rPr>
              <w:t>+</w:t>
            </w: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07"/>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69</w:t>
            </w:r>
            <w:r w:rsidR="00B87ABB">
              <w:rPr>
                <w:rFonts w:ascii="Times New Roman" w:hAnsi="Times New Roman"/>
                <w:bCs/>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567"/>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should provide students with internship places, demonstrate the procedure for facilitating the employment of graduates, maintaining communication with them</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07"/>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70</w:t>
            </w:r>
            <w:r w:rsidR="00B87ABB">
              <w:rPr>
                <w:rFonts w:ascii="Times New Roman" w:hAnsi="Times New Roman"/>
                <w:bCs/>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leadership </w:t>
            </w:r>
            <w:r w:rsidRPr="009E0398">
              <w:rPr>
                <w:rFonts w:ascii="Times New Roman" w:eastAsia="Calibri" w:hAnsi="Times New Roman"/>
                <w:bCs/>
              </w:rPr>
              <w:t>must demonstrate that graduates of the program have skills that are in demand in the labor market</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07"/>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71</w:t>
            </w:r>
            <w:r w:rsidR="00B87ABB">
              <w:rPr>
                <w:rFonts w:ascii="Times New Roman" w:hAnsi="Times New Roman"/>
                <w:bCs/>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bCs/>
              </w:rPr>
            </w:pPr>
            <w:r w:rsidRPr="009E0398">
              <w:rPr>
                <w:rFonts w:ascii="Times New Roman" w:eastAsia="Calibri" w:hAnsi="Times New Roman"/>
              </w:rPr>
              <w:t xml:space="preserve">The management </w:t>
            </w:r>
            <w:r w:rsidRPr="009E0398">
              <w:rPr>
                <w:rFonts w:ascii="Times New Roman" w:eastAsia="Calibri" w:hAnsi="Times New Roman"/>
                <w:bCs/>
              </w:rPr>
              <w:t xml:space="preserve">of the </w:t>
            </w:r>
            <w:r w:rsidR="007F0F96" w:rsidRPr="009E0398">
              <w:rPr>
                <w:rFonts w:ascii="Times New Roman" w:eastAsia="Calibri" w:hAnsi="Times New Roman"/>
                <w:bCs/>
              </w:rPr>
              <w:t>B</w:t>
            </w:r>
            <w:r w:rsidRPr="009E0398">
              <w:rPr>
                <w:rFonts w:ascii="Times New Roman" w:eastAsia="Calibri" w:hAnsi="Times New Roman"/>
                <w:bCs/>
              </w:rPr>
              <w:t>EP must demonstrate the application of the mechanism for monitoring the employment and professional activities of graduates</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398"/>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72</w:t>
            </w:r>
            <w:r w:rsidR="00B87ABB">
              <w:rPr>
                <w:rFonts w:ascii="Times New Roman" w:hAnsi="Times New Roman"/>
                <w:bCs/>
                <w:lang w:eastAsia="ru-RU"/>
              </w:rPr>
              <w:t>.</w:t>
            </w:r>
          </w:p>
        </w:tc>
        <w:tc>
          <w:tcPr>
            <w:tcW w:w="676" w:type="dxa"/>
          </w:tcPr>
          <w:p w:rsidR="00BD4631" w:rsidRPr="009E0398" w:rsidRDefault="00BD4631">
            <w:pPr>
              <w:numPr>
                <w:ilvl w:val="0"/>
                <w:numId w:val="9"/>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An important factor is the existence of an active alumni association / association</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7437FA" w:rsidRPr="009E0398">
        <w:trPr>
          <w:trHeight w:val="307"/>
          <w:jc w:val="center"/>
        </w:trPr>
        <w:tc>
          <w:tcPr>
            <w:tcW w:w="7172" w:type="dxa"/>
            <w:gridSpan w:val="3"/>
          </w:tcPr>
          <w:p w:rsidR="00BD4631" w:rsidRPr="009E0398" w:rsidRDefault="00BD4631">
            <w:pPr>
              <w:spacing w:after="0" w:line="240" w:lineRule="auto"/>
              <w:contextualSpacing/>
              <w:jc w:val="right"/>
              <w:rPr>
                <w:rFonts w:ascii="Times New Roman" w:hAnsi="Times New Roman"/>
                <w:bCs/>
                <w:lang w:eastAsia="ru-RU"/>
              </w:rPr>
            </w:pPr>
            <w:r w:rsidRPr="009E0398">
              <w:rPr>
                <w:rFonts w:ascii="Times New Roman" w:hAnsi="Times New Roman"/>
                <w:b/>
                <w:bCs/>
                <w:lang w:eastAsia="ru-RU"/>
              </w:rPr>
              <w:t>Total by standard</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3</w:t>
            </w: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7</w:t>
            </w:r>
          </w:p>
        </w:tc>
        <w:tc>
          <w:tcPr>
            <w:tcW w:w="750"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1</w:t>
            </w:r>
          </w:p>
        </w:tc>
        <w:tc>
          <w:tcPr>
            <w:tcW w:w="708" w:type="dxa"/>
            <w:noWrap/>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r>
      <w:tr w:rsidR="007437FA" w:rsidRPr="009E0398">
        <w:trPr>
          <w:trHeight w:val="307"/>
          <w:jc w:val="center"/>
        </w:trPr>
        <w:tc>
          <w:tcPr>
            <w:tcW w:w="7172" w:type="dxa"/>
            <w:gridSpan w:val="3"/>
            <w:shd w:val="clear" w:color="auto" w:fill="DBE5F1"/>
          </w:tcPr>
          <w:p w:rsidR="00BD4631" w:rsidRPr="009E0398" w:rsidRDefault="00BD4631">
            <w:pPr>
              <w:spacing w:after="0" w:line="240" w:lineRule="auto"/>
              <w:contextualSpacing/>
              <w:jc w:val="both"/>
              <w:rPr>
                <w:rFonts w:ascii="Times New Roman" w:hAnsi="Times New Roman"/>
                <w:b/>
                <w:bCs/>
                <w:lang w:eastAsia="ru-RU"/>
              </w:rPr>
            </w:pPr>
            <w:r w:rsidRPr="009E0398">
              <w:rPr>
                <w:rFonts w:ascii="Times New Roman" w:hAnsi="Times New Roman"/>
                <w:b/>
                <w:bCs/>
                <w:lang w:eastAsia="ru-RU"/>
              </w:rPr>
              <w:t xml:space="preserve">Standard 7. </w:t>
            </w:r>
            <w:r w:rsidRPr="009E0398">
              <w:rPr>
                <w:rFonts w:ascii="Times New Roman" w:eastAsia="Calibri" w:hAnsi="Times New Roman"/>
                <w:b/>
              </w:rPr>
              <w:t>Faculty</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70"/>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73</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w:t>
            </w:r>
            <w:r w:rsidRPr="009E0398">
              <w:rPr>
                <w:rFonts w:ascii="Times New Roman" w:eastAsia="Calibri" w:hAnsi="Times New Roman"/>
              </w:rPr>
              <w:t>O demonstrates the implementation of an objective and transparent personnel policy to ensure the quality of the</w:t>
            </w:r>
            <w:r w:rsidR="007F0F96" w:rsidRPr="009E0398">
              <w:rPr>
                <w:rFonts w:ascii="Times New Roman" w:eastAsia="Calibri" w:hAnsi="Times New Roman"/>
              </w:rPr>
              <w:t xml:space="preserve"> BEP</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637"/>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74</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7F0F96" w:rsidRPr="009E0398">
              <w:rPr>
                <w:rFonts w:ascii="Times New Roman" w:eastAsia="Calibri" w:hAnsi="Times New Roman"/>
              </w:rPr>
              <w:t>BEP</w:t>
            </w:r>
            <w:r w:rsidRPr="009E0398">
              <w:rPr>
                <w:rFonts w:ascii="Times New Roman" w:eastAsia="Calibri" w:hAnsi="Times New Roman"/>
              </w:rPr>
              <w:t xml:space="preserve"> must show the implementation of a personnel policy, including the recruitment, professional growth and development of personnel, ensuring the professional competence of the entire staff</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836"/>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75</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 xml:space="preserve">EO </w:t>
            </w:r>
            <w:r w:rsidRPr="009E0398">
              <w:rPr>
                <w:rFonts w:ascii="Times New Roman" w:eastAsia="Calibri" w:hAnsi="Times New Roman"/>
              </w:rPr>
              <w:t xml:space="preserve">must demonstrate that the quality of the </w:t>
            </w:r>
            <w:r w:rsidR="007F0F96" w:rsidRPr="009E0398">
              <w:rPr>
                <w:rFonts w:ascii="Times New Roman" w:eastAsia="Calibri" w:hAnsi="Times New Roman"/>
              </w:rPr>
              <w:t>PTS</w:t>
            </w:r>
            <w:r w:rsidRPr="009E0398">
              <w:rPr>
                <w:rFonts w:ascii="Times New Roman" w:eastAsia="Calibri" w:hAnsi="Times New Roman"/>
              </w:rPr>
              <w:t xml:space="preserve"> meets the established qualification requirements, institutional strategy, and the objectives of the </w:t>
            </w:r>
            <w:r w:rsidR="007F0F96"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72"/>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76</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leadership of the </w:t>
            </w:r>
            <w:r w:rsidR="007F0F96" w:rsidRPr="009E0398">
              <w:rPr>
                <w:rFonts w:ascii="Times New Roman" w:eastAsia="Calibri" w:hAnsi="Times New Roman"/>
              </w:rPr>
              <w:t>BEP</w:t>
            </w:r>
            <w:r w:rsidRPr="009E0398">
              <w:rPr>
                <w:rFonts w:ascii="Times New Roman" w:eastAsia="Calibri" w:hAnsi="Times New Roman"/>
              </w:rPr>
              <w:t xml:space="preserve"> must demonstrate the provision of adequate funding for the development of the </w:t>
            </w:r>
            <w:r w:rsidR="007F0F96" w:rsidRPr="009E0398">
              <w:rPr>
                <w:rFonts w:ascii="Times New Roman" w:eastAsia="Calibri" w:hAnsi="Times New Roman"/>
              </w:rPr>
              <w:t>PTS</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59"/>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77</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7F0F96" w:rsidRPr="009E0398">
              <w:rPr>
                <w:rFonts w:ascii="Times New Roman" w:eastAsia="Calibri" w:hAnsi="Times New Roman"/>
              </w:rPr>
              <w:t>BEP</w:t>
            </w:r>
            <w:r w:rsidR="007F0F96" w:rsidRPr="009E0398">
              <w:rPr>
                <w:rFonts w:ascii="Times New Roman" w:eastAsia="Calibri" w:hAnsi="Times New Roman"/>
              </w:rPr>
              <w:t xml:space="preserve"> </w:t>
            </w:r>
            <w:r w:rsidRPr="009E0398">
              <w:rPr>
                <w:rFonts w:ascii="Times New Roman" w:eastAsia="Calibri" w:hAnsi="Times New Roman"/>
              </w:rPr>
              <w:t xml:space="preserve">must demonstrate awareness of responsibility for its employees, including young teachers, and </w:t>
            </w:r>
            <w:r w:rsidRPr="009E0398">
              <w:rPr>
                <w:rFonts w:ascii="Times New Roman" w:eastAsia="Calibri" w:hAnsi="Times New Roman"/>
              </w:rPr>
              <w:lastRenderedPageBreak/>
              <w:t>provide them with favorable working conditions, career opportunities and professional development</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703"/>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78</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jc w:val="both"/>
              <w:rPr>
                <w:rFonts w:ascii="Times New Roman" w:eastAsia="Calibri" w:hAnsi="Times New Roman"/>
              </w:rPr>
            </w:pPr>
            <w:r w:rsidRPr="009E0398">
              <w:rPr>
                <w:rFonts w:ascii="Times New Roman" w:eastAsia="Calibri" w:hAnsi="Times New Roman"/>
              </w:rPr>
              <w:t xml:space="preserve">The management of the PEP should demonstrate the widespread use of information and communication technologies and software by the teaching staff in the educational process (for example, on-line training, e-portfolio, </w:t>
            </w:r>
            <w:r w:rsidR="007F0F96" w:rsidRPr="009E0398">
              <w:rPr>
                <w:rFonts w:ascii="Times New Roman" w:eastAsia="Calibri" w:hAnsi="Times New Roman"/>
              </w:rPr>
              <w:t>МООС</w:t>
            </w:r>
            <w:r w:rsidR="007F0F96" w:rsidRPr="009E0398">
              <w:rPr>
                <w:rFonts w:ascii="Times New Roman" w:eastAsia="Calibri" w:hAnsi="Times New Roman"/>
                <w:lang w:val="en-US"/>
              </w:rPr>
              <w:t>s</w:t>
            </w:r>
            <w:r w:rsidRPr="009E0398">
              <w:rPr>
                <w:rFonts w:ascii="Times New Roman" w:eastAsia="Calibri" w:hAnsi="Times New Roman"/>
              </w:rPr>
              <w:t xml:space="preserve">, </w:t>
            </w:r>
            <w:r w:rsidRPr="009E0398">
              <w:rPr>
                <w:rFonts w:ascii="Times New Roman" w:eastAsia="Calibri" w:hAnsi="Times New Roman"/>
                <w:lang w:val="en-US"/>
              </w:rPr>
              <w:t xml:space="preserve">etc. </w:t>
            </w:r>
            <w:r w:rsidRPr="009E0398">
              <w:rPr>
                <w:rFonts w:ascii="Times New Roman" w:eastAsia="Calibri" w:hAnsi="Times New Roman"/>
              </w:rPr>
              <w:t>)</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52"/>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79</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demonstrate the focus of activities on the development of academic mobility, attracting the best foreign and domestic teachers</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567"/>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80</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should involve in teaching specialists from relevant sectors of the economy who have professional competencies that meet the requirements of the </w:t>
            </w:r>
            <w:r w:rsidR="007F0F96" w:rsidRPr="009E0398">
              <w:rPr>
                <w:rFonts w:ascii="Times New Roman" w:eastAsia="Calibri" w:hAnsi="Times New Roman"/>
              </w:rPr>
              <w:t>B</w:t>
            </w:r>
            <w:r w:rsidRPr="009E0398">
              <w:rPr>
                <w:rFonts w:ascii="Times New Roman" w:eastAsia="Calibri" w:hAnsi="Times New Roman"/>
              </w:rPr>
              <w:t>EP</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bCs/>
                <w:lang w:eastAsia="ru-RU"/>
              </w:rPr>
            </w:pP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746"/>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81</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tabs>
                <w:tab w:val="left" w:pos="993"/>
                <w:tab w:val="left" w:pos="1276"/>
              </w:tabs>
              <w:suppressAutoHyphen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7F0F96" w:rsidRPr="009E0398">
              <w:rPr>
                <w:rFonts w:ascii="Times New Roman" w:eastAsia="Calibri" w:hAnsi="Times New Roman"/>
              </w:rPr>
              <w:t>EO</w:t>
            </w:r>
            <w:r w:rsidRPr="009E0398">
              <w:rPr>
                <w:rFonts w:ascii="Times New Roman" w:eastAsia="Calibri" w:hAnsi="Times New Roman"/>
              </w:rPr>
              <w:t xml:space="preserve"> must determine the contribution of the </w:t>
            </w:r>
            <w:r w:rsidR="007F0F96" w:rsidRPr="009E0398">
              <w:rPr>
                <w:rFonts w:ascii="Times New Roman" w:eastAsia="Calibri" w:hAnsi="Times New Roman"/>
              </w:rPr>
              <w:t>PTS</w:t>
            </w:r>
            <w:r w:rsidRPr="009E0398">
              <w:rPr>
                <w:rFonts w:ascii="Times New Roman" w:eastAsia="Calibri" w:hAnsi="Times New Roman"/>
              </w:rPr>
              <w:t xml:space="preserve"> of the </w:t>
            </w:r>
            <w:r w:rsidR="007F0F96" w:rsidRPr="009E0398">
              <w:rPr>
                <w:rFonts w:ascii="Times New Roman" w:eastAsia="Calibri" w:hAnsi="Times New Roman"/>
              </w:rPr>
              <w:t>B</w:t>
            </w:r>
            <w:r w:rsidRPr="009E0398">
              <w:rPr>
                <w:rFonts w:ascii="Times New Roman" w:eastAsia="Calibri" w:hAnsi="Times New Roman"/>
              </w:rPr>
              <w:t>EP to the implementation of the strategy of institutional development, science and technology of the country</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9E0398" w:rsidRPr="009E0398">
        <w:trPr>
          <w:trHeight w:val="746"/>
          <w:jc w:val="center"/>
        </w:trPr>
        <w:tc>
          <w:tcPr>
            <w:tcW w:w="546" w:type="dxa"/>
          </w:tcPr>
          <w:p w:rsidR="00BD4631" w:rsidRPr="009E0398" w:rsidRDefault="00BD4631">
            <w:pPr>
              <w:spacing w:after="0" w:line="240" w:lineRule="auto"/>
              <w:contextualSpacing/>
              <w:jc w:val="both"/>
              <w:rPr>
                <w:rFonts w:ascii="Times New Roman" w:hAnsi="Times New Roman"/>
                <w:bCs/>
                <w:lang w:eastAsia="ru-RU"/>
              </w:rPr>
            </w:pPr>
            <w:r w:rsidRPr="009E0398">
              <w:rPr>
                <w:rFonts w:ascii="Times New Roman" w:hAnsi="Times New Roman"/>
                <w:bCs/>
                <w:lang w:eastAsia="ru-RU"/>
              </w:rPr>
              <w:t>82</w:t>
            </w:r>
            <w:r w:rsidR="00B87ABB">
              <w:rPr>
                <w:rFonts w:ascii="Times New Roman" w:hAnsi="Times New Roman"/>
                <w:bCs/>
                <w:lang w:eastAsia="ru-RU"/>
              </w:rPr>
              <w:t>.</w:t>
            </w:r>
          </w:p>
        </w:tc>
        <w:tc>
          <w:tcPr>
            <w:tcW w:w="676" w:type="dxa"/>
          </w:tcPr>
          <w:p w:rsidR="00BD4631" w:rsidRPr="009E0398" w:rsidRDefault="00BD4631">
            <w:pPr>
              <w:numPr>
                <w:ilvl w:val="0"/>
                <w:numId w:val="10"/>
              </w:numPr>
              <w:spacing w:after="0" w:line="240" w:lineRule="auto"/>
              <w:contextualSpacing/>
              <w:jc w:val="both"/>
              <w:rPr>
                <w:rFonts w:ascii="Times New Roman" w:hAnsi="Times New Roman"/>
                <w:bCs/>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must demonstrate the involvement of each teacher, including the invited one, in promoting a culture of quality and academic integrity in the </w:t>
            </w:r>
            <w:r w:rsidR="00935A82" w:rsidRPr="009E0398">
              <w:rPr>
                <w:rFonts w:ascii="Times New Roman" w:eastAsia="Calibri" w:hAnsi="Times New Roman"/>
              </w:rPr>
              <w:t>E</w:t>
            </w:r>
            <w:r w:rsidRPr="009E0398">
              <w:rPr>
                <w:rFonts w:ascii="Times New Roman" w:eastAsia="Calibri" w:hAnsi="Times New Roman"/>
              </w:rPr>
              <w:t xml:space="preserve">O, in achieving the goals of the </w:t>
            </w:r>
            <w:r w:rsidR="00935A82" w:rsidRPr="009E0398">
              <w:rPr>
                <w:rFonts w:ascii="Times New Roman" w:eastAsia="Calibri" w:hAnsi="Times New Roman"/>
              </w:rPr>
              <w:t>BEP</w:t>
            </w:r>
          </w:p>
        </w:tc>
        <w:tc>
          <w:tcPr>
            <w:tcW w:w="549" w:type="dxa"/>
            <w:noWrap/>
          </w:tcPr>
          <w:p w:rsidR="00BD4631" w:rsidRPr="009E0398" w:rsidRDefault="00BD4631">
            <w:pPr>
              <w:spacing w:after="0" w:line="240" w:lineRule="auto"/>
              <w:contextualSpacing/>
              <w:jc w:val="both"/>
              <w:rPr>
                <w:rFonts w:ascii="Times New Roman" w:hAnsi="Times New Roman"/>
                <w:bCs/>
                <w:lang w:eastAsia="ru-RU"/>
              </w:rPr>
            </w:pP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bCs/>
                <w:lang w:eastAsia="ru-RU"/>
              </w:rPr>
            </w:pPr>
          </w:p>
        </w:tc>
        <w:tc>
          <w:tcPr>
            <w:tcW w:w="708" w:type="dxa"/>
            <w:noWrap/>
          </w:tcPr>
          <w:p w:rsidR="00BD4631" w:rsidRPr="009E0398" w:rsidRDefault="00BD4631">
            <w:pPr>
              <w:spacing w:after="0" w:line="240" w:lineRule="auto"/>
              <w:contextualSpacing/>
              <w:jc w:val="both"/>
              <w:rPr>
                <w:rFonts w:ascii="Times New Roman" w:hAnsi="Times New Roman"/>
                <w:bCs/>
                <w:lang w:eastAsia="ru-RU"/>
              </w:rPr>
            </w:pPr>
          </w:p>
        </w:tc>
      </w:tr>
      <w:tr w:rsidR="007437FA" w:rsidRPr="009E0398">
        <w:trPr>
          <w:trHeight w:val="276"/>
          <w:jc w:val="center"/>
        </w:trPr>
        <w:tc>
          <w:tcPr>
            <w:tcW w:w="7172" w:type="dxa"/>
            <w:gridSpan w:val="3"/>
          </w:tcPr>
          <w:p w:rsidR="00BD4631" w:rsidRPr="009E0398" w:rsidRDefault="00BD4631">
            <w:pPr>
              <w:spacing w:after="0" w:line="240" w:lineRule="auto"/>
              <w:contextualSpacing/>
              <w:jc w:val="right"/>
              <w:rPr>
                <w:rFonts w:ascii="Times New Roman" w:hAnsi="Times New Roman"/>
                <w:bCs/>
                <w:lang w:eastAsia="ru-RU"/>
              </w:rPr>
            </w:pPr>
            <w:r w:rsidRPr="009E0398">
              <w:rPr>
                <w:rFonts w:ascii="Times New Roman" w:hAnsi="Times New Roman"/>
                <w:b/>
                <w:bCs/>
                <w:lang w:eastAsia="ru-RU"/>
              </w:rPr>
              <w:t>Total by standard</w:t>
            </w:r>
          </w:p>
        </w:tc>
        <w:tc>
          <w:tcPr>
            <w:tcW w:w="549"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2</w:t>
            </w:r>
          </w:p>
        </w:tc>
        <w:tc>
          <w:tcPr>
            <w:tcW w:w="568" w:type="dxa"/>
            <w:noWrap/>
          </w:tcPr>
          <w:p w:rsidR="00BD4631" w:rsidRPr="009E0398" w:rsidRDefault="00BD4631">
            <w:pPr>
              <w:spacing w:after="0" w:line="240" w:lineRule="auto"/>
              <w:contextualSpacing/>
              <w:jc w:val="both"/>
              <w:rPr>
                <w:rFonts w:ascii="Times New Roman" w:hAnsi="Times New Roman"/>
                <w:bCs/>
                <w:lang w:val="en-US" w:eastAsia="ru-RU"/>
              </w:rPr>
            </w:pPr>
            <w:r w:rsidRPr="009E0398">
              <w:rPr>
                <w:rFonts w:ascii="Times New Roman" w:hAnsi="Times New Roman"/>
                <w:bCs/>
                <w:lang w:val="en-US" w:eastAsia="ru-RU"/>
              </w:rPr>
              <w:t>8</w:t>
            </w:r>
          </w:p>
        </w:tc>
        <w:tc>
          <w:tcPr>
            <w:tcW w:w="750" w:type="dxa"/>
            <w:noWrap/>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c>
          <w:tcPr>
            <w:tcW w:w="708" w:type="dxa"/>
            <w:noWrap/>
          </w:tcPr>
          <w:p w:rsidR="00BD4631" w:rsidRPr="009E0398" w:rsidRDefault="0080157B">
            <w:pPr>
              <w:spacing w:after="0" w:line="240" w:lineRule="auto"/>
              <w:contextualSpacing/>
              <w:jc w:val="both"/>
              <w:rPr>
                <w:rFonts w:ascii="Times New Roman" w:hAnsi="Times New Roman"/>
                <w:bCs/>
                <w:lang w:eastAsia="ru-RU"/>
              </w:rPr>
            </w:pPr>
            <w:r w:rsidRPr="009E0398">
              <w:rPr>
                <w:rFonts w:ascii="Times New Roman" w:hAnsi="Times New Roman"/>
                <w:bCs/>
                <w:lang w:eastAsia="ru-RU"/>
              </w:rPr>
              <w:t>0</w:t>
            </w:r>
          </w:p>
        </w:tc>
      </w:tr>
      <w:tr w:rsidR="007437FA" w:rsidRPr="009E0398">
        <w:trPr>
          <w:trHeight w:val="531"/>
          <w:jc w:val="center"/>
        </w:trPr>
        <w:tc>
          <w:tcPr>
            <w:tcW w:w="7172" w:type="dxa"/>
            <w:gridSpan w:val="3"/>
            <w:shd w:val="clear" w:color="auto" w:fill="DBE5F1"/>
          </w:tcPr>
          <w:p w:rsidR="00BD4631" w:rsidRPr="009E0398" w:rsidRDefault="00BD4631">
            <w:pPr>
              <w:jc w:val="both"/>
              <w:rPr>
                <w:rFonts w:ascii="Times New Roman" w:eastAsia="Calibri" w:hAnsi="Times New Roman"/>
                <w:b/>
              </w:rPr>
            </w:pPr>
            <w:r w:rsidRPr="009E0398">
              <w:rPr>
                <w:rFonts w:ascii="Times New Roman" w:eastAsia="Calibri" w:hAnsi="Times New Roman"/>
                <w:b/>
              </w:rPr>
              <w:t>Standard 8. Educational resources and student support systems</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83</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w:t>
            </w:r>
          </w:p>
        </w:tc>
        <w:tc>
          <w:tcPr>
            <w:tcW w:w="5950" w:type="dxa"/>
          </w:tcPr>
          <w:p w:rsidR="00BD4631" w:rsidRPr="009E0398" w:rsidRDefault="00BD4631">
            <w:pPr>
              <w:spacing w:after="0" w:line="240" w:lineRule="auto"/>
              <w:contextualSpacing/>
              <w:jc w:val="both"/>
              <w:rPr>
                <w:rFonts w:ascii="Times New Roman" w:eastAsia="Calibri" w:hAnsi="Times New Roman"/>
                <w:b/>
              </w:rPr>
            </w:pPr>
            <w:r w:rsidRPr="009E0398">
              <w:rPr>
                <w:rFonts w:ascii="Times New Roman" w:eastAsia="Calibri" w:hAnsi="Times New Roman"/>
              </w:rPr>
              <w:t xml:space="preserve">The </w:t>
            </w:r>
            <w:r w:rsidR="00935A82" w:rsidRPr="009E0398">
              <w:rPr>
                <w:rFonts w:ascii="Times New Roman" w:eastAsia="Calibri" w:hAnsi="Times New Roman"/>
              </w:rPr>
              <w:t>EO</w:t>
            </w:r>
            <w:r w:rsidRPr="009E0398">
              <w:rPr>
                <w:rFonts w:ascii="Times New Roman" w:eastAsia="Calibri" w:hAnsi="Times New Roman"/>
              </w:rPr>
              <w:t xml:space="preserve"> must guarantee the compliance of educational resources, including the material and technical base, infrastructure with the goals of the </w:t>
            </w:r>
            <w:r w:rsidR="00935A82" w:rsidRPr="009E0398">
              <w:rPr>
                <w:rFonts w:ascii="Times New Roman" w:eastAsia="Calibri" w:hAnsi="Times New Roman"/>
              </w:rPr>
              <w:t>BEP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p>
        </w:tc>
        <w:tc>
          <w:tcPr>
            <w:tcW w:w="676" w:type="dxa"/>
          </w:tcPr>
          <w:p w:rsidR="00BD4631" w:rsidRPr="009E0398" w:rsidRDefault="00BD4631">
            <w:p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i/>
              </w:rPr>
            </w:pPr>
            <w:r w:rsidRPr="009E0398">
              <w:rPr>
                <w:rFonts w:ascii="Times New Roman" w:eastAsia="Calibri" w:hAnsi="Times New Roman"/>
                <w:i/>
              </w:rPr>
              <w:t xml:space="preserve">The </w:t>
            </w:r>
            <w:r w:rsidR="009E0398" w:rsidRPr="009E0398">
              <w:rPr>
                <w:rFonts w:ascii="Times New Roman" w:eastAsia="Calibri" w:hAnsi="Times New Roman"/>
                <w:i/>
              </w:rPr>
              <w:t>EO</w:t>
            </w:r>
            <w:r w:rsidRPr="009E0398">
              <w:rPr>
                <w:rFonts w:ascii="Times New Roman" w:eastAsia="Calibri" w:hAnsi="Times New Roman"/>
                <w:i/>
              </w:rPr>
              <w:t xml:space="preserve"> must demonstrate that information resources meet the needs of the </w:t>
            </w:r>
            <w:r w:rsidR="009E0398" w:rsidRPr="009E0398">
              <w:rPr>
                <w:rFonts w:ascii="Times New Roman" w:eastAsia="Calibri" w:hAnsi="Times New Roman"/>
                <w:i/>
              </w:rPr>
              <w:t>BEP</w:t>
            </w:r>
            <w:r w:rsidRPr="009E0398">
              <w:rPr>
                <w:rFonts w:ascii="Times New Roman" w:eastAsia="Calibri" w:hAnsi="Times New Roman"/>
                <w:i/>
              </w:rPr>
              <w:t>, including in the following areas: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84</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technological support for students and teaching staff (for example, </w:t>
            </w:r>
            <w:r w:rsidRPr="009E0398">
              <w:rPr>
                <w:rFonts w:ascii="Times New Roman" w:eastAsia="Calibri" w:hAnsi="Times New Roman"/>
                <w:lang w:val="en-US"/>
              </w:rPr>
              <w:t xml:space="preserve">on </w:t>
            </w:r>
            <w:r w:rsidRPr="009E0398">
              <w:rPr>
                <w:rFonts w:ascii="Times New Roman" w:eastAsia="Calibri" w:hAnsi="Times New Roman"/>
              </w:rPr>
              <w:t xml:space="preserve">- </w:t>
            </w:r>
            <w:r w:rsidRPr="009E0398">
              <w:rPr>
                <w:rFonts w:ascii="Times New Roman" w:eastAsia="Calibri" w:hAnsi="Times New Roman"/>
                <w:lang w:val="en-US"/>
              </w:rPr>
              <w:t xml:space="preserve">line </w:t>
            </w:r>
            <w:r w:rsidRPr="009E0398">
              <w:rPr>
                <w:rFonts w:ascii="Times New Roman" w:eastAsia="Calibri" w:hAnsi="Times New Roman"/>
              </w:rPr>
              <w:t>- training, modeling, databases, data analysis programs)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85</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library resources, including a fund of educational, methodical and scientific literature on general education, basic and major disciplines on paper and electronic media, periodicals, access to scientific databases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86</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examination of the results of research, final works, dissertations for plagiarism</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265"/>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87</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access to educational Internet resources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283"/>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88</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functioning of W</w:t>
            </w:r>
            <w:r w:rsidRPr="009E0398">
              <w:rPr>
                <w:rFonts w:ascii="Times New Roman" w:eastAsia="Calibri" w:hAnsi="Times New Roman"/>
                <w:lang w:val="en-US"/>
              </w:rPr>
              <w:t xml:space="preserve">i </w:t>
            </w:r>
            <w:r w:rsidRPr="009E0398">
              <w:rPr>
                <w:rFonts w:ascii="Times New Roman" w:eastAsia="Calibri" w:hAnsi="Times New Roman"/>
              </w:rPr>
              <w:t>-F</w:t>
            </w:r>
            <w:r w:rsidRPr="009E0398">
              <w:rPr>
                <w:rFonts w:ascii="Times New Roman" w:eastAsia="Calibri" w:hAnsi="Times New Roman"/>
                <w:lang w:val="en-US"/>
              </w:rPr>
              <w:t xml:space="preserve">i </w:t>
            </w:r>
            <w:r w:rsidRPr="009E0398">
              <w:rPr>
                <w:rFonts w:ascii="Times New Roman" w:eastAsia="Calibri" w:hAnsi="Times New Roman"/>
              </w:rPr>
              <w:t xml:space="preserve">on the territory of the </w:t>
            </w:r>
            <w:r w:rsidR="009E0398" w:rsidRPr="009E0398">
              <w:rPr>
                <w:rFonts w:ascii="Times New Roman" w:eastAsia="Calibri" w:hAnsi="Times New Roman"/>
              </w:rPr>
              <w:t>E</w:t>
            </w:r>
            <w:r w:rsidRPr="009E0398">
              <w:rPr>
                <w:rFonts w:ascii="Times New Roman" w:eastAsia="Calibri" w:hAnsi="Times New Roman"/>
              </w:rPr>
              <w:t>O</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89</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7.</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EO</w:t>
            </w:r>
            <w:r w:rsidRPr="009E0398">
              <w:rPr>
                <w:rFonts w:ascii="Times New Roman" w:eastAsia="Calibri" w:hAnsi="Times New Roman"/>
              </w:rPr>
              <w:t xml:space="preserve"> must demonstrate the availability of conditions for conducting research, publishing the results of </w:t>
            </w:r>
            <w:r w:rsidR="009E0398" w:rsidRPr="009E0398">
              <w:rPr>
                <w:rFonts w:ascii="Times New Roman" w:eastAsia="Calibri" w:hAnsi="Times New Roman"/>
              </w:rPr>
              <w:t>RW</w:t>
            </w:r>
            <w:r w:rsidRPr="009E0398">
              <w:rPr>
                <w:rFonts w:ascii="Times New Roman" w:eastAsia="Calibri" w:hAnsi="Times New Roman"/>
              </w:rPr>
              <w:t xml:space="preserve"> and development of </w:t>
            </w:r>
            <w:r w:rsidR="009E0398" w:rsidRPr="009E0398">
              <w:rPr>
                <w:rFonts w:ascii="Times New Roman" w:eastAsia="Calibri" w:hAnsi="Times New Roman"/>
              </w:rPr>
              <w:t>PTS</w:t>
            </w:r>
            <w:r w:rsidRPr="009E0398">
              <w:rPr>
                <w:rFonts w:ascii="Times New Roman" w:eastAsia="Calibri" w:hAnsi="Times New Roman"/>
              </w:rPr>
              <w:t>, employees and students, integrating science and education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274"/>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90</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EO</w:t>
            </w:r>
            <w:r w:rsidRPr="009E0398">
              <w:rPr>
                <w:rFonts w:ascii="Times New Roman" w:eastAsia="Calibri" w:hAnsi="Times New Roman"/>
              </w:rPr>
              <w:t xml:space="preserve"> must show the practical implementation of measures to provide the </w:t>
            </w:r>
            <w:r w:rsidR="009E0398" w:rsidRPr="009E0398">
              <w:rPr>
                <w:rFonts w:ascii="Times New Roman" w:eastAsia="Calibri" w:hAnsi="Times New Roman"/>
              </w:rPr>
              <w:t>B</w:t>
            </w:r>
            <w:r w:rsidRPr="009E0398">
              <w:rPr>
                <w:rFonts w:ascii="Times New Roman" w:eastAsia="Calibri" w:hAnsi="Times New Roman"/>
              </w:rPr>
              <w:t xml:space="preserve">EP with educational equipment, software, </w:t>
            </w:r>
            <w:r w:rsidRPr="009E0398">
              <w:rPr>
                <w:rFonts w:ascii="Times New Roman" w:eastAsia="Calibri" w:hAnsi="Times New Roman"/>
                <w:bCs/>
              </w:rPr>
              <w:t>analogues used in the relevant sectors of the economy</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91</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9E0398" w:rsidRPr="009E0398">
              <w:rPr>
                <w:rFonts w:ascii="Times New Roman" w:eastAsia="Calibri" w:hAnsi="Times New Roman"/>
              </w:rPr>
              <w:t>B</w:t>
            </w:r>
            <w:r w:rsidRPr="009E0398">
              <w:rPr>
                <w:rFonts w:ascii="Times New Roman" w:eastAsia="Calibri" w:hAnsi="Times New Roman"/>
              </w:rPr>
              <w:t>EP should demonstrate the existence of procedures for supporting various groups of students, including information and counseling</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92</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management of the </w:t>
            </w:r>
            <w:r w:rsidR="009E0398" w:rsidRPr="009E0398">
              <w:rPr>
                <w:rFonts w:ascii="Times New Roman" w:eastAsia="Calibri" w:hAnsi="Times New Roman"/>
              </w:rPr>
              <w:t>B</w:t>
            </w:r>
            <w:r w:rsidRPr="009E0398">
              <w:rPr>
                <w:rFonts w:ascii="Times New Roman" w:eastAsia="Calibri" w:hAnsi="Times New Roman"/>
              </w:rPr>
              <w:t>EP should show the existence of conditions for the advancement of the student along an individual educational trajectory</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556"/>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93</w:t>
            </w:r>
            <w:r w:rsidR="00B87ABB">
              <w:rPr>
                <w:rFonts w:ascii="Times New Roman" w:hAnsi="Times New Roman"/>
                <w:lang w:eastAsia="ru-RU"/>
              </w:rPr>
              <w:t>.</w:t>
            </w:r>
          </w:p>
        </w:tc>
        <w:tc>
          <w:tcPr>
            <w:tcW w:w="676" w:type="dxa"/>
          </w:tcPr>
          <w:p w:rsidR="00BD4631" w:rsidRPr="009E0398" w:rsidRDefault="009E0398">
            <w:pPr>
              <w:spacing w:after="0" w:line="240" w:lineRule="auto"/>
              <w:contextualSpacing/>
              <w:jc w:val="both"/>
              <w:rPr>
                <w:rFonts w:ascii="Times New Roman" w:hAnsi="Times New Roman"/>
                <w:lang w:eastAsia="ru-RU"/>
              </w:rPr>
            </w:pPr>
            <w:r w:rsidRPr="009E0398">
              <w:rPr>
                <w:rFonts w:ascii="Times New Roman" w:hAnsi="Times New Roman"/>
                <w:lang w:eastAsia="ru-RU"/>
              </w:rPr>
              <w:t>11</w:t>
            </w:r>
            <w:r w:rsidR="00BD4631" w:rsidRPr="009E0398">
              <w:rPr>
                <w:rFonts w:ascii="Times New Roman" w:hAnsi="Times New Roman"/>
                <w:lang w:eastAsia="ru-RU"/>
              </w:rPr>
              <w:t>.</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EO</w:t>
            </w:r>
            <w:r w:rsidRPr="009E0398">
              <w:rPr>
                <w:rFonts w:ascii="Times New Roman" w:eastAsia="Calibri" w:hAnsi="Times New Roman"/>
              </w:rPr>
              <w:t xml:space="preserve"> must demonstrate that the infrastructure meets the security requirements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7437FA" w:rsidRPr="009E0398">
        <w:trPr>
          <w:trHeight w:val="347"/>
          <w:jc w:val="center"/>
        </w:trPr>
        <w:tc>
          <w:tcPr>
            <w:tcW w:w="7172" w:type="dxa"/>
            <w:gridSpan w:val="3"/>
          </w:tcPr>
          <w:p w:rsidR="00BD4631" w:rsidRPr="009E0398" w:rsidRDefault="00BD4631">
            <w:pPr>
              <w:spacing w:after="0"/>
              <w:jc w:val="right"/>
              <w:rPr>
                <w:rFonts w:ascii="Times New Roman" w:hAnsi="Times New Roman"/>
                <w:lang w:eastAsia="ru-RU"/>
              </w:rPr>
            </w:pPr>
            <w:r w:rsidRPr="009E0398">
              <w:rPr>
                <w:rFonts w:ascii="Times New Roman" w:hAnsi="Times New Roman"/>
                <w:b/>
                <w:bCs/>
                <w:lang w:eastAsia="ru-RU"/>
              </w:rPr>
              <w:lastRenderedPageBreak/>
              <w:t>Total by standard</w:t>
            </w:r>
          </w:p>
        </w:tc>
        <w:tc>
          <w:tcPr>
            <w:tcW w:w="549"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1</w:t>
            </w: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10</w:t>
            </w:r>
          </w:p>
        </w:tc>
        <w:tc>
          <w:tcPr>
            <w:tcW w:w="750"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c>
          <w:tcPr>
            <w:tcW w:w="708" w:type="dxa"/>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r>
      <w:tr w:rsidR="007437FA" w:rsidRPr="009E0398">
        <w:trPr>
          <w:trHeight w:val="347"/>
          <w:jc w:val="center"/>
        </w:trPr>
        <w:tc>
          <w:tcPr>
            <w:tcW w:w="7172" w:type="dxa"/>
            <w:gridSpan w:val="3"/>
            <w:shd w:val="clear" w:color="auto" w:fill="DBE5F1"/>
          </w:tcPr>
          <w:p w:rsidR="00BD4631" w:rsidRPr="009E0398" w:rsidRDefault="00BD4631">
            <w:pPr>
              <w:spacing w:after="0"/>
              <w:jc w:val="both"/>
              <w:rPr>
                <w:rFonts w:ascii="Times New Roman" w:hAnsi="Times New Roman"/>
                <w:b/>
                <w:lang w:eastAsia="ru-RU"/>
              </w:rPr>
            </w:pPr>
            <w:r w:rsidRPr="009E0398">
              <w:rPr>
                <w:rFonts w:ascii="Times New Roman" w:hAnsi="Times New Roman"/>
                <w:b/>
                <w:lang w:eastAsia="ru-RU"/>
              </w:rPr>
              <w:t>Standard 9. Public information</w:t>
            </w:r>
          </w:p>
        </w:tc>
        <w:tc>
          <w:tcPr>
            <w:tcW w:w="549"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56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50"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c>
          <w:tcPr>
            <w:tcW w:w="708" w:type="dxa"/>
            <w:shd w:val="clear" w:color="auto" w:fill="DBE5F1"/>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94</w:t>
            </w:r>
            <w:r w:rsidR="00B87ABB">
              <w:rPr>
                <w:rFonts w:ascii="Times New Roman" w:hAnsi="Times New Roman"/>
                <w:lang w:eastAsia="ru-RU"/>
              </w:rPr>
              <w:t>.</w:t>
            </w:r>
          </w:p>
        </w:tc>
        <w:tc>
          <w:tcPr>
            <w:tcW w:w="676" w:type="dxa"/>
          </w:tcPr>
          <w:p w:rsidR="00BD4631" w:rsidRPr="009E0398" w:rsidRDefault="00BD4631">
            <w:pPr>
              <w:jc w:val="both"/>
              <w:rPr>
                <w:rFonts w:ascii="Times New Roman" w:eastAsia="Calibri" w:hAnsi="Times New Roman"/>
              </w:rPr>
            </w:pPr>
            <w:r w:rsidRPr="009E0398">
              <w:rPr>
                <w:rFonts w:ascii="Times New Roman" w:eastAsia="Calibri" w:hAnsi="Times New Roman"/>
              </w:rPr>
              <w:t>1.</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EO</w:t>
            </w:r>
            <w:r w:rsidRPr="009E0398">
              <w:rPr>
                <w:rFonts w:ascii="Times New Roman" w:eastAsia="Calibri" w:hAnsi="Times New Roman"/>
              </w:rPr>
              <w:t xml:space="preserve"> must demonstrate the reflection on the web resource of reliable, objective, up-to-date information, reflecting all areas of activity within the framework of the </w:t>
            </w:r>
            <w:r w:rsidR="009E0398" w:rsidRPr="009E0398">
              <w:rPr>
                <w:rFonts w:ascii="Times New Roman" w:eastAsia="Calibri" w:hAnsi="Times New Roman"/>
              </w:rPr>
              <w:t>BEP</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95</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2.</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Informing the public should include support and explanation of national development programs and the system of higher professional education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96</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3.</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EO</w:t>
            </w:r>
            <w:r w:rsidRPr="009E0398">
              <w:rPr>
                <w:rFonts w:ascii="Times New Roman" w:eastAsia="Calibri" w:hAnsi="Times New Roman"/>
              </w:rPr>
              <w:t xml:space="preserve"> should use a variety of ways to inform (including the media, web resources, information networks, etc.) the general public and interested parties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p>
        </w:tc>
        <w:tc>
          <w:tcPr>
            <w:tcW w:w="676" w:type="dxa"/>
          </w:tcPr>
          <w:p w:rsidR="00BD4631" w:rsidRPr="009E0398" w:rsidRDefault="00BD4631">
            <w:pPr>
              <w:spacing w:after="0" w:line="240" w:lineRule="auto"/>
              <w:contextualSpacing/>
              <w:jc w:val="both"/>
              <w:rPr>
                <w:rFonts w:ascii="Times New Roman" w:hAnsi="Times New Roman"/>
                <w:lang w:eastAsia="ru-RU"/>
              </w:rPr>
            </w:pPr>
          </w:p>
        </w:tc>
        <w:tc>
          <w:tcPr>
            <w:tcW w:w="5950" w:type="dxa"/>
          </w:tcPr>
          <w:p w:rsidR="00BD4631" w:rsidRPr="009E0398" w:rsidRDefault="00BD4631">
            <w:pPr>
              <w:spacing w:after="0" w:line="240" w:lineRule="auto"/>
              <w:contextualSpacing/>
              <w:jc w:val="both"/>
              <w:rPr>
                <w:rFonts w:ascii="Times New Roman" w:eastAsia="Calibri" w:hAnsi="Times New Roman"/>
                <w:i/>
              </w:rPr>
            </w:pPr>
            <w:r w:rsidRPr="009E0398">
              <w:rPr>
                <w:rFonts w:ascii="Times New Roman" w:eastAsia="Calibri" w:hAnsi="Times New Roman"/>
                <w:i/>
              </w:rPr>
              <w:t xml:space="preserve">Management should ensure that communication takes into account the following </w:t>
            </w:r>
            <w:r w:rsidR="009E0398" w:rsidRPr="009E0398">
              <w:rPr>
                <w:rFonts w:ascii="Times New Roman" w:eastAsia="Calibri" w:hAnsi="Times New Roman"/>
                <w:i/>
              </w:rPr>
              <w:t>BEP</w:t>
            </w:r>
            <w:r w:rsidRPr="009E0398">
              <w:rPr>
                <w:rFonts w:ascii="Times New Roman" w:eastAsia="Calibri" w:hAnsi="Times New Roman"/>
                <w:i/>
              </w:rPr>
              <w:t xml:space="preserve"> indicators: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97</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4.</w:t>
            </w:r>
          </w:p>
        </w:tc>
        <w:tc>
          <w:tcPr>
            <w:tcW w:w="5950" w:type="dxa"/>
          </w:tcPr>
          <w:p w:rsidR="00BD4631" w:rsidRPr="009E0398" w:rsidRDefault="00BD4631">
            <w:pPr>
              <w:spacing w:after="0" w:line="240" w:lineRule="auto"/>
              <w:contextualSpacing/>
              <w:jc w:val="both"/>
              <w:rPr>
                <w:rFonts w:ascii="Times New Roman" w:eastAsia="Calibri" w:hAnsi="Times New Roman"/>
              </w:rPr>
            </w:pPr>
            <w:r w:rsidRPr="009E0398">
              <w:rPr>
                <w:rFonts w:ascii="Times New Roman" w:eastAsia="Calibri" w:hAnsi="Times New Roman"/>
              </w:rPr>
              <w:t>the purpose and intended results of the BEP, the qualifications awarded in accordance with the NQF,</w:t>
            </w:r>
            <w:r w:rsidRPr="009E0398">
              <w:rPr>
                <w:rFonts w:ascii="Times New Roman" w:eastAsia="Calibri" w:hAnsi="Times New Roman"/>
                <w:bCs/>
              </w:rPr>
              <w:t xml:space="preserve"> </w:t>
            </w:r>
            <w:r w:rsidRPr="009E0398">
              <w:rPr>
                <w:rFonts w:ascii="Times New Roman" w:eastAsia="Calibri" w:hAnsi="Times New Roman"/>
                <w:bCs/>
                <w:lang w:val="en-US"/>
              </w:rPr>
              <w:t xml:space="preserve">QF </w:t>
            </w:r>
            <w:r w:rsidRPr="009E0398">
              <w:rPr>
                <w:rFonts w:ascii="Times New Roman" w:eastAsia="Calibri" w:hAnsi="Times New Roman"/>
                <w:bCs/>
              </w:rPr>
              <w:t xml:space="preserve">- </w:t>
            </w:r>
            <w:r w:rsidRPr="009E0398">
              <w:rPr>
                <w:rFonts w:ascii="Times New Roman" w:eastAsia="Calibri" w:hAnsi="Times New Roman"/>
                <w:bCs/>
                <w:lang w:val="en-US"/>
              </w:rPr>
              <w:t>EHEA</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98</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5.</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information about the system for assessing the educational achievements of students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99</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6.</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information about academic mobility programs and other forms of cooperation with partner universities, employers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100</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7.</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information about the opportunities for the development of personal and professional competencies of students and employment</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101</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8.</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data reflecting the positioning of the </w:t>
            </w:r>
            <w:r w:rsidR="009E0398" w:rsidRPr="009E0398">
              <w:rPr>
                <w:rFonts w:ascii="Times New Roman" w:eastAsia="Calibri" w:hAnsi="Times New Roman"/>
              </w:rPr>
              <w:t>B</w:t>
            </w:r>
            <w:r w:rsidRPr="009E0398">
              <w:rPr>
                <w:rFonts w:ascii="Times New Roman" w:eastAsia="Calibri" w:hAnsi="Times New Roman"/>
              </w:rPr>
              <w:t>EP in the market of educational services (at the regional, national and international levels)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102</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9.</w:t>
            </w:r>
          </w:p>
        </w:tc>
        <w:tc>
          <w:tcPr>
            <w:tcW w:w="5950" w:type="dxa"/>
          </w:tcPr>
          <w:p w:rsidR="00BD4631" w:rsidRPr="009E0398" w:rsidRDefault="00BD4631">
            <w:pPr>
              <w:tabs>
                <w:tab w:val="left" w:pos="851"/>
              </w:tabs>
              <w:spacing w:after="0" w:line="240" w:lineRule="auto"/>
              <w:contextualSpacing/>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EO</w:t>
            </w:r>
            <w:r w:rsidRPr="009E0398">
              <w:rPr>
                <w:rFonts w:ascii="Times New Roman" w:eastAsia="Calibri" w:hAnsi="Times New Roman"/>
              </w:rPr>
              <w:t xml:space="preserve"> must ensure the publication of audited financial statements in the context of the </w:t>
            </w:r>
            <w:r w:rsidR="009E0398" w:rsidRPr="009E0398">
              <w:rPr>
                <w:rFonts w:ascii="Times New Roman" w:eastAsia="Calibri" w:hAnsi="Times New Roman"/>
              </w:rPr>
              <w:t>BEP</w:t>
            </w:r>
            <w:r w:rsidRPr="009E0398">
              <w:rPr>
                <w:rFonts w:ascii="Times New Roman" w:eastAsia="Calibri" w:hAnsi="Times New Roman"/>
              </w:rPr>
              <w:t xml:space="preserve"> on its own web resource</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103</w:t>
            </w:r>
            <w:r w:rsidR="00B87ABB">
              <w:rPr>
                <w:rFonts w:ascii="Times New Roman" w:hAnsi="Times New Roman"/>
                <w:lang w:eastAsia="ru-RU"/>
              </w:rPr>
              <w:t>.</w:t>
            </w:r>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w:t>
            </w: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An important factor is</w:t>
            </w:r>
            <w:r w:rsidRPr="009E0398">
              <w:rPr>
                <w:rFonts w:ascii="Times New Roman" w:eastAsia="Calibri" w:hAnsi="Times New Roman"/>
                <w:b/>
              </w:rPr>
              <w:t xml:space="preserve"> </w:t>
            </w:r>
            <w:r w:rsidRPr="009E0398">
              <w:rPr>
                <w:rFonts w:ascii="Times New Roman" w:eastAsia="Calibri" w:hAnsi="Times New Roman"/>
                <w:bCs/>
              </w:rPr>
              <w:t xml:space="preserve">publication on open resources of reliable information about </w:t>
            </w:r>
            <w:r w:rsidR="009E0398" w:rsidRPr="009E0398">
              <w:rPr>
                <w:rFonts w:ascii="Times New Roman" w:eastAsia="Calibri" w:hAnsi="Times New Roman"/>
                <w:bCs/>
              </w:rPr>
              <w:t>PTS</w:t>
            </w:r>
            <w:r w:rsidRPr="009E0398">
              <w:rPr>
                <w:rFonts w:ascii="Times New Roman" w:eastAsia="Calibri" w:hAnsi="Times New Roman"/>
                <w:bCs/>
              </w:rPr>
              <w:t>, in the context of personalities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104</w:t>
            </w:r>
            <w:r w:rsidR="00B87ABB">
              <w:rPr>
                <w:rFonts w:ascii="Times New Roman" w:hAnsi="Times New Roman"/>
                <w:lang w:eastAsia="ru-RU"/>
              </w:rPr>
              <w:t>.</w:t>
            </w:r>
          </w:p>
        </w:tc>
        <w:tc>
          <w:tcPr>
            <w:tcW w:w="676" w:type="dxa"/>
          </w:tcPr>
          <w:p w:rsidR="00BD4631" w:rsidRPr="009E0398" w:rsidRDefault="009E0398">
            <w:pPr>
              <w:spacing w:after="0" w:line="240" w:lineRule="auto"/>
              <w:contextualSpacing/>
              <w:jc w:val="both"/>
              <w:rPr>
                <w:rFonts w:ascii="Times New Roman" w:hAnsi="Times New Roman"/>
                <w:lang w:eastAsia="ru-RU"/>
              </w:rPr>
            </w:pPr>
            <w:r w:rsidRPr="009E0398">
              <w:rPr>
                <w:rFonts w:ascii="Times New Roman" w:hAnsi="Times New Roman"/>
                <w:lang w:eastAsia="ru-RU"/>
              </w:rPr>
              <w:t>11</w:t>
            </w:r>
            <w:r w:rsidR="00BD4631" w:rsidRPr="009E0398">
              <w:rPr>
                <w:rFonts w:ascii="Times New Roman" w:hAnsi="Times New Roman"/>
                <w:lang w:eastAsia="ru-RU"/>
              </w:rPr>
              <w:t>.</w:t>
            </w:r>
          </w:p>
        </w:tc>
        <w:tc>
          <w:tcPr>
            <w:tcW w:w="5950" w:type="dxa"/>
          </w:tcPr>
          <w:p w:rsidR="00BD4631" w:rsidRPr="009E0398" w:rsidRDefault="00BD4631">
            <w:pPr>
              <w:tabs>
                <w:tab w:val="left" w:pos="1276"/>
              </w:tabs>
              <w:spacing w:after="0" w:line="240" w:lineRule="auto"/>
              <w:contextualSpacing/>
              <w:jc w:val="both"/>
              <w:rPr>
                <w:rFonts w:ascii="Times New Roman" w:eastAsia="Calibri" w:hAnsi="Times New Roman"/>
              </w:rPr>
            </w:pPr>
            <w:r w:rsidRPr="009E0398">
              <w:rPr>
                <w:rFonts w:ascii="Times New Roman" w:eastAsia="Calibri" w:hAnsi="Times New Roman"/>
              </w:rPr>
              <w:t>An important factor is the publication of information on cooperation and interaction with partners, including scientific / consulting organizations, business and social partners, and other educational organizations.</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val="en-US" w:eastAsia="ru-RU"/>
              </w:rPr>
              <w:t>+</w:t>
            </w:r>
          </w:p>
        </w:tc>
        <w:tc>
          <w:tcPr>
            <w:tcW w:w="750" w:type="dxa"/>
            <w:noWrap/>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9E0398" w:rsidRPr="009E0398">
        <w:trPr>
          <w:trHeight w:val="347"/>
          <w:jc w:val="center"/>
        </w:trPr>
        <w:tc>
          <w:tcPr>
            <w:tcW w:w="54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105</w:t>
            </w:r>
            <w:r w:rsidR="00B87ABB">
              <w:rPr>
                <w:rFonts w:ascii="Times New Roman" w:hAnsi="Times New Roman"/>
                <w:lang w:eastAsia="ru-RU"/>
              </w:rPr>
              <w:t>.</w:t>
            </w:r>
            <w:bookmarkStart w:id="39" w:name="_GoBack"/>
            <w:bookmarkEnd w:id="39"/>
          </w:p>
        </w:tc>
        <w:tc>
          <w:tcPr>
            <w:tcW w:w="676" w:type="dxa"/>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12.</w:t>
            </w:r>
          </w:p>
        </w:tc>
        <w:tc>
          <w:tcPr>
            <w:tcW w:w="5950" w:type="dxa"/>
          </w:tcPr>
          <w:p w:rsidR="00BD4631" w:rsidRPr="009E0398" w:rsidRDefault="00BD4631">
            <w:pPr>
              <w:tabs>
                <w:tab w:val="left" w:pos="1560"/>
              </w:tabs>
              <w:spacing w:after="0" w:line="240" w:lineRule="auto"/>
              <w:jc w:val="both"/>
              <w:rPr>
                <w:rFonts w:ascii="Times New Roman" w:eastAsia="Calibri" w:hAnsi="Times New Roman"/>
              </w:rPr>
            </w:pPr>
            <w:r w:rsidRPr="009E0398">
              <w:rPr>
                <w:rFonts w:ascii="Times New Roman" w:eastAsia="Calibri" w:hAnsi="Times New Roman"/>
              </w:rPr>
              <w:t xml:space="preserve">The </w:t>
            </w:r>
            <w:r w:rsidR="009E0398" w:rsidRPr="009E0398">
              <w:rPr>
                <w:rFonts w:ascii="Times New Roman" w:eastAsia="Calibri" w:hAnsi="Times New Roman"/>
              </w:rPr>
              <w:t>E</w:t>
            </w:r>
            <w:r w:rsidRPr="009E0398">
              <w:rPr>
                <w:rFonts w:ascii="Times New Roman" w:eastAsia="Calibri" w:hAnsi="Times New Roman"/>
              </w:rPr>
              <w:t>O shall ensure the publication of information and links to resources based on the results of the external evaluation.</w:t>
            </w:r>
          </w:p>
        </w:tc>
        <w:tc>
          <w:tcPr>
            <w:tcW w:w="549" w:type="dxa"/>
            <w:noWrap/>
          </w:tcPr>
          <w:p w:rsidR="00BD4631" w:rsidRPr="009E0398" w:rsidRDefault="00BD4631">
            <w:pPr>
              <w:spacing w:after="0" w:line="240" w:lineRule="auto"/>
              <w:contextualSpacing/>
              <w:jc w:val="both"/>
              <w:rPr>
                <w:rFonts w:ascii="Times New Roman" w:hAnsi="Times New Roman"/>
                <w:lang w:eastAsia="ru-RU"/>
              </w:rPr>
            </w:pPr>
          </w:p>
        </w:tc>
        <w:tc>
          <w:tcPr>
            <w:tcW w:w="568" w:type="dxa"/>
            <w:noWrap/>
          </w:tcPr>
          <w:p w:rsidR="00BD4631" w:rsidRPr="009E0398" w:rsidRDefault="00BD4631">
            <w:pPr>
              <w:spacing w:after="0" w:line="240" w:lineRule="auto"/>
              <w:contextualSpacing/>
              <w:jc w:val="both"/>
              <w:rPr>
                <w:rFonts w:ascii="Times New Roman" w:hAnsi="Times New Roman"/>
                <w:lang w:val="en-US" w:eastAsia="ru-RU"/>
              </w:rPr>
            </w:pPr>
            <w:r w:rsidRPr="009E0398">
              <w:rPr>
                <w:rFonts w:ascii="Times New Roman" w:hAnsi="Times New Roman"/>
                <w:lang w:val="en-US" w:eastAsia="ru-RU"/>
              </w:rPr>
              <w:t>+</w:t>
            </w:r>
          </w:p>
        </w:tc>
        <w:tc>
          <w:tcPr>
            <w:tcW w:w="750" w:type="dxa"/>
            <w:noWrap/>
            <w:vAlign w:val="center"/>
          </w:tcPr>
          <w:p w:rsidR="00BD4631" w:rsidRPr="009E0398" w:rsidRDefault="00BD4631">
            <w:pPr>
              <w:spacing w:after="0" w:line="240" w:lineRule="auto"/>
              <w:contextualSpacing/>
              <w:jc w:val="both"/>
              <w:rPr>
                <w:rFonts w:ascii="Times New Roman" w:hAnsi="Times New Roman"/>
                <w:lang w:eastAsia="ru-RU"/>
              </w:rPr>
            </w:pPr>
          </w:p>
        </w:tc>
        <w:tc>
          <w:tcPr>
            <w:tcW w:w="708" w:type="dxa"/>
            <w:noWrap/>
          </w:tcPr>
          <w:p w:rsidR="00BD4631" w:rsidRPr="009E0398" w:rsidRDefault="00BD4631">
            <w:pPr>
              <w:spacing w:after="0" w:line="240" w:lineRule="auto"/>
              <w:contextualSpacing/>
              <w:jc w:val="both"/>
              <w:rPr>
                <w:rFonts w:ascii="Times New Roman" w:hAnsi="Times New Roman"/>
                <w:lang w:eastAsia="ru-RU"/>
              </w:rPr>
            </w:pPr>
          </w:p>
        </w:tc>
      </w:tr>
      <w:tr w:rsidR="007437FA" w:rsidRPr="009E0398">
        <w:trPr>
          <w:trHeight w:val="347"/>
          <w:jc w:val="center"/>
        </w:trPr>
        <w:tc>
          <w:tcPr>
            <w:tcW w:w="7172" w:type="dxa"/>
            <w:gridSpan w:val="3"/>
            <w:shd w:val="clear" w:color="auto" w:fill="C6D9F1"/>
          </w:tcPr>
          <w:p w:rsidR="00BD4631" w:rsidRPr="009E0398" w:rsidRDefault="00BD4631">
            <w:pPr>
              <w:tabs>
                <w:tab w:val="left" w:pos="1560"/>
              </w:tabs>
              <w:spacing w:after="0" w:line="240" w:lineRule="auto"/>
              <w:jc w:val="right"/>
              <w:rPr>
                <w:rFonts w:ascii="Times New Roman" w:eastAsia="Calibri" w:hAnsi="Times New Roman"/>
              </w:rPr>
            </w:pPr>
            <w:r w:rsidRPr="009E0398">
              <w:rPr>
                <w:rFonts w:ascii="Times New Roman" w:hAnsi="Times New Roman"/>
                <w:b/>
                <w:bCs/>
                <w:lang w:eastAsia="ru-RU"/>
              </w:rPr>
              <w:t>Total by standard</w:t>
            </w:r>
          </w:p>
        </w:tc>
        <w:tc>
          <w:tcPr>
            <w:tcW w:w="549" w:type="dxa"/>
            <w:shd w:val="clear" w:color="auto" w:fill="C6D9F1"/>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c>
          <w:tcPr>
            <w:tcW w:w="568" w:type="dxa"/>
            <w:shd w:val="clear" w:color="auto" w:fill="C6D9F1"/>
            <w:noWrap/>
          </w:tcPr>
          <w:p w:rsidR="00BD4631" w:rsidRPr="009E0398" w:rsidRDefault="00BD4631">
            <w:pPr>
              <w:spacing w:after="0" w:line="240" w:lineRule="auto"/>
              <w:contextualSpacing/>
              <w:jc w:val="both"/>
              <w:rPr>
                <w:rFonts w:ascii="Times New Roman" w:hAnsi="Times New Roman"/>
                <w:lang w:eastAsia="ru-RU"/>
              </w:rPr>
            </w:pPr>
            <w:r w:rsidRPr="009E0398">
              <w:rPr>
                <w:rFonts w:ascii="Times New Roman" w:hAnsi="Times New Roman"/>
                <w:lang w:eastAsia="ru-RU"/>
              </w:rPr>
              <w:t>12</w:t>
            </w:r>
          </w:p>
        </w:tc>
        <w:tc>
          <w:tcPr>
            <w:tcW w:w="750" w:type="dxa"/>
            <w:shd w:val="clear" w:color="auto" w:fill="C6D9F1"/>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c>
          <w:tcPr>
            <w:tcW w:w="708" w:type="dxa"/>
            <w:shd w:val="clear" w:color="auto" w:fill="C6D9F1"/>
            <w:noWrap/>
          </w:tcPr>
          <w:p w:rsidR="00BD4631" w:rsidRPr="009E0398" w:rsidRDefault="0080157B">
            <w:pPr>
              <w:spacing w:after="0" w:line="240" w:lineRule="auto"/>
              <w:contextualSpacing/>
              <w:jc w:val="both"/>
              <w:rPr>
                <w:rFonts w:ascii="Times New Roman" w:hAnsi="Times New Roman"/>
                <w:lang w:eastAsia="ru-RU"/>
              </w:rPr>
            </w:pPr>
            <w:r w:rsidRPr="009E0398">
              <w:rPr>
                <w:rFonts w:ascii="Times New Roman" w:hAnsi="Times New Roman"/>
                <w:lang w:eastAsia="ru-RU"/>
              </w:rPr>
              <w:t>0</w:t>
            </w:r>
          </w:p>
        </w:tc>
      </w:tr>
      <w:tr w:rsidR="007437FA" w:rsidRPr="009E0398">
        <w:trPr>
          <w:trHeight w:val="330"/>
          <w:jc w:val="center"/>
        </w:trPr>
        <w:tc>
          <w:tcPr>
            <w:tcW w:w="7172" w:type="dxa"/>
            <w:gridSpan w:val="3"/>
          </w:tcPr>
          <w:p w:rsidR="00BD4631" w:rsidRPr="009E0398" w:rsidRDefault="00BD4631">
            <w:pPr>
              <w:spacing w:after="0" w:line="240" w:lineRule="auto"/>
              <w:contextualSpacing/>
              <w:jc w:val="right"/>
              <w:rPr>
                <w:rFonts w:ascii="Times New Roman" w:hAnsi="Times New Roman"/>
                <w:b/>
                <w:bCs/>
                <w:lang w:eastAsia="ru-RU"/>
              </w:rPr>
            </w:pPr>
            <w:r w:rsidRPr="009E0398">
              <w:rPr>
                <w:rFonts w:ascii="Times New Roman" w:hAnsi="Times New Roman"/>
                <w:b/>
                <w:bCs/>
                <w:lang w:eastAsia="ru-RU"/>
              </w:rPr>
              <w:t>TOTAL</w:t>
            </w:r>
          </w:p>
        </w:tc>
        <w:tc>
          <w:tcPr>
            <w:tcW w:w="549" w:type="dxa"/>
            <w:noWrap/>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 xml:space="preserve">1 </w:t>
            </w:r>
            <w:r w:rsidRPr="009E0398">
              <w:rPr>
                <w:rFonts w:ascii="Times New Roman" w:hAnsi="Times New Roman"/>
                <w:b/>
                <w:bCs/>
                <w:lang w:eastAsia="ru-RU"/>
              </w:rPr>
              <w:t>0</w:t>
            </w:r>
          </w:p>
        </w:tc>
        <w:tc>
          <w:tcPr>
            <w:tcW w:w="568" w:type="dxa"/>
            <w:noWrap/>
          </w:tcPr>
          <w:p w:rsidR="00BD4631" w:rsidRPr="009E0398" w:rsidRDefault="00BD4631">
            <w:pPr>
              <w:spacing w:after="0" w:line="240" w:lineRule="auto"/>
              <w:contextualSpacing/>
              <w:jc w:val="both"/>
              <w:rPr>
                <w:rFonts w:ascii="Times New Roman" w:hAnsi="Times New Roman"/>
                <w:b/>
                <w:bCs/>
                <w:lang w:eastAsia="ru-RU"/>
              </w:rPr>
            </w:pPr>
            <w:r w:rsidRPr="009E0398">
              <w:rPr>
                <w:rFonts w:ascii="Times New Roman" w:hAnsi="Times New Roman"/>
                <w:b/>
                <w:bCs/>
                <w:lang w:val="en-US" w:eastAsia="ru-RU"/>
              </w:rPr>
              <w:t xml:space="preserve">9 </w:t>
            </w:r>
            <w:r w:rsidRPr="009E0398">
              <w:rPr>
                <w:rFonts w:ascii="Times New Roman" w:hAnsi="Times New Roman"/>
                <w:b/>
                <w:bCs/>
                <w:lang w:eastAsia="ru-RU"/>
              </w:rPr>
              <w:t>2</w:t>
            </w:r>
          </w:p>
        </w:tc>
        <w:tc>
          <w:tcPr>
            <w:tcW w:w="750" w:type="dxa"/>
            <w:noWrap/>
          </w:tcPr>
          <w:p w:rsidR="00BD4631" w:rsidRPr="009E0398" w:rsidRDefault="00BD4631">
            <w:pPr>
              <w:spacing w:after="0" w:line="240" w:lineRule="auto"/>
              <w:contextualSpacing/>
              <w:jc w:val="both"/>
              <w:rPr>
                <w:rFonts w:ascii="Times New Roman" w:hAnsi="Times New Roman"/>
                <w:b/>
                <w:bCs/>
                <w:lang w:val="en-US" w:eastAsia="ru-RU"/>
              </w:rPr>
            </w:pPr>
            <w:r w:rsidRPr="009E0398">
              <w:rPr>
                <w:rFonts w:ascii="Times New Roman" w:hAnsi="Times New Roman"/>
                <w:b/>
                <w:bCs/>
                <w:lang w:val="en-US" w:eastAsia="ru-RU"/>
              </w:rPr>
              <w:t>3</w:t>
            </w:r>
          </w:p>
        </w:tc>
        <w:tc>
          <w:tcPr>
            <w:tcW w:w="708" w:type="dxa"/>
            <w:noWrap/>
          </w:tcPr>
          <w:p w:rsidR="00BD4631" w:rsidRPr="009E0398" w:rsidRDefault="0080157B">
            <w:pPr>
              <w:spacing w:after="0" w:line="240" w:lineRule="auto"/>
              <w:contextualSpacing/>
              <w:jc w:val="both"/>
              <w:rPr>
                <w:rFonts w:ascii="Times New Roman" w:hAnsi="Times New Roman"/>
                <w:b/>
                <w:bCs/>
                <w:lang w:eastAsia="ru-RU"/>
              </w:rPr>
            </w:pPr>
            <w:r w:rsidRPr="009E0398">
              <w:rPr>
                <w:rFonts w:ascii="Times New Roman" w:hAnsi="Times New Roman"/>
                <w:b/>
                <w:bCs/>
                <w:lang w:eastAsia="ru-RU"/>
              </w:rPr>
              <w:t>0</w:t>
            </w:r>
          </w:p>
        </w:tc>
      </w:tr>
    </w:tbl>
    <w:p w:rsidR="0080157B" w:rsidRPr="009E0398" w:rsidRDefault="0080157B">
      <w:pPr>
        <w:spacing w:after="0" w:line="240" w:lineRule="auto"/>
        <w:rPr>
          <w:rFonts w:ascii="Times New Roman" w:eastAsia="Calibri" w:hAnsi="Times New Roman"/>
          <w:lang w:eastAsia="ru-RU"/>
        </w:rPr>
      </w:pPr>
    </w:p>
    <w:p w:rsidR="00BD4631" w:rsidRPr="009E0398" w:rsidRDefault="00BD4631">
      <w:pPr>
        <w:spacing w:after="0" w:line="240" w:lineRule="auto"/>
        <w:rPr>
          <w:rFonts w:ascii="Times New Roman" w:eastAsia="Calibri" w:hAnsi="Times New Roman"/>
          <w:lang w:eastAsia="ru-RU"/>
        </w:rPr>
      </w:pPr>
      <w:r w:rsidRPr="009E0398">
        <w:rPr>
          <w:rFonts w:ascii="Times New Roman" w:eastAsia="Calibri" w:hAnsi="Times New Roman"/>
          <w:lang w:eastAsia="ru-RU"/>
        </w:rPr>
        <w:t>10 (9.52%)</w:t>
      </w:r>
      <w:r w:rsidRPr="009E0398">
        <w:rPr>
          <w:rFonts w:ascii="Times New Roman" w:eastAsia="Calibri" w:hAnsi="Times New Roman"/>
          <w:b/>
          <w:lang w:eastAsia="ru-RU"/>
        </w:rPr>
        <w:t xml:space="preserve"> </w:t>
      </w:r>
      <w:r w:rsidRPr="009E0398">
        <w:rPr>
          <w:rFonts w:ascii="Times New Roman" w:eastAsia="Calibri" w:hAnsi="Times New Roman"/>
          <w:lang w:eastAsia="ru-RU"/>
        </w:rPr>
        <w:t xml:space="preserve">the parameter has the position </w:t>
      </w:r>
      <w:r w:rsidRPr="009E0398">
        <w:rPr>
          <w:rFonts w:ascii="Times New Roman" w:eastAsia="Calibri" w:hAnsi="Times New Roman"/>
          <w:i/>
          <w:lang w:eastAsia="ru-RU"/>
        </w:rPr>
        <w:t>"strong"</w:t>
      </w:r>
    </w:p>
    <w:p w:rsidR="00BD4631" w:rsidRPr="009E0398" w:rsidRDefault="00BD4631">
      <w:pPr>
        <w:spacing w:after="0" w:line="240" w:lineRule="auto"/>
        <w:rPr>
          <w:rFonts w:ascii="Times New Roman" w:eastAsia="Calibri" w:hAnsi="Times New Roman"/>
          <w:i/>
          <w:lang w:eastAsia="ru-RU"/>
        </w:rPr>
      </w:pPr>
      <w:r w:rsidRPr="009E0398">
        <w:rPr>
          <w:rFonts w:ascii="Times New Roman" w:eastAsia="Calibri" w:hAnsi="Times New Roman"/>
          <w:lang w:eastAsia="ru-RU"/>
        </w:rPr>
        <w:t>92 (87.62%)</w:t>
      </w:r>
      <w:r w:rsidRPr="009E0398">
        <w:rPr>
          <w:rFonts w:ascii="Times New Roman" w:eastAsia="Calibri" w:hAnsi="Times New Roman"/>
          <w:b/>
          <w:lang w:eastAsia="ru-RU"/>
        </w:rPr>
        <w:t xml:space="preserve"> </w:t>
      </w:r>
      <w:r w:rsidRPr="009E0398">
        <w:rPr>
          <w:rFonts w:ascii="Times New Roman" w:eastAsia="Calibri" w:hAnsi="Times New Roman"/>
          <w:lang w:eastAsia="ru-RU"/>
        </w:rPr>
        <w:t xml:space="preserve">parameters have the position </w:t>
      </w:r>
      <w:r w:rsidRPr="009E0398">
        <w:rPr>
          <w:rFonts w:ascii="Times New Roman" w:eastAsia="Calibri" w:hAnsi="Times New Roman"/>
          <w:i/>
          <w:lang w:eastAsia="ru-RU"/>
        </w:rPr>
        <w:t>"satisfactory"</w:t>
      </w:r>
    </w:p>
    <w:p w:rsidR="00BD4631" w:rsidRPr="009E0398" w:rsidRDefault="00BD4631">
      <w:pPr>
        <w:spacing w:after="0" w:line="240" w:lineRule="auto"/>
        <w:rPr>
          <w:rFonts w:ascii="Times New Roman" w:eastAsia="Calibri" w:hAnsi="Times New Roman"/>
          <w:lang w:eastAsia="ru-RU"/>
        </w:rPr>
      </w:pPr>
      <w:r w:rsidRPr="009E0398">
        <w:rPr>
          <w:rFonts w:ascii="Times New Roman" w:eastAsia="Calibri" w:hAnsi="Times New Roman"/>
          <w:lang w:eastAsia="ru-RU"/>
        </w:rPr>
        <w:t>3 (2.86%)</w:t>
      </w:r>
      <w:r w:rsidRPr="009E0398">
        <w:rPr>
          <w:rFonts w:ascii="Times New Roman" w:eastAsia="Calibri" w:hAnsi="Times New Roman"/>
          <w:b/>
          <w:lang w:eastAsia="ru-RU"/>
        </w:rPr>
        <w:t xml:space="preserve"> </w:t>
      </w:r>
      <w:r w:rsidRPr="009E0398">
        <w:rPr>
          <w:rFonts w:ascii="Times New Roman" w:eastAsia="Calibri" w:hAnsi="Times New Roman"/>
          <w:lang w:eastAsia="ru-RU"/>
        </w:rPr>
        <w:t xml:space="preserve"> </w:t>
      </w:r>
      <w:r w:rsidRPr="009E0398">
        <w:rPr>
          <w:rFonts w:ascii="Times New Roman" w:eastAsia="Calibri" w:hAnsi="Times New Roman"/>
          <w:lang w:val="kk-KZ" w:eastAsia="ru-RU"/>
        </w:rPr>
        <w:t xml:space="preserve"> </w:t>
      </w:r>
      <w:r w:rsidRPr="009E0398">
        <w:rPr>
          <w:rFonts w:ascii="Times New Roman" w:eastAsia="Calibri" w:hAnsi="Times New Roman"/>
          <w:lang w:eastAsia="ru-RU"/>
        </w:rPr>
        <w:t xml:space="preserve">parameters have the position </w:t>
      </w:r>
      <w:r w:rsidRPr="009E0398">
        <w:rPr>
          <w:rFonts w:ascii="Times New Roman" w:eastAsia="Calibri" w:hAnsi="Times New Roman"/>
          <w:i/>
          <w:lang w:eastAsia="ru-RU"/>
        </w:rPr>
        <w:t>"suggests improvement"</w:t>
      </w:r>
    </w:p>
    <w:p w:rsidR="00BD4631" w:rsidRPr="009E0398" w:rsidRDefault="00BD4631">
      <w:pPr>
        <w:spacing w:after="0" w:line="240" w:lineRule="auto"/>
        <w:rPr>
          <w:rFonts w:ascii="Times New Roman" w:eastAsia="Calibri" w:hAnsi="Times New Roman"/>
          <w:lang w:val="kk-KZ" w:eastAsia="ru-RU"/>
        </w:rPr>
      </w:pPr>
      <w:r w:rsidRPr="009E0398">
        <w:rPr>
          <w:rFonts w:ascii="Times New Roman" w:eastAsia="Calibri" w:hAnsi="Times New Roman"/>
          <w:lang w:eastAsia="ru-RU"/>
        </w:rPr>
        <w:t xml:space="preserve">0 (0%) of the parameter has the position </w:t>
      </w:r>
      <w:r w:rsidRPr="009E0398">
        <w:rPr>
          <w:rFonts w:ascii="Times New Roman" w:eastAsia="Calibri" w:hAnsi="Times New Roman"/>
          <w:i/>
          <w:lang w:eastAsia="ru-RU"/>
        </w:rPr>
        <w:t>"unsatisfactory"</w:t>
      </w:r>
    </w:p>
    <w:sectPr w:rsidR="00BD4631" w:rsidRPr="009E0398" w:rsidSect="006D0295">
      <w:footerReference w:type="default" r:id="rId11"/>
      <w:pgSz w:w="11906" w:h="16838"/>
      <w:pgMar w:top="1134" w:right="1701" w:bottom="1134" w:left="850" w:header="708"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4690" w:rsidRDefault="008A4690">
      <w:pPr>
        <w:spacing w:after="0" w:line="240" w:lineRule="auto"/>
      </w:pPr>
      <w:r>
        <w:separator/>
      </w:r>
    </w:p>
  </w:endnote>
  <w:endnote w:type="continuationSeparator" w:id="0">
    <w:p w:rsidR="008A4690" w:rsidRDefault="008A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402B" w:rsidRDefault="0072402B">
    <w:pPr>
      <w:pStyle w:val="af0"/>
      <w:jc w:val="center"/>
    </w:pPr>
    <w:r>
      <w:fldChar w:fldCharType="begin"/>
    </w:r>
    <w:r>
      <w:instrText xml:space="preserve"> PAGE   \* MERGEFORMAT </w:instrText>
    </w:r>
    <w:r>
      <w:fldChar w:fldCharType="separate"/>
    </w:r>
    <w:r>
      <w:rPr>
        <w:noProof/>
      </w:rPr>
      <w:t>3</w:t>
    </w:r>
    <w:r>
      <w:fldChar w:fldCharType="end"/>
    </w:r>
  </w:p>
  <w:p w:rsidR="0072402B" w:rsidRDefault="0072402B">
    <w:pPr>
      <w:pStyle w:val="af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4690" w:rsidRDefault="008A4690">
      <w:pPr>
        <w:spacing w:after="0" w:line="240" w:lineRule="auto"/>
      </w:pPr>
      <w:r>
        <w:separator/>
      </w:r>
    </w:p>
  </w:footnote>
  <w:footnote w:type="continuationSeparator" w:id="0">
    <w:p w:rsidR="008A4690" w:rsidRDefault="008A4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000008"/>
    <w:multiLevelType w:val="multilevel"/>
    <w:tmpl w:val="00000008"/>
    <w:lvl w:ilvl="0">
      <w:start w:val="1"/>
      <w:numFmt w:val="bullet"/>
      <w:suff w:val="space"/>
      <w:lvlText w:val="•"/>
      <w:lvlJc w:val="left"/>
      <w:pPr>
        <w:ind w:left="0" w:firstLine="0"/>
      </w:pPr>
      <w:rPr>
        <w:rFonts w:hint="default"/>
        <w:color w:va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0000009"/>
    <w:multiLevelType w:val="multilevel"/>
    <w:tmpl w:val="00000009"/>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000000A"/>
    <w:multiLevelType w:val="multilevel"/>
    <w:tmpl w:val="0000000A"/>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14B4E8E"/>
    <w:multiLevelType w:val="multilevel"/>
    <w:tmpl w:val="014B4E8E"/>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4EB626D"/>
    <w:multiLevelType w:val="multilevel"/>
    <w:tmpl w:val="04EB626D"/>
    <w:lvl w:ilvl="0">
      <w:start w:val="3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FF7226"/>
    <w:multiLevelType w:val="multilevel"/>
    <w:tmpl w:val="07FF7226"/>
    <w:lvl w:ilvl="0">
      <w:start w:val="1"/>
      <w:numFmt w:val="bullet"/>
      <w:suff w:val="space"/>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0A9B1538"/>
    <w:multiLevelType w:val="multilevel"/>
    <w:tmpl w:val="0A9B1538"/>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1B91457"/>
    <w:multiLevelType w:val="multilevel"/>
    <w:tmpl w:val="11B914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69504F"/>
    <w:multiLevelType w:val="multilevel"/>
    <w:tmpl w:val="1B69504F"/>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8776652"/>
    <w:multiLevelType w:val="multilevel"/>
    <w:tmpl w:val="38776652"/>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AC42650"/>
    <w:multiLevelType w:val="multilevel"/>
    <w:tmpl w:val="3AC42650"/>
    <w:lvl w:ilvl="0">
      <w:start w:val="3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FF1AEA"/>
    <w:multiLevelType w:val="multilevel"/>
    <w:tmpl w:val="41FF1AEA"/>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43BD79B0"/>
    <w:multiLevelType w:val="multilevel"/>
    <w:tmpl w:val="43BD79B0"/>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59A5A04"/>
    <w:multiLevelType w:val="multilevel"/>
    <w:tmpl w:val="459A5A04"/>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00B6CD7"/>
    <w:multiLevelType w:val="multilevel"/>
    <w:tmpl w:val="FB8E1E2C"/>
    <w:lvl w:ilvl="0">
      <w:start w:val="1"/>
      <w:numFmt w:val="upperRoman"/>
      <w:suff w:val="space"/>
      <w:lvlText w:val="(%1)"/>
      <w:lvlJc w:val="left"/>
      <w:pPr>
        <w:ind w:left="1080" w:hanging="720"/>
      </w:pPr>
      <w:rPr>
        <w:rFonts w:ascii="Times New Roman" w:hAnsi="Times New Roman" w:cs="Times New Roman" w:hint="default"/>
        <w:b/>
        <w:sz w:val="24"/>
        <w:szCs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A55BA4"/>
    <w:multiLevelType w:val="multilevel"/>
    <w:tmpl w:val="64A55BA4"/>
    <w:lvl w:ilvl="0">
      <w:start w:val="1"/>
      <w:numFmt w:val="decimal"/>
      <w:suff w:val="space"/>
      <w:lvlText w:val="%1."/>
      <w:lvlJc w:val="left"/>
      <w:pPr>
        <w:ind w:left="1425" w:hanging="8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1A639AC"/>
    <w:multiLevelType w:val="multilevel"/>
    <w:tmpl w:val="71A639AC"/>
    <w:lvl w:ilvl="0">
      <w:start w:val="1"/>
      <w:numFmt w:val="decimal"/>
      <w:suff w:val="space"/>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6"/>
  </w:num>
  <w:num w:numId="3">
    <w:abstractNumId w:val="12"/>
  </w:num>
  <w:num w:numId="4">
    <w:abstractNumId w:val="9"/>
  </w:num>
  <w:num w:numId="5">
    <w:abstractNumId w:val="7"/>
  </w:num>
  <w:num w:numId="6">
    <w:abstractNumId w:val="17"/>
  </w:num>
  <w:num w:numId="7">
    <w:abstractNumId w:val="14"/>
  </w:num>
  <w:num w:numId="8">
    <w:abstractNumId w:val="4"/>
  </w:num>
  <w:num w:numId="9">
    <w:abstractNumId w:val="10"/>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9D"/>
    <w:rsid w:val="000008F5"/>
    <w:rsid w:val="000019E1"/>
    <w:rsid w:val="00010212"/>
    <w:rsid w:val="00010448"/>
    <w:rsid w:val="000133F5"/>
    <w:rsid w:val="00014354"/>
    <w:rsid w:val="00056FA9"/>
    <w:rsid w:val="0005736F"/>
    <w:rsid w:val="0006080F"/>
    <w:rsid w:val="00067629"/>
    <w:rsid w:val="000715C9"/>
    <w:rsid w:val="00072B52"/>
    <w:rsid w:val="00086756"/>
    <w:rsid w:val="000A68B4"/>
    <w:rsid w:val="000B5F9D"/>
    <w:rsid w:val="000C28B8"/>
    <w:rsid w:val="000D4D88"/>
    <w:rsid w:val="000D592F"/>
    <w:rsid w:val="000E0A10"/>
    <w:rsid w:val="000E1874"/>
    <w:rsid w:val="000F13D6"/>
    <w:rsid w:val="000F51B4"/>
    <w:rsid w:val="00113C67"/>
    <w:rsid w:val="001307F4"/>
    <w:rsid w:val="00140BA1"/>
    <w:rsid w:val="00153255"/>
    <w:rsid w:val="00155ABD"/>
    <w:rsid w:val="00162C08"/>
    <w:rsid w:val="00173003"/>
    <w:rsid w:val="00182E14"/>
    <w:rsid w:val="00186987"/>
    <w:rsid w:val="00193D2B"/>
    <w:rsid w:val="001A6B42"/>
    <w:rsid w:val="001B03AE"/>
    <w:rsid w:val="001B1123"/>
    <w:rsid w:val="001B4029"/>
    <w:rsid w:val="001C0B88"/>
    <w:rsid w:val="001C2133"/>
    <w:rsid w:val="001C2747"/>
    <w:rsid w:val="001D4384"/>
    <w:rsid w:val="001E3588"/>
    <w:rsid w:val="001E595D"/>
    <w:rsid w:val="001F739E"/>
    <w:rsid w:val="002049F8"/>
    <w:rsid w:val="00215EE8"/>
    <w:rsid w:val="002165DB"/>
    <w:rsid w:val="00216842"/>
    <w:rsid w:val="00217C87"/>
    <w:rsid w:val="00221D1B"/>
    <w:rsid w:val="002240B4"/>
    <w:rsid w:val="0023094E"/>
    <w:rsid w:val="0023209A"/>
    <w:rsid w:val="00251130"/>
    <w:rsid w:val="0025278F"/>
    <w:rsid w:val="0027669F"/>
    <w:rsid w:val="00296E5F"/>
    <w:rsid w:val="002A6A54"/>
    <w:rsid w:val="002B4064"/>
    <w:rsid w:val="002C0756"/>
    <w:rsid w:val="002E27E5"/>
    <w:rsid w:val="002F5A95"/>
    <w:rsid w:val="003049BC"/>
    <w:rsid w:val="00307A6E"/>
    <w:rsid w:val="00336358"/>
    <w:rsid w:val="00336AEB"/>
    <w:rsid w:val="00341233"/>
    <w:rsid w:val="0034367E"/>
    <w:rsid w:val="003507B3"/>
    <w:rsid w:val="003519D1"/>
    <w:rsid w:val="00357D83"/>
    <w:rsid w:val="0036055C"/>
    <w:rsid w:val="003637E8"/>
    <w:rsid w:val="0036460C"/>
    <w:rsid w:val="00365828"/>
    <w:rsid w:val="00384EB1"/>
    <w:rsid w:val="00385D7B"/>
    <w:rsid w:val="00387B0A"/>
    <w:rsid w:val="003A6506"/>
    <w:rsid w:val="003B34D2"/>
    <w:rsid w:val="003C2D75"/>
    <w:rsid w:val="003C7C37"/>
    <w:rsid w:val="003D62BC"/>
    <w:rsid w:val="003E0ECE"/>
    <w:rsid w:val="003F0F91"/>
    <w:rsid w:val="004026D2"/>
    <w:rsid w:val="0040366A"/>
    <w:rsid w:val="004038C4"/>
    <w:rsid w:val="0040425B"/>
    <w:rsid w:val="004079BC"/>
    <w:rsid w:val="004131B1"/>
    <w:rsid w:val="00423954"/>
    <w:rsid w:val="00424165"/>
    <w:rsid w:val="004315BD"/>
    <w:rsid w:val="00443E72"/>
    <w:rsid w:val="00444913"/>
    <w:rsid w:val="0044629A"/>
    <w:rsid w:val="0046312C"/>
    <w:rsid w:val="00463847"/>
    <w:rsid w:val="00471702"/>
    <w:rsid w:val="004762D0"/>
    <w:rsid w:val="0047749F"/>
    <w:rsid w:val="00481E30"/>
    <w:rsid w:val="004971E7"/>
    <w:rsid w:val="004A1886"/>
    <w:rsid w:val="004A4270"/>
    <w:rsid w:val="004B4F63"/>
    <w:rsid w:val="004B5674"/>
    <w:rsid w:val="004C09FF"/>
    <w:rsid w:val="004C6B6C"/>
    <w:rsid w:val="004E1C54"/>
    <w:rsid w:val="004E4DCD"/>
    <w:rsid w:val="004E77ED"/>
    <w:rsid w:val="004F41B5"/>
    <w:rsid w:val="004F7C6B"/>
    <w:rsid w:val="005020FD"/>
    <w:rsid w:val="00513A79"/>
    <w:rsid w:val="00516B38"/>
    <w:rsid w:val="00536EF7"/>
    <w:rsid w:val="00544AEF"/>
    <w:rsid w:val="00554466"/>
    <w:rsid w:val="00555675"/>
    <w:rsid w:val="00555F7C"/>
    <w:rsid w:val="00562708"/>
    <w:rsid w:val="00577A2E"/>
    <w:rsid w:val="00582035"/>
    <w:rsid w:val="00591640"/>
    <w:rsid w:val="005B103F"/>
    <w:rsid w:val="005B13FC"/>
    <w:rsid w:val="005B4BB1"/>
    <w:rsid w:val="005C7B60"/>
    <w:rsid w:val="005D446B"/>
    <w:rsid w:val="00612045"/>
    <w:rsid w:val="00613F60"/>
    <w:rsid w:val="00614A43"/>
    <w:rsid w:val="006268AC"/>
    <w:rsid w:val="00644AF3"/>
    <w:rsid w:val="0064558C"/>
    <w:rsid w:val="00651534"/>
    <w:rsid w:val="00656C16"/>
    <w:rsid w:val="00672FB4"/>
    <w:rsid w:val="00687622"/>
    <w:rsid w:val="006B2B2C"/>
    <w:rsid w:val="006B663D"/>
    <w:rsid w:val="006C19B0"/>
    <w:rsid w:val="006D0295"/>
    <w:rsid w:val="006D253E"/>
    <w:rsid w:val="006D6C24"/>
    <w:rsid w:val="006F2337"/>
    <w:rsid w:val="00700A0E"/>
    <w:rsid w:val="0070338A"/>
    <w:rsid w:val="007104EA"/>
    <w:rsid w:val="0071153A"/>
    <w:rsid w:val="0071302A"/>
    <w:rsid w:val="007227D8"/>
    <w:rsid w:val="0072402B"/>
    <w:rsid w:val="007329E1"/>
    <w:rsid w:val="00737306"/>
    <w:rsid w:val="007408A6"/>
    <w:rsid w:val="007437FA"/>
    <w:rsid w:val="00745E58"/>
    <w:rsid w:val="007474AB"/>
    <w:rsid w:val="00752131"/>
    <w:rsid w:val="00765300"/>
    <w:rsid w:val="00766F0E"/>
    <w:rsid w:val="00783389"/>
    <w:rsid w:val="00791005"/>
    <w:rsid w:val="007B21F0"/>
    <w:rsid w:val="007B4BBB"/>
    <w:rsid w:val="007C04DB"/>
    <w:rsid w:val="007D3019"/>
    <w:rsid w:val="007D4C28"/>
    <w:rsid w:val="007D6897"/>
    <w:rsid w:val="007E11A2"/>
    <w:rsid w:val="007E1B6D"/>
    <w:rsid w:val="007F0F96"/>
    <w:rsid w:val="007F6190"/>
    <w:rsid w:val="0080157B"/>
    <w:rsid w:val="00807551"/>
    <w:rsid w:val="00812B7B"/>
    <w:rsid w:val="008153A4"/>
    <w:rsid w:val="00816599"/>
    <w:rsid w:val="00834A10"/>
    <w:rsid w:val="00841AF1"/>
    <w:rsid w:val="00844B23"/>
    <w:rsid w:val="00853BB0"/>
    <w:rsid w:val="00854772"/>
    <w:rsid w:val="00856B63"/>
    <w:rsid w:val="00862C65"/>
    <w:rsid w:val="00870B3B"/>
    <w:rsid w:val="0087168E"/>
    <w:rsid w:val="00875C3D"/>
    <w:rsid w:val="008762E0"/>
    <w:rsid w:val="0089495F"/>
    <w:rsid w:val="008A4690"/>
    <w:rsid w:val="008A46C3"/>
    <w:rsid w:val="008A5A45"/>
    <w:rsid w:val="008B1074"/>
    <w:rsid w:val="008B2F74"/>
    <w:rsid w:val="008C3678"/>
    <w:rsid w:val="008C3A10"/>
    <w:rsid w:val="008C67B0"/>
    <w:rsid w:val="008D2C1C"/>
    <w:rsid w:val="008D4497"/>
    <w:rsid w:val="008E338D"/>
    <w:rsid w:val="008E5233"/>
    <w:rsid w:val="008F3A8E"/>
    <w:rsid w:val="008F48A8"/>
    <w:rsid w:val="00912B59"/>
    <w:rsid w:val="00916604"/>
    <w:rsid w:val="00935A82"/>
    <w:rsid w:val="0093672C"/>
    <w:rsid w:val="00946CE5"/>
    <w:rsid w:val="00976A18"/>
    <w:rsid w:val="00985216"/>
    <w:rsid w:val="00987F59"/>
    <w:rsid w:val="009907F1"/>
    <w:rsid w:val="00990F5C"/>
    <w:rsid w:val="009A02DB"/>
    <w:rsid w:val="009A42D2"/>
    <w:rsid w:val="009B319F"/>
    <w:rsid w:val="009B4F11"/>
    <w:rsid w:val="009D01BF"/>
    <w:rsid w:val="009D0E11"/>
    <w:rsid w:val="009D1B3F"/>
    <w:rsid w:val="009D5D63"/>
    <w:rsid w:val="009D6000"/>
    <w:rsid w:val="009D7D2B"/>
    <w:rsid w:val="009E0398"/>
    <w:rsid w:val="009E38B1"/>
    <w:rsid w:val="009E46CB"/>
    <w:rsid w:val="009F3761"/>
    <w:rsid w:val="00A04229"/>
    <w:rsid w:val="00A0750E"/>
    <w:rsid w:val="00A315E0"/>
    <w:rsid w:val="00A324E4"/>
    <w:rsid w:val="00A42BFC"/>
    <w:rsid w:val="00A45BC5"/>
    <w:rsid w:val="00A5314D"/>
    <w:rsid w:val="00A61470"/>
    <w:rsid w:val="00A63AA1"/>
    <w:rsid w:val="00A64F35"/>
    <w:rsid w:val="00A738F6"/>
    <w:rsid w:val="00A76046"/>
    <w:rsid w:val="00A76C61"/>
    <w:rsid w:val="00A84D11"/>
    <w:rsid w:val="00A9302A"/>
    <w:rsid w:val="00A95BEA"/>
    <w:rsid w:val="00A972C3"/>
    <w:rsid w:val="00AA6ED2"/>
    <w:rsid w:val="00AB3AA7"/>
    <w:rsid w:val="00AB74EE"/>
    <w:rsid w:val="00AB7B9B"/>
    <w:rsid w:val="00AC4055"/>
    <w:rsid w:val="00AD232A"/>
    <w:rsid w:val="00AD48DE"/>
    <w:rsid w:val="00AE7A20"/>
    <w:rsid w:val="00AF3051"/>
    <w:rsid w:val="00AF7294"/>
    <w:rsid w:val="00B0200A"/>
    <w:rsid w:val="00B132AE"/>
    <w:rsid w:val="00B16954"/>
    <w:rsid w:val="00B21C44"/>
    <w:rsid w:val="00B22DFE"/>
    <w:rsid w:val="00B24D60"/>
    <w:rsid w:val="00B305F6"/>
    <w:rsid w:val="00B4036E"/>
    <w:rsid w:val="00B41374"/>
    <w:rsid w:val="00B41554"/>
    <w:rsid w:val="00B422E7"/>
    <w:rsid w:val="00B463F3"/>
    <w:rsid w:val="00B61CCB"/>
    <w:rsid w:val="00B77972"/>
    <w:rsid w:val="00B80C74"/>
    <w:rsid w:val="00B81543"/>
    <w:rsid w:val="00B81EAF"/>
    <w:rsid w:val="00B82481"/>
    <w:rsid w:val="00B8715B"/>
    <w:rsid w:val="00B87950"/>
    <w:rsid w:val="00B87ABB"/>
    <w:rsid w:val="00B87EAE"/>
    <w:rsid w:val="00BB2224"/>
    <w:rsid w:val="00BB2819"/>
    <w:rsid w:val="00BB2A13"/>
    <w:rsid w:val="00BB3594"/>
    <w:rsid w:val="00BB58EC"/>
    <w:rsid w:val="00BC0CA6"/>
    <w:rsid w:val="00BC34D3"/>
    <w:rsid w:val="00BC64E3"/>
    <w:rsid w:val="00BC7F3B"/>
    <w:rsid w:val="00BD228D"/>
    <w:rsid w:val="00BD4631"/>
    <w:rsid w:val="00BD78CA"/>
    <w:rsid w:val="00BD7A8D"/>
    <w:rsid w:val="00BE1630"/>
    <w:rsid w:val="00BE3D50"/>
    <w:rsid w:val="00BF17CE"/>
    <w:rsid w:val="00C065B2"/>
    <w:rsid w:val="00C07420"/>
    <w:rsid w:val="00C15D28"/>
    <w:rsid w:val="00C24388"/>
    <w:rsid w:val="00C337FB"/>
    <w:rsid w:val="00C33CFB"/>
    <w:rsid w:val="00C35B2C"/>
    <w:rsid w:val="00C37D06"/>
    <w:rsid w:val="00C37EF1"/>
    <w:rsid w:val="00C7336B"/>
    <w:rsid w:val="00C76345"/>
    <w:rsid w:val="00C772C3"/>
    <w:rsid w:val="00C77EF4"/>
    <w:rsid w:val="00C87AE7"/>
    <w:rsid w:val="00CA75E8"/>
    <w:rsid w:val="00CA776F"/>
    <w:rsid w:val="00CC5352"/>
    <w:rsid w:val="00CC5DC9"/>
    <w:rsid w:val="00CD6CAD"/>
    <w:rsid w:val="00CE4F97"/>
    <w:rsid w:val="00CE770F"/>
    <w:rsid w:val="00CF4986"/>
    <w:rsid w:val="00CF66F0"/>
    <w:rsid w:val="00CF79FE"/>
    <w:rsid w:val="00D02136"/>
    <w:rsid w:val="00D10F91"/>
    <w:rsid w:val="00D16929"/>
    <w:rsid w:val="00D20532"/>
    <w:rsid w:val="00D35608"/>
    <w:rsid w:val="00D37D24"/>
    <w:rsid w:val="00D4320D"/>
    <w:rsid w:val="00D450EE"/>
    <w:rsid w:val="00D55555"/>
    <w:rsid w:val="00D717FD"/>
    <w:rsid w:val="00D71B36"/>
    <w:rsid w:val="00D76029"/>
    <w:rsid w:val="00D768C4"/>
    <w:rsid w:val="00D96FBA"/>
    <w:rsid w:val="00DB087D"/>
    <w:rsid w:val="00DB39B9"/>
    <w:rsid w:val="00DB559B"/>
    <w:rsid w:val="00DC5E23"/>
    <w:rsid w:val="00DC7B45"/>
    <w:rsid w:val="00DD6580"/>
    <w:rsid w:val="00DE5D68"/>
    <w:rsid w:val="00DE7543"/>
    <w:rsid w:val="00DF25D1"/>
    <w:rsid w:val="00DF7BFF"/>
    <w:rsid w:val="00E047DC"/>
    <w:rsid w:val="00E0788A"/>
    <w:rsid w:val="00E10332"/>
    <w:rsid w:val="00E13FC7"/>
    <w:rsid w:val="00E142CF"/>
    <w:rsid w:val="00E21798"/>
    <w:rsid w:val="00E26553"/>
    <w:rsid w:val="00E30D54"/>
    <w:rsid w:val="00E4434B"/>
    <w:rsid w:val="00E53F62"/>
    <w:rsid w:val="00E57EA6"/>
    <w:rsid w:val="00E57F3F"/>
    <w:rsid w:val="00E67547"/>
    <w:rsid w:val="00E72811"/>
    <w:rsid w:val="00E72BCE"/>
    <w:rsid w:val="00E862A7"/>
    <w:rsid w:val="00EB2549"/>
    <w:rsid w:val="00EC330B"/>
    <w:rsid w:val="00ED043E"/>
    <w:rsid w:val="00ED6077"/>
    <w:rsid w:val="00EE456A"/>
    <w:rsid w:val="00EF507C"/>
    <w:rsid w:val="00F03C47"/>
    <w:rsid w:val="00F154EF"/>
    <w:rsid w:val="00F174CE"/>
    <w:rsid w:val="00F17CB6"/>
    <w:rsid w:val="00F17FAF"/>
    <w:rsid w:val="00F20767"/>
    <w:rsid w:val="00F2188D"/>
    <w:rsid w:val="00F23343"/>
    <w:rsid w:val="00F244A9"/>
    <w:rsid w:val="00F32010"/>
    <w:rsid w:val="00F32F8F"/>
    <w:rsid w:val="00F40CB2"/>
    <w:rsid w:val="00F41DB1"/>
    <w:rsid w:val="00F510F6"/>
    <w:rsid w:val="00F514B6"/>
    <w:rsid w:val="00F5344B"/>
    <w:rsid w:val="00F56EC5"/>
    <w:rsid w:val="00F61D20"/>
    <w:rsid w:val="00F64B25"/>
    <w:rsid w:val="00F67EF3"/>
    <w:rsid w:val="00F752CA"/>
    <w:rsid w:val="00F865F4"/>
    <w:rsid w:val="00F92229"/>
    <w:rsid w:val="00F93C3B"/>
    <w:rsid w:val="00F95DD8"/>
    <w:rsid w:val="00FC0B43"/>
    <w:rsid w:val="00FC2FC2"/>
    <w:rsid w:val="00FC4B52"/>
    <w:rsid w:val="00FD210A"/>
    <w:rsid w:val="00FD3675"/>
    <w:rsid w:val="00FD7C0C"/>
    <w:rsid w:val="00FD7E25"/>
    <w:rsid w:val="00FE6D2C"/>
    <w:rsid w:val="00FE7FAE"/>
    <w:rsid w:val="00FF2BA0"/>
    <w:rsid w:val="2D3C6176"/>
    <w:rsid w:val="3E213CAB"/>
    <w:rsid w:val="47C93F00"/>
    <w:rsid w:val="5D2F1A1E"/>
    <w:rsid w:val="5D646B07"/>
    <w:rsid w:val="63147979"/>
    <w:rsid w:val="6D99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42F624D"/>
  <w15:chartTrackingRefBased/>
  <w15:docId w15:val="{3FA37E3A-EBA7-44EE-83CC-F3D298B0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Body Text Indent" w:uiPriority="99" w:qFormat="1"/>
    <w:lsdException w:name="Subtitle" w:qFormat="1"/>
    <w:lsdException w:name="Hyperlink" w:uiPriority="99" w:unhideWhenUsed="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hAnsi="Calibri"/>
      <w:sz w:val="22"/>
      <w:szCs w:val="22"/>
      <w:lang w:eastAsia="en-US"/>
    </w:rPr>
  </w:style>
  <w:style w:type="paragraph" w:styleId="1">
    <w:name w:val="heading 1"/>
    <w:basedOn w:val="a"/>
    <w:next w:val="a"/>
    <w:link w:val="10"/>
    <w:qFormat/>
    <w:pPr>
      <w:keepNext/>
      <w:spacing w:before="240" w:after="60" w:line="240" w:lineRule="auto"/>
      <w:outlineLvl w:val="0"/>
    </w:pPr>
    <w:rPr>
      <w:rFonts w:ascii="Cambria" w:hAnsi="Cambria"/>
      <w:b/>
      <w:bCs/>
      <w:kern w:val="32"/>
      <w:sz w:val="32"/>
      <w:szCs w:val="32"/>
      <w:lang w:eastAsia="ru-RU"/>
    </w:rPr>
  </w:style>
  <w:style w:type="paragraph" w:styleId="3">
    <w:name w:val="heading 3"/>
    <w:basedOn w:val="a"/>
    <w:next w:val="a"/>
    <w:qFormat/>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Pr>
      <w:rFonts w:ascii="Cambria" w:hAnsi="Cambria"/>
      <w:b/>
      <w:bCs/>
      <w:kern w:val="32"/>
      <w:sz w:val="32"/>
      <w:szCs w:val="32"/>
      <w:lang w:val="en" w:eastAsia="ru-RU" w:bidi="ar-SA"/>
    </w:rPr>
  </w:style>
  <w:style w:type="character" w:styleId="a3">
    <w:name w:val="FollowedHyperlink"/>
    <w:qFormat/>
    <w:rPr>
      <w:color w:val="954F72"/>
      <w:u w:val="single"/>
    </w:rPr>
  </w:style>
  <w:style w:type="character" w:styleId="a4">
    <w:name w:val="annotation reference"/>
    <w:qFormat/>
    <w:rPr>
      <w:sz w:val="16"/>
      <w:szCs w:val="16"/>
    </w:rPr>
  </w:style>
  <w:style w:type="character" w:styleId="a5">
    <w:name w:val="Hyperlink"/>
    <w:uiPriority w:val="99"/>
    <w:unhideWhenUsed/>
    <w:rPr>
      <w:color w:val="0563C1"/>
      <w:u w:val="single"/>
    </w:rPr>
  </w:style>
  <w:style w:type="character" w:styleId="a6">
    <w:name w:val="Strong"/>
    <w:uiPriority w:val="22"/>
    <w:qFormat/>
    <w:rPr>
      <w:b/>
      <w:bCs/>
    </w:rPr>
  </w:style>
  <w:style w:type="paragraph" w:styleId="a7">
    <w:name w:val="Balloon Text"/>
    <w:basedOn w:val="a"/>
    <w:link w:val="a8"/>
    <w:unhideWhenUsed/>
    <w:qFormat/>
    <w:pPr>
      <w:spacing w:after="0" w:line="240" w:lineRule="auto"/>
    </w:pPr>
    <w:rPr>
      <w:rFonts w:ascii="Tahoma" w:hAnsi="Tahoma"/>
      <w:sz w:val="16"/>
      <w:szCs w:val="16"/>
    </w:rPr>
  </w:style>
  <w:style w:type="character" w:customStyle="1" w:styleId="a8">
    <w:name w:val="Текст выноски Знак"/>
    <w:link w:val="a7"/>
    <w:semiHidden/>
    <w:rPr>
      <w:rFonts w:ascii="Tahoma" w:hAnsi="Tahoma" w:cs="Tahoma"/>
      <w:sz w:val="16"/>
      <w:szCs w:val="16"/>
      <w:lang w:val="en" w:eastAsia="en-US"/>
    </w:rPr>
  </w:style>
  <w:style w:type="paragraph" w:styleId="a9">
    <w:name w:val="annotation text"/>
    <w:basedOn w:val="a"/>
    <w:link w:val="aa"/>
    <w:qFormat/>
  </w:style>
  <w:style w:type="character" w:customStyle="1" w:styleId="aa">
    <w:name w:val="Текст примечания Знак"/>
    <w:link w:val="a9"/>
    <w:rPr>
      <w:rFonts w:ascii="Calibri" w:hAnsi="Calibri"/>
      <w:sz w:val="22"/>
      <w:szCs w:val="22"/>
      <w:lang w:val="en" w:eastAsia="en-US"/>
    </w:rPr>
  </w:style>
  <w:style w:type="paragraph" w:styleId="ab">
    <w:name w:val="annotation subject"/>
    <w:basedOn w:val="a9"/>
    <w:next w:val="a9"/>
    <w:link w:val="ac"/>
    <w:unhideWhenUsed/>
    <w:pPr>
      <w:spacing w:line="240" w:lineRule="auto"/>
    </w:pPr>
    <w:rPr>
      <w:b/>
      <w:bCs/>
    </w:rPr>
  </w:style>
  <w:style w:type="character" w:customStyle="1" w:styleId="ac">
    <w:name w:val="Тема примечания Знак"/>
    <w:link w:val="ab"/>
    <w:semiHidden/>
    <w:rPr>
      <w:rFonts w:ascii="Calibri" w:hAnsi="Calibri"/>
      <w:b/>
      <w:bCs/>
      <w:sz w:val="22"/>
      <w:szCs w:val="22"/>
      <w:lang w:val="en" w:eastAsia="en-US"/>
    </w:rPr>
  </w:style>
  <w:style w:type="paragraph" w:styleId="ad">
    <w:name w:val="header"/>
    <w:basedOn w:val="a"/>
    <w:link w:val="ae"/>
    <w:qFormat/>
    <w:pPr>
      <w:tabs>
        <w:tab w:val="center" w:pos="4677"/>
        <w:tab w:val="right" w:pos="9355"/>
      </w:tabs>
    </w:pPr>
  </w:style>
  <w:style w:type="character" w:customStyle="1" w:styleId="ae">
    <w:name w:val="Верхний колонтитул Знак"/>
    <w:link w:val="ad"/>
    <w:qFormat/>
    <w:rPr>
      <w:rFonts w:ascii="Calibri" w:hAnsi="Calibri"/>
      <w:sz w:val="22"/>
      <w:szCs w:val="22"/>
      <w:lang w:val="en" w:eastAsia="en-US"/>
    </w:rPr>
  </w:style>
  <w:style w:type="paragraph" w:styleId="11">
    <w:name w:val="toc 1"/>
    <w:basedOn w:val="a"/>
    <w:next w:val="a"/>
    <w:uiPriority w:val="39"/>
    <w:qFormat/>
  </w:style>
  <w:style w:type="paragraph" w:styleId="2">
    <w:name w:val="toc 2"/>
    <w:basedOn w:val="a"/>
    <w:next w:val="a"/>
    <w:uiPriority w:val="39"/>
    <w:qFormat/>
    <w:pPr>
      <w:ind w:left="220"/>
    </w:pPr>
  </w:style>
  <w:style w:type="paragraph" w:styleId="af">
    <w:name w:val="Body Text Indent"/>
    <w:basedOn w:val="a"/>
    <w:uiPriority w:val="99"/>
    <w:qFormat/>
    <w:pPr>
      <w:spacing w:after="120" w:line="240" w:lineRule="auto"/>
      <w:ind w:left="283"/>
    </w:pPr>
    <w:rPr>
      <w:sz w:val="24"/>
      <w:szCs w:val="24"/>
    </w:rPr>
  </w:style>
  <w:style w:type="paragraph" w:styleId="af0">
    <w:name w:val="footer"/>
    <w:basedOn w:val="a"/>
    <w:link w:val="af1"/>
    <w:uiPriority w:val="99"/>
    <w:qFormat/>
    <w:pPr>
      <w:tabs>
        <w:tab w:val="center" w:pos="4677"/>
        <w:tab w:val="right" w:pos="9355"/>
      </w:tabs>
    </w:pPr>
  </w:style>
  <w:style w:type="character" w:customStyle="1" w:styleId="af1">
    <w:name w:val="Нижний колонтитул Знак"/>
    <w:link w:val="af0"/>
    <w:uiPriority w:val="99"/>
    <w:rPr>
      <w:rFonts w:ascii="Calibri" w:hAnsi="Calibri"/>
      <w:sz w:val="22"/>
      <w:szCs w:val="22"/>
      <w:lang w:val="en" w:eastAsia="en-US"/>
    </w:rPr>
  </w:style>
  <w:style w:type="paragraph" w:customStyle="1" w:styleId="af2">
    <w:name w:val="Обычный (веб)"/>
    <w:basedOn w:val="a"/>
    <w:link w:val="af3"/>
    <w:qFormat/>
    <w:pPr>
      <w:widowControl w:val="0"/>
      <w:shd w:val="clear" w:color="auto" w:fill="FFFFFF"/>
      <w:tabs>
        <w:tab w:val="left" w:pos="175"/>
      </w:tabs>
      <w:spacing w:after="0" w:line="240" w:lineRule="auto"/>
      <w:ind w:firstLine="567"/>
    </w:pPr>
    <w:rPr>
      <w:rFonts w:ascii="Times New Roman" w:hAnsi="Times New Roman"/>
      <w:color w:val="000000"/>
      <w:sz w:val="24"/>
      <w:szCs w:val="20"/>
      <w:shd w:val="clear" w:color="auto" w:fill="FFFFFF"/>
      <w:lang w:eastAsia="zh-CN"/>
    </w:rPr>
  </w:style>
  <w:style w:type="character" w:customStyle="1" w:styleId="af3">
    <w:name w:val="Обычный (веб) Знак"/>
    <w:link w:val="af2"/>
    <w:locked/>
    <w:rPr>
      <w:color w:val="000000"/>
      <w:sz w:val="24"/>
      <w:shd w:val="clear" w:color="auto" w:fill="FFFFFF"/>
      <w:lang w:val="en" w:eastAsia="zh-CN" w:bidi="ar-SA"/>
    </w:rPr>
  </w:style>
  <w:style w:type="paragraph" w:customStyle="1" w:styleId="12">
    <w:name w:val="Абзац списка1"/>
    <w:basedOn w:val="a"/>
    <w:link w:val="13"/>
    <w:qFormat/>
    <w:pPr>
      <w:spacing w:after="160" w:line="259" w:lineRule="auto"/>
      <w:ind w:left="720"/>
      <w:contextualSpacing/>
    </w:pPr>
    <w:rPr>
      <w:szCs w:val="20"/>
    </w:rPr>
  </w:style>
  <w:style w:type="character" w:customStyle="1" w:styleId="13">
    <w:name w:val="Абзац списка Знак1"/>
    <w:link w:val="12"/>
    <w:qFormat/>
    <w:locked/>
    <w:rPr>
      <w:rFonts w:ascii="Calibri" w:hAnsi="Calibri"/>
      <w:sz w:val="22"/>
      <w:lang w:val="en" w:eastAsia="en-US" w:bidi="ar-SA"/>
    </w:rPr>
  </w:style>
  <w:style w:type="paragraph" w:customStyle="1" w:styleId="TableParagraph">
    <w:name w:val="Table Paragraph"/>
    <w:basedOn w:val="a"/>
    <w:qFormat/>
    <w:pPr>
      <w:widowControl w:val="0"/>
      <w:spacing w:after="0" w:line="244" w:lineRule="exact"/>
      <w:ind w:left="105"/>
    </w:pPr>
    <w:rPr>
      <w:rFonts w:ascii="Times New Roman" w:hAnsi="Times New Roman"/>
    </w:rPr>
  </w:style>
  <w:style w:type="paragraph" w:customStyle="1" w:styleId="14">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E74B5"/>
      <w:kern w:val="0"/>
    </w:rPr>
  </w:style>
  <w:style w:type="character" w:customStyle="1" w:styleId="fontstyle01">
    <w:name w:val="fontstyle01"/>
    <w:qFormat/>
    <w:rPr>
      <w:rFonts w:ascii="Times New Roman" w:hAnsi="Times New Roman" w:cs="Times New Roman" w:hint="default"/>
      <w:b/>
      <w:bCs/>
      <w:color w:val="000000"/>
      <w:sz w:val="22"/>
      <w:szCs w:val="22"/>
    </w:rPr>
  </w:style>
  <w:style w:type="paragraph" w:styleId="af4">
    <w:name w:val="List Paragraph"/>
    <w:basedOn w:val="a"/>
    <w:uiPriority w:val="34"/>
    <w:qFormat/>
    <w:pPr>
      <w:spacing w:after="0"/>
      <w:ind w:left="720"/>
      <w:contextualSpacing/>
    </w:pPr>
    <w:rPr>
      <w:rFonts w:ascii="Arial" w:eastAsia="Arial" w:hAnsi="Arial" w:cs="Arial"/>
      <w:lang w:eastAsia="ru-RU"/>
    </w:rPr>
  </w:style>
  <w:style w:type="character" w:customStyle="1" w:styleId="hps">
    <w:name w:val="hps"/>
    <w:qFormat/>
  </w:style>
  <w:style w:type="paragraph" w:customStyle="1" w:styleId="active">
    <w:name w:val="active"/>
    <w:basedOn w:val="a"/>
    <w:pPr>
      <w:spacing w:before="100" w:beforeAutospacing="1" w:after="100" w:afterAutospacing="1" w:line="240" w:lineRule="auto"/>
    </w:pPr>
    <w:rPr>
      <w:rFonts w:ascii="Times New Roman" w:hAnsi="Times New Roman"/>
      <w:sz w:val="24"/>
      <w:szCs w:val="24"/>
      <w:lang w:eastAsia="ru-RU"/>
    </w:rPr>
  </w:style>
  <w:style w:type="paragraph" w:customStyle="1" w:styleId="15">
    <w:name w:val="Обычный1"/>
    <w:rPr>
      <w:rFonts w:ascii="Calibri" w:eastAsia="Calibri" w:hAnsi="Calibri" w:cs="Calibri"/>
    </w:rPr>
  </w:style>
  <w:style w:type="paragraph" w:styleId="30">
    <w:name w:val="toc 3"/>
    <w:basedOn w:val="a"/>
    <w:next w:val="a"/>
    <w:autoRedefine/>
    <w:uiPriority w:val="39"/>
    <w:rsid w:val="00976A18"/>
    <w:pPr>
      <w:ind w:left="440"/>
    </w:pPr>
  </w:style>
  <w:style w:type="character" w:styleId="af5">
    <w:name w:val="Unresolved Mention"/>
    <w:basedOn w:val="a0"/>
    <w:uiPriority w:val="99"/>
    <w:semiHidden/>
    <w:unhideWhenUsed/>
    <w:rsid w:val="00B2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stu.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ktu.kz/files/abouttheuniversity/Programma-strategicheskogo-razvitiya_NAO_VKTU_2023-2025.pdf" TargetMode="External"/><Relationship Id="rId4" Type="http://schemas.openxmlformats.org/officeDocument/2006/relationships/webSettings" Target="webSettings.xml"/><Relationship Id="rId9" Type="http://schemas.openxmlformats.org/officeDocument/2006/relationships/hyperlink" Target="https://drive.google.com/drive/folders/1fjQvfxnxIM7UycNYgqcT-fo4ly3UJI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38</Pages>
  <Words>17140</Words>
  <Characters>97700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(I) СПИСОК ОБОЗНАЧЕНИЙ И СОКРАЩЕНИЙ</vt:lpstr>
    </vt:vector>
  </TitlesOfParts>
  <Company>Reanimator Extreme Edition</Company>
  <LinksUpToDate>false</LinksUpToDate>
  <CharactersWithSpaces>114611</CharactersWithSpaces>
  <SharedDoc>false</SharedDoc>
  <HLinks>
    <vt:vector size="150" baseType="variant">
      <vt:variant>
        <vt:i4>6946849</vt:i4>
      </vt:variant>
      <vt:variant>
        <vt:i4>135</vt:i4>
      </vt:variant>
      <vt:variant>
        <vt:i4>0</vt:i4>
      </vt:variant>
      <vt:variant>
        <vt:i4>5</vt:i4>
      </vt:variant>
      <vt:variant>
        <vt:lpwstr>https://www.ektu.kz/employment.aspx</vt:lpwstr>
      </vt:variant>
      <vt:variant>
        <vt:lpwstr/>
      </vt:variant>
      <vt:variant>
        <vt:i4>720918</vt:i4>
      </vt:variant>
      <vt:variant>
        <vt:i4>132</vt:i4>
      </vt:variant>
      <vt:variant>
        <vt:i4>0</vt:i4>
      </vt:variant>
      <vt:variant>
        <vt:i4>5</vt:i4>
      </vt:variant>
      <vt:variant>
        <vt:lpwstr>https://www.ektu.kz/employment/assessmentofemployers.aspx</vt:lpwstr>
      </vt:variant>
      <vt:variant>
        <vt:lpwstr/>
      </vt:variant>
      <vt:variant>
        <vt:i4>4325493</vt:i4>
      </vt:variant>
      <vt:variant>
        <vt:i4>129</vt:i4>
      </vt:variant>
      <vt:variant>
        <vt:i4>0</vt:i4>
      </vt:variant>
      <vt:variant>
        <vt:i4>5</vt:i4>
      </vt:variant>
      <vt:variant>
        <vt:lpwstr>https://www.ektu.kz/files/abouttheuniversity/Programma-strategicheskogo-razvitiya_NAO_VKTU_2023-2025.pdf</vt:lpwstr>
      </vt:variant>
      <vt:variant>
        <vt:lpwstr/>
      </vt:variant>
      <vt:variant>
        <vt:i4>4325391</vt:i4>
      </vt:variant>
      <vt:variant>
        <vt:i4>126</vt:i4>
      </vt:variant>
      <vt:variant>
        <vt:i4>0</vt:i4>
      </vt:variant>
      <vt:variant>
        <vt:i4>5</vt:i4>
      </vt:variant>
      <vt:variant>
        <vt:lpwstr>https://drive.google.com/drive/folders/1fjQvfxnxIM7UycNYgqcT-fo4ly3UJIus</vt:lpwstr>
      </vt:variant>
      <vt:variant>
        <vt:lpwstr/>
      </vt:variant>
      <vt:variant>
        <vt:i4>5439510</vt:i4>
      </vt:variant>
      <vt:variant>
        <vt:i4>123</vt:i4>
      </vt:variant>
      <vt:variant>
        <vt:i4>0</vt:i4>
      </vt:variant>
      <vt:variant>
        <vt:i4>5</vt:i4>
      </vt:variant>
      <vt:variant>
        <vt:lpwstr>https://kstu.kg/</vt:lpwstr>
      </vt:variant>
      <vt:variant>
        <vt:lpwstr/>
      </vt:variant>
      <vt:variant>
        <vt:i4>1507381</vt:i4>
      </vt:variant>
      <vt:variant>
        <vt:i4>116</vt:i4>
      </vt:variant>
      <vt:variant>
        <vt:i4>0</vt:i4>
      </vt:variant>
      <vt:variant>
        <vt:i4>5</vt:i4>
      </vt:variant>
      <vt:variant>
        <vt:lpwstr/>
      </vt:variant>
      <vt:variant>
        <vt:lpwstr>_Toc137321110</vt:lpwstr>
      </vt:variant>
      <vt:variant>
        <vt:i4>1441845</vt:i4>
      </vt:variant>
      <vt:variant>
        <vt:i4>110</vt:i4>
      </vt:variant>
      <vt:variant>
        <vt:i4>0</vt:i4>
      </vt:variant>
      <vt:variant>
        <vt:i4>5</vt:i4>
      </vt:variant>
      <vt:variant>
        <vt:lpwstr/>
      </vt:variant>
      <vt:variant>
        <vt:lpwstr>_Toc137321109</vt:lpwstr>
      </vt:variant>
      <vt:variant>
        <vt:i4>1441845</vt:i4>
      </vt:variant>
      <vt:variant>
        <vt:i4>104</vt:i4>
      </vt:variant>
      <vt:variant>
        <vt:i4>0</vt:i4>
      </vt:variant>
      <vt:variant>
        <vt:i4>5</vt:i4>
      </vt:variant>
      <vt:variant>
        <vt:lpwstr/>
      </vt:variant>
      <vt:variant>
        <vt:lpwstr>_Toc137321108</vt:lpwstr>
      </vt:variant>
      <vt:variant>
        <vt:i4>1441845</vt:i4>
      </vt:variant>
      <vt:variant>
        <vt:i4>98</vt:i4>
      </vt:variant>
      <vt:variant>
        <vt:i4>0</vt:i4>
      </vt:variant>
      <vt:variant>
        <vt:i4>5</vt:i4>
      </vt:variant>
      <vt:variant>
        <vt:lpwstr/>
      </vt:variant>
      <vt:variant>
        <vt:lpwstr>_Toc137321107</vt:lpwstr>
      </vt:variant>
      <vt:variant>
        <vt:i4>1441845</vt:i4>
      </vt:variant>
      <vt:variant>
        <vt:i4>92</vt:i4>
      </vt:variant>
      <vt:variant>
        <vt:i4>0</vt:i4>
      </vt:variant>
      <vt:variant>
        <vt:i4>5</vt:i4>
      </vt:variant>
      <vt:variant>
        <vt:lpwstr/>
      </vt:variant>
      <vt:variant>
        <vt:lpwstr>_Toc137321106</vt:lpwstr>
      </vt:variant>
      <vt:variant>
        <vt:i4>1441845</vt:i4>
      </vt:variant>
      <vt:variant>
        <vt:i4>86</vt:i4>
      </vt:variant>
      <vt:variant>
        <vt:i4>0</vt:i4>
      </vt:variant>
      <vt:variant>
        <vt:i4>5</vt:i4>
      </vt:variant>
      <vt:variant>
        <vt:lpwstr/>
      </vt:variant>
      <vt:variant>
        <vt:lpwstr>_Toc137321105</vt:lpwstr>
      </vt:variant>
      <vt:variant>
        <vt:i4>1441845</vt:i4>
      </vt:variant>
      <vt:variant>
        <vt:i4>80</vt:i4>
      </vt:variant>
      <vt:variant>
        <vt:i4>0</vt:i4>
      </vt:variant>
      <vt:variant>
        <vt:i4>5</vt:i4>
      </vt:variant>
      <vt:variant>
        <vt:lpwstr/>
      </vt:variant>
      <vt:variant>
        <vt:lpwstr>_Toc137321104</vt:lpwstr>
      </vt:variant>
      <vt:variant>
        <vt:i4>1441845</vt:i4>
      </vt:variant>
      <vt:variant>
        <vt:i4>74</vt:i4>
      </vt:variant>
      <vt:variant>
        <vt:i4>0</vt:i4>
      </vt:variant>
      <vt:variant>
        <vt:i4>5</vt:i4>
      </vt:variant>
      <vt:variant>
        <vt:lpwstr/>
      </vt:variant>
      <vt:variant>
        <vt:lpwstr>_Toc137321103</vt:lpwstr>
      </vt:variant>
      <vt:variant>
        <vt:i4>1441845</vt:i4>
      </vt:variant>
      <vt:variant>
        <vt:i4>68</vt:i4>
      </vt:variant>
      <vt:variant>
        <vt:i4>0</vt:i4>
      </vt:variant>
      <vt:variant>
        <vt:i4>5</vt:i4>
      </vt:variant>
      <vt:variant>
        <vt:lpwstr/>
      </vt:variant>
      <vt:variant>
        <vt:lpwstr>_Toc137321102</vt:lpwstr>
      </vt:variant>
      <vt:variant>
        <vt:i4>1441845</vt:i4>
      </vt:variant>
      <vt:variant>
        <vt:i4>62</vt:i4>
      </vt:variant>
      <vt:variant>
        <vt:i4>0</vt:i4>
      </vt:variant>
      <vt:variant>
        <vt:i4>5</vt:i4>
      </vt:variant>
      <vt:variant>
        <vt:lpwstr/>
      </vt:variant>
      <vt:variant>
        <vt:lpwstr>_Toc137321101</vt:lpwstr>
      </vt:variant>
      <vt:variant>
        <vt:i4>1441845</vt:i4>
      </vt:variant>
      <vt:variant>
        <vt:i4>56</vt:i4>
      </vt:variant>
      <vt:variant>
        <vt:i4>0</vt:i4>
      </vt:variant>
      <vt:variant>
        <vt:i4>5</vt:i4>
      </vt:variant>
      <vt:variant>
        <vt:lpwstr/>
      </vt:variant>
      <vt:variant>
        <vt:lpwstr>_Toc137321100</vt:lpwstr>
      </vt:variant>
      <vt:variant>
        <vt:i4>2031668</vt:i4>
      </vt:variant>
      <vt:variant>
        <vt:i4>50</vt:i4>
      </vt:variant>
      <vt:variant>
        <vt:i4>0</vt:i4>
      </vt:variant>
      <vt:variant>
        <vt:i4>5</vt:i4>
      </vt:variant>
      <vt:variant>
        <vt:lpwstr/>
      </vt:variant>
      <vt:variant>
        <vt:lpwstr>_Toc137321099</vt:lpwstr>
      </vt:variant>
      <vt:variant>
        <vt:i4>2031668</vt:i4>
      </vt:variant>
      <vt:variant>
        <vt:i4>44</vt:i4>
      </vt:variant>
      <vt:variant>
        <vt:i4>0</vt:i4>
      </vt:variant>
      <vt:variant>
        <vt:i4>5</vt:i4>
      </vt:variant>
      <vt:variant>
        <vt:lpwstr/>
      </vt:variant>
      <vt:variant>
        <vt:lpwstr>_Toc137321098</vt:lpwstr>
      </vt:variant>
      <vt:variant>
        <vt:i4>2031668</vt:i4>
      </vt:variant>
      <vt:variant>
        <vt:i4>38</vt:i4>
      </vt:variant>
      <vt:variant>
        <vt:i4>0</vt:i4>
      </vt:variant>
      <vt:variant>
        <vt:i4>5</vt:i4>
      </vt:variant>
      <vt:variant>
        <vt:lpwstr/>
      </vt:variant>
      <vt:variant>
        <vt:lpwstr>_Toc137321097</vt:lpwstr>
      </vt:variant>
      <vt:variant>
        <vt:i4>2031668</vt:i4>
      </vt:variant>
      <vt:variant>
        <vt:i4>32</vt:i4>
      </vt:variant>
      <vt:variant>
        <vt:i4>0</vt:i4>
      </vt:variant>
      <vt:variant>
        <vt:i4>5</vt:i4>
      </vt:variant>
      <vt:variant>
        <vt:lpwstr/>
      </vt:variant>
      <vt:variant>
        <vt:lpwstr>_Toc137321096</vt:lpwstr>
      </vt:variant>
      <vt:variant>
        <vt:i4>2031668</vt:i4>
      </vt:variant>
      <vt:variant>
        <vt:i4>26</vt:i4>
      </vt:variant>
      <vt:variant>
        <vt:i4>0</vt:i4>
      </vt:variant>
      <vt:variant>
        <vt:i4>5</vt:i4>
      </vt:variant>
      <vt:variant>
        <vt:lpwstr/>
      </vt:variant>
      <vt:variant>
        <vt:lpwstr>_Toc137321095</vt:lpwstr>
      </vt:variant>
      <vt:variant>
        <vt:i4>2031668</vt:i4>
      </vt:variant>
      <vt:variant>
        <vt:i4>20</vt:i4>
      </vt:variant>
      <vt:variant>
        <vt:i4>0</vt:i4>
      </vt:variant>
      <vt:variant>
        <vt:i4>5</vt:i4>
      </vt:variant>
      <vt:variant>
        <vt:lpwstr/>
      </vt:variant>
      <vt:variant>
        <vt:lpwstr>_Toc137321094</vt:lpwstr>
      </vt:variant>
      <vt:variant>
        <vt:i4>2031668</vt:i4>
      </vt:variant>
      <vt:variant>
        <vt:i4>14</vt:i4>
      </vt:variant>
      <vt:variant>
        <vt:i4>0</vt:i4>
      </vt:variant>
      <vt:variant>
        <vt:i4>5</vt:i4>
      </vt:variant>
      <vt:variant>
        <vt:lpwstr/>
      </vt:variant>
      <vt:variant>
        <vt:lpwstr>_Toc137321093</vt:lpwstr>
      </vt:variant>
      <vt:variant>
        <vt:i4>2031668</vt:i4>
      </vt:variant>
      <vt:variant>
        <vt:i4>8</vt:i4>
      </vt:variant>
      <vt:variant>
        <vt:i4>0</vt:i4>
      </vt:variant>
      <vt:variant>
        <vt:i4>5</vt:i4>
      </vt:variant>
      <vt:variant>
        <vt:lpwstr/>
      </vt:variant>
      <vt:variant>
        <vt:lpwstr>_Toc137321092</vt:lpwstr>
      </vt:variant>
      <vt:variant>
        <vt:i4>2031668</vt:i4>
      </vt:variant>
      <vt:variant>
        <vt:i4>2</vt:i4>
      </vt:variant>
      <vt:variant>
        <vt:i4>0</vt:i4>
      </vt:variant>
      <vt:variant>
        <vt:i4>5</vt:i4>
      </vt:variant>
      <vt:variant>
        <vt:lpwstr/>
      </vt:variant>
      <vt:variant>
        <vt:lpwstr>_Toc137321091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СПИСОК ОБОЗНАЧЕНИЙ И СОКРАЩЕНИЙ</dc:title>
  <dc:subject/>
  <dc:creator>Владелец</dc:creator>
  <cp:keywords/>
  <cp:lastModifiedBy>Sergo</cp:lastModifiedBy>
  <cp:revision>30</cp:revision>
  <cp:lastPrinted>2023-07-24T16:41:00Z</cp:lastPrinted>
  <dcterms:created xsi:type="dcterms:W3CDTF">2023-07-24T02:22:00Z</dcterms:created>
  <dcterms:modified xsi:type="dcterms:W3CDTF">2023-07-28T07:08:00Z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6D94D251A5AF4469BAC46DA5ADFA74B5</vt:lpwstr>
  </property>
</Properties>
</file>