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8723F1" w14:textId="5470EA96" w:rsidR="00DB3590" w:rsidRPr="003F0B20" w:rsidRDefault="006E48F0" w:rsidP="00DF3DFE">
      <w:pPr>
        <w:jc w:val="both"/>
        <w:rPr>
          <w:rFonts w:ascii="Times New Roman" w:hAnsi="Times New Roman" w:cs="Times New Roman"/>
          <w:sz w:val="24"/>
          <w:szCs w:val="24"/>
        </w:rPr>
      </w:pPr>
      <w:r w:rsidRPr="003F0B20">
        <w:rPr>
          <w:rFonts w:ascii="Times New Roman" w:hAnsi="Times New Roman" w:cs="Times New Roman"/>
          <w:sz w:val="24"/>
          <w:szCs w:val="24"/>
        </w:rPr>
        <w:t xml:space="preserve">Центр трансфера технологий, образования и предпринимательства </w:t>
      </w:r>
      <w:r w:rsidR="0030217E" w:rsidRPr="003F0B20">
        <w:rPr>
          <w:rFonts w:ascii="Times New Roman" w:hAnsi="Times New Roman" w:cs="Times New Roman"/>
          <w:sz w:val="24"/>
          <w:szCs w:val="24"/>
        </w:rPr>
        <w:t>объявляет о</w:t>
      </w:r>
      <w:r w:rsidR="00A37E97" w:rsidRPr="003F0B20">
        <w:rPr>
          <w:rFonts w:ascii="Times New Roman" w:hAnsi="Times New Roman" w:cs="Times New Roman"/>
          <w:sz w:val="24"/>
          <w:szCs w:val="24"/>
        </w:rPr>
        <w:t xml:space="preserve"> запуск</w:t>
      </w:r>
      <w:r w:rsidR="0030217E" w:rsidRPr="003F0B20">
        <w:rPr>
          <w:rFonts w:ascii="Times New Roman" w:hAnsi="Times New Roman" w:cs="Times New Roman"/>
          <w:sz w:val="24"/>
          <w:szCs w:val="24"/>
        </w:rPr>
        <w:t>е</w:t>
      </w:r>
      <w:r w:rsidR="00A37E97" w:rsidRPr="003F0B20">
        <w:rPr>
          <w:rFonts w:ascii="Times New Roman" w:hAnsi="Times New Roman" w:cs="Times New Roman"/>
          <w:sz w:val="24"/>
          <w:szCs w:val="24"/>
        </w:rPr>
        <w:t xml:space="preserve"> сервисной услуги по анализу </w:t>
      </w:r>
      <w:r w:rsidR="0030217E" w:rsidRPr="003F0B20">
        <w:rPr>
          <w:rFonts w:ascii="Times New Roman" w:hAnsi="Times New Roman" w:cs="Times New Roman"/>
          <w:sz w:val="24"/>
          <w:szCs w:val="24"/>
        </w:rPr>
        <w:t xml:space="preserve">качества и реологических свойств муки на базе УПЦ «Технолог» КГТУ им. И. Раззакова. </w:t>
      </w:r>
    </w:p>
    <w:p w14:paraId="1D8444A9" w14:textId="62A07A7D" w:rsidR="00DF3DFE" w:rsidRDefault="003F0B20" w:rsidP="00DF3D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EDA9DAD" wp14:editId="0B645E4E">
            <wp:extent cx="2807635" cy="33169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35" cy="331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78ED74" wp14:editId="60FDF06A">
            <wp:extent cx="4059387" cy="2679115"/>
            <wp:effectExtent l="4127" t="0" r="2858" b="285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62"/>
                    <a:stretch/>
                  </pic:blipFill>
                  <pic:spPr bwMode="auto">
                    <a:xfrm rot="5400000">
                      <a:off x="0" y="0"/>
                      <a:ext cx="4120536" cy="271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746E2" w14:textId="6A763F1D" w:rsidR="003F0B20" w:rsidRDefault="003F0B20" w:rsidP="00DF3DF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521274" w14:textId="77777777" w:rsidR="003F0B20" w:rsidRPr="003F0B20" w:rsidRDefault="003F0B20" w:rsidP="00DF3DF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080904" w14:textId="46857CFC" w:rsidR="0030217E" w:rsidRDefault="0030217E" w:rsidP="00DF3DFE">
      <w:pPr>
        <w:jc w:val="both"/>
        <w:rPr>
          <w:rFonts w:ascii="Times New Roman" w:hAnsi="Times New Roman" w:cs="Times New Roman"/>
          <w:sz w:val="24"/>
          <w:szCs w:val="24"/>
        </w:rPr>
      </w:pPr>
      <w:r w:rsidRPr="003F0B20">
        <w:rPr>
          <w:rFonts w:ascii="Times New Roman" w:hAnsi="Times New Roman" w:cs="Times New Roman"/>
          <w:sz w:val="24"/>
          <w:szCs w:val="24"/>
        </w:rPr>
        <w:t>Это был долгий и сложный путь, в ходе которого в УПЦ «Технолог»</w:t>
      </w:r>
      <w:r w:rsidR="003F0B20">
        <w:rPr>
          <w:rFonts w:ascii="Times New Roman" w:hAnsi="Times New Roman" w:cs="Times New Roman"/>
          <w:sz w:val="24"/>
          <w:szCs w:val="24"/>
        </w:rPr>
        <w:t xml:space="preserve"> при поддержке проекта </w:t>
      </w:r>
      <w:r w:rsidR="003F0B20">
        <w:rPr>
          <w:rFonts w:ascii="Times New Roman" w:hAnsi="Times New Roman" w:cs="Times New Roman"/>
          <w:sz w:val="24"/>
          <w:szCs w:val="24"/>
          <w:lang w:val="en-US"/>
        </w:rPr>
        <w:t>GIZ</w:t>
      </w:r>
      <w:r w:rsidR="003F0B20" w:rsidRPr="003F0B20">
        <w:rPr>
          <w:rFonts w:ascii="Times New Roman" w:hAnsi="Times New Roman" w:cs="Times New Roman"/>
          <w:sz w:val="24"/>
          <w:szCs w:val="24"/>
        </w:rPr>
        <w:t xml:space="preserve"> </w:t>
      </w:r>
      <w:r w:rsidR="003F0B20">
        <w:rPr>
          <w:rFonts w:ascii="Times New Roman" w:hAnsi="Times New Roman" w:cs="Times New Roman"/>
          <w:sz w:val="24"/>
          <w:szCs w:val="24"/>
        </w:rPr>
        <w:t>«Профессиональное образование в Центральной Азии»</w:t>
      </w:r>
      <w:r w:rsidRPr="003F0B20">
        <w:rPr>
          <w:rFonts w:ascii="Times New Roman" w:hAnsi="Times New Roman" w:cs="Times New Roman"/>
          <w:sz w:val="24"/>
          <w:szCs w:val="24"/>
        </w:rPr>
        <w:t xml:space="preserve"> был установлен лабораторный и производственный комплекс, </w:t>
      </w:r>
      <w:r w:rsidR="003F0B20">
        <w:rPr>
          <w:rFonts w:ascii="Times New Roman" w:hAnsi="Times New Roman" w:cs="Times New Roman"/>
          <w:sz w:val="24"/>
          <w:szCs w:val="24"/>
        </w:rPr>
        <w:t xml:space="preserve">а также </w:t>
      </w:r>
      <w:r w:rsidRPr="003F0B20">
        <w:rPr>
          <w:rFonts w:ascii="Times New Roman" w:hAnsi="Times New Roman" w:cs="Times New Roman"/>
          <w:sz w:val="24"/>
          <w:szCs w:val="24"/>
        </w:rPr>
        <w:t xml:space="preserve">были обучены преподаватели университета и технологи мукомольных предприятий. </w:t>
      </w:r>
    </w:p>
    <w:p w14:paraId="63398FED" w14:textId="55602A94" w:rsidR="003F0B20" w:rsidRDefault="003F0B20" w:rsidP="00DF3D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903819" wp14:editId="39081DE9">
            <wp:extent cx="2892477" cy="227703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3" b="7388"/>
                    <a:stretch/>
                  </pic:blipFill>
                  <pic:spPr bwMode="auto">
                    <a:xfrm>
                      <a:off x="0" y="0"/>
                      <a:ext cx="2893060" cy="227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4E50F2" wp14:editId="17D98AB5">
            <wp:extent cx="2773082" cy="2291068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" t="8946" r="3333"/>
                    <a:stretch/>
                  </pic:blipFill>
                  <pic:spPr bwMode="auto">
                    <a:xfrm>
                      <a:off x="0" y="0"/>
                      <a:ext cx="2801896" cy="231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52E52" w14:textId="04AE5737" w:rsidR="003F0B20" w:rsidRDefault="003F0B20" w:rsidP="00DF3DF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548590" w14:textId="76DF2FD3" w:rsidR="003F0B20" w:rsidRPr="003F0B20" w:rsidRDefault="003F0B20" w:rsidP="00DF3D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918F3B" wp14:editId="73210694">
            <wp:extent cx="5940425" cy="28613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979BE" w14:textId="2E975002" w:rsidR="00E87844" w:rsidRPr="003F0B20" w:rsidRDefault="00094F8F" w:rsidP="00E87844">
      <w:pPr>
        <w:jc w:val="both"/>
        <w:rPr>
          <w:rFonts w:ascii="Times New Roman" w:hAnsi="Times New Roman" w:cs="Times New Roman"/>
          <w:sz w:val="24"/>
          <w:szCs w:val="24"/>
        </w:rPr>
      </w:pPr>
      <w:r w:rsidRPr="003F0B20">
        <w:rPr>
          <w:rFonts w:ascii="Times New Roman" w:hAnsi="Times New Roman" w:cs="Times New Roman"/>
          <w:sz w:val="24"/>
          <w:szCs w:val="24"/>
        </w:rPr>
        <w:t>Организованы и налажены партнерские отношения с технологическим центром Muhlenchemie (Казахстан, г. Алматы).</w:t>
      </w:r>
      <w:r w:rsidR="00E87844" w:rsidRPr="003F0B20">
        <w:rPr>
          <w:rFonts w:ascii="Times New Roman" w:hAnsi="Times New Roman" w:cs="Times New Roman"/>
          <w:sz w:val="24"/>
          <w:szCs w:val="24"/>
        </w:rPr>
        <w:t xml:space="preserve"> Апробирована линейка улучшителей муки, ферментов, витаминных и минеральных премиксов, эмульгаторов.</w:t>
      </w:r>
    </w:p>
    <w:p w14:paraId="7C0E4C0F" w14:textId="1528E8DD" w:rsidR="00D20071" w:rsidRDefault="00D20071" w:rsidP="00E878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FF5042" wp14:editId="00607461">
            <wp:extent cx="3325536" cy="1751105"/>
            <wp:effectExtent l="0" t="0" r="825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719" cy="178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FBCCD4" wp14:editId="78462DDE">
            <wp:extent cx="1675840" cy="1730477"/>
            <wp:effectExtent l="0" t="0" r="63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39" cy="178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B3DEB" w14:textId="77777777" w:rsidR="00D20071" w:rsidRDefault="00D20071" w:rsidP="00E878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79CFBA" w14:textId="4B88CE9D" w:rsidR="00A30EAE" w:rsidRPr="003F0B20" w:rsidRDefault="00E87844" w:rsidP="00E87844">
      <w:pPr>
        <w:jc w:val="both"/>
        <w:rPr>
          <w:rFonts w:ascii="Times New Roman" w:hAnsi="Times New Roman" w:cs="Times New Roman"/>
          <w:sz w:val="24"/>
          <w:szCs w:val="24"/>
        </w:rPr>
      </w:pPr>
      <w:r w:rsidRPr="003F0B20">
        <w:rPr>
          <w:rFonts w:ascii="Times New Roman" w:hAnsi="Times New Roman" w:cs="Times New Roman"/>
          <w:sz w:val="24"/>
          <w:szCs w:val="24"/>
        </w:rPr>
        <w:t xml:space="preserve">Мы изучили возможности применения мучных смесей: концентратов для производства готовых мучных смесей, составления индивидуальных рецептур, функциональных добавок для улучшения </w:t>
      </w:r>
      <w:r w:rsidR="00A30EAE" w:rsidRPr="003F0B20">
        <w:rPr>
          <w:rFonts w:ascii="Times New Roman" w:hAnsi="Times New Roman" w:cs="Times New Roman"/>
          <w:sz w:val="24"/>
          <w:szCs w:val="24"/>
        </w:rPr>
        <w:t>свойств продукции и готовы предложить различные технологические решения, основанные на анализе свойств муки и экспериментальных выпечках продуктов.</w:t>
      </w:r>
    </w:p>
    <w:p w14:paraId="0466A6AA" w14:textId="3C2C5D23" w:rsidR="00A30EAE" w:rsidRPr="003F0B20" w:rsidRDefault="00A30EAE" w:rsidP="00E87844">
      <w:pPr>
        <w:jc w:val="both"/>
        <w:rPr>
          <w:rFonts w:ascii="Times New Roman" w:hAnsi="Times New Roman" w:cs="Times New Roman"/>
          <w:sz w:val="24"/>
          <w:szCs w:val="24"/>
        </w:rPr>
      </w:pPr>
      <w:r w:rsidRPr="003F0B20">
        <w:rPr>
          <w:rFonts w:ascii="Times New Roman" w:hAnsi="Times New Roman" w:cs="Times New Roman"/>
          <w:sz w:val="24"/>
          <w:szCs w:val="24"/>
        </w:rPr>
        <w:t>Вместе мы сделаем муку лучше.</w:t>
      </w:r>
    </w:p>
    <w:p w14:paraId="35441A49" w14:textId="7A4E6EB9" w:rsidR="00E87844" w:rsidRPr="003F0B20" w:rsidRDefault="00A30EAE" w:rsidP="00E87844">
      <w:pPr>
        <w:jc w:val="both"/>
        <w:rPr>
          <w:rFonts w:ascii="Times New Roman" w:hAnsi="Times New Roman" w:cs="Times New Roman"/>
          <w:sz w:val="24"/>
          <w:szCs w:val="24"/>
        </w:rPr>
      </w:pPr>
      <w:r w:rsidRPr="003F0B20">
        <w:rPr>
          <w:rFonts w:ascii="Times New Roman" w:hAnsi="Times New Roman" w:cs="Times New Roman"/>
          <w:sz w:val="24"/>
          <w:szCs w:val="24"/>
        </w:rPr>
        <w:t xml:space="preserve">  </w:t>
      </w:r>
      <w:r w:rsidR="00D20071">
        <w:rPr>
          <w:noProof/>
        </w:rPr>
        <w:drawing>
          <wp:inline distT="0" distB="0" distL="0" distR="0" wp14:anchorId="7793E6CB" wp14:editId="33874DA3">
            <wp:extent cx="2844800" cy="15840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95" cy="16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613ED" w14:textId="77777777" w:rsidR="00CD74E9" w:rsidRDefault="00CD74E9" w:rsidP="00CD74E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предлагаем следующие услуги:  </w:t>
      </w:r>
    </w:p>
    <w:p w14:paraId="7AC73978" w14:textId="77777777" w:rsidR="00CD74E9" w:rsidRPr="00AB250B" w:rsidRDefault="00CD74E9" w:rsidP="00CD74E9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250B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Измерение характеристик теста во время замеса, а также качество крахмала и белка.</w:t>
      </w:r>
    </w:p>
    <w:p w14:paraId="47F4B0A5" w14:textId="77777777" w:rsidR="00CD74E9" w:rsidRPr="00AB250B" w:rsidRDefault="00CD74E9" w:rsidP="00CD74E9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250B">
        <w:rPr>
          <w:rFonts w:ascii="Times New Roman" w:hAnsi="Times New Roman" w:cs="Times New Roman"/>
          <w:b/>
          <w:bCs/>
          <w:sz w:val="24"/>
          <w:szCs w:val="24"/>
        </w:rPr>
        <w:t>Измерение прочности, растяжимости, эластичности и прочности теста при выпекании.</w:t>
      </w:r>
    </w:p>
    <w:p w14:paraId="1129941E" w14:textId="77777777" w:rsidR="00CD74E9" w:rsidRDefault="00CD74E9" w:rsidP="00CD74E9">
      <w:pPr>
        <w:pStyle w:val="p2"/>
        <w:shd w:val="clear" w:color="auto" w:fill="F4F4F4"/>
        <w:rPr>
          <w:rFonts w:eastAsiaTheme="minorHAnsi"/>
          <w:lang w:eastAsia="en-US"/>
        </w:rPr>
      </w:pPr>
      <w:r w:rsidRPr="00C0525D">
        <w:rPr>
          <w:rFonts w:eastAsiaTheme="minorHAnsi"/>
          <w:lang w:eastAsia="en-US"/>
        </w:rPr>
        <w:t>Для мукомолов</w:t>
      </w:r>
      <w:r>
        <w:rPr>
          <w:rFonts w:eastAsiaTheme="minorHAnsi"/>
          <w:lang w:eastAsia="en-US"/>
        </w:rPr>
        <w:t>:</w:t>
      </w:r>
    </w:p>
    <w:p w14:paraId="03240524" w14:textId="77777777" w:rsidR="00CD74E9" w:rsidRDefault="00CD74E9" w:rsidP="00CD74E9">
      <w:pPr>
        <w:pStyle w:val="p2"/>
        <w:numPr>
          <w:ilvl w:val="0"/>
          <w:numId w:val="2"/>
        </w:numPr>
        <w:shd w:val="clear" w:color="auto" w:fill="F4F4F4"/>
        <w:rPr>
          <w:rFonts w:eastAsiaTheme="minorHAnsi"/>
          <w:lang w:eastAsia="en-US"/>
        </w:rPr>
      </w:pPr>
      <w:r w:rsidRPr="00C0525D">
        <w:rPr>
          <w:rFonts w:eastAsiaTheme="minorHAnsi"/>
          <w:lang w:eastAsia="en-US"/>
        </w:rPr>
        <w:t>Оптимизация пшеничных и мучных смесей</w:t>
      </w:r>
    </w:p>
    <w:p w14:paraId="17E5D913" w14:textId="77777777" w:rsidR="00CD74E9" w:rsidRDefault="00CD74E9" w:rsidP="00CD74E9">
      <w:pPr>
        <w:pStyle w:val="p2"/>
        <w:numPr>
          <w:ilvl w:val="0"/>
          <w:numId w:val="2"/>
        </w:numPr>
        <w:shd w:val="clear" w:color="auto" w:fill="F4F4F4"/>
        <w:rPr>
          <w:rFonts w:eastAsiaTheme="minorHAnsi"/>
          <w:lang w:eastAsia="en-US"/>
        </w:rPr>
      </w:pPr>
      <w:r w:rsidRPr="00C0525D">
        <w:rPr>
          <w:rFonts w:eastAsiaTheme="minorHAnsi"/>
          <w:lang w:eastAsia="en-US"/>
        </w:rPr>
        <w:t>Адаптация муки для конечного использования путем точного дозирования добавок</w:t>
      </w:r>
    </w:p>
    <w:p w14:paraId="67C55AB6" w14:textId="77777777" w:rsidR="00CD74E9" w:rsidRDefault="00CD74E9" w:rsidP="00CD74E9">
      <w:pPr>
        <w:pStyle w:val="p2"/>
        <w:numPr>
          <w:ilvl w:val="0"/>
          <w:numId w:val="2"/>
        </w:numPr>
        <w:shd w:val="clear" w:color="auto" w:fill="F4F4F4"/>
        <w:rPr>
          <w:rFonts w:eastAsiaTheme="minorHAnsi"/>
          <w:lang w:eastAsia="en-US"/>
        </w:rPr>
      </w:pPr>
      <w:r w:rsidRPr="00C0525D">
        <w:rPr>
          <w:rFonts w:eastAsiaTheme="minorHAnsi"/>
          <w:lang w:eastAsia="en-US"/>
        </w:rPr>
        <w:t>Анализ различных потоков мукомольных заводов</w:t>
      </w:r>
    </w:p>
    <w:p w14:paraId="1935DA6D" w14:textId="77777777" w:rsidR="00CD74E9" w:rsidRDefault="00CD74E9" w:rsidP="00CD74E9">
      <w:pPr>
        <w:pStyle w:val="p2"/>
        <w:numPr>
          <w:ilvl w:val="0"/>
          <w:numId w:val="2"/>
        </w:numPr>
        <w:shd w:val="clear" w:color="auto" w:fill="F4F4F4"/>
        <w:rPr>
          <w:rFonts w:eastAsiaTheme="minorHAnsi"/>
          <w:lang w:eastAsia="en-US"/>
        </w:rPr>
      </w:pPr>
      <w:r w:rsidRPr="00C0525D">
        <w:rPr>
          <w:rFonts w:eastAsiaTheme="minorHAnsi"/>
          <w:lang w:eastAsia="en-US"/>
        </w:rPr>
        <w:t>Оценка воздействия поврежденного крахмала</w:t>
      </w:r>
    </w:p>
    <w:p w14:paraId="42094710" w14:textId="77777777" w:rsidR="00CD74E9" w:rsidRPr="00AB250B" w:rsidRDefault="00CD74E9" w:rsidP="00CD74E9">
      <w:pPr>
        <w:pStyle w:val="p2"/>
        <w:numPr>
          <w:ilvl w:val="0"/>
          <w:numId w:val="2"/>
        </w:numPr>
        <w:shd w:val="clear" w:color="auto" w:fill="F4F4F4"/>
        <w:rPr>
          <w:rFonts w:eastAsiaTheme="minorHAnsi"/>
          <w:lang w:eastAsia="en-US"/>
        </w:rPr>
      </w:pPr>
      <w:r w:rsidRPr="00AB250B">
        <w:rPr>
          <w:rFonts w:eastAsiaTheme="minorHAnsi"/>
          <w:lang w:eastAsia="en-US"/>
        </w:rPr>
        <w:t>Определения влияния добавок и улучшителей на качество муки, а также её оптимизации,</w:t>
      </w:r>
    </w:p>
    <w:p w14:paraId="78F804E1" w14:textId="77777777" w:rsidR="00CD74E9" w:rsidRPr="00AB250B" w:rsidRDefault="00CD74E9" w:rsidP="00CD74E9">
      <w:pPr>
        <w:pStyle w:val="p2"/>
        <w:numPr>
          <w:ilvl w:val="0"/>
          <w:numId w:val="2"/>
        </w:numPr>
        <w:shd w:val="clear" w:color="auto" w:fill="F4F4F4"/>
        <w:rPr>
          <w:rFonts w:eastAsiaTheme="minorHAnsi"/>
          <w:lang w:eastAsia="en-US"/>
        </w:rPr>
      </w:pPr>
      <w:r w:rsidRPr="00AB250B">
        <w:rPr>
          <w:rFonts w:eastAsiaTheme="minorHAnsi"/>
          <w:lang w:eastAsia="en-US"/>
        </w:rPr>
        <w:t>Контрол</w:t>
      </w:r>
      <w:r>
        <w:rPr>
          <w:rFonts w:eastAsiaTheme="minorHAnsi"/>
          <w:lang w:eastAsia="en-US"/>
        </w:rPr>
        <w:t>ь</w:t>
      </w:r>
      <w:r w:rsidRPr="00AB250B">
        <w:rPr>
          <w:rFonts w:eastAsiaTheme="minorHAnsi"/>
          <w:lang w:eastAsia="en-US"/>
        </w:rPr>
        <w:t xml:space="preserve"> муки с различных вальцовых станков,</w:t>
      </w:r>
    </w:p>
    <w:p w14:paraId="5DE0244C" w14:textId="77777777" w:rsidR="00CD74E9" w:rsidRDefault="00CD74E9" w:rsidP="00CD74E9">
      <w:pPr>
        <w:pStyle w:val="p2"/>
        <w:shd w:val="clear" w:color="auto" w:fill="F4F4F4"/>
        <w:rPr>
          <w:rFonts w:eastAsiaTheme="minorHAnsi"/>
          <w:lang w:eastAsia="en-US"/>
        </w:rPr>
      </w:pPr>
      <w:r w:rsidRPr="00C0525D">
        <w:rPr>
          <w:rFonts w:eastAsiaTheme="minorHAnsi"/>
          <w:lang w:eastAsia="en-US"/>
        </w:rPr>
        <w:t>Для пекарей</w:t>
      </w:r>
      <w:r>
        <w:rPr>
          <w:rFonts w:eastAsiaTheme="minorHAnsi"/>
          <w:lang w:eastAsia="en-US"/>
        </w:rPr>
        <w:t>:</w:t>
      </w:r>
    </w:p>
    <w:p w14:paraId="7ADD5B7C" w14:textId="77777777" w:rsidR="00CD74E9" w:rsidRDefault="00CD74E9" w:rsidP="00CD74E9">
      <w:pPr>
        <w:pStyle w:val="p2"/>
        <w:numPr>
          <w:ilvl w:val="0"/>
          <w:numId w:val="3"/>
        </w:numPr>
        <w:shd w:val="clear" w:color="auto" w:fill="F4F4F4"/>
        <w:rPr>
          <w:rFonts w:eastAsiaTheme="minorHAnsi"/>
          <w:lang w:eastAsia="en-US"/>
        </w:rPr>
      </w:pPr>
      <w:r w:rsidRPr="00C0525D">
        <w:rPr>
          <w:rFonts w:eastAsiaTheme="minorHAnsi"/>
          <w:lang w:eastAsia="en-US"/>
        </w:rPr>
        <w:t>Проверка соответствия поставляемой муки</w:t>
      </w:r>
    </w:p>
    <w:p w14:paraId="190BA91F" w14:textId="77777777" w:rsidR="00CD74E9" w:rsidRDefault="00CD74E9" w:rsidP="00CD74E9">
      <w:pPr>
        <w:pStyle w:val="p2"/>
        <w:numPr>
          <w:ilvl w:val="0"/>
          <w:numId w:val="3"/>
        </w:numPr>
        <w:shd w:val="clear" w:color="auto" w:fill="F4F4F4"/>
        <w:rPr>
          <w:rFonts w:eastAsiaTheme="minorHAnsi"/>
          <w:lang w:eastAsia="en-US"/>
        </w:rPr>
      </w:pPr>
      <w:r w:rsidRPr="00C0525D">
        <w:rPr>
          <w:rFonts w:eastAsiaTheme="minorHAnsi"/>
          <w:lang w:eastAsia="en-US"/>
        </w:rPr>
        <w:t>Изучение реологического поведения богатой клетчаткой муки</w:t>
      </w:r>
    </w:p>
    <w:p w14:paraId="6F63D483" w14:textId="77777777" w:rsidR="00CD74E9" w:rsidRDefault="00CD74E9" w:rsidP="00CD74E9">
      <w:pPr>
        <w:pStyle w:val="p2"/>
        <w:numPr>
          <w:ilvl w:val="0"/>
          <w:numId w:val="3"/>
        </w:numPr>
        <w:shd w:val="clear" w:color="auto" w:fill="F4F4F4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Р</w:t>
      </w:r>
      <w:r w:rsidRPr="00C0525D">
        <w:rPr>
          <w:rFonts w:eastAsiaTheme="minorHAnsi"/>
          <w:lang w:eastAsia="en-US"/>
        </w:rPr>
        <w:t>азработк</w:t>
      </w:r>
      <w:r>
        <w:rPr>
          <w:rFonts w:eastAsiaTheme="minorHAnsi"/>
          <w:lang w:eastAsia="en-US"/>
        </w:rPr>
        <w:t>а</w:t>
      </w:r>
      <w:r w:rsidRPr="00C0525D">
        <w:rPr>
          <w:rFonts w:eastAsiaTheme="minorHAnsi"/>
          <w:lang w:eastAsia="en-US"/>
        </w:rPr>
        <w:t xml:space="preserve"> безглютеновых продуктов</w:t>
      </w:r>
    </w:p>
    <w:p w14:paraId="63DCA604" w14:textId="77777777" w:rsidR="00CD74E9" w:rsidRPr="00C0525D" w:rsidRDefault="00CD74E9" w:rsidP="00CD74E9">
      <w:pPr>
        <w:pStyle w:val="p2"/>
        <w:numPr>
          <w:ilvl w:val="0"/>
          <w:numId w:val="3"/>
        </w:numPr>
        <w:shd w:val="clear" w:color="auto" w:fill="F4F4F4"/>
        <w:rPr>
          <w:rFonts w:eastAsiaTheme="minorHAnsi"/>
          <w:lang w:eastAsia="en-US"/>
        </w:rPr>
      </w:pPr>
      <w:r w:rsidRPr="00C0525D">
        <w:rPr>
          <w:rFonts w:eastAsiaTheme="minorHAnsi"/>
          <w:lang w:eastAsia="en-US"/>
        </w:rPr>
        <w:t>Изучение формул из цельной пшеницы</w:t>
      </w:r>
    </w:p>
    <w:p w14:paraId="22D9CE2F" w14:textId="77777777" w:rsidR="00CD74E9" w:rsidRPr="00AB250B" w:rsidRDefault="00CD74E9" w:rsidP="00CD74E9">
      <w:pPr>
        <w:pStyle w:val="p2"/>
        <w:numPr>
          <w:ilvl w:val="0"/>
          <w:numId w:val="3"/>
        </w:numPr>
        <w:shd w:val="clear" w:color="auto" w:fill="F4F4F4"/>
        <w:rPr>
          <w:rFonts w:eastAsiaTheme="minorHAnsi"/>
          <w:lang w:eastAsia="en-US"/>
        </w:rPr>
      </w:pPr>
      <w:r w:rsidRPr="00AB250B">
        <w:rPr>
          <w:rFonts w:eastAsiaTheme="minorHAnsi"/>
          <w:lang w:eastAsia="en-US"/>
        </w:rPr>
        <w:t>Испытания новых смесей,</w:t>
      </w:r>
    </w:p>
    <w:p w14:paraId="18C795AD" w14:textId="77777777" w:rsidR="00CD74E9" w:rsidRPr="00AB250B" w:rsidRDefault="00CD74E9" w:rsidP="00CD74E9">
      <w:pPr>
        <w:pStyle w:val="p2"/>
        <w:numPr>
          <w:ilvl w:val="0"/>
          <w:numId w:val="3"/>
        </w:numPr>
        <w:shd w:val="clear" w:color="auto" w:fill="F4F4F4"/>
        <w:rPr>
          <w:rFonts w:eastAsiaTheme="minorHAnsi"/>
          <w:lang w:eastAsia="en-US"/>
        </w:rPr>
      </w:pPr>
      <w:r w:rsidRPr="00AB250B">
        <w:rPr>
          <w:rFonts w:eastAsiaTheme="minorHAnsi"/>
          <w:lang w:eastAsia="en-US"/>
        </w:rPr>
        <w:t>Оптимизации добавок и рецептур.</w:t>
      </w:r>
    </w:p>
    <w:p w14:paraId="21BF6DDE" w14:textId="3EF074CD" w:rsidR="00E716F2" w:rsidRPr="00E716F2" w:rsidRDefault="00E716F2" w:rsidP="00DF3DFE">
      <w:pPr>
        <w:jc w:val="both"/>
        <w:rPr>
          <w:rFonts w:ascii="Times New Roman" w:hAnsi="Times New Roman" w:cs="Times New Roman"/>
          <w:sz w:val="24"/>
          <w:szCs w:val="24"/>
        </w:rPr>
      </w:pPr>
      <w:r w:rsidRPr="003F0B20">
        <w:rPr>
          <w:rFonts w:ascii="Times New Roman" w:hAnsi="Times New Roman" w:cs="Times New Roman"/>
          <w:sz w:val="24"/>
          <w:szCs w:val="24"/>
        </w:rPr>
        <w:t>Центр трансфера технологий, образования и предпринимательства</w:t>
      </w:r>
      <w:r w:rsidRPr="00E716F2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537BBD">
          <w:rPr>
            <w:rStyle w:val="a4"/>
            <w:rFonts w:ascii="Times New Roman" w:hAnsi="Times New Roman" w:cs="Times New Roman"/>
            <w:sz w:val="24"/>
            <w:szCs w:val="24"/>
          </w:rPr>
          <w:t>https://kstu.kg/centry/zagolovok-po-umolchaniju</w:t>
        </w:r>
      </w:hyperlink>
      <w:r w:rsidRPr="00E716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CE9BDE" w14:textId="77777777" w:rsidR="00E87844" w:rsidRPr="003F0B20" w:rsidRDefault="00E87844" w:rsidP="00DF3DF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F73FB8" w14:textId="685443D8" w:rsidR="00094F8F" w:rsidRPr="003F0B20" w:rsidRDefault="00094F8F" w:rsidP="00DF3DF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BB92AF" w14:textId="77777777" w:rsidR="00094F8F" w:rsidRDefault="00094F8F" w:rsidP="00DF3DFE">
      <w:pPr>
        <w:jc w:val="both"/>
      </w:pPr>
    </w:p>
    <w:p w14:paraId="19657261" w14:textId="764AD3BE" w:rsidR="00DF3DFE" w:rsidRDefault="00DF3DFE" w:rsidP="00DF3DFE">
      <w:pPr>
        <w:jc w:val="both"/>
      </w:pPr>
    </w:p>
    <w:p w14:paraId="2FAA23C0" w14:textId="77777777" w:rsidR="00DF3DFE" w:rsidRPr="00DF3DFE" w:rsidRDefault="00DF3DFE" w:rsidP="00DF3DFE">
      <w:pPr>
        <w:jc w:val="both"/>
      </w:pPr>
    </w:p>
    <w:p w14:paraId="672C5974" w14:textId="77777777" w:rsidR="00DF3DFE" w:rsidRDefault="00DF3DFE" w:rsidP="00DF3DFE">
      <w:pPr>
        <w:jc w:val="both"/>
      </w:pPr>
    </w:p>
    <w:p w14:paraId="4BA76F74" w14:textId="77777777" w:rsidR="0030217E" w:rsidRPr="006E48F0" w:rsidRDefault="0030217E"/>
    <w:sectPr w:rsidR="0030217E" w:rsidRPr="006E48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C9233F"/>
    <w:multiLevelType w:val="hybridMultilevel"/>
    <w:tmpl w:val="DC8A285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381B25CC"/>
    <w:multiLevelType w:val="hybridMultilevel"/>
    <w:tmpl w:val="555283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C7092F"/>
    <w:multiLevelType w:val="hybridMultilevel"/>
    <w:tmpl w:val="06460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1F6208"/>
    <w:multiLevelType w:val="hybridMultilevel"/>
    <w:tmpl w:val="1A7EDD5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EB3"/>
    <w:rsid w:val="00094F8F"/>
    <w:rsid w:val="0030217E"/>
    <w:rsid w:val="003F0B20"/>
    <w:rsid w:val="005346C2"/>
    <w:rsid w:val="006E48F0"/>
    <w:rsid w:val="007A7EB3"/>
    <w:rsid w:val="00A30EAE"/>
    <w:rsid w:val="00A37E97"/>
    <w:rsid w:val="00CD74E9"/>
    <w:rsid w:val="00D20071"/>
    <w:rsid w:val="00DB3590"/>
    <w:rsid w:val="00DF3DFE"/>
    <w:rsid w:val="00E716F2"/>
    <w:rsid w:val="00E8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0C5CA"/>
  <w15:chartTrackingRefBased/>
  <w15:docId w15:val="{AF4BDB72-F259-4FCE-A9B8-BFEF2EAB6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784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716F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716F2"/>
    <w:rPr>
      <w:color w:val="605E5C"/>
      <w:shd w:val="clear" w:color="auto" w:fill="E1DFDD"/>
    </w:rPr>
  </w:style>
  <w:style w:type="paragraph" w:customStyle="1" w:styleId="p2">
    <w:name w:val="p2"/>
    <w:basedOn w:val="a"/>
    <w:rsid w:val="00CD7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kstu.kg/centry/zagolovok-po-umolchanij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Aiat</dc:creator>
  <cp:keywords/>
  <dc:description/>
  <cp:lastModifiedBy>Aiat</cp:lastModifiedBy>
  <cp:revision>8</cp:revision>
  <dcterms:created xsi:type="dcterms:W3CDTF">2020-11-27T16:41:00Z</dcterms:created>
  <dcterms:modified xsi:type="dcterms:W3CDTF">2021-01-20T07:47:00Z</dcterms:modified>
</cp:coreProperties>
</file>