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color2="#406ba1" type="tile"/>
    </v:background>
  </w:background>
  <w:body>
    <w:p w:rsidR="00FF0367" w:rsidRPr="00A3131F" w:rsidRDefault="00FF0367" w:rsidP="00FF0367">
      <w:pPr>
        <w:spacing w:after="0"/>
        <w:jc w:val="center"/>
        <w:rPr>
          <w:b/>
          <w:u w:val="single"/>
          <w:lang w:val="ky-KG"/>
        </w:rPr>
      </w:pPr>
      <w:bookmarkStart w:id="0" w:name="_GoBack"/>
      <w:bookmarkEnd w:id="0"/>
      <w:r w:rsidRPr="00A3131F">
        <w:rPr>
          <w:b/>
          <w:u w:val="single"/>
          <w:lang w:val="ky-KG"/>
        </w:rPr>
        <w:t>Окуу формасы</w:t>
      </w:r>
    </w:p>
    <w:p w:rsidR="00FF0367" w:rsidRDefault="00FF0367" w:rsidP="00FF0367">
      <w:pPr>
        <w:spacing w:after="0"/>
        <w:rPr>
          <w:u w:val="single"/>
          <w:lang w:val="ky-KG"/>
        </w:rPr>
      </w:pPr>
    </w:p>
    <w:p w:rsidR="00FF0367" w:rsidRDefault="00FF0367" w:rsidP="00FF0367">
      <w:pPr>
        <w:spacing w:after="0"/>
        <w:rPr>
          <w:lang w:val="ky-KG"/>
        </w:rPr>
      </w:pPr>
      <w:r w:rsidRPr="00556987">
        <w:rPr>
          <w:lang w:val="ky-KG"/>
        </w:rPr>
        <w:t xml:space="preserve">Окуу </w:t>
      </w:r>
      <w:r>
        <w:rPr>
          <w:lang w:val="ky-KG"/>
        </w:rPr>
        <w:t xml:space="preserve">бюджеттик жана контрактык негизде жүргүзүлөт. Окуу мөөнөтү 4 жыл. </w:t>
      </w:r>
    </w:p>
    <w:p w:rsidR="00FF0367" w:rsidRDefault="00FF0367" w:rsidP="00FF0367">
      <w:pPr>
        <w:spacing w:after="0"/>
        <w:rPr>
          <w:lang w:val="ky-KG"/>
        </w:rPr>
      </w:pPr>
    </w:p>
    <w:p w:rsidR="00FF0367" w:rsidRDefault="00D90AF8" w:rsidP="00FF0367">
      <w:pPr>
        <w:spacing w:after="0"/>
        <w:rPr>
          <w:lang w:val="ky-KG"/>
        </w:rPr>
      </w:pPr>
      <w:r>
        <w:rPr>
          <w:lang w:val="ky-KG"/>
        </w:rPr>
        <w:t>Бюджеттик жана контрактык</w:t>
      </w:r>
      <w:r w:rsidR="00FF0367">
        <w:rPr>
          <w:lang w:val="ky-KG"/>
        </w:rPr>
        <w:t xml:space="preserve"> негизде окууга кирүү, жалпы республикалык тестирлөөнүн жыйынтыгы боюнча жүргүзүлөт .</w:t>
      </w:r>
    </w:p>
    <w:p w:rsidR="00FF0367" w:rsidRDefault="00FF0367" w:rsidP="00FF0367">
      <w:pPr>
        <w:spacing w:after="0"/>
        <w:rPr>
          <w:lang w:val="ky-KG"/>
        </w:rPr>
      </w:pPr>
    </w:p>
    <w:p w:rsidR="00FF0367" w:rsidRDefault="00FF0367" w:rsidP="00FF0367">
      <w:pPr>
        <w:spacing w:after="0"/>
        <w:rPr>
          <w:lang w:val="ky-KG"/>
        </w:rPr>
      </w:pPr>
    </w:p>
    <w:p w:rsidR="00FF0367" w:rsidRPr="00A3131F" w:rsidRDefault="00FF0367" w:rsidP="00FF0367">
      <w:pPr>
        <w:spacing w:after="0"/>
        <w:jc w:val="center"/>
        <w:rPr>
          <w:b/>
          <w:u w:val="single"/>
          <w:lang w:val="ky-KG"/>
        </w:rPr>
      </w:pPr>
      <w:r w:rsidRPr="00A3131F">
        <w:rPr>
          <w:b/>
          <w:u w:val="single"/>
          <w:lang w:val="ky-KG"/>
        </w:rPr>
        <w:t>Документтерди кабыл алуу жана окууга киргизуу</w:t>
      </w:r>
    </w:p>
    <w:p w:rsidR="00FF0367" w:rsidRDefault="00FF0367" w:rsidP="00FF0367">
      <w:pPr>
        <w:spacing w:after="0"/>
        <w:rPr>
          <w:lang w:val="ky-KG"/>
        </w:rPr>
      </w:pPr>
    </w:p>
    <w:p w:rsidR="00FF0367" w:rsidRDefault="00FF0367" w:rsidP="00FF0367">
      <w:pPr>
        <w:spacing w:after="0"/>
        <w:rPr>
          <w:lang w:val="ky-KG"/>
        </w:rPr>
      </w:pPr>
      <w:r>
        <w:rPr>
          <w:lang w:val="ky-KG"/>
        </w:rPr>
        <w:t>Документтерди кабыл алуу июнь айынын аягында ЖРТ жыйынтыгы менен башталат.</w:t>
      </w:r>
    </w:p>
    <w:p w:rsidR="00FF0367" w:rsidRDefault="00FF0367" w:rsidP="00FF0367">
      <w:pPr>
        <w:spacing w:after="0"/>
        <w:rPr>
          <w:lang w:val="ky-KG"/>
        </w:rPr>
      </w:pPr>
    </w:p>
    <w:p w:rsidR="00FF0367" w:rsidRDefault="00FF0367" w:rsidP="00FF0367">
      <w:pPr>
        <w:spacing w:after="0"/>
        <w:jc w:val="center"/>
        <w:rPr>
          <w:b/>
          <w:u w:val="single"/>
          <w:lang w:val="ky-KG"/>
        </w:rPr>
      </w:pPr>
      <w:r w:rsidRPr="00C1283F">
        <w:rPr>
          <w:b/>
          <w:u w:val="single"/>
          <w:lang w:val="ky-KG"/>
        </w:rPr>
        <w:t>Зарыл документтер</w:t>
      </w:r>
    </w:p>
    <w:p w:rsidR="00FF0367" w:rsidRPr="00C1283F" w:rsidRDefault="00FF0367" w:rsidP="00FF0367">
      <w:pPr>
        <w:spacing w:after="0"/>
        <w:jc w:val="center"/>
        <w:rPr>
          <w:b/>
          <w:u w:val="single"/>
          <w:lang w:val="ky-KG"/>
        </w:rPr>
      </w:pPr>
    </w:p>
    <w:p w:rsidR="00FF0367" w:rsidRDefault="00FE3607" w:rsidP="00FF0367">
      <w:pPr>
        <w:pStyle w:val="ab"/>
        <w:numPr>
          <w:ilvl w:val="0"/>
          <w:numId w:val="9"/>
        </w:numPr>
        <w:spacing w:after="0"/>
        <w:rPr>
          <w:lang w:val="ky-KG"/>
        </w:rPr>
      </w:pPr>
      <w:r>
        <w:rPr>
          <w:lang w:val="ky-KG"/>
        </w:rPr>
        <w:t>Аттестат (тү</w:t>
      </w:r>
      <w:r w:rsidR="00FF0367">
        <w:rPr>
          <w:lang w:val="ky-KG"/>
        </w:rPr>
        <w:t>п нуска).</w:t>
      </w:r>
    </w:p>
    <w:p w:rsidR="00FF0367" w:rsidRDefault="00FF0367" w:rsidP="00FF0367">
      <w:pPr>
        <w:pStyle w:val="ab"/>
        <w:numPr>
          <w:ilvl w:val="0"/>
          <w:numId w:val="9"/>
        </w:numPr>
        <w:spacing w:after="0"/>
        <w:rPr>
          <w:lang w:val="ky-KG"/>
        </w:rPr>
      </w:pPr>
      <w:r>
        <w:rPr>
          <w:lang w:val="ky-KG"/>
        </w:rPr>
        <w:t>ЖРТ сертификаты (негизги тестен тышкары, предметтик тест математика же физика болушу зарыл).</w:t>
      </w:r>
    </w:p>
    <w:p w:rsidR="00FF0367" w:rsidRDefault="00FF0367" w:rsidP="00FF0367">
      <w:pPr>
        <w:pStyle w:val="ab"/>
        <w:numPr>
          <w:ilvl w:val="0"/>
          <w:numId w:val="9"/>
        </w:numPr>
        <w:spacing w:after="0"/>
        <w:rPr>
          <w:lang w:val="ky-KG"/>
        </w:rPr>
      </w:pPr>
      <w:r>
        <w:rPr>
          <w:lang w:val="ky-KG"/>
        </w:rPr>
        <w:t>Абитуриенттин өздүгүн тастыктоочу  паспорт же башка документтер.</w:t>
      </w:r>
    </w:p>
    <w:p w:rsidR="00FF0367" w:rsidRDefault="00FF0367" w:rsidP="00FF0367">
      <w:pPr>
        <w:pStyle w:val="ab"/>
        <w:numPr>
          <w:ilvl w:val="0"/>
          <w:numId w:val="9"/>
        </w:numPr>
        <w:spacing w:after="0"/>
        <w:rPr>
          <w:lang w:val="ky-KG"/>
        </w:rPr>
      </w:pPr>
      <w:r>
        <w:rPr>
          <w:lang w:val="ky-KG"/>
        </w:rPr>
        <w:t>Аскердик каттоо күбөлүгүнүн көчүрмөсү</w:t>
      </w:r>
      <w:r w:rsidR="00C10FDD">
        <w:rPr>
          <w:lang w:val="ky-KG"/>
        </w:rPr>
        <w:t xml:space="preserve"> (аскерге милдеттүүлөр үчү</w:t>
      </w:r>
      <w:r>
        <w:rPr>
          <w:lang w:val="ky-KG"/>
        </w:rPr>
        <w:t>н).</w:t>
      </w:r>
    </w:p>
    <w:p w:rsidR="00FF0367" w:rsidRPr="0066020F" w:rsidRDefault="00FF0367" w:rsidP="00FF0367">
      <w:pPr>
        <w:pStyle w:val="ab"/>
        <w:numPr>
          <w:ilvl w:val="0"/>
          <w:numId w:val="9"/>
        </w:numPr>
        <w:spacing w:after="0"/>
        <w:rPr>
          <w:lang w:val="ky-KG"/>
        </w:rPr>
      </w:pPr>
      <w:r>
        <w:rPr>
          <w:lang w:val="ky-KG"/>
        </w:rPr>
        <w:t>6 даана сүрөт (3х4).</w:t>
      </w:r>
    </w:p>
    <w:p w:rsidR="00FF0367" w:rsidRDefault="00FF0367" w:rsidP="00FF0367">
      <w:pPr>
        <w:spacing w:after="0"/>
      </w:pPr>
    </w:p>
    <w:p w:rsidR="00FF0367" w:rsidRDefault="00FF0367" w:rsidP="00FF0367">
      <w:pPr>
        <w:spacing w:after="0"/>
        <w:rPr>
          <w:b/>
          <w:lang w:val="en-US"/>
        </w:rPr>
      </w:pPr>
    </w:p>
    <w:p w:rsidR="00415D68" w:rsidRPr="00415D68" w:rsidRDefault="00415D68" w:rsidP="00FF0367">
      <w:pPr>
        <w:spacing w:after="0"/>
        <w:rPr>
          <w:b/>
          <w:lang w:val="en-US"/>
        </w:rPr>
      </w:pPr>
    </w:p>
    <w:p w:rsidR="00FF0367" w:rsidRDefault="00FF0367" w:rsidP="00FF0367">
      <w:pPr>
        <w:spacing w:after="0"/>
        <w:rPr>
          <w:b/>
        </w:rPr>
      </w:pPr>
    </w:p>
    <w:p w:rsidR="00FF0367" w:rsidRDefault="00FF0367" w:rsidP="00FF0367">
      <w:pPr>
        <w:spacing w:after="0"/>
        <w:rPr>
          <w:b/>
        </w:rPr>
      </w:pPr>
    </w:p>
    <w:p w:rsidR="00FF0367" w:rsidRDefault="00FF0367" w:rsidP="00FF0367">
      <w:pPr>
        <w:spacing w:after="0"/>
        <w:rPr>
          <w:b/>
        </w:rPr>
      </w:pPr>
    </w:p>
    <w:p w:rsidR="00FF0367" w:rsidRDefault="00FF0367" w:rsidP="00FF0367">
      <w:pPr>
        <w:spacing w:after="0"/>
        <w:rPr>
          <w:b/>
        </w:rPr>
      </w:pPr>
    </w:p>
    <w:p w:rsidR="00FF0367" w:rsidRDefault="00FF0367" w:rsidP="00FF0367">
      <w:pPr>
        <w:spacing w:after="0"/>
        <w:rPr>
          <w:b/>
        </w:rPr>
      </w:pPr>
    </w:p>
    <w:p w:rsidR="00FF0367" w:rsidRPr="00415D68" w:rsidRDefault="00FF0367" w:rsidP="00FF0367">
      <w:pPr>
        <w:spacing w:after="0"/>
        <w:rPr>
          <w:b/>
          <w:lang w:val="en-US"/>
        </w:rPr>
      </w:pPr>
    </w:p>
    <w:p w:rsidR="00FF0367" w:rsidRDefault="00FF0367" w:rsidP="00FF0367">
      <w:pPr>
        <w:spacing w:after="0"/>
        <w:rPr>
          <w:b/>
        </w:rPr>
      </w:pPr>
    </w:p>
    <w:p w:rsidR="00FF0367" w:rsidRPr="00CA5EF8" w:rsidRDefault="00FF0367" w:rsidP="00F1664D">
      <w:pPr>
        <w:spacing w:after="0"/>
        <w:jc w:val="center"/>
        <w:rPr>
          <w:b/>
        </w:rPr>
      </w:pPr>
      <w:proofErr w:type="spellStart"/>
      <w:r w:rsidRPr="00E32F58">
        <w:rPr>
          <w:b/>
          <w:u w:val="single"/>
        </w:rPr>
        <w:lastRenderedPageBreak/>
        <w:t>Биздин</w:t>
      </w:r>
      <w:proofErr w:type="spellEnd"/>
      <w:r w:rsidRPr="00CA5EF8">
        <w:rPr>
          <w:b/>
          <w:u w:val="single"/>
        </w:rPr>
        <w:t xml:space="preserve"> </w:t>
      </w:r>
      <w:proofErr w:type="spellStart"/>
      <w:r w:rsidRPr="00E32F58">
        <w:rPr>
          <w:b/>
          <w:u w:val="single"/>
        </w:rPr>
        <w:t>дарек</w:t>
      </w:r>
      <w:proofErr w:type="spellEnd"/>
    </w:p>
    <w:p w:rsidR="00FF0367" w:rsidRPr="00CA5EF8" w:rsidRDefault="00FF0367" w:rsidP="00FF0367">
      <w:pPr>
        <w:spacing w:after="0"/>
      </w:pPr>
    </w:p>
    <w:p w:rsidR="00FF0367" w:rsidRPr="00CA5EF8" w:rsidRDefault="00FF0367" w:rsidP="00FF0367">
      <w:pPr>
        <w:spacing w:after="0"/>
      </w:pPr>
      <w:r w:rsidRPr="00CA5EF8">
        <w:t xml:space="preserve">720044. </w:t>
      </w:r>
      <w:r>
        <w:t>Бишкек</w:t>
      </w:r>
      <w:r w:rsidRPr="00CA5EF8">
        <w:t xml:space="preserve"> </w:t>
      </w:r>
      <w:r w:rsidR="00DD6B19">
        <w:t xml:space="preserve">Ч. Айтматов </w:t>
      </w:r>
      <w:r>
        <w:t>кең</w:t>
      </w:r>
      <w:r w:rsidRPr="00CA5EF8">
        <w:t xml:space="preserve"> </w:t>
      </w:r>
      <w:r>
        <w:t>кө</w:t>
      </w:r>
      <w:proofErr w:type="gramStart"/>
      <w:r>
        <w:t>ч</w:t>
      </w:r>
      <w:proofErr w:type="gramEnd"/>
      <w:r>
        <w:t>өсу</w:t>
      </w:r>
      <w:r w:rsidRPr="00CA5EF8">
        <w:t xml:space="preserve"> 66                             </w:t>
      </w:r>
      <w:proofErr w:type="spellStart"/>
      <w:r>
        <w:t>И</w:t>
      </w:r>
      <w:r w:rsidRPr="00CA5EF8">
        <w:t>.</w:t>
      </w:r>
      <w:r>
        <w:t>Раззаков</w:t>
      </w:r>
      <w:proofErr w:type="spellEnd"/>
      <w:r w:rsidRPr="00CA5EF8">
        <w:t xml:space="preserve"> </w:t>
      </w:r>
      <w:proofErr w:type="spellStart"/>
      <w:r>
        <w:t>атындагы</w:t>
      </w:r>
      <w:proofErr w:type="spellEnd"/>
      <w:r w:rsidRPr="00CA5EF8">
        <w:t xml:space="preserve"> </w:t>
      </w:r>
      <w:r>
        <w:t>КМТУ</w:t>
      </w:r>
      <w:r w:rsidRPr="00CA5EF8">
        <w:t xml:space="preserve">  </w:t>
      </w:r>
    </w:p>
    <w:p w:rsidR="00FF0367" w:rsidRPr="00CA5EF8" w:rsidRDefault="00FF0367" w:rsidP="00FF0367">
      <w:pPr>
        <w:spacing w:after="0"/>
        <w:rPr>
          <w:lang w:val="ky-KG"/>
        </w:rPr>
      </w:pPr>
    </w:p>
    <w:p w:rsidR="00FF0367" w:rsidRDefault="00FF0367" w:rsidP="00FF0367">
      <w:pPr>
        <w:spacing w:after="0"/>
      </w:pPr>
      <w:r w:rsidRPr="00CA5EF8">
        <w:t xml:space="preserve">     </w:t>
      </w:r>
      <w:r w:rsidR="00777BEE">
        <w:t>2/219</w:t>
      </w:r>
      <w:r>
        <w:t xml:space="preserve"> «КМ </w:t>
      </w:r>
      <w:proofErr w:type="spellStart"/>
      <w:r>
        <w:t>жана</w:t>
      </w:r>
      <w:proofErr w:type="spellEnd"/>
      <w:r>
        <w:t xml:space="preserve"> И» каф</w:t>
      </w:r>
      <w:proofErr w:type="gramStart"/>
      <w:r w:rsidRPr="004503A0">
        <w:t>.</w:t>
      </w:r>
      <w:proofErr w:type="gramEnd"/>
      <w:r>
        <w:t xml:space="preserve"> </w:t>
      </w:r>
      <w:proofErr w:type="spellStart"/>
      <w:proofErr w:type="gramStart"/>
      <w:r>
        <w:t>б</w:t>
      </w:r>
      <w:proofErr w:type="gramEnd"/>
      <w:r>
        <w:t>ашчысы</w:t>
      </w:r>
      <w:proofErr w:type="spellEnd"/>
      <w:r>
        <w:t>.</w:t>
      </w:r>
    </w:p>
    <w:p w:rsidR="00FF0367" w:rsidRDefault="00FF0367" w:rsidP="00FF0367">
      <w:pPr>
        <w:spacing w:after="0"/>
      </w:pPr>
      <w:r>
        <w:t xml:space="preserve">     2/512  «КМ </w:t>
      </w:r>
      <w:proofErr w:type="spellStart"/>
      <w:r>
        <w:t>жана</w:t>
      </w:r>
      <w:proofErr w:type="spellEnd"/>
      <w:proofErr w:type="gramStart"/>
      <w:r>
        <w:t xml:space="preserve"> И</w:t>
      </w:r>
      <w:proofErr w:type="gramEnd"/>
      <w:r>
        <w:t xml:space="preserve">» </w:t>
      </w:r>
      <w:proofErr w:type="spellStart"/>
      <w:r>
        <w:t>кафедрасы</w:t>
      </w:r>
      <w:proofErr w:type="spellEnd"/>
      <w:r>
        <w:t xml:space="preserve"> </w:t>
      </w:r>
    </w:p>
    <w:p w:rsidR="00FF0367" w:rsidRDefault="00FF0367" w:rsidP="00FF0367">
      <w:pPr>
        <w:spacing w:after="0"/>
      </w:pPr>
    </w:p>
    <w:p w:rsidR="00FF0367" w:rsidRDefault="00FF0367" w:rsidP="00FF0367">
      <w:pPr>
        <w:spacing w:after="0"/>
      </w:pPr>
      <w:proofErr w:type="spellStart"/>
      <w:r>
        <w:t>Биздин</w:t>
      </w:r>
      <w:proofErr w:type="spellEnd"/>
      <w:r>
        <w:t xml:space="preserve"> кафедра </w:t>
      </w:r>
      <w:proofErr w:type="spellStart"/>
      <w:r>
        <w:t>тууралуу</w:t>
      </w:r>
      <w:proofErr w:type="spellEnd"/>
      <w:r>
        <w:t xml:space="preserve"> </w:t>
      </w:r>
      <w:proofErr w:type="spellStart"/>
      <w:r>
        <w:t>маалыматты</w:t>
      </w:r>
      <w:proofErr w:type="spellEnd"/>
      <w:r>
        <w:t xml:space="preserve"> </w:t>
      </w:r>
    </w:p>
    <w:p w:rsidR="00FF0367" w:rsidRDefault="00FF0367" w:rsidP="00FF0367">
      <w:pPr>
        <w:spacing w:after="0"/>
      </w:pPr>
      <w:r w:rsidRPr="00712168">
        <w:rPr>
          <w:noProof/>
        </w:rPr>
        <w:drawing>
          <wp:inline distT="0" distB="0" distL="0" distR="0">
            <wp:extent cx="1924050" cy="121920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67" w:rsidRDefault="00FF0367" w:rsidP="00FF0367">
      <w:pPr>
        <w:spacing w:after="0"/>
      </w:pPr>
    </w:p>
    <w:p w:rsidR="00FF0367" w:rsidRPr="00712168" w:rsidRDefault="00FF0367" w:rsidP="00FF0367">
      <w:pPr>
        <w:spacing w:after="0"/>
      </w:pPr>
      <w:proofErr w:type="spellStart"/>
      <w:r w:rsidRPr="004D17D0">
        <w:rPr>
          <w:sz w:val="24"/>
        </w:rPr>
        <w:t>www</w:t>
      </w:r>
      <w:proofErr w:type="spellEnd"/>
      <w:r w:rsidRPr="004D17D0">
        <w:rPr>
          <w:sz w:val="24"/>
        </w:rPr>
        <w:t>.</w:t>
      </w:r>
      <w:proofErr w:type="spellStart"/>
      <w:r w:rsidR="007312C5" w:rsidRPr="004D17D0">
        <w:rPr>
          <w:sz w:val="24"/>
          <w:lang w:val="en-US"/>
        </w:rPr>
        <w:t>ktu</w:t>
      </w:r>
      <w:proofErr w:type="spellEnd"/>
      <w:r w:rsidRPr="004D17D0">
        <w:rPr>
          <w:sz w:val="24"/>
        </w:rPr>
        <w:t>.</w:t>
      </w:r>
      <w:r w:rsidR="007312C5" w:rsidRPr="004D17D0">
        <w:rPr>
          <w:sz w:val="24"/>
          <w:lang w:val="en-US"/>
        </w:rPr>
        <w:t>page</w:t>
      </w:r>
      <w:r w:rsidRPr="004D17D0">
        <w:rPr>
          <w:sz w:val="24"/>
        </w:rPr>
        <w:t>.</w:t>
      </w:r>
      <w:proofErr w:type="spellStart"/>
      <w:r w:rsidRPr="004D17D0">
        <w:rPr>
          <w:sz w:val="24"/>
        </w:rPr>
        <w:t>kg</w:t>
      </w:r>
      <w:proofErr w:type="spellEnd"/>
      <w:r w:rsidRPr="004D17D0">
        <w:rPr>
          <w:sz w:val="24"/>
        </w:rPr>
        <w:t xml:space="preserve">. </w:t>
      </w:r>
      <w:r w:rsidRPr="004D17D0">
        <w:rPr>
          <w:sz w:val="24"/>
          <w:lang w:val="ky-KG"/>
        </w:rPr>
        <w:t>сайтынан ала аласыз</w:t>
      </w:r>
      <w:r>
        <w:rPr>
          <w:lang w:val="ky-KG"/>
        </w:rPr>
        <w:t>.</w:t>
      </w:r>
    </w:p>
    <w:p w:rsidR="00FF0367" w:rsidRPr="00E32F58" w:rsidRDefault="00FF0367" w:rsidP="00415D68">
      <w:pPr>
        <w:spacing w:after="0"/>
        <w:jc w:val="right"/>
        <w:rPr>
          <w:u w:val="single"/>
          <w:lang w:val="ky-KG"/>
        </w:rPr>
      </w:pPr>
      <w:r>
        <w:rPr>
          <w:u w:val="single"/>
          <w:lang w:val="ky-KG"/>
        </w:rPr>
        <w:t xml:space="preserve">Тел.: 0312 </w:t>
      </w:r>
      <w:r w:rsidR="00777BEE">
        <w:rPr>
          <w:u w:val="single"/>
          <w:lang w:val="ky-KG"/>
        </w:rPr>
        <w:t>54-29-45</w:t>
      </w:r>
    </w:p>
    <w:p w:rsidR="00FF0367" w:rsidRPr="00415D68" w:rsidRDefault="00FF0367" w:rsidP="00415D68">
      <w:pPr>
        <w:spacing w:after="0"/>
        <w:jc w:val="right"/>
        <w:rPr>
          <w:u w:val="single"/>
          <w:lang w:val="ky-KG"/>
        </w:rPr>
      </w:pPr>
      <w:r w:rsidRPr="00415D68">
        <w:rPr>
          <w:u w:val="single"/>
          <w:lang w:val="ky-KG"/>
        </w:rPr>
        <w:t>0312 54-51-58</w:t>
      </w:r>
    </w:p>
    <w:p w:rsidR="00B40340" w:rsidRDefault="004D17D0" w:rsidP="00FF0367">
      <w:pPr>
        <w:spacing w:after="0"/>
        <w:rPr>
          <w:color w:val="4F81BD" w:themeColor="accent1"/>
          <w:lang w:val="en-US"/>
        </w:rPr>
      </w:pPr>
      <w:r>
        <w:rPr>
          <w:noProof/>
        </w:rPr>
        <w:drawing>
          <wp:inline distT="0" distB="0" distL="0" distR="0">
            <wp:extent cx="2724150" cy="2043113"/>
            <wp:effectExtent l="0" t="0" r="0" b="0"/>
            <wp:docPr id="4" name="Рисунок 4" descr="http://ktu.page.kg/source/img/gallery/img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u.page.kg/source/img/gallery/img_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22" cy="20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EE" w:rsidRPr="00CA5EF8" w:rsidRDefault="00777BEE" w:rsidP="00FF0367">
      <w:pPr>
        <w:spacing w:after="0"/>
        <w:rPr>
          <w:lang w:val="ky-KG"/>
        </w:rPr>
      </w:pPr>
    </w:p>
    <w:p w:rsidR="00FF0367" w:rsidRDefault="00FF0367" w:rsidP="00FF0367">
      <w:pPr>
        <w:spacing w:after="0"/>
      </w:pPr>
    </w:p>
    <w:p w:rsidR="00FF0367" w:rsidRDefault="004D17D0" w:rsidP="004D17D0">
      <w:pPr>
        <w:spacing w:after="0"/>
        <w:jc w:val="center"/>
      </w:pPr>
      <w:r w:rsidRPr="00CA5EF8">
        <w:rPr>
          <w:noProof/>
        </w:rPr>
        <w:lastRenderedPageBreak/>
        <w:drawing>
          <wp:inline distT="0" distB="0" distL="0" distR="0">
            <wp:extent cx="1333500" cy="972344"/>
            <wp:effectExtent l="0" t="0" r="0" b="0"/>
            <wp:docPr id="39" name="Рисунок 1" descr="http://bestvuz.biz/images/vuz/KGT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vuz.biz/images/vuz/KGTU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08" cy="9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67" w:rsidRDefault="00FF0367" w:rsidP="00334CA3">
      <w:pPr>
        <w:spacing w:after="0"/>
        <w:jc w:val="center"/>
        <w:rPr>
          <w:b/>
        </w:rPr>
      </w:pPr>
    </w:p>
    <w:p w:rsidR="00FF0367" w:rsidRDefault="00FF0367" w:rsidP="00FF0367">
      <w:pPr>
        <w:spacing w:after="0"/>
        <w:jc w:val="center"/>
        <w:rPr>
          <w:b/>
        </w:rPr>
      </w:pPr>
    </w:p>
    <w:p w:rsidR="00FF0367" w:rsidRPr="00510B1E" w:rsidRDefault="00FF0367" w:rsidP="00FF0367">
      <w:pPr>
        <w:spacing w:after="0"/>
        <w:jc w:val="center"/>
        <w:rPr>
          <w:b/>
          <w:sz w:val="32"/>
          <w:szCs w:val="32"/>
        </w:rPr>
      </w:pPr>
      <w:proofErr w:type="spellStart"/>
      <w:r w:rsidRPr="00510B1E">
        <w:rPr>
          <w:b/>
          <w:sz w:val="32"/>
          <w:szCs w:val="32"/>
        </w:rPr>
        <w:t>И.Раззаков</w:t>
      </w:r>
      <w:proofErr w:type="spellEnd"/>
      <w:r w:rsidRPr="00510B1E">
        <w:rPr>
          <w:b/>
          <w:sz w:val="32"/>
          <w:szCs w:val="32"/>
        </w:rPr>
        <w:t xml:space="preserve"> </w:t>
      </w:r>
      <w:proofErr w:type="spellStart"/>
      <w:r w:rsidRPr="00510B1E">
        <w:rPr>
          <w:b/>
          <w:sz w:val="32"/>
          <w:szCs w:val="32"/>
        </w:rPr>
        <w:t>атындагы</w:t>
      </w:r>
      <w:proofErr w:type="spellEnd"/>
      <w:r w:rsidRPr="00510B1E">
        <w:rPr>
          <w:b/>
          <w:sz w:val="32"/>
          <w:szCs w:val="32"/>
        </w:rPr>
        <w:t xml:space="preserve"> КМТУ</w:t>
      </w:r>
    </w:p>
    <w:p w:rsidR="00FF0367" w:rsidRPr="00751010" w:rsidRDefault="00D75BAE" w:rsidP="00334CA3">
      <w:pPr>
        <w:spacing w:after="0"/>
        <w:jc w:val="center"/>
        <w:rPr>
          <w:b/>
        </w:rPr>
      </w:pPr>
      <w:r w:rsidRPr="00D75BA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4pt" fillcolor="#369" strokecolor="#1f497d [3215]">
            <v:fill r:id="rId12" o:title=""/>
            <v:shadow on="t" color="#b2b2b2" opacity="52429f" offset="3pt"/>
            <v:textpath style="font-family:&quot;Times New Roman&quot;;v-text-kern:t" trim="t" fitpath="t" string="«Колдонмо математика жана информатика»"/>
          </v:shape>
        </w:pict>
      </w:r>
      <w:proofErr w:type="spellStart"/>
      <w:r w:rsidR="00751010" w:rsidRPr="00751010">
        <w:rPr>
          <w:b/>
          <w:sz w:val="28"/>
          <w:szCs w:val="28"/>
        </w:rPr>
        <w:t>кафедрасы</w:t>
      </w:r>
      <w:proofErr w:type="spellEnd"/>
    </w:p>
    <w:p w:rsidR="00FF0367" w:rsidRDefault="00FF0367" w:rsidP="00FF0367">
      <w:pPr>
        <w:spacing w:after="0"/>
      </w:pPr>
      <w:r w:rsidRPr="00CA5EF8">
        <w:rPr>
          <w:b/>
          <w:noProof/>
        </w:rPr>
        <w:drawing>
          <wp:inline distT="0" distB="0" distL="0" distR="0">
            <wp:extent cx="3117891" cy="2647950"/>
            <wp:effectExtent l="19050" t="0" r="6309" b="0"/>
            <wp:docPr id="40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3" cy="2651154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FF0367" w:rsidRDefault="00FF0367" w:rsidP="00FF0367">
      <w:pPr>
        <w:spacing w:after="0"/>
        <w:jc w:val="center"/>
        <w:rPr>
          <w:b/>
        </w:rPr>
      </w:pPr>
    </w:p>
    <w:p w:rsidR="00C10FDD" w:rsidRDefault="00C10FDD" w:rsidP="00C10FDD">
      <w:pPr>
        <w:spacing w:after="0"/>
        <w:rPr>
          <w:b/>
        </w:rPr>
      </w:pPr>
    </w:p>
    <w:p w:rsidR="006C5023" w:rsidRPr="00275BD1" w:rsidRDefault="00FF0367" w:rsidP="00C10FDD">
      <w:pPr>
        <w:spacing w:after="0"/>
        <w:jc w:val="center"/>
        <w:rPr>
          <w:b/>
        </w:rPr>
      </w:pPr>
      <w:r w:rsidRPr="00510B1E">
        <w:rPr>
          <w:b/>
        </w:rPr>
        <w:t>БИШКЕК</w:t>
      </w:r>
      <w:r w:rsidR="00DD6B19">
        <w:rPr>
          <w:b/>
        </w:rPr>
        <w:t xml:space="preserve"> </w:t>
      </w:r>
      <w:r w:rsidR="007312C5" w:rsidRPr="00275BD1">
        <w:rPr>
          <w:b/>
        </w:rPr>
        <w:t>-</w:t>
      </w:r>
      <w:r w:rsidR="00DD6B19">
        <w:rPr>
          <w:b/>
        </w:rPr>
        <w:t>201</w:t>
      </w:r>
      <w:r w:rsidR="007312C5" w:rsidRPr="00275BD1">
        <w:rPr>
          <w:b/>
        </w:rPr>
        <w:t>9</w:t>
      </w:r>
    </w:p>
    <w:p w:rsidR="007416C3" w:rsidRPr="00275BD1" w:rsidRDefault="007416C3" w:rsidP="007416C3">
      <w:pPr>
        <w:spacing w:after="0"/>
      </w:pPr>
      <w:r>
        <w:t>Кафедра</w:t>
      </w:r>
      <w:r w:rsidRPr="00275BD1">
        <w:t xml:space="preserve"> 30.09.2004  </w:t>
      </w:r>
      <w:r>
        <w:t>ж</w:t>
      </w:r>
      <w:r w:rsidRPr="00275BD1">
        <w:t>. (</w:t>
      </w:r>
      <w:proofErr w:type="spellStart"/>
      <w:r>
        <w:t>Буйрук</w:t>
      </w:r>
      <w:proofErr w:type="spellEnd"/>
      <w:r w:rsidRPr="00275BD1">
        <w:t xml:space="preserve">№63) </w:t>
      </w:r>
      <w:proofErr w:type="spellStart"/>
      <w:r>
        <w:t>уюштурулган</w:t>
      </w:r>
      <w:proofErr w:type="spellEnd"/>
      <w:r w:rsidRPr="00275BD1">
        <w:t xml:space="preserve">. </w:t>
      </w:r>
      <w:proofErr w:type="spellStart"/>
      <w:r>
        <w:t>Кафедраны</w:t>
      </w:r>
      <w:proofErr w:type="spellEnd"/>
      <w:r w:rsidRPr="00275BD1">
        <w:t xml:space="preserve"> </w:t>
      </w:r>
      <w:proofErr w:type="spellStart"/>
      <w:r w:rsidR="00777BEE">
        <w:t>ф</w:t>
      </w:r>
      <w:proofErr w:type="spellEnd"/>
      <w:r w:rsidR="00777BEE" w:rsidRPr="00275BD1">
        <w:t>-</w:t>
      </w:r>
      <w:r w:rsidR="00777BEE">
        <w:t>м</w:t>
      </w:r>
      <w:r w:rsidR="00777BEE" w:rsidRPr="00275BD1">
        <w:t>.</w:t>
      </w:r>
      <w:proofErr w:type="spellStart"/>
      <w:r w:rsidR="00777BEE">
        <w:t>н</w:t>
      </w:r>
      <w:proofErr w:type="spellEnd"/>
      <w:r w:rsidR="00777BEE" w:rsidRPr="00275BD1">
        <w:t>.</w:t>
      </w:r>
      <w:r w:rsidR="00777BEE">
        <w:t>к</w:t>
      </w:r>
      <w:proofErr w:type="gramStart"/>
      <w:r w:rsidRPr="00275BD1">
        <w:t>.</w:t>
      </w:r>
      <w:r w:rsidR="00777BEE">
        <w:t>д</w:t>
      </w:r>
      <w:proofErr w:type="gramEnd"/>
      <w:r w:rsidR="00777BEE">
        <w:t>оцент</w:t>
      </w:r>
      <w:r w:rsidR="00777BEE" w:rsidRPr="00275BD1">
        <w:t xml:space="preserve"> </w:t>
      </w:r>
      <w:proofErr w:type="spellStart"/>
      <w:r w:rsidR="00777BEE">
        <w:t>Токтакунов</w:t>
      </w:r>
      <w:proofErr w:type="spellEnd"/>
      <w:r w:rsidR="00777BEE" w:rsidRPr="00275BD1">
        <w:t xml:space="preserve"> </w:t>
      </w:r>
      <w:r w:rsidR="00777BEE">
        <w:t>Т</w:t>
      </w:r>
      <w:r w:rsidR="00777BEE" w:rsidRPr="00275BD1">
        <w:t xml:space="preserve">. </w:t>
      </w:r>
      <w:r w:rsidR="00777BEE">
        <w:t>Т</w:t>
      </w:r>
      <w:r w:rsidR="00777BEE" w:rsidRPr="00275BD1">
        <w:t>.</w:t>
      </w:r>
      <w:r w:rsidRPr="00275BD1">
        <w:t xml:space="preserve"> </w:t>
      </w:r>
      <w:proofErr w:type="spellStart"/>
      <w:r>
        <w:t>жетектейт</w:t>
      </w:r>
      <w:proofErr w:type="spellEnd"/>
      <w:r w:rsidRPr="00275BD1">
        <w:t>.</w:t>
      </w:r>
    </w:p>
    <w:p w:rsidR="007416C3" w:rsidRPr="00415D68" w:rsidRDefault="007416C3" w:rsidP="007416C3">
      <w:pPr>
        <w:spacing w:after="0"/>
        <w:rPr>
          <w:lang w:val="en-US"/>
        </w:rPr>
      </w:pPr>
      <w:r w:rsidRPr="00275BD1">
        <w:t xml:space="preserve">  </w:t>
      </w:r>
      <w:r w:rsidRPr="00FE3607">
        <w:rPr>
          <w:lang w:val="en-US"/>
        </w:rPr>
        <w:t>Email</w:t>
      </w:r>
      <w:r w:rsidRPr="00415D68">
        <w:rPr>
          <w:lang w:val="en-US"/>
        </w:rPr>
        <w:t xml:space="preserve">: </w:t>
      </w:r>
      <w:hyperlink r:id="rId14" w:history="1">
        <w:r w:rsidR="00415D68" w:rsidRPr="002515B2">
          <w:rPr>
            <w:rStyle w:val="af8"/>
            <w:lang w:val="en-US"/>
          </w:rPr>
          <w:t>rtoko@mail.ru</w:t>
        </w:r>
      </w:hyperlink>
    </w:p>
    <w:p w:rsidR="007416C3" w:rsidRDefault="007416C3" w:rsidP="007416C3">
      <w:pPr>
        <w:spacing w:after="0"/>
        <w:rPr>
          <w:lang w:val="ky-KG"/>
        </w:rPr>
      </w:pPr>
      <w:r>
        <w:rPr>
          <w:lang w:val="ky-KG"/>
        </w:rPr>
        <w:t xml:space="preserve">  тел.:</w:t>
      </w:r>
      <w:r w:rsidR="00777BEE">
        <w:rPr>
          <w:lang w:val="ky-KG"/>
        </w:rPr>
        <w:t>54 29 45</w:t>
      </w:r>
    </w:p>
    <w:p w:rsidR="004D17D0" w:rsidRDefault="004D17D0" w:rsidP="007416C3">
      <w:pPr>
        <w:spacing w:after="0"/>
        <w:jc w:val="center"/>
        <w:rPr>
          <w:b/>
          <w:u w:val="single"/>
          <w:lang w:val="en-US"/>
        </w:rPr>
      </w:pPr>
    </w:p>
    <w:p w:rsidR="007416C3" w:rsidRPr="00905F39" w:rsidRDefault="007416C3" w:rsidP="007416C3">
      <w:pPr>
        <w:spacing w:after="0"/>
        <w:jc w:val="center"/>
        <w:rPr>
          <w:b/>
          <w:u w:val="single"/>
          <w:lang w:val="ky-KG"/>
        </w:rPr>
      </w:pPr>
      <w:r w:rsidRPr="00905F39">
        <w:rPr>
          <w:b/>
          <w:u w:val="single"/>
          <w:lang w:val="ky-KG"/>
        </w:rPr>
        <w:lastRenderedPageBreak/>
        <w:t>Кафедранын курамы</w:t>
      </w:r>
    </w:p>
    <w:p w:rsidR="007416C3" w:rsidRDefault="007416C3" w:rsidP="007416C3">
      <w:pPr>
        <w:spacing w:after="0"/>
        <w:rPr>
          <w:lang w:val="ky-KG"/>
        </w:rPr>
      </w:pPr>
      <w:r>
        <w:rPr>
          <w:lang w:val="ky-KG"/>
        </w:rPr>
        <w:t>Кафедранын кадрдык курамы 2</w:t>
      </w:r>
      <w:r w:rsidR="00777BEE" w:rsidRPr="00777BEE">
        <w:t>3</w:t>
      </w:r>
      <w:r>
        <w:rPr>
          <w:lang w:val="ky-KG"/>
        </w:rPr>
        <w:t xml:space="preserve"> штаттык окутуучулардан турат, анын ичинде: </w:t>
      </w:r>
    </w:p>
    <w:p w:rsidR="007416C3" w:rsidRDefault="007416C3" w:rsidP="007416C3">
      <w:pPr>
        <w:pStyle w:val="ab"/>
        <w:numPr>
          <w:ilvl w:val="0"/>
          <w:numId w:val="2"/>
        </w:numPr>
        <w:spacing w:after="0"/>
        <w:ind w:left="284" w:hanging="142"/>
        <w:rPr>
          <w:lang w:val="ky-KG"/>
        </w:rPr>
      </w:pPr>
      <w:r>
        <w:rPr>
          <w:lang w:val="ky-KG"/>
        </w:rPr>
        <w:t xml:space="preserve">2 профессор </w:t>
      </w:r>
    </w:p>
    <w:p w:rsidR="007416C3" w:rsidRDefault="007416C3" w:rsidP="007416C3">
      <w:pPr>
        <w:pStyle w:val="ab"/>
        <w:numPr>
          <w:ilvl w:val="0"/>
          <w:numId w:val="2"/>
        </w:numPr>
        <w:spacing w:after="0"/>
        <w:ind w:left="284" w:hanging="142"/>
        <w:rPr>
          <w:lang w:val="ky-KG"/>
        </w:rPr>
      </w:pPr>
      <w:r>
        <w:rPr>
          <w:lang w:val="ky-KG"/>
        </w:rPr>
        <w:t>9 доцент</w:t>
      </w:r>
    </w:p>
    <w:p w:rsidR="007416C3" w:rsidRDefault="00777BEE" w:rsidP="007416C3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426" w:hanging="284"/>
        <w:rPr>
          <w:lang w:val="ky-KG"/>
        </w:rPr>
      </w:pPr>
      <w:r>
        <w:rPr>
          <w:lang w:val="en-US"/>
        </w:rPr>
        <w:t>2</w:t>
      </w:r>
      <w:r w:rsidR="007416C3">
        <w:rPr>
          <w:lang w:val="ky-KG"/>
        </w:rPr>
        <w:t xml:space="preserve"> физика–математика илимдеринин доктору</w:t>
      </w:r>
    </w:p>
    <w:p w:rsidR="007416C3" w:rsidRDefault="007416C3" w:rsidP="007416C3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426" w:hanging="284"/>
        <w:rPr>
          <w:lang w:val="ky-KG"/>
        </w:rPr>
      </w:pPr>
      <w:r>
        <w:rPr>
          <w:lang w:val="ky-KG"/>
        </w:rPr>
        <w:t>9 физика–математика илимдеринин кандидаты</w:t>
      </w:r>
    </w:p>
    <w:p w:rsidR="007416C3" w:rsidRDefault="007416C3" w:rsidP="007416C3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426" w:hanging="284"/>
        <w:rPr>
          <w:lang w:val="ky-KG"/>
        </w:rPr>
      </w:pPr>
      <w:r>
        <w:rPr>
          <w:lang w:val="ky-KG"/>
        </w:rPr>
        <w:t xml:space="preserve">2 техника илимдеринин кандидаты </w:t>
      </w:r>
    </w:p>
    <w:p w:rsidR="007416C3" w:rsidRDefault="007416C3" w:rsidP="007416C3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426" w:hanging="284"/>
        <w:rPr>
          <w:lang w:val="ky-KG"/>
        </w:rPr>
      </w:pPr>
      <w:r>
        <w:rPr>
          <w:lang w:val="ky-KG"/>
        </w:rPr>
        <w:t xml:space="preserve">9 ага окутуучу </w:t>
      </w:r>
    </w:p>
    <w:p w:rsidR="007416C3" w:rsidRPr="008E6BD4" w:rsidRDefault="007416C3" w:rsidP="007416C3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426" w:hanging="284"/>
        <w:rPr>
          <w:lang w:val="ky-KG"/>
        </w:rPr>
      </w:pPr>
      <w:r>
        <w:rPr>
          <w:lang w:val="ky-KG"/>
        </w:rPr>
        <w:t>3 окутуучу</w:t>
      </w:r>
    </w:p>
    <w:p w:rsidR="007416C3" w:rsidRDefault="007416C3" w:rsidP="007416C3">
      <w:pPr>
        <w:tabs>
          <w:tab w:val="left" w:pos="284"/>
        </w:tabs>
        <w:spacing w:after="0"/>
        <w:rPr>
          <w:lang w:val="ky-KG"/>
        </w:rPr>
      </w:pPr>
      <w:r w:rsidRPr="00793283">
        <w:rPr>
          <w:lang w:val="ky-KG"/>
        </w:rPr>
        <w:t>Кафе</w:t>
      </w:r>
      <w:r>
        <w:rPr>
          <w:lang w:val="ky-KG"/>
        </w:rPr>
        <w:t xml:space="preserve">дранын 54%  курамы окумуштуулук </w:t>
      </w:r>
      <w:r w:rsidRPr="00793283">
        <w:rPr>
          <w:lang w:val="ky-KG"/>
        </w:rPr>
        <w:t xml:space="preserve">даражага </w:t>
      </w:r>
      <w:r>
        <w:rPr>
          <w:lang w:val="ky-KG"/>
        </w:rPr>
        <w:t>ээ.</w:t>
      </w:r>
    </w:p>
    <w:p w:rsidR="007416C3" w:rsidRPr="00905F39" w:rsidRDefault="008E6BD4" w:rsidP="008E6BD4">
      <w:pPr>
        <w:tabs>
          <w:tab w:val="left" w:pos="284"/>
        </w:tabs>
        <w:spacing w:after="0"/>
        <w:rPr>
          <w:b/>
          <w:u w:val="single"/>
          <w:lang w:val="ky-KG"/>
        </w:rPr>
      </w:pPr>
      <w:r>
        <w:rPr>
          <w:lang w:val="ky-KG"/>
        </w:rPr>
        <w:t xml:space="preserve">  </w:t>
      </w:r>
      <w:r w:rsidR="007416C3" w:rsidRPr="00905F39">
        <w:rPr>
          <w:b/>
          <w:u w:val="single"/>
          <w:lang w:val="ky-KG"/>
        </w:rPr>
        <w:t>Кафедранын Эларалык байланыштары</w:t>
      </w:r>
    </w:p>
    <w:p w:rsidR="007416C3" w:rsidRPr="00793283" w:rsidRDefault="007416C3" w:rsidP="007416C3">
      <w:pPr>
        <w:tabs>
          <w:tab w:val="left" w:pos="284"/>
        </w:tabs>
        <w:spacing w:after="0"/>
        <w:rPr>
          <w:u w:val="single"/>
          <w:lang w:val="ky-KG"/>
        </w:rPr>
      </w:pPr>
      <w:r>
        <w:rPr>
          <w:noProof/>
          <w:u w:val="single"/>
        </w:rPr>
        <w:drawing>
          <wp:inline distT="0" distB="0" distL="0" distR="0">
            <wp:extent cx="3086100" cy="2209800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D17D0" w:rsidRDefault="008E6BD4" w:rsidP="008E6BD4">
      <w:pPr>
        <w:tabs>
          <w:tab w:val="left" w:pos="284"/>
        </w:tabs>
        <w:spacing w:after="0"/>
        <w:rPr>
          <w:b/>
          <w:lang w:val="en-US"/>
        </w:rPr>
      </w:pPr>
      <w:r>
        <w:rPr>
          <w:b/>
          <w:lang w:val="ky-KG"/>
        </w:rPr>
        <w:t xml:space="preserve">          </w:t>
      </w:r>
    </w:p>
    <w:p w:rsidR="007416C3" w:rsidRPr="008E6BD4" w:rsidRDefault="007416C3" w:rsidP="008E6BD4">
      <w:pPr>
        <w:tabs>
          <w:tab w:val="left" w:pos="284"/>
        </w:tabs>
        <w:spacing w:after="0"/>
        <w:rPr>
          <w:b/>
          <w:lang w:val="ky-KG"/>
        </w:rPr>
      </w:pPr>
      <w:r w:rsidRPr="008E6BD4">
        <w:rPr>
          <w:b/>
          <w:lang w:val="ky-KG"/>
        </w:rPr>
        <w:t>Кафедра кимдерди чыгарат?</w:t>
      </w:r>
    </w:p>
    <w:p w:rsidR="004D17D0" w:rsidRPr="00275BD1" w:rsidRDefault="00A372BB" w:rsidP="009C73B2">
      <w:pPr>
        <w:tabs>
          <w:tab w:val="left" w:pos="284"/>
        </w:tabs>
        <w:spacing w:after="0"/>
      </w:pPr>
      <w:r w:rsidRPr="009C73B2">
        <w:rPr>
          <w:lang w:val="ky-KG"/>
        </w:rPr>
        <w:t>К</w:t>
      </w:r>
      <w:r w:rsidR="007416C3" w:rsidRPr="009C73B2">
        <w:rPr>
          <w:lang w:val="ky-KG"/>
        </w:rPr>
        <w:t xml:space="preserve">афедра 510200 </w:t>
      </w:r>
      <w:r w:rsidR="007416C3" w:rsidRPr="009C73B2">
        <w:rPr>
          <w:b/>
          <w:lang w:val="ky-KG"/>
        </w:rPr>
        <w:t>“ Колдонмо математика жана информатика”</w:t>
      </w:r>
      <w:r w:rsidR="007416C3" w:rsidRPr="009C73B2">
        <w:rPr>
          <w:lang w:val="ky-KG"/>
        </w:rPr>
        <w:t xml:space="preserve">  багыты боюнча бакалаврларды </w:t>
      </w:r>
      <w:r w:rsidR="00C46BBC" w:rsidRPr="009C73B2">
        <w:rPr>
          <w:lang w:val="ky-KG"/>
        </w:rPr>
        <w:t xml:space="preserve">жана магистрлерди даярдайт жана </w:t>
      </w:r>
    </w:p>
    <w:p w:rsidR="008E6BD4" w:rsidRPr="009C73B2" w:rsidRDefault="00C46BBC" w:rsidP="009C73B2">
      <w:pPr>
        <w:tabs>
          <w:tab w:val="left" w:pos="284"/>
        </w:tabs>
        <w:spacing w:after="0"/>
        <w:rPr>
          <w:lang w:val="ky-KG"/>
        </w:rPr>
      </w:pPr>
      <w:r w:rsidRPr="009C73B2">
        <w:rPr>
          <w:lang w:val="ky-KG"/>
        </w:rPr>
        <w:t xml:space="preserve">580500 “Бизнес-информатика” багыты боюнча бакалаврларды </w:t>
      </w:r>
      <w:r w:rsidR="004D17D0" w:rsidRPr="009C73B2">
        <w:rPr>
          <w:lang w:val="ky-KG"/>
        </w:rPr>
        <w:t xml:space="preserve">жана магистрлерди </w:t>
      </w:r>
      <w:r w:rsidRPr="009C73B2">
        <w:rPr>
          <w:lang w:val="ky-KG"/>
        </w:rPr>
        <w:t xml:space="preserve">чыгарат. </w:t>
      </w:r>
    </w:p>
    <w:p w:rsidR="004D17D0" w:rsidRPr="004D17D0" w:rsidRDefault="008E6BD4" w:rsidP="008E6BD4">
      <w:pPr>
        <w:pStyle w:val="ab"/>
        <w:tabs>
          <w:tab w:val="left" w:pos="284"/>
        </w:tabs>
        <w:spacing w:after="100" w:afterAutospacing="1"/>
        <w:ind w:left="567"/>
      </w:pPr>
      <w:r>
        <w:rPr>
          <w:lang w:val="ky-KG"/>
        </w:rPr>
        <w:t xml:space="preserve">      </w:t>
      </w:r>
    </w:p>
    <w:p w:rsidR="004D17D0" w:rsidRPr="004D17D0" w:rsidRDefault="004D17D0" w:rsidP="008E6BD4">
      <w:pPr>
        <w:pStyle w:val="ab"/>
        <w:tabs>
          <w:tab w:val="left" w:pos="284"/>
        </w:tabs>
        <w:spacing w:after="100" w:afterAutospacing="1"/>
        <w:ind w:left="567"/>
      </w:pPr>
    </w:p>
    <w:p w:rsidR="007416C3" w:rsidRPr="008E6BD4" w:rsidRDefault="008E6BD4" w:rsidP="008E6BD4">
      <w:pPr>
        <w:pStyle w:val="ab"/>
        <w:tabs>
          <w:tab w:val="left" w:pos="284"/>
        </w:tabs>
        <w:spacing w:after="100" w:afterAutospacing="1"/>
        <w:ind w:left="567"/>
        <w:rPr>
          <w:lang w:val="ky-KG"/>
        </w:rPr>
      </w:pPr>
      <w:r>
        <w:rPr>
          <w:lang w:val="ky-KG"/>
        </w:rPr>
        <w:lastRenderedPageBreak/>
        <w:t xml:space="preserve"> </w:t>
      </w:r>
      <w:r w:rsidR="00C46BBC" w:rsidRPr="008E6BD4">
        <w:rPr>
          <w:b/>
          <w:i/>
          <w:lang w:val="ky-KG"/>
        </w:rPr>
        <w:t xml:space="preserve">Математик программист жана           Бизнес-информатик </w:t>
      </w:r>
      <w:r w:rsidR="007416C3" w:rsidRPr="008E6BD4">
        <w:rPr>
          <w:b/>
          <w:i/>
          <w:lang w:val="ky-KG"/>
        </w:rPr>
        <w:t>деген өзү ким болот?</w:t>
      </w:r>
    </w:p>
    <w:p w:rsidR="007416C3" w:rsidRDefault="007416C3" w:rsidP="004D17D0">
      <w:pPr>
        <w:pStyle w:val="ab"/>
        <w:numPr>
          <w:ilvl w:val="0"/>
          <w:numId w:val="7"/>
        </w:numPr>
        <w:spacing w:after="0"/>
        <w:ind w:left="567"/>
        <w:rPr>
          <w:lang w:val="ky-KG"/>
        </w:rPr>
      </w:pPr>
      <w:r>
        <w:rPr>
          <w:lang w:val="ky-KG"/>
        </w:rPr>
        <w:t>Бул, операциялык системаларды, интерфейстерди, б</w:t>
      </w:r>
      <w:r w:rsidRPr="00905F39">
        <w:rPr>
          <w:lang w:val="ky-KG"/>
        </w:rPr>
        <w:t>ө</w:t>
      </w:r>
      <w:r>
        <w:rPr>
          <w:lang w:val="ky-KG"/>
        </w:rPr>
        <w:t>лүштүрүлм</w:t>
      </w:r>
      <w:r w:rsidRPr="00905F39">
        <w:rPr>
          <w:lang w:val="ky-KG"/>
        </w:rPr>
        <w:t>ө</w:t>
      </w:r>
      <w:r>
        <w:rPr>
          <w:lang w:val="ky-KG"/>
        </w:rPr>
        <w:t xml:space="preserve"> маалыматтык базаларды иштеп чыгууга жөндөмдүү, түйүндөр жана желелер менен иштеген </w:t>
      </w:r>
      <w:r w:rsidR="00C46BBC">
        <w:rPr>
          <w:lang w:val="ky-KG"/>
        </w:rPr>
        <w:t xml:space="preserve">жана </w:t>
      </w:r>
      <w:r w:rsidR="007018A3">
        <w:rPr>
          <w:lang w:val="ky-KG"/>
        </w:rPr>
        <w:t xml:space="preserve">электрондук мекемелерди жана анын кампонеттерин </w:t>
      </w:r>
      <w:r w:rsidR="00A8798F">
        <w:rPr>
          <w:lang w:val="ky-KG"/>
        </w:rPr>
        <w:t>т</w:t>
      </w:r>
      <w:r w:rsidR="007018A3">
        <w:rPr>
          <w:lang w:val="ky-KG"/>
        </w:rPr>
        <w:t>ү</w:t>
      </w:r>
      <w:r w:rsidR="00A8798F">
        <w:rPr>
          <w:lang w:val="ky-KG"/>
        </w:rPr>
        <w:t>зүү жана өнүктүрүү методдорун жана инструменттерин билген жана маалымат системаларды, маалымат-коммуникациялык технологиялык багытта бизнести башкарууга жөндөмдү кесип болот</w:t>
      </w:r>
      <w:r>
        <w:rPr>
          <w:lang w:val="ky-KG"/>
        </w:rPr>
        <w:t xml:space="preserve">. Бул сейрек категориядагы жана жогорку айлык акы төлөнүүчү кесип. </w:t>
      </w:r>
    </w:p>
    <w:p w:rsidR="007416C3" w:rsidRDefault="00361EF3" w:rsidP="008E6BD4">
      <w:pPr>
        <w:tabs>
          <w:tab w:val="left" w:pos="284"/>
        </w:tabs>
        <w:spacing w:after="0"/>
        <w:rPr>
          <w:lang w:val="ky-K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6383655</wp:posOffset>
            </wp:positionH>
            <wp:positionV relativeFrom="margin">
              <wp:posOffset>2828925</wp:posOffset>
            </wp:positionV>
            <wp:extent cx="1390650" cy="962025"/>
            <wp:effectExtent l="19050" t="0" r="0" b="0"/>
            <wp:wrapSquare wrapText="bothSides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BE">
        <w:rPr>
          <w:lang w:val="ky-KG"/>
        </w:rPr>
        <w:t xml:space="preserve">                            </w:t>
      </w:r>
      <w:r w:rsidR="00C97EBE">
        <w:rPr>
          <w:noProof/>
        </w:rPr>
        <w:drawing>
          <wp:inline distT="0" distB="0" distL="0" distR="0">
            <wp:extent cx="1676400" cy="704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C3" w:rsidRDefault="007416C3" w:rsidP="008E6BD4">
      <w:pPr>
        <w:tabs>
          <w:tab w:val="left" w:pos="284"/>
        </w:tabs>
        <w:spacing w:before="10" w:after="0"/>
        <w:jc w:val="center"/>
        <w:rPr>
          <w:b/>
          <w:lang w:val="ky-KG"/>
        </w:rPr>
      </w:pPr>
      <w:r w:rsidRPr="009E5EE3">
        <w:rPr>
          <w:b/>
          <w:lang w:val="ky-KG"/>
        </w:rPr>
        <w:t xml:space="preserve">Математик – программист </w:t>
      </w:r>
      <w:r w:rsidR="00A8798F">
        <w:rPr>
          <w:b/>
          <w:i/>
          <w:lang w:val="ky-KG"/>
        </w:rPr>
        <w:t xml:space="preserve">жана Бизнес-информатик </w:t>
      </w:r>
      <w:r w:rsidRPr="009E5EE3">
        <w:rPr>
          <w:b/>
          <w:lang w:val="ky-KG"/>
        </w:rPr>
        <w:t>кайда иштей алат?</w:t>
      </w:r>
    </w:p>
    <w:p w:rsidR="007416C3" w:rsidRPr="008E6BD4" w:rsidRDefault="007416C3" w:rsidP="004D17D0">
      <w:pPr>
        <w:pStyle w:val="ab"/>
        <w:numPr>
          <w:ilvl w:val="0"/>
          <w:numId w:val="7"/>
        </w:numPr>
        <w:spacing w:before="10" w:after="0"/>
        <w:ind w:left="851"/>
        <w:jc w:val="both"/>
        <w:rPr>
          <w:b/>
          <w:lang w:val="ky-KG"/>
        </w:rPr>
      </w:pPr>
      <w:r w:rsidRPr="008E6BD4">
        <w:rPr>
          <w:lang w:val="ky-KG"/>
        </w:rPr>
        <w:t>Алган билими жана жөндөмү менен биздин бүтүрүүчүлөр, ар кандай иштиктүү областарда, маселелердин моделдерин түзүп, иштеп чыгууда, эмгек рынокторунда жаңы программалар жана техникалык каражаттар менен иштөөнүн, жолдорун табу</w:t>
      </w:r>
      <w:r w:rsidR="00C97EBE" w:rsidRPr="008E6BD4">
        <w:rPr>
          <w:lang w:val="ky-KG"/>
        </w:rPr>
        <w:t>у</w:t>
      </w:r>
      <w:r w:rsidRPr="008E6BD4">
        <w:rPr>
          <w:lang w:val="ky-KG"/>
        </w:rPr>
        <w:t>га жөндөмүү болушат</w:t>
      </w:r>
    </w:p>
    <w:p w:rsidR="007416C3" w:rsidRPr="00312EB8" w:rsidRDefault="00C97EBE" w:rsidP="008E6BD4">
      <w:pPr>
        <w:spacing w:after="0"/>
        <w:rPr>
          <w:lang w:val="ky-KG"/>
        </w:rPr>
      </w:pPr>
      <w:r>
        <w:rPr>
          <w:lang w:val="ky-KG"/>
        </w:rPr>
        <w:t xml:space="preserve">       </w:t>
      </w:r>
      <w:r w:rsidR="00361EF3" w:rsidRPr="00361EF3">
        <w:rPr>
          <w:noProof/>
        </w:rPr>
        <w:drawing>
          <wp:inline distT="0" distB="0" distL="0" distR="0">
            <wp:extent cx="1123950" cy="600075"/>
            <wp:effectExtent l="1905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y-KG"/>
        </w:rPr>
        <w:t xml:space="preserve">   </w:t>
      </w:r>
      <w:r w:rsidR="00361EF3" w:rsidRPr="00361EF3">
        <w:rPr>
          <w:noProof/>
        </w:rPr>
        <w:drawing>
          <wp:inline distT="0" distB="0" distL="0" distR="0">
            <wp:extent cx="1276350" cy="685800"/>
            <wp:effectExtent l="19050" t="0" r="0" b="0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F3" w:rsidRDefault="00361EF3" w:rsidP="008E6BD4">
      <w:pPr>
        <w:spacing w:after="0"/>
        <w:rPr>
          <w:lang w:val="ky-KG"/>
        </w:rPr>
      </w:pPr>
    </w:p>
    <w:p w:rsidR="004D17D0" w:rsidRDefault="004D17D0" w:rsidP="008E6BD4">
      <w:pPr>
        <w:spacing w:after="0"/>
        <w:rPr>
          <w:lang w:val="en-US"/>
        </w:rPr>
      </w:pPr>
    </w:p>
    <w:p w:rsidR="004D17D0" w:rsidRDefault="004D17D0" w:rsidP="008E6BD4">
      <w:pPr>
        <w:spacing w:after="0"/>
        <w:rPr>
          <w:lang w:val="en-US"/>
        </w:rPr>
      </w:pPr>
    </w:p>
    <w:p w:rsidR="004D17D0" w:rsidRDefault="004D17D0" w:rsidP="008E6BD4">
      <w:pPr>
        <w:spacing w:after="0"/>
        <w:rPr>
          <w:lang w:val="en-US"/>
        </w:rPr>
      </w:pPr>
    </w:p>
    <w:p w:rsidR="007416C3" w:rsidRPr="002659F3" w:rsidRDefault="007416C3" w:rsidP="008E6BD4">
      <w:pPr>
        <w:spacing w:after="0"/>
        <w:rPr>
          <w:lang w:val="ky-KG"/>
        </w:rPr>
      </w:pPr>
      <w:r>
        <w:rPr>
          <w:lang w:val="ky-KG"/>
        </w:rPr>
        <w:lastRenderedPageBreak/>
        <w:t>- Биздин бүтүрүүчүлөрдү</w:t>
      </w:r>
      <w:r w:rsidRPr="002659F3">
        <w:rPr>
          <w:lang w:val="ky-KG"/>
        </w:rPr>
        <w:t>н математикал</w:t>
      </w:r>
      <w:r w:rsidR="00290B9C">
        <w:rPr>
          <w:lang w:val="ky-KG"/>
        </w:rPr>
        <w:t>ык ой чабыты, маалыматтык агымда</w:t>
      </w:r>
      <w:r w:rsidRPr="002659F3">
        <w:rPr>
          <w:lang w:val="ky-KG"/>
        </w:rPr>
        <w:t>рды а</w:t>
      </w:r>
      <w:r>
        <w:rPr>
          <w:lang w:val="ky-KG"/>
        </w:rPr>
        <w:t xml:space="preserve">нализдөө </w:t>
      </w:r>
      <w:r w:rsidR="00290B9C">
        <w:rPr>
          <w:lang w:val="ky-KG"/>
        </w:rPr>
        <w:t>жана ишени</w:t>
      </w:r>
      <w:r w:rsidR="00312EB8">
        <w:rPr>
          <w:lang w:val="ky-KG"/>
        </w:rPr>
        <w:t>мдүү алгоритмдерди  тү</w:t>
      </w:r>
      <w:r>
        <w:rPr>
          <w:lang w:val="ky-KG"/>
        </w:rPr>
        <w:t>зүү жөндөмдүүлүктөрү, алардын мыкты кесипкө</w:t>
      </w:r>
      <w:r w:rsidRPr="002659F3">
        <w:rPr>
          <w:lang w:val="ky-KG"/>
        </w:rPr>
        <w:t>й болууларына жол ачып, банк иштеринде эң сонун иштөөгө, мамлекеттик жана жекече уюмдарда жетектөөчү кызматтард</w:t>
      </w:r>
      <w:r>
        <w:rPr>
          <w:lang w:val="ky-KG"/>
        </w:rPr>
        <w:t>ы</w:t>
      </w:r>
      <w:r w:rsidRPr="002659F3">
        <w:rPr>
          <w:lang w:val="ky-KG"/>
        </w:rPr>
        <w:t xml:space="preserve"> ээлөөгө жол ачат.</w:t>
      </w:r>
    </w:p>
    <w:p w:rsidR="007416C3" w:rsidRPr="002659F3" w:rsidRDefault="007416C3" w:rsidP="008E6BD4">
      <w:pPr>
        <w:spacing w:after="0"/>
        <w:rPr>
          <w:lang w:val="ky-KG"/>
        </w:rPr>
      </w:pPr>
      <w:r w:rsidRPr="00AB4B0D">
        <w:rPr>
          <w:noProof/>
        </w:rPr>
        <w:drawing>
          <wp:inline distT="0" distB="0" distL="0" distR="0">
            <wp:extent cx="1295400" cy="904875"/>
            <wp:effectExtent l="19050" t="0" r="0" b="0"/>
            <wp:docPr id="5" name="Рисунок 1" descr="http://pmi.kstu.kg/images/phocagallery/thumbs/phoca_thumb_l_img_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i.kstu.kg/images/phocagallery/thumbs/phoca_thumb_l_img_42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57" cy="9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B0D">
        <w:rPr>
          <w:noProof/>
        </w:rPr>
        <w:drawing>
          <wp:inline distT="0" distB="0" distL="0" distR="0">
            <wp:extent cx="1304925" cy="904875"/>
            <wp:effectExtent l="19050" t="0" r="9525" b="0"/>
            <wp:docPr id="6" name="Рисунок 4" descr="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блиоте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C3" w:rsidRPr="002659F3" w:rsidRDefault="007416C3" w:rsidP="008E6BD4">
      <w:pPr>
        <w:spacing w:after="0"/>
        <w:rPr>
          <w:lang w:val="ky-KG"/>
        </w:rPr>
      </w:pPr>
    </w:p>
    <w:p w:rsidR="007416C3" w:rsidRPr="002659F3" w:rsidRDefault="007416C3" w:rsidP="008E6BD4">
      <w:pPr>
        <w:spacing w:after="0"/>
        <w:rPr>
          <w:lang w:val="ky-KG"/>
        </w:rPr>
      </w:pPr>
      <w:r w:rsidRPr="002659F3">
        <w:rPr>
          <w:lang w:val="ky-KG"/>
        </w:rPr>
        <w:t xml:space="preserve">Кафедрада компьютердик класстар ачылган, </w:t>
      </w:r>
      <w:r w:rsidRPr="008E420B">
        <w:rPr>
          <w:lang w:val="ky-KG"/>
        </w:rPr>
        <w:t xml:space="preserve"> </w:t>
      </w:r>
      <w:r w:rsidRPr="002659F3">
        <w:rPr>
          <w:lang w:val="ky-KG"/>
        </w:rPr>
        <w:t xml:space="preserve">аларда </w:t>
      </w:r>
      <w:r w:rsidRPr="00AB4B0D">
        <w:rPr>
          <w:lang w:val="ky-KG"/>
        </w:rPr>
        <w:t xml:space="preserve">            п</w:t>
      </w:r>
      <w:r>
        <w:rPr>
          <w:lang w:val="ky-KG"/>
        </w:rPr>
        <w:t>рограм</w:t>
      </w:r>
      <w:r w:rsidRPr="002659F3">
        <w:rPr>
          <w:lang w:val="ky-KG"/>
        </w:rPr>
        <w:t>малоо тилдерин, мультимедиялык система</w:t>
      </w:r>
      <w:r w:rsidR="00C10FDD">
        <w:rPr>
          <w:lang w:val="ky-KG"/>
        </w:rPr>
        <w:t>ларды</w:t>
      </w:r>
      <w:r w:rsidR="00290B9C">
        <w:rPr>
          <w:lang w:val="ky-KG"/>
        </w:rPr>
        <w:t>, моделде</w:t>
      </w:r>
      <w:r>
        <w:rPr>
          <w:lang w:val="ky-KG"/>
        </w:rPr>
        <w:t>штирүү системалар</w:t>
      </w:r>
      <w:r w:rsidRPr="002659F3">
        <w:rPr>
          <w:lang w:val="ky-KG"/>
        </w:rPr>
        <w:t>ын, операциялык системаларды, аала</w:t>
      </w:r>
      <w:r w:rsidR="00312EB8">
        <w:rPr>
          <w:lang w:val="ky-KG"/>
        </w:rPr>
        <w:t xml:space="preserve">мдык жана жергиликтүү </w:t>
      </w:r>
      <w:r>
        <w:rPr>
          <w:lang w:val="ky-KG"/>
        </w:rPr>
        <w:t>түйүндөрдү</w:t>
      </w:r>
      <w:r w:rsidR="00312EB8">
        <w:rPr>
          <w:lang w:val="ky-KG"/>
        </w:rPr>
        <w:t xml:space="preserve">, </w:t>
      </w:r>
      <w:r w:rsidRPr="002659F3">
        <w:rPr>
          <w:lang w:val="ky-KG"/>
        </w:rPr>
        <w:t xml:space="preserve"> желелерди, веб – сайт</w:t>
      </w:r>
      <w:r>
        <w:rPr>
          <w:lang w:val="ky-KG"/>
        </w:rPr>
        <w:t>тарды окуп үйр</w:t>
      </w:r>
      <w:r w:rsidRPr="002659F3">
        <w:rPr>
          <w:lang w:val="ky-KG"/>
        </w:rPr>
        <w:t>ө</w:t>
      </w:r>
      <w:r>
        <w:rPr>
          <w:lang w:val="ky-KG"/>
        </w:rPr>
        <w:t xml:space="preserve">нүү </w:t>
      </w:r>
      <w:r w:rsidRPr="002659F3">
        <w:rPr>
          <w:lang w:val="ky-KG"/>
        </w:rPr>
        <w:t xml:space="preserve"> </w:t>
      </w:r>
      <w:r>
        <w:rPr>
          <w:lang w:val="ky-KG"/>
        </w:rPr>
        <w:t xml:space="preserve">үчүн лабораториялык </w:t>
      </w:r>
      <w:r w:rsidRPr="002659F3">
        <w:rPr>
          <w:lang w:val="ky-KG"/>
        </w:rPr>
        <w:t xml:space="preserve">сабактар өтүлөт. </w:t>
      </w:r>
    </w:p>
    <w:p w:rsidR="007416C3" w:rsidRDefault="007416C3" w:rsidP="004D17D0">
      <w:pPr>
        <w:spacing w:after="0"/>
        <w:rPr>
          <w:lang w:val="ky-KG"/>
        </w:rPr>
      </w:pPr>
      <w:r w:rsidRPr="002659F3">
        <w:rPr>
          <w:lang w:val="ky-KG"/>
        </w:rPr>
        <w:t>Студенттин окуус</w:t>
      </w:r>
      <w:r w:rsidR="00934030">
        <w:rPr>
          <w:lang w:val="ky-KG"/>
        </w:rPr>
        <w:t>у жана тири</w:t>
      </w:r>
      <w:r w:rsidR="00934030" w:rsidRPr="00290B9C">
        <w:rPr>
          <w:lang w:val="ky-KG"/>
        </w:rPr>
        <w:t>ч</w:t>
      </w:r>
      <w:r>
        <w:rPr>
          <w:lang w:val="ky-KG"/>
        </w:rPr>
        <w:t>илиги үчүн баардык ш</w:t>
      </w:r>
      <w:r w:rsidRPr="002659F3">
        <w:rPr>
          <w:lang w:val="ky-KG"/>
        </w:rPr>
        <w:t>арттар түзүлгөн.</w:t>
      </w:r>
    </w:p>
    <w:p w:rsidR="007416C3" w:rsidRDefault="007416C3" w:rsidP="008E6BD4">
      <w:pPr>
        <w:spacing w:after="0"/>
        <w:jc w:val="center"/>
        <w:rPr>
          <w:lang w:val="ky-KG"/>
        </w:rPr>
      </w:pPr>
      <w:r w:rsidRPr="008E420B">
        <w:rPr>
          <w:noProof/>
        </w:rPr>
        <w:drawing>
          <wp:inline distT="0" distB="0" distL="0" distR="0">
            <wp:extent cx="1571625" cy="809625"/>
            <wp:effectExtent l="19050" t="0" r="9525" b="0"/>
            <wp:docPr id="9" name="Рисунок 36" descr="http://pmi.kstu.kg/images/phocagallery/thumbs/phoca_thumb_l_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mi.kstu.kg/images/phocagallery/thumbs/phoca_thumb_l_img_41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8" cy="8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D0" w:rsidRPr="00275BD1" w:rsidRDefault="00A8798F" w:rsidP="008E6BD4">
      <w:pPr>
        <w:spacing w:after="0"/>
      </w:pPr>
      <w:r>
        <w:rPr>
          <w:lang w:val="ky-KG"/>
        </w:rPr>
        <w:t>Кафедра Биргелешкен билим берүү институт</w:t>
      </w:r>
      <w:r w:rsidR="00DD6B19">
        <w:rPr>
          <w:lang w:val="ky-KG"/>
        </w:rPr>
        <w:t>у</w:t>
      </w:r>
      <w:r>
        <w:rPr>
          <w:lang w:val="ky-KG"/>
        </w:rPr>
        <w:t xml:space="preserve"> менен кызматташ. Бизнес-информатика багыты боюнча эки диплом алууга мүнкүнчүлүк бар: </w:t>
      </w:r>
    </w:p>
    <w:p w:rsidR="004D17D0" w:rsidRPr="004D17D0" w:rsidRDefault="008E6BD4" w:rsidP="004D17D0">
      <w:pPr>
        <w:pStyle w:val="ab"/>
        <w:numPr>
          <w:ilvl w:val="0"/>
          <w:numId w:val="10"/>
        </w:numPr>
        <w:spacing w:after="0"/>
        <w:rPr>
          <w:lang w:val="en-US"/>
        </w:rPr>
      </w:pPr>
      <w:r w:rsidRPr="004D17D0">
        <w:rPr>
          <w:lang w:val="ky-KG"/>
        </w:rPr>
        <w:t>бири Кыргыз мамлек</w:t>
      </w:r>
      <w:r w:rsidR="00DD6B19" w:rsidRPr="004D17D0">
        <w:rPr>
          <w:lang w:val="ky-KG"/>
        </w:rPr>
        <w:t>еттик техникалык университетиники</w:t>
      </w:r>
      <w:r w:rsidRPr="004D17D0">
        <w:rPr>
          <w:lang w:val="ky-KG"/>
        </w:rPr>
        <w:t xml:space="preserve"> </w:t>
      </w:r>
    </w:p>
    <w:p w:rsidR="00A8798F" w:rsidRPr="004D17D0" w:rsidRDefault="008E6BD4" w:rsidP="004D17D0">
      <w:pPr>
        <w:pStyle w:val="ab"/>
        <w:numPr>
          <w:ilvl w:val="0"/>
          <w:numId w:val="10"/>
        </w:numPr>
        <w:spacing w:after="0"/>
        <w:rPr>
          <w:lang w:val="ky-KG"/>
        </w:rPr>
      </w:pPr>
      <w:r w:rsidRPr="004D17D0">
        <w:rPr>
          <w:lang w:val="ky-KG"/>
        </w:rPr>
        <w:t>экинчи</w:t>
      </w:r>
      <w:r w:rsidR="00DD6B19" w:rsidRPr="004D17D0">
        <w:rPr>
          <w:lang w:val="ky-KG"/>
        </w:rPr>
        <w:t>си</w:t>
      </w:r>
      <w:r w:rsidRPr="004D17D0">
        <w:rPr>
          <w:lang w:val="ky-KG"/>
        </w:rPr>
        <w:t xml:space="preserve"> Россиянын улуттук изилдөө ядролук университетиники (МИФИ)</w:t>
      </w:r>
    </w:p>
    <w:sectPr w:rsidR="00A8798F" w:rsidRPr="004D17D0" w:rsidSect="00D43240">
      <w:pgSz w:w="16838" w:h="11906" w:orient="landscape"/>
      <w:pgMar w:top="720" w:right="720" w:bottom="720" w:left="567" w:header="709" w:footer="709" w:gutter="0"/>
      <w:cols w:num="3" w:space="2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0E" w:rsidRDefault="007E5A0E" w:rsidP="006C5023">
      <w:pPr>
        <w:spacing w:after="0" w:line="240" w:lineRule="auto"/>
      </w:pPr>
      <w:r>
        <w:separator/>
      </w:r>
    </w:p>
  </w:endnote>
  <w:endnote w:type="continuationSeparator" w:id="0">
    <w:p w:rsidR="007E5A0E" w:rsidRDefault="007E5A0E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0E" w:rsidRDefault="007E5A0E" w:rsidP="006C5023">
      <w:pPr>
        <w:spacing w:after="0" w:line="240" w:lineRule="auto"/>
      </w:pPr>
      <w:r>
        <w:separator/>
      </w:r>
    </w:p>
  </w:footnote>
  <w:footnote w:type="continuationSeparator" w:id="0">
    <w:p w:rsidR="007E5A0E" w:rsidRDefault="007E5A0E" w:rsidP="006C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EEF"/>
    <w:multiLevelType w:val="hybridMultilevel"/>
    <w:tmpl w:val="D2408CF8"/>
    <w:lvl w:ilvl="0" w:tplc="16D43572">
      <w:start w:val="20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0291D93"/>
    <w:multiLevelType w:val="hybridMultilevel"/>
    <w:tmpl w:val="E4E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5483"/>
    <w:multiLevelType w:val="hybridMultilevel"/>
    <w:tmpl w:val="BE2AE430"/>
    <w:lvl w:ilvl="0" w:tplc="B0DA4028">
      <w:start w:val="2011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01A1796"/>
    <w:multiLevelType w:val="hybridMultilevel"/>
    <w:tmpl w:val="DA22F724"/>
    <w:lvl w:ilvl="0" w:tplc="9D4E43A0">
      <w:start w:val="201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1B198D"/>
    <w:multiLevelType w:val="hybridMultilevel"/>
    <w:tmpl w:val="DFE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0BB3"/>
    <w:multiLevelType w:val="hybridMultilevel"/>
    <w:tmpl w:val="E4E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34C0"/>
    <w:multiLevelType w:val="hybridMultilevel"/>
    <w:tmpl w:val="3F588EFE"/>
    <w:lvl w:ilvl="0" w:tplc="2E885F2A">
      <w:start w:val="2011"/>
      <w:numFmt w:val="bullet"/>
      <w:lvlText w:val="-"/>
      <w:lvlJc w:val="left"/>
      <w:pPr>
        <w:ind w:left="8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4F4D0976"/>
    <w:multiLevelType w:val="hybridMultilevel"/>
    <w:tmpl w:val="2E1A221C"/>
    <w:lvl w:ilvl="0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>
    <w:nsid w:val="7523212C"/>
    <w:multiLevelType w:val="hybridMultilevel"/>
    <w:tmpl w:val="31F4E592"/>
    <w:lvl w:ilvl="0" w:tplc="06C8727A">
      <w:start w:val="201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AD44CE"/>
    <w:multiLevelType w:val="hybridMultilevel"/>
    <w:tmpl w:val="9634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023"/>
    <w:rsid w:val="00046B3A"/>
    <w:rsid w:val="000B053B"/>
    <w:rsid w:val="000C2A2E"/>
    <w:rsid w:val="000F46C9"/>
    <w:rsid w:val="000F72BA"/>
    <w:rsid w:val="0015503A"/>
    <w:rsid w:val="002048BA"/>
    <w:rsid w:val="00205AA4"/>
    <w:rsid w:val="0021729C"/>
    <w:rsid w:val="002659F3"/>
    <w:rsid w:val="00275BD1"/>
    <w:rsid w:val="00284669"/>
    <w:rsid w:val="00290B9C"/>
    <w:rsid w:val="002A0971"/>
    <w:rsid w:val="002B5BDA"/>
    <w:rsid w:val="00311B31"/>
    <w:rsid w:val="00312EB8"/>
    <w:rsid w:val="00326A69"/>
    <w:rsid w:val="00334CA3"/>
    <w:rsid w:val="00361EF3"/>
    <w:rsid w:val="00415D68"/>
    <w:rsid w:val="00416EFF"/>
    <w:rsid w:val="00431516"/>
    <w:rsid w:val="004503A0"/>
    <w:rsid w:val="00452A79"/>
    <w:rsid w:val="004B7FF3"/>
    <w:rsid w:val="004D17D0"/>
    <w:rsid w:val="004F244D"/>
    <w:rsid w:val="00510B1E"/>
    <w:rsid w:val="0052613A"/>
    <w:rsid w:val="00556987"/>
    <w:rsid w:val="0056158B"/>
    <w:rsid w:val="00564688"/>
    <w:rsid w:val="005B5C6E"/>
    <w:rsid w:val="00652FFD"/>
    <w:rsid w:val="0066020F"/>
    <w:rsid w:val="006C5023"/>
    <w:rsid w:val="007018A3"/>
    <w:rsid w:val="00712168"/>
    <w:rsid w:val="00727CE7"/>
    <w:rsid w:val="00727E0D"/>
    <w:rsid w:val="007312C5"/>
    <w:rsid w:val="00733858"/>
    <w:rsid w:val="00734BF8"/>
    <w:rsid w:val="007416C3"/>
    <w:rsid w:val="00751010"/>
    <w:rsid w:val="0075566A"/>
    <w:rsid w:val="00777BEE"/>
    <w:rsid w:val="00793283"/>
    <w:rsid w:val="007C5226"/>
    <w:rsid w:val="007E5A0E"/>
    <w:rsid w:val="008A7611"/>
    <w:rsid w:val="008E420B"/>
    <w:rsid w:val="008E6BD4"/>
    <w:rsid w:val="00905F39"/>
    <w:rsid w:val="00934030"/>
    <w:rsid w:val="00953942"/>
    <w:rsid w:val="00975BF9"/>
    <w:rsid w:val="009A097C"/>
    <w:rsid w:val="009B3215"/>
    <w:rsid w:val="009B7556"/>
    <w:rsid w:val="009C73B2"/>
    <w:rsid w:val="009D04A1"/>
    <w:rsid w:val="009E5EE3"/>
    <w:rsid w:val="00A065F2"/>
    <w:rsid w:val="00A3131F"/>
    <w:rsid w:val="00A372BB"/>
    <w:rsid w:val="00A6622C"/>
    <w:rsid w:val="00A77EC3"/>
    <w:rsid w:val="00A82A48"/>
    <w:rsid w:val="00A8798F"/>
    <w:rsid w:val="00AB4B0D"/>
    <w:rsid w:val="00AC5F32"/>
    <w:rsid w:val="00AE21C2"/>
    <w:rsid w:val="00B04A9C"/>
    <w:rsid w:val="00B40340"/>
    <w:rsid w:val="00B46E70"/>
    <w:rsid w:val="00B67B55"/>
    <w:rsid w:val="00B935D8"/>
    <w:rsid w:val="00B96A97"/>
    <w:rsid w:val="00BC4AFF"/>
    <w:rsid w:val="00C10FDD"/>
    <w:rsid w:val="00C1283F"/>
    <w:rsid w:val="00C13DFD"/>
    <w:rsid w:val="00C35613"/>
    <w:rsid w:val="00C46BBC"/>
    <w:rsid w:val="00C50986"/>
    <w:rsid w:val="00C5327D"/>
    <w:rsid w:val="00C97EBE"/>
    <w:rsid w:val="00CB6EED"/>
    <w:rsid w:val="00CD0C59"/>
    <w:rsid w:val="00CD3542"/>
    <w:rsid w:val="00D43240"/>
    <w:rsid w:val="00D44E07"/>
    <w:rsid w:val="00D75BAE"/>
    <w:rsid w:val="00D90AF8"/>
    <w:rsid w:val="00DD6B19"/>
    <w:rsid w:val="00E32F58"/>
    <w:rsid w:val="00E863E2"/>
    <w:rsid w:val="00EE45DA"/>
    <w:rsid w:val="00EF2ABC"/>
    <w:rsid w:val="00F1664D"/>
    <w:rsid w:val="00F41DBA"/>
    <w:rsid w:val="00F631B9"/>
    <w:rsid w:val="00F85BB3"/>
    <w:rsid w:val="00F9048C"/>
    <w:rsid w:val="00FB2C22"/>
    <w:rsid w:val="00FC4B6D"/>
    <w:rsid w:val="00FC6BC1"/>
    <w:rsid w:val="00FE3607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purple,#fcc,#fc6,#f9c,#ff0505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7C"/>
  </w:style>
  <w:style w:type="paragraph" w:styleId="1">
    <w:name w:val="heading 1"/>
    <w:basedOn w:val="a"/>
    <w:next w:val="a"/>
    <w:link w:val="10"/>
    <w:uiPriority w:val="9"/>
    <w:qFormat/>
    <w:rsid w:val="00C50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0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9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0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0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09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09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09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09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09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0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0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0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0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0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0986"/>
    <w:rPr>
      <w:b/>
      <w:bCs/>
    </w:rPr>
  </w:style>
  <w:style w:type="character" w:styleId="a9">
    <w:name w:val="Emphasis"/>
    <w:basedOn w:val="a0"/>
    <w:uiPriority w:val="20"/>
    <w:qFormat/>
    <w:rsid w:val="00C50986"/>
    <w:rPr>
      <w:i/>
      <w:iCs/>
    </w:rPr>
  </w:style>
  <w:style w:type="paragraph" w:styleId="aa">
    <w:name w:val="No Spacing"/>
    <w:uiPriority w:val="1"/>
    <w:qFormat/>
    <w:rsid w:val="00C509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09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09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09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09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09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09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09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09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09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09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098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6C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C5023"/>
  </w:style>
  <w:style w:type="paragraph" w:styleId="af6">
    <w:name w:val="footer"/>
    <w:basedOn w:val="a"/>
    <w:link w:val="af7"/>
    <w:uiPriority w:val="99"/>
    <w:semiHidden/>
    <w:unhideWhenUsed/>
    <w:rsid w:val="006C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5023"/>
  </w:style>
  <w:style w:type="character" w:styleId="af8">
    <w:name w:val="Hyperlink"/>
    <w:basedOn w:val="a0"/>
    <w:uiPriority w:val="99"/>
    <w:unhideWhenUsed/>
    <w:rsid w:val="0052613A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9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93283"/>
    <w:rPr>
      <w:rFonts w:ascii="Tahoma" w:hAnsi="Tahoma" w:cs="Tahoma"/>
      <w:sz w:val="16"/>
      <w:szCs w:val="16"/>
    </w:rPr>
  </w:style>
  <w:style w:type="character" w:styleId="afb">
    <w:name w:val="Placeholder Text"/>
    <w:basedOn w:val="a0"/>
    <w:uiPriority w:val="99"/>
    <w:semiHidden/>
    <w:rsid w:val="00E32F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rtoko@mail.ru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B7254B-9BF7-4608-991F-65EBE8D95E0D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795DED-933F-483E-8E86-ED62964E4266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КМ жана И</a:t>
          </a:r>
        </a:p>
      </dgm:t>
    </dgm:pt>
    <dgm:pt modelId="{F154A648-B518-4394-9E84-F3C5BF1F81AB}" type="parTrans" cxnId="{0E66993F-5083-4242-99F7-E9770EDFECB1}">
      <dgm:prSet/>
      <dgm:spPr/>
      <dgm:t>
        <a:bodyPr/>
        <a:lstStyle/>
        <a:p>
          <a:endParaRPr lang="ru-RU"/>
        </a:p>
      </dgm:t>
    </dgm:pt>
    <dgm:pt modelId="{45199D0F-5B2E-41C2-A3AD-574E7E21AD1B}" type="sibTrans" cxnId="{0E66993F-5083-4242-99F7-E9770EDFECB1}">
      <dgm:prSet/>
      <dgm:spPr/>
      <dgm:t>
        <a:bodyPr/>
        <a:lstStyle/>
        <a:p>
          <a:endParaRPr lang="ru-RU"/>
        </a:p>
      </dgm:t>
    </dgm:pt>
    <dgm:pt modelId="{0AC1D50C-A12A-42C1-AEA5-D7711CCDEA6B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/>
            <a:t>    Аль-Фараби       а. КУУ</a:t>
          </a:r>
        </a:p>
      </dgm:t>
    </dgm:pt>
    <dgm:pt modelId="{A73B6290-A6D7-469D-848E-6BDE73E1924E}" type="parTrans" cxnId="{B731E2BF-2DD3-45AF-A02A-FC0B8BDC9A76}">
      <dgm:prSet/>
      <dgm:spPr/>
      <dgm:t>
        <a:bodyPr/>
        <a:lstStyle/>
        <a:p>
          <a:endParaRPr lang="ru-RU"/>
        </a:p>
      </dgm:t>
    </dgm:pt>
    <dgm:pt modelId="{E6E4B8E3-DDCF-4C3C-AB43-4BF1B9BCF28F}" type="sibTrans" cxnId="{B731E2BF-2DD3-45AF-A02A-FC0B8BDC9A76}">
      <dgm:prSet/>
      <dgm:spPr/>
      <dgm:t>
        <a:bodyPr/>
        <a:lstStyle/>
        <a:p>
          <a:endParaRPr lang="ru-RU"/>
        </a:p>
      </dgm:t>
    </dgm:pt>
    <dgm:pt modelId="{E7EC005F-BC26-42E9-8CE7-08BA9470DF66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endParaRPr lang="ru-RU" sz="800"/>
        </a:p>
        <a:p>
          <a:r>
            <a:rPr lang="ru-RU" sz="800"/>
            <a:t>"</a:t>
          </a:r>
          <a:r>
            <a:rPr lang="ru-RU" sz="1200"/>
            <a:t>Кум-Тор" АК</a:t>
          </a:r>
        </a:p>
      </dgm:t>
    </dgm:pt>
    <dgm:pt modelId="{FF7E2094-D81B-4F17-88E6-EF036D987673}" type="parTrans" cxnId="{B327E9B0-0168-4129-8D7D-BEDC1C82118E}">
      <dgm:prSet/>
      <dgm:spPr/>
      <dgm:t>
        <a:bodyPr/>
        <a:lstStyle/>
        <a:p>
          <a:endParaRPr lang="ru-RU"/>
        </a:p>
      </dgm:t>
    </dgm:pt>
    <dgm:pt modelId="{C070552D-3EAE-4DE5-902A-9EA7436CED9A}" type="sibTrans" cxnId="{B327E9B0-0168-4129-8D7D-BEDC1C82118E}">
      <dgm:prSet/>
      <dgm:spPr/>
      <dgm:t>
        <a:bodyPr/>
        <a:lstStyle/>
        <a:p>
          <a:endParaRPr lang="ru-RU"/>
        </a:p>
      </dgm:t>
    </dgm:pt>
    <dgm:pt modelId="{6FF4CCA2-D409-4631-B336-FB90C55C7695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800"/>
            <a:t>КР УНА математика  институту </a:t>
          </a:r>
        </a:p>
      </dgm:t>
    </dgm:pt>
    <dgm:pt modelId="{C112914D-C8E9-4A22-BC77-8720C35F0234}" type="parTrans" cxnId="{D6CEBA60-2D42-432C-A173-73524B17E5F8}">
      <dgm:prSet/>
      <dgm:spPr/>
      <dgm:t>
        <a:bodyPr/>
        <a:lstStyle/>
        <a:p>
          <a:endParaRPr lang="ru-RU"/>
        </a:p>
      </dgm:t>
    </dgm:pt>
    <dgm:pt modelId="{CF7B3AF2-7B08-4CA7-A7ED-89CB9FA56EC0}" type="sibTrans" cxnId="{D6CEBA60-2D42-432C-A173-73524B17E5F8}">
      <dgm:prSet/>
      <dgm:spPr/>
      <dgm:t>
        <a:bodyPr/>
        <a:lstStyle/>
        <a:p>
          <a:endParaRPr lang="ru-RU"/>
        </a:p>
      </dgm:t>
    </dgm:pt>
    <dgm:pt modelId="{D6FDDDCF-BC05-44F7-A2FF-7604348FF0DA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Н.Бауман а.ММТУ </a:t>
          </a:r>
        </a:p>
      </dgm:t>
    </dgm:pt>
    <dgm:pt modelId="{68C45189-6346-470A-8CEC-6D1B20712E27}" type="parTrans" cxnId="{FEE1C00A-E68C-49AF-B1AA-42FA4483A98C}">
      <dgm:prSet/>
      <dgm:spPr/>
      <dgm:t>
        <a:bodyPr/>
        <a:lstStyle/>
        <a:p>
          <a:endParaRPr lang="ru-RU"/>
        </a:p>
      </dgm:t>
    </dgm:pt>
    <dgm:pt modelId="{1050CD11-C0CD-4C00-858E-03E3FEDF84AD}" type="sibTrans" cxnId="{FEE1C00A-E68C-49AF-B1AA-42FA4483A98C}">
      <dgm:prSet/>
      <dgm:spPr/>
      <dgm:t>
        <a:bodyPr/>
        <a:lstStyle/>
        <a:p>
          <a:endParaRPr lang="ru-RU"/>
        </a:p>
      </dgm:t>
    </dgm:pt>
    <dgm:pt modelId="{E57DB698-9B46-429B-BC28-E3CBE46D8981}">
      <dgm:prSet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l"/>
          <a:endParaRPr lang="ru-RU" sz="400"/>
        </a:p>
      </dgm:t>
    </dgm:pt>
    <dgm:pt modelId="{B442B6A4-E142-4F7D-B292-0C0B7A6504DA}" type="parTrans" cxnId="{FB9BD411-9759-45BB-8F02-9B58C76C2116}">
      <dgm:prSet/>
      <dgm:spPr/>
      <dgm:t>
        <a:bodyPr/>
        <a:lstStyle/>
        <a:p>
          <a:endParaRPr lang="ru-RU"/>
        </a:p>
      </dgm:t>
    </dgm:pt>
    <dgm:pt modelId="{E3F4009D-02AB-402C-808C-05B8DD11B73D}" type="sibTrans" cxnId="{FB9BD411-9759-45BB-8F02-9B58C76C2116}">
      <dgm:prSet/>
      <dgm:spPr/>
      <dgm:t>
        <a:bodyPr/>
        <a:lstStyle/>
        <a:p>
          <a:endParaRPr lang="ru-RU"/>
        </a:p>
      </dgm:t>
    </dgm:pt>
    <dgm:pt modelId="{47AF89D4-0AF3-4469-8FD1-3E1F0985E50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МЭИ (техникалык университет)</a:t>
          </a:r>
          <a:endParaRPr lang="ru-RU" sz="500"/>
        </a:p>
      </dgm:t>
    </dgm:pt>
    <dgm:pt modelId="{A1677AEA-CD7E-4A3D-8F07-7F703CF2F3B0}" type="parTrans" cxnId="{4BFFDB19-A3D6-4D19-BD86-72B9B0CA7405}">
      <dgm:prSet/>
      <dgm:spPr/>
      <dgm:t>
        <a:bodyPr/>
        <a:lstStyle/>
        <a:p>
          <a:endParaRPr lang="ru-RU"/>
        </a:p>
      </dgm:t>
    </dgm:pt>
    <dgm:pt modelId="{2E02C2FA-44D9-4C21-BB2D-DB5A98B0FE08}" type="sibTrans" cxnId="{4BFFDB19-A3D6-4D19-BD86-72B9B0CA7405}">
      <dgm:prSet/>
      <dgm:spPr/>
      <dgm:t>
        <a:bodyPr/>
        <a:lstStyle/>
        <a:p>
          <a:endParaRPr lang="ru-RU"/>
        </a:p>
      </dgm:t>
    </dgm:pt>
    <dgm:pt modelId="{07B0F1DC-4B3B-46DC-BF02-245440FF42C8}">
      <dgm:prSet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l"/>
          <a:endParaRPr lang="ru-RU" sz="400"/>
        </a:p>
      </dgm:t>
    </dgm:pt>
    <dgm:pt modelId="{C01C4E22-1051-469D-94FD-72E1E9997F66}" type="parTrans" cxnId="{7A2CC4B6-510E-494E-BA48-1E5B8D386145}">
      <dgm:prSet/>
      <dgm:spPr/>
      <dgm:t>
        <a:bodyPr/>
        <a:lstStyle/>
        <a:p>
          <a:endParaRPr lang="ru-RU"/>
        </a:p>
      </dgm:t>
    </dgm:pt>
    <dgm:pt modelId="{BDFBDB8C-7C79-42E4-BE3F-E5AFA59AC3B9}" type="sibTrans" cxnId="{7A2CC4B6-510E-494E-BA48-1E5B8D386145}">
      <dgm:prSet/>
      <dgm:spPr/>
      <dgm:t>
        <a:bodyPr/>
        <a:lstStyle/>
        <a:p>
          <a:endParaRPr lang="ru-RU"/>
        </a:p>
      </dgm:t>
    </dgm:pt>
    <dgm:pt modelId="{2F660EF5-2EC9-4589-B617-EB0CA5625D40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Д.Серикбаев  Чыгыш - Казакстан  МТУ</a:t>
          </a:r>
        </a:p>
      </dgm:t>
    </dgm:pt>
    <dgm:pt modelId="{3D532ADE-C251-4062-A6FB-E35BA1BBB70F}" type="parTrans" cxnId="{72D66456-041F-491C-9F8B-5AD400B63AAC}">
      <dgm:prSet/>
      <dgm:spPr/>
      <dgm:t>
        <a:bodyPr/>
        <a:lstStyle/>
        <a:p>
          <a:endParaRPr lang="ru-RU"/>
        </a:p>
      </dgm:t>
    </dgm:pt>
    <dgm:pt modelId="{FD4B9685-24FC-4ACD-9090-F1D895FE5CD5}" type="sibTrans" cxnId="{72D66456-041F-491C-9F8B-5AD400B63AAC}">
      <dgm:prSet/>
      <dgm:spPr/>
      <dgm:t>
        <a:bodyPr/>
        <a:lstStyle/>
        <a:p>
          <a:endParaRPr lang="ru-RU"/>
        </a:p>
      </dgm:t>
    </dgm:pt>
    <dgm:pt modelId="{9403CAF8-BE3A-4DF8-89C7-8F40B13C45E5}" type="pres">
      <dgm:prSet presAssocID="{FBB7254B-9BF7-4608-991F-65EBE8D95E0D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8D9F54-CD9F-4060-9811-6E8E1D5F3D8C}" type="pres">
      <dgm:prSet presAssocID="{4B795DED-933F-483E-8E86-ED62964E4266}" presName="centerShape" presStyleLbl="node0" presStyleIdx="0" presStyleCnt="1" custScaleX="156457" custScaleY="97104" custLinFactNeighborX="564" custLinFactNeighborY="2818"/>
      <dgm:spPr/>
      <dgm:t>
        <a:bodyPr/>
        <a:lstStyle/>
        <a:p>
          <a:endParaRPr lang="ru-RU"/>
        </a:p>
      </dgm:t>
    </dgm:pt>
    <dgm:pt modelId="{FB14B78E-A5C6-4F5D-B6BA-641FEF192F90}" type="pres">
      <dgm:prSet presAssocID="{A73B6290-A6D7-469D-848E-6BDE73E1924E}" presName="parTrans" presStyleLbl="sibTrans2D1" presStyleIdx="0" presStyleCnt="6"/>
      <dgm:spPr/>
      <dgm:t>
        <a:bodyPr/>
        <a:lstStyle/>
        <a:p>
          <a:endParaRPr lang="ru-RU"/>
        </a:p>
      </dgm:t>
    </dgm:pt>
    <dgm:pt modelId="{0E39D738-6530-4738-81ED-800B63844A1A}" type="pres">
      <dgm:prSet presAssocID="{A73B6290-A6D7-469D-848E-6BDE73E1924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CE5FF794-CA37-4237-B0BE-A2D086A9C9EC}" type="pres">
      <dgm:prSet presAssocID="{0AC1D50C-A12A-42C1-AEA5-D7711CCDEA6B}" presName="node" presStyleLbl="node1" presStyleIdx="0" presStyleCnt="6" custScaleX="197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104E37-C7FA-4498-BB6E-2EE633AD7D4A}" type="pres">
      <dgm:prSet presAssocID="{3D532ADE-C251-4062-A6FB-E35BA1BBB70F}" presName="parTrans" presStyleLbl="sibTrans2D1" presStyleIdx="1" presStyleCnt="6"/>
      <dgm:spPr/>
      <dgm:t>
        <a:bodyPr/>
        <a:lstStyle/>
        <a:p>
          <a:endParaRPr lang="ru-RU"/>
        </a:p>
      </dgm:t>
    </dgm:pt>
    <dgm:pt modelId="{6B2D5554-09FA-4422-B714-B103324DF35B}" type="pres">
      <dgm:prSet presAssocID="{3D532ADE-C251-4062-A6FB-E35BA1BBB70F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CB10F296-A06F-49CC-BDBE-8098962EE0F7}" type="pres">
      <dgm:prSet presAssocID="{2F660EF5-2EC9-4589-B617-EB0CA5625D40}" presName="node" presStyleLbl="node1" presStyleIdx="1" presStyleCnt="6" custScaleX="215053" custScaleY="151267" custRadScaleRad="132305" custRadScaleInc="-25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EDCD3A-8A0A-44DD-ABD6-C21FF01E0AA4}" type="pres">
      <dgm:prSet presAssocID="{A1677AEA-CD7E-4A3D-8F07-7F703CF2F3B0}" presName="parTrans" presStyleLbl="sibTrans2D1" presStyleIdx="2" presStyleCnt="6"/>
      <dgm:spPr/>
      <dgm:t>
        <a:bodyPr/>
        <a:lstStyle/>
        <a:p>
          <a:endParaRPr lang="ru-RU"/>
        </a:p>
      </dgm:t>
    </dgm:pt>
    <dgm:pt modelId="{C80DD7CE-4D75-4D24-824A-6360351D9337}" type="pres">
      <dgm:prSet presAssocID="{A1677AEA-CD7E-4A3D-8F07-7F703CF2F3B0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8DBC9EA8-3210-46E2-9EFD-E16C0ED7ACAF}" type="pres">
      <dgm:prSet presAssocID="{47AF89D4-0AF3-4469-8FD1-3E1F0985E504}" presName="node" presStyleLbl="node1" presStyleIdx="2" presStyleCnt="6" custScaleX="214657" custScaleY="119155" custRadScaleRad="124777" custRadScaleInc="1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F3B1C-5100-4AEA-BFE1-F391C576C43A}" type="pres">
      <dgm:prSet presAssocID="{FF7E2094-D81B-4F17-88E6-EF036D987673}" presName="parTrans" presStyleLbl="sibTrans2D1" presStyleIdx="3" presStyleCnt="6"/>
      <dgm:spPr/>
      <dgm:t>
        <a:bodyPr/>
        <a:lstStyle/>
        <a:p>
          <a:endParaRPr lang="ru-RU"/>
        </a:p>
      </dgm:t>
    </dgm:pt>
    <dgm:pt modelId="{98E025BC-DEE0-41B9-8993-8F3D55D1394F}" type="pres">
      <dgm:prSet presAssocID="{FF7E2094-D81B-4F17-88E6-EF036D987673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6717B19F-492B-4313-9984-52FE423B3A43}" type="pres">
      <dgm:prSet presAssocID="{E7EC005F-BC26-42E9-8CE7-08BA9470DF66}" presName="node" presStyleLbl="node1" presStyleIdx="3" presStyleCnt="6" custScaleX="156547" custScaleY="88914" custRadScaleRad="94999" custRadScaleInc="-2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A50467-793A-4EC5-987E-4FD6DEC57A7D}" type="pres">
      <dgm:prSet presAssocID="{C112914D-C8E9-4A22-BC77-8720C35F0234}" presName="parTrans" presStyleLbl="sibTrans2D1" presStyleIdx="4" presStyleCnt="6"/>
      <dgm:spPr/>
      <dgm:t>
        <a:bodyPr/>
        <a:lstStyle/>
        <a:p>
          <a:endParaRPr lang="ru-RU"/>
        </a:p>
      </dgm:t>
    </dgm:pt>
    <dgm:pt modelId="{7F738772-48DD-4734-8D09-19DAA2945C9B}" type="pres">
      <dgm:prSet presAssocID="{C112914D-C8E9-4A22-BC77-8720C35F023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9ABEEE20-B519-4C32-9539-92B207DFFA87}" type="pres">
      <dgm:prSet presAssocID="{6FF4CCA2-D409-4631-B336-FB90C55C7695}" presName="node" presStyleLbl="node1" presStyleIdx="4" presStyleCnt="6" custScaleX="196711" custScaleY="121613" custRadScaleRad="121203" custRadScaleInc="3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24A266-ACAB-4C29-9F6C-AD426D464C51}" type="pres">
      <dgm:prSet presAssocID="{68C45189-6346-470A-8CEC-6D1B20712E27}" presName="parTrans" presStyleLbl="sibTrans2D1" presStyleIdx="5" presStyleCnt="6"/>
      <dgm:spPr/>
      <dgm:t>
        <a:bodyPr/>
        <a:lstStyle/>
        <a:p>
          <a:endParaRPr lang="ru-RU"/>
        </a:p>
      </dgm:t>
    </dgm:pt>
    <dgm:pt modelId="{A2B252EE-7DBB-4ACD-B7A7-E44CA8870418}" type="pres">
      <dgm:prSet presAssocID="{68C45189-6346-470A-8CEC-6D1B20712E27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492FCD05-592C-4750-BA01-635F26E3A12F}" type="pres">
      <dgm:prSet presAssocID="{D6FDDDCF-BC05-44F7-A2FF-7604348FF0DA}" presName="node" presStyleLbl="node1" presStyleIdx="5" presStyleCnt="6" custScaleX="195941" custScaleY="117927" custRadScaleRad="108524" custRadScaleInc="18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3075F8-5619-461D-BFC3-FF9F9AD6C714}" type="presOf" srcId="{A1677AEA-CD7E-4A3D-8F07-7F703CF2F3B0}" destId="{BCEDCD3A-8A0A-44DD-ABD6-C21FF01E0AA4}" srcOrd="0" destOrd="0" presId="urn:microsoft.com/office/officeart/2005/8/layout/radial5"/>
    <dgm:cxn modelId="{4571088D-F611-4DA1-AA80-7EEAD7CCDBB5}" type="presOf" srcId="{E7EC005F-BC26-42E9-8CE7-08BA9470DF66}" destId="{6717B19F-492B-4313-9984-52FE423B3A43}" srcOrd="0" destOrd="0" presId="urn:microsoft.com/office/officeart/2005/8/layout/radial5"/>
    <dgm:cxn modelId="{125790E3-5EB6-429D-BCC7-F9304EB4D06F}" type="presOf" srcId="{E57DB698-9B46-429B-BC28-E3CBE46D8981}" destId="{CE5FF794-CA37-4237-B0BE-A2D086A9C9EC}" srcOrd="0" destOrd="1" presId="urn:microsoft.com/office/officeart/2005/8/layout/radial5"/>
    <dgm:cxn modelId="{7A2CC4B6-510E-494E-BA48-1E5B8D386145}" srcId="{0AC1D50C-A12A-42C1-AEA5-D7711CCDEA6B}" destId="{07B0F1DC-4B3B-46DC-BF02-245440FF42C8}" srcOrd="1" destOrd="0" parTransId="{C01C4E22-1051-469D-94FD-72E1E9997F66}" sibTransId="{BDFBDB8C-7C79-42E4-BE3F-E5AFA59AC3B9}"/>
    <dgm:cxn modelId="{D6CEBA60-2D42-432C-A173-73524B17E5F8}" srcId="{4B795DED-933F-483E-8E86-ED62964E4266}" destId="{6FF4CCA2-D409-4631-B336-FB90C55C7695}" srcOrd="4" destOrd="0" parTransId="{C112914D-C8E9-4A22-BC77-8720C35F0234}" sibTransId="{CF7B3AF2-7B08-4CA7-A7ED-89CB9FA56EC0}"/>
    <dgm:cxn modelId="{D3533FB2-F3A2-4F9D-9387-B880535950B6}" type="presOf" srcId="{A73B6290-A6D7-469D-848E-6BDE73E1924E}" destId="{FB14B78E-A5C6-4F5D-B6BA-641FEF192F90}" srcOrd="0" destOrd="0" presId="urn:microsoft.com/office/officeart/2005/8/layout/radial5"/>
    <dgm:cxn modelId="{5EAE83CB-0F0C-49D7-B7D6-228C64D838C2}" type="presOf" srcId="{3D532ADE-C251-4062-A6FB-E35BA1BBB70F}" destId="{6B2D5554-09FA-4422-B714-B103324DF35B}" srcOrd="1" destOrd="0" presId="urn:microsoft.com/office/officeart/2005/8/layout/radial5"/>
    <dgm:cxn modelId="{7591391E-BCBC-4A04-B499-1D6D6DD0950C}" type="presOf" srcId="{FF7E2094-D81B-4F17-88E6-EF036D987673}" destId="{98E025BC-DEE0-41B9-8993-8F3D55D1394F}" srcOrd="1" destOrd="0" presId="urn:microsoft.com/office/officeart/2005/8/layout/radial5"/>
    <dgm:cxn modelId="{F0D0DFBD-2682-45E7-9D8A-DF688E9CB734}" type="presOf" srcId="{3D532ADE-C251-4062-A6FB-E35BA1BBB70F}" destId="{96104E37-C7FA-4498-BB6E-2EE633AD7D4A}" srcOrd="0" destOrd="0" presId="urn:microsoft.com/office/officeart/2005/8/layout/radial5"/>
    <dgm:cxn modelId="{4D0B4C8A-F86C-4C18-965C-EC575BE2B1A0}" type="presOf" srcId="{D6FDDDCF-BC05-44F7-A2FF-7604348FF0DA}" destId="{492FCD05-592C-4750-BA01-635F26E3A12F}" srcOrd="0" destOrd="0" presId="urn:microsoft.com/office/officeart/2005/8/layout/radial5"/>
    <dgm:cxn modelId="{FEE1C00A-E68C-49AF-B1AA-42FA4483A98C}" srcId="{4B795DED-933F-483E-8E86-ED62964E4266}" destId="{D6FDDDCF-BC05-44F7-A2FF-7604348FF0DA}" srcOrd="5" destOrd="0" parTransId="{68C45189-6346-470A-8CEC-6D1B20712E27}" sibTransId="{1050CD11-C0CD-4C00-858E-03E3FEDF84AD}"/>
    <dgm:cxn modelId="{001CCFC6-EC10-46AE-AE64-422C9A003230}" type="presOf" srcId="{FF7E2094-D81B-4F17-88E6-EF036D987673}" destId="{6A3F3B1C-5100-4AEA-BFE1-F391C576C43A}" srcOrd="0" destOrd="0" presId="urn:microsoft.com/office/officeart/2005/8/layout/radial5"/>
    <dgm:cxn modelId="{5331024A-8648-4BFF-A94B-45F07C7E140E}" type="presOf" srcId="{A73B6290-A6D7-469D-848E-6BDE73E1924E}" destId="{0E39D738-6530-4738-81ED-800B63844A1A}" srcOrd="1" destOrd="0" presId="urn:microsoft.com/office/officeart/2005/8/layout/radial5"/>
    <dgm:cxn modelId="{9C6EB915-724F-4363-8E2E-C4D13573E58B}" type="presOf" srcId="{FBB7254B-9BF7-4608-991F-65EBE8D95E0D}" destId="{9403CAF8-BE3A-4DF8-89C7-8F40B13C45E5}" srcOrd="0" destOrd="0" presId="urn:microsoft.com/office/officeart/2005/8/layout/radial5"/>
    <dgm:cxn modelId="{3F410691-0DAA-4D3E-B677-3D672A566BD2}" type="presOf" srcId="{0AC1D50C-A12A-42C1-AEA5-D7711CCDEA6B}" destId="{CE5FF794-CA37-4237-B0BE-A2D086A9C9EC}" srcOrd="0" destOrd="0" presId="urn:microsoft.com/office/officeart/2005/8/layout/radial5"/>
    <dgm:cxn modelId="{DAD5AEF7-80CA-484F-9D39-B3911D0DE7A2}" type="presOf" srcId="{C112914D-C8E9-4A22-BC77-8720C35F0234}" destId="{7F738772-48DD-4734-8D09-19DAA2945C9B}" srcOrd="1" destOrd="0" presId="urn:microsoft.com/office/officeart/2005/8/layout/radial5"/>
    <dgm:cxn modelId="{B327E9B0-0168-4129-8D7D-BEDC1C82118E}" srcId="{4B795DED-933F-483E-8E86-ED62964E4266}" destId="{E7EC005F-BC26-42E9-8CE7-08BA9470DF66}" srcOrd="3" destOrd="0" parTransId="{FF7E2094-D81B-4F17-88E6-EF036D987673}" sibTransId="{C070552D-3EAE-4DE5-902A-9EA7436CED9A}"/>
    <dgm:cxn modelId="{687E62CB-C2D7-4498-9EAC-1C661E8DEEEF}" type="presOf" srcId="{47AF89D4-0AF3-4469-8FD1-3E1F0985E504}" destId="{8DBC9EA8-3210-46E2-9EFD-E16C0ED7ACAF}" srcOrd="0" destOrd="0" presId="urn:microsoft.com/office/officeart/2005/8/layout/radial5"/>
    <dgm:cxn modelId="{B731E2BF-2DD3-45AF-A02A-FC0B8BDC9A76}" srcId="{4B795DED-933F-483E-8E86-ED62964E4266}" destId="{0AC1D50C-A12A-42C1-AEA5-D7711CCDEA6B}" srcOrd="0" destOrd="0" parTransId="{A73B6290-A6D7-469D-848E-6BDE73E1924E}" sibTransId="{E6E4B8E3-DDCF-4C3C-AB43-4BF1B9BCF28F}"/>
    <dgm:cxn modelId="{0B017D01-0524-4508-8D50-25F67941BB63}" type="presOf" srcId="{2F660EF5-2EC9-4589-B617-EB0CA5625D40}" destId="{CB10F296-A06F-49CC-BDBE-8098962EE0F7}" srcOrd="0" destOrd="0" presId="urn:microsoft.com/office/officeart/2005/8/layout/radial5"/>
    <dgm:cxn modelId="{DE9D0360-E4A0-4558-8DC7-AFA026944738}" type="presOf" srcId="{6FF4CCA2-D409-4631-B336-FB90C55C7695}" destId="{9ABEEE20-B519-4C32-9539-92B207DFFA87}" srcOrd="0" destOrd="0" presId="urn:microsoft.com/office/officeart/2005/8/layout/radial5"/>
    <dgm:cxn modelId="{0E66993F-5083-4242-99F7-E9770EDFECB1}" srcId="{FBB7254B-9BF7-4608-991F-65EBE8D95E0D}" destId="{4B795DED-933F-483E-8E86-ED62964E4266}" srcOrd="0" destOrd="0" parTransId="{F154A648-B518-4394-9E84-F3C5BF1F81AB}" sibTransId="{45199D0F-5B2E-41C2-A3AD-574E7E21AD1B}"/>
    <dgm:cxn modelId="{14D82573-DB87-41ED-8906-9DFF850AE102}" type="presOf" srcId="{68C45189-6346-470A-8CEC-6D1B20712E27}" destId="{6E24A266-ACAB-4C29-9F6C-AD426D464C51}" srcOrd="0" destOrd="0" presId="urn:microsoft.com/office/officeart/2005/8/layout/radial5"/>
    <dgm:cxn modelId="{D228A753-FB35-42A2-9D3D-3E9E97E22B18}" type="presOf" srcId="{07B0F1DC-4B3B-46DC-BF02-245440FF42C8}" destId="{CE5FF794-CA37-4237-B0BE-A2D086A9C9EC}" srcOrd="0" destOrd="2" presId="urn:microsoft.com/office/officeart/2005/8/layout/radial5"/>
    <dgm:cxn modelId="{72D66456-041F-491C-9F8B-5AD400B63AAC}" srcId="{4B795DED-933F-483E-8E86-ED62964E4266}" destId="{2F660EF5-2EC9-4589-B617-EB0CA5625D40}" srcOrd="1" destOrd="0" parTransId="{3D532ADE-C251-4062-A6FB-E35BA1BBB70F}" sibTransId="{FD4B9685-24FC-4ACD-9090-F1D895FE5CD5}"/>
    <dgm:cxn modelId="{F7AF7038-C97C-4EB1-9BB6-E5FCBE9CCC30}" type="presOf" srcId="{A1677AEA-CD7E-4A3D-8F07-7F703CF2F3B0}" destId="{C80DD7CE-4D75-4D24-824A-6360351D9337}" srcOrd="1" destOrd="0" presId="urn:microsoft.com/office/officeart/2005/8/layout/radial5"/>
    <dgm:cxn modelId="{FB9BD411-9759-45BB-8F02-9B58C76C2116}" srcId="{0AC1D50C-A12A-42C1-AEA5-D7711CCDEA6B}" destId="{E57DB698-9B46-429B-BC28-E3CBE46D8981}" srcOrd="0" destOrd="0" parTransId="{B442B6A4-E142-4F7D-B292-0C0B7A6504DA}" sibTransId="{E3F4009D-02AB-402C-808C-05B8DD11B73D}"/>
    <dgm:cxn modelId="{073BC960-CECB-4B90-B72E-C16774E04271}" type="presOf" srcId="{4B795DED-933F-483E-8E86-ED62964E4266}" destId="{2F8D9F54-CD9F-4060-9811-6E8E1D5F3D8C}" srcOrd="0" destOrd="0" presId="urn:microsoft.com/office/officeart/2005/8/layout/radial5"/>
    <dgm:cxn modelId="{6A6CB21F-9587-42D9-AC5B-4BBAC8A022CC}" type="presOf" srcId="{68C45189-6346-470A-8CEC-6D1B20712E27}" destId="{A2B252EE-7DBB-4ACD-B7A7-E44CA8870418}" srcOrd="1" destOrd="0" presId="urn:microsoft.com/office/officeart/2005/8/layout/radial5"/>
    <dgm:cxn modelId="{4BFFDB19-A3D6-4D19-BD86-72B9B0CA7405}" srcId="{4B795DED-933F-483E-8E86-ED62964E4266}" destId="{47AF89D4-0AF3-4469-8FD1-3E1F0985E504}" srcOrd="2" destOrd="0" parTransId="{A1677AEA-CD7E-4A3D-8F07-7F703CF2F3B0}" sibTransId="{2E02C2FA-44D9-4C21-BB2D-DB5A98B0FE08}"/>
    <dgm:cxn modelId="{EF57B800-46B5-4357-B5A4-BE9C7C820907}" type="presOf" srcId="{C112914D-C8E9-4A22-BC77-8720C35F0234}" destId="{D4A50467-793A-4EC5-987E-4FD6DEC57A7D}" srcOrd="0" destOrd="0" presId="urn:microsoft.com/office/officeart/2005/8/layout/radial5"/>
    <dgm:cxn modelId="{D14576C5-F70F-4E90-BEE5-D99607EEC152}" type="presParOf" srcId="{9403CAF8-BE3A-4DF8-89C7-8F40B13C45E5}" destId="{2F8D9F54-CD9F-4060-9811-6E8E1D5F3D8C}" srcOrd="0" destOrd="0" presId="urn:microsoft.com/office/officeart/2005/8/layout/radial5"/>
    <dgm:cxn modelId="{DAFF0FA6-A687-4173-93A1-57035C1E060F}" type="presParOf" srcId="{9403CAF8-BE3A-4DF8-89C7-8F40B13C45E5}" destId="{FB14B78E-A5C6-4F5D-B6BA-641FEF192F90}" srcOrd="1" destOrd="0" presId="urn:microsoft.com/office/officeart/2005/8/layout/radial5"/>
    <dgm:cxn modelId="{6AAC86EE-7453-4952-80DF-81E3699C75DD}" type="presParOf" srcId="{FB14B78E-A5C6-4F5D-B6BA-641FEF192F90}" destId="{0E39D738-6530-4738-81ED-800B63844A1A}" srcOrd="0" destOrd="0" presId="urn:microsoft.com/office/officeart/2005/8/layout/radial5"/>
    <dgm:cxn modelId="{A70CCD52-9C55-4DCE-AEB7-0337773DF404}" type="presParOf" srcId="{9403CAF8-BE3A-4DF8-89C7-8F40B13C45E5}" destId="{CE5FF794-CA37-4237-B0BE-A2D086A9C9EC}" srcOrd="2" destOrd="0" presId="urn:microsoft.com/office/officeart/2005/8/layout/radial5"/>
    <dgm:cxn modelId="{0A354FD4-D41E-4C59-BA85-820B93EF76DC}" type="presParOf" srcId="{9403CAF8-BE3A-4DF8-89C7-8F40B13C45E5}" destId="{96104E37-C7FA-4498-BB6E-2EE633AD7D4A}" srcOrd="3" destOrd="0" presId="urn:microsoft.com/office/officeart/2005/8/layout/radial5"/>
    <dgm:cxn modelId="{7E7DDA7A-9D19-498A-A90A-1FA5278E9EB2}" type="presParOf" srcId="{96104E37-C7FA-4498-BB6E-2EE633AD7D4A}" destId="{6B2D5554-09FA-4422-B714-B103324DF35B}" srcOrd="0" destOrd="0" presId="urn:microsoft.com/office/officeart/2005/8/layout/radial5"/>
    <dgm:cxn modelId="{1AD382B8-909F-410F-9C3F-FCCCC997F443}" type="presParOf" srcId="{9403CAF8-BE3A-4DF8-89C7-8F40B13C45E5}" destId="{CB10F296-A06F-49CC-BDBE-8098962EE0F7}" srcOrd="4" destOrd="0" presId="urn:microsoft.com/office/officeart/2005/8/layout/radial5"/>
    <dgm:cxn modelId="{D2B4ECCB-C62E-4444-BDD3-8211DBCC89AE}" type="presParOf" srcId="{9403CAF8-BE3A-4DF8-89C7-8F40B13C45E5}" destId="{BCEDCD3A-8A0A-44DD-ABD6-C21FF01E0AA4}" srcOrd="5" destOrd="0" presId="urn:microsoft.com/office/officeart/2005/8/layout/radial5"/>
    <dgm:cxn modelId="{3E7DD31D-BFED-48D8-89DC-A2A0E500FBC1}" type="presParOf" srcId="{BCEDCD3A-8A0A-44DD-ABD6-C21FF01E0AA4}" destId="{C80DD7CE-4D75-4D24-824A-6360351D9337}" srcOrd="0" destOrd="0" presId="urn:microsoft.com/office/officeart/2005/8/layout/radial5"/>
    <dgm:cxn modelId="{33118195-5EFD-42B2-A658-6136808B1DC1}" type="presParOf" srcId="{9403CAF8-BE3A-4DF8-89C7-8F40B13C45E5}" destId="{8DBC9EA8-3210-46E2-9EFD-E16C0ED7ACAF}" srcOrd="6" destOrd="0" presId="urn:microsoft.com/office/officeart/2005/8/layout/radial5"/>
    <dgm:cxn modelId="{3B8CEEFB-4662-4994-96F1-20E52A4616F2}" type="presParOf" srcId="{9403CAF8-BE3A-4DF8-89C7-8F40B13C45E5}" destId="{6A3F3B1C-5100-4AEA-BFE1-F391C576C43A}" srcOrd="7" destOrd="0" presId="urn:microsoft.com/office/officeart/2005/8/layout/radial5"/>
    <dgm:cxn modelId="{4C244D08-EF21-4C8D-8D1D-899DFBEDE2B3}" type="presParOf" srcId="{6A3F3B1C-5100-4AEA-BFE1-F391C576C43A}" destId="{98E025BC-DEE0-41B9-8993-8F3D55D1394F}" srcOrd="0" destOrd="0" presId="urn:microsoft.com/office/officeart/2005/8/layout/radial5"/>
    <dgm:cxn modelId="{88989B69-DD63-4419-9101-3F882380D2EE}" type="presParOf" srcId="{9403CAF8-BE3A-4DF8-89C7-8F40B13C45E5}" destId="{6717B19F-492B-4313-9984-52FE423B3A43}" srcOrd="8" destOrd="0" presId="urn:microsoft.com/office/officeart/2005/8/layout/radial5"/>
    <dgm:cxn modelId="{971CEAA5-20D6-4A5D-9861-0EBABB699F3A}" type="presParOf" srcId="{9403CAF8-BE3A-4DF8-89C7-8F40B13C45E5}" destId="{D4A50467-793A-4EC5-987E-4FD6DEC57A7D}" srcOrd="9" destOrd="0" presId="urn:microsoft.com/office/officeart/2005/8/layout/radial5"/>
    <dgm:cxn modelId="{659212AA-8D9D-4F6C-BBC8-2081419FCF8C}" type="presParOf" srcId="{D4A50467-793A-4EC5-987E-4FD6DEC57A7D}" destId="{7F738772-48DD-4734-8D09-19DAA2945C9B}" srcOrd="0" destOrd="0" presId="urn:microsoft.com/office/officeart/2005/8/layout/radial5"/>
    <dgm:cxn modelId="{DC2176E1-6BB6-4F43-AA1F-F424590066D5}" type="presParOf" srcId="{9403CAF8-BE3A-4DF8-89C7-8F40B13C45E5}" destId="{9ABEEE20-B519-4C32-9539-92B207DFFA87}" srcOrd="10" destOrd="0" presId="urn:microsoft.com/office/officeart/2005/8/layout/radial5"/>
    <dgm:cxn modelId="{44E13DCC-72F8-4A0C-8ECD-A9845332B04C}" type="presParOf" srcId="{9403CAF8-BE3A-4DF8-89C7-8F40B13C45E5}" destId="{6E24A266-ACAB-4C29-9F6C-AD426D464C51}" srcOrd="11" destOrd="0" presId="urn:microsoft.com/office/officeart/2005/8/layout/radial5"/>
    <dgm:cxn modelId="{00D57643-4633-48F2-9E7D-04EFBDAB0FBC}" type="presParOf" srcId="{6E24A266-ACAB-4C29-9F6C-AD426D464C51}" destId="{A2B252EE-7DBB-4ACD-B7A7-E44CA8870418}" srcOrd="0" destOrd="0" presId="urn:microsoft.com/office/officeart/2005/8/layout/radial5"/>
    <dgm:cxn modelId="{3349BC1A-D8EF-4600-BEF0-CC4F9A98E693}" type="presParOf" srcId="{9403CAF8-BE3A-4DF8-89C7-8F40B13C45E5}" destId="{492FCD05-592C-4750-BA01-635F26E3A12F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8D9F54-CD9F-4060-9811-6E8E1D5F3D8C}">
      <dsp:nvSpPr>
        <dsp:cNvPr id="0" name=""/>
        <dsp:cNvSpPr/>
      </dsp:nvSpPr>
      <dsp:spPr>
        <a:xfrm>
          <a:off x="1124981" y="885131"/>
          <a:ext cx="907686" cy="563349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КМ жана И</a:t>
          </a:r>
        </a:p>
      </dsp:txBody>
      <dsp:txXfrm>
        <a:off x="1124981" y="885131"/>
        <a:ext cx="907686" cy="563349"/>
      </dsp:txXfrm>
    </dsp:sp>
    <dsp:sp modelId="{FB14B78E-A5C6-4F5D-B6BA-641FEF192F90}">
      <dsp:nvSpPr>
        <dsp:cNvPr id="0" name=""/>
        <dsp:cNvSpPr/>
      </dsp:nvSpPr>
      <dsp:spPr>
        <a:xfrm rot="16163293">
          <a:off x="1498216" y="647218"/>
          <a:ext cx="152226" cy="197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163293">
        <a:off x="1498216" y="647218"/>
        <a:ext cx="152226" cy="197251"/>
      </dsp:txXfrm>
    </dsp:sp>
    <dsp:sp modelId="{CE5FF794-CA37-4237-B0BE-A2D086A9C9EC}">
      <dsp:nvSpPr>
        <dsp:cNvPr id="0" name=""/>
        <dsp:cNvSpPr/>
      </dsp:nvSpPr>
      <dsp:spPr>
        <a:xfrm>
          <a:off x="997722" y="17788"/>
          <a:ext cx="1143859" cy="580150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   Аль-Фараби       а. КУУ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400" kern="1200"/>
        </a:p>
      </dsp:txBody>
      <dsp:txXfrm>
        <a:off x="997722" y="17788"/>
        <a:ext cx="1143859" cy="580150"/>
      </dsp:txXfrm>
    </dsp:sp>
    <dsp:sp modelId="{96104E37-C7FA-4498-BB6E-2EE633AD7D4A}">
      <dsp:nvSpPr>
        <dsp:cNvPr id="0" name=""/>
        <dsp:cNvSpPr/>
      </dsp:nvSpPr>
      <dsp:spPr>
        <a:xfrm rot="12320803">
          <a:off x="1158273" y="879637"/>
          <a:ext cx="45049" cy="197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2320803">
        <a:off x="1158273" y="879637"/>
        <a:ext cx="45049" cy="197251"/>
      </dsp:txXfrm>
    </dsp:sp>
    <dsp:sp modelId="{CB10F296-A06F-49CC-BDBE-8098962EE0F7}">
      <dsp:nvSpPr>
        <dsp:cNvPr id="0" name=""/>
        <dsp:cNvSpPr/>
      </dsp:nvSpPr>
      <dsp:spPr>
        <a:xfrm>
          <a:off x="0" y="275634"/>
          <a:ext cx="1247631" cy="877576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Д.Серикбаев  Чыгыш - Казакстан  МТУ</a:t>
          </a:r>
        </a:p>
      </dsp:txBody>
      <dsp:txXfrm>
        <a:off x="0" y="275634"/>
        <a:ext cx="1247631" cy="877576"/>
      </dsp:txXfrm>
    </dsp:sp>
    <dsp:sp modelId="{BCEDCD3A-8A0A-44DD-ABD6-C21FF01E0AA4}">
      <dsp:nvSpPr>
        <dsp:cNvPr id="0" name=""/>
        <dsp:cNvSpPr/>
      </dsp:nvSpPr>
      <dsp:spPr>
        <a:xfrm rot="9184063">
          <a:off x="1163557" y="1266781"/>
          <a:ext cx="48697" cy="197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9184063">
        <a:off x="1163557" y="1266781"/>
        <a:ext cx="48697" cy="197251"/>
      </dsp:txXfrm>
    </dsp:sp>
    <dsp:sp modelId="{8DBC9EA8-3210-46E2-9EFD-E16C0ED7ACAF}">
      <dsp:nvSpPr>
        <dsp:cNvPr id="0" name=""/>
        <dsp:cNvSpPr/>
      </dsp:nvSpPr>
      <dsp:spPr>
        <a:xfrm>
          <a:off x="63721" y="1274557"/>
          <a:ext cx="1245333" cy="691278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МЭИ (техникалык университет)</a:t>
          </a:r>
          <a:endParaRPr lang="ru-RU" sz="500" kern="1200"/>
        </a:p>
      </dsp:txBody>
      <dsp:txXfrm>
        <a:off x="63721" y="1274557"/>
        <a:ext cx="1245333" cy="691278"/>
      </dsp:txXfrm>
    </dsp:sp>
    <dsp:sp modelId="{6A3F3B1C-5100-4AEA-BFE1-F391C576C43A}">
      <dsp:nvSpPr>
        <dsp:cNvPr id="0" name=""/>
        <dsp:cNvSpPr/>
      </dsp:nvSpPr>
      <dsp:spPr>
        <a:xfrm rot="5395212">
          <a:off x="1529797" y="1440533"/>
          <a:ext cx="99091" cy="197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5395212">
        <a:off x="1529797" y="1440533"/>
        <a:ext cx="99091" cy="197251"/>
      </dsp:txXfrm>
    </dsp:sp>
    <dsp:sp modelId="{6717B19F-492B-4313-9984-52FE423B3A43}">
      <dsp:nvSpPr>
        <dsp:cNvPr id="0" name=""/>
        <dsp:cNvSpPr/>
      </dsp:nvSpPr>
      <dsp:spPr>
        <a:xfrm>
          <a:off x="1125732" y="1635445"/>
          <a:ext cx="908208" cy="515835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"</a:t>
          </a:r>
          <a:r>
            <a:rPr lang="ru-RU" sz="1200" kern="1200"/>
            <a:t>Кум-Тор" АК</a:t>
          </a:r>
        </a:p>
      </dsp:txBody>
      <dsp:txXfrm>
        <a:off x="1125732" y="1635445"/>
        <a:ext cx="908208" cy="515835"/>
      </dsp:txXfrm>
    </dsp:sp>
    <dsp:sp modelId="{D4A50467-793A-4EC5-987E-4FD6DEC57A7D}">
      <dsp:nvSpPr>
        <dsp:cNvPr id="0" name=""/>
        <dsp:cNvSpPr/>
      </dsp:nvSpPr>
      <dsp:spPr>
        <a:xfrm rot="1730383">
          <a:off x="1931218" y="1274012"/>
          <a:ext cx="42799" cy="197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730383">
        <a:off x="1931218" y="1274012"/>
        <a:ext cx="42799" cy="197251"/>
      </dsp:txXfrm>
    </dsp:sp>
    <dsp:sp modelId="{9ABEEE20-B519-4C32-9539-92B207DFFA87}">
      <dsp:nvSpPr>
        <dsp:cNvPr id="0" name=""/>
        <dsp:cNvSpPr/>
      </dsp:nvSpPr>
      <dsp:spPr>
        <a:xfrm>
          <a:off x="1844534" y="1274562"/>
          <a:ext cx="1141220" cy="705538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 УНА математика  институту </a:t>
          </a:r>
        </a:p>
      </dsp:txBody>
      <dsp:txXfrm>
        <a:off x="1844534" y="1274562"/>
        <a:ext cx="1141220" cy="705538"/>
      </dsp:txXfrm>
    </dsp:sp>
    <dsp:sp modelId="{6E24A266-ACAB-4C29-9F6C-AD426D464C51}">
      <dsp:nvSpPr>
        <dsp:cNvPr id="0" name=""/>
        <dsp:cNvSpPr/>
      </dsp:nvSpPr>
      <dsp:spPr>
        <a:xfrm rot="19955446">
          <a:off x="1929896" y="883811"/>
          <a:ext cx="8942" cy="1972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955446">
        <a:off x="1929896" y="883811"/>
        <a:ext cx="8942" cy="197251"/>
      </dsp:txXfrm>
    </dsp:sp>
    <dsp:sp modelId="{492FCD05-592C-4750-BA01-635F26E3A12F}">
      <dsp:nvSpPr>
        <dsp:cNvPr id="0" name=""/>
        <dsp:cNvSpPr/>
      </dsp:nvSpPr>
      <dsp:spPr>
        <a:xfrm>
          <a:off x="1804298" y="413073"/>
          <a:ext cx="1136752" cy="684154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Н.Бауман а.ММТУ </a:t>
          </a:r>
        </a:p>
      </dsp:txBody>
      <dsp:txXfrm>
        <a:off x="1804298" y="413073"/>
        <a:ext cx="1136752" cy="684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86C8-D1C8-41CD-B689-45C024F1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2019-02-17T06:45:00Z</cp:lastPrinted>
  <dcterms:created xsi:type="dcterms:W3CDTF">2020-05-22T05:57:00Z</dcterms:created>
  <dcterms:modified xsi:type="dcterms:W3CDTF">2020-05-22T05:57:00Z</dcterms:modified>
</cp:coreProperties>
</file>