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9522F" w14:textId="77777777" w:rsidR="00056876" w:rsidRDefault="00056876" w:rsidP="00056876">
      <w:pPr>
        <w:jc w:val="center"/>
        <w:rPr>
          <w:b/>
          <w:sz w:val="24"/>
          <w:szCs w:val="24"/>
          <w:lang w:val="en-US"/>
        </w:rPr>
      </w:pPr>
    </w:p>
    <w:p w14:paraId="3592C338" w14:textId="77777777" w:rsidR="00056876" w:rsidRDefault="00056876" w:rsidP="00056876">
      <w:pPr>
        <w:jc w:val="center"/>
        <w:rPr>
          <w:b/>
          <w:sz w:val="28"/>
          <w:szCs w:val="28"/>
          <w:lang w:val="en-US"/>
        </w:rPr>
      </w:pPr>
      <w:r>
        <w:rPr>
          <w:b/>
          <w:sz w:val="28"/>
          <w:szCs w:val="28"/>
          <w:lang w:val="en-US"/>
        </w:rPr>
        <w:t xml:space="preserve">                                                                                                                                                        </w:t>
      </w:r>
    </w:p>
    <w:p w14:paraId="5A5815A2" w14:textId="77777777" w:rsidR="00056876" w:rsidRDefault="00056876" w:rsidP="00056876">
      <w:pPr>
        <w:jc w:val="center"/>
        <w:rPr>
          <w:b/>
          <w:sz w:val="28"/>
          <w:szCs w:val="28"/>
          <w:lang w:val="en-US"/>
        </w:rPr>
      </w:pPr>
    </w:p>
    <w:p w14:paraId="0042BCF9" w14:textId="77777777" w:rsidR="00056876" w:rsidRPr="00056876" w:rsidRDefault="00056876" w:rsidP="00056876">
      <w:pPr>
        <w:jc w:val="center"/>
        <w:rPr>
          <w:b/>
          <w:sz w:val="28"/>
          <w:szCs w:val="28"/>
          <w:lang w:val="en-US"/>
        </w:rPr>
      </w:pPr>
      <w:r>
        <w:rPr>
          <w:b/>
          <w:sz w:val="28"/>
          <w:szCs w:val="28"/>
          <w:lang w:val="en-US"/>
        </w:rPr>
        <w:t xml:space="preserve">                                                                                                                                                                    </w:t>
      </w:r>
      <w:r w:rsidR="00C839AB">
        <w:rPr>
          <w:b/>
          <w:sz w:val="28"/>
          <w:szCs w:val="28"/>
        </w:rPr>
        <w:t>Приложение /</w:t>
      </w:r>
      <w:r>
        <w:rPr>
          <w:b/>
          <w:sz w:val="28"/>
          <w:szCs w:val="28"/>
          <w:lang w:val="en-US"/>
        </w:rPr>
        <w:t xml:space="preserve"> </w:t>
      </w:r>
      <w:r w:rsidRPr="00056876">
        <w:rPr>
          <w:b/>
          <w:sz w:val="28"/>
          <w:szCs w:val="28"/>
          <w:lang w:val="en-US"/>
        </w:rPr>
        <w:t>Anlage 3</w:t>
      </w:r>
    </w:p>
    <w:p w14:paraId="1B585D1F" w14:textId="77777777" w:rsidR="00056876" w:rsidRDefault="00056876" w:rsidP="00056876">
      <w:pPr>
        <w:jc w:val="center"/>
        <w:rPr>
          <w:b/>
          <w:sz w:val="24"/>
          <w:szCs w:val="24"/>
          <w:lang w:val="en-US"/>
        </w:rPr>
      </w:pPr>
    </w:p>
    <w:p w14:paraId="27F93EBD" w14:textId="77777777" w:rsidR="00056876" w:rsidRDefault="00056876" w:rsidP="00056876">
      <w:pPr>
        <w:jc w:val="center"/>
        <w:rPr>
          <w:b/>
          <w:sz w:val="24"/>
          <w:szCs w:val="24"/>
          <w:lang w:val="en-US"/>
        </w:rPr>
      </w:pPr>
    </w:p>
    <w:p w14:paraId="1FE89DAC" w14:textId="77777777" w:rsidR="00056876" w:rsidRDefault="00056876" w:rsidP="00056876">
      <w:pPr>
        <w:jc w:val="center"/>
        <w:rPr>
          <w:b/>
          <w:lang w:val="en-US"/>
        </w:rPr>
      </w:pPr>
    </w:p>
    <w:p w14:paraId="39F58E20" w14:textId="77777777" w:rsidR="00056876" w:rsidRPr="00056876" w:rsidRDefault="00C839AB" w:rsidP="00C839AB">
      <w:pPr>
        <w:jc w:val="center"/>
        <w:rPr>
          <w:b/>
          <w:sz w:val="56"/>
          <w:szCs w:val="56"/>
        </w:rPr>
      </w:pPr>
      <w:r>
        <w:rPr>
          <w:b/>
          <w:sz w:val="56"/>
          <w:szCs w:val="56"/>
        </w:rPr>
        <w:t>Каталог модулей /</w:t>
      </w:r>
      <w:r w:rsidR="00056876">
        <w:rPr>
          <w:b/>
          <w:sz w:val="56"/>
          <w:szCs w:val="56"/>
          <w:lang w:val="en-US"/>
        </w:rPr>
        <w:t xml:space="preserve"> </w:t>
      </w:r>
      <w:r w:rsidR="00056876" w:rsidRPr="00056876">
        <w:rPr>
          <w:b/>
          <w:sz w:val="56"/>
          <w:szCs w:val="56"/>
          <w:lang w:val="en-US"/>
        </w:rPr>
        <w:t>Modulbeschreibungen</w:t>
      </w:r>
    </w:p>
    <w:p w14:paraId="1C5A35C6" w14:textId="77777777" w:rsidR="00056876" w:rsidRPr="00056876" w:rsidRDefault="00056876" w:rsidP="00056876">
      <w:pPr>
        <w:jc w:val="center"/>
        <w:rPr>
          <w:sz w:val="56"/>
          <w:szCs w:val="56"/>
          <w:lang w:val="en-US"/>
        </w:rPr>
      </w:pPr>
      <w:r w:rsidRPr="00056876">
        <w:rPr>
          <w:sz w:val="56"/>
          <w:szCs w:val="56"/>
        </w:rPr>
        <w:br w:type="page"/>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0"/>
        <w:gridCol w:w="4894"/>
        <w:gridCol w:w="448"/>
        <w:gridCol w:w="2638"/>
        <w:gridCol w:w="4971"/>
      </w:tblGrid>
      <w:tr w:rsidR="00856ABA" w:rsidRPr="00A45B09" w14:paraId="0416895D" w14:textId="77777777" w:rsidTr="00056876">
        <w:tc>
          <w:tcPr>
            <w:tcW w:w="7394" w:type="dxa"/>
            <w:gridSpan w:val="2"/>
          </w:tcPr>
          <w:p w14:paraId="4BCD9FBB" w14:textId="77777777" w:rsidR="00856ABA" w:rsidRPr="00A45B09" w:rsidRDefault="00C63A03" w:rsidP="00056876">
            <w:pPr>
              <w:tabs>
                <w:tab w:val="left" w:pos="1224"/>
              </w:tabs>
              <w:spacing w:before="120" w:after="120" w:line="240" w:lineRule="auto"/>
              <w:ind w:left="-250"/>
              <w:jc w:val="center"/>
              <w:rPr>
                <w:rFonts w:ascii="Times New Roman" w:hAnsi="Times New Roman"/>
                <w:b/>
                <w:sz w:val="20"/>
                <w:szCs w:val="20"/>
                <w:lang w:val="en-GB"/>
              </w:rPr>
            </w:pPr>
            <w:r>
              <w:rPr>
                <w:rFonts w:ascii="Times New Roman" w:hAnsi="Times New Roman"/>
                <w:b/>
                <w:sz w:val="20"/>
                <w:szCs w:val="20"/>
                <w:lang w:val="en-GB"/>
              </w:rPr>
              <w:lastRenderedPageBreak/>
              <w:t>M. Ed. Berufspädagogik Lebensmitteltechnologie</w:t>
            </w:r>
          </w:p>
        </w:tc>
        <w:tc>
          <w:tcPr>
            <w:tcW w:w="448" w:type="dxa"/>
            <w:tcBorders>
              <w:top w:val="nil"/>
              <w:bottom w:val="nil"/>
            </w:tcBorders>
          </w:tcPr>
          <w:p w14:paraId="2A75A89E" w14:textId="77777777" w:rsidR="00856ABA" w:rsidRPr="00A45B09" w:rsidRDefault="00856ABA" w:rsidP="00BD3AA6">
            <w:pPr>
              <w:spacing w:before="120" w:after="120" w:line="240" w:lineRule="auto"/>
              <w:rPr>
                <w:rFonts w:ascii="Times New Roman" w:hAnsi="Times New Roman"/>
                <w:sz w:val="20"/>
                <w:szCs w:val="20"/>
                <w:lang w:val="en-US"/>
              </w:rPr>
            </w:pPr>
          </w:p>
        </w:tc>
        <w:tc>
          <w:tcPr>
            <w:tcW w:w="7609" w:type="dxa"/>
            <w:gridSpan w:val="2"/>
          </w:tcPr>
          <w:p w14:paraId="7ED28D83" w14:textId="77777777" w:rsidR="001205C7" w:rsidRDefault="001205C7" w:rsidP="001205C7">
            <w:pPr>
              <w:spacing w:after="0"/>
              <w:jc w:val="center"/>
              <w:rPr>
                <w:rFonts w:ascii="Times New Roman" w:hAnsi="Times New Roman"/>
                <w:b/>
                <w:sz w:val="20"/>
                <w:szCs w:val="20"/>
              </w:rPr>
            </w:pPr>
            <w:r w:rsidRPr="001205C7">
              <w:rPr>
                <w:rFonts w:ascii="Times New Roman" w:hAnsi="Times New Roman"/>
                <w:b/>
                <w:sz w:val="20"/>
                <w:szCs w:val="20"/>
              </w:rPr>
              <w:t xml:space="preserve">Магистр профессионального обучения </w:t>
            </w:r>
          </w:p>
          <w:p w14:paraId="6E8BCBCE" w14:textId="77777777" w:rsidR="00856ABA" w:rsidRPr="006052B3" w:rsidRDefault="001205C7" w:rsidP="001205C7">
            <w:pPr>
              <w:spacing w:after="0"/>
              <w:jc w:val="center"/>
              <w:rPr>
                <w:rFonts w:ascii="Times New Roman" w:hAnsi="Times New Roman"/>
                <w:b/>
                <w:sz w:val="20"/>
                <w:szCs w:val="20"/>
              </w:rPr>
            </w:pPr>
            <w:r w:rsidRPr="001205C7">
              <w:rPr>
                <w:rFonts w:ascii="Times New Roman" w:hAnsi="Times New Roman"/>
                <w:b/>
                <w:sz w:val="20"/>
                <w:szCs w:val="20"/>
              </w:rPr>
              <w:t xml:space="preserve">по профилю Технология </w:t>
            </w:r>
            <w:r w:rsidR="005A2E9A">
              <w:rPr>
                <w:rFonts w:ascii="Times New Roman" w:hAnsi="Times New Roman"/>
                <w:b/>
                <w:sz w:val="20"/>
                <w:szCs w:val="20"/>
              </w:rPr>
              <w:t xml:space="preserve">производства </w:t>
            </w:r>
            <w:r w:rsidRPr="001205C7">
              <w:rPr>
                <w:rFonts w:ascii="Times New Roman" w:hAnsi="Times New Roman"/>
                <w:b/>
                <w:sz w:val="20"/>
                <w:szCs w:val="20"/>
                <w:lang w:val="ky-KG"/>
              </w:rPr>
              <w:t xml:space="preserve">пищевых </w:t>
            </w:r>
            <w:r w:rsidRPr="001205C7">
              <w:rPr>
                <w:rFonts w:ascii="Times New Roman" w:hAnsi="Times New Roman"/>
                <w:b/>
                <w:sz w:val="20"/>
                <w:szCs w:val="20"/>
              </w:rPr>
              <w:t>продуктов</w:t>
            </w:r>
          </w:p>
        </w:tc>
      </w:tr>
      <w:tr w:rsidR="00856ABA" w:rsidRPr="00A45B09" w14:paraId="248B390A" w14:textId="77777777" w:rsidTr="00056876">
        <w:tc>
          <w:tcPr>
            <w:tcW w:w="7394" w:type="dxa"/>
            <w:gridSpan w:val="2"/>
          </w:tcPr>
          <w:p w14:paraId="6FA05B12" w14:textId="77777777" w:rsidR="00856ABA" w:rsidRPr="00A45B09" w:rsidRDefault="00856ABA" w:rsidP="00056876">
            <w:pPr>
              <w:tabs>
                <w:tab w:val="left" w:pos="1224"/>
              </w:tabs>
              <w:spacing w:before="120" w:after="120" w:line="240" w:lineRule="auto"/>
              <w:jc w:val="center"/>
              <w:rPr>
                <w:rFonts w:ascii="Times New Roman" w:hAnsi="Times New Roman"/>
                <w:b/>
                <w:sz w:val="20"/>
                <w:szCs w:val="20"/>
                <w:lang w:val="en-US"/>
              </w:rPr>
            </w:pPr>
            <w:r w:rsidRPr="00A45B09">
              <w:rPr>
                <w:rFonts w:ascii="Times New Roman" w:hAnsi="Times New Roman"/>
                <w:b/>
                <w:sz w:val="20"/>
                <w:szCs w:val="20"/>
              </w:rPr>
              <w:t>Modul</w:t>
            </w:r>
            <w:r w:rsidR="009A61AB">
              <w:rPr>
                <w:rFonts w:ascii="Times New Roman" w:hAnsi="Times New Roman"/>
                <w:b/>
                <w:sz w:val="20"/>
                <w:szCs w:val="20"/>
                <w:lang w:val="de-DE"/>
              </w:rPr>
              <w:t xml:space="preserve"> Beschreibung</w:t>
            </w:r>
          </w:p>
        </w:tc>
        <w:tc>
          <w:tcPr>
            <w:tcW w:w="448" w:type="dxa"/>
            <w:tcBorders>
              <w:top w:val="nil"/>
              <w:bottom w:val="nil"/>
            </w:tcBorders>
          </w:tcPr>
          <w:p w14:paraId="75D2BAC5" w14:textId="77777777" w:rsidR="00856ABA" w:rsidRPr="00A45B09" w:rsidRDefault="00856ABA" w:rsidP="00BD3AA6">
            <w:pPr>
              <w:spacing w:before="120" w:after="120" w:line="240" w:lineRule="auto"/>
              <w:rPr>
                <w:rFonts w:ascii="Times New Roman" w:hAnsi="Times New Roman"/>
                <w:sz w:val="20"/>
                <w:szCs w:val="20"/>
              </w:rPr>
            </w:pPr>
          </w:p>
        </w:tc>
        <w:tc>
          <w:tcPr>
            <w:tcW w:w="7609" w:type="dxa"/>
            <w:gridSpan w:val="2"/>
          </w:tcPr>
          <w:p w14:paraId="305413E0" w14:textId="77777777" w:rsidR="00856ABA" w:rsidRPr="006052B3" w:rsidRDefault="00631F2D" w:rsidP="00BD3AA6">
            <w:pPr>
              <w:spacing w:before="120" w:after="120" w:line="240" w:lineRule="auto"/>
              <w:jc w:val="center"/>
              <w:rPr>
                <w:rFonts w:ascii="Times New Roman" w:hAnsi="Times New Roman"/>
                <w:b/>
                <w:sz w:val="20"/>
                <w:szCs w:val="20"/>
              </w:rPr>
            </w:pPr>
            <w:r w:rsidRPr="006052B3">
              <w:rPr>
                <w:rFonts w:ascii="Times New Roman" w:hAnsi="Times New Roman"/>
                <w:b/>
                <w:sz w:val="20"/>
                <w:szCs w:val="20"/>
              </w:rPr>
              <w:t>Описание Модуля</w:t>
            </w:r>
          </w:p>
        </w:tc>
      </w:tr>
      <w:tr w:rsidR="00BD3AA6" w:rsidRPr="00A45B09" w14:paraId="6F918BB7" w14:textId="77777777" w:rsidTr="00056876">
        <w:tc>
          <w:tcPr>
            <w:tcW w:w="2500" w:type="dxa"/>
            <w:shd w:val="clear" w:color="D9D9D9" w:fill="D9D9D9"/>
          </w:tcPr>
          <w:p w14:paraId="0C18051C" w14:textId="77777777" w:rsidR="00BD3AA6" w:rsidRPr="00A45B09" w:rsidRDefault="00BD3AA6" w:rsidP="00056876">
            <w:pPr>
              <w:tabs>
                <w:tab w:val="left" w:pos="1224"/>
              </w:tabs>
              <w:spacing w:before="120" w:after="120" w:line="240" w:lineRule="auto"/>
              <w:rPr>
                <w:rFonts w:ascii="Times New Roman" w:hAnsi="Times New Roman"/>
                <w:sz w:val="20"/>
                <w:szCs w:val="20"/>
                <w:lang w:val="en-US"/>
              </w:rPr>
            </w:pPr>
            <w:r w:rsidRPr="00A45B09">
              <w:rPr>
                <w:rFonts w:ascii="Times New Roman" w:hAnsi="Times New Roman"/>
                <w:sz w:val="20"/>
                <w:szCs w:val="20"/>
                <w:lang w:val="en-US"/>
              </w:rPr>
              <w:t>Version</w:t>
            </w:r>
          </w:p>
        </w:tc>
        <w:tc>
          <w:tcPr>
            <w:tcW w:w="4894" w:type="dxa"/>
            <w:shd w:val="clear" w:color="D9D9D9" w:fill="D9D9D9"/>
            <w:vAlign w:val="center"/>
          </w:tcPr>
          <w:p w14:paraId="1088B9CC" w14:textId="77777777" w:rsidR="00BD3AA6" w:rsidRPr="008A07A7" w:rsidRDefault="0094240B" w:rsidP="00056876">
            <w:pPr>
              <w:tabs>
                <w:tab w:val="left" w:pos="1224"/>
              </w:tabs>
              <w:spacing w:before="120" w:after="120"/>
              <w:rPr>
                <w:rFonts w:ascii="Times New Roman" w:hAnsi="Times New Roman"/>
                <w:sz w:val="20"/>
                <w:szCs w:val="20"/>
                <w:lang w:val="de-DE"/>
              </w:rPr>
            </w:pPr>
            <w:r>
              <w:rPr>
                <w:rFonts w:ascii="Times New Roman" w:hAnsi="Times New Roman"/>
                <w:b/>
                <w:sz w:val="20"/>
                <w:szCs w:val="20"/>
                <w:lang w:val="en-US"/>
              </w:rPr>
              <w:t>Endversion</w:t>
            </w:r>
          </w:p>
        </w:tc>
        <w:tc>
          <w:tcPr>
            <w:tcW w:w="448" w:type="dxa"/>
            <w:tcBorders>
              <w:top w:val="nil"/>
              <w:bottom w:val="nil"/>
            </w:tcBorders>
          </w:tcPr>
          <w:p w14:paraId="684C8A8B" w14:textId="77777777" w:rsidR="00BD3AA6" w:rsidRPr="00A45B09" w:rsidRDefault="00BD3AA6" w:rsidP="00BD3AA6">
            <w:pPr>
              <w:spacing w:before="120" w:after="120" w:line="240" w:lineRule="auto"/>
              <w:rPr>
                <w:rFonts w:ascii="Times New Roman" w:hAnsi="Times New Roman"/>
                <w:sz w:val="20"/>
                <w:szCs w:val="20"/>
              </w:rPr>
            </w:pPr>
          </w:p>
        </w:tc>
        <w:tc>
          <w:tcPr>
            <w:tcW w:w="2638" w:type="dxa"/>
            <w:shd w:val="clear" w:color="D9D9D9" w:fill="D9D9D9"/>
          </w:tcPr>
          <w:p w14:paraId="5B6BE29E" w14:textId="77777777" w:rsidR="00BD3AA6" w:rsidRPr="006052B3" w:rsidRDefault="00BD3AA6" w:rsidP="00BD3AA6">
            <w:pPr>
              <w:spacing w:before="120" w:after="120" w:line="240" w:lineRule="auto"/>
              <w:rPr>
                <w:rFonts w:ascii="Times New Roman" w:hAnsi="Times New Roman"/>
                <w:sz w:val="20"/>
                <w:szCs w:val="20"/>
              </w:rPr>
            </w:pPr>
            <w:r w:rsidRPr="006052B3">
              <w:rPr>
                <w:rFonts w:ascii="Times New Roman" w:hAnsi="Times New Roman"/>
                <w:sz w:val="20"/>
                <w:szCs w:val="20"/>
              </w:rPr>
              <w:t>Версия</w:t>
            </w:r>
          </w:p>
        </w:tc>
        <w:tc>
          <w:tcPr>
            <w:tcW w:w="4971" w:type="dxa"/>
            <w:shd w:val="clear" w:color="D9D9D9" w:fill="D9D9D9"/>
          </w:tcPr>
          <w:p w14:paraId="54E1A55C" w14:textId="77777777" w:rsidR="00BD3AA6" w:rsidRPr="008A07A7" w:rsidRDefault="0094240B" w:rsidP="0094240B">
            <w:pPr>
              <w:spacing w:before="120" w:after="120"/>
              <w:rPr>
                <w:rFonts w:ascii="Times New Roman" w:hAnsi="Times New Roman"/>
                <w:sz w:val="20"/>
                <w:szCs w:val="20"/>
                <w:lang w:val="de-DE"/>
              </w:rPr>
            </w:pPr>
            <w:r w:rsidRPr="0094240B">
              <w:rPr>
                <w:rFonts w:ascii="Times New Roman" w:hAnsi="Times New Roman"/>
                <w:b/>
                <w:sz w:val="20"/>
                <w:szCs w:val="20"/>
                <w:lang w:val="en-US"/>
              </w:rPr>
              <w:t>Окончательная версия</w:t>
            </w:r>
            <w:r>
              <w:rPr>
                <w:rFonts w:ascii="Times New Roman" w:hAnsi="Times New Roman"/>
                <w:b/>
                <w:sz w:val="20"/>
                <w:szCs w:val="20"/>
              </w:rPr>
              <w:t xml:space="preserve"> </w:t>
            </w:r>
          </w:p>
        </w:tc>
      </w:tr>
      <w:tr w:rsidR="00856ABA" w:rsidRPr="00A45B09" w14:paraId="7512612D" w14:textId="77777777" w:rsidTr="00056876">
        <w:tc>
          <w:tcPr>
            <w:tcW w:w="2500" w:type="dxa"/>
          </w:tcPr>
          <w:p w14:paraId="3DA9EEC1" w14:textId="77777777" w:rsidR="00856ABA" w:rsidRPr="00A45B09" w:rsidRDefault="00856ABA" w:rsidP="00056876">
            <w:pPr>
              <w:tabs>
                <w:tab w:val="left" w:pos="1224"/>
              </w:tabs>
              <w:spacing w:before="120" w:after="120" w:line="240" w:lineRule="auto"/>
              <w:rPr>
                <w:rFonts w:ascii="Times New Roman" w:hAnsi="Times New Roman"/>
                <w:sz w:val="20"/>
                <w:szCs w:val="20"/>
              </w:rPr>
            </w:pPr>
            <w:r w:rsidRPr="00A45B09">
              <w:rPr>
                <w:rFonts w:ascii="Times New Roman" w:hAnsi="Times New Roman"/>
                <w:sz w:val="20"/>
                <w:szCs w:val="20"/>
              </w:rPr>
              <w:t>Modul</w:t>
            </w:r>
            <w:r w:rsidR="000469CD">
              <w:rPr>
                <w:rFonts w:ascii="Times New Roman" w:hAnsi="Times New Roman"/>
                <w:sz w:val="20"/>
                <w:szCs w:val="20"/>
                <w:lang w:val="de-DE"/>
              </w:rPr>
              <w:t>nummer</w:t>
            </w:r>
          </w:p>
        </w:tc>
        <w:tc>
          <w:tcPr>
            <w:tcW w:w="4894" w:type="dxa"/>
          </w:tcPr>
          <w:p w14:paraId="3B3944F2" w14:textId="77777777" w:rsidR="00856ABA" w:rsidRPr="006B6845" w:rsidRDefault="003A74C0" w:rsidP="00056876">
            <w:pPr>
              <w:tabs>
                <w:tab w:val="left" w:pos="1224"/>
              </w:tabs>
              <w:spacing w:before="120" w:after="120" w:line="240" w:lineRule="auto"/>
              <w:rPr>
                <w:rFonts w:ascii="Times New Roman" w:hAnsi="Times New Roman"/>
                <w:b/>
                <w:sz w:val="20"/>
                <w:szCs w:val="20"/>
                <w:lang w:val="de-DE"/>
              </w:rPr>
            </w:pPr>
            <w:r w:rsidRPr="006B6845">
              <w:rPr>
                <w:rFonts w:ascii="Times New Roman" w:hAnsi="Times New Roman"/>
                <w:b/>
                <w:sz w:val="20"/>
                <w:szCs w:val="20"/>
                <w:lang w:val="de-DE"/>
              </w:rPr>
              <w:t xml:space="preserve">1 </w:t>
            </w:r>
          </w:p>
        </w:tc>
        <w:tc>
          <w:tcPr>
            <w:tcW w:w="448" w:type="dxa"/>
            <w:tcBorders>
              <w:top w:val="nil"/>
              <w:bottom w:val="nil"/>
            </w:tcBorders>
          </w:tcPr>
          <w:p w14:paraId="1F16C1CC" w14:textId="77777777" w:rsidR="00856ABA" w:rsidRPr="00A45B09" w:rsidRDefault="00856ABA" w:rsidP="00BD3AA6">
            <w:pPr>
              <w:spacing w:before="120" w:after="120" w:line="240" w:lineRule="auto"/>
              <w:rPr>
                <w:rFonts w:ascii="Times New Roman" w:hAnsi="Times New Roman"/>
                <w:sz w:val="20"/>
                <w:szCs w:val="20"/>
              </w:rPr>
            </w:pPr>
          </w:p>
        </w:tc>
        <w:tc>
          <w:tcPr>
            <w:tcW w:w="2638" w:type="dxa"/>
          </w:tcPr>
          <w:p w14:paraId="47156655" w14:textId="77777777" w:rsidR="00856ABA" w:rsidRPr="006052B3" w:rsidRDefault="00856ABA" w:rsidP="00BD3AA6">
            <w:pPr>
              <w:spacing w:before="120" w:after="120" w:line="240" w:lineRule="auto"/>
              <w:rPr>
                <w:rFonts w:ascii="Times New Roman" w:hAnsi="Times New Roman"/>
                <w:sz w:val="20"/>
                <w:szCs w:val="20"/>
              </w:rPr>
            </w:pPr>
            <w:r w:rsidRPr="006052B3">
              <w:rPr>
                <w:rFonts w:ascii="Times New Roman" w:hAnsi="Times New Roman"/>
                <w:sz w:val="20"/>
                <w:szCs w:val="20"/>
              </w:rPr>
              <w:t>Номер Модуля</w:t>
            </w:r>
          </w:p>
        </w:tc>
        <w:tc>
          <w:tcPr>
            <w:tcW w:w="4971" w:type="dxa"/>
          </w:tcPr>
          <w:p w14:paraId="1B039FB3" w14:textId="77777777" w:rsidR="00856ABA" w:rsidRPr="006052B3" w:rsidRDefault="00A45B09" w:rsidP="00BD3AA6">
            <w:pPr>
              <w:spacing w:before="120" w:after="120" w:line="240" w:lineRule="auto"/>
              <w:rPr>
                <w:rFonts w:ascii="Times New Roman" w:hAnsi="Times New Roman"/>
                <w:b/>
                <w:sz w:val="20"/>
                <w:szCs w:val="20"/>
                <w:lang w:val="en-US"/>
              </w:rPr>
            </w:pPr>
            <w:r w:rsidRPr="006052B3">
              <w:rPr>
                <w:rFonts w:ascii="Times New Roman" w:hAnsi="Times New Roman"/>
                <w:b/>
                <w:sz w:val="20"/>
                <w:szCs w:val="20"/>
              </w:rPr>
              <w:t xml:space="preserve"> </w:t>
            </w:r>
            <w:r w:rsidR="00D331AB" w:rsidRPr="006052B3">
              <w:rPr>
                <w:rFonts w:ascii="Times New Roman" w:hAnsi="Times New Roman"/>
                <w:b/>
                <w:sz w:val="20"/>
                <w:szCs w:val="20"/>
                <w:lang w:val="de-DE"/>
              </w:rPr>
              <w:t>1</w:t>
            </w:r>
          </w:p>
        </w:tc>
      </w:tr>
      <w:tr w:rsidR="00856ABA" w:rsidRPr="00A45B09" w14:paraId="6D38E563" w14:textId="77777777" w:rsidTr="00056876">
        <w:tc>
          <w:tcPr>
            <w:tcW w:w="2500" w:type="dxa"/>
          </w:tcPr>
          <w:p w14:paraId="5D2702AB" w14:textId="77777777" w:rsidR="00856ABA" w:rsidRPr="000469CD" w:rsidRDefault="000469CD" w:rsidP="00056876">
            <w:pPr>
              <w:tabs>
                <w:tab w:val="left" w:pos="1224"/>
              </w:tabs>
              <w:spacing w:before="120" w:after="120" w:line="240" w:lineRule="auto"/>
              <w:rPr>
                <w:rFonts w:ascii="Times New Roman" w:hAnsi="Times New Roman"/>
                <w:sz w:val="20"/>
                <w:szCs w:val="20"/>
                <w:lang w:val="de-DE"/>
              </w:rPr>
            </w:pPr>
            <w:r>
              <w:rPr>
                <w:rFonts w:ascii="Times New Roman" w:hAnsi="Times New Roman"/>
                <w:sz w:val="20"/>
                <w:szCs w:val="20"/>
                <w:lang w:val="de-DE"/>
              </w:rPr>
              <w:t>Titel</w:t>
            </w:r>
          </w:p>
        </w:tc>
        <w:tc>
          <w:tcPr>
            <w:tcW w:w="4894" w:type="dxa"/>
          </w:tcPr>
          <w:p w14:paraId="3C9E35C2" w14:textId="77777777" w:rsidR="00856ABA" w:rsidRPr="00EC7848" w:rsidRDefault="00BB78A5" w:rsidP="00056876">
            <w:pPr>
              <w:tabs>
                <w:tab w:val="left" w:pos="1224"/>
              </w:tabs>
              <w:spacing w:before="120" w:after="120" w:line="240" w:lineRule="auto"/>
              <w:rPr>
                <w:rFonts w:ascii="Times New Roman" w:hAnsi="Times New Roman"/>
                <w:b/>
                <w:sz w:val="20"/>
                <w:szCs w:val="20"/>
                <w:lang w:val="de-DE"/>
              </w:rPr>
            </w:pPr>
            <w:r w:rsidRPr="00FD79A9">
              <w:rPr>
                <w:rFonts w:ascii="Times New Roman" w:hAnsi="Times New Roman"/>
                <w:b/>
                <w:sz w:val="20"/>
                <w:szCs w:val="20"/>
                <w:lang w:val="de-DE"/>
              </w:rPr>
              <w:t>Didaktik der Beruflichen Bildung</w:t>
            </w:r>
          </w:p>
        </w:tc>
        <w:tc>
          <w:tcPr>
            <w:tcW w:w="448" w:type="dxa"/>
            <w:tcBorders>
              <w:top w:val="nil"/>
              <w:bottom w:val="nil"/>
            </w:tcBorders>
          </w:tcPr>
          <w:p w14:paraId="1C8132F0" w14:textId="77777777" w:rsidR="00856ABA" w:rsidRPr="00EC7848" w:rsidRDefault="00856ABA" w:rsidP="00BD3AA6">
            <w:pPr>
              <w:spacing w:before="120" w:after="120" w:line="240" w:lineRule="auto"/>
              <w:rPr>
                <w:rFonts w:ascii="Times New Roman" w:hAnsi="Times New Roman"/>
                <w:sz w:val="20"/>
                <w:szCs w:val="20"/>
                <w:lang w:val="de-DE"/>
              </w:rPr>
            </w:pPr>
          </w:p>
        </w:tc>
        <w:tc>
          <w:tcPr>
            <w:tcW w:w="2638" w:type="dxa"/>
          </w:tcPr>
          <w:p w14:paraId="238BE466" w14:textId="77777777" w:rsidR="00856ABA" w:rsidRPr="00EC7848" w:rsidRDefault="00856ABA" w:rsidP="00BD3AA6">
            <w:pPr>
              <w:spacing w:before="120" w:after="120" w:line="240" w:lineRule="auto"/>
              <w:rPr>
                <w:rFonts w:ascii="Times New Roman" w:hAnsi="Times New Roman"/>
                <w:sz w:val="20"/>
                <w:szCs w:val="20"/>
              </w:rPr>
            </w:pPr>
            <w:r w:rsidRPr="00EC7848">
              <w:rPr>
                <w:rFonts w:ascii="Times New Roman" w:hAnsi="Times New Roman"/>
                <w:sz w:val="20"/>
                <w:szCs w:val="20"/>
              </w:rPr>
              <w:t>Название Модуля</w:t>
            </w:r>
          </w:p>
        </w:tc>
        <w:tc>
          <w:tcPr>
            <w:tcW w:w="4971" w:type="dxa"/>
          </w:tcPr>
          <w:p w14:paraId="48C5F445" w14:textId="77777777" w:rsidR="00856ABA" w:rsidRPr="00EC7848" w:rsidRDefault="00C52CD5" w:rsidP="00BD3AA6">
            <w:pPr>
              <w:spacing w:before="120" w:after="120" w:line="240" w:lineRule="auto"/>
              <w:rPr>
                <w:rFonts w:ascii="Times New Roman" w:hAnsi="Times New Roman"/>
                <w:b/>
                <w:sz w:val="20"/>
                <w:szCs w:val="20"/>
              </w:rPr>
            </w:pPr>
            <w:r>
              <w:rPr>
                <w:rFonts w:ascii="Times New Roman" w:hAnsi="Times New Roman"/>
                <w:b/>
                <w:sz w:val="20"/>
                <w:szCs w:val="20"/>
              </w:rPr>
              <w:t>Дидактика профессионального образования</w:t>
            </w:r>
          </w:p>
        </w:tc>
      </w:tr>
      <w:tr w:rsidR="00856ABA" w:rsidRPr="00A45B09" w14:paraId="52FB239F" w14:textId="77777777" w:rsidTr="00056876">
        <w:tc>
          <w:tcPr>
            <w:tcW w:w="2500" w:type="dxa"/>
          </w:tcPr>
          <w:p w14:paraId="3AC4FD81" w14:textId="77777777" w:rsidR="00856ABA" w:rsidRPr="00A45B09" w:rsidRDefault="00856ABA" w:rsidP="00056876">
            <w:pPr>
              <w:tabs>
                <w:tab w:val="left" w:pos="1224"/>
              </w:tabs>
              <w:spacing w:before="120" w:after="120" w:line="240" w:lineRule="auto"/>
              <w:rPr>
                <w:rFonts w:ascii="Times New Roman" w:hAnsi="Times New Roman"/>
                <w:sz w:val="20"/>
                <w:szCs w:val="20"/>
              </w:rPr>
            </w:pPr>
            <w:r w:rsidRPr="00A45B09">
              <w:rPr>
                <w:rFonts w:ascii="Times New Roman" w:hAnsi="Times New Roman"/>
                <w:sz w:val="20"/>
                <w:szCs w:val="20"/>
              </w:rPr>
              <w:t>Credits</w:t>
            </w:r>
          </w:p>
        </w:tc>
        <w:tc>
          <w:tcPr>
            <w:tcW w:w="4894" w:type="dxa"/>
          </w:tcPr>
          <w:p w14:paraId="323DFF21" w14:textId="77777777" w:rsidR="00856ABA" w:rsidRPr="00A45B09" w:rsidRDefault="00856ABA" w:rsidP="00056876">
            <w:pPr>
              <w:tabs>
                <w:tab w:val="left" w:pos="1224"/>
              </w:tabs>
              <w:spacing w:before="120" w:after="120" w:line="240" w:lineRule="auto"/>
              <w:rPr>
                <w:rFonts w:ascii="Times New Roman" w:hAnsi="Times New Roman"/>
                <w:sz w:val="20"/>
                <w:szCs w:val="20"/>
              </w:rPr>
            </w:pPr>
            <w:r w:rsidRPr="00A45B09">
              <w:rPr>
                <w:rFonts w:ascii="Times New Roman" w:hAnsi="Times New Roman"/>
                <w:sz w:val="20"/>
                <w:szCs w:val="20"/>
              </w:rPr>
              <w:t>5</w:t>
            </w:r>
          </w:p>
        </w:tc>
        <w:tc>
          <w:tcPr>
            <w:tcW w:w="448" w:type="dxa"/>
            <w:tcBorders>
              <w:top w:val="nil"/>
              <w:bottom w:val="nil"/>
            </w:tcBorders>
          </w:tcPr>
          <w:p w14:paraId="0F71507C" w14:textId="77777777" w:rsidR="00856ABA" w:rsidRPr="00A45B09" w:rsidRDefault="00856ABA" w:rsidP="00BD3AA6">
            <w:pPr>
              <w:spacing w:before="120" w:after="120" w:line="240" w:lineRule="auto"/>
              <w:rPr>
                <w:rFonts w:ascii="Times New Roman" w:hAnsi="Times New Roman"/>
                <w:sz w:val="20"/>
                <w:szCs w:val="20"/>
              </w:rPr>
            </w:pPr>
          </w:p>
        </w:tc>
        <w:tc>
          <w:tcPr>
            <w:tcW w:w="2638" w:type="dxa"/>
          </w:tcPr>
          <w:p w14:paraId="09296111" w14:textId="77777777" w:rsidR="00856ABA" w:rsidRPr="006052B3" w:rsidRDefault="00856ABA" w:rsidP="00BD3AA6">
            <w:pPr>
              <w:spacing w:before="120" w:after="120" w:line="240" w:lineRule="auto"/>
              <w:rPr>
                <w:rFonts w:ascii="Times New Roman" w:hAnsi="Times New Roman"/>
                <w:sz w:val="20"/>
                <w:szCs w:val="20"/>
              </w:rPr>
            </w:pPr>
            <w:r w:rsidRPr="006052B3">
              <w:rPr>
                <w:rFonts w:ascii="Times New Roman" w:hAnsi="Times New Roman"/>
                <w:sz w:val="20"/>
                <w:szCs w:val="20"/>
              </w:rPr>
              <w:t>Кредитные часы</w:t>
            </w:r>
          </w:p>
        </w:tc>
        <w:tc>
          <w:tcPr>
            <w:tcW w:w="4971" w:type="dxa"/>
          </w:tcPr>
          <w:p w14:paraId="137D8F9D" w14:textId="77777777" w:rsidR="00856ABA" w:rsidRPr="006052B3" w:rsidRDefault="00856ABA" w:rsidP="00BD3AA6">
            <w:pPr>
              <w:spacing w:before="120" w:after="120" w:line="240" w:lineRule="auto"/>
              <w:rPr>
                <w:rFonts w:ascii="Times New Roman" w:hAnsi="Times New Roman"/>
                <w:sz w:val="20"/>
                <w:szCs w:val="20"/>
                <w:lang w:val="de-DE"/>
              </w:rPr>
            </w:pPr>
            <w:r w:rsidRPr="006052B3">
              <w:rPr>
                <w:rFonts w:ascii="Times New Roman" w:hAnsi="Times New Roman"/>
                <w:sz w:val="20"/>
                <w:szCs w:val="20"/>
                <w:lang w:val="de-DE"/>
              </w:rPr>
              <w:t>5</w:t>
            </w:r>
          </w:p>
        </w:tc>
      </w:tr>
      <w:tr w:rsidR="00856ABA" w:rsidRPr="00A45B09" w14:paraId="6DB0D5A6" w14:textId="77777777" w:rsidTr="00056876">
        <w:tc>
          <w:tcPr>
            <w:tcW w:w="2500" w:type="dxa"/>
          </w:tcPr>
          <w:p w14:paraId="07925D56" w14:textId="77777777" w:rsidR="00856ABA" w:rsidRPr="000469CD" w:rsidRDefault="000469CD" w:rsidP="00056876">
            <w:pPr>
              <w:tabs>
                <w:tab w:val="left" w:pos="1224"/>
              </w:tabs>
              <w:spacing w:before="120" w:after="120" w:line="240" w:lineRule="auto"/>
              <w:rPr>
                <w:rFonts w:ascii="Times New Roman" w:hAnsi="Times New Roman"/>
                <w:sz w:val="20"/>
                <w:szCs w:val="20"/>
                <w:lang w:val="de-DE"/>
              </w:rPr>
            </w:pPr>
            <w:r>
              <w:rPr>
                <w:rFonts w:ascii="Times New Roman" w:hAnsi="Times New Roman"/>
                <w:sz w:val="20"/>
                <w:szCs w:val="20"/>
                <w:lang w:val="de-DE"/>
              </w:rPr>
              <w:t>Präsenzzeit</w:t>
            </w:r>
          </w:p>
        </w:tc>
        <w:tc>
          <w:tcPr>
            <w:tcW w:w="4894" w:type="dxa"/>
          </w:tcPr>
          <w:p w14:paraId="1513662A" w14:textId="77777777" w:rsidR="00856ABA" w:rsidRPr="002A4982" w:rsidRDefault="00E0229C" w:rsidP="00056876">
            <w:pPr>
              <w:tabs>
                <w:tab w:val="left" w:pos="1224"/>
              </w:tabs>
              <w:spacing w:before="120" w:after="120" w:line="240" w:lineRule="auto"/>
              <w:rPr>
                <w:rFonts w:ascii="Times New Roman" w:hAnsi="Times New Roman"/>
                <w:sz w:val="20"/>
                <w:szCs w:val="20"/>
                <w:lang w:val="de-DE"/>
              </w:rPr>
            </w:pPr>
            <w:r w:rsidRPr="00F5746D">
              <w:rPr>
                <w:rFonts w:ascii="Times New Roman" w:hAnsi="Times New Roman"/>
                <w:sz w:val="20"/>
                <w:szCs w:val="20"/>
                <w:lang w:val="de-DE"/>
              </w:rPr>
              <w:t>2</w:t>
            </w:r>
            <w:r w:rsidR="00BD3AA6">
              <w:rPr>
                <w:rFonts w:ascii="Times New Roman" w:hAnsi="Times New Roman"/>
                <w:sz w:val="20"/>
                <w:szCs w:val="20"/>
                <w:lang w:val="de-DE"/>
              </w:rPr>
              <w:t xml:space="preserve"> </w:t>
            </w:r>
            <w:r w:rsidR="002A4982" w:rsidRPr="00F5746D">
              <w:rPr>
                <w:rFonts w:ascii="Times New Roman" w:hAnsi="Times New Roman"/>
                <w:sz w:val="20"/>
                <w:szCs w:val="20"/>
                <w:lang w:val="de-DE"/>
              </w:rPr>
              <w:t>L</w:t>
            </w:r>
            <w:r w:rsidR="00BD3AA6">
              <w:rPr>
                <w:rFonts w:ascii="Times New Roman" w:hAnsi="Times New Roman"/>
                <w:sz w:val="20"/>
                <w:szCs w:val="20"/>
                <w:lang w:val="de-DE"/>
              </w:rPr>
              <w:t>,</w:t>
            </w:r>
            <w:r w:rsidR="002A4982" w:rsidRPr="00F5746D">
              <w:rPr>
                <w:rFonts w:ascii="Times New Roman" w:hAnsi="Times New Roman"/>
                <w:sz w:val="20"/>
                <w:szCs w:val="20"/>
                <w:lang w:val="de-DE"/>
              </w:rPr>
              <w:t xml:space="preserve"> </w:t>
            </w:r>
            <w:r w:rsidRPr="00F5746D">
              <w:rPr>
                <w:rFonts w:ascii="Times New Roman" w:hAnsi="Times New Roman"/>
                <w:sz w:val="20"/>
                <w:szCs w:val="20"/>
                <w:lang w:val="de-DE"/>
              </w:rPr>
              <w:t>2</w:t>
            </w:r>
            <w:r w:rsidR="00BD3AA6">
              <w:rPr>
                <w:rFonts w:ascii="Times New Roman" w:hAnsi="Times New Roman"/>
                <w:sz w:val="20"/>
                <w:szCs w:val="20"/>
                <w:lang w:val="de-DE"/>
              </w:rPr>
              <w:t xml:space="preserve"> </w:t>
            </w:r>
            <w:r w:rsidR="0051314A" w:rsidRPr="00F5746D">
              <w:rPr>
                <w:rFonts w:ascii="Times New Roman" w:hAnsi="Times New Roman"/>
                <w:sz w:val="20"/>
                <w:szCs w:val="20"/>
                <w:lang w:val="de-DE"/>
              </w:rPr>
              <w:t>P</w:t>
            </w:r>
          </w:p>
        </w:tc>
        <w:tc>
          <w:tcPr>
            <w:tcW w:w="448" w:type="dxa"/>
            <w:tcBorders>
              <w:top w:val="nil"/>
              <w:bottom w:val="nil"/>
            </w:tcBorders>
          </w:tcPr>
          <w:p w14:paraId="24431C65" w14:textId="77777777" w:rsidR="00856ABA" w:rsidRPr="00A45B09" w:rsidRDefault="00856ABA" w:rsidP="00BD3AA6">
            <w:pPr>
              <w:spacing w:before="120" w:after="120" w:line="240" w:lineRule="auto"/>
              <w:rPr>
                <w:rFonts w:ascii="Times New Roman" w:hAnsi="Times New Roman"/>
                <w:sz w:val="20"/>
                <w:szCs w:val="20"/>
              </w:rPr>
            </w:pPr>
          </w:p>
        </w:tc>
        <w:tc>
          <w:tcPr>
            <w:tcW w:w="2638" w:type="dxa"/>
          </w:tcPr>
          <w:p w14:paraId="3DA51EF1" w14:textId="77777777" w:rsidR="00856ABA" w:rsidRPr="006052B3" w:rsidRDefault="00856ABA" w:rsidP="00BD3AA6">
            <w:pPr>
              <w:spacing w:before="120" w:after="120" w:line="240" w:lineRule="auto"/>
              <w:rPr>
                <w:rFonts w:ascii="Times New Roman" w:hAnsi="Times New Roman"/>
                <w:sz w:val="20"/>
                <w:szCs w:val="20"/>
              </w:rPr>
            </w:pPr>
            <w:r w:rsidRPr="006052B3">
              <w:rPr>
                <w:rFonts w:ascii="Times New Roman" w:hAnsi="Times New Roman"/>
                <w:sz w:val="20"/>
                <w:szCs w:val="20"/>
              </w:rPr>
              <w:t>Количество контактных часов в неделю</w:t>
            </w:r>
          </w:p>
        </w:tc>
        <w:tc>
          <w:tcPr>
            <w:tcW w:w="4971" w:type="dxa"/>
          </w:tcPr>
          <w:p w14:paraId="02A0CBA3" w14:textId="77777777" w:rsidR="00856ABA" w:rsidRPr="006052B3" w:rsidRDefault="00E0229C" w:rsidP="00BD3AA6">
            <w:pPr>
              <w:spacing w:before="120" w:after="120" w:line="240" w:lineRule="auto"/>
              <w:rPr>
                <w:rFonts w:ascii="Times New Roman" w:hAnsi="Times New Roman"/>
                <w:sz w:val="20"/>
                <w:szCs w:val="20"/>
                <w:lang w:val="de-DE"/>
              </w:rPr>
            </w:pPr>
            <w:r w:rsidRPr="00F5746D">
              <w:rPr>
                <w:rFonts w:ascii="Times New Roman" w:hAnsi="Times New Roman"/>
                <w:sz w:val="20"/>
                <w:szCs w:val="20"/>
                <w:lang w:val="de-DE"/>
              </w:rPr>
              <w:t>2</w:t>
            </w:r>
            <w:r w:rsidR="00BD3AA6">
              <w:rPr>
                <w:rFonts w:ascii="Times New Roman" w:hAnsi="Times New Roman"/>
                <w:sz w:val="20"/>
                <w:szCs w:val="20"/>
                <w:lang w:val="de-DE"/>
              </w:rPr>
              <w:t xml:space="preserve"> </w:t>
            </w:r>
            <w:r w:rsidRPr="00F5746D">
              <w:rPr>
                <w:rFonts w:ascii="Times New Roman" w:hAnsi="Times New Roman"/>
                <w:sz w:val="20"/>
                <w:szCs w:val="20"/>
                <w:lang w:val="de-DE"/>
              </w:rPr>
              <w:t>L</w:t>
            </w:r>
            <w:r w:rsidR="00BD3AA6">
              <w:rPr>
                <w:rFonts w:ascii="Times New Roman" w:hAnsi="Times New Roman"/>
                <w:sz w:val="20"/>
                <w:szCs w:val="20"/>
                <w:lang w:val="de-DE"/>
              </w:rPr>
              <w:t xml:space="preserve">, </w:t>
            </w:r>
            <w:r w:rsidRPr="00F5746D">
              <w:rPr>
                <w:rFonts w:ascii="Times New Roman" w:hAnsi="Times New Roman"/>
                <w:sz w:val="20"/>
                <w:szCs w:val="20"/>
                <w:lang w:val="de-DE"/>
              </w:rPr>
              <w:t>2</w:t>
            </w:r>
            <w:r w:rsidR="00BD3AA6">
              <w:rPr>
                <w:rFonts w:ascii="Times New Roman" w:hAnsi="Times New Roman"/>
                <w:sz w:val="20"/>
                <w:szCs w:val="20"/>
                <w:lang w:val="de-DE"/>
              </w:rPr>
              <w:t xml:space="preserve"> </w:t>
            </w:r>
            <w:r w:rsidRPr="00F5746D">
              <w:rPr>
                <w:rFonts w:ascii="Times New Roman" w:hAnsi="Times New Roman"/>
                <w:sz w:val="20"/>
                <w:szCs w:val="20"/>
                <w:lang w:val="de-DE"/>
              </w:rPr>
              <w:t>P</w:t>
            </w:r>
          </w:p>
        </w:tc>
      </w:tr>
      <w:tr w:rsidR="0015636D" w:rsidRPr="00A45B09" w14:paraId="6774397B" w14:textId="77777777" w:rsidTr="00056876">
        <w:tc>
          <w:tcPr>
            <w:tcW w:w="2500" w:type="dxa"/>
          </w:tcPr>
          <w:p w14:paraId="34012C4E" w14:textId="77777777" w:rsidR="0015636D" w:rsidRPr="009F4A68" w:rsidRDefault="0015636D" w:rsidP="00056876">
            <w:pPr>
              <w:tabs>
                <w:tab w:val="left" w:pos="1224"/>
              </w:tabs>
              <w:spacing w:before="120" w:after="120" w:line="240" w:lineRule="auto"/>
              <w:rPr>
                <w:rFonts w:ascii="Times New Roman" w:hAnsi="Times New Roman"/>
                <w:sz w:val="20"/>
                <w:szCs w:val="20"/>
                <w:lang w:val="de-DE"/>
              </w:rPr>
            </w:pPr>
            <w:r>
              <w:rPr>
                <w:rFonts w:ascii="Times New Roman" w:hAnsi="Times New Roman"/>
                <w:sz w:val="20"/>
                <w:szCs w:val="20"/>
                <w:lang w:val="de-DE"/>
              </w:rPr>
              <w:t>Lerngebiet</w:t>
            </w:r>
          </w:p>
        </w:tc>
        <w:tc>
          <w:tcPr>
            <w:tcW w:w="4894" w:type="dxa"/>
          </w:tcPr>
          <w:p w14:paraId="2C0D8594" w14:textId="77777777" w:rsidR="0015636D" w:rsidRPr="004C5B50" w:rsidRDefault="00123289" w:rsidP="00056876">
            <w:pPr>
              <w:tabs>
                <w:tab w:val="left" w:pos="1224"/>
              </w:tabs>
              <w:spacing w:before="120" w:after="120" w:line="240" w:lineRule="auto"/>
              <w:rPr>
                <w:rFonts w:ascii="Times New Roman" w:hAnsi="Times New Roman"/>
                <w:sz w:val="20"/>
                <w:szCs w:val="20"/>
                <w:lang w:val="de-DE"/>
              </w:rPr>
            </w:pPr>
            <w:r>
              <w:rPr>
                <w:rFonts w:ascii="Times New Roman" w:hAnsi="Times New Roman"/>
                <w:sz w:val="20"/>
                <w:szCs w:val="20"/>
                <w:lang w:val="de-DE"/>
              </w:rPr>
              <w:t xml:space="preserve">Grundlagen der </w:t>
            </w:r>
            <w:r w:rsidRPr="00524566">
              <w:rPr>
                <w:rFonts w:ascii="Times New Roman" w:hAnsi="Times New Roman"/>
                <w:sz w:val="20"/>
                <w:szCs w:val="20"/>
              </w:rPr>
              <w:t>Berufspädagogik</w:t>
            </w:r>
          </w:p>
        </w:tc>
        <w:tc>
          <w:tcPr>
            <w:tcW w:w="448" w:type="dxa"/>
            <w:tcBorders>
              <w:top w:val="nil"/>
              <w:bottom w:val="nil"/>
            </w:tcBorders>
          </w:tcPr>
          <w:p w14:paraId="1DCA3F0E" w14:textId="77777777" w:rsidR="0015636D" w:rsidRPr="004C5B50" w:rsidRDefault="0015636D" w:rsidP="00BD3AA6">
            <w:pPr>
              <w:spacing w:before="120" w:after="120" w:line="240" w:lineRule="auto"/>
              <w:rPr>
                <w:rFonts w:ascii="Times New Roman" w:hAnsi="Times New Roman"/>
                <w:sz w:val="20"/>
                <w:szCs w:val="20"/>
                <w:lang w:val="de-DE"/>
              </w:rPr>
            </w:pPr>
          </w:p>
        </w:tc>
        <w:tc>
          <w:tcPr>
            <w:tcW w:w="2638" w:type="dxa"/>
          </w:tcPr>
          <w:p w14:paraId="72E1D014" w14:textId="77777777" w:rsidR="0015636D" w:rsidRPr="006052B3" w:rsidRDefault="000F2853" w:rsidP="00BD3AA6">
            <w:pPr>
              <w:spacing w:before="120" w:after="120" w:line="240" w:lineRule="auto"/>
              <w:rPr>
                <w:rFonts w:ascii="Times New Roman" w:hAnsi="Times New Roman"/>
                <w:sz w:val="20"/>
                <w:szCs w:val="20"/>
              </w:rPr>
            </w:pPr>
            <w:r>
              <w:rPr>
                <w:rFonts w:ascii="Times New Roman" w:hAnsi="Times New Roman"/>
                <w:sz w:val="20"/>
                <w:szCs w:val="20"/>
                <w:lang w:val="ky-KG"/>
              </w:rPr>
              <w:t>Предметная область</w:t>
            </w:r>
            <w:r w:rsidR="0015636D" w:rsidRPr="006052B3">
              <w:rPr>
                <w:rFonts w:ascii="Times New Roman" w:hAnsi="Times New Roman"/>
                <w:sz w:val="20"/>
                <w:szCs w:val="20"/>
              </w:rPr>
              <w:t xml:space="preserve"> </w:t>
            </w:r>
          </w:p>
        </w:tc>
        <w:tc>
          <w:tcPr>
            <w:tcW w:w="4971" w:type="dxa"/>
          </w:tcPr>
          <w:p w14:paraId="5BF880DB" w14:textId="77777777" w:rsidR="0015636D" w:rsidRPr="0015636D" w:rsidRDefault="00123289" w:rsidP="000F72AF">
            <w:pPr>
              <w:spacing w:before="120" w:after="120" w:line="240" w:lineRule="auto"/>
              <w:rPr>
                <w:rFonts w:ascii="Times New Roman" w:hAnsi="Times New Roman"/>
                <w:sz w:val="20"/>
                <w:szCs w:val="20"/>
              </w:rPr>
            </w:pPr>
            <w:r w:rsidRPr="004D4BC4">
              <w:rPr>
                <w:rFonts w:ascii="Times New Roman" w:hAnsi="Times New Roman"/>
                <w:sz w:val="20"/>
                <w:szCs w:val="20"/>
              </w:rPr>
              <w:t>Основы профессиональной педагогики</w:t>
            </w:r>
          </w:p>
        </w:tc>
      </w:tr>
      <w:tr w:rsidR="00856ABA" w:rsidRPr="00A45B09" w14:paraId="638FF368" w14:textId="77777777" w:rsidTr="00056876">
        <w:tc>
          <w:tcPr>
            <w:tcW w:w="2500" w:type="dxa"/>
          </w:tcPr>
          <w:p w14:paraId="70CE2169" w14:textId="77777777" w:rsidR="00856ABA" w:rsidRPr="0051314A" w:rsidRDefault="003677CD" w:rsidP="00056876">
            <w:pPr>
              <w:tabs>
                <w:tab w:val="left" w:pos="1224"/>
              </w:tabs>
              <w:spacing w:before="120" w:after="120" w:line="240" w:lineRule="auto"/>
              <w:rPr>
                <w:rFonts w:ascii="Times New Roman" w:hAnsi="Times New Roman"/>
                <w:sz w:val="20"/>
                <w:szCs w:val="20"/>
                <w:lang w:val="de-DE"/>
              </w:rPr>
            </w:pPr>
            <w:r w:rsidRPr="002A4982">
              <w:rPr>
                <w:rFonts w:ascii="Times New Roman" w:hAnsi="Times New Roman"/>
                <w:sz w:val="20"/>
                <w:szCs w:val="20"/>
                <w:lang w:val="de-DE"/>
              </w:rPr>
              <w:t>Lernziele / Kompe</w:t>
            </w:r>
            <w:r w:rsidRPr="0051314A">
              <w:rPr>
                <w:rFonts w:ascii="Times New Roman" w:hAnsi="Times New Roman"/>
                <w:sz w:val="20"/>
                <w:szCs w:val="20"/>
                <w:lang w:val="de-DE"/>
              </w:rPr>
              <w:t>tenzen</w:t>
            </w:r>
          </w:p>
        </w:tc>
        <w:tc>
          <w:tcPr>
            <w:tcW w:w="4894" w:type="dxa"/>
          </w:tcPr>
          <w:p w14:paraId="2EE4B168" w14:textId="77777777" w:rsidR="006E28C3" w:rsidRPr="0015636D" w:rsidRDefault="003A2539" w:rsidP="00056876">
            <w:pPr>
              <w:tabs>
                <w:tab w:val="left" w:pos="1224"/>
              </w:tabs>
              <w:spacing w:before="120" w:after="120" w:line="240" w:lineRule="auto"/>
              <w:rPr>
                <w:rFonts w:ascii="Times New Roman" w:hAnsi="Times New Roman"/>
                <w:sz w:val="20"/>
                <w:szCs w:val="20"/>
                <w:lang w:val="de-DE"/>
              </w:rPr>
            </w:pPr>
            <w:r>
              <w:rPr>
                <w:rFonts w:ascii="Times New Roman" w:hAnsi="Times New Roman"/>
                <w:sz w:val="20"/>
                <w:szCs w:val="20"/>
                <w:lang w:val="de-DE"/>
              </w:rPr>
              <w:t>Die</w:t>
            </w:r>
            <w:r w:rsidR="006E28C3" w:rsidRPr="0015636D">
              <w:rPr>
                <w:rFonts w:ascii="Times New Roman" w:hAnsi="Times New Roman"/>
                <w:sz w:val="20"/>
                <w:szCs w:val="20"/>
                <w:lang w:val="de-DE"/>
              </w:rPr>
              <w:t xml:space="preserve"> Studierende</w:t>
            </w:r>
            <w:r>
              <w:rPr>
                <w:rFonts w:ascii="Times New Roman" w:hAnsi="Times New Roman"/>
                <w:sz w:val="20"/>
                <w:szCs w:val="20"/>
                <w:lang w:val="de-DE"/>
              </w:rPr>
              <w:t xml:space="preserve">nsind </w:t>
            </w:r>
            <w:r w:rsidR="006E28C3" w:rsidRPr="0015636D">
              <w:rPr>
                <w:rFonts w:ascii="Times New Roman" w:hAnsi="Times New Roman"/>
                <w:sz w:val="20"/>
                <w:szCs w:val="20"/>
                <w:lang w:val="de-DE"/>
              </w:rPr>
              <w:t xml:space="preserve"> in der Lage:</w:t>
            </w:r>
          </w:p>
          <w:p w14:paraId="1676AACA" w14:textId="77777777" w:rsidR="006E28C3" w:rsidRPr="0015636D" w:rsidRDefault="006E28C3" w:rsidP="00056876">
            <w:pPr>
              <w:pStyle w:val="ListParagraph"/>
              <w:numPr>
                <w:ilvl w:val="0"/>
                <w:numId w:val="2"/>
              </w:numPr>
              <w:tabs>
                <w:tab w:val="left" w:pos="1224"/>
              </w:tabs>
              <w:spacing w:before="120" w:after="120" w:line="240" w:lineRule="auto"/>
              <w:ind w:left="318"/>
              <w:rPr>
                <w:rFonts w:ascii="Times New Roman" w:hAnsi="Times New Roman"/>
                <w:sz w:val="20"/>
                <w:szCs w:val="20"/>
                <w:lang w:val="de-DE"/>
              </w:rPr>
            </w:pPr>
            <w:r w:rsidRPr="0015636D">
              <w:rPr>
                <w:rFonts w:ascii="Times New Roman" w:hAnsi="Times New Roman"/>
                <w:sz w:val="20"/>
                <w:szCs w:val="20"/>
                <w:lang w:val="de-DE"/>
              </w:rPr>
              <w:t>Lehr- und Lernprozesse in der beruflichen Aus- und Weiterbildung zu gestalten,</w:t>
            </w:r>
          </w:p>
          <w:p w14:paraId="6182D036" w14:textId="77777777" w:rsidR="006E28C3" w:rsidRPr="0015636D" w:rsidRDefault="006E28C3" w:rsidP="00056876">
            <w:pPr>
              <w:pStyle w:val="ListParagraph"/>
              <w:numPr>
                <w:ilvl w:val="0"/>
                <w:numId w:val="2"/>
              </w:numPr>
              <w:tabs>
                <w:tab w:val="left" w:pos="1224"/>
              </w:tabs>
              <w:spacing w:before="120" w:after="120" w:line="240" w:lineRule="auto"/>
              <w:ind w:left="318"/>
              <w:rPr>
                <w:rFonts w:ascii="Times New Roman" w:hAnsi="Times New Roman"/>
                <w:sz w:val="20"/>
                <w:szCs w:val="20"/>
                <w:lang w:val="de-DE"/>
              </w:rPr>
            </w:pPr>
            <w:r w:rsidRPr="0015636D">
              <w:rPr>
                <w:rFonts w:ascii="Times New Roman" w:hAnsi="Times New Roman"/>
                <w:sz w:val="20"/>
                <w:szCs w:val="20"/>
                <w:lang w:val="de-DE"/>
              </w:rPr>
              <w:t>zielgruppenspezifisch Lehr- und Lernprozesse zu planen,</w:t>
            </w:r>
          </w:p>
          <w:p w14:paraId="727A96BC" w14:textId="77777777" w:rsidR="006E28C3" w:rsidRPr="0015636D" w:rsidRDefault="006E28C3" w:rsidP="00056876">
            <w:pPr>
              <w:pStyle w:val="ListParagraph"/>
              <w:numPr>
                <w:ilvl w:val="0"/>
                <w:numId w:val="2"/>
              </w:numPr>
              <w:tabs>
                <w:tab w:val="left" w:pos="1224"/>
              </w:tabs>
              <w:spacing w:before="120" w:after="120" w:line="240" w:lineRule="auto"/>
              <w:ind w:left="318"/>
              <w:rPr>
                <w:rFonts w:ascii="Times New Roman" w:hAnsi="Times New Roman"/>
                <w:sz w:val="20"/>
                <w:szCs w:val="20"/>
                <w:lang w:val="de-DE"/>
              </w:rPr>
            </w:pPr>
            <w:r w:rsidRPr="0015636D">
              <w:rPr>
                <w:rFonts w:ascii="Times New Roman" w:hAnsi="Times New Roman"/>
                <w:sz w:val="20"/>
                <w:szCs w:val="20"/>
                <w:lang w:val="de-DE"/>
              </w:rPr>
              <w:t>vorherrschende Bedingungen der Lehr- und Lernprozesse zu berücksichtigen,</w:t>
            </w:r>
          </w:p>
          <w:p w14:paraId="63F59272" w14:textId="77777777" w:rsidR="00856ABA" w:rsidRPr="0015636D" w:rsidRDefault="006E28C3" w:rsidP="00056876">
            <w:pPr>
              <w:pStyle w:val="ListParagraph"/>
              <w:numPr>
                <w:ilvl w:val="0"/>
                <w:numId w:val="2"/>
              </w:numPr>
              <w:tabs>
                <w:tab w:val="left" w:pos="1224"/>
              </w:tabs>
              <w:spacing w:before="120" w:after="120" w:line="240" w:lineRule="auto"/>
              <w:ind w:left="318"/>
              <w:rPr>
                <w:rFonts w:ascii="Times New Roman" w:hAnsi="Times New Roman"/>
                <w:sz w:val="20"/>
                <w:szCs w:val="20"/>
                <w:lang w:val="de-DE"/>
              </w:rPr>
            </w:pPr>
            <w:r w:rsidRPr="0015636D">
              <w:rPr>
                <w:rFonts w:ascii="Times New Roman" w:hAnsi="Times New Roman"/>
                <w:sz w:val="20"/>
                <w:szCs w:val="20"/>
                <w:lang w:val="de-DE"/>
              </w:rPr>
              <w:t>Analyse und Auswertung der Lehr- und Lernprozesse durchzuführen.</w:t>
            </w:r>
          </w:p>
        </w:tc>
        <w:tc>
          <w:tcPr>
            <w:tcW w:w="448" w:type="dxa"/>
            <w:tcBorders>
              <w:top w:val="nil"/>
              <w:bottom w:val="nil"/>
            </w:tcBorders>
          </w:tcPr>
          <w:p w14:paraId="5F000BD5" w14:textId="77777777" w:rsidR="00856ABA" w:rsidRPr="0051314A" w:rsidRDefault="00856ABA" w:rsidP="00BD3AA6">
            <w:pPr>
              <w:spacing w:before="120" w:after="120" w:line="240" w:lineRule="auto"/>
              <w:rPr>
                <w:rFonts w:ascii="Times New Roman" w:hAnsi="Times New Roman"/>
                <w:sz w:val="20"/>
                <w:szCs w:val="20"/>
                <w:lang w:val="de-DE"/>
              </w:rPr>
            </w:pPr>
          </w:p>
        </w:tc>
        <w:tc>
          <w:tcPr>
            <w:tcW w:w="2638" w:type="dxa"/>
          </w:tcPr>
          <w:p w14:paraId="1FD2E437" w14:textId="77777777" w:rsidR="00856ABA" w:rsidRPr="006052B3" w:rsidRDefault="00856ABA" w:rsidP="00312D03">
            <w:pPr>
              <w:spacing w:before="120" w:after="120" w:line="240" w:lineRule="auto"/>
              <w:rPr>
                <w:rFonts w:ascii="Times New Roman" w:hAnsi="Times New Roman"/>
                <w:sz w:val="20"/>
                <w:szCs w:val="20"/>
              </w:rPr>
            </w:pPr>
            <w:r w:rsidRPr="006052B3">
              <w:rPr>
                <w:rFonts w:ascii="Times New Roman" w:hAnsi="Times New Roman"/>
                <w:sz w:val="20"/>
                <w:szCs w:val="20"/>
              </w:rPr>
              <w:t>Ожидаемые результаты обучения</w:t>
            </w:r>
            <w:r w:rsidR="00564F44">
              <w:rPr>
                <w:rFonts w:ascii="Times New Roman" w:hAnsi="Times New Roman"/>
                <w:sz w:val="20"/>
                <w:szCs w:val="20"/>
              </w:rPr>
              <w:t xml:space="preserve"> </w:t>
            </w:r>
            <w:r w:rsidRPr="006052B3">
              <w:rPr>
                <w:rFonts w:ascii="Times New Roman" w:hAnsi="Times New Roman"/>
                <w:sz w:val="20"/>
                <w:szCs w:val="20"/>
              </w:rPr>
              <w:t xml:space="preserve"> и компетенции</w:t>
            </w:r>
          </w:p>
        </w:tc>
        <w:tc>
          <w:tcPr>
            <w:tcW w:w="4971" w:type="dxa"/>
          </w:tcPr>
          <w:p w14:paraId="7889D2CA" w14:textId="77777777" w:rsidR="00856ABA" w:rsidRPr="00E51279" w:rsidRDefault="00A967BC" w:rsidP="00BD3AA6">
            <w:pPr>
              <w:spacing w:before="120" w:after="120" w:line="240" w:lineRule="auto"/>
              <w:rPr>
                <w:rFonts w:ascii="Times New Roman" w:hAnsi="Times New Roman"/>
                <w:sz w:val="20"/>
                <w:szCs w:val="20"/>
              </w:rPr>
            </w:pPr>
            <w:r w:rsidRPr="00E51279">
              <w:rPr>
                <w:rFonts w:ascii="Times New Roman" w:hAnsi="Times New Roman"/>
                <w:sz w:val="20"/>
                <w:szCs w:val="20"/>
              </w:rPr>
              <w:t>Магистрант</w:t>
            </w:r>
            <w:r w:rsidR="003A2539">
              <w:rPr>
                <w:rFonts w:ascii="Times New Roman" w:hAnsi="Times New Roman"/>
                <w:sz w:val="20"/>
                <w:szCs w:val="20"/>
              </w:rPr>
              <w:t>ы</w:t>
            </w:r>
            <w:r w:rsidR="008461B6" w:rsidRPr="00E51279">
              <w:rPr>
                <w:rFonts w:ascii="Times New Roman" w:hAnsi="Times New Roman"/>
                <w:sz w:val="20"/>
                <w:szCs w:val="20"/>
              </w:rPr>
              <w:t xml:space="preserve"> </w:t>
            </w:r>
            <w:r w:rsidR="003A2539">
              <w:rPr>
                <w:rFonts w:ascii="Times New Roman" w:hAnsi="Times New Roman"/>
                <w:sz w:val="20"/>
                <w:szCs w:val="20"/>
              </w:rPr>
              <w:t>умею</w:t>
            </w:r>
            <w:r w:rsidR="00492B46" w:rsidRPr="00E51279">
              <w:rPr>
                <w:rFonts w:ascii="Times New Roman" w:hAnsi="Times New Roman"/>
                <w:sz w:val="20"/>
                <w:szCs w:val="20"/>
              </w:rPr>
              <w:t>т</w:t>
            </w:r>
            <w:r w:rsidR="00312D03">
              <w:rPr>
                <w:rFonts w:ascii="Times New Roman" w:hAnsi="Times New Roman"/>
                <w:sz w:val="20"/>
                <w:szCs w:val="20"/>
              </w:rPr>
              <w:t>:</w:t>
            </w:r>
          </w:p>
          <w:p w14:paraId="5A689428" w14:textId="77777777" w:rsidR="008461B6" w:rsidRPr="003A5289" w:rsidRDefault="008461B6" w:rsidP="007A3F67">
            <w:pPr>
              <w:pStyle w:val="ListParagraph"/>
              <w:numPr>
                <w:ilvl w:val="0"/>
                <w:numId w:val="10"/>
              </w:numPr>
              <w:spacing w:before="120" w:after="120" w:line="240" w:lineRule="auto"/>
              <w:rPr>
                <w:rFonts w:ascii="Times New Roman" w:hAnsi="Times New Roman"/>
                <w:sz w:val="20"/>
                <w:szCs w:val="20"/>
              </w:rPr>
            </w:pPr>
            <w:r w:rsidRPr="003A5289">
              <w:rPr>
                <w:rFonts w:ascii="Times New Roman" w:hAnsi="Times New Roman"/>
                <w:sz w:val="20"/>
                <w:szCs w:val="20"/>
              </w:rPr>
              <w:t>формиров</w:t>
            </w:r>
            <w:r w:rsidR="00331488" w:rsidRPr="003A5289">
              <w:rPr>
                <w:rFonts w:ascii="Times New Roman" w:hAnsi="Times New Roman"/>
                <w:sz w:val="20"/>
                <w:szCs w:val="20"/>
              </w:rPr>
              <w:t xml:space="preserve">ать учебно-методический процесс </w:t>
            </w:r>
            <w:r w:rsidRPr="003A5289">
              <w:rPr>
                <w:rFonts w:ascii="Times New Roman" w:hAnsi="Times New Roman"/>
                <w:sz w:val="20"/>
                <w:szCs w:val="20"/>
              </w:rPr>
              <w:t>в профессионально</w:t>
            </w:r>
            <w:r w:rsidR="004B67CE" w:rsidRPr="003A5289">
              <w:rPr>
                <w:rFonts w:ascii="Times New Roman" w:hAnsi="Times New Roman"/>
                <w:sz w:val="20"/>
                <w:szCs w:val="20"/>
              </w:rPr>
              <w:t>м</w:t>
            </w:r>
            <w:r w:rsidRPr="003A5289">
              <w:rPr>
                <w:rFonts w:ascii="Times New Roman" w:hAnsi="Times New Roman"/>
                <w:sz w:val="20"/>
                <w:szCs w:val="20"/>
              </w:rPr>
              <w:t xml:space="preserve"> обучени</w:t>
            </w:r>
            <w:r w:rsidR="004B67CE" w:rsidRPr="003A5289">
              <w:rPr>
                <w:rFonts w:ascii="Times New Roman" w:hAnsi="Times New Roman"/>
                <w:sz w:val="20"/>
                <w:szCs w:val="20"/>
              </w:rPr>
              <w:t>и</w:t>
            </w:r>
            <w:r w:rsidRPr="003A5289">
              <w:rPr>
                <w:rFonts w:ascii="Times New Roman" w:hAnsi="Times New Roman"/>
                <w:sz w:val="20"/>
                <w:szCs w:val="20"/>
              </w:rPr>
              <w:t xml:space="preserve"> и повышени</w:t>
            </w:r>
            <w:r w:rsidR="004B67CE" w:rsidRPr="003A5289">
              <w:rPr>
                <w:rFonts w:ascii="Times New Roman" w:hAnsi="Times New Roman"/>
                <w:sz w:val="20"/>
                <w:szCs w:val="20"/>
              </w:rPr>
              <w:t>и</w:t>
            </w:r>
            <w:r w:rsidRPr="003A5289">
              <w:rPr>
                <w:rFonts w:ascii="Times New Roman" w:hAnsi="Times New Roman"/>
                <w:sz w:val="20"/>
                <w:szCs w:val="20"/>
              </w:rPr>
              <w:t xml:space="preserve"> квалификации</w:t>
            </w:r>
            <w:r w:rsidR="003A5289" w:rsidRPr="003A5289">
              <w:rPr>
                <w:rFonts w:ascii="Times New Roman" w:hAnsi="Times New Roman"/>
                <w:sz w:val="20"/>
                <w:szCs w:val="20"/>
              </w:rPr>
              <w:t>,</w:t>
            </w:r>
          </w:p>
          <w:p w14:paraId="79089746" w14:textId="77777777" w:rsidR="008461B6" w:rsidRPr="003A5289" w:rsidRDefault="008461B6" w:rsidP="007A3F67">
            <w:pPr>
              <w:pStyle w:val="ListParagraph"/>
              <w:numPr>
                <w:ilvl w:val="0"/>
                <w:numId w:val="10"/>
              </w:numPr>
              <w:spacing w:before="120" w:after="120" w:line="240" w:lineRule="auto"/>
              <w:rPr>
                <w:rFonts w:ascii="Times New Roman" w:hAnsi="Times New Roman"/>
                <w:sz w:val="20"/>
                <w:szCs w:val="20"/>
              </w:rPr>
            </w:pPr>
            <w:r w:rsidRPr="003A5289">
              <w:rPr>
                <w:rFonts w:ascii="Times New Roman" w:hAnsi="Times New Roman"/>
                <w:sz w:val="20"/>
                <w:szCs w:val="20"/>
              </w:rPr>
              <w:t xml:space="preserve">планировать </w:t>
            </w:r>
            <w:r w:rsidR="00331488" w:rsidRPr="003A5289">
              <w:rPr>
                <w:rFonts w:ascii="Times New Roman" w:hAnsi="Times New Roman"/>
                <w:sz w:val="20"/>
                <w:szCs w:val="20"/>
              </w:rPr>
              <w:t xml:space="preserve">учебно-методический процесс </w:t>
            </w:r>
            <w:r w:rsidRPr="003A5289">
              <w:rPr>
                <w:rFonts w:ascii="Times New Roman" w:hAnsi="Times New Roman"/>
                <w:sz w:val="20"/>
                <w:szCs w:val="20"/>
              </w:rPr>
              <w:t>с учетом особенностей целевой группы</w:t>
            </w:r>
            <w:r w:rsidR="003A5289">
              <w:rPr>
                <w:rFonts w:ascii="Times New Roman" w:hAnsi="Times New Roman"/>
                <w:sz w:val="20"/>
                <w:szCs w:val="20"/>
              </w:rPr>
              <w:t>,</w:t>
            </w:r>
          </w:p>
          <w:p w14:paraId="59A042FA" w14:textId="77777777" w:rsidR="008461B6" w:rsidRPr="003A5289" w:rsidRDefault="0024247E" w:rsidP="007A3F67">
            <w:pPr>
              <w:pStyle w:val="ListParagraph"/>
              <w:numPr>
                <w:ilvl w:val="0"/>
                <w:numId w:val="10"/>
              </w:numPr>
              <w:spacing w:before="120" w:after="120" w:line="240" w:lineRule="auto"/>
              <w:rPr>
                <w:rFonts w:ascii="Times New Roman" w:hAnsi="Times New Roman"/>
                <w:sz w:val="20"/>
                <w:szCs w:val="20"/>
              </w:rPr>
            </w:pPr>
            <w:r w:rsidRPr="003A5289">
              <w:rPr>
                <w:rFonts w:ascii="Times New Roman" w:hAnsi="Times New Roman"/>
                <w:sz w:val="20"/>
                <w:szCs w:val="20"/>
              </w:rPr>
              <w:t xml:space="preserve">учитывать </w:t>
            </w:r>
            <w:r w:rsidR="007E0A20" w:rsidRPr="003A5289">
              <w:rPr>
                <w:rFonts w:ascii="Times New Roman" w:hAnsi="Times New Roman"/>
                <w:sz w:val="20"/>
                <w:szCs w:val="20"/>
              </w:rPr>
              <w:t>существую</w:t>
            </w:r>
            <w:r w:rsidR="00F57CBE" w:rsidRPr="003A5289">
              <w:rPr>
                <w:rFonts w:ascii="Times New Roman" w:hAnsi="Times New Roman"/>
                <w:sz w:val="20"/>
                <w:szCs w:val="20"/>
              </w:rPr>
              <w:t xml:space="preserve">щие условия </w:t>
            </w:r>
            <w:r w:rsidR="00331488" w:rsidRPr="003A5289">
              <w:rPr>
                <w:rFonts w:ascii="Times New Roman" w:hAnsi="Times New Roman"/>
                <w:sz w:val="20"/>
                <w:szCs w:val="20"/>
              </w:rPr>
              <w:t>учебно-методического процесса</w:t>
            </w:r>
            <w:r w:rsidR="003A5289" w:rsidRPr="003A5289">
              <w:rPr>
                <w:rFonts w:ascii="Times New Roman" w:hAnsi="Times New Roman"/>
                <w:sz w:val="20"/>
                <w:szCs w:val="20"/>
              </w:rPr>
              <w:t>,</w:t>
            </w:r>
          </w:p>
          <w:p w14:paraId="7436560C" w14:textId="77777777" w:rsidR="00F57CBE" w:rsidRPr="003A5289" w:rsidRDefault="003A5289" w:rsidP="007A3F67">
            <w:pPr>
              <w:pStyle w:val="ListParagraph"/>
              <w:numPr>
                <w:ilvl w:val="0"/>
                <w:numId w:val="10"/>
              </w:numPr>
              <w:spacing w:before="120" w:after="120" w:line="240" w:lineRule="auto"/>
            </w:pPr>
            <w:r w:rsidRPr="003A5289">
              <w:rPr>
                <w:rFonts w:ascii="Times New Roman" w:hAnsi="Times New Roman"/>
                <w:sz w:val="20"/>
                <w:szCs w:val="20"/>
              </w:rPr>
              <w:t>осуществлять анализ и оценку учебно-методического процесса.</w:t>
            </w:r>
          </w:p>
        </w:tc>
      </w:tr>
      <w:tr w:rsidR="00521387" w:rsidRPr="00A45B09" w14:paraId="19501049" w14:textId="77777777" w:rsidTr="00056876">
        <w:tc>
          <w:tcPr>
            <w:tcW w:w="2500" w:type="dxa"/>
          </w:tcPr>
          <w:p w14:paraId="2479D019" w14:textId="77777777" w:rsidR="00521387" w:rsidRPr="003677CD" w:rsidRDefault="00521387" w:rsidP="00056876">
            <w:pPr>
              <w:tabs>
                <w:tab w:val="left" w:pos="1224"/>
              </w:tabs>
              <w:spacing w:before="120" w:after="120" w:line="240" w:lineRule="auto"/>
              <w:rPr>
                <w:rFonts w:ascii="Times New Roman" w:hAnsi="Times New Roman"/>
                <w:sz w:val="20"/>
                <w:szCs w:val="20"/>
                <w:lang w:val="de-DE"/>
              </w:rPr>
            </w:pPr>
            <w:r>
              <w:rPr>
                <w:rFonts w:ascii="Times New Roman" w:hAnsi="Times New Roman"/>
                <w:sz w:val="20"/>
                <w:szCs w:val="20"/>
                <w:lang w:val="de-DE"/>
              </w:rPr>
              <w:t>Voraussetzungen</w:t>
            </w:r>
          </w:p>
        </w:tc>
        <w:tc>
          <w:tcPr>
            <w:tcW w:w="4894" w:type="dxa"/>
          </w:tcPr>
          <w:p w14:paraId="70311776" w14:textId="77777777" w:rsidR="003E491E" w:rsidRPr="00DB27A8" w:rsidRDefault="00281DB0" w:rsidP="00056876">
            <w:pPr>
              <w:tabs>
                <w:tab w:val="left" w:pos="1224"/>
              </w:tabs>
              <w:spacing w:before="120" w:after="120" w:line="240" w:lineRule="auto"/>
              <w:rPr>
                <w:rFonts w:ascii="Times New Roman" w:hAnsi="Times New Roman"/>
                <w:sz w:val="20"/>
                <w:szCs w:val="20"/>
                <w:lang w:val="de-DE"/>
              </w:rPr>
            </w:pPr>
            <w:r>
              <w:rPr>
                <w:rFonts w:ascii="Times New Roman" w:hAnsi="Times New Roman"/>
                <w:sz w:val="20"/>
                <w:szCs w:val="20"/>
                <w:lang w:val="de-DE"/>
              </w:rPr>
              <w:t xml:space="preserve">Grundkenntnisse </w:t>
            </w:r>
            <w:r w:rsidR="00521387">
              <w:rPr>
                <w:rFonts w:ascii="Times New Roman" w:hAnsi="Times New Roman"/>
                <w:sz w:val="20"/>
                <w:szCs w:val="20"/>
                <w:lang w:val="de-DE"/>
              </w:rPr>
              <w:t xml:space="preserve">in </w:t>
            </w:r>
            <w:r w:rsidR="00455114">
              <w:rPr>
                <w:rFonts w:ascii="Times New Roman" w:hAnsi="Times New Roman"/>
                <w:sz w:val="20"/>
                <w:szCs w:val="20"/>
                <w:lang w:val="de-DE"/>
              </w:rPr>
              <w:t>Humanw</w:t>
            </w:r>
            <w:r w:rsidR="00B07C7B">
              <w:rPr>
                <w:rFonts w:ascii="Times New Roman" w:hAnsi="Times New Roman"/>
                <w:sz w:val="20"/>
                <w:szCs w:val="20"/>
                <w:lang w:val="de-DE"/>
              </w:rPr>
              <w:t>issenschaften und Fremdsprachen</w:t>
            </w:r>
          </w:p>
        </w:tc>
        <w:tc>
          <w:tcPr>
            <w:tcW w:w="448" w:type="dxa"/>
            <w:tcBorders>
              <w:top w:val="nil"/>
              <w:bottom w:val="nil"/>
            </w:tcBorders>
          </w:tcPr>
          <w:p w14:paraId="265DF58B" w14:textId="77777777" w:rsidR="00521387" w:rsidRPr="00455114" w:rsidRDefault="00521387" w:rsidP="00BD3AA6">
            <w:pPr>
              <w:spacing w:before="120" w:after="120" w:line="240" w:lineRule="auto"/>
              <w:rPr>
                <w:rFonts w:ascii="Times New Roman" w:hAnsi="Times New Roman"/>
                <w:sz w:val="20"/>
                <w:szCs w:val="20"/>
                <w:lang w:val="de-DE"/>
              </w:rPr>
            </w:pPr>
          </w:p>
        </w:tc>
        <w:tc>
          <w:tcPr>
            <w:tcW w:w="2638" w:type="dxa"/>
          </w:tcPr>
          <w:p w14:paraId="7DA189B8" w14:textId="77777777" w:rsidR="00BD3AA6" w:rsidRPr="00B07C7B" w:rsidRDefault="00521387" w:rsidP="00BD3AA6">
            <w:pPr>
              <w:spacing w:before="120" w:after="120" w:line="240" w:lineRule="auto"/>
              <w:rPr>
                <w:rFonts w:ascii="Times New Roman" w:hAnsi="Times New Roman"/>
                <w:sz w:val="20"/>
                <w:szCs w:val="20"/>
              </w:rPr>
            </w:pPr>
            <w:r w:rsidRPr="00281DB0">
              <w:rPr>
                <w:rFonts w:ascii="Times New Roman" w:hAnsi="Times New Roman"/>
                <w:sz w:val="20"/>
                <w:szCs w:val="20"/>
              </w:rPr>
              <w:t>Пререквизиты (предварительная квалификация)</w:t>
            </w:r>
          </w:p>
        </w:tc>
        <w:tc>
          <w:tcPr>
            <w:tcW w:w="4971" w:type="dxa"/>
          </w:tcPr>
          <w:p w14:paraId="392D48D6" w14:textId="77777777" w:rsidR="00521387" w:rsidRPr="00281DB0" w:rsidRDefault="0015636D" w:rsidP="00BD3AA6">
            <w:pPr>
              <w:spacing w:before="120" w:after="120" w:line="240" w:lineRule="auto"/>
              <w:rPr>
                <w:rFonts w:ascii="Times New Roman" w:hAnsi="Times New Roman"/>
                <w:sz w:val="20"/>
                <w:szCs w:val="20"/>
              </w:rPr>
            </w:pPr>
            <w:r>
              <w:rPr>
                <w:rFonts w:ascii="Times New Roman" w:hAnsi="Times New Roman"/>
                <w:sz w:val="20"/>
                <w:szCs w:val="20"/>
              </w:rPr>
              <w:t xml:space="preserve">Базовые знания </w:t>
            </w:r>
            <w:r w:rsidRPr="00B07C7B">
              <w:rPr>
                <w:rFonts w:ascii="Times New Roman" w:hAnsi="Times New Roman"/>
                <w:sz w:val="20"/>
                <w:szCs w:val="20"/>
              </w:rPr>
              <w:t>по гуманитарным дисциплинам и иностранным языкам</w:t>
            </w:r>
          </w:p>
        </w:tc>
      </w:tr>
      <w:tr w:rsidR="00521387" w:rsidRPr="00A45B09" w14:paraId="7568DADE" w14:textId="77777777" w:rsidTr="00056876">
        <w:tc>
          <w:tcPr>
            <w:tcW w:w="2500" w:type="dxa"/>
          </w:tcPr>
          <w:p w14:paraId="2F8D927E" w14:textId="77777777" w:rsidR="00521387" w:rsidRPr="003677CD" w:rsidRDefault="00521387" w:rsidP="00056876">
            <w:pPr>
              <w:tabs>
                <w:tab w:val="left" w:pos="1224"/>
              </w:tabs>
              <w:spacing w:before="120" w:after="120" w:line="240" w:lineRule="auto"/>
              <w:rPr>
                <w:rFonts w:ascii="Times New Roman" w:hAnsi="Times New Roman"/>
                <w:sz w:val="20"/>
                <w:szCs w:val="20"/>
                <w:lang w:val="de-DE"/>
              </w:rPr>
            </w:pPr>
            <w:r>
              <w:rPr>
                <w:rFonts w:ascii="Times New Roman" w:hAnsi="Times New Roman"/>
                <w:sz w:val="20"/>
                <w:szCs w:val="20"/>
                <w:lang w:val="de-DE"/>
              </w:rPr>
              <w:t>Niveaustufe</w:t>
            </w:r>
          </w:p>
        </w:tc>
        <w:tc>
          <w:tcPr>
            <w:tcW w:w="4894" w:type="dxa"/>
          </w:tcPr>
          <w:p w14:paraId="6539BAAC" w14:textId="77777777" w:rsidR="00521387" w:rsidRPr="00265747" w:rsidRDefault="00521387" w:rsidP="00056876">
            <w:pPr>
              <w:tabs>
                <w:tab w:val="left" w:pos="1224"/>
              </w:tabs>
              <w:spacing w:before="120" w:after="120" w:line="240" w:lineRule="auto"/>
              <w:rPr>
                <w:rFonts w:ascii="Times New Roman" w:hAnsi="Times New Roman"/>
                <w:sz w:val="20"/>
                <w:szCs w:val="20"/>
                <w:lang w:val="en-US"/>
              </w:rPr>
            </w:pPr>
            <w:r w:rsidRPr="00265747">
              <w:rPr>
                <w:rFonts w:ascii="Times New Roman" w:hAnsi="Times New Roman"/>
                <w:sz w:val="20"/>
                <w:szCs w:val="20"/>
                <w:lang w:val="de-DE"/>
              </w:rPr>
              <w:t>1</w:t>
            </w:r>
            <w:r>
              <w:rPr>
                <w:rFonts w:ascii="Times New Roman" w:hAnsi="Times New Roman"/>
                <w:sz w:val="20"/>
                <w:szCs w:val="20"/>
                <w:lang w:val="de-DE"/>
              </w:rPr>
              <w:t xml:space="preserve"> </w:t>
            </w:r>
          </w:p>
        </w:tc>
        <w:tc>
          <w:tcPr>
            <w:tcW w:w="448" w:type="dxa"/>
            <w:tcBorders>
              <w:top w:val="nil"/>
              <w:bottom w:val="nil"/>
            </w:tcBorders>
          </w:tcPr>
          <w:p w14:paraId="72BB3C96" w14:textId="77777777" w:rsidR="00521387" w:rsidRPr="00A45B09" w:rsidRDefault="00521387" w:rsidP="00BD3AA6">
            <w:pPr>
              <w:spacing w:before="120" w:after="120" w:line="240" w:lineRule="auto"/>
              <w:rPr>
                <w:rFonts w:ascii="Times New Roman" w:hAnsi="Times New Roman"/>
                <w:sz w:val="20"/>
                <w:szCs w:val="20"/>
              </w:rPr>
            </w:pPr>
          </w:p>
        </w:tc>
        <w:tc>
          <w:tcPr>
            <w:tcW w:w="2638" w:type="dxa"/>
          </w:tcPr>
          <w:p w14:paraId="14103A1C" w14:textId="77777777" w:rsidR="00521387" w:rsidRPr="004616B6" w:rsidRDefault="00521387" w:rsidP="00BD3AA6">
            <w:pPr>
              <w:spacing w:before="120" w:after="120" w:line="240" w:lineRule="auto"/>
              <w:rPr>
                <w:rFonts w:ascii="Times New Roman" w:hAnsi="Times New Roman"/>
                <w:sz w:val="20"/>
                <w:szCs w:val="20"/>
                <w:lang w:val="en-US"/>
              </w:rPr>
            </w:pPr>
            <w:r w:rsidRPr="004616B6">
              <w:rPr>
                <w:rFonts w:ascii="Times New Roman" w:hAnsi="Times New Roman"/>
                <w:sz w:val="20"/>
                <w:szCs w:val="20"/>
              </w:rPr>
              <w:t xml:space="preserve">Семестр </w:t>
            </w:r>
          </w:p>
        </w:tc>
        <w:tc>
          <w:tcPr>
            <w:tcW w:w="4971" w:type="dxa"/>
          </w:tcPr>
          <w:p w14:paraId="4D920223" w14:textId="77777777" w:rsidR="00521387" w:rsidRPr="006052B3" w:rsidRDefault="00521387" w:rsidP="00BD3AA6">
            <w:pPr>
              <w:spacing w:before="120" w:after="120" w:line="240" w:lineRule="auto"/>
              <w:rPr>
                <w:rFonts w:ascii="Times New Roman" w:hAnsi="Times New Roman"/>
                <w:sz w:val="20"/>
                <w:szCs w:val="20"/>
                <w:lang w:val="en-US"/>
              </w:rPr>
            </w:pPr>
            <w:r w:rsidRPr="006052B3">
              <w:rPr>
                <w:rFonts w:ascii="Times New Roman" w:hAnsi="Times New Roman"/>
                <w:sz w:val="20"/>
                <w:szCs w:val="20"/>
                <w:lang w:val="de-DE"/>
              </w:rPr>
              <w:t xml:space="preserve">1 </w:t>
            </w:r>
          </w:p>
        </w:tc>
      </w:tr>
      <w:tr w:rsidR="00EA635F" w:rsidRPr="00A45B09" w14:paraId="3E8920A0" w14:textId="77777777" w:rsidTr="00056876">
        <w:tc>
          <w:tcPr>
            <w:tcW w:w="2500" w:type="dxa"/>
          </w:tcPr>
          <w:p w14:paraId="52A174E7" w14:textId="77777777" w:rsidR="00EA635F" w:rsidRPr="008A5A19" w:rsidRDefault="00EA635F" w:rsidP="00056876">
            <w:pPr>
              <w:tabs>
                <w:tab w:val="left" w:pos="1224"/>
              </w:tabs>
              <w:spacing w:before="120" w:after="120" w:line="240" w:lineRule="auto"/>
              <w:rPr>
                <w:rFonts w:ascii="Times New Roman" w:hAnsi="Times New Roman"/>
                <w:sz w:val="20"/>
                <w:szCs w:val="20"/>
                <w:lang w:val="en-GB"/>
              </w:rPr>
            </w:pPr>
            <w:r w:rsidRPr="008A5A19">
              <w:rPr>
                <w:rFonts w:ascii="Times New Roman" w:hAnsi="Times New Roman"/>
                <w:sz w:val="20"/>
                <w:szCs w:val="20"/>
                <w:lang w:val="en-GB"/>
              </w:rPr>
              <w:t>Lernform</w:t>
            </w:r>
          </w:p>
        </w:tc>
        <w:tc>
          <w:tcPr>
            <w:tcW w:w="4894" w:type="dxa"/>
          </w:tcPr>
          <w:p w14:paraId="170E9E4F" w14:textId="77777777" w:rsidR="00EA635F" w:rsidRPr="00B62C8B" w:rsidRDefault="00EA635F" w:rsidP="00056876">
            <w:pPr>
              <w:tabs>
                <w:tab w:val="left" w:pos="1224"/>
              </w:tabs>
              <w:spacing w:before="120" w:after="120" w:line="240" w:lineRule="auto"/>
              <w:rPr>
                <w:rFonts w:ascii="Times New Roman" w:hAnsi="Times New Roman"/>
                <w:sz w:val="20"/>
                <w:szCs w:val="20"/>
                <w:lang w:val="de-DE"/>
              </w:rPr>
            </w:pPr>
            <w:r w:rsidRPr="00B62C8B">
              <w:rPr>
                <w:rFonts w:ascii="Times New Roman" w:hAnsi="Times New Roman"/>
                <w:sz w:val="20"/>
                <w:szCs w:val="20"/>
                <w:lang w:val="de-DE"/>
              </w:rPr>
              <w:t>Vorlesungen, Seminare</w:t>
            </w:r>
            <w:r>
              <w:rPr>
                <w:rFonts w:ascii="Times New Roman" w:hAnsi="Times New Roman"/>
                <w:sz w:val="20"/>
                <w:szCs w:val="20"/>
                <w:lang w:val="de-DE"/>
              </w:rPr>
              <w:t xml:space="preserve"> </w:t>
            </w:r>
            <w:r w:rsidRPr="00B62C8B">
              <w:rPr>
                <w:rFonts w:ascii="Times New Roman" w:hAnsi="Times New Roman"/>
                <w:sz w:val="20"/>
                <w:szCs w:val="20"/>
                <w:lang w:val="de-DE"/>
              </w:rPr>
              <w:t xml:space="preserve"> </w:t>
            </w:r>
          </w:p>
        </w:tc>
        <w:tc>
          <w:tcPr>
            <w:tcW w:w="448" w:type="dxa"/>
            <w:tcBorders>
              <w:top w:val="nil"/>
              <w:bottom w:val="nil"/>
            </w:tcBorders>
          </w:tcPr>
          <w:p w14:paraId="26DBEEC1" w14:textId="77777777" w:rsidR="00EA635F" w:rsidRPr="00B62C8B" w:rsidRDefault="00EA635F" w:rsidP="00BD3AA6">
            <w:pPr>
              <w:spacing w:before="120" w:after="120" w:line="240" w:lineRule="auto"/>
              <w:rPr>
                <w:rFonts w:ascii="Times New Roman" w:hAnsi="Times New Roman"/>
                <w:sz w:val="20"/>
                <w:szCs w:val="20"/>
                <w:lang w:val="de-DE"/>
              </w:rPr>
            </w:pPr>
          </w:p>
        </w:tc>
        <w:tc>
          <w:tcPr>
            <w:tcW w:w="2638" w:type="dxa"/>
          </w:tcPr>
          <w:p w14:paraId="5E63227A" w14:textId="77777777" w:rsidR="00EA635F" w:rsidRPr="008A5A19" w:rsidRDefault="00EA635F" w:rsidP="00BD3AA6">
            <w:pPr>
              <w:spacing w:before="120" w:after="120" w:line="240" w:lineRule="auto"/>
              <w:rPr>
                <w:rFonts w:ascii="Times New Roman" w:hAnsi="Times New Roman"/>
                <w:sz w:val="20"/>
                <w:szCs w:val="20"/>
              </w:rPr>
            </w:pPr>
            <w:r w:rsidRPr="008A5A19">
              <w:rPr>
                <w:rFonts w:ascii="Times New Roman" w:hAnsi="Times New Roman"/>
                <w:sz w:val="20"/>
                <w:szCs w:val="20"/>
              </w:rPr>
              <w:t>Форма организации обучения</w:t>
            </w:r>
          </w:p>
        </w:tc>
        <w:tc>
          <w:tcPr>
            <w:tcW w:w="4971" w:type="dxa"/>
          </w:tcPr>
          <w:p w14:paraId="1C2E7D49" w14:textId="77777777" w:rsidR="00EA635F" w:rsidRPr="00EA635F" w:rsidRDefault="00EA635F" w:rsidP="000F72AF">
            <w:pPr>
              <w:spacing w:before="120" w:after="120" w:line="240" w:lineRule="auto"/>
              <w:rPr>
                <w:rFonts w:ascii="Times New Roman" w:hAnsi="Times New Roman"/>
                <w:sz w:val="20"/>
                <w:szCs w:val="20"/>
              </w:rPr>
            </w:pPr>
            <w:r w:rsidRPr="00EA635F">
              <w:rPr>
                <w:rFonts w:ascii="Times New Roman" w:hAnsi="Times New Roman"/>
                <w:sz w:val="20"/>
                <w:szCs w:val="20"/>
              </w:rPr>
              <w:t>Лекции, семинары и практические занятия.</w:t>
            </w:r>
          </w:p>
        </w:tc>
      </w:tr>
      <w:tr w:rsidR="00521387" w:rsidRPr="00A45B09" w14:paraId="0D7C259E" w14:textId="77777777" w:rsidTr="00056876">
        <w:tc>
          <w:tcPr>
            <w:tcW w:w="2500" w:type="dxa"/>
          </w:tcPr>
          <w:p w14:paraId="2DB5826D" w14:textId="77777777" w:rsidR="00521387" w:rsidRPr="00DC2637" w:rsidRDefault="00521387" w:rsidP="00056876">
            <w:pPr>
              <w:tabs>
                <w:tab w:val="left" w:pos="1224"/>
              </w:tabs>
              <w:spacing w:before="120" w:after="120" w:line="240" w:lineRule="auto"/>
              <w:rPr>
                <w:rFonts w:ascii="Times New Roman" w:hAnsi="Times New Roman"/>
                <w:sz w:val="20"/>
                <w:szCs w:val="20"/>
              </w:rPr>
            </w:pPr>
            <w:r w:rsidRPr="00DC2637">
              <w:rPr>
                <w:rFonts w:ascii="Times New Roman" w:hAnsi="Times New Roman"/>
                <w:sz w:val="20"/>
                <w:szCs w:val="20"/>
              </w:rPr>
              <w:lastRenderedPageBreak/>
              <w:t>Status</w:t>
            </w:r>
          </w:p>
        </w:tc>
        <w:tc>
          <w:tcPr>
            <w:tcW w:w="4894" w:type="dxa"/>
          </w:tcPr>
          <w:p w14:paraId="27596372" w14:textId="77777777" w:rsidR="00521387" w:rsidRPr="00DC2637" w:rsidRDefault="00521387" w:rsidP="00056876">
            <w:pPr>
              <w:tabs>
                <w:tab w:val="left" w:pos="1224"/>
              </w:tabs>
              <w:spacing w:before="120" w:after="120" w:line="240" w:lineRule="auto"/>
              <w:rPr>
                <w:rFonts w:ascii="Times New Roman" w:hAnsi="Times New Roman"/>
                <w:sz w:val="20"/>
                <w:szCs w:val="20"/>
                <w:lang w:val="en-US"/>
              </w:rPr>
            </w:pPr>
            <w:r w:rsidRPr="006B6845">
              <w:rPr>
                <w:rFonts w:ascii="Times New Roman" w:hAnsi="Times New Roman"/>
                <w:sz w:val="20"/>
                <w:szCs w:val="20"/>
                <w:lang w:val="en-US"/>
              </w:rPr>
              <w:t>Pflicht</w:t>
            </w:r>
            <w:r w:rsidRPr="00DC2637">
              <w:rPr>
                <w:rFonts w:ascii="Times New Roman" w:hAnsi="Times New Roman"/>
                <w:sz w:val="20"/>
                <w:szCs w:val="20"/>
                <w:lang w:val="en-US"/>
              </w:rPr>
              <w:t xml:space="preserve"> </w:t>
            </w:r>
          </w:p>
        </w:tc>
        <w:tc>
          <w:tcPr>
            <w:tcW w:w="448" w:type="dxa"/>
            <w:tcBorders>
              <w:top w:val="nil"/>
              <w:bottom w:val="nil"/>
            </w:tcBorders>
          </w:tcPr>
          <w:p w14:paraId="2B48C9B5" w14:textId="77777777" w:rsidR="00521387" w:rsidRPr="00DC2637" w:rsidRDefault="00521387" w:rsidP="00BD3AA6">
            <w:pPr>
              <w:spacing w:before="120" w:after="120" w:line="240" w:lineRule="auto"/>
              <w:rPr>
                <w:rFonts w:ascii="Times New Roman" w:hAnsi="Times New Roman"/>
                <w:sz w:val="20"/>
                <w:szCs w:val="20"/>
              </w:rPr>
            </w:pPr>
          </w:p>
        </w:tc>
        <w:tc>
          <w:tcPr>
            <w:tcW w:w="2638" w:type="dxa"/>
          </w:tcPr>
          <w:p w14:paraId="226EEE8F" w14:textId="77777777" w:rsidR="00521387" w:rsidRPr="006052B3" w:rsidRDefault="00521387" w:rsidP="00BD3AA6">
            <w:pPr>
              <w:spacing w:before="120" w:after="120" w:line="240" w:lineRule="auto"/>
              <w:rPr>
                <w:rFonts w:ascii="Times New Roman" w:hAnsi="Times New Roman"/>
                <w:sz w:val="20"/>
                <w:szCs w:val="20"/>
              </w:rPr>
            </w:pPr>
            <w:r w:rsidRPr="006052B3">
              <w:rPr>
                <w:rFonts w:ascii="Times New Roman" w:hAnsi="Times New Roman"/>
                <w:sz w:val="20"/>
                <w:szCs w:val="20"/>
              </w:rPr>
              <w:t>Статус модуля</w:t>
            </w:r>
          </w:p>
        </w:tc>
        <w:tc>
          <w:tcPr>
            <w:tcW w:w="4971" w:type="dxa"/>
          </w:tcPr>
          <w:p w14:paraId="14C2BA92" w14:textId="77777777" w:rsidR="00521387" w:rsidRPr="006052B3" w:rsidRDefault="00521387" w:rsidP="00BD3AA6">
            <w:pPr>
              <w:spacing w:before="120" w:after="120" w:line="240" w:lineRule="auto"/>
              <w:rPr>
                <w:rFonts w:ascii="Times New Roman" w:hAnsi="Times New Roman"/>
                <w:sz w:val="20"/>
                <w:szCs w:val="20"/>
              </w:rPr>
            </w:pPr>
            <w:r w:rsidRPr="006052B3">
              <w:rPr>
                <w:rFonts w:ascii="Times New Roman" w:hAnsi="Times New Roman"/>
                <w:sz w:val="20"/>
                <w:szCs w:val="20"/>
              </w:rPr>
              <w:t>Обязательный</w:t>
            </w:r>
          </w:p>
        </w:tc>
      </w:tr>
      <w:tr w:rsidR="00521387" w:rsidRPr="00A45B09" w14:paraId="4D25597C" w14:textId="77777777" w:rsidTr="00056876">
        <w:tc>
          <w:tcPr>
            <w:tcW w:w="2500" w:type="dxa"/>
          </w:tcPr>
          <w:p w14:paraId="6EBBE92D" w14:textId="77777777" w:rsidR="00521387" w:rsidRPr="00A45B09" w:rsidRDefault="00521387" w:rsidP="00056876">
            <w:pPr>
              <w:tabs>
                <w:tab w:val="left" w:pos="1224"/>
              </w:tabs>
              <w:spacing w:before="120" w:after="120" w:line="240" w:lineRule="auto"/>
              <w:rPr>
                <w:rFonts w:ascii="Times New Roman" w:hAnsi="Times New Roman"/>
                <w:sz w:val="20"/>
                <w:szCs w:val="20"/>
              </w:rPr>
            </w:pPr>
            <w:r>
              <w:rPr>
                <w:rFonts w:ascii="Times New Roman" w:hAnsi="Times New Roman"/>
                <w:sz w:val="20"/>
                <w:szCs w:val="20"/>
                <w:lang w:val="de-DE"/>
              </w:rPr>
              <w:t>Sprache</w:t>
            </w:r>
          </w:p>
        </w:tc>
        <w:tc>
          <w:tcPr>
            <w:tcW w:w="4894" w:type="dxa"/>
          </w:tcPr>
          <w:p w14:paraId="39ED47D4" w14:textId="77777777" w:rsidR="00521387" w:rsidRPr="002A4982" w:rsidRDefault="00521387" w:rsidP="00056876">
            <w:pPr>
              <w:tabs>
                <w:tab w:val="left" w:pos="1224"/>
              </w:tabs>
              <w:spacing w:before="120" w:after="120" w:line="240" w:lineRule="auto"/>
              <w:rPr>
                <w:rFonts w:ascii="Times New Roman" w:hAnsi="Times New Roman"/>
                <w:sz w:val="20"/>
                <w:szCs w:val="20"/>
                <w:lang w:val="de-DE"/>
              </w:rPr>
            </w:pPr>
            <w:r w:rsidRPr="002A4982">
              <w:rPr>
                <w:rFonts w:ascii="Times New Roman" w:hAnsi="Times New Roman"/>
                <w:sz w:val="20"/>
                <w:szCs w:val="20"/>
                <w:lang w:val="de-DE"/>
              </w:rPr>
              <w:t>Sprache wird von der Universität / Institution festg</w:t>
            </w:r>
            <w:r>
              <w:rPr>
                <w:rFonts w:ascii="Times New Roman" w:hAnsi="Times New Roman"/>
                <w:sz w:val="20"/>
                <w:szCs w:val="20"/>
                <w:lang w:val="de-DE"/>
              </w:rPr>
              <w:t>elegt</w:t>
            </w:r>
          </w:p>
        </w:tc>
        <w:tc>
          <w:tcPr>
            <w:tcW w:w="448" w:type="dxa"/>
            <w:tcBorders>
              <w:top w:val="nil"/>
              <w:bottom w:val="nil"/>
            </w:tcBorders>
          </w:tcPr>
          <w:p w14:paraId="5EE959D2" w14:textId="77777777" w:rsidR="00521387" w:rsidRPr="002A4982" w:rsidRDefault="00521387" w:rsidP="00BD3AA6">
            <w:pPr>
              <w:spacing w:before="120" w:after="120" w:line="240" w:lineRule="auto"/>
              <w:rPr>
                <w:rFonts w:ascii="Times New Roman" w:hAnsi="Times New Roman"/>
                <w:sz w:val="20"/>
                <w:szCs w:val="20"/>
                <w:lang w:val="de-DE"/>
              </w:rPr>
            </w:pPr>
          </w:p>
        </w:tc>
        <w:tc>
          <w:tcPr>
            <w:tcW w:w="2638" w:type="dxa"/>
          </w:tcPr>
          <w:p w14:paraId="3927A3E8" w14:textId="77777777" w:rsidR="00521387" w:rsidRPr="006052B3" w:rsidRDefault="00521387" w:rsidP="00B57B86">
            <w:pPr>
              <w:spacing w:before="120" w:after="120" w:line="240" w:lineRule="auto"/>
              <w:rPr>
                <w:rFonts w:ascii="Times New Roman" w:hAnsi="Times New Roman"/>
                <w:sz w:val="20"/>
                <w:szCs w:val="20"/>
              </w:rPr>
            </w:pPr>
            <w:r w:rsidRPr="006052B3">
              <w:rPr>
                <w:rFonts w:ascii="Times New Roman" w:hAnsi="Times New Roman"/>
                <w:sz w:val="20"/>
                <w:szCs w:val="20"/>
              </w:rPr>
              <w:t xml:space="preserve">На каком языке ведется преподавание </w:t>
            </w:r>
          </w:p>
        </w:tc>
        <w:tc>
          <w:tcPr>
            <w:tcW w:w="4971" w:type="dxa"/>
          </w:tcPr>
          <w:p w14:paraId="40C7D439" w14:textId="77777777" w:rsidR="00521387" w:rsidRPr="006052B3" w:rsidRDefault="00521387" w:rsidP="00BD3AA6">
            <w:pPr>
              <w:spacing w:before="120" w:after="120" w:line="240" w:lineRule="auto"/>
              <w:rPr>
                <w:rFonts w:ascii="Times New Roman" w:hAnsi="Times New Roman"/>
                <w:sz w:val="20"/>
                <w:szCs w:val="20"/>
              </w:rPr>
            </w:pPr>
            <w:r w:rsidRPr="006052B3">
              <w:rPr>
                <w:rFonts w:ascii="Times New Roman" w:hAnsi="Times New Roman"/>
                <w:sz w:val="20"/>
                <w:szCs w:val="20"/>
              </w:rPr>
              <w:t>На языках, выбранных ВУЗом</w:t>
            </w:r>
          </w:p>
        </w:tc>
      </w:tr>
      <w:tr w:rsidR="00521387" w:rsidRPr="00A45B09" w14:paraId="4C0AB8E0" w14:textId="77777777" w:rsidTr="00056876">
        <w:tc>
          <w:tcPr>
            <w:tcW w:w="2500" w:type="dxa"/>
          </w:tcPr>
          <w:p w14:paraId="2CE6CE87" w14:textId="77777777" w:rsidR="00521387" w:rsidRPr="00C57F8D" w:rsidRDefault="00521387" w:rsidP="00056876">
            <w:pPr>
              <w:tabs>
                <w:tab w:val="left" w:pos="1224"/>
              </w:tabs>
              <w:spacing w:before="120" w:after="120" w:line="240" w:lineRule="auto"/>
              <w:rPr>
                <w:rFonts w:ascii="Times New Roman" w:hAnsi="Times New Roman"/>
                <w:sz w:val="20"/>
                <w:szCs w:val="20"/>
                <w:lang w:val="de-DE"/>
              </w:rPr>
            </w:pPr>
            <w:r>
              <w:rPr>
                <w:rFonts w:ascii="Times New Roman" w:hAnsi="Times New Roman"/>
                <w:sz w:val="20"/>
                <w:szCs w:val="20"/>
                <w:lang w:val="de-DE"/>
              </w:rPr>
              <w:t>Prüfungsform</w:t>
            </w:r>
          </w:p>
          <w:p w14:paraId="2D8DDAC6" w14:textId="77777777" w:rsidR="00521387" w:rsidRPr="00A45B09" w:rsidRDefault="00521387" w:rsidP="00056876">
            <w:pPr>
              <w:tabs>
                <w:tab w:val="left" w:pos="1224"/>
              </w:tabs>
              <w:spacing w:before="120" w:after="120" w:line="240" w:lineRule="auto"/>
              <w:rPr>
                <w:rFonts w:ascii="Times New Roman" w:hAnsi="Times New Roman"/>
                <w:sz w:val="20"/>
                <w:szCs w:val="20"/>
              </w:rPr>
            </w:pPr>
          </w:p>
          <w:p w14:paraId="360EAD94" w14:textId="77777777" w:rsidR="00521387" w:rsidRPr="00A45B09" w:rsidRDefault="00521387" w:rsidP="00056876">
            <w:pPr>
              <w:tabs>
                <w:tab w:val="left" w:pos="1224"/>
              </w:tabs>
              <w:spacing w:before="120" w:after="120" w:line="240" w:lineRule="auto"/>
              <w:rPr>
                <w:rFonts w:ascii="Times New Roman" w:hAnsi="Times New Roman"/>
                <w:sz w:val="20"/>
                <w:szCs w:val="20"/>
              </w:rPr>
            </w:pPr>
          </w:p>
        </w:tc>
        <w:tc>
          <w:tcPr>
            <w:tcW w:w="4894" w:type="dxa"/>
          </w:tcPr>
          <w:p w14:paraId="6C25E3D3" w14:textId="77777777" w:rsidR="001D5798" w:rsidRPr="00606CC6" w:rsidRDefault="001D5798" w:rsidP="00056876">
            <w:pPr>
              <w:tabs>
                <w:tab w:val="left" w:pos="1224"/>
              </w:tabs>
              <w:spacing w:before="120" w:after="120" w:line="240" w:lineRule="auto"/>
              <w:rPr>
                <w:rStyle w:val="PageNumber"/>
                <w:rFonts w:ascii="Times New Roman" w:hAnsi="Times New Roman"/>
                <w:sz w:val="20"/>
                <w:szCs w:val="20"/>
                <w:lang w:val="de-DE"/>
              </w:rPr>
            </w:pPr>
            <w:r w:rsidRPr="00606CC6">
              <w:rPr>
                <w:rStyle w:val="PageNumber"/>
                <w:rFonts w:ascii="Times New Roman" w:hAnsi="Times New Roman"/>
                <w:sz w:val="20"/>
                <w:szCs w:val="20"/>
                <w:lang w:val="de-DE"/>
              </w:rPr>
              <w:t>Die Prüfungsanforderungen werden zu Beginn des Moduls (Semesters) bekanntgegeben.</w:t>
            </w:r>
          </w:p>
          <w:p w14:paraId="04A2066C" w14:textId="77777777" w:rsidR="001D5798" w:rsidRPr="00606CC6" w:rsidRDefault="001D5798" w:rsidP="00056876">
            <w:pPr>
              <w:tabs>
                <w:tab w:val="left" w:pos="1224"/>
              </w:tabs>
              <w:spacing w:before="120" w:after="120" w:line="240" w:lineRule="auto"/>
              <w:rPr>
                <w:rStyle w:val="PageNumber"/>
                <w:rFonts w:ascii="Times New Roman" w:hAnsi="Times New Roman"/>
                <w:sz w:val="20"/>
                <w:szCs w:val="20"/>
                <w:lang w:val="de-DE"/>
              </w:rPr>
            </w:pPr>
            <w:r w:rsidRPr="00606CC6">
              <w:rPr>
                <w:rStyle w:val="PageNumber"/>
                <w:rFonts w:ascii="Times New Roman" w:hAnsi="Times New Roman"/>
                <w:sz w:val="20"/>
                <w:szCs w:val="20"/>
                <w:lang w:val="de-DE"/>
              </w:rPr>
              <w:t>Die Prüfung umfasst die im Modul in Vorlesungen, Seminaren und Übungen vermittelten theoretische Anteile und ihre Anwendungen.</w:t>
            </w:r>
          </w:p>
          <w:p w14:paraId="56DD1EF2" w14:textId="77777777" w:rsidR="00521387" w:rsidRPr="002A4982" w:rsidRDefault="001D5798" w:rsidP="00056876">
            <w:pPr>
              <w:tabs>
                <w:tab w:val="left" w:pos="1224"/>
              </w:tabs>
              <w:spacing w:before="120" w:after="120" w:line="240" w:lineRule="auto"/>
              <w:rPr>
                <w:rFonts w:ascii="Times New Roman" w:hAnsi="Times New Roman"/>
                <w:sz w:val="20"/>
                <w:szCs w:val="20"/>
                <w:lang w:val="de-DE"/>
              </w:rPr>
            </w:pPr>
            <w:r w:rsidRPr="00606CC6">
              <w:rPr>
                <w:rStyle w:val="PageNumber"/>
                <w:rFonts w:ascii="Times New Roman" w:hAnsi="Times New Roman"/>
                <w:sz w:val="20"/>
                <w:szCs w:val="20"/>
                <w:lang w:val="de-DE"/>
              </w:rPr>
              <w:t>Prüfungsformen können sein: Schriftliche und mündliche Prüfungen, Schriftliche Ausarbeitungen und Präsentationen, Projektberichte, usw.</w:t>
            </w:r>
          </w:p>
        </w:tc>
        <w:tc>
          <w:tcPr>
            <w:tcW w:w="448" w:type="dxa"/>
            <w:tcBorders>
              <w:top w:val="nil"/>
              <w:bottom w:val="nil"/>
            </w:tcBorders>
          </w:tcPr>
          <w:p w14:paraId="7BF90F37" w14:textId="77777777" w:rsidR="00521387" w:rsidRPr="002A4982" w:rsidRDefault="00521387" w:rsidP="00BD3AA6">
            <w:pPr>
              <w:spacing w:before="120" w:after="120" w:line="240" w:lineRule="auto"/>
              <w:rPr>
                <w:rFonts w:ascii="Times New Roman" w:hAnsi="Times New Roman"/>
                <w:sz w:val="20"/>
                <w:szCs w:val="20"/>
                <w:lang w:val="de-DE"/>
              </w:rPr>
            </w:pPr>
          </w:p>
        </w:tc>
        <w:tc>
          <w:tcPr>
            <w:tcW w:w="2638" w:type="dxa"/>
          </w:tcPr>
          <w:p w14:paraId="1CC9A100" w14:textId="77777777" w:rsidR="00521387" w:rsidRPr="006052B3" w:rsidRDefault="00521387" w:rsidP="00BD3AA6">
            <w:pPr>
              <w:spacing w:before="120" w:after="120" w:line="240" w:lineRule="auto"/>
              <w:rPr>
                <w:rFonts w:ascii="Times New Roman" w:hAnsi="Times New Roman"/>
                <w:sz w:val="20"/>
                <w:szCs w:val="20"/>
              </w:rPr>
            </w:pPr>
            <w:r w:rsidRPr="006052B3">
              <w:rPr>
                <w:rFonts w:ascii="Times New Roman" w:hAnsi="Times New Roman"/>
                <w:sz w:val="20"/>
                <w:szCs w:val="20"/>
              </w:rPr>
              <w:t>Форма проведения экзаменов</w:t>
            </w:r>
          </w:p>
          <w:p w14:paraId="7E3245C0" w14:textId="77777777" w:rsidR="00521387" w:rsidRPr="006052B3" w:rsidRDefault="00521387" w:rsidP="00BD3AA6">
            <w:pPr>
              <w:spacing w:before="120" w:after="120" w:line="240" w:lineRule="auto"/>
              <w:rPr>
                <w:rFonts w:ascii="Times New Roman" w:hAnsi="Times New Roman"/>
                <w:sz w:val="20"/>
                <w:szCs w:val="20"/>
              </w:rPr>
            </w:pPr>
          </w:p>
        </w:tc>
        <w:tc>
          <w:tcPr>
            <w:tcW w:w="4971" w:type="dxa"/>
          </w:tcPr>
          <w:p w14:paraId="69AAE543" w14:textId="77777777" w:rsidR="001D5798" w:rsidRPr="00380FBB" w:rsidRDefault="001D5798" w:rsidP="00EA2AA5">
            <w:pPr>
              <w:spacing w:before="120" w:after="120" w:line="240" w:lineRule="auto"/>
              <w:rPr>
                <w:rStyle w:val="PageNumber"/>
                <w:rFonts w:ascii="Times New Roman" w:hAnsi="Times New Roman"/>
                <w:sz w:val="20"/>
                <w:szCs w:val="20"/>
              </w:rPr>
            </w:pPr>
            <w:r w:rsidRPr="00380FBB">
              <w:rPr>
                <w:rStyle w:val="PageNumber"/>
                <w:rFonts w:ascii="Times New Roman" w:hAnsi="Times New Roman"/>
                <w:sz w:val="20"/>
                <w:szCs w:val="20"/>
              </w:rPr>
              <w:t>Конкретные требования экзаменирования сообщаются студентам в начале модуля (семестра).</w:t>
            </w:r>
          </w:p>
          <w:p w14:paraId="5C2A27C2" w14:textId="77777777" w:rsidR="001D5798" w:rsidRPr="00380FBB" w:rsidRDefault="001D5798" w:rsidP="00EA2AA5">
            <w:pPr>
              <w:spacing w:before="120" w:after="120" w:line="240" w:lineRule="auto"/>
              <w:rPr>
                <w:rStyle w:val="PageNumber"/>
                <w:rFonts w:ascii="Times New Roman" w:hAnsi="Times New Roman"/>
                <w:sz w:val="20"/>
                <w:szCs w:val="20"/>
              </w:rPr>
            </w:pPr>
            <w:r w:rsidRPr="00380FBB">
              <w:rPr>
                <w:rStyle w:val="PageNumber"/>
                <w:rFonts w:ascii="Times New Roman" w:hAnsi="Times New Roman"/>
                <w:sz w:val="20"/>
                <w:szCs w:val="20"/>
              </w:rPr>
              <w:t>Экзамен включает элементы как теории, так и практики, с учетом материала, представленного в ходе лекций, семинаров и практических занятий в рамках модуля.</w:t>
            </w:r>
          </w:p>
          <w:p w14:paraId="5844374F" w14:textId="77777777" w:rsidR="00521387" w:rsidRPr="00380FBB" w:rsidRDefault="001D5798" w:rsidP="00EA2AA5">
            <w:pPr>
              <w:spacing w:before="120" w:after="120" w:line="240" w:lineRule="auto"/>
              <w:rPr>
                <w:rStyle w:val="PageNumber"/>
              </w:rPr>
            </w:pPr>
            <w:r w:rsidRPr="00380FBB">
              <w:rPr>
                <w:rStyle w:val="PageNumber"/>
                <w:rFonts w:ascii="Times New Roman" w:hAnsi="Times New Roman"/>
                <w:sz w:val="20"/>
                <w:szCs w:val="20"/>
              </w:rPr>
              <w:t>Экзамен  может быть проведен в письменной и устной форме, в виде  письменной работы, презентации, отчета по проекту и др.</w:t>
            </w:r>
          </w:p>
        </w:tc>
      </w:tr>
      <w:tr w:rsidR="004931BA" w:rsidRPr="00A45B09" w14:paraId="6934CE98" w14:textId="77777777" w:rsidTr="00056876">
        <w:tc>
          <w:tcPr>
            <w:tcW w:w="2500" w:type="dxa"/>
          </w:tcPr>
          <w:p w14:paraId="526347C9" w14:textId="77777777" w:rsidR="004931BA" w:rsidRPr="00C57F8D" w:rsidRDefault="004931BA" w:rsidP="00056876">
            <w:pPr>
              <w:tabs>
                <w:tab w:val="left" w:pos="1224"/>
              </w:tabs>
              <w:spacing w:before="120" w:after="120" w:line="240" w:lineRule="auto"/>
              <w:rPr>
                <w:rFonts w:ascii="Times New Roman" w:hAnsi="Times New Roman"/>
                <w:sz w:val="20"/>
                <w:szCs w:val="20"/>
                <w:lang w:val="de-DE"/>
              </w:rPr>
            </w:pPr>
            <w:r w:rsidRPr="00B57B86">
              <w:rPr>
                <w:rFonts w:ascii="Times New Roman" w:hAnsi="Times New Roman"/>
                <w:sz w:val="20"/>
                <w:szCs w:val="20"/>
                <w:lang w:val="de-DE"/>
              </w:rPr>
              <w:t>Ermittlung der Modulnote</w:t>
            </w:r>
          </w:p>
          <w:p w14:paraId="45C5BEC3" w14:textId="77777777" w:rsidR="004931BA" w:rsidRPr="00A45B09" w:rsidRDefault="004931BA" w:rsidP="00056876">
            <w:pPr>
              <w:tabs>
                <w:tab w:val="left" w:pos="1224"/>
              </w:tabs>
              <w:spacing w:before="120" w:after="120" w:line="240" w:lineRule="auto"/>
              <w:rPr>
                <w:rFonts w:ascii="Times New Roman" w:hAnsi="Times New Roman"/>
                <w:sz w:val="20"/>
                <w:szCs w:val="20"/>
              </w:rPr>
            </w:pPr>
          </w:p>
          <w:p w14:paraId="4E342963" w14:textId="77777777" w:rsidR="004931BA" w:rsidRPr="00A45B09" w:rsidRDefault="004931BA" w:rsidP="00056876">
            <w:pPr>
              <w:tabs>
                <w:tab w:val="left" w:pos="1224"/>
              </w:tabs>
              <w:spacing w:before="120" w:after="120" w:line="240" w:lineRule="auto"/>
              <w:rPr>
                <w:rFonts w:ascii="Times New Roman" w:hAnsi="Times New Roman"/>
                <w:sz w:val="20"/>
                <w:szCs w:val="20"/>
              </w:rPr>
            </w:pPr>
          </w:p>
        </w:tc>
        <w:tc>
          <w:tcPr>
            <w:tcW w:w="4894" w:type="dxa"/>
          </w:tcPr>
          <w:p w14:paraId="4224A00B" w14:textId="77777777" w:rsidR="004931BA" w:rsidRPr="00606CC6" w:rsidRDefault="004931BA" w:rsidP="00056876">
            <w:pPr>
              <w:tabs>
                <w:tab w:val="left" w:pos="1224"/>
              </w:tabs>
              <w:spacing w:before="120" w:after="120" w:line="240" w:lineRule="auto"/>
              <w:rPr>
                <w:rStyle w:val="PageNumber"/>
                <w:rFonts w:ascii="Times New Roman" w:hAnsi="Times New Roman"/>
                <w:sz w:val="20"/>
                <w:szCs w:val="20"/>
                <w:lang w:val="de-DE"/>
              </w:rPr>
            </w:pPr>
            <w:r w:rsidRPr="00606CC6">
              <w:rPr>
                <w:rStyle w:val="PageNumber"/>
                <w:rFonts w:ascii="Times New Roman" w:hAnsi="Times New Roman"/>
                <w:sz w:val="20"/>
                <w:szCs w:val="20"/>
                <w:lang w:val="de-DE"/>
              </w:rPr>
              <w:t>Die Modulnote setzt sich aus den Ergebnissen der schriftlichen und praktischen Arbeiten im vorgesehenen Verh</w:t>
            </w:r>
            <w:r>
              <w:rPr>
                <w:rStyle w:val="PageNumber"/>
                <w:rFonts w:ascii="Times New Roman" w:hAnsi="Times New Roman"/>
                <w:sz w:val="20"/>
                <w:szCs w:val="20"/>
                <w:lang w:val="de-DE"/>
              </w:rPr>
              <w:t>ä</w:t>
            </w:r>
            <w:r w:rsidRPr="00606CC6">
              <w:rPr>
                <w:rStyle w:val="PageNumber"/>
                <w:rFonts w:ascii="Times New Roman" w:hAnsi="Times New Roman"/>
                <w:sz w:val="20"/>
                <w:szCs w:val="20"/>
                <w:lang w:val="de-DE"/>
              </w:rPr>
              <w:t>ltnis der theoretischen und praktischen Elemente des Moduls zusammen.</w:t>
            </w:r>
          </w:p>
          <w:p w14:paraId="121CA11D" w14:textId="77777777" w:rsidR="004931BA" w:rsidRPr="00606CC6" w:rsidRDefault="004931BA" w:rsidP="00056876">
            <w:pPr>
              <w:tabs>
                <w:tab w:val="left" w:pos="1224"/>
              </w:tabs>
              <w:spacing w:before="120" w:after="120" w:line="240" w:lineRule="auto"/>
              <w:rPr>
                <w:rStyle w:val="PageNumber"/>
                <w:rFonts w:ascii="Times New Roman" w:hAnsi="Times New Roman"/>
                <w:sz w:val="20"/>
                <w:szCs w:val="20"/>
                <w:lang w:val="de-DE"/>
              </w:rPr>
            </w:pPr>
            <w:r w:rsidRPr="00606CC6">
              <w:rPr>
                <w:rStyle w:val="PageNumber"/>
                <w:rFonts w:ascii="Times New Roman" w:hAnsi="Times New Roman"/>
                <w:sz w:val="20"/>
                <w:szCs w:val="20"/>
                <w:lang w:val="de-DE"/>
              </w:rPr>
              <w:t xml:space="preserve">Voraussetzung für die Beurteilung ist der erfolgreiche Abschluss aller beschriebenen Prüfungsteile. </w:t>
            </w:r>
          </w:p>
          <w:p w14:paraId="6F5D8437" w14:textId="77777777" w:rsidR="004931BA" w:rsidRPr="00606CC6" w:rsidRDefault="004931BA" w:rsidP="00056876">
            <w:pPr>
              <w:tabs>
                <w:tab w:val="left" w:pos="1224"/>
              </w:tabs>
              <w:spacing w:before="120" w:after="120" w:line="240" w:lineRule="auto"/>
              <w:rPr>
                <w:rStyle w:val="PageNumber"/>
                <w:rFonts w:ascii="Times New Roman" w:hAnsi="Times New Roman"/>
                <w:sz w:val="20"/>
                <w:szCs w:val="20"/>
                <w:lang w:val="de-DE"/>
              </w:rPr>
            </w:pPr>
            <w:r w:rsidRPr="00606CC6">
              <w:rPr>
                <w:rStyle w:val="PageNumber"/>
                <w:rFonts w:ascii="Times New Roman" w:hAnsi="Times New Roman"/>
                <w:sz w:val="20"/>
                <w:szCs w:val="20"/>
                <w:lang w:val="de-DE"/>
              </w:rPr>
              <w:t>Unvollständige oder nicht ausreichende Ergebnisse in den Seminararbeiten, Übungen und Projekten führen zu einem „Nicht bestanden“.</w:t>
            </w:r>
          </w:p>
        </w:tc>
        <w:tc>
          <w:tcPr>
            <w:tcW w:w="448" w:type="dxa"/>
            <w:tcBorders>
              <w:top w:val="nil"/>
              <w:bottom w:val="nil"/>
            </w:tcBorders>
          </w:tcPr>
          <w:p w14:paraId="71A61209" w14:textId="77777777" w:rsidR="004931BA" w:rsidRPr="0031186E" w:rsidRDefault="004931BA" w:rsidP="00BD3AA6">
            <w:pPr>
              <w:spacing w:before="120" w:after="120" w:line="240" w:lineRule="auto"/>
              <w:rPr>
                <w:rFonts w:ascii="Times New Roman" w:hAnsi="Times New Roman"/>
                <w:sz w:val="20"/>
                <w:szCs w:val="20"/>
                <w:lang w:val="de-DE"/>
              </w:rPr>
            </w:pPr>
          </w:p>
        </w:tc>
        <w:tc>
          <w:tcPr>
            <w:tcW w:w="2638" w:type="dxa"/>
          </w:tcPr>
          <w:p w14:paraId="0B0EDE61" w14:textId="77777777" w:rsidR="004931BA" w:rsidRPr="00B57B86" w:rsidRDefault="004931BA" w:rsidP="00BD3AA6">
            <w:pPr>
              <w:spacing w:before="120" w:after="120" w:line="240" w:lineRule="auto"/>
              <w:rPr>
                <w:rFonts w:ascii="Times New Roman" w:hAnsi="Times New Roman"/>
                <w:sz w:val="20"/>
                <w:szCs w:val="20"/>
              </w:rPr>
            </w:pPr>
            <w:r w:rsidRPr="00B57B86">
              <w:rPr>
                <w:rFonts w:ascii="Times New Roman" w:hAnsi="Times New Roman"/>
                <w:sz w:val="20"/>
                <w:szCs w:val="20"/>
              </w:rPr>
              <w:t>Определение оценки модуля</w:t>
            </w:r>
          </w:p>
        </w:tc>
        <w:tc>
          <w:tcPr>
            <w:tcW w:w="4971" w:type="dxa"/>
          </w:tcPr>
          <w:p w14:paraId="5475F37F" w14:textId="77777777" w:rsidR="004931BA" w:rsidRPr="00380FBB" w:rsidRDefault="004931BA" w:rsidP="00EA2AA5">
            <w:pPr>
              <w:spacing w:before="120" w:after="120" w:line="240" w:lineRule="auto"/>
              <w:rPr>
                <w:rStyle w:val="PageNumber"/>
                <w:rFonts w:ascii="Times New Roman" w:hAnsi="Times New Roman"/>
                <w:sz w:val="20"/>
                <w:szCs w:val="20"/>
              </w:rPr>
            </w:pPr>
            <w:r w:rsidRPr="00380FBB">
              <w:rPr>
                <w:rStyle w:val="PageNumber"/>
                <w:rFonts w:ascii="Times New Roman" w:hAnsi="Times New Roman"/>
                <w:sz w:val="20"/>
                <w:szCs w:val="20"/>
              </w:rPr>
              <w:t>Оценка модуля слагается из результатов письменной и практической работ, а также в предусмотренном соотношении теоретических и практических элементов модуля.</w:t>
            </w:r>
          </w:p>
          <w:p w14:paraId="4C0B3B2F" w14:textId="77777777" w:rsidR="004931BA" w:rsidRPr="00380FBB" w:rsidRDefault="004931BA" w:rsidP="00EA2AA5">
            <w:pPr>
              <w:spacing w:before="120" w:after="120" w:line="240" w:lineRule="auto"/>
              <w:rPr>
                <w:rStyle w:val="PageNumber"/>
                <w:rFonts w:ascii="Times New Roman" w:hAnsi="Times New Roman"/>
                <w:sz w:val="20"/>
                <w:szCs w:val="20"/>
              </w:rPr>
            </w:pPr>
            <w:r w:rsidRPr="00380FBB">
              <w:rPr>
                <w:rStyle w:val="PageNumber"/>
                <w:rFonts w:ascii="Times New Roman" w:hAnsi="Times New Roman"/>
                <w:sz w:val="20"/>
                <w:szCs w:val="20"/>
              </w:rPr>
              <w:t>Обязательным условием выставления оценки  является успешное прохождение всех предусмотренных частей экзамена.</w:t>
            </w:r>
          </w:p>
          <w:p w14:paraId="65EA5110" w14:textId="77777777" w:rsidR="004931BA" w:rsidRPr="00380FBB" w:rsidRDefault="004931BA" w:rsidP="00EA2AA5">
            <w:pPr>
              <w:spacing w:before="120" w:after="120" w:line="240" w:lineRule="auto"/>
              <w:rPr>
                <w:rStyle w:val="PageNumber"/>
              </w:rPr>
            </w:pPr>
            <w:r w:rsidRPr="00380FBB">
              <w:rPr>
                <w:rStyle w:val="PageNumber"/>
                <w:rFonts w:ascii="Times New Roman" w:hAnsi="Times New Roman"/>
                <w:sz w:val="20"/>
                <w:szCs w:val="20"/>
              </w:rPr>
              <w:t>В случае незавершения или неудовлетворительного выполнения семинарских работ, практикумов и проектов ставится оценка «неудовлетворительно».</w:t>
            </w:r>
          </w:p>
        </w:tc>
      </w:tr>
      <w:tr w:rsidR="004931BA" w:rsidRPr="00811C08" w14:paraId="2C453F32" w14:textId="77777777" w:rsidTr="00056876">
        <w:tc>
          <w:tcPr>
            <w:tcW w:w="2500" w:type="dxa"/>
          </w:tcPr>
          <w:p w14:paraId="29E679C2" w14:textId="77777777" w:rsidR="004931BA" w:rsidRPr="00AC483B" w:rsidRDefault="004931BA" w:rsidP="00056876">
            <w:pPr>
              <w:tabs>
                <w:tab w:val="left" w:pos="1224"/>
              </w:tabs>
              <w:spacing w:before="120" w:after="120" w:line="240" w:lineRule="auto"/>
              <w:rPr>
                <w:rFonts w:ascii="Times New Roman" w:hAnsi="Times New Roman"/>
                <w:sz w:val="20"/>
                <w:szCs w:val="20"/>
                <w:lang w:val="de-DE"/>
              </w:rPr>
            </w:pPr>
            <w:r>
              <w:rPr>
                <w:rFonts w:ascii="Times New Roman" w:hAnsi="Times New Roman"/>
                <w:sz w:val="20"/>
                <w:szCs w:val="20"/>
                <w:lang w:val="de-DE"/>
              </w:rPr>
              <w:t>Inhalte</w:t>
            </w:r>
          </w:p>
        </w:tc>
        <w:tc>
          <w:tcPr>
            <w:tcW w:w="4894" w:type="dxa"/>
          </w:tcPr>
          <w:p w14:paraId="09D9C778" w14:textId="77777777" w:rsidR="004931BA" w:rsidRPr="00671B19" w:rsidRDefault="004931BA" w:rsidP="00056876">
            <w:pPr>
              <w:numPr>
                <w:ilvl w:val="0"/>
                <w:numId w:val="1"/>
              </w:numPr>
              <w:tabs>
                <w:tab w:val="left" w:pos="1224"/>
              </w:tabs>
              <w:spacing w:before="120" w:after="120" w:line="240" w:lineRule="auto"/>
              <w:ind w:left="369" w:hanging="283"/>
              <w:rPr>
                <w:rFonts w:ascii="Times New Roman" w:hAnsi="Times New Roman"/>
                <w:sz w:val="20"/>
                <w:szCs w:val="20"/>
                <w:lang w:val="de-DE"/>
              </w:rPr>
            </w:pPr>
            <w:r w:rsidRPr="00671B19">
              <w:rPr>
                <w:rFonts w:ascii="Times New Roman" w:hAnsi="Times New Roman"/>
                <w:sz w:val="20"/>
                <w:szCs w:val="20"/>
                <w:lang w:val="de-DE"/>
              </w:rPr>
              <w:t>Planungsmodelle des</w:t>
            </w:r>
            <w:r w:rsidRPr="00671B19">
              <w:rPr>
                <w:rFonts w:ascii="Times New Roman" w:hAnsi="Times New Roman"/>
                <w:sz w:val="20"/>
                <w:szCs w:val="20"/>
              </w:rPr>
              <w:t xml:space="preserve"> </w:t>
            </w:r>
            <w:r w:rsidRPr="00671B19">
              <w:rPr>
                <w:rFonts w:ascii="Times New Roman" w:hAnsi="Times New Roman"/>
                <w:sz w:val="20"/>
                <w:szCs w:val="20"/>
                <w:lang w:val="de-DE"/>
              </w:rPr>
              <w:t>beruflichen Unterrichts</w:t>
            </w:r>
          </w:p>
          <w:p w14:paraId="02C5FEB8" w14:textId="77777777" w:rsidR="004931BA" w:rsidRPr="00671B19" w:rsidRDefault="004931BA" w:rsidP="00056876">
            <w:pPr>
              <w:pStyle w:val="ListParagraph"/>
              <w:numPr>
                <w:ilvl w:val="0"/>
                <w:numId w:val="3"/>
              </w:numPr>
              <w:tabs>
                <w:tab w:val="left" w:pos="1224"/>
              </w:tabs>
              <w:spacing w:before="120" w:after="120" w:line="240" w:lineRule="auto"/>
              <w:ind w:left="653" w:hanging="284"/>
              <w:rPr>
                <w:rFonts w:ascii="Times New Roman" w:hAnsi="Times New Roman"/>
                <w:sz w:val="20"/>
                <w:szCs w:val="20"/>
                <w:lang w:val="de-DE"/>
              </w:rPr>
            </w:pPr>
            <w:r w:rsidRPr="00671B19">
              <w:rPr>
                <w:rFonts w:ascii="Times New Roman" w:hAnsi="Times New Roman"/>
                <w:sz w:val="20"/>
                <w:szCs w:val="20"/>
                <w:lang w:val="de-DE"/>
              </w:rPr>
              <w:t>Planungsgrundlagen und Planungsebenen beruflicher Bildungsprozesse</w:t>
            </w:r>
          </w:p>
          <w:p w14:paraId="00C98E32" w14:textId="77777777" w:rsidR="004931BA" w:rsidRPr="00671B19" w:rsidRDefault="004931BA" w:rsidP="00056876">
            <w:pPr>
              <w:pStyle w:val="ListParagraph"/>
              <w:numPr>
                <w:ilvl w:val="0"/>
                <w:numId w:val="3"/>
              </w:numPr>
              <w:tabs>
                <w:tab w:val="left" w:pos="1224"/>
              </w:tabs>
              <w:spacing w:before="120" w:after="120" w:line="240" w:lineRule="auto"/>
              <w:ind w:left="653" w:hanging="284"/>
              <w:rPr>
                <w:rFonts w:ascii="Times New Roman" w:hAnsi="Times New Roman"/>
                <w:sz w:val="20"/>
                <w:szCs w:val="20"/>
                <w:lang w:val="de-DE"/>
              </w:rPr>
            </w:pPr>
            <w:r w:rsidRPr="00671B19">
              <w:rPr>
                <w:rFonts w:ascii="Times New Roman" w:hAnsi="Times New Roman"/>
                <w:sz w:val="20"/>
                <w:szCs w:val="20"/>
                <w:lang w:val="de-DE"/>
              </w:rPr>
              <w:t xml:space="preserve">Analyse der Modulinhalte </w:t>
            </w:r>
          </w:p>
          <w:p w14:paraId="4F60D43B" w14:textId="77777777" w:rsidR="004931BA" w:rsidRPr="00671B19" w:rsidRDefault="004931BA" w:rsidP="00056876">
            <w:pPr>
              <w:pStyle w:val="ListParagraph"/>
              <w:numPr>
                <w:ilvl w:val="0"/>
                <w:numId w:val="3"/>
              </w:numPr>
              <w:tabs>
                <w:tab w:val="left" w:pos="1224"/>
              </w:tabs>
              <w:spacing w:before="120" w:after="120" w:line="240" w:lineRule="auto"/>
              <w:ind w:left="653" w:hanging="284"/>
              <w:rPr>
                <w:rFonts w:ascii="Times New Roman" w:hAnsi="Times New Roman"/>
                <w:sz w:val="20"/>
                <w:szCs w:val="20"/>
                <w:lang w:val="de-DE"/>
              </w:rPr>
            </w:pPr>
            <w:r w:rsidRPr="00671B19">
              <w:rPr>
                <w:rFonts w:ascii="Times New Roman" w:hAnsi="Times New Roman"/>
                <w:sz w:val="20"/>
                <w:szCs w:val="20"/>
                <w:lang w:val="de-DE"/>
              </w:rPr>
              <w:t>Didaktische Kategorien (Ziel, Inhalt, Methoden, Medien) und deren Ausprägungen</w:t>
            </w:r>
          </w:p>
          <w:p w14:paraId="50BAB185" w14:textId="77777777" w:rsidR="004931BA" w:rsidRPr="00671B19" w:rsidRDefault="004931BA" w:rsidP="00056876">
            <w:pPr>
              <w:numPr>
                <w:ilvl w:val="0"/>
                <w:numId w:val="1"/>
              </w:numPr>
              <w:tabs>
                <w:tab w:val="left" w:pos="1224"/>
              </w:tabs>
              <w:spacing w:before="120" w:after="120" w:line="240" w:lineRule="auto"/>
              <w:ind w:left="369" w:hanging="283"/>
              <w:rPr>
                <w:rFonts w:ascii="Times New Roman" w:hAnsi="Times New Roman"/>
                <w:sz w:val="20"/>
                <w:szCs w:val="20"/>
                <w:lang w:val="de-DE"/>
              </w:rPr>
            </w:pPr>
            <w:r w:rsidRPr="00671B19">
              <w:rPr>
                <w:rFonts w:ascii="Times New Roman" w:hAnsi="Times New Roman"/>
                <w:sz w:val="20"/>
                <w:szCs w:val="20"/>
                <w:lang w:val="de-DE"/>
              </w:rPr>
              <w:t>Didaktische Prinzipien</w:t>
            </w:r>
            <w:r w:rsidRPr="00671B19">
              <w:rPr>
                <w:rFonts w:ascii="Times New Roman" w:hAnsi="Times New Roman"/>
                <w:sz w:val="20"/>
                <w:szCs w:val="20"/>
              </w:rPr>
              <w:t xml:space="preserve"> </w:t>
            </w:r>
            <w:r w:rsidRPr="00671B19">
              <w:rPr>
                <w:rFonts w:ascii="Times New Roman" w:hAnsi="Times New Roman"/>
                <w:sz w:val="20"/>
                <w:szCs w:val="20"/>
                <w:lang w:val="de-DE"/>
              </w:rPr>
              <w:t>der Unterrichtsplanung:</w:t>
            </w:r>
          </w:p>
          <w:p w14:paraId="25391D1A" w14:textId="77777777" w:rsidR="004931BA" w:rsidRPr="00671B19" w:rsidRDefault="00277676" w:rsidP="00056876">
            <w:pPr>
              <w:pStyle w:val="ListParagraph"/>
              <w:numPr>
                <w:ilvl w:val="0"/>
                <w:numId w:val="4"/>
              </w:numPr>
              <w:tabs>
                <w:tab w:val="left" w:pos="1224"/>
              </w:tabs>
              <w:spacing w:before="120" w:after="120" w:line="240" w:lineRule="auto"/>
              <w:ind w:left="653" w:hanging="284"/>
              <w:rPr>
                <w:rFonts w:ascii="Times New Roman" w:hAnsi="Times New Roman"/>
                <w:sz w:val="20"/>
                <w:szCs w:val="20"/>
                <w:lang w:val="de-DE"/>
              </w:rPr>
            </w:pPr>
            <w:r>
              <w:rPr>
                <w:rFonts w:ascii="Times New Roman" w:hAnsi="Times New Roman"/>
                <w:sz w:val="20"/>
                <w:szCs w:val="20"/>
                <w:lang w:val="de-DE"/>
              </w:rPr>
              <w:t>Wissenschaftlichkeit</w:t>
            </w:r>
            <w:r w:rsidR="004931BA" w:rsidRPr="00671B19">
              <w:rPr>
                <w:rFonts w:ascii="Times New Roman" w:hAnsi="Times New Roman"/>
                <w:sz w:val="20"/>
                <w:szCs w:val="20"/>
                <w:lang w:val="de-DE"/>
              </w:rPr>
              <w:t xml:space="preserve"> </w:t>
            </w:r>
          </w:p>
          <w:p w14:paraId="1B1E237F" w14:textId="77777777" w:rsidR="004931BA" w:rsidRPr="00671B19" w:rsidRDefault="004931BA" w:rsidP="00056876">
            <w:pPr>
              <w:pStyle w:val="ListParagraph"/>
              <w:numPr>
                <w:ilvl w:val="0"/>
                <w:numId w:val="4"/>
              </w:numPr>
              <w:tabs>
                <w:tab w:val="left" w:pos="1224"/>
              </w:tabs>
              <w:spacing w:before="120" w:after="120" w:line="240" w:lineRule="auto"/>
              <w:ind w:left="653" w:hanging="284"/>
              <w:rPr>
                <w:rFonts w:ascii="Times New Roman" w:hAnsi="Times New Roman"/>
                <w:sz w:val="20"/>
                <w:szCs w:val="20"/>
                <w:lang w:val="de-DE"/>
              </w:rPr>
            </w:pPr>
            <w:r w:rsidRPr="00671B19">
              <w:rPr>
                <w:rFonts w:ascii="Times New Roman" w:hAnsi="Times New Roman"/>
                <w:sz w:val="20"/>
                <w:szCs w:val="20"/>
                <w:lang w:val="de-DE"/>
              </w:rPr>
              <w:t>Ve</w:t>
            </w:r>
            <w:r w:rsidR="00277676">
              <w:rPr>
                <w:rFonts w:ascii="Times New Roman" w:hAnsi="Times New Roman"/>
                <w:sz w:val="20"/>
                <w:szCs w:val="20"/>
                <w:lang w:val="de-DE"/>
              </w:rPr>
              <w:t>rbindung von Theorie und Praxis</w:t>
            </w:r>
            <w:r w:rsidRPr="00671B19">
              <w:rPr>
                <w:rFonts w:ascii="Times New Roman" w:hAnsi="Times New Roman"/>
                <w:sz w:val="20"/>
                <w:szCs w:val="20"/>
                <w:lang w:val="de-DE"/>
              </w:rPr>
              <w:t xml:space="preserve"> </w:t>
            </w:r>
          </w:p>
          <w:p w14:paraId="6E4489B0" w14:textId="77777777" w:rsidR="004931BA" w:rsidRPr="00671B19" w:rsidRDefault="00277676" w:rsidP="00056876">
            <w:pPr>
              <w:pStyle w:val="ListParagraph"/>
              <w:numPr>
                <w:ilvl w:val="0"/>
                <w:numId w:val="4"/>
              </w:numPr>
              <w:tabs>
                <w:tab w:val="left" w:pos="1224"/>
              </w:tabs>
              <w:spacing w:before="120" w:after="120" w:line="240" w:lineRule="auto"/>
              <w:ind w:left="653" w:hanging="284"/>
              <w:rPr>
                <w:rFonts w:ascii="Times New Roman" w:hAnsi="Times New Roman"/>
                <w:sz w:val="20"/>
                <w:szCs w:val="20"/>
                <w:lang w:val="de-DE"/>
              </w:rPr>
            </w:pPr>
            <w:r>
              <w:rPr>
                <w:rFonts w:ascii="Times New Roman" w:hAnsi="Times New Roman"/>
                <w:sz w:val="20"/>
                <w:szCs w:val="20"/>
                <w:lang w:val="de-DE"/>
              </w:rPr>
              <w:t>Anschaulichkeit</w:t>
            </w:r>
          </w:p>
          <w:p w14:paraId="56631AE0" w14:textId="77777777" w:rsidR="004931BA" w:rsidRPr="00671B19" w:rsidRDefault="00277676" w:rsidP="00056876">
            <w:pPr>
              <w:pStyle w:val="ListParagraph"/>
              <w:numPr>
                <w:ilvl w:val="0"/>
                <w:numId w:val="4"/>
              </w:numPr>
              <w:tabs>
                <w:tab w:val="left" w:pos="1224"/>
              </w:tabs>
              <w:spacing w:before="120" w:after="120" w:line="240" w:lineRule="auto"/>
              <w:ind w:left="653" w:hanging="284"/>
              <w:rPr>
                <w:rFonts w:ascii="Times New Roman" w:hAnsi="Times New Roman"/>
                <w:sz w:val="20"/>
                <w:szCs w:val="20"/>
                <w:lang w:val="de-DE"/>
              </w:rPr>
            </w:pPr>
            <w:r>
              <w:rPr>
                <w:rFonts w:ascii="Times New Roman" w:hAnsi="Times New Roman"/>
                <w:sz w:val="20"/>
                <w:szCs w:val="20"/>
                <w:lang w:val="de-DE"/>
              </w:rPr>
              <w:t>Fasslichkeit</w:t>
            </w:r>
          </w:p>
          <w:p w14:paraId="330AD99E" w14:textId="77777777" w:rsidR="004931BA" w:rsidRPr="00671B19" w:rsidRDefault="004931BA" w:rsidP="00056876">
            <w:pPr>
              <w:pStyle w:val="ListParagraph"/>
              <w:numPr>
                <w:ilvl w:val="0"/>
                <w:numId w:val="4"/>
              </w:numPr>
              <w:tabs>
                <w:tab w:val="left" w:pos="1224"/>
              </w:tabs>
              <w:spacing w:before="120" w:after="120" w:line="240" w:lineRule="auto"/>
              <w:ind w:left="653" w:hanging="284"/>
              <w:rPr>
                <w:rFonts w:ascii="Times New Roman" w:hAnsi="Times New Roman"/>
                <w:sz w:val="20"/>
                <w:szCs w:val="20"/>
                <w:lang w:val="de-DE"/>
              </w:rPr>
            </w:pPr>
            <w:r w:rsidRPr="00671B19">
              <w:rPr>
                <w:rFonts w:ascii="Times New Roman" w:hAnsi="Times New Roman"/>
                <w:sz w:val="20"/>
                <w:szCs w:val="20"/>
                <w:lang w:val="de-DE"/>
              </w:rPr>
              <w:t>Verantwortungsbewusstsein und Engagement,</w:t>
            </w:r>
          </w:p>
          <w:p w14:paraId="424B5EDC" w14:textId="77777777" w:rsidR="004931BA" w:rsidRPr="00671B19" w:rsidRDefault="00277676" w:rsidP="00056876">
            <w:pPr>
              <w:pStyle w:val="ListParagraph"/>
              <w:numPr>
                <w:ilvl w:val="0"/>
                <w:numId w:val="4"/>
              </w:numPr>
              <w:tabs>
                <w:tab w:val="left" w:pos="1224"/>
              </w:tabs>
              <w:spacing w:before="120" w:after="120" w:line="240" w:lineRule="auto"/>
              <w:ind w:left="653" w:hanging="284"/>
              <w:rPr>
                <w:rFonts w:ascii="Times New Roman" w:hAnsi="Times New Roman"/>
                <w:sz w:val="20"/>
                <w:szCs w:val="20"/>
                <w:lang w:val="de-DE"/>
              </w:rPr>
            </w:pPr>
            <w:r>
              <w:rPr>
                <w:rFonts w:ascii="Times New Roman" w:hAnsi="Times New Roman"/>
                <w:sz w:val="20"/>
                <w:szCs w:val="20"/>
                <w:lang w:val="de-DE"/>
              </w:rPr>
              <w:t>Effektivität</w:t>
            </w:r>
          </w:p>
          <w:p w14:paraId="6082FD4E" w14:textId="77777777" w:rsidR="004931BA" w:rsidRPr="00671B19" w:rsidRDefault="004931BA" w:rsidP="00056876">
            <w:pPr>
              <w:numPr>
                <w:ilvl w:val="0"/>
                <w:numId w:val="1"/>
              </w:numPr>
              <w:tabs>
                <w:tab w:val="left" w:pos="1224"/>
              </w:tabs>
              <w:spacing w:before="120" w:after="120" w:line="240" w:lineRule="auto"/>
              <w:ind w:left="369" w:hanging="283"/>
              <w:rPr>
                <w:rFonts w:ascii="Times New Roman" w:hAnsi="Times New Roman"/>
                <w:sz w:val="20"/>
                <w:szCs w:val="20"/>
                <w:lang w:val="de-DE"/>
              </w:rPr>
            </w:pPr>
            <w:r w:rsidRPr="00671B19">
              <w:rPr>
                <w:rFonts w:ascii="Times New Roman" w:hAnsi="Times New Roman"/>
                <w:sz w:val="20"/>
                <w:szCs w:val="20"/>
                <w:lang w:val="de-DE"/>
              </w:rPr>
              <w:t>Grundlagen des handlungstheoretisch begründeten und arbeitsprozessbezogenen Lernprozesses</w:t>
            </w:r>
          </w:p>
          <w:p w14:paraId="1C3C7BF2" w14:textId="77777777" w:rsidR="004931BA" w:rsidRPr="00671B19" w:rsidRDefault="004931BA" w:rsidP="00056876">
            <w:pPr>
              <w:pStyle w:val="ListParagraph"/>
              <w:numPr>
                <w:ilvl w:val="0"/>
                <w:numId w:val="4"/>
              </w:numPr>
              <w:tabs>
                <w:tab w:val="left" w:pos="1224"/>
              </w:tabs>
              <w:spacing w:before="120" w:after="120" w:line="240" w:lineRule="auto"/>
              <w:ind w:left="653" w:hanging="284"/>
              <w:rPr>
                <w:rFonts w:ascii="Times New Roman" w:hAnsi="Times New Roman"/>
                <w:sz w:val="20"/>
                <w:szCs w:val="20"/>
                <w:lang w:val="de-DE"/>
              </w:rPr>
            </w:pPr>
            <w:r w:rsidRPr="00671B19">
              <w:rPr>
                <w:rFonts w:ascii="Times New Roman" w:hAnsi="Times New Roman"/>
                <w:sz w:val="20"/>
                <w:szCs w:val="20"/>
                <w:lang w:val="de-DE"/>
              </w:rPr>
              <w:t xml:space="preserve">Entwicklung von Produktions- und Dienstleistungsstrukturen </w:t>
            </w:r>
          </w:p>
          <w:p w14:paraId="576BA7E3" w14:textId="77777777" w:rsidR="004931BA" w:rsidRPr="00671B19" w:rsidRDefault="004931BA" w:rsidP="00056876">
            <w:pPr>
              <w:pStyle w:val="ListParagraph"/>
              <w:numPr>
                <w:ilvl w:val="0"/>
                <w:numId w:val="4"/>
              </w:numPr>
              <w:tabs>
                <w:tab w:val="left" w:pos="1224"/>
              </w:tabs>
              <w:spacing w:before="120" w:after="120" w:line="240" w:lineRule="auto"/>
              <w:ind w:left="653" w:hanging="284"/>
              <w:rPr>
                <w:rFonts w:ascii="Times New Roman" w:hAnsi="Times New Roman"/>
                <w:sz w:val="20"/>
                <w:szCs w:val="20"/>
                <w:lang w:val="de-DE"/>
              </w:rPr>
            </w:pPr>
            <w:r w:rsidRPr="00671B19">
              <w:rPr>
                <w:rFonts w:ascii="Times New Roman" w:hAnsi="Times New Roman"/>
                <w:sz w:val="20"/>
                <w:szCs w:val="20"/>
                <w:lang w:val="de-DE"/>
              </w:rPr>
              <w:t>Empfehlungen für die Gestaltung</w:t>
            </w:r>
          </w:p>
          <w:p w14:paraId="5814996A" w14:textId="77777777" w:rsidR="004931BA" w:rsidRPr="00671B19" w:rsidRDefault="004931BA" w:rsidP="00056876">
            <w:pPr>
              <w:pStyle w:val="ListParagraph"/>
              <w:numPr>
                <w:ilvl w:val="0"/>
                <w:numId w:val="4"/>
              </w:numPr>
              <w:tabs>
                <w:tab w:val="left" w:pos="1224"/>
              </w:tabs>
              <w:spacing w:before="120" w:after="120" w:line="240" w:lineRule="auto"/>
              <w:ind w:left="653" w:hanging="284"/>
              <w:rPr>
                <w:rFonts w:ascii="Times New Roman" w:hAnsi="Times New Roman"/>
                <w:sz w:val="20"/>
                <w:szCs w:val="20"/>
                <w:lang w:val="de-DE"/>
              </w:rPr>
            </w:pPr>
            <w:r w:rsidRPr="00671B19">
              <w:rPr>
                <w:rFonts w:ascii="Times New Roman" w:hAnsi="Times New Roman"/>
                <w:sz w:val="20"/>
                <w:szCs w:val="20"/>
                <w:lang w:val="de-DE"/>
              </w:rPr>
              <w:t>beruflicher Aus- und Weiterbildung</w:t>
            </w:r>
          </w:p>
          <w:p w14:paraId="294E4B34" w14:textId="77777777" w:rsidR="004931BA" w:rsidRPr="00671B19" w:rsidRDefault="004931BA" w:rsidP="00056876">
            <w:pPr>
              <w:numPr>
                <w:ilvl w:val="0"/>
                <w:numId w:val="1"/>
              </w:numPr>
              <w:tabs>
                <w:tab w:val="left" w:pos="1224"/>
              </w:tabs>
              <w:spacing w:before="120" w:after="120" w:line="240" w:lineRule="auto"/>
              <w:ind w:left="369" w:hanging="283"/>
              <w:rPr>
                <w:rFonts w:ascii="Times New Roman" w:hAnsi="Times New Roman"/>
                <w:sz w:val="20"/>
                <w:szCs w:val="20"/>
                <w:lang w:val="de-DE"/>
              </w:rPr>
            </w:pPr>
            <w:r w:rsidRPr="00671B19">
              <w:rPr>
                <w:rFonts w:ascii="Times New Roman" w:hAnsi="Times New Roman"/>
                <w:sz w:val="20"/>
                <w:szCs w:val="20"/>
                <w:lang w:val="de-DE"/>
              </w:rPr>
              <w:t>Organisation der Lernprozesse in der beruflichen Bildung</w:t>
            </w:r>
          </w:p>
          <w:p w14:paraId="3BA7DF9C" w14:textId="77777777" w:rsidR="004931BA" w:rsidRPr="00671B19" w:rsidRDefault="004931BA" w:rsidP="00056876">
            <w:pPr>
              <w:pStyle w:val="ListParagraph"/>
              <w:numPr>
                <w:ilvl w:val="0"/>
                <w:numId w:val="4"/>
              </w:numPr>
              <w:tabs>
                <w:tab w:val="left" w:pos="1224"/>
              </w:tabs>
              <w:spacing w:before="120" w:after="120" w:line="240" w:lineRule="auto"/>
              <w:ind w:left="653" w:hanging="284"/>
              <w:rPr>
                <w:rFonts w:ascii="Times New Roman" w:hAnsi="Times New Roman"/>
                <w:sz w:val="20"/>
                <w:szCs w:val="20"/>
                <w:lang w:val="de-DE"/>
              </w:rPr>
            </w:pPr>
            <w:r w:rsidRPr="00671B19">
              <w:rPr>
                <w:rFonts w:ascii="Times New Roman" w:hAnsi="Times New Roman"/>
                <w:sz w:val="20"/>
                <w:szCs w:val="20"/>
                <w:lang w:val="de-DE"/>
              </w:rPr>
              <w:t xml:space="preserve">Unterrichtsformen, </w:t>
            </w:r>
          </w:p>
          <w:p w14:paraId="323A35B8" w14:textId="77777777" w:rsidR="004931BA" w:rsidRPr="00671B19" w:rsidRDefault="004931BA" w:rsidP="00056876">
            <w:pPr>
              <w:pStyle w:val="ListParagraph"/>
              <w:numPr>
                <w:ilvl w:val="0"/>
                <w:numId w:val="4"/>
              </w:numPr>
              <w:tabs>
                <w:tab w:val="left" w:pos="1224"/>
              </w:tabs>
              <w:spacing w:before="120" w:after="120" w:line="240" w:lineRule="auto"/>
              <w:ind w:left="653" w:hanging="284"/>
              <w:rPr>
                <w:rFonts w:ascii="Times New Roman" w:hAnsi="Times New Roman"/>
                <w:sz w:val="20"/>
                <w:szCs w:val="20"/>
                <w:lang w:val="de-DE"/>
              </w:rPr>
            </w:pPr>
            <w:r w:rsidRPr="00671B19">
              <w:rPr>
                <w:rFonts w:ascii="Times New Roman" w:hAnsi="Times New Roman"/>
                <w:sz w:val="20"/>
                <w:szCs w:val="20"/>
                <w:lang w:val="de-DE"/>
              </w:rPr>
              <w:t xml:space="preserve">Aktionsformen, </w:t>
            </w:r>
          </w:p>
          <w:p w14:paraId="7E2BA9B5" w14:textId="77777777" w:rsidR="004931BA" w:rsidRPr="00671B19" w:rsidRDefault="004931BA" w:rsidP="00056876">
            <w:pPr>
              <w:pStyle w:val="ListParagraph"/>
              <w:numPr>
                <w:ilvl w:val="0"/>
                <w:numId w:val="4"/>
              </w:numPr>
              <w:tabs>
                <w:tab w:val="left" w:pos="1224"/>
              </w:tabs>
              <w:spacing w:before="120" w:after="120" w:line="240" w:lineRule="auto"/>
              <w:ind w:left="653" w:hanging="284"/>
              <w:rPr>
                <w:rFonts w:ascii="Times New Roman" w:hAnsi="Times New Roman"/>
                <w:sz w:val="20"/>
                <w:szCs w:val="20"/>
                <w:lang w:val="de-DE"/>
              </w:rPr>
            </w:pPr>
            <w:r w:rsidRPr="00671B19">
              <w:rPr>
                <w:rFonts w:ascii="Times New Roman" w:hAnsi="Times New Roman"/>
                <w:sz w:val="20"/>
                <w:szCs w:val="20"/>
                <w:lang w:val="de-DE"/>
              </w:rPr>
              <w:t>Sozialformen.</w:t>
            </w:r>
          </w:p>
          <w:p w14:paraId="6C1A8B19" w14:textId="77777777" w:rsidR="004931BA" w:rsidRPr="00671B19" w:rsidRDefault="004931BA" w:rsidP="00056876">
            <w:pPr>
              <w:numPr>
                <w:ilvl w:val="0"/>
                <w:numId w:val="1"/>
              </w:numPr>
              <w:tabs>
                <w:tab w:val="left" w:pos="1224"/>
              </w:tabs>
              <w:spacing w:before="120" w:after="120" w:line="240" w:lineRule="auto"/>
              <w:ind w:left="369" w:hanging="283"/>
              <w:rPr>
                <w:rFonts w:ascii="Times New Roman" w:hAnsi="Times New Roman"/>
                <w:sz w:val="20"/>
                <w:szCs w:val="20"/>
                <w:lang w:val="de-DE"/>
              </w:rPr>
            </w:pPr>
            <w:r w:rsidRPr="00671B19">
              <w:rPr>
                <w:rFonts w:ascii="Times New Roman" w:hAnsi="Times New Roman"/>
                <w:sz w:val="20"/>
                <w:szCs w:val="20"/>
                <w:lang w:val="de-DE"/>
              </w:rPr>
              <w:t xml:space="preserve">Strukturierung des Lehr- und Lernprozesses </w:t>
            </w:r>
          </w:p>
          <w:p w14:paraId="51573225" w14:textId="77777777" w:rsidR="004931BA" w:rsidRPr="00671B19" w:rsidRDefault="004931BA" w:rsidP="00056876">
            <w:pPr>
              <w:pStyle w:val="ListParagraph"/>
              <w:numPr>
                <w:ilvl w:val="0"/>
                <w:numId w:val="4"/>
              </w:numPr>
              <w:tabs>
                <w:tab w:val="left" w:pos="1224"/>
              </w:tabs>
              <w:spacing w:before="120" w:after="120" w:line="240" w:lineRule="auto"/>
              <w:ind w:left="653" w:hanging="284"/>
              <w:rPr>
                <w:rFonts w:ascii="Times New Roman" w:hAnsi="Times New Roman"/>
                <w:sz w:val="20"/>
                <w:szCs w:val="20"/>
                <w:lang w:val="de-DE"/>
              </w:rPr>
            </w:pPr>
            <w:r w:rsidRPr="00671B19">
              <w:rPr>
                <w:rFonts w:ascii="Times New Roman" w:hAnsi="Times New Roman"/>
                <w:sz w:val="20"/>
                <w:szCs w:val="20"/>
                <w:lang w:val="de-DE"/>
              </w:rPr>
              <w:t>Die Handlungstheorie und ihre kognitive Regulation als Grundlage der Strukturierung von Prozessen in der beruflichen Bildung</w:t>
            </w:r>
          </w:p>
          <w:p w14:paraId="192B9D38" w14:textId="77777777" w:rsidR="004931BA" w:rsidRPr="00671B19" w:rsidRDefault="004931BA" w:rsidP="00056876">
            <w:pPr>
              <w:pStyle w:val="ListParagraph"/>
              <w:numPr>
                <w:ilvl w:val="0"/>
                <w:numId w:val="4"/>
              </w:numPr>
              <w:tabs>
                <w:tab w:val="left" w:pos="1224"/>
              </w:tabs>
              <w:spacing w:before="120" w:after="120" w:line="240" w:lineRule="auto"/>
              <w:ind w:left="653" w:hanging="284"/>
              <w:rPr>
                <w:rFonts w:ascii="Times New Roman" w:hAnsi="Times New Roman"/>
                <w:sz w:val="20"/>
                <w:szCs w:val="20"/>
                <w:lang w:val="de-DE"/>
              </w:rPr>
            </w:pPr>
            <w:r w:rsidRPr="00671B19">
              <w:rPr>
                <w:rFonts w:ascii="Times New Roman" w:hAnsi="Times New Roman"/>
                <w:sz w:val="20"/>
                <w:szCs w:val="20"/>
                <w:lang w:val="de-DE"/>
              </w:rPr>
              <w:t>Unterrichtsphasen, deren didaktische Zwecke und Aufgaben auf der Grundlage der Erkenntnistheorie</w:t>
            </w:r>
          </w:p>
          <w:p w14:paraId="393B36C6" w14:textId="77777777" w:rsidR="004931BA" w:rsidRPr="00671B19" w:rsidRDefault="004931BA" w:rsidP="00056876">
            <w:pPr>
              <w:numPr>
                <w:ilvl w:val="0"/>
                <w:numId w:val="1"/>
              </w:numPr>
              <w:tabs>
                <w:tab w:val="left" w:pos="1224"/>
              </w:tabs>
              <w:spacing w:before="120" w:after="120" w:line="240" w:lineRule="auto"/>
              <w:ind w:left="369" w:hanging="283"/>
              <w:rPr>
                <w:rFonts w:ascii="Times New Roman" w:hAnsi="Times New Roman"/>
                <w:sz w:val="20"/>
                <w:szCs w:val="20"/>
                <w:lang w:val="de-DE"/>
              </w:rPr>
            </w:pPr>
            <w:r w:rsidRPr="00671B19">
              <w:rPr>
                <w:rFonts w:ascii="Times New Roman" w:hAnsi="Times New Roman"/>
                <w:sz w:val="20"/>
                <w:szCs w:val="20"/>
                <w:lang w:val="de-DE"/>
              </w:rPr>
              <w:t xml:space="preserve">Komplexe Unterrichtsverfahren in der beruflichen Bildung </w:t>
            </w:r>
          </w:p>
          <w:p w14:paraId="2FB12412" w14:textId="77777777" w:rsidR="004931BA" w:rsidRPr="00671B19" w:rsidRDefault="004931BA" w:rsidP="00056876">
            <w:pPr>
              <w:pStyle w:val="ListParagraph"/>
              <w:numPr>
                <w:ilvl w:val="0"/>
                <w:numId w:val="4"/>
              </w:numPr>
              <w:tabs>
                <w:tab w:val="left" w:pos="1224"/>
              </w:tabs>
              <w:spacing w:before="120" w:after="120" w:line="240" w:lineRule="auto"/>
              <w:ind w:left="653" w:hanging="284"/>
              <w:rPr>
                <w:rFonts w:ascii="Times New Roman" w:hAnsi="Times New Roman"/>
                <w:sz w:val="20"/>
                <w:szCs w:val="20"/>
                <w:lang w:val="de-DE"/>
              </w:rPr>
            </w:pPr>
            <w:r w:rsidRPr="00671B19">
              <w:rPr>
                <w:rFonts w:ascii="Times New Roman" w:hAnsi="Times New Roman"/>
                <w:sz w:val="20"/>
                <w:szCs w:val="20"/>
                <w:lang w:val="de-DE"/>
              </w:rPr>
              <w:t>Reihenfolge komplexer Unterrichtsverfahren (Projek</w:t>
            </w:r>
            <w:r w:rsidR="00277676">
              <w:rPr>
                <w:rFonts w:ascii="Times New Roman" w:hAnsi="Times New Roman"/>
                <w:sz w:val="20"/>
                <w:szCs w:val="20"/>
                <w:lang w:val="de-DE"/>
              </w:rPr>
              <w:t>tmethode, Case Study, Planspiel</w:t>
            </w:r>
            <w:r w:rsidRPr="00671B19">
              <w:rPr>
                <w:rFonts w:ascii="Times New Roman" w:hAnsi="Times New Roman"/>
                <w:sz w:val="20"/>
                <w:szCs w:val="20"/>
                <w:lang w:val="de-DE"/>
              </w:rPr>
              <w:t xml:space="preserve"> Rollenspiel) und deren Lernpotentiale in der beruflichen Bildung</w:t>
            </w:r>
          </w:p>
          <w:p w14:paraId="39C18DB9" w14:textId="77777777" w:rsidR="004931BA" w:rsidRPr="00671B19" w:rsidRDefault="004931BA" w:rsidP="00056876">
            <w:pPr>
              <w:numPr>
                <w:ilvl w:val="0"/>
                <w:numId w:val="1"/>
              </w:numPr>
              <w:tabs>
                <w:tab w:val="left" w:pos="1224"/>
              </w:tabs>
              <w:spacing w:before="120" w:after="120" w:line="240" w:lineRule="auto"/>
              <w:ind w:left="369" w:hanging="283"/>
              <w:rPr>
                <w:rFonts w:ascii="Times New Roman" w:hAnsi="Times New Roman"/>
                <w:sz w:val="20"/>
                <w:szCs w:val="20"/>
                <w:lang w:val="de-DE"/>
              </w:rPr>
            </w:pPr>
            <w:r w:rsidRPr="00671B19">
              <w:rPr>
                <w:rFonts w:ascii="Times New Roman" w:hAnsi="Times New Roman"/>
                <w:sz w:val="20"/>
                <w:szCs w:val="20"/>
                <w:lang w:val="de-DE"/>
              </w:rPr>
              <w:t>Kontrolle und Bewertung von Lernleistungen in der beruflichen Bildung</w:t>
            </w:r>
          </w:p>
          <w:p w14:paraId="5166BB1D" w14:textId="77777777" w:rsidR="004931BA" w:rsidRPr="00671B19" w:rsidRDefault="004931BA" w:rsidP="00056876">
            <w:pPr>
              <w:pStyle w:val="ListParagraph"/>
              <w:numPr>
                <w:ilvl w:val="0"/>
                <w:numId w:val="4"/>
              </w:numPr>
              <w:tabs>
                <w:tab w:val="left" w:pos="1224"/>
              </w:tabs>
              <w:spacing w:before="120" w:after="120" w:line="240" w:lineRule="auto"/>
              <w:ind w:left="653" w:hanging="284"/>
              <w:rPr>
                <w:rFonts w:ascii="Times New Roman" w:hAnsi="Times New Roman"/>
                <w:sz w:val="20"/>
                <w:szCs w:val="20"/>
                <w:lang w:val="de-DE"/>
              </w:rPr>
            </w:pPr>
            <w:r w:rsidRPr="00671B19">
              <w:rPr>
                <w:rFonts w:ascii="Times New Roman" w:hAnsi="Times New Roman"/>
                <w:sz w:val="20"/>
                <w:szCs w:val="20"/>
                <w:lang w:val="de-DE"/>
              </w:rPr>
              <w:t>Rechtsgrundlagen des Kontroll- und Bewertungsprozesses in der beruflichen Bildung</w:t>
            </w:r>
          </w:p>
          <w:p w14:paraId="6D251742" w14:textId="77777777" w:rsidR="004931BA" w:rsidRPr="00671B19" w:rsidRDefault="004931BA" w:rsidP="00056876">
            <w:pPr>
              <w:pStyle w:val="ListParagraph"/>
              <w:numPr>
                <w:ilvl w:val="0"/>
                <w:numId w:val="4"/>
              </w:numPr>
              <w:tabs>
                <w:tab w:val="left" w:pos="1224"/>
              </w:tabs>
              <w:spacing w:before="120" w:after="120" w:line="240" w:lineRule="auto"/>
              <w:ind w:left="653" w:hanging="284"/>
              <w:rPr>
                <w:rFonts w:ascii="Times New Roman" w:hAnsi="Times New Roman"/>
                <w:sz w:val="20"/>
                <w:szCs w:val="20"/>
                <w:lang w:val="de-DE"/>
              </w:rPr>
            </w:pPr>
            <w:r w:rsidRPr="00671B19">
              <w:rPr>
                <w:rFonts w:ascii="Times New Roman" w:hAnsi="Times New Roman"/>
                <w:sz w:val="20"/>
                <w:szCs w:val="20"/>
                <w:lang w:val="de-DE"/>
              </w:rPr>
              <w:t>Pädagogische und gesellschaftliche Funktionen des Kontroll- und Bewertungsprozesses in der beruflichen Bildung</w:t>
            </w:r>
          </w:p>
          <w:p w14:paraId="42FA2302" w14:textId="77777777" w:rsidR="004931BA" w:rsidRPr="00671B19" w:rsidRDefault="004931BA" w:rsidP="00056876">
            <w:pPr>
              <w:pStyle w:val="ListParagraph"/>
              <w:numPr>
                <w:ilvl w:val="0"/>
                <w:numId w:val="4"/>
              </w:numPr>
              <w:tabs>
                <w:tab w:val="left" w:pos="1224"/>
              </w:tabs>
              <w:spacing w:before="120" w:after="120" w:line="240" w:lineRule="auto"/>
              <w:ind w:left="653" w:hanging="284"/>
              <w:rPr>
                <w:rFonts w:ascii="Times New Roman" w:hAnsi="Times New Roman"/>
                <w:sz w:val="20"/>
                <w:szCs w:val="20"/>
                <w:lang w:val="de-DE"/>
              </w:rPr>
            </w:pPr>
            <w:r w:rsidRPr="00671B19">
              <w:rPr>
                <w:rFonts w:ascii="Times New Roman" w:hAnsi="Times New Roman"/>
                <w:sz w:val="20"/>
                <w:szCs w:val="20"/>
                <w:lang w:val="de-DE"/>
              </w:rPr>
              <w:t>Operationalisierung von Lernzielen</w:t>
            </w:r>
          </w:p>
          <w:p w14:paraId="111DCA16" w14:textId="77777777" w:rsidR="004931BA" w:rsidRPr="00671B19" w:rsidRDefault="004931BA" w:rsidP="00056876">
            <w:pPr>
              <w:pStyle w:val="ListParagraph"/>
              <w:numPr>
                <w:ilvl w:val="0"/>
                <w:numId w:val="4"/>
              </w:numPr>
              <w:tabs>
                <w:tab w:val="left" w:pos="1224"/>
              </w:tabs>
              <w:spacing w:before="120" w:after="120" w:line="240" w:lineRule="auto"/>
              <w:ind w:left="653" w:hanging="284"/>
              <w:rPr>
                <w:rFonts w:ascii="Times New Roman" w:hAnsi="Times New Roman"/>
                <w:sz w:val="20"/>
                <w:szCs w:val="20"/>
                <w:lang w:val="de-DE"/>
              </w:rPr>
            </w:pPr>
            <w:r w:rsidRPr="00671B19">
              <w:rPr>
                <w:rFonts w:ascii="Times New Roman" w:hAnsi="Times New Roman"/>
                <w:sz w:val="20"/>
                <w:szCs w:val="20"/>
                <w:lang w:val="de-DE"/>
              </w:rPr>
              <w:t>Kontroll- und Bewertungsverfahren in der beruflichen Bildung</w:t>
            </w:r>
          </w:p>
          <w:p w14:paraId="3EDE76F9" w14:textId="77777777" w:rsidR="004931BA" w:rsidRPr="00671B19" w:rsidRDefault="004931BA" w:rsidP="00056876">
            <w:pPr>
              <w:pStyle w:val="ListParagraph"/>
              <w:numPr>
                <w:ilvl w:val="0"/>
                <w:numId w:val="4"/>
              </w:numPr>
              <w:tabs>
                <w:tab w:val="left" w:pos="1224"/>
              </w:tabs>
              <w:spacing w:before="120" w:after="120" w:line="240" w:lineRule="auto"/>
              <w:ind w:left="653" w:hanging="284"/>
              <w:rPr>
                <w:rFonts w:ascii="Times New Roman" w:hAnsi="Times New Roman"/>
                <w:sz w:val="20"/>
                <w:szCs w:val="20"/>
                <w:lang w:val="de-DE"/>
              </w:rPr>
            </w:pPr>
            <w:r w:rsidRPr="00671B19">
              <w:rPr>
                <w:rFonts w:ascii="Times New Roman" w:hAnsi="Times New Roman"/>
                <w:sz w:val="20"/>
                <w:szCs w:val="20"/>
                <w:lang w:val="de-DE"/>
              </w:rPr>
              <w:t>Fehler bei der Beobachtung und Bewertung der Unterrichtsqualität</w:t>
            </w:r>
          </w:p>
        </w:tc>
        <w:tc>
          <w:tcPr>
            <w:tcW w:w="448" w:type="dxa"/>
            <w:tcBorders>
              <w:top w:val="nil"/>
              <w:bottom w:val="nil"/>
            </w:tcBorders>
          </w:tcPr>
          <w:p w14:paraId="77870525" w14:textId="77777777" w:rsidR="004931BA" w:rsidRPr="009C3A12" w:rsidRDefault="004931BA" w:rsidP="00BD3AA6">
            <w:pPr>
              <w:spacing w:before="120" w:after="120" w:line="240" w:lineRule="auto"/>
              <w:rPr>
                <w:rFonts w:ascii="Times New Roman" w:hAnsi="Times New Roman"/>
                <w:sz w:val="20"/>
                <w:szCs w:val="20"/>
                <w:lang w:val="de-DE"/>
              </w:rPr>
            </w:pPr>
          </w:p>
        </w:tc>
        <w:tc>
          <w:tcPr>
            <w:tcW w:w="2638" w:type="dxa"/>
          </w:tcPr>
          <w:p w14:paraId="11DD62B7" w14:textId="77777777" w:rsidR="004931BA" w:rsidRPr="006052B3" w:rsidRDefault="004931BA" w:rsidP="00BD3AA6">
            <w:pPr>
              <w:spacing w:before="120" w:after="120" w:line="240" w:lineRule="auto"/>
              <w:rPr>
                <w:rFonts w:ascii="Times New Roman" w:hAnsi="Times New Roman"/>
                <w:sz w:val="20"/>
                <w:szCs w:val="20"/>
                <w:lang w:val="de-DE"/>
              </w:rPr>
            </w:pPr>
            <w:r w:rsidRPr="006052B3">
              <w:rPr>
                <w:rFonts w:ascii="Times New Roman" w:hAnsi="Times New Roman"/>
                <w:sz w:val="20"/>
                <w:szCs w:val="20"/>
              </w:rPr>
              <w:t>Содержание модуля</w:t>
            </w:r>
          </w:p>
        </w:tc>
        <w:tc>
          <w:tcPr>
            <w:tcW w:w="4971" w:type="dxa"/>
          </w:tcPr>
          <w:p w14:paraId="7520CD23" w14:textId="77777777" w:rsidR="004931BA" w:rsidRPr="00671B19" w:rsidRDefault="004931BA" w:rsidP="0015636D">
            <w:pPr>
              <w:spacing w:before="120" w:after="120" w:line="240" w:lineRule="auto"/>
              <w:rPr>
                <w:rFonts w:ascii="Times New Roman" w:hAnsi="Times New Roman"/>
                <w:sz w:val="20"/>
                <w:szCs w:val="20"/>
              </w:rPr>
            </w:pPr>
            <w:r w:rsidRPr="00671B19">
              <w:rPr>
                <w:rFonts w:ascii="Times New Roman" w:hAnsi="Times New Roman"/>
                <w:sz w:val="20"/>
                <w:szCs w:val="20"/>
              </w:rPr>
              <w:t xml:space="preserve">1. Модели планирования профессионального </w:t>
            </w:r>
            <w:r w:rsidR="000F018A">
              <w:rPr>
                <w:rFonts w:ascii="Times New Roman" w:hAnsi="Times New Roman"/>
                <w:sz w:val="20"/>
                <w:szCs w:val="20"/>
                <w:lang w:val="de-DE"/>
              </w:rPr>
              <w:br/>
              <w:t xml:space="preserve">    </w:t>
            </w:r>
            <w:r w:rsidRPr="00671B19">
              <w:rPr>
                <w:rFonts w:ascii="Times New Roman" w:hAnsi="Times New Roman"/>
                <w:sz w:val="20"/>
                <w:szCs w:val="20"/>
              </w:rPr>
              <w:t>обучения:</w:t>
            </w:r>
          </w:p>
          <w:p w14:paraId="066A9C92" w14:textId="77777777" w:rsidR="004931BA" w:rsidRPr="000F018A" w:rsidRDefault="004931BA" w:rsidP="007A3F67">
            <w:pPr>
              <w:pStyle w:val="ListParagraph"/>
              <w:numPr>
                <w:ilvl w:val="0"/>
                <w:numId w:val="3"/>
              </w:numPr>
              <w:spacing w:before="120" w:after="120" w:line="240" w:lineRule="auto"/>
              <w:ind w:left="653" w:hanging="284"/>
              <w:rPr>
                <w:rFonts w:ascii="Times New Roman" w:hAnsi="Times New Roman"/>
                <w:sz w:val="20"/>
                <w:szCs w:val="20"/>
              </w:rPr>
            </w:pPr>
            <w:r w:rsidRPr="000F018A">
              <w:rPr>
                <w:rFonts w:ascii="Times New Roman" w:hAnsi="Times New Roman"/>
                <w:sz w:val="20"/>
                <w:szCs w:val="20"/>
              </w:rPr>
              <w:t>Основы  и уровни планирования учебно-методического проц</w:t>
            </w:r>
            <w:r w:rsidR="00277676">
              <w:rPr>
                <w:rFonts w:ascii="Times New Roman" w:hAnsi="Times New Roman"/>
                <w:sz w:val="20"/>
                <w:szCs w:val="20"/>
              </w:rPr>
              <w:t>есса профессионального обучения</w:t>
            </w:r>
            <w:r w:rsidRPr="000F018A">
              <w:rPr>
                <w:rFonts w:ascii="Times New Roman" w:hAnsi="Times New Roman"/>
                <w:sz w:val="20"/>
                <w:szCs w:val="20"/>
              </w:rPr>
              <w:t xml:space="preserve"> </w:t>
            </w:r>
          </w:p>
          <w:p w14:paraId="43055366" w14:textId="77777777" w:rsidR="004931BA" w:rsidRPr="000F018A" w:rsidRDefault="00277676" w:rsidP="007A3F67">
            <w:pPr>
              <w:pStyle w:val="ListParagraph"/>
              <w:numPr>
                <w:ilvl w:val="0"/>
                <w:numId w:val="3"/>
              </w:numPr>
              <w:spacing w:before="120" w:after="120" w:line="240" w:lineRule="auto"/>
              <w:ind w:left="653" w:hanging="284"/>
              <w:rPr>
                <w:rFonts w:ascii="Times New Roman" w:hAnsi="Times New Roman"/>
                <w:sz w:val="20"/>
                <w:szCs w:val="20"/>
                <w:lang w:val="de-DE"/>
              </w:rPr>
            </w:pPr>
            <w:r>
              <w:rPr>
                <w:rFonts w:ascii="Times New Roman" w:hAnsi="Times New Roman"/>
                <w:sz w:val="20"/>
                <w:szCs w:val="20"/>
                <w:lang w:val="de-DE"/>
              </w:rPr>
              <w:t>Анализ содержания модуля</w:t>
            </w:r>
          </w:p>
          <w:p w14:paraId="3E5D3909" w14:textId="77777777" w:rsidR="004931BA" w:rsidRPr="000F72AF" w:rsidRDefault="004931BA" w:rsidP="007A3F67">
            <w:pPr>
              <w:pStyle w:val="ListParagraph"/>
              <w:numPr>
                <w:ilvl w:val="0"/>
                <w:numId w:val="3"/>
              </w:numPr>
              <w:spacing w:before="120" w:after="120" w:line="240" w:lineRule="auto"/>
              <w:ind w:left="653" w:hanging="284"/>
              <w:rPr>
                <w:rFonts w:ascii="Times New Roman" w:hAnsi="Times New Roman"/>
                <w:sz w:val="20"/>
                <w:szCs w:val="20"/>
              </w:rPr>
            </w:pPr>
            <w:r w:rsidRPr="000F72AF">
              <w:rPr>
                <w:rFonts w:ascii="Times New Roman" w:hAnsi="Times New Roman"/>
                <w:sz w:val="20"/>
                <w:szCs w:val="20"/>
              </w:rPr>
              <w:t xml:space="preserve">Дидактические категории (цель, содержание, методы, средства </w:t>
            </w:r>
            <w:r w:rsidR="00277676" w:rsidRPr="000F72AF">
              <w:rPr>
                <w:rFonts w:ascii="Times New Roman" w:hAnsi="Times New Roman"/>
                <w:sz w:val="20"/>
                <w:szCs w:val="20"/>
              </w:rPr>
              <w:t>обучения) и формы их проявления</w:t>
            </w:r>
          </w:p>
          <w:p w14:paraId="1961E4F7" w14:textId="77777777" w:rsidR="004931BA" w:rsidRPr="00277676" w:rsidRDefault="004931BA" w:rsidP="0015636D">
            <w:pPr>
              <w:spacing w:before="120" w:after="120" w:line="240" w:lineRule="auto"/>
              <w:contextualSpacing/>
              <w:rPr>
                <w:rFonts w:ascii="Times New Roman" w:hAnsi="Times New Roman"/>
                <w:sz w:val="20"/>
                <w:szCs w:val="20"/>
                <w:lang w:val="de-DE"/>
              </w:rPr>
            </w:pPr>
            <w:r w:rsidRPr="00671B19">
              <w:rPr>
                <w:rFonts w:ascii="Times New Roman" w:hAnsi="Times New Roman"/>
                <w:sz w:val="20"/>
                <w:szCs w:val="20"/>
              </w:rPr>
              <w:t xml:space="preserve">2. Дидактические принципы планирования учебного </w:t>
            </w:r>
            <w:r w:rsidR="000F018A" w:rsidRPr="000F018A">
              <w:rPr>
                <w:rFonts w:ascii="Times New Roman" w:hAnsi="Times New Roman"/>
                <w:sz w:val="20"/>
                <w:szCs w:val="20"/>
              </w:rPr>
              <w:br/>
              <w:t xml:space="preserve">    </w:t>
            </w:r>
            <w:r w:rsidR="00277676">
              <w:rPr>
                <w:rFonts w:ascii="Times New Roman" w:hAnsi="Times New Roman"/>
                <w:sz w:val="20"/>
                <w:szCs w:val="20"/>
              </w:rPr>
              <w:t>занятия</w:t>
            </w:r>
          </w:p>
          <w:p w14:paraId="5B999146" w14:textId="77777777" w:rsidR="004931BA" w:rsidRPr="000F018A" w:rsidRDefault="004931BA" w:rsidP="007A3F67">
            <w:pPr>
              <w:pStyle w:val="ListParagraph"/>
              <w:numPr>
                <w:ilvl w:val="0"/>
                <w:numId w:val="9"/>
              </w:numPr>
              <w:spacing w:before="120" w:after="120" w:line="240" w:lineRule="auto"/>
              <w:rPr>
                <w:rFonts w:ascii="Times New Roman" w:hAnsi="Times New Roman"/>
                <w:sz w:val="20"/>
                <w:szCs w:val="20"/>
              </w:rPr>
            </w:pPr>
            <w:r w:rsidRPr="000F018A">
              <w:rPr>
                <w:rFonts w:ascii="Times New Roman" w:hAnsi="Times New Roman"/>
                <w:sz w:val="20"/>
                <w:szCs w:val="20"/>
              </w:rPr>
              <w:t xml:space="preserve"> научность</w:t>
            </w:r>
          </w:p>
          <w:p w14:paraId="2D671774" w14:textId="77777777" w:rsidR="004931BA" w:rsidRPr="000F018A" w:rsidRDefault="004931BA" w:rsidP="007A3F67">
            <w:pPr>
              <w:pStyle w:val="ListParagraph"/>
              <w:numPr>
                <w:ilvl w:val="0"/>
                <w:numId w:val="9"/>
              </w:numPr>
              <w:spacing w:before="120" w:after="120" w:line="240" w:lineRule="auto"/>
              <w:rPr>
                <w:rFonts w:ascii="Times New Roman" w:hAnsi="Times New Roman"/>
                <w:sz w:val="20"/>
                <w:szCs w:val="20"/>
              </w:rPr>
            </w:pPr>
            <w:r w:rsidRPr="000F018A">
              <w:rPr>
                <w:rFonts w:ascii="Times New Roman" w:hAnsi="Times New Roman"/>
                <w:sz w:val="20"/>
                <w:szCs w:val="20"/>
              </w:rPr>
              <w:t xml:space="preserve"> систематичность</w:t>
            </w:r>
          </w:p>
          <w:p w14:paraId="66FB7BA1" w14:textId="77777777" w:rsidR="004931BA" w:rsidRPr="000F018A" w:rsidRDefault="004931BA" w:rsidP="007A3F67">
            <w:pPr>
              <w:pStyle w:val="ListParagraph"/>
              <w:numPr>
                <w:ilvl w:val="0"/>
                <w:numId w:val="9"/>
              </w:numPr>
              <w:spacing w:before="120" w:after="120" w:line="240" w:lineRule="auto"/>
              <w:rPr>
                <w:rFonts w:ascii="Times New Roman" w:hAnsi="Times New Roman"/>
                <w:sz w:val="20"/>
                <w:szCs w:val="20"/>
              </w:rPr>
            </w:pPr>
            <w:r w:rsidRPr="000F018A">
              <w:rPr>
                <w:rFonts w:ascii="Times New Roman" w:hAnsi="Times New Roman"/>
                <w:sz w:val="20"/>
                <w:szCs w:val="20"/>
              </w:rPr>
              <w:t xml:space="preserve"> связь теории и практики</w:t>
            </w:r>
          </w:p>
          <w:p w14:paraId="58C2BC0F" w14:textId="77777777" w:rsidR="004931BA" w:rsidRPr="000F018A" w:rsidRDefault="004931BA" w:rsidP="007A3F67">
            <w:pPr>
              <w:pStyle w:val="ListParagraph"/>
              <w:numPr>
                <w:ilvl w:val="0"/>
                <w:numId w:val="9"/>
              </w:numPr>
              <w:spacing w:before="120" w:after="120" w:line="240" w:lineRule="auto"/>
              <w:rPr>
                <w:rFonts w:ascii="Times New Roman" w:hAnsi="Times New Roman"/>
                <w:sz w:val="20"/>
                <w:szCs w:val="20"/>
              </w:rPr>
            </w:pPr>
            <w:r w:rsidRPr="000F018A">
              <w:rPr>
                <w:rFonts w:ascii="Times New Roman" w:hAnsi="Times New Roman"/>
                <w:sz w:val="20"/>
                <w:szCs w:val="20"/>
              </w:rPr>
              <w:t xml:space="preserve"> наглядность</w:t>
            </w:r>
          </w:p>
          <w:p w14:paraId="41B56CDB" w14:textId="77777777" w:rsidR="004931BA" w:rsidRPr="000F018A" w:rsidRDefault="004931BA" w:rsidP="007A3F67">
            <w:pPr>
              <w:pStyle w:val="ListParagraph"/>
              <w:numPr>
                <w:ilvl w:val="0"/>
                <w:numId w:val="9"/>
              </w:numPr>
              <w:spacing w:before="120" w:after="120" w:line="240" w:lineRule="auto"/>
              <w:rPr>
                <w:rFonts w:ascii="Times New Roman" w:hAnsi="Times New Roman"/>
                <w:sz w:val="20"/>
                <w:szCs w:val="20"/>
              </w:rPr>
            </w:pPr>
            <w:r w:rsidRPr="000F018A">
              <w:rPr>
                <w:rFonts w:ascii="Times New Roman" w:hAnsi="Times New Roman"/>
                <w:sz w:val="20"/>
                <w:szCs w:val="20"/>
              </w:rPr>
              <w:t xml:space="preserve"> доступность</w:t>
            </w:r>
          </w:p>
          <w:p w14:paraId="681DEC7E" w14:textId="77777777" w:rsidR="004931BA" w:rsidRPr="000F018A" w:rsidRDefault="004931BA" w:rsidP="007A3F67">
            <w:pPr>
              <w:pStyle w:val="ListParagraph"/>
              <w:numPr>
                <w:ilvl w:val="0"/>
                <w:numId w:val="9"/>
              </w:numPr>
              <w:spacing w:before="120" w:after="120" w:line="240" w:lineRule="auto"/>
              <w:rPr>
                <w:rFonts w:ascii="Times New Roman" w:hAnsi="Times New Roman"/>
                <w:sz w:val="20"/>
                <w:szCs w:val="20"/>
              </w:rPr>
            </w:pPr>
            <w:r w:rsidRPr="000F018A">
              <w:rPr>
                <w:rFonts w:ascii="Times New Roman" w:hAnsi="Times New Roman"/>
                <w:sz w:val="20"/>
                <w:szCs w:val="20"/>
              </w:rPr>
              <w:t xml:space="preserve"> самостоятельность </w:t>
            </w:r>
          </w:p>
          <w:p w14:paraId="5F067CEE" w14:textId="77777777" w:rsidR="004931BA" w:rsidRPr="000F018A" w:rsidRDefault="004931BA" w:rsidP="007A3F67">
            <w:pPr>
              <w:pStyle w:val="ListParagraph"/>
              <w:numPr>
                <w:ilvl w:val="0"/>
                <w:numId w:val="9"/>
              </w:numPr>
              <w:spacing w:before="120" w:after="120" w:line="240" w:lineRule="auto"/>
              <w:rPr>
                <w:rFonts w:ascii="Times New Roman" w:hAnsi="Times New Roman"/>
                <w:sz w:val="20"/>
                <w:szCs w:val="20"/>
              </w:rPr>
            </w:pPr>
            <w:r w:rsidRPr="000F018A">
              <w:rPr>
                <w:rFonts w:ascii="Times New Roman" w:hAnsi="Times New Roman"/>
                <w:sz w:val="20"/>
                <w:szCs w:val="20"/>
              </w:rPr>
              <w:t xml:space="preserve"> сознательность и активность</w:t>
            </w:r>
          </w:p>
          <w:p w14:paraId="16F3AA87" w14:textId="77777777" w:rsidR="004931BA" w:rsidRPr="000F018A" w:rsidRDefault="004931BA" w:rsidP="007A3F67">
            <w:pPr>
              <w:pStyle w:val="ListParagraph"/>
              <w:numPr>
                <w:ilvl w:val="0"/>
                <w:numId w:val="9"/>
              </w:numPr>
              <w:spacing w:before="120" w:after="120" w:line="240" w:lineRule="auto"/>
              <w:rPr>
                <w:rFonts w:ascii="Times New Roman" w:hAnsi="Times New Roman"/>
                <w:sz w:val="20"/>
                <w:szCs w:val="20"/>
              </w:rPr>
            </w:pPr>
            <w:r w:rsidRPr="000F018A">
              <w:rPr>
                <w:rFonts w:ascii="Times New Roman" w:hAnsi="Times New Roman"/>
                <w:sz w:val="20"/>
                <w:szCs w:val="20"/>
              </w:rPr>
              <w:t xml:space="preserve"> эффективность</w:t>
            </w:r>
          </w:p>
          <w:p w14:paraId="1CE1BE62" w14:textId="77777777" w:rsidR="004931BA" w:rsidRPr="00671B19" w:rsidRDefault="004931BA" w:rsidP="0015636D">
            <w:pPr>
              <w:spacing w:before="120" w:after="120" w:line="240" w:lineRule="auto"/>
              <w:rPr>
                <w:rFonts w:ascii="Times New Roman" w:hAnsi="Times New Roman"/>
                <w:sz w:val="20"/>
                <w:szCs w:val="20"/>
              </w:rPr>
            </w:pPr>
            <w:r w:rsidRPr="00671B19">
              <w:rPr>
                <w:rFonts w:ascii="Times New Roman" w:hAnsi="Times New Roman"/>
                <w:sz w:val="20"/>
                <w:szCs w:val="20"/>
              </w:rPr>
              <w:t xml:space="preserve"> 3. Основы учебно-методического процесса, </w:t>
            </w:r>
            <w:r w:rsidR="000F018A" w:rsidRPr="000F018A">
              <w:rPr>
                <w:rFonts w:ascii="Times New Roman" w:hAnsi="Times New Roman"/>
                <w:sz w:val="20"/>
                <w:szCs w:val="20"/>
              </w:rPr>
              <w:br/>
              <w:t xml:space="preserve">    </w:t>
            </w:r>
            <w:r w:rsidRPr="00671B19">
              <w:rPr>
                <w:rFonts w:ascii="Times New Roman" w:hAnsi="Times New Roman"/>
                <w:sz w:val="20"/>
                <w:szCs w:val="20"/>
              </w:rPr>
              <w:t xml:space="preserve">базирующегося на теории деятельности и </w:t>
            </w:r>
            <w:r w:rsidR="000F018A" w:rsidRPr="000F018A">
              <w:rPr>
                <w:rFonts w:ascii="Times New Roman" w:hAnsi="Times New Roman"/>
                <w:sz w:val="20"/>
                <w:szCs w:val="20"/>
              </w:rPr>
              <w:br/>
              <w:t xml:space="preserve">    </w:t>
            </w:r>
            <w:r w:rsidRPr="00671B19">
              <w:rPr>
                <w:rFonts w:ascii="Times New Roman" w:hAnsi="Times New Roman"/>
                <w:sz w:val="20"/>
                <w:szCs w:val="20"/>
              </w:rPr>
              <w:t>ориентированного на рынок труда</w:t>
            </w:r>
          </w:p>
          <w:p w14:paraId="1B517811" w14:textId="77777777" w:rsidR="004931BA" w:rsidRPr="00671B19" w:rsidRDefault="004931BA" w:rsidP="007A3F67">
            <w:pPr>
              <w:pStyle w:val="ListParagraph"/>
              <w:numPr>
                <w:ilvl w:val="0"/>
                <w:numId w:val="9"/>
              </w:numPr>
              <w:spacing w:before="120" w:after="120" w:line="240" w:lineRule="auto"/>
              <w:rPr>
                <w:rFonts w:ascii="Times New Roman" w:hAnsi="Times New Roman"/>
                <w:sz w:val="20"/>
                <w:szCs w:val="20"/>
              </w:rPr>
            </w:pPr>
            <w:r w:rsidRPr="00671B19">
              <w:rPr>
                <w:rFonts w:ascii="Times New Roman" w:hAnsi="Times New Roman"/>
                <w:sz w:val="20"/>
                <w:szCs w:val="20"/>
              </w:rPr>
              <w:t>Развитие производственных структур и сферы услуг</w:t>
            </w:r>
          </w:p>
          <w:p w14:paraId="1F77DC13" w14:textId="77777777" w:rsidR="004931BA" w:rsidRPr="000F018A" w:rsidRDefault="004931BA" w:rsidP="007A3F67">
            <w:pPr>
              <w:pStyle w:val="ListParagraph"/>
              <w:numPr>
                <w:ilvl w:val="0"/>
                <w:numId w:val="9"/>
              </w:numPr>
              <w:spacing w:before="120" w:after="120" w:line="240" w:lineRule="auto"/>
              <w:rPr>
                <w:rFonts w:ascii="Times New Roman" w:hAnsi="Times New Roman"/>
                <w:sz w:val="20"/>
                <w:szCs w:val="20"/>
              </w:rPr>
            </w:pPr>
            <w:r w:rsidRPr="000F018A">
              <w:rPr>
                <w:rFonts w:ascii="Times New Roman" w:hAnsi="Times New Roman"/>
                <w:sz w:val="20"/>
                <w:szCs w:val="20"/>
              </w:rPr>
              <w:t>Рекомендации для организации профессионального обучения и повышения квалификации</w:t>
            </w:r>
          </w:p>
          <w:p w14:paraId="54428BB5" w14:textId="77777777" w:rsidR="004931BA" w:rsidRPr="00671B19" w:rsidRDefault="004931BA" w:rsidP="0015636D">
            <w:pPr>
              <w:spacing w:before="120" w:after="120" w:line="240" w:lineRule="auto"/>
              <w:contextualSpacing/>
              <w:rPr>
                <w:rFonts w:ascii="Times New Roman" w:hAnsi="Times New Roman"/>
                <w:sz w:val="20"/>
                <w:szCs w:val="20"/>
              </w:rPr>
            </w:pPr>
            <w:r w:rsidRPr="00671B19">
              <w:rPr>
                <w:rFonts w:ascii="Times New Roman" w:hAnsi="Times New Roman"/>
                <w:sz w:val="20"/>
                <w:szCs w:val="20"/>
              </w:rPr>
              <w:t xml:space="preserve">4. Организация учебно-методического процесса в </w:t>
            </w:r>
            <w:r w:rsidR="000F018A" w:rsidRPr="000F018A">
              <w:rPr>
                <w:rFonts w:ascii="Times New Roman" w:hAnsi="Times New Roman"/>
                <w:sz w:val="20"/>
                <w:szCs w:val="20"/>
              </w:rPr>
              <w:br/>
              <w:t xml:space="preserve">    </w:t>
            </w:r>
            <w:r w:rsidRPr="00671B19">
              <w:rPr>
                <w:rFonts w:ascii="Times New Roman" w:hAnsi="Times New Roman"/>
                <w:sz w:val="20"/>
                <w:szCs w:val="20"/>
              </w:rPr>
              <w:t xml:space="preserve">профессиональном обучении </w:t>
            </w:r>
          </w:p>
          <w:p w14:paraId="17F6918C" w14:textId="77777777" w:rsidR="004931BA" w:rsidRPr="00671B19" w:rsidRDefault="004931BA" w:rsidP="007A3F67">
            <w:pPr>
              <w:pStyle w:val="ListParagraph"/>
              <w:numPr>
                <w:ilvl w:val="0"/>
                <w:numId w:val="9"/>
              </w:numPr>
              <w:spacing w:before="120" w:after="120" w:line="240" w:lineRule="auto"/>
              <w:rPr>
                <w:rFonts w:ascii="Times New Roman" w:hAnsi="Times New Roman"/>
                <w:sz w:val="20"/>
                <w:szCs w:val="20"/>
              </w:rPr>
            </w:pPr>
            <w:r w:rsidRPr="00671B19">
              <w:rPr>
                <w:rFonts w:ascii="Times New Roman" w:hAnsi="Times New Roman"/>
                <w:sz w:val="20"/>
                <w:szCs w:val="20"/>
              </w:rPr>
              <w:t>формы обучения</w:t>
            </w:r>
          </w:p>
          <w:p w14:paraId="693A65D3" w14:textId="77777777" w:rsidR="004931BA" w:rsidRPr="00671B19" w:rsidRDefault="004931BA" w:rsidP="007A3F67">
            <w:pPr>
              <w:pStyle w:val="ListParagraph"/>
              <w:numPr>
                <w:ilvl w:val="0"/>
                <w:numId w:val="9"/>
              </w:numPr>
              <w:spacing w:before="120" w:after="120" w:line="240" w:lineRule="auto"/>
              <w:rPr>
                <w:rFonts w:ascii="Times New Roman" w:hAnsi="Times New Roman"/>
                <w:sz w:val="20"/>
                <w:szCs w:val="20"/>
              </w:rPr>
            </w:pPr>
            <w:r w:rsidRPr="00671B19">
              <w:rPr>
                <w:rFonts w:ascii="Times New Roman" w:hAnsi="Times New Roman"/>
                <w:sz w:val="20"/>
                <w:szCs w:val="20"/>
              </w:rPr>
              <w:t>формы действия</w:t>
            </w:r>
          </w:p>
          <w:p w14:paraId="006131D0" w14:textId="77777777" w:rsidR="004931BA" w:rsidRPr="00671B19" w:rsidRDefault="004931BA" w:rsidP="007A3F67">
            <w:pPr>
              <w:pStyle w:val="ListParagraph"/>
              <w:numPr>
                <w:ilvl w:val="0"/>
                <w:numId w:val="9"/>
              </w:numPr>
              <w:spacing w:before="120" w:after="120" w:line="240" w:lineRule="auto"/>
              <w:rPr>
                <w:rFonts w:ascii="Times New Roman" w:hAnsi="Times New Roman"/>
                <w:sz w:val="20"/>
                <w:szCs w:val="20"/>
              </w:rPr>
            </w:pPr>
            <w:r w:rsidRPr="00671B19">
              <w:rPr>
                <w:rFonts w:ascii="Times New Roman" w:hAnsi="Times New Roman"/>
                <w:sz w:val="20"/>
                <w:szCs w:val="20"/>
              </w:rPr>
              <w:t>социальные формы</w:t>
            </w:r>
          </w:p>
          <w:p w14:paraId="2BC0AA17" w14:textId="77777777" w:rsidR="004931BA" w:rsidRDefault="004931BA" w:rsidP="00277676">
            <w:pPr>
              <w:spacing w:before="120" w:after="120" w:line="240" w:lineRule="auto"/>
              <w:rPr>
                <w:rFonts w:ascii="Times New Roman" w:hAnsi="Times New Roman"/>
                <w:sz w:val="20"/>
                <w:szCs w:val="20"/>
                <w:lang w:val="de-DE"/>
              </w:rPr>
            </w:pPr>
            <w:r w:rsidRPr="00671B19">
              <w:rPr>
                <w:rFonts w:ascii="Times New Roman" w:hAnsi="Times New Roman"/>
                <w:sz w:val="20"/>
                <w:szCs w:val="20"/>
              </w:rPr>
              <w:t xml:space="preserve">5. </w:t>
            </w:r>
            <w:r w:rsidRPr="000F018A">
              <w:rPr>
                <w:rFonts w:ascii="Times New Roman" w:hAnsi="Times New Roman"/>
                <w:sz w:val="20"/>
                <w:szCs w:val="20"/>
                <w:lang w:val="de-DE"/>
              </w:rPr>
              <w:t>Структуризация учебно-методического процесса</w:t>
            </w:r>
          </w:p>
          <w:p w14:paraId="194A10AC" w14:textId="77777777" w:rsidR="004931BA" w:rsidRPr="00671B19" w:rsidRDefault="004931BA" w:rsidP="007A3F67">
            <w:pPr>
              <w:pStyle w:val="ListParagraph"/>
              <w:numPr>
                <w:ilvl w:val="0"/>
                <w:numId w:val="9"/>
              </w:numPr>
              <w:spacing w:before="120" w:after="120" w:line="240" w:lineRule="auto"/>
              <w:rPr>
                <w:rFonts w:ascii="Times New Roman" w:hAnsi="Times New Roman"/>
                <w:sz w:val="20"/>
                <w:szCs w:val="20"/>
              </w:rPr>
            </w:pPr>
            <w:r w:rsidRPr="00671B19">
              <w:rPr>
                <w:rFonts w:ascii="Times New Roman" w:hAnsi="Times New Roman"/>
                <w:sz w:val="20"/>
                <w:szCs w:val="20"/>
              </w:rPr>
              <w:t xml:space="preserve">теория деятельности и ее когнитивное  регулирование в качестве основы структурирования процессов в профессиональном обучении. </w:t>
            </w:r>
          </w:p>
          <w:p w14:paraId="496E4FF4" w14:textId="77777777" w:rsidR="004931BA" w:rsidRPr="00671B19" w:rsidRDefault="004931BA" w:rsidP="007A3F67">
            <w:pPr>
              <w:pStyle w:val="ListParagraph"/>
              <w:numPr>
                <w:ilvl w:val="0"/>
                <w:numId w:val="9"/>
              </w:numPr>
              <w:spacing w:before="120" w:after="120" w:line="240" w:lineRule="auto"/>
              <w:rPr>
                <w:rFonts w:ascii="Times New Roman" w:hAnsi="Times New Roman"/>
                <w:sz w:val="20"/>
                <w:szCs w:val="20"/>
              </w:rPr>
            </w:pPr>
            <w:r w:rsidRPr="00671B19">
              <w:rPr>
                <w:rFonts w:ascii="Times New Roman" w:hAnsi="Times New Roman"/>
                <w:sz w:val="20"/>
                <w:szCs w:val="20"/>
              </w:rPr>
              <w:t>Фазы учебного занятия, их дидактические цели и з</w:t>
            </w:r>
            <w:r w:rsidR="00277676">
              <w:rPr>
                <w:rFonts w:ascii="Times New Roman" w:hAnsi="Times New Roman"/>
                <w:sz w:val="20"/>
                <w:szCs w:val="20"/>
              </w:rPr>
              <w:t>адачи на основе теории познания</w:t>
            </w:r>
          </w:p>
          <w:p w14:paraId="27FE29B2" w14:textId="77777777" w:rsidR="004931BA" w:rsidRPr="00671B19" w:rsidRDefault="004931BA" w:rsidP="0015636D">
            <w:pPr>
              <w:spacing w:before="120" w:after="120" w:line="240" w:lineRule="auto"/>
              <w:contextualSpacing/>
              <w:rPr>
                <w:rFonts w:ascii="Times New Roman" w:hAnsi="Times New Roman"/>
                <w:sz w:val="20"/>
                <w:szCs w:val="20"/>
              </w:rPr>
            </w:pPr>
            <w:r w:rsidRPr="00671B19">
              <w:rPr>
                <w:rFonts w:ascii="Times New Roman" w:hAnsi="Times New Roman"/>
                <w:sz w:val="20"/>
                <w:szCs w:val="20"/>
              </w:rPr>
              <w:t xml:space="preserve">6. Комплексные методы обучения в профессиональном </w:t>
            </w:r>
            <w:r w:rsidR="00426175" w:rsidRPr="00426175">
              <w:rPr>
                <w:rFonts w:ascii="Times New Roman" w:hAnsi="Times New Roman"/>
                <w:sz w:val="20"/>
                <w:szCs w:val="20"/>
              </w:rPr>
              <w:br/>
              <w:t xml:space="preserve">    </w:t>
            </w:r>
            <w:r w:rsidRPr="00671B19">
              <w:rPr>
                <w:rFonts w:ascii="Times New Roman" w:hAnsi="Times New Roman"/>
                <w:sz w:val="20"/>
                <w:szCs w:val="20"/>
              </w:rPr>
              <w:t xml:space="preserve">обучении </w:t>
            </w:r>
          </w:p>
          <w:p w14:paraId="5C925446" w14:textId="77777777" w:rsidR="004931BA" w:rsidRPr="00671B19" w:rsidRDefault="004931BA" w:rsidP="007A3F67">
            <w:pPr>
              <w:pStyle w:val="ListParagraph"/>
              <w:numPr>
                <w:ilvl w:val="0"/>
                <w:numId w:val="9"/>
              </w:numPr>
              <w:spacing w:before="120" w:after="120" w:line="240" w:lineRule="auto"/>
              <w:rPr>
                <w:rFonts w:ascii="Times New Roman" w:hAnsi="Times New Roman"/>
                <w:sz w:val="20"/>
                <w:szCs w:val="20"/>
              </w:rPr>
            </w:pPr>
            <w:r w:rsidRPr="00671B19">
              <w:rPr>
                <w:rFonts w:ascii="Times New Roman" w:hAnsi="Times New Roman"/>
                <w:sz w:val="20"/>
                <w:szCs w:val="20"/>
              </w:rPr>
              <w:t>последовательность методов обучения (проектный метод, метод анализа конкретных ситуаций «</w:t>
            </w:r>
            <w:r w:rsidRPr="00426175">
              <w:rPr>
                <w:rFonts w:ascii="Times New Roman" w:hAnsi="Times New Roman"/>
                <w:sz w:val="20"/>
                <w:szCs w:val="20"/>
              </w:rPr>
              <w:t>Case</w:t>
            </w:r>
            <w:r w:rsidRPr="00671B19">
              <w:rPr>
                <w:rFonts w:ascii="Times New Roman" w:hAnsi="Times New Roman"/>
                <w:sz w:val="20"/>
                <w:szCs w:val="20"/>
              </w:rPr>
              <w:t xml:space="preserve"> </w:t>
            </w:r>
            <w:r w:rsidRPr="00426175">
              <w:rPr>
                <w:rFonts w:ascii="Times New Roman" w:hAnsi="Times New Roman"/>
                <w:sz w:val="20"/>
                <w:szCs w:val="20"/>
              </w:rPr>
              <w:t>Study</w:t>
            </w:r>
            <w:r w:rsidRPr="00671B19">
              <w:rPr>
                <w:rFonts w:ascii="Times New Roman" w:hAnsi="Times New Roman"/>
                <w:sz w:val="20"/>
                <w:szCs w:val="20"/>
              </w:rPr>
              <w:t>», деловая игра, ролевая игра) и их учебный потенц</w:t>
            </w:r>
            <w:r w:rsidR="00426175">
              <w:rPr>
                <w:rFonts w:ascii="Times New Roman" w:hAnsi="Times New Roman"/>
                <w:sz w:val="20"/>
                <w:szCs w:val="20"/>
              </w:rPr>
              <w:t>иал в профессиональном обучении</w:t>
            </w:r>
            <w:r w:rsidRPr="00671B19">
              <w:rPr>
                <w:rFonts w:ascii="Times New Roman" w:hAnsi="Times New Roman"/>
                <w:sz w:val="20"/>
                <w:szCs w:val="20"/>
              </w:rPr>
              <w:t xml:space="preserve"> </w:t>
            </w:r>
          </w:p>
          <w:p w14:paraId="74B7EDA0" w14:textId="77777777" w:rsidR="004931BA" w:rsidRPr="00426175" w:rsidRDefault="004931BA" w:rsidP="0015636D">
            <w:pPr>
              <w:spacing w:before="120" w:after="120" w:line="240" w:lineRule="auto"/>
              <w:contextualSpacing/>
              <w:rPr>
                <w:rFonts w:ascii="Times New Roman" w:hAnsi="Times New Roman"/>
                <w:sz w:val="20"/>
                <w:szCs w:val="20"/>
              </w:rPr>
            </w:pPr>
            <w:r w:rsidRPr="00671B19">
              <w:rPr>
                <w:rFonts w:ascii="Times New Roman" w:hAnsi="Times New Roman"/>
                <w:sz w:val="20"/>
                <w:szCs w:val="20"/>
              </w:rPr>
              <w:t xml:space="preserve">7. Контроль и оценка успеваемости в </w:t>
            </w:r>
            <w:r w:rsidR="00426175" w:rsidRPr="00426175">
              <w:rPr>
                <w:rFonts w:ascii="Times New Roman" w:hAnsi="Times New Roman"/>
                <w:sz w:val="20"/>
                <w:szCs w:val="20"/>
              </w:rPr>
              <w:br/>
              <w:t xml:space="preserve">    </w:t>
            </w:r>
            <w:r w:rsidR="00426175">
              <w:rPr>
                <w:rFonts w:ascii="Times New Roman" w:hAnsi="Times New Roman"/>
                <w:sz w:val="20"/>
                <w:szCs w:val="20"/>
              </w:rPr>
              <w:t>профессиональном обучении</w:t>
            </w:r>
          </w:p>
          <w:p w14:paraId="4F23F80E" w14:textId="77777777" w:rsidR="004931BA" w:rsidRPr="00426175" w:rsidRDefault="004931BA" w:rsidP="007A3F67">
            <w:pPr>
              <w:pStyle w:val="ListParagraph"/>
              <w:numPr>
                <w:ilvl w:val="0"/>
                <w:numId w:val="4"/>
              </w:numPr>
              <w:spacing w:before="120" w:after="120" w:line="240" w:lineRule="auto"/>
              <w:ind w:left="653" w:hanging="284"/>
              <w:rPr>
                <w:rFonts w:ascii="Times New Roman" w:hAnsi="Times New Roman"/>
                <w:sz w:val="20"/>
                <w:szCs w:val="20"/>
              </w:rPr>
            </w:pPr>
            <w:r w:rsidRPr="00426175">
              <w:rPr>
                <w:rFonts w:ascii="Times New Roman" w:hAnsi="Times New Roman"/>
                <w:sz w:val="20"/>
                <w:szCs w:val="20"/>
              </w:rPr>
              <w:t xml:space="preserve">Правовые основы процесса контроля и оценки в профессиональном обучении. </w:t>
            </w:r>
          </w:p>
          <w:p w14:paraId="31EFFE57" w14:textId="77777777" w:rsidR="004931BA" w:rsidRPr="00426175" w:rsidRDefault="004931BA" w:rsidP="007A3F67">
            <w:pPr>
              <w:pStyle w:val="ListParagraph"/>
              <w:numPr>
                <w:ilvl w:val="0"/>
                <w:numId w:val="4"/>
              </w:numPr>
              <w:spacing w:before="120" w:after="120" w:line="240" w:lineRule="auto"/>
              <w:ind w:left="653" w:hanging="284"/>
              <w:rPr>
                <w:rFonts w:ascii="Times New Roman" w:hAnsi="Times New Roman"/>
                <w:sz w:val="20"/>
                <w:szCs w:val="20"/>
              </w:rPr>
            </w:pPr>
            <w:r w:rsidRPr="00426175">
              <w:rPr>
                <w:rFonts w:ascii="Times New Roman" w:hAnsi="Times New Roman"/>
                <w:sz w:val="20"/>
                <w:szCs w:val="20"/>
              </w:rPr>
              <w:t>Педагогические и общественные функции процесса контроля и оценки в профессиональном обучении.</w:t>
            </w:r>
          </w:p>
          <w:p w14:paraId="5EFD0D7F" w14:textId="77777777" w:rsidR="004931BA" w:rsidRPr="00426175" w:rsidRDefault="004931BA" w:rsidP="007A3F67">
            <w:pPr>
              <w:pStyle w:val="ListParagraph"/>
              <w:numPr>
                <w:ilvl w:val="0"/>
                <w:numId w:val="4"/>
              </w:numPr>
              <w:spacing w:before="120" w:after="120" w:line="240" w:lineRule="auto"/>
              <w:ind w:left="653" w:hanging="284"/>
              <w:rPr>
                <w:rFonts w:ascii="Times New Roman" w:hAnsi="Times New Roman"/>
                <w:sz w:val="20"/>
                <w:szCs w:val="20"/>
              </w:rPr>
            </w:pPr>
            <w:r w:rsidRPr="00426175">
              <w:rPr>
                <w:rFonts w:ascii="Times New Roman" w:hAnsi="Times New Roman"/>
                <w:sz w:val="20"/>
                <w:szCs w:val="20"/>
              </w:rPr>
              <w:t xml:space="preserve">Операционализация (уточнение и унификация) учебных целей. </w:t>
            </w:r>
          </w:p>
          <w:p w14:paraId="2CFB9C53" w14:textId="77777777" w:rsidR="004931BA" w:rsidRPr="003A5289" w:rsidRDefault="004931BA" w:rsidP="007A3F67">
            <w:pPr>
              <w:pStyle w:val="ListParagraph"/>
              <w:numPr>
                <w:ilvl w:val="0"/>
                <w:numId w:val="4"/>
              </w:numPr>
              <w:spacing w:before="120" w:after="120" w:line="240" w:lineRule="auto"/>
              <w:ind w:left="653" w:hanging="284"/>
              <w:rPr>
                <w:rFonts w:ascii="Times New Roman" w:hAnsi="Times New Roman"/>
                <w:sz w:val="20"/>
                <w:szCs w:val="20"/>
              </w:rPr>
            </w:pPr>
            <w:r w:rsidRPr="003A5289">
              <w:rPr>
                <w:rFonts w:ascii="Times New Roman" w:hAnsi="Times New Roman"/>
                <w:sz w:val="20"/>
                <w:szCs w:val="20"/>
              </w:rPr>
              <w:t>Методы контроля и оценки в профессиональном обучении</w:t>
            </w:r>
          </w:p>
          <w:p w14:paraId="4BA8F82A" w14:textId="77777777" w:rsidR="004931BA" w:rsidRPr="00671B19" w:rsidRDefault="004931BA" w:rsidP="007A3F67">
            <w:pPr>
              <w:pStyle w:val="ListParagraph"/>
              <w:numPr>
                <w:ilvl w:val="0"/>
                <w:numId w:val="4"/>
              </w:numPr>
              <w:spacing w:before="120" w:after="120" w:line="240" w:lineRule="auto"/>
              <w:ind w:left="653" w:hanging="284"/>
              <w:rPr>
                <w:rFonts w:ascii="Times New Roman" w:hAnsi="Times New Roman"/>
                <w:sz w:val="20"/>
                <w:szCs w:val="20"/>
              </w:rPr>
            </w:pPr>
            <w:r w:rsidRPr="00380FBB">
              <w:rPr>
                <w:rFonts w:ascii="Times New Roman" w:hAnsi="Times New Roman"/>
                <w:sz w:val="20"/>
                <w:szCs w:val="20"/>
              </w:rPr>
              <w:t>Ошибки наблюдения и оценки качества обучения.</w:t>
            </w:r>
          </w:p>
        </w:tc>
      </w:tr>
      <w:tr w:rsidR="00671B19" w:rsidRPr="00A45B09" w14:paraId="24E36F06" w14:textId="77777777" w:rsidTr="00056876">
        <w:tc>
          <w:tcPr>
            <w:tcW w:w="2500" w:type="dxa"/>
          </w:tcPr>
          <w:p w14:paraId="77963621" w14:textId="77777777" w:rsidR="00671B19" w:rsidRPr="00A45B09" w:rsidRDefault="00671B19" w:rsidP="00056876">
            <w:pPr>
              <w:tabs>
                <w:tab w:val="left" w:pos="1224"/>
              </w:tabs>
              <w:spacing w:before="120" w:after="120" w:line="240" w:lineRule="auto"/>
              <w:rPr>
                <w:rFonts w:ascii="Times New Roman" w:hAnsi="Times New Roman"/>
                <w:sz w:val="20"/>
                <w:szCs w:val="20"/>
                <w:lang w:val="en-GB"/>
              </w:rPr>
            </w:pPr>
            <w:r>
              <w:rPr>
                <w:rFonts w:ascii="Times New Roman" w:hAnsi="Times New Roman"/>
                <w:sz w:val="20"/>
                <w:szCs w:val="20"/>
                <w:lang w:val="en-GB"/>
              </w:rPr>
              <w:t>Literatur</w:t>
            </w:r>
          </w:p>
          <w:p w14:paraId="58A78F71" w14:textId="77777777" w:rsidR="00671B19" w:rsidRPr="00A45B09" w:rsidRDefault="00671B19" w:rsidP="00056876">
            <w:pPr>
              <w:tabs>
                <w:tab w:val="left" w:pos="1224"/>
              </w:tabs>
              <w:spacing w:before="120" w:after="120" w:line="240" w:lineRule="auto"/>
              <w:rPr>
                <w:rFonts w:ascii="Times New Roman" w:hAnsi="Times New Roman"/>
                <w:sz w:val="20"/>
                <w:szCs w:val="20"/>
              </w:rPr>
            </w:pPr>
          </w:p>
          <w:p w14:paraId="2F36BAD8" w14:textId="77777777" w:rsidR="00671B19" w:rsidRPr="00A45B09" w:rsidRDefault="00671B19" w:rsidP="00056876">
            <w:pPr>
              <w:tabs>
                <w:tab w:val="left" w:pos="1224"/>
              </w:tabs>
              <w:spacing w:before="120" w:after="120" w:line="240" w:lineRule="auto"/>
              <w:rPr>
                <w:rFonts w:ascii="Times New Roman" w:hAnsi="Times New Roman"/>
                <w:sz w:val="20"/>
                <w:szCs w:val="20"/>
              </w:rPr>
            </w:pPr>
          </w:p>
        </w:tc>
        <w:tc>
          <w:tcPr>
            <w:tcW w:w="4894" w:type="dxa"/>
          </w:tcPr>
          <w:p w14:paraId="61AAAD4F" w14:textId="77777777" w:rsidR="00671B19" w:rsidRPr="001D3938" w:rsidRDefault="00671B19" w:rsidP="00056876">
            <w:pPr>
              <w:pStyle w:val="Default"/>
              <w:tabs>
                <w:tab w:val="left" w:pos="1224"/>
              </w:tabs>
              <w:spacing w:before="120" w:after="120"/>
              <w:rPr>
                <w:rFonts w:ascii="Times New Roman" w:eastAsia="Times New Roman" w:hAnsi="Times New Roman" w:cs="Times New Roman"/>
                <w:b/>
                <w:bCs/>
                <w:iCs/>
                <w:color w:val="auto"/>
                <w:kern w:val="36"/>
                <w:sz w:val="20"/>
                <w:szCs w:val="20"/>
                <w:lang w:val="de-DE" w:eastAsia="de-DE"/>
              </w:rPr>
            </w:pPr>
            <w:r w:rsidRPr="001D3938">
              <w:rPr>
                <w:rFonts w:ascii="Times New Roman" w:eastAsia="Times New Roman" w:hAnsi="Times New Roman" w:cs="Times New Roman"/>
                <w:b/>
                <w:bCs/>
                <w:iCs/>
                <w:color w:val="auto"/>
                <w:kern w:val="36"/>
                <w:sz w:val="20"/>
                <w:szCs w:val="20"/>
                <w:lang w:val="de-DE" w:eastAsia="de-DE"/>
              </w:rPr>
              <w:t>Russischsprachige Literatur</w:t>
            </w:r>
          </w:p>
          <w:p w14:paraId="6BC79C6B" w14:textId="77777777" w:rsidR="00BE3B9F" w:rsidRPr="007C183B" w:rsidRDefault="00BE3B9F" w:rsidP="00056876">
            <w:pPr>
              <w:pStyle w:val="0"/>
              <w:numPr>
                <w:ilvl w:val="0"/>
                <w:numId w:val="5"/>
              </w:numPr>
              <w:tabs>
                <w:tab w:val="left" w:pos="1224"/>
              </w:tabs>
              <w:ind w:left="328"/>
              <w:jc w:val="left"/>
              <w:rPr>
                <w:b w:val="0"/>
                <w:sz w:val="20"/>
                <w:szCs w:val="20"/>
                <w:lang w:val="de-DE"/>
              </w:rPr>
            </w:pPr>
            <w:r w:rsidRPr="00BB6AEF">
              <w:rPr>
                <w:b w:val="0"/>
                <w:sz w:val="20"/>
                <w:szCs w:val="20"/>
                <w:lang w:val="de-DE"/>
              </w:rPr>
              <w:t>Kraevskij</w:t>
            </w:r>
            <w:r w:rsidRPr="00BE3B9F">
              <w:rPr>
                <w:b w:val="0"/>
                <w:sz w:val="20"/>
                <w:szCs w:val="20"/>
                <w:lang w:val="de-DE"/>
              </w:rPr>
              <w:t xml:space="preserve">, </w:t>
            </w:r>
            <w:r w:rsidRPr="00BB6AEF">
              <w:rPr>
                <w:b w:val="0"/>
                <w:sz w:val="20"/>
                <w:szCs w:val="20"/>
                <w:lang w:val="de-DE"/>
              </w:rPr>
              <w:t>V</w:t>
            </w:r>
            <w:r w:rsidRPr="00BE3B9F">
              <w:rPr>
                <w:b w:val="0"/>
                <w:sz w:val="20"/>
                <w:szCs w:val="20"/>
                <w:lang w:val="de-DE"/>
              </w:rPr>
              <w:t>.</w:t>
            </w:r>
            <w:r w:rsidRPr="00BB6AEF">
              <w:rPr>
                <w:b w:val="0"/>
                <w:sz w:val="20"/>
                <w:szCs w:val="20"/>
                <w:lang w:val="de-DE"/>
              </w:rPr>
              <w:t>V</w:t>
            </w:r>
            <w:r w:rsidRPr="00BE3B9F">
              <w:rPr>
                <w:b w:val="0"/>
                <w:sz w:val="20"/>
                <w:szCs w:val="20"/>
                <w:lang w:val="de-DE"/>
              </w:rPr>
              <w:t xml:space="preserve">., </w:t>
            </w:r>
            <w:r w:rsidRPr="00BB6AEF">
              <w:rPr>
                <w:b w:val="0"/>
                <w:sz w:val="20"/>
                <w:szCs w:val="20"/>
                <w:lang w:val="de-DE"/>
              </w:rPr>
              <w:t>Hutorskij</w:t>
            </w:r>
            <w:r w:rsidRPr="00BE3B9F">
              <w:rPr>
                <w:b w:val="0"/>
                <w:sz w:val="20"/>
                <w:szCs w:val="20"/>
                <w:lang w:val="de-DE"/>
              </w:rPr>
              <w:t xml:space="preserve">, </w:t>
            </w:r>
            <w:r w:rsidRPr="00BB6AEF">
              <w:rPr>
                <w:b w:val="0"/>
                <w:sz w:val="20"/>
                <w:szCs w:val="20"/>
              </w:rPr>
              <w:t>А</w:t>
            </w:r>
            <w:r w:rsidRPr="00BE3B9F">
              <w:rPr>
                <w:b w:val="0"/>
                <w:sz w:val="20"/>
                <w:szCs w:val="20"/>
                <w:lang w:val="de-DE"/>
              </w:rPr>
              <w:t>.</w:t>
            </w:r>
            <w:r w:rsidRPr="00BB6AEF">
              <w:rPr>
                <w:b w:val="0"/>
                <w:sz w:val="20"/>
                <w:szCs w:val="20"/>
                <w:lang w:val="de-DE"/>
              </w:rPr>
              <w:t>V</w:t>
            </w:r>
            <w:r w:rsidRPr="00BE3B9F">
              <w:rPr>
                <w:b w:val="0"/>
                <w:sz w:val="20"/>
                <w:szCs w:val="20"/>
                <w:lang w:val="de-DE"/>
              </w:rPr>
              <w:t xml:space="preserve">.  </w:t>
            </w:r>
            <w:r w:rsidRPr="00BB6AEF">
              <w:rPr>
                <w:b w:val="0"/>
                <w:sz w:val="20"/>
                <w:szCs w:val="20"/>
                <w:lang w:val="de-DE"/>
              </w:rPr>
              <w:t xml:space="preserve">(2007). Grundlagen des Unterrichts: Didaktik und Methodik. </w:t>
            </w:r>
            <w:r w:rsidRPr="007C183B">
              <w:rPr>
                <w:b w:val="0"/>
                <w:sz w:val="18"/>
                <w:szCs w:val="18"/>
                <w:lang w:val="de-DE"/>
              </w:rPr>
              <w:t>Akademia</w:t>
            </w:r>
            <w:r w:rsidRPr="007C183B">
              <w:rPr>
                <w:b w:val="0"/>
                <w:sz w:val="20"/>
                <w:szCs w:val="20"/>
                <w:lang w:val="de-DE"/>
              </w:rPr>
              <w:t>: Moskau.</w:t>
            </w:r>
          </w:p>
          <w:p w14:paraId="63C8A436" w14:textId="77777777" w:rsidR="00BE3B9F" w:rsidRPr="00BB6AEF" w:rsidRDefault="00BE3B9F" w:rsidP="00056876">
            <w:pPr>
              <w:pStyle w:val="0"/>
              <w:numPr>
                <w:ilvl w:val="0"/>
                <w:numId w:val="5"/>
              </w:numPr>
              <w:tabs>
                <w:tab w:val="left" w:pos="1224"/>
              </w:tabs>
              <w:ind w:left="318"/>
              <w:jc w:val="left"/>
              <w:rPr>
                <w:b w:val="0"/>
                <w:sz w:val="20"/>
                <w:szCs w:val="20"/>
                <w:lang w:val="de-DE"/>
              </w:rPr>
            </w:pPr>
            <w:r w:rsidRPr="00A54A4C">
              <w:rPr>
                <w:b w:val="0"/>
                <w:sz w:val="20"/>
                <w:szCs w:val="20"/>
                <w:lang w:val="de-DE"/>
              </w:rPr>
              <w:t xml:space="preserve">Babanskij, Û.K., Potašnik, </w:t>
            </w:r>
            <w:r w:rsidRPr="00BB6AEF">
              <w:rPr>
                <w:b w:val="0"/>
                <w:sz w:val="20"/>
                <w:szCs w:val="20"/>
              </w:rPr>
              <w:t>М</w:t>
            </w:r>
            <w:r w:rsidRPr="00A54A4C">
              <w:rPr>
                <w:b w:val="0"/>
                <w:sz w:val="20"/>
                <w:szCs w:val="20"/>
                <w:lang w:val="de-DE"/>
              </w:rPr>
              <w:t>.</w:t>
            </w:r>
            <w:r w:rsidRPr="00BB6AEF">
              <w:rPr>
                <w:b w:val="0"/>
                <w:sz w:val="20"/>
                <w:szCs w:val="20"/>
              </w:rPr>
              <w:t>М</w:t>
            </w:r>
            <w:r w:rsidRPr="00A54A4C">
              <w:rPr>
                <w:b w:val="0"/>
                <w:sz w:val="20"/>
                <w:szCs w:val="20"/>
                <w:lang w:val="de-DE"/>
              </w:rPr>
              <w:t xml:space="preserve">. (2012). </w:t>
            </w:r>
            <w:r w:rsidRPr="00BB6AEF">
              <w:rPr>
                <w:b w:val="0"/>
                <w:sz w:val="20"/>
                <w:szCs w:val="20"/>
                <w:lang w:val="de-DE"/>
              </w:rPr>
              <w:t>Gestaltung des pädagogischen Prozesses. Rodnânska škola: Kiev.</w:t>
            </w:r>
          </w:p>
          <w:p w14:paraId="2350A8D3" w14:textId="77777777" w:rsidR="00BE3B9F" w:rsidRPr="002C4AB7" w:rsidRDefault="00BE3B9F" w:rsidP="00056876">
            <w:pPr>
              <w:pStyle w:val="0"/>
              <w:numPr>
                <w:ilvl w:val="0"/>
                <w:numId w:val="5"/>
              </w:numPr>
              <w:tabs>
                <w:tab w:val="left" w:pos="1224"/>
              </w:tabs>
              <w:ind w:left="318"/>
              <w:jc w:val="left"/>
              <w:rPr>
                <w:b w:val="0"/>
                <w:sz w:val="20"/>
                <w:szCs w:val="20"/>
                <w:lang w:val="de-DE"/>
              </w:rPr>
            </w:pPr>
            <w:r w:rsidRPr="00BB6AEF">
              <w:rPr>
                <w:b w:val="0"/>
                <w:sz w:val="20"/>
                <w:szCs w:val="20"/>
                <w:lang w:val="de-DE"/>
              </w:rPr>
              <w:t>Baty</w:t>
            </w:r>
            <w:r w:rsidRPr="002C4AB7">
              <w:rPr>
                <w:b w:val="0"/>
                <w:sz w:val="20"/>
                <w:szCs w:val="20"/>
                <w:lang w:val="de-DE"/>
              </w:rPr>
              <w:t>š</w:t>
            </w:r>
            <w:r w:rsidRPr="00BB6AEF">
              <w:rPr>
                <w:b w:val="0"/>
                <w:sz w:val="20"/>
                <w:szCs w:val="20"/>
                <w:lang w:val="de-DE"/>
              </w:rPr>
              <w:t>ev</w:t>
            </w:r>
            <w:r w:rsidRPr="002C4AB7">
              <w:rPr>
                <w:b w:val="0"/>
                <w:sz w:val="20"/>
                <w:szCs w:val="20"/>
                <w:lang w:val="de-DE"/>
              </w:rPr>
              <w:t xml:space="preserve">, </w:t>
            </w:r>
            <w:r w:rsidRPr="00BB6AEF">
              <w:rPr>
                <w:b w:val="0"/>
                <w:sz w:val="20"/>
                <w:szCs w:val="20"/>
                <w:lang w:val="de-DE"/>
              </w:rPr>
              <w:t>S</w:t>
            </w:r>
            <w:r w:rsidRPr="002C4AB7">
              <w:rPr>
                <w:b w:val="0"/>
                <w:sz w:val="20"/>
                <w:szCs w:val="20"/>
                <w:lang w:val="de-DE"/>
              </w:rPr>
              <w:t xml:space="preserve">.Â. (1999). </w:t>
            </w:r>
            <w:r w:rsidRPr="00BB6AEF">
              <w:rPr>
                <w:b w:val="0"/>
                <w:sz w:val="20"/>
                <w:szCs w:val="20"/>
                <w:lang w:val="de-DE"/>
              </w:rPr>
              <w:t>Berufsp</w:t>
            </w:r>
            <w:r w:rsidRPr="002C4AB7">
              <w:rPr>
                <w:b w:val="0"/>
                <w:sz w:val="20"/>
                <w:szCs w:val="20"/>
                <w:lang w:val="de-DE"/>
              </w:rPr>
              <w:t>ä</w:t>
            </w:r>
            <w:r w:rsidRPr="00BB6AEF">
              <w:rPr>
                <w:b w:val="0"/>
                <w:sz w:val="20"/>
                <w:szCs w:val="20"/>
                <w:lang w:val="de-DE"/>
              </w:rPr>
              <w:t>dagogik</w:t>
            </w:r>
            <w:r w:rsidRPr="002C4AB7">
              <w:rPr>
                <w:b w:val="0"/>
                <w:sz w:val="20"/>
                <w:szCs w:val="20"/>
                <w:lang w:val="de-DE"/>
              </w:rPr>
              <w:t xml:space="preserve">. </w:t>
            </w:r>
            <w:r w:rsidRPr="00BB6AEF">
              <w:rPr>
                <w:b w:val="0"/>
                <w:sz w:val="20"/>
                <w:szCs w:val="20"/>
                <w:lang w:val="de-DE"/>
              </w:rPr>
              <w:t>Berufsbildun</w:t>
            </w:r>
            <w:r w:rsidRPr="00C9065C">
              <w:rPr>
                <w:b w:val="0"/>
                <w:sz w:val="20"/>
                <w:szCs w:val="20"/>
                <w:lang w:val="de-DE"/>
              </w:rPr>
              <w:t>g.</w:t>
            </w:r>
            <w:r>
              <w:rPr>
                <w:b w:val="0"/>
                <w:sz w:val="20"/>
                <w:szCs w:val="20"/>
                <w:lang w:val="de-DE"/>
              </w:rPr>
              <w:t xml:space="preserve"> Assoziation „Berufsbildung“ (rus. Abk. </w:t>
            </w:r>
            <w:r w:rsidRPr="00BB6AEF">
              <w:rPr>
                <w:b w:val="0"/>
                <w:sz w:val="20"/>
                <w:szCs w:val="20"/>
                <w:lang w:val="de-DE"/>
              </w:rPr>
              <w:t>APO</w:t>
            </w:r>
            <w:r>
              <w:rPr>
                <w:b w:val="0"/>
                <w:sz w:val="20"/>
                <w:szCs w:val="20"/>
                <w:lang w:val="de-DE"/>
              </w:rPr>
              <w:t>)</w:t>
            </w:r>
            <w:r w:rsidRPr="00BB6AEF">
              <w:rPr>
                <w:b w:val="0"/>
                <w:sz w:val="20"/>
                <w:szCs w:val="20"/>
                <w:lang w:val="de-DE"/>
              </w:rPr>
              <w:t>: Moskau</w:t>
            </w:r>
            <w:r w:rsidRPr="002C4AB7">
              <w:rPr>
                <w:b w:val="0"/>
                <w:sz w:val="20"/>
                <w:szCs w:val="20"/>
                <w:lang w:val="de-DE"/>
              </w:rPr>
              <w:t>.</w:t>
            </w:r>
          </w:p>
          <w:p w14:paraId="68696E22" w14:textId="77777777" w:rsidR="00BE3B9F" w:rsidRPr="00655E14" w:rsidRDefault="00BE3B9F" w:rsidP="00056876">
            <w:pPr>
              <w:pStyle w:val="0"/>
              <w:numPr>
                <w:ilvl w:val="0"/>
                <w:numId w:val="5"/>
              </w:numPr>
              <w:tabs>
                <w:tab w:val="left" w:pos="1224"/>
              </w:tabs>
              <w:ind w:left="318"/>
              <w:jc w:val="left"/>
              <w:rPr>
                <w:b w:val="0"/>
                <w:sz w:val="20"/>
                <w:szCs w:val="20"/>
                <w:lang w:val="de-DE"/>
              </w:rPr>
            </w:pPr>
            <w:r>
              <w:rPr>
                <w:b w:val="0"/>
                <w:sz w:val="20"/>
                <w:szCs w:val="20"/>
                <w:lang w:val="de-DE"/>
              </w:rPr>
              <w:t>Eraganova, N.E. (2014). Pädagogik der Berufsbildung.</w:t>
            </w:r>
            <w:r w:rsidRPr="008C539D">
              <w:rPr>
                <w:b w:val="0"/>
                <w:sz w:val="18"/>
                <w:szCs w:val="18"/>
                <w:lang w:val="de-DE"/>
              </w:rPr>
              <w:t xml:space="preserve"> Akademia</w:t>
            </w:r>
            <w:r w:rsidRPr="008C539D">
              <w:rPr>
                <w:b w:val="0"/>
                <w:sz w:val="20"/>
                <w:szCs w:val="20"/>
                <w:lang w:val="de-DE"/>
              </w:rPr>
              <w:t>: Moskau</w:t>
            </w:r>
            <w:r>
              <w:rPr>
                <w:b w:val="0"/>
                <w:sz w:val="20"/>
                <w:szCs w:val="20"/>
                <w:lang w:val="de-DE"/>
              </w:rPr>
              <w:t>.</w:t>
            </w:r>
          </w:p>
          <w:p w14:paraId="2FB2F322" w14:textId="77777777" w:rsidR="00BE3B9F" w:rsidRPr="00420E1C" w:rsidRDefault="005A2E9A" w:rsidP="00056876">
            <w:pPr>
              <w:pStyle w:val="0"/>
              <w:numPr>
                <w:ilvl w:val="0"/>
                <w:numId w:val="5"/>
              </w:numPr>
              <w:tabs>
                <w:tab w:val="left" w:pos="1224"/>
              </w:tabs>
              <w:ind w:left="318"/>
              <w:jc w:val="left"/>
              <w:rPr>
                <w:b w:val="0"/>
                <w:sz w:val="20"/>
                <w:szCs w:val="20"/>
                <w:lang w:val="de-DE"/>
              </w:rPr>
            </w:pPr>
            <w:hyperlink r:id="rId11" w:history="1">
              <w:r w:rsidR="00BE3B9F" w:rsidRPr="00BB6AEF">
                <w:rPr>
                  <w:b w:val="0"/>
                  <w:sz w:val="20"/>
                  <w:szCs w:val="20"/>
                  <w:lang w:val="de-DE"/>
                </w:rPr>
                <w:t>Buharova, G.D.</w:t>
              </w:r>
            </w:hyperlink>
            <w:r w:rsidR="00BE3B9F" w:rsidRPr="00BB6AEF">
              <w:rPr>
                <w:b w:val="0"/>
                <w:sz w:val="20"/>
                <w:szCs w:val="20"/>
                <w:lang w:val="de-DE"/>
              </w:rPr>
              <w:t xml:space="preserve"> (2009). Allgemeine und berufliche Pädagogik. </w:t>
            </w:r>
            <w:r w:rsidR="00BE3B9F" w:rsidRPr="00420E1C">
              <w:rPr>
                <w:b w:val="0"/>
                <w:sz w:val="20"/>
                <w:szCs w:val="20"/>
                <w:lang w:val="de-DE"/>
              </w:rPr>
              <w:t>Akademia: Moskau.</w:t>
            </w:r>
          </w:p>
          <w:p w14:paraId="7F261E96" w14:textId="77777777" w:rsidR="00BE3B9F" w:rsidRPr="00BB6AEF" w:rsidRDefault="00BE3B9F" w:rsidP="00056876">
            <w:pPr>
              <w:pStyle w:val="0"/>
              <w:numPr>
                <w:ilvl w:val="0"/>
                <w:numId w:val="5"/>
              </w:numPr>
              <w:tabs>
                <w:tab w:val="left" w:pos="1224"/>
              </w:tabs>
              <w:ind w:left="318"/>
              <w:jc w:val="left"/>
              <w:rPr>
                <w:b w:val="0"/>
                <w:sz w:val="20"/>
                <w:szCs w:val="20"/>
                <w:lang w:val="de-DE"/>
              </w:rPr>
            </w:pPr>
            <w:r w:rsidRPr="00BB6AEF">
              <w:rPr>
                <w:b w:val="0"/>
                <w:sz w:val="20"/>
                <w:szCs w:val="20"/>
                <w:lang w:val="de-DE"/>
              </w:rPr>
              <w:t>Kod</w:t>
            </w:r>
            <w:r w:rsidRPr="002C4AB7">
              <w:rPr>
                <w:b w:val="0"/>
                <w:sz w:val="20"/>
                <w:szCs w:val="20"/>
                <w:lang w:val="de-DE"/>
              </w:rPr>
              <w:t>ž</w:t>
            </w:r>
            <w:r w:rsidRPr="00BB6AEF">
              <w:rPr>
                <w:b w:val="0"/>
                <w:sz w:val="20"/>
                <w:szCs w:val="20"/>
                <w:lang w:val="de-DE"/>
              </w:rPr>
              <w:t>aspirova</w:t>
            </w:r>
            <w:r w:rsidRPr="002C4AB7">
              <w:rPr>
                <w:b w:val="0"/>
                <w:sz w:val="20"/>
                <w:szCs w:val="20"/>
                <w:lang w:val="de-DE"/>
              </w:rPr>
              <w:t xml:space="preserve">, </w:t>
            </w:r>
            <w:r w:rsidRPr="00BB6AEF">
              <w:rPr>
                <w:b w:val="0"/>
                <w:sz w:val="20"/>
                <w:szCs w:val="20"/>
                <w:lang w:val="de-DE"/>
              </w:rPr>
              <w:t>G</w:t>
            </w:r>
            <w:r w:rsidRPr="002C4AB7">
              <w:rPr>
                <w:b w:val="0"/>
                <w:sz w:val="20"/>
                <w:szCs w:val="20"/>
                <w:lang w:val="de-DE"/>
              </w:rPr>
              <w:t>.</w:t>
            </w:r>
            <w:r w:rsidRPr="00BB6AEF">
              <w:rPr>
                <w:b w:val="0"/>
                <w:sz w:val="20"/>
                <w:szCs w:val="20"/>
                <w:lang w:val="de-DE"/>
              </w:rPr>
              <w:t>M</w:t>
            </w:r>
            <w:r w:rsidRPr="002C4AB7">
              <w:rPr>
                <w:b w:val="0"/>
                <w:sz w:val="20"/>
                <w:szCs w:val="20"/>
                <w:lang w:val="de-DE"/>
              </w:rPr>
              <w:t xml:space="preserve">. (2006). </w:t>
            </w:r>
            <w:r w:rsidRPr="00BB6AEF">
              <w:rPr>
                <w:b w:val="0"/>
                <w:sz w:val="20"/>
                <w:szCs w:val="20"/>
                <w:lang w:val="de-DE"/>
              </w:rPr>
              <w:t>Pädagogik in Schemata, Tabellen und Skripts. Airis-press: Moskau.</w:t>
            </w:r>
          </w:p>
          <w:p w14:paraId="74706C61" w14:textId="77777777" w:rsidR="00BE3B9F" w:rsidRPr="006222A7" w:rsidRDefault="00BE3B9F" w:rsidP="00056876">
            <w:pPr>
              <w:pStyle w:val="0"/>
              <w:numPr>
                <w:ilvl w:val="0"/>
                <w:numId w:val="5"/>
              </w:numPr>
              <w:tabs>
                <w:tab w:val="left" w:pos="1224"/>
              </w:tabs>
              <w:ind w:left="318"/>
              <w:jc w:val="left"/>
              <w:rPr>
                <w:b w:val="0"/>
                <w:sz w:val="20"/>
                <w:szCs w:val="20"/>
                <w:lang w:val="de-DE"/>
              </w:rPr>
            </w:pPr>
            <w:r w:rsidRPr="00BE3B9F">
              <w:rPr>
                <w:b w:val="0"/>
                <w:sz w:val="20"/>
                <w:szCs w:val="20"/>
                <w:lang w:val="de-DE"/>
              </w:rPr>
              <w:t xml:space="preserve">Slastënin, V.A. (2004).  Pädagogik der Berufsbildung. </w:t>
            </w:r>
            <w:r w:rsidRPr="006222A7">
              <w:rPr>
                <w:b w:val="0"/>
                <w:sz w:val="20"/>
                <w:szCs w:val="20"/>
                <w:lang w:val="de-DE"/>
              </w:rPr>
              <w:t>Š</w:t>
            </w:r>
            <w:r w:rsidRPr="00BE3B9F">
              <w:rPr>
                <w:b w:val="0"/>
                <w:sz w:val="20"/>
                <w:szCs w:val="20"/>
                <w:lang w:val="de-DE"/>
              </w:rPr>
              <w:t>kola</w:t>
            </w:r>
            <w:r w:rsidRPr="006222A7">
              <w:rPr>
                <w:b w:val="0"/>
                <w:sz w:val="20"/>
                <w:szCs w:val="20"/>
                <w:lang w:val="de-DE"/>
              </w:rPr>
              <w:t>-</w:t>
            </w:r>
            <w:r w:rsidRPr="00BE3B9F">
              <w:rPr>
                <w:b w:val="0"/>
                <w:sz w:val="20"/>
                <w:szCs w:val="20"/>
                <w:lang w:val="de-DE"/>
              </w:rPr>
              <w:t>Press</w:t>
            </w:r>
            <w:r w:rsidRPr="006222A7">
              <w:rPr>
                <w:b w:val="0"/>
                <w:sz w:val="20"/>
                <w:szCs w:val="20"/>
                <w:lang w:val="de-DE"/>
              </w:rPr>
              <w:t>:</w:t>
            </w:r>
            <w:r w:rsidR="006222A7">
              <w:rPr>
                <w:b w:val="0"/>
                <w:sz w:val="20"/>
                <w:szCs w:val="20"/>
                <w:lang w:val="de-DE"/>
              </w:rPr>
              <w:t xml:space="preserve"> </w:t>
            </w:r>
            <w:r w:rsidRPr="00BE3B9F">
              <w:rPr>
                <w:b w:val="0"/>
                <w:sz w:val="20"/>
                <w:szCs w:val="20"/>
                <w:lang w:val="de-DE"/>
              </w:rPr>
              <w:t>Moskau</w:t>
            </w:r>
            <w:r w:rsidRPr="006222A7">
              <w:rPr>
                <w:b w:val="0"/>
                <w:sz w:val="20"/>
                <w:szCs w:val="20"/>
                <w:lang w:val="de-DE"/>
              </w:rPr>
              <w:t xml:space="preserve">. </w:t>
            </w:r>
          </w:p>
          <w:p w14:paraId="17FACA3D" w14:textId="77777777" w:rsidR="00BE3B9F" w:rsidRPr="006222A7" w:rsidRDefault="00BE3B9F" w:rsidP="00056876">
            <w:pPr>
              <w:pStyle w:val="0"/>
              <w:numPr>
                <w:ilvl w:val="0"/>
                <w:numId w:val="5"/>
              </w:numPr>
              <w:tabs>
                <w:tab w:val="left" w:pos="1224"/>
              </w:tabs>
              <w:ind w:left="318"/>
              <w:jc w:val="left"/>
              <w:rPr>
                <w:b w:val="0"/>
                <w:sz w:val="20"/>
                <w:szCs w:val="20"/>
                <w:lang w:val="de-DE"/>
              </w:rPr>
            </w:pPr>
            <w:r w:rsidRPr="006222A7">
              <w:rPr>
                <w:b w:val="0"/>
                <w:sz w:val="20"/>
                <w:szCs w:val="20"/>
                <w:lang w:val="de-DE"/>
              </w:rPr>
              <w:t>Skakun, V.A. (2007). Organisation und Methodik der beruflichen Ausbildung. Forum: INFRA-M: Moskau</w:t>
            </w:r>
            <w:r w:rsidR="006222A7">
              <w:rPr>
                <w:b w:val="0"/>
                <w:sz w:val="20"/>
                <w:szCs w:val="20"/>
                <w:lang w:val="de-DE"/>
              </w:rPr>
              <w:t>.</w:t>
            </w:r>
          </w:p>
          <w:p w14:paraId="0B2D4986" w14:textId="77777777" w:rsidR="00BE3B9F" w:rsidRDefault="00BE3B9F" w:rsidP="00056876">
            <w:pPr>
              <w:pStyle w:val="Default"/>
              <w:tabs>
                <w:tab w:val="left" w:pos="1224"/>
              </w:tabs>
              <w:spacing w:before="120" w:after="120"/>
              <w:rPr>
                <w:rFonts w:ascii="Times New Roman" w:eastAsia="Times New Roman" w:hAnsi="Times New Roman" w:cs="Times New Roman"/>
                <w:b/>
                <w:bCs/>
                <w:iCs/>
                <w:color w:val="auto"/>
                <w:kern w:val="36"/>
                <w:sz w:val="20"/>
                <w:szCs w:val="20"/>
                <w:lang w:val="en-US" w:eastAsia="de-DE"/>
              </w:rPr>
            </w:pPr>
          </w:p>
          <w:p w14:paraId="636A5878" w14:textId="77777777" w:rsidR="00077272" w:rsidRDefault="00077272" w:rsidP="00056876">
            <w:pPr>
              <w:pStyle w:val="Default"/>
              <w:tabs>
                <w:tab w:val="left" w:pos="1224"/>
              </w:tabs>
              <w:spacing w:before="120" w:after="120"/>
              <w:rPr>
                <w:rFonts w:ascii="Times New Roman" w:eastAsia="Times New Roman" w:hAnsi="Times New Roman" w:cs="Times New Roman"/>
                <w:b/>
                <w:bCs/>
                <w:iCs/>
                <w:color w:val="auto"/>
                <w:kern w:val="36"/>
                <w:sz w:val="20"/>
                <w:szCs w:val="20"/>
                <w:lang w:val="en-US" w:eastAsia="de-DE"/>
              </w:rPr>
            </w:pPr>
          </w:p>
          <w:p w14:paraId="01D0D5AE" w14:textId="77777777" w:rsidR="006222A7" w:rsidRDefault="006222A7" w:rsidP="00056876">
            <w:pPr>
              <w:pStyle w:val="Default"/>
              <w:tabs>
                <w:tab w:val="left" w:pos="1224"/>
              </w:tabs>
              <w:spacing w:before="120" w:after="120"/>
              <w:rPr>
                <w:rFonts w:ascii="Times New Roman" w:eastAsia="Times New Roman" w:hAnsi="Times New Roman" w:cs="Times New Roman"/>
                <w:b/>
                <w:bCs/>
                <w:iCs/>
                <w:color w:val="auto"/>
                <w:kern w:val="36"/>
                <w:sz w:val="20"/>
                <w:szCs w:val="20"/>
                <w:lang w:val="en-US" w:eastAsia="de-DE"/>
              </w:rPr>
            </w:pPr>
          </w:p>
          <w:p w14:paraId="43A21EC5" w14:textId="77777777" w:rsidR="00671B19" w:rsidRPr="001D3938" w:rsidRDefault="00671B19" w:rsidP="00056876">
            <w:pPr>
              <w:pStyle w:val="Default"/>
              <w:tabs>
                <w:tab w:val="left" w:pos="1224"/>
              </w:tabs>
              <w:spacing w:before="120" w:after="120"/>
              <w:rPr>
                <w:rFonts w:ascii="Times New Roman" w:eastAsia="Times New Roman" w:hAnsi="Times New Roman" w:cs="Times New Roman"/>
                <w:b/>
                <w:bCs/>
                <w:iCs/>
                <w:color w:val="auto"/>
                <w:kern w:val="36"/>
                <w:sz w:val="20"/>
                <w:szCs w:val="20"/>
                <w:lang w:val="de-DE" w:eastAsia="de-DE"/>
              </w:rPr>
            </w:pPr>
            <w:r w:rsidRPr="001D3938">
              <w:rPr>
                <w:rFonts w:ascii="Times New Roman" w:eastAsia="Times New Roman" w:hAnsi="Times New Roman" w:cs="Times New Roman"/>
                <w:b/>
                <w:bCs/>
                <w:iCs/>
                <w:color w:val="auto"/>
                <w:kern w:val="36"/>
                <w:sz w:val="20"/>
                <w:szCs w:val="20"/>
                <w:lang w:val="de-DE" w:eastAsia="de-DE"/>
              </w:rPr>
              <w:t>Literatur in anderen Sprachen</w:t>
            </w:r>
          </w:p>
          <w:p w14:paraId="3D834C00" w14:textId="77777777" w:rsidR="001C118C" w:rsidRPr="006222A7" w:rsidRDefault="001C118C" w:rsidP="00056876">
            <w:pPr>
              <w:pStyle w:val="ListParagraph"/>
              <w:numPr>
                <w:ilvl w:val="0"/>
                <w:numId w:val="12"/>
              </w:numPr>
              <w:tabs>
                <w:tab w:val="left" w:pos="1224"/>
              </w:tabs>
              <w:spacing w:before="120" w:after="120" w:line="240" w:lineRule="auto"/>
              <w:rPr>
                <w:rFonts w:ascii="Times New Roman" w:eastAsia="Times New Roman" w:hAnsi="Times New Roman"/>
                <w:bCs/>
                <w:iCs/>
                <w:kern w:val="36"/>
                <w:sz w:val="20"/>
                <w:szCs w:val="20"/>
                <w:lang w:val="de-DE" w:eastAsia="de-DE"/>
              </w:rPr>
            </w:pPr>
            <w:r w:rsidRPr="006222A7">
              <w:rPr>
                <w:rFonts w:ascii="Times New Roman" w:hAnsi="Times New Roman"/>
                <w:sz w:val="20"/>
                <w:szCs w:val="20"/>
                <w:lang w:val="de-DE"/>
              </w:rPr>
              <w:t>Arnold, R./Nolda, S./Nuissl, E. (2000, Hrsg.). Wörterbuch Erwachsenenpädagogik; Klinkhardt-Verlag: Bad Heilbrunn.</w:t>
            </w:r>
          </w:p>
          <w:p w14:paraId="71078413" w14:textId="77777777" w:rsidR="00671B19" w:rsidRPr="006222A7" w:rsidRDefault="001C118C" w:rsidP="00056876">
            <w:pPr>
              <w:pStyle w:val="ListParagraph"/>
              <w:numPr>
                <w:ilvl w:val="0"/>
                <w:numId w:val="12"/>
              </w:numPr>
              <w:tabs>
                <w:tab w:val="left" w:pos="1224"/>
              </w:tabs>
              <w:spacing w:before="120" w:after="120" w:line="240" w:lineRule="auto"/>
              <w:rPr>
                <w:rFonts w:ascii="Times New Roman" w:eastAsia="Times New Roman" w:hAnsi="Times New Roman"/>
                <w:bCs/>
                <w:iCs/>
                <w:kern w:val="36"/>
                <w:sz w:val="20"/>
                <w:szCs w:val="20"/>
                <w:lang w:val="de-DE" w:eastAsia="de-DE"/>
              </w:rPr>
            </w:pPr>
            <w:r w:rsidRPr="006222A7">
              <w:rPr>
                <w:rFonts w:ascii="Times New Roman" w:hAnsi="Times New Roman"/>
                <w:sz w:val="20"/>
                <w:szCs w:val="20"/>
                <w:lang w:val="de-DE"/>
              </w:rPr>
              <w:t xml:space="preserve">Arnold, R./Lipsmeier, A. (2006, Hrsg.). Handbuch der Berufsbildung; 2. </w:t>
            </w:r>
            <w:r w:rsidRPr="006222A7">
              <w:rPr>
                <w:rFonts w:ascii="Times New Roman" w:hAnsi="Times New Roman"/>
                <w:sz w:val="20"/>
                <w:szCs w:val="20"/>
                <w:lang w:val="en-US"/>
              </w:rPr>
              <w:t>Aufl., VS Verlag: Wiesbaden.</w:t>
            </w:r>
          </w:p>
          <w:p w14:paraId="4862B235" w14:textId="77777777" w:rsidR="00077272" w:rsidRDefault="00077272" w:rsidP="00056876">
            <w:pPr>
              <w:pStyle w:val="Default"/>
              <w:tabs>
                <w:tab w:val="left" w:pos="1224"/>
              </w:tabs>
              <w:spacing w:before="120" w:after="120"/>
              <w:rPr>
                <w:rFonts w:ascii="Times New Roman" w:eastAsia="Times New Roman" w:hAnsi="Times New Roman" w:cs="Times New Roman"/>
                <w:b/>
                <w:bCs/>
                <w:iCs/>
                <w:color w:val="auto"/>
                <w:kern w:val="36"/>
                <w:sz w:val="20"/>
                <w:szCs w:val="20"/>
                <w:lang w:val="de-DE" w:eastAsia="de-DE"/>
              </w:rPr>
            </w:pPr>
          </w:p>
          <w:p w14:paraId="0D5B64E9" w14:textId="77777777" w:rsidR="00671B19" w:rsidRPr="001D3938" w:rsidRDefault="00671B19" w:rsidP="00056876">
            <w:pPr>
              <w:pStyle w:val="Default"/>
              <w:tabs>
                <w:tab w:val="left" w:pos="1224"/>
              </w:tabs>
              <w:spacing w:before="120" w:after="120"/>
              <w:rPr>
                <w:rFonts w:ascii="Times New Roman" w:eastAsia="Times New Roman" w:hAnsi="Times New Roman" w:cs="Times New Roman"/>
                <w:b/>
                <w:bCs/>
                <w:iCs/>
                <w:color w:val="auto"/>
                <w:kern w:val="36"/>
                <w:sz w:val="20"/>
                <w:szCs w:val="20"/>
                <w:lang w:val="de-DE" w:eastAsia="de-DE"/>
              </w:rPr>
            </w:pPr>
            <w:r w:rsidRPr="001D3938">
              <w:rPr>
                <w:rFonts w:ascii="Times New Roman" w:eastAsia="Times New Roman" w:hAnsi="Times New Roman" w:cs="Times New Roman"/>
                <w:b/>
                <w:bCs/>
                <w:iCs/>
                <w:color w:val="auto"/>
                <w:kern w:val="36"/>
                <w:sz w:val="20"/>
                <w:szCs w:val="20"/>
                <w:lang w:val="de-DE" w:eastAsia="de-DE"/>
              </w:rPr>
              <w:t>Internetquellen</w:t>
            </w:r>
          </w:p>
          <w:p w14:paraId="063B0754" w14:textId="77777777" w:rsidR="003957FF" w:rsidRPr="00B3798D" w:rsidRDefault="003957FF" w:rsidP="00056876">
            <w:pPr>
              <w:pStyle w:val="ListParagraph"/>
              <w:numPr>
                <w:ilvl w:val="0"/>
                <w:numId w:val="11"/>
              </w:numPr>
              <w:tabs>
                <w:tab w:val="left" w:pos="1224"/>
              </w:tabs>
              <w:autoSpaceDE w:val="0"/>
              <w:autoSpaceDN w:val="0"/>
              <w:adjustRightInd w:val="0"/>
              <w:spacing w:after="0" w:line="240" w:lineRule="auto"/>
              <w:ind w:left="369" w:hanging="369"/>
              <w:rPr>
                <w:rFonts w:ascii="Times New Roman" w:hAnsi="Times New Roman"/>
                <w:sz w:val="20"/>
                <w:szCs w:val="20"/>
                <w:lang w:val="de-DE"/>
              </w:rPr>
            </w:pPr>
            <w:r>
              <w:rPr>
                <w:rFonts w:ascii="Times New Roman" w:hAnsi="Times New Roman"/>
                <w:sz w:val="20"/>
                <w:szCs w:val="20"/>
                <w:lang w:val="de-DE"/>
              </w:rPr>
              <w:t>Zentrale Zugriffsstelle für Bildungsressourcen</w:t>
            </w:r>
            <w:r w:rsidRPr="00F72D4C">
              <w:rPr>
                <w:rFonts w:ascii="Times New Roman" w:hAnsi="Times New Roman"/>
                <w:sz w:val="20"/>
                <w:szCs w:val="20"/>
                <w:lang w:val="de-DE"/>
              </w:rPr>
              <w:t xml:space="preserve">. </w:t>
            </w:r>
            <w:hyperlink r:id="rId12" w:history="1">
              <w:r w:rsidRPr="00B3798D">
                <w:rPr>
                  <w:rStyle w:val="Hyperlink"/>
                  <w:rFonts w:ascii="Times New Roman" w:hAnsi="Times New Roman"/>
                  <w:sz w:val="20"/>
                  <w:szCs w:val="20"/>
                  <w:lang w:val="de-DE"/>
                </w:rPr>
                <w:t>http://www.humanities.edu.ru/db/msg/74844</w:t>
              </w:r>
            </w:hyperlink>
            <w:r w:rsidRPr="00B3798D">
              <w:rPr>
                <w:rFonts w:ascii="Times New Roman" w:hAnsi="Times New Roman"/>
                <w:sz w:val="20"/>
                <w:szCs w:val="20"/>
                <w:lang w:val="de-DE"/>
              </w:rPr>
              <w:t>.(27.08.</w:t>
            </w:r>
            <w:r w:rsidR="006971CA">
              <w:rPr>
                <w:rFonts w:ascii="Times New Roman" w:hAnsi="Times New Roman"/>
                <w:sz w:val="20"/>
                <w:szCs w:val="20"/>
                <w:lang w:val="de-DE"/>
              </w:rPr>
              <w:t>Wiss</w:t>
            </w:r>
            <w:r w:rsidRPr="00B3798D">
              <w:rPr>
                <w:rFonts w:ascii="Times New Roman" w:hAnsi="Times New Roman"/>
                <w:sz w:val="20"/>
                <w:szCs w:val="20"/>
                <w:lang w:val="de-DE"/>
              </w:rPr>
              <w:t>2015)</w:t>
            </w:r>
          </w:p>
          <w:p w14:paraId="2194DC56" w14:textId="77777777" w:rsidR="003957FF" w:rsidRPr="00F72D4C" w:rsidRDefault="003957FF" w:rsidP="00056876">
            <w:pPr>
              <w:pStyle w:val="ListParagraph"/>
              <w:numPr>
                <w:ilvl w:val="0"/>
                <w:numId w:val="11"/>
              </w:numPr>
              <w:tabs>
                <w:tab w:val="left" w:pos="1224"/>
              </w:tabs>
              <w:autoSpaceDE w:val="0"/>
              <w:autoSpaceDN w:val="0"/>
              <w:adjustRightInd w:val="0"/>
              <w:spacing w:after="0" w:line="240" w:lineRule="auto"/>
              <w:ind w:left="369" w:hanging="369"/>
              <w:rPr>
                <w:rStyle w:val="Hyperlink"/>
                <w:rFonts w:ascii="Times New Roman" w:hAnsi="Times New Roman"/>
                <w:sz w:val="20"/>
                <w:szCs w:val="20"/>
                <w:lang w:val="de-DE"/>
              </w:rPr>
            </w:pPr>
            <w:r>
              <w:rPr>
                <w:rFonts w:ascii="Times New Roman" w:hAnsi="Times New Roman"/>
                <w:sz w:val="20"/>
                <w:szCs w:val="20"/>
                <w:lang w:val="de-DE"/>
              </w:rPr>
              <w:t>Zentrale Zugriffsstelle für Bildungsressourcen</w:t>
            </w:r>
            <w:r w:rsidRPr="00F72D4C">
              <w:rPr>
                <w:rFonts w:ascii="Times New Roman" w:hAnsi="Times New Roman"/>
                <w:sz w:val="20"/>
                <w:szCs w:val="20"/>
                <w:lang w:val="de-DE"/>
              </w:rPr>
              <w:t xml:space="preserve">     </w:t>
            </w:r>
            <w:hyperlink r:id="rId13" w:history="1">
              <w:r w:rsidRPr="00F72D4C">
                <w:rPr>
                  <w:rStyle w:val="Hyperlink"/>
                  <w:rFonts w:ascii="Times New Roman" w:hAnsi="Times New Roman"/>
                  <w:sz w:val="20"/>
                  <w:szCs w:val="20"/>
                  <w:lang w:val="de-DE"/>
                </w:rPr>
                <w:t>http://window.edu.ru/catalog/resources?p_str</w:t>
              </w:r>
            </w:hyperlink>
            <w:r w:rsidRPr="00F72D4C">
              <w:rPr>
                <w:rStyle w:val="Hyperlink"/>
                <w:rFonts w:ascii="Times New Roman" w:hAnsi="Times New Roman"/>
                <w:sz w:val="20"/>
                <w:szCs w:val="20"/>
                <w:lang w:val="de-DE"/>
              </w:rPr>
              <w:t xml:space="preserve">. </w:t>
            </w:r>
            <w:r w:rsidRPr="00F72D4C">
              <w:rPr>
                <w:rFonts w:ascii="Times New Roman" w:hAnsi="Times New Roman"/>
                <w:sz w:val="20"/>
                <w:szCs w:val="20"/>
                <w:lang w:val="de-DE"/>
              </w:rPr>
              <w:t>(27.08.2015)</w:t>
            </w:r>
          </w:p>
          <w:p w14:paraId="66D59945" w14:textId="77777777" w:rsidR="003957FF" w:rsidRDefault="003957FF" w:rsidP="00056876">
            <w:pPr>
              <w:pStyle w:val="ListParagraph"/>
              <w:numPr>
                <w:ilvl w:val="0"/>
                <w:numId w:val="11"/>
              </w:numPr>
              <w:tabs>
                <w:tab w:val="left" w:pos="1224"/>
              </w:tabs>
              <w:autoSpaceDE w:val="0"/>
              <w:autoSpaceDN w:val="0"/>
              <w:adjustRightInd w:val="0"/>
              <w:spacing w:after="0" w:line="240" w:lineRule="auto"/>
              <w:ind w:left="369" w:hanging="369"/>
              <w:rPr>
                <w:rFonts w:ascii="Times New Roman" w:hAnsi="Times New Roman"/>
                <w:sz w:val="20"/>
                <w:szCs w:val="20"/>
              </w:rPr>
            </w:pPr>
            <w:r>
              <w:rPr>
                <w:rFonts w:ascii="Times New Roman" w:hAnsi="Times New Roman"/>
                <w:sz w:val="20"/>
                <w:szCs w:val="20"/>
                <w:lang w:val="de-DE"/>
              </w:rPr>
              <w:t>Russische</w:t>
            </w:r>
            <w:r w:rsidRPr="00F72D4C">
              <w:rPr>
                <w:rFonts w:ascii="Times New Roman" w:hAnsi="Times New Roman"/>
                <w:sz w:val="20"/>
                <w:szCs w:val="20"/>
                <w:lang w:val="de-DE"/>
              </w:rPr>
              <w:t xml:space="preserve"> </w:t>
            </w:r>
            <w:r>
              <w:rPr>
                <w:rFonts w:ascii="Times New Roman" w:hAnsi="Times New Roman"/>
                <w:sz w:val="20"/>
                <w:szCs w:val="20"/>
                <w:lang w:val="de-DE"/>
              </w:rPr>
              <w:t>staatliche</w:t>
            </w:r>
            <w:r w:rsidRPr="00F72D4C">
              <w:rPr>
                <w:rFonts w:ascii="Times New Roman" w:hAnsi="Times New Roman"/>
                <w:sz w:val="20"/>
                <w:szCs w:val="20"/>
                <w:lang w:val="de-DE"/>
              </w:rPr>
              <w:t xml:space="preserve"> </w:t>
            </w:r>
            <w:r>
              <w:rPr>
                <w:rFonts w:ascii="Times New Roman" w:hAnsi="Times New Roman"/>
                <w:sz w:val="20"/>
                <w:szCs w:val="20"/>
                <w:lang w:val="de-DE"/>
              </w:rPr>
              <w:t>Berufsp</w:t>
            </w:r>
            <w:r w:rsidRPr="00F72D4C">
              <w:rPr>
                <w:rFonts w:ascii="Times New Roman" w:hAnsi="Times New Roman"/>
                <w:sz w:val="20"/>
                <w:szCs w:val="20"/>
                <w:lang w:val="de-DE"/>
              </w:rPr>
              <w:t>ä</w:t>
            </w:r>
            <w:r>
              <w:rPr>
                <w:rFonts w:ascii="Times New Roman" w:hAnsi="Times New Roman"/>
                <w:sz w:val="20"/>
                <w:szCs w:val="20"/>
                <w:lang w:val="de-DE"/>
              </w:rPr>
              <w:t>dagogische</w:t>
            </w:r>
            <w:r w:rsidRPr="00F72D4C">
              <w:rPr>
                <w:rFonts w:ascii="Times New Roman" w:hAnsi="Times New Roman"/>
                <w:sz w:val="20"/>
                <w:szCs w:val="20"/>
                <w:lang w:val="de-DE"/>
              </w:rPr>
              <w:t xml:space="preserve"> </w:t>
            </w:r>
            <w:r>
              <w:rPr>
                <w:rFonts w:ascii="Times New Roman" w:hAnsi="Times New Roman"/>
                <w:sz w:val="20"/>
                <w:szCs w:val="20"/>
                <w:lang w:val="de-DE"/>
              </w:rPr>
              <w:t>Universit</w:t>
            </w:r>
            <w:r w:rsidRPr="00F72D4C">
              <w:rPr>
                <w:rFonts w:ascii="Times New Roman" w:hAnsi="Times New Roman"/>
                <w:sz w:val="20"/>
                <w:szCs w:val="20"/>
                <w:lang w:val="de-DE"/>
              </w:rPr>
              <w:t>ä</w:t>
            </w:r>
            <w:r>
              <w:rPr>
                <w:rFonts w:ascii="Times New Roman" w:hAnsi="Times New Roman"/>
                <w:sz w:val="20"/>
                <w:szCs w:val="20"/>
                <w:lang w:val="de-DE"/>
              </w:rPr>
              <w:t>t</w:t>
            </w:r>
            <w:r w:rsidRPr="00F72D4C">
              <w:rPr>
                <w:rFonts w:ascii="Times New Roman" w:hAnsi="Times New Roman"/>
                <w:sz w:val="20"/>
                <w:szCs w:val="20"/>
                <w:lang w:val="de-DE"/>
              </w:rPr>
              <w:t xml:space="preserve"> </w:t>
            </w:r>
            <w:hyperlink r:id="rId14" w:history="1">
              <w:r w:rsidRPr="00F72D4C">
                <w:rPr>
                  <w:rStyle w:val="Hyperlink"/>
                  <w:rFonts w:ascii="Times New Roman" w:hAnsi="Times New Roman"/>
                  <w:sz w:val="20"/>
                  <w:szCs w:val="20"/>
                  <w:lang w:val="de-DE"/>
                </w:rPr>
                <w:t>http://www.rsvpu.ru/biblioteka/materialy-konf.</w:t>
              </w:r>
            </w:hyperlink>
            <w:r w:rsidRPr="00F72D4C">
              <w:rPr>
                <w:rStyle w:val="Hyperlink"/>
                <w:rFonts w:ascii="Times New Roman" w:hAnsi="Times New Roman"/>
                <w:sz w:val="20"/>
                <w:szCs w:val="20"/>
                <w:lang w:val="de-DE"/>
              </w:rPr>
              <w:t xml:space="preserve"> </w:t>
            </w:r>
            <w:r w:rsidRPr="00DB326F">
              <w:rPr>
                <w:rFonts w:ascii="Times New Roman" w:hAnsi="Times New Roman"/>
                <w:sz w:val="20"/>
                <w:szCs w:val="20"/>
              </w:rPr>
              <w:t>(27.08.2015)</w:t>
            </w:r>
          </w:p>
          <w:p w14:paraId="2B65D797" w14:textId="77777777" w:rsidR="003957FF" w:rsidRPr="00077272" w:rsidRDefault="003957FF" w:rsidP="00056876">
            <w:pPr>
              <w:pStyle w:val="ListParagraph"/>
              <w:numPr>
                <w:ilvl w:val="0"/>
                <w:numId w:val="11"/>
              </w:numPr>
              <w:tabs>
                <w:tab w:val="left" w:pos="1224"/>
              </w:tabs>
              <w:autoSpaceDE w:val="0"/>
              <w:autoSpaceDN w:val="0"/>
              <w:adjustRightInd w:val="0"/>
              <w:spacing w:after="0" w:line="240" w:lineRule="auto"/>
              <w:ind w:left="369" w:hanging="369"/>
              <w:rPr>
                <w:rFonts w:ascii="Times New Roman" w:eastAsia="Times New Roman" w:hAnsi="Times New Roman"/>
                <w:bCs/>
                <w:iCs/>
                <w:kern w:val="36"/>
                <w:sz w:val="20"/>
                <w:szCs w:val="20"/>
                <w:lang w:val="de-DE" w:eastAsia="de-DE"/>
              </w:rPr>
            </w:pPr>
            <w:r w:rsidRPr="00077272">
              <w:rPr>
                <w:rFonts w:ascii="Times New Roman" w:hAnsi="Times New Roman"/>
                <w:sz w:val="20"/>
                <w:szCs w:val="20"/>
                <w:lang w:val="de-DE"/>
              </w:rPr>
              <w:t xml:space="preserve">Wörterbücherund Enzyklopädien online: Projekt Academic.ru. </w:t>
            </w:r>
            <w:hyperlink r:id="rId15" w:history="1">
              <w:r w:rsidRPr="00077272">
                <w:rPr>
                  <w:rStyle w:val="Hyperlink"/>
                  <w:rFonts w:ascii="Times New Roman" w:hAnsi="Times New Roman"/>
                  <w:sz w:val="20"/>
                  <w:szCs w:val="20"/>
                </w:rPr>
                <w:t>http://dic.academic.ru</w:t>
              </w:r>
            </w:hyperlink>
            <w:r w:rsidRPr="00077272">
              <w:rPr>
                <w:rFonts w:ascii="Times New Roman" w:hAnsi="Times New Roman"/>
                <w:sz w:val="20"/>
                <w:szCs w:val="20"/>
              </w:rPr>
              <w:t>. (27.08.2013).</w:t>
            </w:r>
          </w:p>
          <w:p w14:paraId="7D0C886E" w14:textId="77777777" w:rsidR="000567CE" w:rsidRPr="000567CE" w:rsidRDefault="003957FF" w:rsidP="00056876">
            <w:pPr>
              <w:pStyle w:val="ListParagraph"/>
              <w:numPr>
                <w:ilvl w:val="0"/>
                <w:numId w:val="11"/>
              </w:numPr>
              <w:tabs>
                <w:tab w:val="left" w:pos="1224"/>
              </w:tabs>
              <w:autoSpaceDE w:val="0"/>
              <w:autoSpaceDN w:val="0"/>
              <w:adjustRightInd w:val="0"/>
              <w:spacing w:after="0" w:line="240" w:lineRule="auto"/>
              <w:ind w:left="369" w:hanging="369"/>
              <w:rPr>
                <w:rFonts w:ascii="Times New Roman" w:hAnsi="Times New Roman"/>
                <w:sz w:val="20"/>
                <w:szCs w:val="20"/>
                <w:lang w:val="en-US"/>
              </w:rPr>
            </w:pPr>
            <w:r w:rsidRPr="000567CE">
              <w:rPr>
                <w:rFonts w:ascii="Times New Roman" w:hAnsi="Times New Roman"/>
                <w:sz w:val="20"/>
                <w:szCs w:val="20"/>
                <w:lang w:val="de-DE"/>
              </w:rPr>
              <w:t xml:space="preserve">Elektronische Enzyklopädie „Krugosvet“. </w:t>
            </w:r>
            <w:hyperlink r:id="rId16" w:history="1">
              <w:r w:rsidRPr="000567CE">
                <w:rPr>
                  <w:rStyle w:val="Hyperlink"/>
                  <w:rFonts w:ascii="Times New Roman" w:hAnsi="Times New Roman"/>
                  <w:sz w:val="20"/>
                  <w:szCs w:val="20"/>
                  <w:lang w:val="de-DE"/>
                </w:rPr>
                <w:t>http://www.krugosvet.ru</w:t>
              </w:r>
            </w:hyperlink>
            <w:r w:rsidRPr="000567CE">
              <w:rPr>
                <w:rFonts w:ascii="Times New Roman" w:hAnsi="Times New Roman"/>
                <w:sz w:val="20"/>
                <w:szCs w:val="20"/>
                <w:lang w:val="de-DE"/>
              </w:rPr>
              <w:t xml:space="preserve">. </w:t>
            </w:r>
            <w:r w:rsidRPr="000567CE">
              <w:rPr>
                <w:rFonts w:ascii="Times New Roman" w:hAnsi="Times New Roman"/>
                <w:sz w:val="20"/>
                <w:szCs w:val="20"/>
              </w:rPr>
              <w:t>(27.08.2013).</w:t>
            </w:r>
          </w:p>
          <w:p w14:paraId="64DAD63A" w14:textId="77777777" w:rsidR="000567CE" w:rsidRPr="000567CE" w:rsidRDefault="000567CE" w:rsidP="00056876">
            <w:pPr>
              <w:pStyle w:val="ListParagraph"/>
              <w:numPr>
                <w:ilvl w:val="0"/>
                <w:numId w:val="11"/>
              </w:numPr>
              <w:tabs>
                <w:tab w:val="left" w:pos="1224"/>
              </w:tabs>
              <w:autoSpaceDE w:val="0"/>
              <w:autoSpaceDN w:val="0"/>
              <w:adjustRightInd w:val="0"/>
              <w:spacing w:after="0" w:line="240" w:lineRule="auto"/>
              <w:ind w:left="369" w:hanging="369"/>
              <w:rPr>
                <w:rFonts w:ascii="Times New Roman" w:hAnsi="Times New Roman"/>
                <w:sz w:val="20"/>
                <w:szCs w:val="20"/>
                <w:lang w:val="en-US"/>
              </w:rPr>
            </w:pPr>
            <w:r w:rsidRPr="000567CE">
              <w:rPr>
                <w:rFonts w:ascii="Times New Roman" w:hAnsi="Times New Roman"/>
                <w:sz w:val="20"/>
                <w:szCs w:val="20"/>
                <w:lang w:val="de-DE"/>
              </w:rPr>
              <w:t xml:space="preserve">Bundesinstitut für Berufsbildung (2008). Modulsystem „Handlungs- und prozessorientiert ausbilden“ in der Berufsbildung </w:t>
            </w:r>
            <w:hyperlink r:id="rId17" w:history="1">
              <w:r w:rsidRPr="000567CE">
                <w:rPr>
                  <w:rStyle w:val="Hyperlink"/>
                  <w:rFonts w:ascii="Times New Roman" w:hAnsi="Times New Roman"/>
                  <w:sz w:val="20"/>
                  <w:szCs w:val="20"/>
                  <w:lang w:val="de-DE"/>
                </w:rPr>
                <w:t>http://www.foraus.de/html/156.php</w:t>
              </w:r>
            </w:hyperlink>
            <w:r w:rsidRPr="000567CE">
              <w:rPr>
                <w:rFonts w:ascii="Times New Roman" w:hAnsi="Times New Roman"/>
                <w:sz w:val="20"/>
                <w:szCs w:val="20"/>
                <w:lang w:val="de-DE"/>
              </w:rPr>
              <w:t xml:space="preserve">; Bonn. </w:t>
            </w:r>
            <w:r w:rsidRPr="000567CE">
              <w:rPr>
                <w:rFonts w:ascii="Times New Roman" w:hAnsi="Times New Roman"/>
                <w:sz w:val="20"/>
                <w:szCs w:val="20"/>
                <w:lang w:val="en-US"/>
              </w:rPr>
              <w:t>(27.08.2015)</w:t>
            </w:r>
          </w:p>
          <w:p w14:paraId="3A59490F" w14:textId="77777777" w:rsidR="000567CE" w:rsidRPr="000567CE" w:rsidRDefault="000567CE" w:rsidP="00056876">
            <w:pPr>
              <w:pStyle w:val="ListParagraph"/>
              <w:numPr>
                <w:ilvl w:val="0"/>
                <w:numId w:val="11"/>
              </w:numPr>
              <w:tabs>
                <w:tab w:val="left" w:pos="1224"/>
              </w:tabs>
              <w:autoSpaceDE w:val="0"/>
              <w:autoSpaceDN w:val="0"/>
              <w:adjustRightInd w:val="0"/>
              <w:spacing w:after="0" w:line="240" w:lineRule="auto"/>
              <w:ind w:left="369" w:hanging="369"/>
              <w:rPr>
                <w:rFonts w:ascii="Times New Roman" w:hAnsi="Times New Roman"/>
                <w:sz w:val="20"/>
                <w:szCs w:val="20"/>
                <w:lang w:val="en-US"/>
              </w:rPr>
            </w:pPr>
            <w:r w:rsidRPr="000567CE">
              <w:rPr>
                <w:rFonts w:ascii="Times New Roman" w:hAnsi="Times New Roman"/>
                <w:sz w:val="20"/>
                <w:szCs w:val="20"/>
                <w:lang w:val="en-US"/>
              </w:rPr>
              <w:t xml:space="preserve">Profiles of national vocational education systems compiled from a variety of national and international sources - UNESCO-UNEVOC International Centre for Technical and Vocational Education and Training </w:t>
            </w:r>
            <w:hyperlink r:id="rId18" w:history="1">
              <w:r w:rsidRPr="000567CE">
                <w:rPr>
                  <w:rStyle w:val="Hyperlink"/>
                  <w:rFonts w:ascii="Times New Roman" w:hAnsi="Times New Roman"/>
                  <w:sz w:val="20"/>
                  <w:szCs w:val="20"/>
                  <w:lang w:val="en-US"/>
                </w:rPr>
                <w:t>http://www.unevoc.unesco.org/worldtvetdatabase</w:t>
              </w:r>
            </w:hyperlink>
            <w:r w:rsidRPr="000567CE">
              <w:rPr>
                <w:rFonts w:ascii="Times New Roman" w:hAnsi="Times New Roman"/>
                <w:sz w:val="20"/>
                <w:szCs w:val="20"/>
                <w:lang w:val="en-US"/>
              </w:rPr>
              <w:t xml:space="preserve"> (27.08.2015)</w:t>
            </w:r>
          </w:p>
          <w:p w14:paraId="0E54A410" w14:textId="77777777" w:rsidR="000567CE" w:rsidRPr="000567CE" w:rsidRDefault="000567CE" w:rsidP="00056876">
            <w:pPr>
              <w:pStyle w:val="ListParagraph"/>
              <w:numPr>
                <w:ilvl w:val="0"/>
                <w:numId w:val="11"/>
              </w:numPr>
              <w:tabs>
                <w:tab w:val="left" w:pos="1224"/>
              </w:tabs>
              <w:autoSpaceDE w:val="0"/>
              <w:autoSpaceDN w:val="0"/>
              <w:adjustRightInd w:val="0"/>
              <w:spacing w:after="0" w:line="240" w:lineRule="auto"/>
              <w:ind w:left="369" w:hanging="369"/>
              <w:rPr>
                <w:rFonts w:ascii="Times New Roman" w:hAnsi="Times New Roman"/>
                <w:sz w:val="20"/>
                <w:szCs w:val="20"/>
                <w:lang w:val="en-US"/>
              </w:rPr>
            </w:pPr>
            <w:r w:rsidRPr="000567CE">
              <w:rPr>
                <w:rFonts w:ascii="Times New Roman" w:hAnsi="Times New Roman"/>
                <w:sz w:val="20"/>
                <w:szCs w:val="20"/>
                <w:lang w:val="en-US"/>
              </w:rPr>
              <w:t xml:space="preserve">Cedefop is one of the EU’s decentralised agencies. Founded (1) in 1975 and based in Greece since 1995, Cedefop supports development of European vocational education and training (VET) policies and contributes to their implementation. The agency is helping the European Commission, EU Member States and the social partners to develop the right European VET policies </w:t>
            </w:r>
            <w:hyperlink r:id="rId19" w:history="1">
              <w:r w:rsidRPr="000567CE">
                <w:rPr>
                  <w:rStyle w:val="Hyperlink"/>
                  <w:rFonts w:ascii="Times New Roman" w:hAnsi="Times New Roman"/>
                  <w:sz w:val="20"/>
                  <w:szCs w:val="20"/>
                  <w:lang w:val="en-US"/>
                </w:rPr>
                <w:t>http://www.cedefop.europa.eu</w:t>
              </w:r>
            </w:hyperlink>
            <w:r w:rsidRPr="000567CE">
              <w:rPr>
                <w:rFonts w:ascii="Times New Roman" w:hAnsi="Times New Roman"/>
                <w:sz w:val="20"/>
                <w:szCs w:val="20"/>
                <w:lang w:val="en-US"/>
              </w:rPr>
              <w:t xml:space="preserve">  (27.08.2015)</w:t>
            </w:r>
          </w:p>
          <w:p w14:paraId="6026A498" w14:textId="77777777" w:rsidR="000567CE" w:rsidRPr="000F72AF" w:rsidRDefault="000567CE" w:rsidP="00056876">
            <w:pPr>
              <w:tabs>
                <w:tab w:val="left" w:pos="1224"/>
              </w:tabs>
              <w:autoSpaceDE w:val="0"/>
              <w:autoSpaceDN w:val="0"/>
              <w:adjustRightInd w:val="0"/>
              <w:spacing w:after="0" w:line="240" w:lineRule="auto"/>
              <w:ind w:left="455" w:hanging="226"/>
              <w:rPr>
                <w:rFonts w:ascii="Times New Roman" w:eastAsia="Times New Roman" w:hAnsi="Times New Roman"/>
                <w:b/>
                <w:bCs/>
                <w:iCs/>
                <w:kern w:val="36"/>
                <w:sz w:val="20"/>
                <w:szCs w:val="20"/>
                <w:lang w:val="en-US" w:eastAsia="de-DE"/>
              </w:rPr>
            </w:pPr>
          </w:p>
          <w:p w14:paraId="4585508E" w14:textId="77777777" w:rsidR="00B95716" w:rsidRPr="00380FBB" w:rsidRDefault="00B95716" w:rsidP="00056876">
            <w:pPr>
              <w:tabs>
                <w:tab w:val="left" w:pos="1224"/>
              </w:tabs>
              <w:autoSpaceDE w:val="0"/>
              <w:autoSpaceDN w:val="0"/>
              <w:adjustRightInd w:val="0"/>
              <w:spacing w:before="120" w:after="120" w:line="240" w:lineRule="auto"/>
              <w:rPr>
                <w:rFonts w:ascii="Times New Roman" w:eastAsia="Times New Roman" w:hAnsi="Times New Roman"/>
                <w:b/>
                <w:bCs/>
                <w:iCs/>
                <w:kern w:val="36"/>
                <w:sz w:val="20"/>
                <w:szCs w:val="20"/>
                <w:lang w:val="en-GB" w:eastAsia="de-DE"/>
              </w:rPr>
            </w:pPr>
          </w:p>
          <w:p w14:paraId="267042A9" w14:textId="77777777" w:rsidR="00077272" w:rsidRPr="00380FBB" w:rsidRDefault="00077272" w:rsidP="00056876">
            <w:pPr>
              <w:tabs>
                <w:tab w:val="left" w:pos="1224"/>
              </w:tabs>
              <w:autoSpaceDE w:val="0"/>
              <w:autoSpaceDN w:val="0"/>
              <w:adjustRightInd w:val="0"/>
              <w:spacing w:before="120" w:after="120" w:line="240" w:lineRule="auto"/>
              <w:rPr>
                <w:rFonts w:ascii="Times New Roman" w:eastAsia="Times New Roman" w:hAnsi="Times New Roman"/>
                <w:b/>
                <w:bCs/>
                <w:iCs/>
                <w:kern w:val="36"/>
                <w:sz w:val="20"/>
                <w:szCs w:val="20"/>
                <w:lang w:val="en-GB" w:eastAsia="de-DE"/>
              </w:rPr>
            </w:pPr>
          </w:p>
          <w:p w14:paraId="3BBA1686" w14:textId="77777777" w:rsidR="00077272" w:rsidRPr="00380FBB" w:rsidRDefault="00077272" w:rsidP="00056876">
            <w:pPr>
              <w:tabs>
                <w:tab w:val="left" w:pos="1224"/>
              </w:tabs>
              <w:autoSpaceDE w:val="0"/>
              <w:autoSpaceDN w:val="0"/>
              <w:adjustRightInd w:val="0"/>
              <w:spacing w:before="120" w:after="120" w:line="240" w:lineRule="auto"/>
              <w:rPr>
                <w:rFonts w:ascii="Times New Roman" w:eastAsia="Times New Roman" w:hAnsi="Times New Roman"/>
                <w:b/>
                <w:bCs/>
                <w:iCs/>
                <w:kern w:val="36"/>
                <w:sz w:val="20"/>
                <w:szCs w:val="20"/>
                <w:lang w:val="en-GB" w:eastAsia="de-DE"/>
              </w:rPr>
            </w:pPr>
          </w:p>
          <w:p w14:paraId="6CFEF74E" w14:textId="77777777" w:rsidR="00B95716" w:rsidRPr="000F72AF" w:rsidRDefault="00B95716" w:rsidP="00056876">
            <w:pPr>
              <w:tabs>
                <w:tab w:val="left" w:pos="1224"/>
              </w:tabs>
              <w:autoSpaceDE w:val="0"/>
              <w:autoSpaceDN w:val="0"/>
              <w:adjustRightInd w:val="0"/>
              <w:spacing w:before="120" w:after="120" w:line="240" w:lineRule="auto"/>
              <w:rPr>
                <w:rFonts w:ascii="Times New Roman" w:eastAsia="Times New Roman" w:hAnsi="Times New Roman"/>
                <w:b/>
                <w:bCs/>
                <w:iCs/>
                <w:kern w:val="36"/>
                <w:sz w:val="20"/>
                <w:szCs w:val="20"/>
                <w:lang w:val="en-US" w:eastAsia="de-DE"/>
              </w:rPr>
            </w:pPr>
          </w:p>
          <w:p w14:paraId="0C62695E" w14:textId="77777777" w:rsidR="00671B19" w:rsidRPr="00B57B86" w:rsidRDefault="00671B19" w:rsidP="00056876">
            <w:pPr>
              <w:pStyle w:val="Default"/>
              <w:tabs>
                <w:tab w:val="left" w:pos="1224"/>
              </w:tabs>
              <w:spacing w:before="120" w:after="120"/>
              <w:rPr>
                <w:rFonts w:ascii="Times New Roman" w:eastAsia="Times New Roman" w:hAnsi="Times New Roman" w:cs="Times New Roman"/>
                <w:b/>
                <w:bCs/>
                <w:iCs/>
                <w:color w:val="auto"/>
                <w:kern w:val="36"/>
                <w:sz w:val="20"/>
                <w:szCs w:val="20"/>
                <w:lang w:val="de-DE" w:eastAsia="de-DE"/>
              </w:rPr>
            </w:pPr>
            <w:r w:rsidRPr="00546788">
              <w:rPr>
                <w:rFonts w:ascii="Times New Roman" w:eastAsia="Times New Roman" w:hAnsi="Times New Roman" w:cs="Times New Roman"/>
                <w:b/>
                <w:bCs/>
                <w:iCs/>
                <w:color w:val="auto"/>
                <w:kern w:val="36"/>
                <w:sz w:val="20"/>
                <w:szCs w:val="20"/>
                <w:lang w:val="de-DE" w:eastAsia="de-DE"/>
              </w:rPr>
              <w:t>Referenzliteratur</w:t>
            </w:r>
            <w:r w:rsidRPr="00546788">
              <w:rPr>
                <w:rFonts w:ascii="Times New Roman" w:eastAsia="Times New Roman" w:hAnsi="Times New Roman" w:cs="Times New Roman"/>
                <w:b/>
                <w:bCs/>
                <w:iCs/>
                <w:color w:val="auto"/>
                <w:kern w:val="36"/>
                <w:sz w:val="20"/>
                <w:szCs w:val="20"/>
                <w:lang w:val="de-DE" w:eastAsia="de-DE"/>
              </w:rPr>
              <w:br/>
            </w:r>
            <w:r w:rsidRPr="00B57B86">
              <w:rPr>
                <w:rFonts w:ascii="Times New Roman" w:eastAsia="Times New Roman" w:hAnsi="Times New Roman" w:cs="Times New Roman"/>
                <w:b/>
                <w:bCs/>
                <w:iCs/>
                <w:color w:val="auto"/>
                <w:kern w:val="36"/>
                <w:sz w:val="20"/>
                <w:szCs w:val="20"/>
                <w:lang w:val="de-DE" w:eastAsia="de-DE"/>
              </w:rPr>
              <w:t xml:space="preserve">(Spezialisierte oder enzyklopädische wissenschaftliche Literatur) </w:t>
            </w:r>
          </w:p>
          <w:p w14:paraId="367102B5" w14:textId="77777777" w:rsidR="00671B19" w:rsidRPr="00546788" w:rsidRDefault="00671B19" w:rsidP="00056876">
            <w:pPr>
              <w:pStyle w:val="Default"/>
              <w:tabs>
                <w:tab w:val="left" w:pos="1224"/>
              </w:tabs>
              <w:spacing w:before="120" w:after="120"/>
              <w:rPr>
                <w:rFonts w:ascii="Times New Roman" w:eastAsia="Times New Roman" w:hAnsi="Times New Roman" w:cs="Times New Roman"/>
                <w:b/>
                <w:bCs/>
                <w:iCs/>
                <w:color w:val="auto"/>
                <w:kern w:val="36"/>
                <w:sz w:val="20"/>
                <w:szCs w:val="20"/>
                <w:lang w:val="de-DE" w:eastAsia="de-DE"/>
              </w:rPr>
            </w:pPr>
            <w:r w:rsidRPr="00546788">
              <w:rPr>
                <w:rFonts w:ascii="Times New Roman" w:eastAsia="Times New Roman" w:hAnsi="Times New Roman" w:cs="Times New Roman"/>
                <w:b/>
                <w:bCs/>
                <w:iCs/>
                <w:color w:val="auto"/>
                <w:kern w:val="36"/>
                <w:sz w:val="20"/>
                <w:szCs w:val="20"/>
                <w:lang w:val="de-DE" w:eastAsia="de-DE"/>
              </w:rPr>
              <w:t>Russischsprachig</w:t>
            </w:r>
          </w:p>
          <w:p w14:paraId="28819F24" w14:textId="77777777" w:rsidR="002503E4" w:rsidRPr="00BB6AEF" w:rsidRDefault="002503E4" w:rsidP="00056876">
            <w:pPr>
              <w:pStyle w:val="ListParagraph"/>
              <w:numPr>
                <w:ilvl w:val="0"/>
                <w:numId w:val="7"/>
              </w:numPr>
              <w:tabs>
                <w:tab w:val="left" w:pos="1224"/>
              </w:tabs>
              <w:autoSpaceDE w:val="0"/>
              <w:autoSpaceDN w:val="0"/>
              <w:adjustRightInd w:val="0"/>
              <w:spacing w:before="120" w:after="120" w:line="240" w:lineRule="auto"/>
              <w:ind w:left="328"/>
              <w:rPr>
                <w:rFonts w:ascii="Times New Roman" w:hAnsi="Times New Roman"/>
                <w:sz w:val="20"/>
                <w:szCs w:val="20"/>
                <w:lang w:val="de-DE"/>
              </w:rPr>
            </w:pPr>
            <w:r w:rsidRPr="00BB6AEF">
              <w:rPr>
                <w:rFonts w:ascii="Times New Roman" w:hAnsi="Times New Roman"/>
                <w:sz w:val="20"/>
                <w:szCs w:val="20"/>
                <w:lang w:val="de-DE"/>
              </w:rPr>
              <w:t>Kodžaspirova, G.M. (2005). Pädagogik-Wörterbuch (interdisziplinär). IKZ: Moskau.</w:t>
            </w:r>
          </w:p>
          <w:p w14:paraId="0FC2E333" w14:textId="77777777" w:rsidR="002503E4" w:rsidRPr="00BB6AEF" w:rsidRDefault="002503E4" w:rsidP="00056876">
            <w:pPr>
              <w:pStyle w:val="0"/>
              <w:numPr>
                <w:ilvl w:val="0"/>
                <w:numId w:val="7"/>
              </w:numPr>
              <w:tabs>
                <w:tab w:val="left" w:pos="1224"/>
              </w:tabs>
              <w:ind w:left="328"/>
              <w:jc w:val="left"/>
              <w:rPr>
                <w:b w:val="0"/>
                <w:sz w:val="20"/>
                <w:szCs w:val="20"/>
                <w:lang w:val="de-DE"/>
              </w:rPr>
            </w:pPr>
            <w:r w:rsidRPr="00BB6AEF">
              <w:rPr>
                <w:b w:val="0"/>
                <w:sz w:val="20"/>
                <w:szCs w:val="20"/>
                <w:lang w:val="de-DE"/>
              </w:rPr>
              <w:t xml:space="preserve">Batyšev, S.Â. (1999). Enzyklopädie der Berufsbildung. </w:t>
            </w:r>
            <w:r>
              <w:rPr>
                <w:b w:val="0"/>
                <w:sz w:val="20"/>
                <w:szCs w:val="20"/>
                <w:lang w:val="de-DE"/>
              </w:rPr>
              <w:t xml:space="preserve">Assoziation „Berufsbildung“ (rus. Abk. </w:t>
            </w:r>
            <w:r w:rsidRPr="00BB6AEF">
              <w:rPr>
                <w:b w:val="0"/>
                <w:sz w:val="20"/>
                <w:szCs w:val="20"/>
                <w:lang w:val="de-DE"/>
              </w:rPr>
              <w:t>APO</w:t>
            </w:r>
            <w:r>
              <w:rPr>
                <w:b w:val="0"/>
                <w:sz w:val="20"/>
                <w:szCs w:val="20"/>
                <w:lang w:val="de-DE"/>
              </w:rPr>
              <w:t>)</w:t>
            </w:r>
            <w:r w:rsidRPr="00BB6AEF">
              <w:rPr>
                <w:b w:val="0"/>
                <w:sz w:val="20"/>
                <w:szCs w:val="20"/>
                <w:lang w:val="de-DE"/>
              </w:rPr>
              <w:t>: Moskau.</w:t>
            </w:r>
          </w:p>
          <w:p w14:paraId="4292DB11" w14:textId="77777777" w:rsidR="002503E4" w:rsidRPr="006222A7" w:rsidRDefault="002503E4" w:rsidP="00056876">
            <w:pPr>
              <w:pStyle w:val="Default"/>
              <w:tabs>
                <w:tab w:val="left" w:pos="1224"/>
              </w:tabs>
              <w:spacing w:before="120" w:after="120"/>
              <w:rPr>
                <w:rFonts w:ascii="Times New Roman" w:eastAsia="Times New Roman" w:hAnsi="Times New Roman" w:cs="Times New Roman"/>
                <w:b/>
                <w:bCs/>
                <w:iCs/>
                <w:color w:val="auto"/>
                <w:kern w:val="36"/>
                <w:sz w:val="20"/>
                <w:szCs w:val="20"/>
                <w:lang w:val="de-DE" w:eastAsia="de-DE"/>
              </w:rPr>
            </w:pPr>
          </w:p>
          <w:p w14:paraId="16EAF637" w14:textId="77777777" w:rsidR="00671B19" w:rsidRPr="00546788" w:rsidRDefault="00671B19" w:rsidP="00056876">
            <w:pPr>
              <w:pStyle w:val="Default"/>
              <w:tabs>
                <w:tab w:val="left" w:pos="1224"/>
              </w:tabs>
              <w:spacing w:before="120" w:after="120"/>
              <w:rPr>
                <w:rFonts w:ascii="Times New Roman" w:eastAsia="Times New Roman" w:hAnsi="Times New Roman" w:cs="Times New Roman"/>
                <w:b/>
                <w:bCs/>
                <w:iCs/>
                <w:color w:val="auto"/>
                <w:kern w:val="36"/>
                <w:sz w:val="20"/>
                <w:szCs w:val="20"/>
                <w:lang w:val="de-DE" w:eastAsia="de-DE"/>
              </w:rPr>
            </w:pPr>
            <w:r w:rsidRPr="00546788">
              <w:rPr>
                <w:rFonts w:ascii="Times New Roman" w:eastAsia="Times New Roman" w:hAnsi="Times New Roman" w:cs="Times New Roman"/>
                <w:b/>
                <w:bCs/>
                <w:iCs/>
                <w:color w:val="auto"/>
                <w:kern w:val="36"/>
                <w:sz w:val="20"/>
                <w:szCs w:val="20"/>
                <w:lang w:val="de-DE" w:eastAsia="de-DE"/>
              </w:rPr>
              <w:t>Andere Sprachen</w:t>
            </w:r>
          </w:p>
          <w:p w14:paraId="4EF46A0E" w14:textId="77777777" w:rsidR="001F103F" w:rsidRPr="00077272" w:rsidRDefault="001F103F" w:rsidP="00056876">
            <w:pPr>
              <w:pStyle w:val="ListParagraph"/>
              <w:numPr>
                <w:ilvl w:val="0"/>
                <w:numId w:val="15"/>
              </w:numPr>
              <w:tabs>
                <w:tab w:val="left" w:pos="1224"/>
              </w:tabs>
              <w:spacing w:before="120" w:after="120" w:line="240" w:lineRule="auto"/>
              <w:rPr>
                <w:rFonts w:ascii="Times New Roman" w:eastAsia="Times New Roman" w:hAnsi="Times New Roman"/>
                <w:bCs/>
                <w:iCs/>
                <w:kern w:val="36"/>
                <w:sz w:val="20"/>
                <w:szCs w:val="20"/>
                <w:lang w:val="de-DE" w:eastAsia="de-DE"/>
              </w:rPr>
            </w:pPr>
            <w:r w:rsidRPr="00077272">
              <w:rPr>
                <w:rFonts w:ascii="Times New Roman" w:hAnsi="Times New Roman"/>
                <w:sz w:val="20"/>
                <w:szCs w:val="20"/>
                <w:lang w:val="de-DE"/>
              </w:rPr>
              <w:t>Arnold, R./Nolda, S./Nuissl, E. (2000, Hrsg.). Wörterbuch Erwachsenenpädagogik; Klinkhardt-Verlag: Bad Heilbrunn.</w:t>
            </w:r>
          </w:p>
          <w:p w14:paraId="11957F45" w14:textId="77777777" w:rsidR="00077272" w:rsidRDefault="001F103F" w:rsidP="00056876">
            <w:pPr>
              <w:pStyle w:val="ListParagraph"/>
              <w:numPr>
                <w:ilvl w:val="0"/>
                <w:numId w:val="15"/>
              </w:numPr>
              <w:tabs>
                <w:tab w:val="left" w:pos="1224"/>
              </w:tabs>
              <w:spacing w:before="120" w:after="120" w:line="240" w:lineRule="auto"/>
              <w:rPr>
                <w:rFonts w:ascii="Times New Roman" w:eastAsia="Times New Roman" w:hAnsi="Times New Roman"/>
                <w:bCs/>
                <w:iCs/>
                <w:kern w:val="36"/>
                <w:sz w:val="20"/>
                <w:szCs w:val="20"/>
                <w:lang w:val="de-DE" w:eastAsia="de-DE"/>
              </w:rPr>
            </w:pPr>
            <w:r w:rsidRPr="00077272">
              <w:rPr>
                <w:rFonts w:ascii="Times New Roman" w:hAnsi="Times New Roman"/>
                <w:sz w:val="20"/>
                <w:szCs w:val="20"/>
                <w:lang w:val="de-DE"/>
              </w:rPr>
              <w:t xml:space="preserve">Arnold, R./Lipsmeier, A. (2006, Hrsg.). Handbuch der Berufsbildung; 2. </w:t>
            </w:r>
            <w:r w:rsidRPr="00077272">
              <w:rPr>
                <w:rFonts w:ascii="Times New Roman" w:hAnsi="Times New Roman"/>
                <w:sz w:val="20"/>
                <w:szCs w:val="20"/>
                <w:lang w:val="en-US"/>
              </w:rPr>
              <w:t>Aufl., VS Verlag: Wiesbaden.</w:t>
            </w:r>
          </w:p>
          <w:p w14:paraId="2F4027ED" w14:textId="77777777" w:rsidR="00077272" w:rsidRPr="00077272" w:rsidRDefault="00077272" w:rsidP="00056876">
            <w:pPr>
              <w:pStyle w:val="ListParagraph"/>
              <w:tabs>
                <w:tab w:val="left" w:pos="1224"/>
              </w:tabs>
              <w:spacing w:before="120" w:after="120" w:line="240" w:lineRule="auto"/>
              <w:ind w:left="360"/>
              <w:rPr>
                <w:rFonts w:ascii="Times New Roman" w:eastAsia="Times New Roman" w:hAnsi="Times New Roman"/>
                <w:bCs/>
                <w:iCs/>
                <w:kern w:val="36"/>
                <w:sz w:val="20"/>
                <w:szCs w:val="20"/>
                <w:lang w:val="de-DE" w:eastAsia="de-DE"/>
              </w:rPr>
            </w:pPr>
          </w:p>
          <w:p w14:paraId="4B4868DE" w14:textId="77777777" w:rsidR="00671B19" w:rsidRPr="00546788" w:rsidRDefault="00671B19" w:rsidP="00056876">
            <w:pPr>
              <w:pStyle w:val="Default"/>
              <w:tabs>
                <w:tab w:val="left" w:pos="1224"/>
              </w:tabs>
              <w:spacing w:before="120" w:after="120"/>
              <w:rPr>
                <w:rFonts w:ascii="Times New Roman" w:eastAsia="Times New Roman" w:hAnsi="Times New Roman" w:cs="Times New Roman"/>
                <w:b/>
                <w:bCs/>
                <w:iCs/>
                <w:color w:val="auto"/>
                <w:kern w:val="36"/>
                <w:sz w:val="20"/>
                <w:szCs w:val="20"/>
                <w:lang w:val="de-DE" w:eastAsia="de-DE"/>
              </w:rPr>
            </w:pPr>
            <w:r w:rsidRPr="00546788">
              <w:rPr>
                <w:rFonts w:ascii="Times New Roman" w:eastAsia="Times New Roman" w:hAnsi="Times New Roman" w:cs="Times New Roman"/>
                <w:b/>
                <w:bCs/>
                <w:iCs/>
                <w:color w:val="auto"/>
                <w:kern w:val="36"/>
                <w:sz w:val="20"/>
                <w:szCs w:val="20"/>
                <w:lang w:val="de-DE" w:eastAsia="de-DE"/>
              </w:rPr>
              <w:t>Neueste verfügbare Auflage</w:t>
            </w:r>
          </w:p>
          <w:p w14:paraId="33EBE836" w14:textId="77777777" w:rsidR="00671B19" w:rsidRPr="00546788" w:rsidRDefault="00671B19" w:rsidP="00056876">
            <w:pPr>
              <w:pStyle w:val="Default"/>
              <w:tabs>
                <w:tab w:val="left" w:pos="1224"/>
              </w:tabs>
              <w:spacing w:before="120" w:after="120"/>
              <w:rPr>
                <w:rFonts w:ascii="Times New Roman" w:eastAsia="Times New Roman" w:hAnsi="Times New Roman" w:cs="Times New Roman"/>
                <w:bCs/>
                <w:iCs/>
                <w:color w:val="auto"/>
                <w:kern w:val="36"/>
                <w:sz w:val="20"/>
                <w:szCs w:val="20"/>
                <w:lang w:val="de-DE" w:eastAsia="de-DE"/>
              </w:rPr>
            </w:pPr>
          </w:p>
          <w:p w14:paraId="7C38381B" w14:textId="77777777" w:rsidR="00671B19" w:rsidRPr="00546788" w:rsidRDefault="00671B19" w:rsidP="00056876">
            <w:pPr>
              <w:pStyle w:val="Default"/>
              <w:tabs>
                <w:tab w:val="left" w:pos="1224"/>
              </w:tabs>
              <w:spacing w:before="120" w:after="120"/>
              <w:rPr>
                <w:rFonts w:ascii="Times New Roman" w:eastAsia="Times New Roman" w:hAnsi="Times New Roman" w:cs="Times New Roman"/>
                <w:bCs/>
                <w:iCs/>
                <w:color w:val="auto"/>
                <w:kern w:val="36"/>
                <w:sz w:val="20"/>
                <w:szCs w:val="20"/>
                <w:lang w:val="de-DE" w:eastAsia="de-DE"/>
              </w:rPr>
            </w:pPr>
          </w:p>
          <w:p w14:paraId="13CD5182" w14:textId="77777777" w:rsidR="00671B19" w:rsidRPr="00546788" w:rsidRDefault="00671B19" w:rsidP="00056876">
            <w:pPr>
              <w:pStyle w:val="Default"/>
              <w:tabs>
                <w:tab w:val="left" w:pos="1224"/>
              </w:tabs>
              <w:spacing w:before="120" w:after="120"/>
              <w:rPr>
                <w:rFonts w:ascii="Times New Roman" w:eastAsia="Times New Roman" w:hAnsi="Times New Roman" w:cs="Times New Roman"/>
                <w:bCs/>
                <w:iCs/>
                <w:color w:val="auto"/>
                <w:kern w:val="36"/>
                <w:sz w:val="20"/>
                <w:szCs w:val="20"/>
                <w:lang w:val="de-DE" w:eastAsia="de-DE"/>
              </w:rPr>
            </w:pPr>
          </w:p>
          <w:p w14:paraId="46BC98B5" w14:textId="77777777" w:rsidR="00671B19" w:rsidRPr="0031186E" w:rsidRDefault="00671B19" w:rsidP="00056876">
            <w:pPr>
              <w:pStyle w:val="Default"/>
              <w:tabs>
                <w:tab w:val="left" w:pos="1224"/>
              </w:tabs>
              <w:spacing w:before="120" w:after="120"/>
              <w:rPr>
                <w:rFonts w:ascii="Times New Roman" w:hAnsi="Times New Roman" w:cs="Times New Roman"/>
                <w:color w:val="FF0000"/>
                <w:sz w:val="20"/>
                <w:szCs w:val="20"/>
              </w:rPr>
            </w:pPr>
          </w:p>
        </w:tc>
        <w:tc>
          <w:tcPr>
            <w:tcW w:w="448" w:type="dxa"/>
            <w:tcBorders>
              <w:top w:val="nil"/>
              <w:bottom w:val="nil"/>
            </w:tcBorders>
          </w:tcPr>
          <w:p w14:paraId="4C3B1F3C" w14:textId="77777777" w:rsidR="00671B19" w:rsidRPr="00A45B09" w:rsidRDefault="00671B19" w:rsidP="00BD3AA6">
            <w:pPr>
              <w:spacing w:before="120" w:after="120" w:line="240" w:lineRule="auto"/>
              <w:rPr>
                <w:rFonts w:ascii="Times New Roman" w:hAnsi="Times New Roman"/>
                <w:sz w:val="20"/>
                <w:szCs w:val="20"/>
                <w:lang w:val="en-GB"/>
              </w:rPr>
            </w:pPr>
          </w:p>
        </w:tc>
        <w:tc>
          <w:tcPr>
            <w:tcW w:w="2638" w:type="dxa"/>
          </w:tcPr>
          <w:p w14:paraId="132A2594" w14:textId="77777777" w:rsidR="00671B19" w:rsidRPr="00EA1BCC" w:rsidRDefault="00671B19" w:rsidP="000F72AF">
            <w:pPr>
              <w:spacing w:before="120" w:after="120" w:line="240" w:lineRule="auto"/>
              <w:rPr>
                <w:rFonts w:ascii="Times New Roman" w:hAnsi="Times New Roman"/>
                <w:sz w:val="20"/>
                <w:szCs w:val="20"/>
              </w:rPr>
            </w:pPr>
            <w:r w:rsidRPr="00EA1BCC">
              <w:rPr>
                <w:rFonts w:ascii="Times New Roman" w:hAnsi="Times New Roman"/>
                <w:sz w:val="20"/>
                <w:szCs w:val="20"/>
              </w:rPr>
              <w:t xml:space="preserve">Литература </w:t>
            </w:r>
          </w:p>
          <w:p w14:paraId="52F05E01" w14:textId="77777777" w:rsidR="00671B19" w:rsidRPr="00EA1BCC" w:rsidRDefault="00671B19" w:rsidP="000F72AF">
            <w:pPr>
              <w:spacing w:before="120" w:after="120" w:line="240" w:lineRule="auto"/>
              <w:rPr>
                <w:rFonts w:ascii="Times New Roman" w:hAnsi="Times New Roman"/>
                <w:sz w:val="20"/>
                <w:szCs w:val="20"/>
              </w:rPr>
            </w:pPr>
          </w:p>
        </w:tc>
        <w:tc>
          <w:tcPr>
            <w:tcW w:w="4971" w:type="dxa"/>
          </w:tcPr>
          <w:p w14:paraId="6A5331E4" w14:textId="77777777" w:rsidR="00671B19" w:rsidRPr="005E57DB" w:rsidRDefault="00671B19" w:rsidP="000F72AF">
            <w:pPr>
              <w:spacing w:before="120" w:after="120" w:line="240" w:lineRule="auto"/>
              <w:rPr>
                <w:rFonts w:ascii="Times New Roman" w:hAnsi="Times New Roman"/>
                <w:b/>
                <w:sz w:val="20"/>
                <w:szCs w:val="20"/>
              </w:rPr>
            </w:pPr>
            <w:r w:rsidRPr="005E57DB">
              <w:rPr>
                <w:rFonts w:ascii="Times New Roman" w:hAnsi="Times New Roman"/>
                <w:b/>
                <w:sz w:val="20"/>
                <w:szCs w:val="20"/>
              </w:rPr>
              <w:t>Литература на русском языке</w:t>
            </w:r>
          </w:p>
          <w:p w14:paraId="14ADD664" w14:textId="77777777" w:rsidR="00846D67" w:rsidRPr="005E57DB" w:rsidRDefault="00846D67" w:rsidP="007A3F67">
            <w:pPr>
              <w:pStyle w:val="0"/>
              <w:numPr>
                <w:ilvl w:val="0"/>
                <w:numId w:val="6"/>
              </w:numPr>
              <w:ind w:left="318"/>
              <w:jc w:val="left"/>
              <w:rPr>
                <w:b w:val="0"/>
                <w:sz w:val="20"/>
                <w:szCs w:val="20"/>
              </w:rPr>
            </w:pPr>
            <w:r w:rsidRPr="005E57DB">
              <w:rPr>
                <w:b w:val="0"/>
                <w:sz w:val="20"/>
                <w:szCs w:val="20"/>
              </w:rPr>
              <w:t>Краевский, В.В., Хуторской, А.В.  (2007). Основы обучения: Дидактика и методика. Академия: Москва.</w:t>
            </w:r>
          </w:p>
          <w:p w14:paraId="6C0676A5" w14:textId="77777777" w:rsidR="00846D67" w:rsidRPr="005E57DB" w:rsidRDefault="00846D67" w:rsidP="007A3F67">
            <w:pPr>
              <w:pStyle w:val="0"/>
              <w:numPr>
                <w:ilvl w:val="0"/>
                <w:numId w:val="6"/>
              </w:numPr>
              <w:ind w:left="318"/>
              <w:jc w:val="left"/>
              <w:rPr>
                <w:b w:val="0"/>
                <w:sz w:val="20"/>
                <w:szCs w:val="20"/>
              </w:rPr>
            </w:pPr>
            <w:r w:rsidRPr="005E57DB">
              <w:rPr>
                <w:b w:val="0"/>
                <w:sz w:val="20"/>
                <w:szCs w:val="20"/>
              </w:rPr>
              <w:t>Бабанский, Ю.К., Поташник, М.М. (2012). Организация педагогического процесса. Роднянска школа: Киев.</w:t>
            </w:r>
          </w:p>
          <w:p w14:paraId="4F027A3F" w14:textId="77777777" w:rsidR="00846D67" w:rsidRPr="005E57DB" w:rsidRDefault="00846D67" w:rsidP="007A3F67">
            <w:pPr>
              <w:pStyle w:val="0"/>
              <w:numPr>
                <w:ilvl w:val="0"/>
                <w:numId w:val="6"/>
              </w:numPr>
              <w:ind w:left="318"/>
              <w:jc w:val="left"/>
              <w:rPr>
                <w:b w:val="0"/>
                <w:sz w:val="20"/>
                <w:szCs w:val="20"/>
              </w:rPr>
            </w:pPr>
            <w:r w:rsidRPr="005E57DB">
              <w:rPr>
                <w:b w:val="0"/>
                <w:sz w:val="20"/>
                <w:szCs w:val="20"/>
              </w:rPr>
              <w:t>Батышев, С.Я. (1999). Профессиональная педагогика. Профессиональное образование». Ассоциация «Профессиональное образование» (АПО): Москва.</w:t>
            </w:r>
          </w:p>
          <w:p w14:paraId="2D18A8B7" w14:textId="77777777" w:rsidR="00846D67" w:rsidRPr="005E57DB" w:rsidRDefault="00846D67" w:rsidP="007A3F67">
            <w:pPr>
              <w:pStyle w:val="0"/>
              <w:numPr>
                <w:ilvl w:val="0"/>
                <w:numId w:val="6"/>
              </w:numPr>
              <w:ind w:left="318"/>
              <w:jc w:val="left"/>
              <w:rPr>
                <w:b w:val="0"/>
                <w:sz w:val="20"/>
                <w:szCs w:val="20"/>
              </w:rPr>
            </w:pPr>
            <w:r w:rsidRPr="005E57DB">
              <w:rPr>
                <w:b w:val="0"/>
                <w:sz w:val="20"/>
                <w:szCs w:val="20"/>
              </w:rPr>
              <w:t>Эраганова, Н.Е. (2014). Педагогика профессионального образования. Академия: Москва</w:t>
            </w:r>
          </w:p>
          <w:p w14:paraId="260D488D" w14:textId="77777777" w:rsidR="00846D67" w:rsidRPr="005E57DB" w:rsidRDefault="005A2E9A" w:rsidP="007A3F67">
            <w:pPr>
              <w:pStyle w:val="0"/>
              <w:numPr>
                <w:ilvl w:val="0"/>
                <w:numId w:val="6"/>
              </w:numPr>
              <w:ind w:left="318"/>
              <w:jc w:val="left"/>
              <w:rPr>
                <w:b w:val="0"/>
                <w:sz w:val="20"/>
                <w:szCs w:val="20"/>
              </w:rPr>
            </w:pPr>
            <w:hyperlink r:id="rId20" w:history="1">
              <w:r w:rsidR="00846D67" w:rsidRPr="005E57DB">
                <w:rPr>
                  <w:b w:val="0"/>
                  <w:sz w:val="20"/>
                  <w:szCs w:val="20"/>
                </w:rPr>
                <w:t>Бухарова, Г.Д.</w:t>
              </w:r>
            </w:hyperlink>
            <w:r w:rsidR="00846D67" w:rsidRPr="005E57DB">
              <w:rPr>
                <w:b w:val="0"/>
                <w:sz w:val="20"/>
                <w:szCs w:val="20"/>
              </w:rPr>
              <w:t xml:space="preserve"> (2009). Общая и профессиональная педагогика. Академия: Москва.</w:t>
            </w:r>
          </w:p>
          <w:p w14:paraId="66A51B6B" w14:textId="77777777" w:rsidR="00846D67" w:rsidRPr="005E57DB" w:rsidRDefault="00846D67" w:rsidP="007A3F67">
            <w:pPr>
              <w:pStyle w:val="0"/>
              <w:numPr>
                <w:ilvl w:val="0"/>
                <w:numId w:val="6"/>
              </w:numPr>
              <w:ind w:left="318"/>
              <w:jc w:val="left"/>
              <w:rPr>
                <w:b w:val="0"/>
                <w:sz w:val="20"/>
                <w:szCs w:val="20"/>
              </w:rPr>
            </w:pPr>
            <w:r w:rsidRPr="005E57DB">
              <w:rPr>
                <w:b w:val="0"/>
                <w:sz w:val="20"/>
                <w:szCs w:val="20"/>
              </w:rPr>
              <w:t>Коджаспирова, Г.М. (2006). Педагогика в схемах, таблицах и опорных конспектах. Айрис-пресс: Москва.</w:t>
            </w:r>
          </w:p>
          <w:p w14:paraId="6719BBAC" w14:textId="77777777" w:rsidR="00846D67" w:rsidRPr="005E57DB" w:rsidRDefault="00846D67" w:rsidP="007A3F67">
            <w:pPr>
              <w:pStyle w:val="0"/>
              <w:numPr>
                <w:ilvl w:val="0"/>
                <w:numId w:val="6"/>
              </w:numPr>
              <w:ind w:left="318"/>
              <w:jc w:val="left"/>
              <w:rPr>
                <w:b w:val="0"/>
                <w:sz w:val="20"/>
                <w:szCs w:val="20"/>
              </w:rPr>
            </w:pPr>
            <w:r w:rsidRPr="005E57DB">
              <w:rPr>
                <w:b w:val="0"/>
                <w:sz w:val="20"/>
                <w:szCs w:val="20"/>
              </w:rPr>
              <w:t xml:space="preserve">Сластёнин, В.А. (2004).  Педагогика профессионального образования. Школа-Пресс: Москва. </w:t>
            </w:r>
          </w:p>
          <w:p w14:paraId="6141B396" w14:textId="77777777" w:rsidR="00846D67" w:rsidRPr="005E57DB" w:rsidRDefault="00846D67" w:rsidP="007A3F67">
            <w:pPr>
              <w:pStyle w:val="0"/>
              <w:numPr>
                <w:ilvl w:val="0"/>
                <w:numId w:val="6"/>
              </w:numPr>
              <w:ind w:left="318"/>
              <w:jc w:val="left"/>
              <w:rPr>
                <w:b w:val="0"/>
                <w:sz w:val="20"/>
                <w:szCs w:val="20"/>
              </w:rPr>
            </w:pPr>
            <w:r w:rsidRPr="005E57DB">
              <w:rPr>
                <w:b w:val="0"/>
                <w:bCs/>
                <w:sz w:val="20"/>
                <w:szCs w:val="20"/>
              </w:rPr>
              <w:t>Скакун, В.А. (2007). Организация и методика профессионального обучения. ФОРУМ: ИНФРА-М: Москва.</w:t>
            </w:r>
          </w:p>
          <w:p w14:paraId="3093763B" w14:textId="77777777" w:rsidR="00671B19" w:rsidRPr="005E57DB" w:rsidRDefault="00671B19" w:rsidP="000F72AF">
            <w:pPr>
              <w:spacing w:before="120" w:after="120" w:line="240" w:lineRule="auto"/>
              <w:rPr>
                <w:rFonts w:ascii="Times New Roman" w:hAnsi="Times New Roman"/>
                <w:sz w:val="20"/>
                <w:szCs w:val="20"/>
              </w:rPr>
            </w:pPr>
          </w:p>
          <w:p w14:paraId="242B8F20" w14:textId="77777777" w:rsidR="00671B19" w:rsidRPr="000B7721" w:rsidRDefault="00671B19"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Литература на других языках</w:t>
            </w:r>
          </w:p>
          <w:p w14:paraId="361E825C" w14:textId="77777777" w:rsidR="004605D2" w:rsidRDefault="004605D2" w:rsidP="007A3F67">
            <w:pPr>
              <w:pStyle w:val="ListParagraph"/>
              <w:numPr>
                <w:ilvl w:val="0"/>
                <w:numId w:val="13"/>
              </w:numPr>
              <w:spacing w:before="120" w:after="120" w:line="240" w:lineRule="auto"/>
              <w:rPr>
                <w:rFonts w:ascii="Times New Roman" w:hAnsi="Times New Roman"/>
                <w:sz w:val="20"/>
                <w:szCs w:val="20"/>
              </w:rPr>
            </w:pPr>
            <w:r w:rsidRPr="004605D2">
              <w:rPr>
                <w:rFonts w:ascii="Times New Roman" w:hAnsi="Times New Roman"/>
                <w:sz w:val="20"/>
                <w:szCs w:val="20"/>
              </w:rPr>
              <w:t>Арнольд, Р./Нольда, С./Нуисл, Э. (2000, под ред.): Словарь педагогики взрослых. Клинкхардт-Ферлаг: Бад-Хайльбрунн</w:t>
            </w:r>
            <w:r w:rsidR="008D1D53">
              <w:rPr>
                <w:rFonts w:ascii="Times New Roman" w:hAnsi="Times New Roman"/>
                <w:sz w:val="20"/>
                <w:szCs w:val="20"/>
                <w:lang w:val="de-DE"/>
              </w:rPr>
              <w:t>.</w:t>
            </w:r>
          </w:p>
          <w:p w14:paraId="4B7BE50E" w14:textId="77777777" w:rsidR="00671B19" w:rsidRPr="004605D2" w:rsidRDefault="004605D2" w:rsidP="007A3F67">
            <w:pPr>
              <w:pStyle w:val="ListParagraph"/>
              <w:numPr>
                <w:ilvl w:val="0"/>
                <w:numId w:val="13"/>
              </w:numPr>
              <w:spacing w:before="120" w:after="120" w:line="240" w:lineRule="auto"/>
              <w:rPr>
                <w:rFonts w:ascii="Times New Roman" w:hAnsi="Times New Roman"/>
                <w:sz w:val="20"/>
                <w:szCs w:val="20"/>
              </w:rPr>
            </w:pPr>
            <w:r w:rsidRPr="004605D2">
              <w:rPr>
                <w:rFonts w:ascii="Times New Roman" w:hAnsi="Times New Roman"/>
                <w:sz w:val="20"/>
                <w:szCs w:val="20"/>
              </w:rPr>
              <w:t xml:space="preserve">Арнольд, Р./Липсмайер, </w:t>
            </w:r>
            <w:r w:rsidRPr="004605D2">
              <w:rPr>
                <w:rFonts w:ascii="Times New Roman" w:hAnsi="Times New Roman"/>
                <w:sz w:val="20"/>
                <w:szCs w:val="20"/>
                <w:lang w:val="de-DE"/>
              </w:rPr>
              <w:t>A</w:t>
            </w:r>
            <w:r w:rsidRPr="004605D2">
              <w:rPr>
                <w:rFonts w:ascii="Times New Roman" w:hAnsi="Times New Roman"/>
                <w:sz w:val="20"/>
                <w:szCs w:val="20"/>
              </w:rPr>
              <w:t>. (2006 под ред.): Справочник профессионального образования, 2</w:t>
            </w:r>
            <w:r w:rsidRPr="004605D2">
              <w:rPr>
                <w:rFonts w:ascii="Times New Roman" w:hAnsi="Times New Roman"/>
                <w:sz w:val="20"/>
                <w:szCs w:val="20"/>
              </w:rPr>
              <w:noBreakHyphen/>
              <w:t>е изд. ФС-Ферлаг: Висбаден</w:t>
            </w:r>
            <w:r w:rsidR="008D1D53">
              <w:rPr>
                <w:rFonts w:ascii="Times New Roman" w:hAnsi="Times New Roman"/>
                <w:sz w:val="20"/>
                <w:szCs w:val="20"/>
                <w:lang w:val="de-DE"/>
              </w:rPr>
              <w:t>.</w:t>
            </w:r>
          </w:p>
          <w:p w14:paraId="6B0F178F" w14:textId="77777777" w:rsidR="00671B19" w:rsidRPr="000B7721" w:rsidRDefault="00671B19"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Интернет-источники</w:t>
            </w:r>
          </w:p>
          <w:p w14:paraId="3D07C21C" w14:textId="77777777" w:rsidR="00F90A50" w:rsidRPr="00DB326F" w:rsidRDefault="00F90A50" w:rsidP="007A3F67">
            <w:pPr>
              <w:pStyle w:val="ListParagraph"/>
              <w:numPr>
                <w:ilvl w:val="0"/>
                <w:numId w:val="14"/>
              </w:numPr>
              <w:autoSpaceDE w:val="0"/>
              <w:autoSpaceDN w:val="0"/>
              <w:adjustRightInd w:val="0"/>
              <w:spacing w:after="0" w:line="240" w:lineRule="auto"/>
              <w:ind w:left="327" w:hanging="283"/>
              <w:rPr>
                <w:rFonts w:ascii="Times New Roman" w:hAnsi="Times New Roman"/>
                <w:sz w:val="20"/>
                <w:szCs w:val="20"/>
              </w:rPr>
            </w:pPr>
            <w:r w:rsidRPr="00DB326F">
              <w:rPr>
                <w:rFonts w:ascii="Times New Roman" w:hAnsi="Times New Roman"/>
                <w:sz w:val="20"/>
                <w:szCs w:val="20"/>
              </w:rPr>
              <w:t>Единое</w:t>
            </w:r>
            <w:r w:rsidRPr="006222A7">
              <w:rPr>
                <w:rFonts w:ascii="Times New Roman" w:hAnsi="Times New Roman"/>
                <w:sz w:val="20"/>
                <w:szCs w:val="20"/>
              </w:rPr>
              <w:t xml:space="preserve"> </w:t>
            </w:r>
            <w:r w:rsidRPr="00DB326F">
              <w:rPr>
                <w:rFonts w:ascii="Times New Roman" w:hAnsi="Times New Roman"/>
                <w:sz w:val="20"/>
                <w:szCs w:val="20"/>
              </w:rPr>
              <w:t>окно</w:t>
            </w:r>
            <w:r w:rsidRPr="006222A7">
              <w:rPr>
                <w:rFonts w:ascii="Times New Roman" w:hAnsi="Times New Roman"/>
                <w:sz w:val="20"/>
                <w:szCs w:val="20"/>
              </w:rPr>
              <w:t xml:space="preserve"> </w:t>
            </w:r>
            <w:r w:rsidRPr="00DB326F">
              <w:rPr>
                <w:rFonts w:ascii="Times New Roman" w:hAnsi="Times New Roman"/>
                <w:sz w:val="20"/>
                <w:szCs w:val="20"/>
              </w:rPr>
              <w:t>доступа</w:t>
            </w:r>
            <w:r w:rsidRPr="006222A7">
              <w:rPr>
                <w:rFonts w:ascii="Times New Roman" w:hAnsi="Times New Roman"/>
                <w:sz w:val="20"/>
                <w:szCs w:val="20"/>
              </w:rPr>
              <w:t xml:space="preserve"> </w:t>
            </w:r>
            <w:r w:rsidRPr="00DB326F">
              <w:rPr>
                <w:rFonts w:ascii="Times New Roman" w:hAnsi="Times New Roman"/>
                <w:sz w:val="20"/>
                <w:szCs w:val="20"/>
              </w:rPr>
              <w:t>к</w:t>
            </w:r>
            <w:r w:rsidRPr="006222A7">
              <w:rPr>
                <w:rFonts w:ascii="Times New Roman" w:hAnsi="Times New Roman"/>
                <w:sz w:val="20"/>
                <w:szCs w:val="20"/>
              </w:rPr>
              <w:t xml:space="preserve"> </w:t>
            </w:r>
            <w:r w:rsidRPr="00DB326F">
              <w:rPr>
                <w:rFonts w:ascii="Times New Roman" w:hAnsi="Times New Roman"/>
                <w:sz w:val="20"/>
                <w:szCs w:val="20"/>
              </w:rPr>
              <w:t>образовательным</w:t>
            </w:r>
            <w:r w:rsidRPr="006222A7">
              <w:rPr>
                <w:rFonts w:ascii="Times New Roman" w:hAnsi="Times New Roman"/>
                <w:sz w:val="20"/>
                <w:szCs w:val="20"/>
              </w:rPr>
              <w:t xml:space="preserve"> </w:t>
            </w:r>
            <w:r w:rsidRPr="00DB326F">
              <w:rPr>
                <w:rFonts w:ascii="Times New Roman" w:hAnsi="Times New Roman"/>
                <w:sz w:val="20"/>
                <w:szCs w:val="20"/>
              </w:rPr>
              <w:t>ресурсам</w:t>
            </w:r>
            <w:r w:rsidRPr="006222A7">
              <w:rPr>
                <w:rFonts w:ascii="Times New Roman" w:hAnsi="Times New Roman"/>
                <w:sz w:val="20"/>
                <w:szCs w:val="20"/>
              </w:rPr>
              <w:t xml:space="preserve">. </w:t>
            </w:r>
            <w:hyperlink r:id="rId21" w:history="1">
              <w:r w:rsidRPr="00DB326F">
                <w:rPr>
                  <w:rStyle w:val="Hyperlink"/>
                  <w:rFonts w:ascii="Times New Roman" w:hAnsi="Times New Roman"/>
                  <w:sz w:val="20"/>
                  <w:szCs w:val="20"/>
                </w:rPr>
                <w:t>http://www.humanities.edu.ru/db/msg/74844</w:t>
              </w:r>
            </w:hyperlink>
            <w:r w:rsidRPr="00DB326F">
              <w:rPr>
                <w:rFonts w:ascii="Times New Roman" w:hAnsi="Times New Roman"/>
                <w:sz w:val="20"/>
                <w:szCs w:val="20"/>
              </w:rPr>
              <w:t>.</w:t>
            </w:r>
            <w:r w:rsidR="008D1D53">
              <w:rPr>
                <w:rFonts w:ascii="Times New Roman" w:hAnsi="Times New Roman"/>
                <w:sz w:val="20"/>
                <w:szCs w:val="20"/>
                <w:lang w:val="de-DE"/>
              </w:rPr>
              <w:br/>
              <w:t>(27.08.2015)</w:t>
            </w:r>
          </w:p>
          <w:p w14:paraId="6DAE7B12" w14:textId="77777777" w:rsidR="00F90A50" w:rsidRPr="00DB326F" w:rsidRDefault="005A2E9A" w:rsidP="007A3F67">
            <w:pPr>
              <w:pStyle w:val="ListParagraph"/>
              <w:numPr>
                <w:ilvl w:val="0"/>
                <w:numId w:val="14"/>
              </w:numPr>
              <w:autoSpaceDE w:val="0"/>
              <w:autoSpaceDN w:val="0"/>
              <w:adjustRightInd w:val="0"/>
              <w:spacing w:after="0" w:line="240" w:lineRule="auto"/>
              <w:ind w:left="327" w:hanging="283"/>
              <w:rPr>
                <w:rStyle w:val="Hyperlink"/>
                <w:rFonts w:ascii="Times New Roman" w:hAnsi="Times New Roman"/>
                <w:sz w:val="20"/>
                <w:szCs w:val="20"/>
              </w:rPr>
            </w:pPr>
            <w:hyperlink r:id="rId22" w:history="1">
              <w:r w:rsidR="00F90A50" w:rsidRPr="00DB326F">
                <w:rPr>
                  <w:rStyle w:val="Hyperlink"/>
                  <w:rFonts w:ascii="Times New Roman" w:hAnsi="Times New Roman"/>
                  <w:sz w:val="20"/>
                  <w:szCs w:val="20"/>
                </w:rPr>
                <w:t>Единое окно доступа к образовательным ресурсам</w:t>
              </w:r>
            </w:hyperlink>
            <w:r w:rsidR="00F90A50" w:rsidRPr="00DB326F">
              <w:rPr>
                <w:rFonts w:ascii="Times New Roman" w:hAnsi="Times New Roman"/>
                <w:sz w:val="20"/>
                <w:szCs w:val="20"/>
              </w:rPr>
              <w:t xml:space="preserve">     </w:t>
            </w:r>
            <w:hyperlink r:id="rId23" w:history="1">
              <w:r w:rsidR="00F90A50" w:rsidRPr="00DB326F">
                <w:rPr>
                  <w:rStyle w:val="Hyperlink"/>
                  <w:rFonts w:ascii="Times New Roman" w:hAnsi="Times New Roman"/>
                  <w:sz w:val="20"/>
                  <w:szCs w:val="20"/>
                  <w:lang w:val="en-US"/>
                </w:rPr>
                <w:t>http</w:t>
              </w:r>
              <w:r w:rsidR="00F90A50" w:rsidRPr="00DB326F">
                <w:rPr>
                  <w:rStyle w:val="Hyperlink"/>
                  <w:rFonts w:ascii="Times New Roman" w:hAnsi="Times New Roman"/>
                  <w:sz w:val="20"/>
                  <w:szCs w:val="20"/>
                </w:rPr>
                <w:t>://</w:t>
              </w:r>
              <w:r w:rsidR="00F90A50" w:rsidRPr="00DB326F">
                <w:rPr>
                  <w:rStyle w:val="Hyperlink"/>
                  <w:rFonts w:ascii="Times New Roman" w:hAnsi="Times New Roman"/>
                  <w:sz w:val="20"/>
                  <w:szCs w:val="20"/>
                  <w:lang w:val="en-US"/>
                </w:rPr>
                <w:t>window</w:t>
              </w:r>
              <w:r w:rsidR="00F90A50" w:rsidRPr="00DB326F">
                <w:rPr>
                  <w:rStyle w:val="Hyperlink"/>
                  <w:rFonts w:ascii="Times New Roman" w:hAnsi="Times New Roman"/>
                  <w:sz w:val="20"/>
                  <w:szCs w:val="20"/>
                </w:rPr>
                <w:t>.</w:t>
              </w:r>
              <w:r w:rsidR="00F90A50" w:rsidRPr="00DB326F">
                <w:rPr>
                  <w:rStyle w:val="Hyperlink"/>
                  <w:rFonts w:ascii="Times New Roman" w:hAnsi="Times New Roman"/>
                  <w:sz w:val="20"/>
                  <w:szCs w:val="20"/>
                  <w:lang w:val="en-US"/>
                </w:rPr>
                <w:t>edu</w:t>
              </w:r>
              <w:r w:rsidR="00F90A50" w:rsidRPr="00DB326F">
                <w:rPr>
                  <w:rStyle w:val="Hyperlink"/>
                  <w:rFonts w:ascii="Times New Roman" w:hAnsi="Times New Roman"/>
                  <w:sz w:val="20"/>
                  <w:szCs w:val="20"/>
                </w:rPr>
                <w:t>.</w:t>
              </w:r>
              <w:r w:rsidR="00F90A50" w:rsidRPr="00DB326F">
                <w:rPr>
                  <w:rStyle w:val="Hyperlink"/>
                  <w:rFonts w:ascii="Times New Roman" w:hAnsi="Times New Roman"/>
                  <w:sz w:val="20"/>
                  <w:szCs w:val="20"/>
                  <w:lang w:val="en-US"/>
                </w:rPr>
                <w:t>ru</w:t>
              </w:r>
              <w:r w:rsidR="00F90A50" w:rsidRPr="00DB326F">
                <w:rPr>
                  <w:rStyle w:val="Hyperlink"/>
                  <w:rFonts w:ascii="Times New Roman" w:hAnsi="Times New Roman"/>
                  <w:sz w:val="20"/>
                  <w:szCs w:val="20"/>
                </w:rPr>
                <w:t>/</w:t>
              </w:r>
              <w:r w:rsidR="00F90A50" w:rsidRPr="00DB326F">
                <w:rPr>
                  <w:rStyle w:val="Hyperlink"/>
                  <w:rFonts w:ascii="Times New Roman" w:hAnsi="Times New Roman"/>
                  <w:sz w:val="20"/>
                  <w:szCs w:val="20"/>
                  <w:lang w:val="en-US"/>
                </w:rPr>
                <w:t>catalog</w:t>
              </w:r>
              <w:r w:rsidR="00F90A50" w:rsidRPr="00DB326F">
                <w:rPr>
                  <w:rStyle w:val="Hyperlink"/>
                  <w:rFonts w:ascii="Times New Roman" w:hAnsi="Times New Roman"/>
                  <w:sz w:val="20"/>
                  <w:szCs w:val="20"/>
                </w:rPr>
                <w:t>/</w:t>
              </w:r>
              <w:r w:rsidR="00F90A50" w:rsidRPr="00DB326F">
                <w:rPr>
                  <w:rStyle w:val="Hyperlink"/>
                  <w:rFonts w:ascii="Times New Roman" w:hAnsi="Times New Roman"/>
                  <w:sz w:val="20"/>
                  <w:szCs w:val="20"/>
                  <w:lang w:val="en-US"/>
                </w:rPr>
                <w:t>resources</w:t>
              </w:r>
              <w:r w:rsidR="00F90A50" w:rsidRPr="00DB326F">
                <w:rPr>
                  <w:rStyle w:val="Hyperlink"/>
                  <w:rFonts w:ascii="Times New Roman" w:hAnsi="Times New Roman"/>
                  <w:sz w:val="20"/>
                  <w:szCs w:val="20"/>
                </w:rPr>
                <w:t>?</w:t>
              </w:r>
              <w:r w:rsidR="00F90A50" w:rsidRPr="00DB326F">
                <w:rPr>
                  <w:rStyle w:val="Hyperlink"/>
                  <w:rFonts w:ascii="Times New Roman" w:hAnsi="Times New Roman"/>
                  <w:sz w:val="20"/>
                  <w:szCs w:val="20"/>
                  <w:lang w:val="en-US"/>
                </w:rPr>
                <w:t>p</w:t>
              </w:r>
              <w:r w:rsidR="00F90A50" w:rsidRPr="00DB326F">
                <w:rPr>
                  <w:rStyle w:val="Hyperlink"/>
                  <w:rFonts w:ascii="Times New Roman" w:hAnsi="Times New Roman"/>
                  <w:sz w:val="20"/>
                  <w:szCs w:val="20"/>
                </w:rPr>
                <w:t>_</w:t>
              </w:r>
              <w:r w:rsidR="00F90A50" w:rsidRPr="00DB326F">
                <w:rPr>
                  <w:rStyle w:val="Hyperlink"/>
                  <w:rFonts w:ascii="Times New Roman" w:hAnsi="Times New Roman"/>
                  <w:sz w:val="20"/>
                  <w:szCs w:val="20"/>
                  <w:lang w:val="en-US"/>
                </w:rPr>
                <w:t>str</w:t>
              </w:r>
            </w:hyperlink>
            <w:r w:rsidR="00F90A50" w:rsidRPr="00DB326F">
              <w:rPr>
                <w:rStyle w:val="Hyperlink"/>
                <w:rFonts w:ascii="Times New Roman" w:hAnsi="Times New Roman"/>
                <w:sz w:val="20"/>
                <w:szCs w:val="20"/>
              </w:rPr>
              <w:t xml:space="preserve">. </w:t>
            </w:r>
            <w:r w:rsidR="00F90A50" w:rsidRPr="00DB326F">
              <w:rPr>
                <w:rFonts w:ascii="Times New Roman" w:hAnsi="Times New Roman"/>
                <w:sz w:val="20"/>
                <w:szCs w:val="20"/>
              </w:rPr>
              <w:t>(27.08.2015)</w:t>
            </w:r>
          </w:p>
          <w:p w14:paraId="59B445A4" w14:textId="77777777" w:rsidR="00F90A50" w:rsidRDefault="00F90A50" w:rsidP="007A3F67">
            <w:pPr>
              <w:pStyle w:val="ListParagraph"/>
              <w:numPr>
                <w:ilvl w:val="0"/>
                <w:numId w:val="14"/>
              </w:numPr>
              <w:autoSpaceDE w:val="0"/>
              <w:autoSpaceDN w:val="0"/>
              <w:adjustRightInd w:val="0"/>
              <w:spacing w:after="0" w:line="240" w:lineRule="auto"/>
              <w:ind w:left="327" w:hanging="283"/>
              <w:rPr>
                <w:rFonts w:ascii="Times New Roman" w:hAnsi="Times New Roman"/>
                <w:sz w:val="20"/>
                <w:szCs w:val="20"/>
              </w:rPr>
            </w:pPr>
            <w:r w:rsidRPr="00DB326F">
              <w:rPr>
                <w:rFonts w:ascii="Times New Roman" w:hAnsi="Times New Roman"/>
                <w:sz w:val="20"/>
                <w:szCs w:val="20"/>
              </w:rPr>
              <w:t xml:space="preserve">Российский государственный профессионально-педагогический университет </w:t>
            </w:r>
            <w:hyperlink r:id="rId24" w:history="1">
              <w:r w:rsidRPr="00DB326F">
                <w:rPr>
                  <w:rStyle w:val="Hyperlink"/>
                  <w:rFonts w:ascii="Times New Roman" w:hAnsi="Times New Roman"/>
                  <w:sz w:val="20"/>
                  <w:szCs w:val="20"/>
                  <w:lang w:val="en-US"/>
                </w:rPr>
                <w:t>http</w:t>
              </w:r>
              <w:r w:rsidRPr="00DB326F">
                <w:rPr>
                  <w:rStyle w:val="Hyperlink"/>
                  <w:rFonts w:ascii="Times New Roman" w:hAnsi="Times New Roman"/>
                  <w:sz w:val="20"/>
                  <w:szCs w:val="20"/>
                </w:rPr>
                <w:t>://</w:t>
              </w:r>
              <w:r w:rsidRPr="00DB326F">
                <w:rPr>
                  <w:rStyle w:val="Hyperlink"/>
                  <w:rFonts w:ascii="Times New Roman" w:hAnsi="Times New Roman"/>
                  <w:sz w:val="20"/>
                  <w:szCs w:val="20"/>
                  <w:lang w:val="en-US"/>
                </w:rPr>
                <w:t>www</w:t>
              </w:r>
              <w:r w:rsidRPr="00DB326F">
                <w:rPr>
                  <w:rStyle w:val="Hyperlink"/>
                  <w:rFonts w:ascii="Times New Roman" w:hAnsi="Times New Roman"/>
                  <w:sz w:val="20"/>
                  <w:szCs w:val="20"/>
                </w:rPr>
                <w:t>.</w:t>
              </w:r>
              <w:r w:rsidRPr="00DB326F">
                <w:rPr>
                  <w:rStyle w:val="Hyperlink"/>
                  <w:rFonts w:ascii="Times New Roman" w:hAnsi="Times New Roman"/>
                  <w:sz w:val="20"/>
                  <w:szCs w:val="20"/>
                  <w:lang w:val="en-US"/>
                </w:rPr>
                <w:t>rsvpu</w:t>
              </w:r>
              <w:r w:rsidRPr="00DB326F">
                <w:rPr>
                  <w:rStyle w:val="Hyperlink"/>
                  <w:rFonts w:ascii="Times New Roman" w:hAnsi="Times New Roman"/>
                  <w:sz w:val="20"/>
                  <w:szCs w:val="20"/>
                </w:rPr>
                <w:t>.</w:t>
              </w:r>
              <w:r w:rsidRPr="00DB326F">
                <w:rPr>
                  <w:rStyle w:val="Hyperlink"/>
                  <w:rFonts w:ascii="Times New Roman" w:hAnsi="Times New Roman"/>
                  <w:sz w:val="20"/>
                  <w:szCs w:val="20"/>
                  <w:lang w:val="en-US"/>
                </w:rPr>
                <w:t>ru</w:t>
              </w:r>
              <w:r w:rsidRPr="00DB326F">
                <w:rPr>
                  <w:rStyle w:val="Hyperlink"/>
                  <w:rFonts w:ascii="Times New Roman" w:hAnsi="Times New Roman"/>
                  <w:sz w:val="20"/>
                  <w:szCs w:val="20"/>
                </w:rPr>
                <w:t>/</w:t>
              </w:r>
              <w:r w:rsidRPr="00DB326F">
                <w:rPr>
                  <w:rStyle w:val="Hyperlink"/>
                  <w:rFonts w:ascii="Times New Roman" w:hAnsi="Times New Roman"/>
                  <w:sz w:val="20"/>
                  <w:szCs w:val="20"/>
                  <w:lang w:val="en-US"/>
                </w:rPr>
                <w:t>biblioteka</w:t>
              </w:r>
              <w:r w:rsidRPr="00DB326F">
                <w:rPr>
                  <w:rStyle w:val="Hyperlink"/>
                  <w:rFonts w:ascii="Times New Roman" w:hAnsi="Times New Roman"/>
                  <w:sz w:val="20"/>
                  <w:szCs w:val="20"/>
                </w:rPr>
                <w:t>/</w:t>
              </w:r>
              <w:r w:rsidRPr="00DB326F">
                <w:rPr>
                  <w:rStyle w:val="Hyperlink"/>
                  <w:rFonts w:ascii="Times New Roman" w:hAnsi="Times New Roman"/>
                  <w:sz w:val="20"/>
                  <w:szCs w:val="20"/>
                  <w:lang w:val="en-US"/>
                </w:rPr>
                <w:t>materialy</w:t>
              </w:r>
              <w:r w:rsidRPr="00DB326F">
                <w:rPr>
                  <w:rStyle w:val="Hyperlink"/>
                  <w:rFonts w:ascii="Times New Roman" w:hAnsi="Times New Roman"/>
                  <w:sz w:val="20"/>
                  <w:szCs w:val="20"/>
                </w:rPr>
                <w:t>-</w:t>
              </w:r>
              <w:r w:rsidRPr="00DB326F">
                <w:rPr>
                  <w:rStyle w:val="Hyperlink"/>
                  <w:rFonts w:ascii="Times New Roman" w:hAnsi="Times New Roman"/>
                  <w:sz w:val="20"/>
                  <w:szCs w:val="20"/>
                  <w:lang w:val="en-US"/>
                </w:rPr>
                <w:t>konf</w:t>
              </w:r>
              <w:r w:rsidRPr="00DB326F">
                <w:rPr>
                  <w:rStyle w:val="Hyperlink"/>
                  <w:rFonts w:ascii="Times New Roman" w:hAnsi="Times New Roman"/>
                  <w:sz w:val="20"/>
                  <w:szCs w:val="20"/>
                </w:rPr>
                <w:t>.</w:t>
              </w:r>
            </w:hyperlink>
            <w:r w:rsidRPr="00DB326F">
              <w:rPr>
                <w:rStyle w:val="Hyperlink"/>
                <w:rFonts w:ascii="Times New Roman" w:hAnsi="Times New Roman"/>
                <w:sz w:val="20"/>
                <w:szCs w:val="20"/>
              </w:rPr>
              <w:t xml:space="preserve"> </w:t>
            </w:r>
            <w:r w:rsidRPr="00DB326F">
              <w:rPr>
                <w:rFonts w:ascii="Times New Roman" w:hAnsi="Times New Roman"/>
                <w:sz w:val="20"/>
                <w:szCs w:val="20"/>
              </w:rPr>
              <w:t>(27.08.2015)</w:t>
            </w:r>
          </w:p>
          <w:p w14:paraId="73E09831" w14:textId="77777777" w:rsidR="00F90A50" w:rsidRPr="00F90A50" w:rsidRDefault="00F90A50" w:rsidP="007A3F67">
            <w:pPr>
              <w:pStyle w:val="ListParagraph"/>
              <w:numPr>
                <w:ilvl w:val="0"/>
                <w:numId w:val="14"/>
              </w:numPr>
              <w:autoSpaceDE w:val="0"/>
              <w:autoSpaceDN w:val="0"/>
              <w:adjustRightInd w:val="0"/>
              <w:spacing w:after="0" w:line="240" w:lineRule="auto"/>
              <w:ind w:left="327" w:hanging="283"/>
              <w:rPr>
                <w:rFonts w:ascii="Times New Roman" w:hAnsi="Times New Roman"/>
                <w:b/>
                <w:sz w:val="20"/>
                <w:szCs w:val="20"/>
              </w:rPr>
            </w:pPr>
            <w:r w:rsidRPr="00F90A50">
              <w:rPr>
                <w:rFonts w:ascii="Times New Roman" w:hAnsi="Times New Roman"/>
                <w:sz w:val="20"/>
                <w:szCs w:val="20"/>
              </w:rPr>
              <w:t xml:space="preserve">Словари и энциклопедии on-line: проект Academic.ru. </w:t>
            </w:r>
            <w:hyperlink r:id="rId25" w:history="1">
              <w:r w:rsidRPr="00F90A50">
                <w:rPr>
                  <w:rStyle w:val="Hyperlink"/>
                  <w:rFonts w:ascii="Times New Roman" w:hAnsi="Times New Roman"/>
                  <w:sz w:val="20"/>
                  <w:szCs w:val="20"/>
                </w:rPr>
                <w:t>http://dic.academic.ru</w:t>
              </w:r>
            </w:hyperlink>
            <w:r w:rsidRPr="00F90A50">
              <w:rPr>
                <w:rFonts w:ascii="Times New Roman" w:hAnsi="Times New Roman"/>
                <w:sz w:val="20"/>
                <w:szCs w:val="20"/>
              </w:rPr>
              <w:t>. (27.08.2013).</w:t>
            </w:r>
          </w:p>
          <w:p w14:paraId="0A3B740F" w14:textId="77777777" w:rsidR="000567CE" w:rsidRDefault="00F90A50" w:rsidP="007A3F67">
            <w:pPr>
              <w:pStyle w:val="ListParagraph"/>
              <w:numPr>
                <w:ilvl w:val="0"/>
                <w:numId w:val="14"/>
              </w:numPr>
              <w:autoSpaceDE w:val="0"/>
              <w:autoSpaceDN w:val="0"/>
              <w:adjustRightInd w:val="0"/>
              <w:spacing w:after="0" w:line="240" w:lineRule="auto"/>
              <w:ind w:left="327" w:hanging="283"/>
              <w:rPr>
                <w:rFonts w:ascii="Times New Roman" w:hAnsi="Times New Roman"/>
                <w:sz w:val="20"/>
                <w:szCs w:val="20"/>
              </w:rPr>
            </w:pPr>
            <w:r w:rsidRPr="000567CE">
              <w:rPr>
                <w:rFonts w:ascii="Times New Roman" w:hAnsi="Times New Roman"/>
                <w:sz w:val="20"/>
                <w:szCs w:val="20"/>
              </w:rPr>
              <w:t xml:space="preserve">Электронная энциклопедия "Кругосвет". </w:t>
            </w:r>
            <w:hyperlink r:id="rId26" w:history="1">
              <w:r w:rsidRPr="000567CE">
                <w:rPr>
                  <w:rStyle w:val="Hyperlink"/>
                  <w:rFonts w:ascii="Times New Roman" w:hAnsi="Times New Roman"/>
                  <w:sz w:val="20"/>
                  <w:szCs w:val="20"/>
                </w:rPr>
                <w:t>http://www.krugosvet.ru</w:t>
              </w:r>
            </w:hyperlink>
            <w:r w:rsidRPr="000567CE">
              <w:rPr>
                <w:rFonts w:ascii="Times New Roman" w:hAnsi="Times New Roman"/>
                <w:sz w:val="20"/>
                <w:szCs w:val="20"/>
              </w:rPr>
              <w:t>. (27.08.2013).</w:t>
            </w:r>
          </w:p>
          <w:p w14:paraId="25E0186D" w14:textId="77777777" w:rsidR="000567CE" w:rsidRDefault="000567CE" w:rsidP="007A3F67">
            <w:pPr>
              <w:pStyle w:val="ListParagraph"/>
              <w:numPr>
                <w:ilvl w:val="0"/>
                <w:numId w:val="14"/>
              </w:numPr>
              <w:autoSpaceDE w:val="0"/>
              <w:autoSpaceDN w:val="0"/>
              <w:adjustRightInd w:val="0"/>
              <w:spacing w:after="0" w:line="240" w:lineRule="auto"/>
              <w:ind w:left="327" w:hanging="283"/>
              <w:rPr>
                <w:rFonts w:ascii="Times New Roman" w:hAnsi="Times New Roman"/>
                <w:sz w:val="20"/>
                <w:szCs w:val="20"/>
              </w:rPr>
            </w:pPr>
            <w:r w:rsidRPr="000567CE">
              <w:rPr>
                <w:rFonts w:ascii="Times New Roman" w:hAnsi="Times New Roman"/>
                <w:sz w:val="20"/>
                <w:szCs w:val="20"/>
              </w:rPr>
              <w:t xml:space="preserve">Федеральный институт профессиональной педагогики (2008). Модульная система «Обучать с ориентацией на действие и процесс» в профессиональном образовании </w:t>
            </w:r>
            <w:hyperlink r:id="rId27" w:history="1">
              <w:r w:rsidRPr="000567CE">
                <w:rPr>
                  <w:rStyle w:val="Hyperlink"/>
                  <w:rFonts w:ascii="Times New Roman" w:hAnsi="Times New Roman"/>
                  <w:sz w:val="20"/>
                  <w:szCs w:val="20"/>
                  <w:lang w:val="de-DE"/>
                </w:rPr>
                <w:t>http</w:t>
              </w:r>
              <w:r w:rsidRPr="000567CE">
                <w:rPr>
                  <w:rStyle w:val="Hyperlink"/>
                  <w:rFonts w:ascii="Times New Roman" w:hAnsi="Times New Roman"/>
                  <w:sz w:val="20"/>
                  <w:szCs w:val="20"/>
                </w:rPr>
                <w:t>://</w:t>
              </w:r>
              <w:r w:rsidRPr="000567CE">
                <w:rPr>
                  <w:rStyle w:val="Hyperlink"/>
                  <w:rFonts w:ascii="Times New Roman" w:hAnsi="Times New Roman"/>
                  <w:sz w:val="20"/>
                  <w:szCs w:val="20"/>
                  <w:lang w:val="de-DE"/>
                </w:rPr>
                <w:t>www</w:t>
              </w:r>
              <w:r w:rsidRPr="000567CE">
                <w:rPr>
                  <w:rStyle w:val="Hyperlink"/>
                  <w:rFonts w:ascii="Times New Roman" w:hAnsi="Times New Roman"/>
                  <w:sz w:val="20"/>
                  <w:szCs w:val="20"/>
                </w:rPr>
                <w:t>.</w:t>
              </w:r>
              <w:r w:rsidRPr="000567CE">
                <w:rPr>
                  <w:rStyle w:val="Hyperlink"/>
                  <w:rFonts w:ascii="Times New Roman" w:hAnsi="Times New Roman"/>
                  <w:sz w:val="20"/>
                  <w:szCs w:val="20"/>
                  <w:lang w:val="de-DE"/>
                </w:rPr>
                <w:t>foraus</w:t>
              </w:r>
              <w:r w:rsidRPr="000567CE">
                <w:rPr>
                  <w:rStyle w:val="Hyperlink"/>
                  <w:rFonts w:ascii="Times New Roman" w:hAnsi="Times New Roman"/>
                  <w:sz w:val="20"/>
                  <w:szCs w:val="20"/>
                </w:rPr>
                <w:t>.</w:t>
              </w:r>
              <w:r w:rsidRPr="000567CE">
                <w:rPr>
                  <w:rStyle w:val="Hyperlink"/>
                  <w:rFonts w:ascii="Times New Roman" w:hAnsi="Times New Roman"/>
                  <w:sz w:val="20"/>
                  <w:szCs w:val="20"/>
                  <w:lang w:val="de-DE"/>
                </w:rPr>
                <w:t>de</w:t>
              </w:r>
              <w:r w:rsidRPr="000567CE">
                <w:rPr>
                  <w:rStyle w:val="Hyperlink"/>
                  <w:rFonts w:ascii="Times New Roman" w:hAnsi="Times New Roman"/>
                  <w:sz w:val="20"/>
                  <w:szCs w:val="20"/>
                </w:rPr>
                <w:t>/</w:t>
              </w:r>
              <w:r w:rsidRPr="000567CE">
                <w:rPr>
                  <w:rStyle w:val="Hyperlink"/>
                  <w:rFonts w:ascii="Times New Roman" w:hAnsi="Times New Roman"/>
                  <w:sz w:val="20"/>
                  <w:szCs w:val="20"/>
                  <w:lang w:val="de-DE"/>
                </w:rPr>
                <w:t>html</w:t>
              </w:r>
              <w:r w:rsidRPr="000567CE">
                <w:rPr>
                  <w:rStyle w:val="Hyperlink"/>
                  <w:rFonts w:ascii="Times New Roman" w:hAnsi="Times New Roman"/>
                  <w:sz w:val="20"/>
                  <w:szCs w:val="20"/>
                </w:rPr>
                <w:t>/156.</w:t>
              </w:r>
              <w:r w:rsidRPr="000567CE">
                <w:rPr>
                  <w:rStyle w:val="Hyperlink"/>
                  <w:rFonts w:ascii="Times New Roman" w:hAnsi="Times New Roman"/>
                  <w:sz w:val="20"/>
                  <w:szCs w:val="20"/>
                  <w:lang w:val="de-DE"/>
                </w:rPr>
                <w:t>php</w:t>
              </w:r>
            </w:hyperlink>
            <w:r w:rsidRPr="000567CE">
              <w:rPr>
                <w:rFonts w:ascii="Times New Roman" w:hAnsi="Times New Roman"/>
                <w:sz w:val="20"/>
                <w:szCs w:val="20"/>
              </w:rPr>
              <w:t>; г. Бонн. (27.08.2015)</w:t>
            </w:r>
          </w:p>
          <w:p w14:paraId="2115D12F" w14:textId="77777777" w:rsidR="000567CE" w:rsidRPr="000567CE" w:rsidRDefault="000567CE" w:rsidP="007A3F67">
            <w:pPr>
              <w:pStyle w:val="ListParagraph"/>
              <w:numPr>
                <w:ilvl w:val="0"/>
                <w:numId w:val="14"/>
              </w:numPr>
              <w:autoSpaceDE w:val="0"/>
              <w:autoSpaceDN w:val="0"/>
              <w:adjustRightInd w:val="0"/>
              <w:spacing w:after="0" w:line="240" w:lineRule="auto"/>
              <w:ind w:left="327" w:hanging="283"/>
              <w:rPr>
                <w:rFonts w:ascii="Times New Roman" w:hAnsi="Times New Roman"/>
                <w:b/>
                <w:sz w:val="20"/>
                <w:szCs w:val="20"/>
              </w:rPr>
            </w:pPr>
            <w:r w:rsidRPr="000567CE">
              <w:rPr>
                <w:rFonts w:ascii="Times New Roman" w:hAnsi="Times New Roman"/>
                <w:sz w:val="20"/>
                <w:szCs w:val="20"/>
              </w:rPr>
              <w:t xml:space="preserve">Профили национальных систем профессионального образования, собрано из множества национальных и международных источников - </w:t>
            </w:r>
            <w:r w:rsidRPr="000567CE">
              <w:rPr>
                <w:rFonts w:ascii="Times New Roman" w:hAnsi="Times New Roman"/>
                <w:sz w:val="20"/>
                <w:szCs w:val="20"/>
                <w:lang w:val="de-DE"/>
              </w:rPr>
              <w:t>UNESCO</w:t>
            </w:r>
            <w:r w:rsidRPr="000567CE">
              <w:rPr>
                <w:rFonts w:ascii="Times New Roman" w:hAnsi="Times New Roman"/>
                <w:sz w:val="20"/>
                <w:szCs w:val="20"/>
              </w:rPr>
              <w:t>-</w:t>
            </w:r>
            <w:r w:rsidRPr="000567CE">
              <w:rPr>
                <w:rFonts w:ascii="Times New Roman" w:hAnsi="Times New Roman"/>
                <w:sz w:val="20"/>
                <w:szCs w:val="20"/>
                <w:lang w:val="de-DE"/>
              </w:rPr>
              <w:t>UNEVOC</w:t>
            </w:r>
            <w:r w:rsidRPr="000567CE">
              <w:rPr>
                <w:rFonts w:ascii="Times New Roman" w:hAnsi="Times New Roman"/>
                <w:sz w:val="20"/>
                <w:szCs w:val="20"/>
              </w:rPr>
              <w:t xml:space="preserve"> Международный центр технического и профессионального образования и тренинга </w:t>
            </w:r>
            <w:hyperlink r:id="rId28" w:history="1">
              <w:r w:rsidRPr="000567CE">
                <w:rPr>
                  <w:rStyle w:val="Hyperlink"/>
                  <w:rFonts w:ascii="Times New Roman" w:hAnsi="Times New Roman"/>
                  <w:sz w:val="20"/>
                  <w:szCs w:val="20"/>
                  <w:lang w:val="de-DE"/>
                </w:rPr>
                <w:t>http</w:t>
              </w:r>
              <w:r w:rsidRPr="000567CE">
                <w:rPr>
                  <w:rStyle w:val="Hyperlink"/>
                  <w:rFonts w:ascii="Times New Roman" w:hAnsi="Times New Roman"/>
                  <w:sz w:val="20"/>
                  <w:szCs w:val="20"/>
                </w:rPr>
                <w:t>://</w:t>
              </w:r>
              <w:r w:rsidRPr="000567CE">
                <w:rPr>
                  <w:rStyle w:val="Hyperlink"/>
                  <w:rFonts w:ascii="Times New Roman" w:hAnsi="Times New Roman"/>
                  <w:sz w:val="20"/>
                  <w:szCs w:val="20"/>
                  <w:lang w:val="de-DE"/>
                </w:rPr>
                <w:t>www</w:t>
              </w:r>
              <w:r w:rsidRPr="000567CE">
                <w:rPr>
                  <w:rStyle w:val="Hyperlink"/>
                  <w:rFonts w:ascii="Times New Roman" w:hAnsi="Times New Roman"/>
                  <w:sz w:val="20"/>
                  <w:szCs w:val="20"/>
                </w:rPr>
                <w:t>.</w:t>
              </w:r>
              <w:r w:rsidRPr="000567CE">
                <w:rPr>
                  <w:rStyle w:val="Hyperlink"/>
                  <w:rFonts w:ascii="Times New Roman" w:hAnsi="Times New Roman"/>
                  <w:sz w:val="20"/>
                  <w:szCs w:val="20"/>
                  <w:lang w:val="de-DE"/>
                </w:rPr>
                <w:t>unevoc</w:t>
              </w:r>
              <w:r w:rsidRPr="000567CE">
                <w:rPr>
                  <w:rStyle w:val="Hyperlink"/>
                  <w:rFonts w:ascii="Times New Roman" w:hAnsi="Times New Roman"/>
                  <w:sz w:val="20"/>
                  <w:szCs w:val="20"/>
                </w:rPr>
                <w:t>.</w:t>
              </w:r>
              <w:r w:rsidRPr="000567CE">
                <w:rPr>
                  <w:rStyle w:val="Hyperlink"/>
                  <w:rFonts w:ascii="Times New Roman" w:hAnsi="Times New Roman"/>
                  <w:sz w:val="20"/>
                  <w:szCs w:val="20"/>
                  <w:lang w:val="de-DE"/>
                </w:rPr>
                <w:t>unesco</w:t>
              </w:r>
              <w:r w:rsidRPr="000567CE">
                <w:rPr>
                  <w:rStyle w:val="Hyperlink"/>
                  <w:rFonts w:ascii="Times New Roman" w:hAnsi="Times New Roman"/>
                  <w:sz w:val="20"/>
                  <w:szCs w:val="20"/>
                </w:rPr>
                <w:t>.</w:t>
              </w:r>
              <w:r w:rsidRPr="000567CE">
                <w:rPr>
                  <w:rStyle w:val="Hyperlink"/>
                  <w:rFonts w:ascii="Times New Roman" w:hAnsi="Times New Roman"/>
                  <w:sz w:val="20"/>
                  <w:szCs w:val="20"/>
                  <w:lang w:val="de-DE"/>
                </w:rPr>
                <w:t>org</w:t>
              </w:r>
              <w:r w:rsidRPr="000567CE">
                <w:rPr>
                  <w:rStyle w:val="Hyperlink"/>
                  <w:rFonts w:ascii="Times New Roman" w:hAnsi="Times New Roman"/>
                  <w:sz w:val="20"/>
                  <w:szCs w:val="20"/>
                </w:rPr>
                <w:t>/</w:t>
              </w:r>
              <w:r w:rsidRPr="000567CE">
                <w:rPr>
                  <w:rStyle w:val="Hyperlink"/>
                  <w:rFonts w:ascii="Times New Roman" w:hAnsi="Times New Roman"/>
                  <w:sz w:val="20"/>
                  <w:szCs w:val="20"/>
                  <w:lang w:val="de-DE"/>
                </w:rPr>
                <w:t>worldtvetdatabase</w:t>
              </w:r>
            </w:hyperlink>
            <w:r w:rsidRPr="000567CE">
              <w:rPr>
                <w:rFonts w:ascii="Times New Roman" w:hAnsi="Times New Roman"/>
                <w:sz w:val="20"/>
                <w:szCs w:val="20"/>
              </w:rPr>
              <w:t xml:space="preserve"> (27.08.2015)</w:t>
            </w:r>
          </w:p>
          <w:p w14:paraId="5D06CBC5" w14:textId="77777777" w:rsidR="000567CE" w:rsidRPr="000567CE" w:rsidRDefault="000567CE" w:rsidP="007A3F67">
            <w:pPr>
              <w:pStyle w:val="ListParagraph"/>
              <w:numPr>
                <w:ilvl w:val="0"/>
                <w:numId w:val="14"/>
              </w:numPr>
              <w:autoSpaceDE w:val="0"/>
              <w:autoSpaceDN w:val="0"/>
              <w:adjustRightInd w:val="0"/>
              <w:spacing w:after="0" w:line="240" w:lineRule="auto"/>
              <w:ind w:left="327" w:hanging="283"/>
              <w:rPr>
                <w:rFonts w:ascii="Times New Roman" w:hAnsi="Times New Roman"/>
                <w:b/>
                <w:sz w:val="20"/>
                <w:szCs w:val="20"/>
              </w:rPr>
            </w:pPr>
            <w:r w:rsidRPr="000567CE">
              <w:rPr>
                <w:rFonts w:ascii="Times New Roman" w:hAnsi="Times New Roman"/>
                <w:sz w:val="20"/>
                <w:szCs w:val="20"/>
              </w:rPr>
              <w:t>Европейский центр поддержки развития профессионального образования «</w:t>
            </w:r>
            <w:r w:rsidRPr="000567CE">
              <w:rPr>
                <w:rFonts w:ascii="Times New Roman" w:hAnsi="Times New Roman"/>
                <w:sz w:val="20"/>
                <w:szCs w:val="20"/>
                <w:lang w:val="en-US"/>
              </w:rPr>
              <w:t>Cedefop</w:t>
            </w:r>
            <w:r w:rsidRPr="000567CE">
              <w:rPr>
                <w:rFonts w:ascii="Times New Roman" w:hAnsi="Times New Roman"/>
                <w:sz w:val="20"/>
                <w:szCs w:val="20"/>
              </w:rPr>
              <w:t xml:space="preserve">» является одним из децентрализованных агентств ЕС. Центр был создан в 1975 и с 1995 находится в Греции. </w:t>
            </w:r>
            <w:r w:rsidRPr="000567CE">
              <w:rPr>
                <w:rFonts w:ascii="Times New Roman" w:hAnsi="Times New Roman"/>
                <w:sz w:val="20"/>
                <w:szCs w:val="20"/>
                <w:lang w:val="en-US"/>
              </w:rPr>
              <w:t>Cedefop</w:t>
            </w:r>
            <w:r w:rsidRPr="000567CE">
              <w:rPr>
                <w:rFonts w:ascii="Times New Roman" w:hAnsi="Times New Roman"/>
                <w:sz w:val="20"/>
                <w:szCs w:val="20"/>
              </w:rPr>
              <w:t xml:space="preserve"> поддерживает развитие и имплементацию европейской политики в области профессионального образования. Центр помогает Европейской Комиссии, государствам-членам ЕС и социальным партнерам разработать надлежащую европейскую политики в области профессионального образования </w:t>
            </w:r>
            <w:hyperlink r:id="rId29" w:history="1">
              <w:r w:rsidRPr="000567CE">
                <w:rPr>
                  <w:rStyle w:val="Hyperlink"/>
                  <w:rFonts w:ascii="Times New Roman" w:hAnsi="Times New Roman"/>
                  <w:sz w:val="20"/>
                  <w:szCs w:val="20"/>
                  <w:lang w:val="en-US"/>
                </w:rPr>
                <w:t>http</w:t>
              </w:r>
              <w:r w:rsidRPr="000567CE">
                <w:rPr>
                  <w:rStyle w:val="Hyperlink"/>
                  <w:rFonts w:ascii="Times New Roman" w:hAnsi="Times New Roman"/>
                  <w:sz w:val="20"/>
                  <w:szCs w:val="20"/>
                </w:rPr>
                <w:t>://</w:t>
              </w:r>
              <w:r w:rsidRPr="000567CE">
                <w:rPr>
                  <w:rStyle w:val="Hyperlink"/>
                  <w:rFonts w:ascii="Times New Roman" w:hAnsi="Times New Roman"/>
                  <w:sz w:val="20"/>
                  <w:szCs w:val="20"/>
                  <w:lang w:val="en-US"/>
                </w:rPr>
                <w:t>www</w:t>
              </w:r>
              <w:r w:rsidRPr="000567CE">
                <w:rPr>
                  <w:rStyle w:val="Hyperlink"/>
                  <w:rFonts w:ascii="Times New Roman" w:hAnsi="Times New Roman"/>
                  <w:sz w:val="20"/>
                  <w:szCs w:val="20"/>
                </w:rPr>
                <w:t>.</w:t>
              </w:r>
              <w:r w:rsidRPr="000567CE">
                <w:rPr>
                  <w:rStyle w:val="Hyperlink"/>
                  <w:rFonts w:ascii="Times New Roman" w:hAnsi="Times New Roman"/>
                  <w:sz w:val="20"/>
                  <w:szCs w:val="20"/>
                  <w:lang w:val="en-US"/>
                </w:rPr>
                <w:t>cedefop</w:t>
              </w:r>
              <w:r w:rsidRPr="000567CE">
                <w:rPr>
                  <w:rStyle w:val="Hyperlink"/>
                  <w:rFonts w:ascii="Times New Roman" w:hAnsi="Times New Roman"/>
                  <w:sz w:val="20"/>
                  <w:szCs w:val="20"/>
                </w:rPr>
                <w:t>.</w:t>
              </w:r>
              <w:r w:rsidRPr="000567CE">
                <w:rPr>
                  <w:rStyle w:val="Hyperlink"/>
                  <w:rFonts w:ascii="Times New Roman" w:hAnsi="Times New Roman"/>
                  <w:sz w:val="20"/>
                  <w:szCs w:val="20"/>
                  <w:lang w:val="en-US"/>
                </w:rPr>
                <w:t>europa</w:t>
              </w:r>
              <w:r w:rsidRPr="000567CE">
                <w:rPr>
                  <w:rStyle w:val="Hyperlink"/>
                  <w:rFonts w:ascii="Times New Roman" w:hAnsi="Times New Roman"/>
                  <w:sz w:val="20"/>
                  <w:szCs w:val="20"/>
                </w:rPr>
                <w:t>.</w:t>
              </w:r>
              <w:r w:rsidRPr="000567CE">
                <w:rPr>
                  <w:rStyle w:val="Hyperlink"/>
                  <w:rFonts w:ascii="Times New Roman" w:hAnsi="Times New Roman"/>
                  <w:sz w:val="20"/>
                  <w:szCs w:val="20"/>
                  <w:lang w:val="en-US"/>
                </w:rPr>
                <w:t>eu</w:t>
              </w:r>
            </w:hyperlink>
            <w:r w:rsidRPr="000567CE">
              <w:rPr>
                <w:rFonts w:ascii="Times New Roman" w:hAnsi="Times New Roman"/>
                <w:sz w:val="20"/>
                <w:szCs w:val="20"/>
              </w:rPr>
              <w:t xml:space="preserve">  (27.08.2015)</w:t>
            </w:r>
          </w:p>
          <w:p w14:paraId="68C41A48" w14:textId="77777777" w:rsidR="000567CE" w:rsidRDefault="000567CE" w:rsidP="00392B37">
            <w:pPr>
              <w:spacing w:after="0" w:line="240" w:lineRule="auto"/>
              <w:ind w:left="435" w:hanging="250"/>
              <w:rPr>
                <w:rFonts w:ascii="Times New Roman" w:hAnsi="Times New Roman"/>
                <w:b/>
                <w:sz w:val="20"/>
                <w:szCs w:val="20"/>
              </w:rPr>
            </w:pPr>
          </w:p>
          <w:p w14:paraId="46313491" w14:textId="77777777" w:rsidR="001F103F" w:rsidRDefault="00671B19" w:rsidP="001F103F">
            <w:pPr>
              <w:spacing w:before="120" w:after="120" w:line="240" w:lineRule="auto"/>
              <w:rPr>
                <w:rFonts w:ascii="Times New Roman" w:hAnsi="Times New Roman"/>
                <w:b/>
                <w:sz w:val="20"/>
                <w:szCs w:val="20"/>
              </w:rPr>
            </w:pPr>
            <w:r w:rsidRPr="000B7721">
              <w:rPr>
                <w:rFonts w:ascii="Times New Roman" w:hAnsi="Times New Roman"/>
                <w:b/>
                <w:sz w:val="20"/>
                <w:szCs w:val="20"/>
              </w:rPr>
              <w:t>Справочная литература</w:t>
            </w:r>
            <w:r w:rsidR="00380FBB" w:rsidRPr="0094240B">
              <w:rPr>
                <w:rFonts w:ascii="Times New Roman" w:hAnsi="Times New Roman"/>
                <w:b/>
                <w:sz w:val="20"/>
                <w:szCs w:val="20"/>
              </w:rPr>
              <w:br/>
            </w:r>
            <w:r w:rsidRPr="000B7721">
              <w:rPr>
                <w:rFonts w:ascii="Times New Roman" w:hAnsi="Times New Roman"/>
                <w:b/>
                <w:sz w:val="20"/>
                <w:szCs w:val="20"/>
              </w:rPr>
              <w:t>(специализированная или энциклопедическая  научная литература)</w:t>
            </w:r>
            <w:r w:rsidR="001F103F" w:rsidRPr="000B7721">
              <w:rPr>
                <w:rFonts w:ascii="Times New Roman" w:hAnsi="Times New Roman"/>
                <w:b/>
                <w:sz w:val="20"/>
                <w:szCs w:val="20"/>
              </w:rPr>
              <w:t xml:space="preserve"> </w:t>
            </w:r>
          </w:p>
          <w:p w14:paraId="68BA748B" w14:textId="77777777" w:rsidR="001F103F" w:rsidRPr="000B7721" w:rsidRDefault="001F103F" w:rsidP="001F103F">
            <w:pPr>
              <w:spacing w:before="120" w:after="120" w:line="240" w:lineRule="auto"/>
              <w:rPr>
                <w:rFonts w:ascii="Times New Roman" w:hAnsi="Times New Roman"/>
                <w:b/>
                <w:sz w:val="20"/>
                <w:szCs w:val="20"/>
              </w:rPr>
            </w:pPr>
            <w:r w:rsidRPr="000B7721">
              <w:rPr>
                <w:rFonts w:ascii="Times New Roman" w:hAnsi="Times New Roman"/>
                <w:b/>
                <w:sz w:val="20"/>
                <w:szCs w:val="20"/>
              </w:rPr>
              <w:t xml:space="preserve">На русском языке </w:t>
            </w:r>
          </w:p>
          <w:p w14:paraId="5415D87A" w14:textId="77777777" w:rsidR="00D05F1B" w:rsidRPr="008D1D53" w:rsidRDefault="00D05F1B" w:rsidP="007A3F67">
            <w:pPr>
              <w:pStyle w:val="0"/>
              <w:numPr>
                <w:ilvl w:val="0"/>
                <w:numId w:val="8"/>
              </w:numPr>
              <w:spacing w:before="120" w:after="120"/>
              <w:ind w:left="327" w:hanging="283"/>
              <w:jc w:val="left"/>
              <w:rPr>
                <w:b w:val="0"/>
                <w:sz w:val="20"/>
                <w:szCs w:val="20"/>
              </w:rPr>
            </w:pPr>
            <w:r w:rsidRPr="008D1D53">
              <w:rPr>
                <w:b w:val="0"/>
                <w:sz w:val="20"/>
                <w:szCs w:val="20"/>
              </w:rPr>
              <w:t>Коджаспирова, Г.М. (2005). Словарь по педагогике (междисциплинарный). ИКЦ</w:t>
            </w:r>
            <w:r w:rsidRPr="008D1D53">
              <w:rPr>
                <w:b w:val="0"/>
                <w:sz w:val="20"/>
                <w:szCs w:val="20"/>
                <w:lang w:val="en-US"/>
              </w:rPr>
              <w:t xml:space="preserve">: </w:t>
            </w:r>
            <w:r w:rsidRPr="008D1D53">
              <w:rPr>
                <w:b w:val="0"/>
                <w:sz w:val="20"/>
                <w:szCs w:val="20"/>
              </w:rPr>
              <w:t>Москва.</w:t>
            </w:r>
          </w:p>
          <w:p w14:paraId="651EB44F" w14:textId="77777777" w:rsidR="00D05F1B" w:rsidRPr="008D1D53" w:rsidRDefault="00D05F1B" w:rsidP="007A3F67">
            <w:pPr>
              <w:pStyle w:val="0"/>
              <w:numPr>
                <w:ilvl w:val="0"/>
                <w:numId w:val="8"/>
              </w:numPr>
              <w:spacing w:before="120" w:after="120"/>
              <w:ind w:left="327" w:hanging="283"/>
              <w:jc w:val="left"/>
              <w:rPr>
                <w:b w:val="0"/>
                <w:sz w:val="20"/>
                <w:szCs w:val="20"/>
              </w:rPr>
            </w:pPr>
            <w:r w:rsidRPr="008D1D53">
              <w:rPr>
                <w:b w:val="0"/>
                <w:sz w:val="20"/>
                <w:szCs w:val="20"/>
              </w:rPr>
              <w:t>Батышев,  С.Я. (1999). Энциклопедия профессионального образования. Ассоциация «Профессиональное образование» (АПО): Москва.</w:t>
            </w:r>
          </w:p>
          <w:p w14:paraId="65F81B6E" w14:textId="77777777" w:rsidR="00671B19" w:rsidRPr="000B7721" w:rsidRDefault="00671B19" w:rsidP="000F72AF">
            <w:pPr>
              <w:spacing w:before="120" w:after="120" w:line="240" w:lineRule="auto"/>
              <w:rPr>
                <w:rFonts w:ascii="Times New Roman" w:hAnsi="Times New Roman"/>
                <w:b/>
                <w:sz w:val="20"/>
                <w:szCs w:val="20"/>
              </w:rPr>
            </w:pPr>
            <w:r w:rsidRPr="000B7721">
              <w:rPr>
                <w:rFonts w:ascii="Times New Roman" w:hAnsi="Times New Roman"/>
                <w:sz w:val="20"/>
                <w:szCs w:val="20"/>
              </w:rPr>
              <w:t xml:space="preserve"> </w:t>
            </w:r>
          </w:p>
          <w:p w14:paraId="7A4137E7" w14:textId="77777777" w:rsidR="00671B19" w:rsidRPr="000B7721" w:rsidRDefault="00671B19" w:rsidP="000F72AF">
            <w:pPr>
              <w:spacing w:before="120" w:after="120" w:line="240" w:lineRule="auto"/>
              <w:rPr>
                <w:rFonts w:ascii="Times New Roman" w:hAnsi="Times New Roman"/>
                <w:b/>
                <w:sz w:val="20"/>
                <w:szCs w:val="20"/>
              </w:rPr>
            </w:pPr>
            <w:r w:rsidRPr="000B7721">
              <w:rPr>
                <w:rFonts w:ascii="Times New Roman" w:hAnsi="Times New Roman"/>
                <w:b/>
                <w:sz w:val="20"/>
                <w:szCs w:val="20"/>
              </w:rPr>
              <w:t xml:space="preserve">На других языках </w:t>
            </w:r>
          </w:p>
          <w:p w14:paraId="330A9D2B" w14:textId="77777777" w:rsidR="001F103F" w:rsidRPr="008D1D53" w:rsidRDefault="001F103F" w:rsidP="007A3F67">
            <w:pPr>
              <w:pStyle w:val="ListParagraph"/>
              <w:numPr>
                <w:ilvl w:val="0"/>
                <w:numId w:val="16"/>
              </w:numPr>
              <w:spacing w:before="120" w:after="120" w:line="240" w:lineRule="auto"/>
              <w:rPr>
                <w:rFonts w:ascii="Times New Roman" w:hAnsi="Times New Roman"/>
                <w:sz w:val="20"/>
                <w:szCs w:val="20"/>
              </w:rPr>
            </w:pPr>
            <w:r w:rsidRPr="008D1D53">
              <w:rPr>
                <w:rFonts w:ascii="Times New Roman" w:hAnsi="Times New Roman"/>
                <w:sz w:val="20"/>
                <w:szCs w:val="20"/>
              </w:rPr>
              <w:t>Арнольд, Р./Нольда, С./Нуисл, Э. (2000, под ред.): Словарь педагогики взрослых. Клинкхардт-Ферлаг: Бад-Хайльбрунн.</w:t>
            </w:r>
          </w:p>
          <w:p w14:paraId="393C4507" w14:textId="77777777" w:rsidR="00671B19" w:rsidRPr="008D1D53" w:rsidRDefault="001F103F" w:rsidP="007A3F67">
            <w:pPr>
              <w:pStyle w:val="ListParagraph"/>
              <w:numPr>
                <w:ilvl w:val="0"/>
                <w:numId w:val="16"/>
              </w:numPr>
              <w:spacing w:before="120" w:after="120" w:line="240" w:lineRule="auto"/>
              <w:rPr>
                <w:rFonts w:ascii="Times New Roman" w:hAnsi="Times New Roman"/>
                <w:sz w:val="20"/>
                <w:szCs w:val="20"/>
              </w:rPr>
            </w:pPr>
            <w:r w:rsidRPr="008D1D53">
              <w:rPr>
                <w:rFonts w:ascii="Times New Roman" w:hAnsi="Times New Roman"/>
                <w:sz w:val="20"/>
                <w:szCs w:val="20"/>
              </w:rPr>
              <w:t xml:space="preserve">Арнольд, Р./Липсмайер, </w:t>
            </w:r>
            <w:r w:rsidRPr="008D1D53">
              <w:rPr>
                <w:rFonts w:ascii="Times New Roman" w:hAnsi="Times New Roman"/>
                <w:sz w:val="20"/>
                <w:szCs w:val="20"/>
                <w:lang w:val="de-DE"/>
              </w:rPr>
              <w:t>A</w:t>
            </w:r>
            <w:r w:rsidRPr="008D1D53">
              <w:rPr>
                <w:rFonts w:ascii="Times New Roman" w:hAnsi="Times New Roman"/>
                <w:sz w:val="20"/>
                <w:szCs w:val="20"/>
              </w:rPr>
              <w:t>. (2006 под ред.): Справочник профессионального образования, 2</w:t>
            </w:r>
            <w:r w:rsidRPr="008D1D53">
              <w:rPr>
                <w:rFonts w:ascii="Times New Roman" w:hAnsi="Times New Roman"/>
                <w:sz w:val="20"/>
                <w:szCs w:val="20"/>
              </w:rPr>
              <w:noBreakHyphen/>
              <w:t>е изд. ФС-Ферлаг: Висбаден</w:t>
            </w:r>
            <w:r w:rsidR="008D1D53">
              <w:rPr>
                <w:rFonts w:ascii="Times New Roman" w:hAnsi="Times New Roman"/>
                <w:sz w:val="20"/>
                <w:szCs w:val="20"/>
                <w:lang w:val="de-DE"/>
              </w:rPr>
              <w:t>.</w:t>
            </w:r>
          </w:p>
          <w:p w14:paraId="5830DF2E" w14:textId="77777777" w:rsidR="008D1D53" w:rsidRPr="007A3F67" w:rsidRDefault="008D1D53" w:rsidP="007A3F67">
            <w:pPr>
              <w:spacing w:before="120" w:after="120" w:line="240" w:lineRule="auto"/>
              <w:rPr>
                <w:rFonts w:ascii="Times New Roman" w:hAnsi="Times New Roman"/>
                <w:sz w:val="20"/>
                <w:szCs w:val="20"/>
                <w:lang w:val="de-DE"/>
              </w:rPr>
            </w:pPr>
          </w:p>
          <w:p w14:paraId="65EEC60B" w14:textId="77777777" w:rsidR="00671B19" w:rsidRPr="000B7721" w:rsidRDefault="00671B19" w:rsidP="000F72AF">
            <w:pPr>
              <w:spacing w:before="120" w:after="120" w:line="240" w:lineRule="auto"/>
              <w:rPr>
                <w:rFonts w:ascii="Times New Roman" w:hAnsi="Times New Roman"/>
                <w:b/>
                <w:sz w:val="20"/>
                <w:szCs w:val="20"/>
              </w:rPr>
            </w:pPr>
            <w:r w:rsidRPr="000B7721">
              <w:rPr>
                <w:rFonts w:ascii="Times New Roman" w:hAnsi="Times New Roman"/>
                <w:b/>
                <w:sz w:val="20"/>
                <w:szCs w:val="20"/>
              </w:rPr>
              <w:t xml:space="preserve"> Последнее издание, имеющееся в наличии</w:t>
            </w:r>
          </w:p>
          <w:p w14:paraId="14308823" w14:textId="77777777" w:rsidR="00671B19" w:rsidRPr="000B7721" w:rsidRDefault="00671B19" w:rsidP="001B79CA">
            <w:pPr>
              <w:spacing w:before="120" w:after="120" w:line="240" w:lineRule="auto"/>
              <w:rPr>
                <w:rFonts w:ascii="Times New Roman" w:hAnsi="Times New Roman"/>
                <w:b/>
                <w:sz w:val="20"/>
                <w:szCs w:val="20"/>
              </w:rPr>
            </w:pPr>
          </w:p>
        </w:tc>
      </w:tr>
      <w:tr w:rsidR="00671B19" w:rsidRPr="00A45B09" w14:paraId="0F4C51F9" w14:textId="77777777" w:rsidTr="00056876">
        <w:tc>
          <w:tcPr>
            <w:tcW w:w="2500" w:type="dxa"/>
          </w:tcPr>
          <w:p w14:paraId="4426F785" w14:textId="77777777" w:rsidR="00671B19" w:rsidRPr="008D1D53" w:rsidRDefault="00671B19" w:rsidP="00056876">
            <w:pPr>
              <w:tabs>
                <w:tab w:val="left" w:pos="1224"/>
              </w:tabs>
              <w:spacing w:before="120" w:after="120" w:line="240" w:lineRule="auto"/>
              <w:rPr>
                <w:rFonts w:ascii="Times New Roman" w:hAnsi="Times New Roman"/>
                <w:sz w:val="20"/>
                <w:szCs w:val="20"/>
              </w:rPr>
            </w:pPr>
          </w:p>
        </w:tc>
        <w:tc>
          <w:tcPr>
            <w:tcW w:w="4894" w:type="dxa"/>
          </w:tcPr>
          <w:p w14:paraId="25F287F4" w14:textId="77777777" w:rsidR="00671B19" w:rsidRPr="008D1D53" w:rsidRDefault="00671B19" w:rsidP="00056876">
            <w:pPr>
              <w:pStyle w:val="Default"/>
              <w:tabs>
                <w:tab w:val="left" w:pos="1224"/>
              </w:tabs>
              <w:spacing w:before="120" w:after="120"/>
              <w:rPr>
                <w:rFonts w:ascii="Times New Roman" w:eastAsia="Times New Roman" w:hAnsi="Times New Roman" w:cs="Times New Roman"/>
                <w:b/>
                <w:bCs/>
                <w:iCs/>
                <w:color w:val="auto"/>
                <w:kern w:val="36"/>
                <w:sz w:val="20"/>
                <w:szCs w:val="20"/>
                <w:lang w:val="ru-RU" w:eastAsia="de-DE"/>
              </w:rPr>
            </w:pPr>
          </w:p>
        </w:tc>
        <w:tc>
          <w:tcPr>
            <w:tcW w:w="448" w:type="dxa"/>
            <w:tcBorders>
              <w:top w:val="nil"/>
              <w:bottom w:val="nil"/>
            </w:tcBorders>
          </w:tcPr>
          <w:p w14:paraId="64565EED" w14:textId="77777777" w:rsidR="00671B19" w:rsidRPr="008D1D53" w:rsidRDefault="00671B19" w:rsidP="00BD3AA6">
            <w:pPr>
              <w:spacing w:before="120" w:after="120" w:line="240" w:lineRule="auto"/>
              <w:rPr>
                <w:rFonts w:ascii="Times New Roman" w:hAnsi="Times New Roman"/>
                <w:sz w:val="20"/>
                <w:szCs w:val="20"/>
              </w:rPr>
            </w:pPr>
          </w:p>
        </w:tc>
        <w:tc>
          <w:tcPr>
            <w:tcW w:w="2638" w:type="dxa"/>
          </w:tcPr>
          <w:p w14:paraId="60848848" w14:textId="77777777" w:rsidR="00671B19" w:rsidRPr="006052B3" w:rsidRDefault="00671B19" w:rsidP="00BD3AA6">
            <w:pPr>
              <w:spacing w:before="120" w:after="120" w:line="240" w:lineRule="auto"/>
              <w:rPr>
                <w:rFonts w:ascii="Times New Roman" w:hAnsi="Times New Roman"/>
                <w:sz w:val="20"/>
                <w:szCs w:val="20"/>
              </w:rPr>
            </w:pPr>
          </w:p>
        </w:tc>
        <w:tc>
          <w:tcPr>
            <w:tcW w:w="4971" w:type="dxa"/>
          </w:tcPr>
          <w:p w14:paraId="576D185B" w14:textId="77777777" w:rsidR="00671B19" w:rsidRPr="00B57B86" w:rsidRDefault="00671B19" w:rsidP="00BD3AA6">
            <w:pPr>
              <w:spacing w:before="120" w:after="120" w:line="240" w:lineRule="auto"/>
              <w:rPr>
                <w:rFonts w:ascii="Times New Roman" w:hAnsi="Times New Roman"/>
                <w:b/>
                <w:sz w:val="20"/>
                <w:szCs w:val="20"/>
                <w:highlight w:val="yellow"/>
              </w:rPr>
            </w:pPr>
          </w:p>
        </w:tc>
      </w:tr>
      <w:tr w:rsidR="00671B19" w:rsidRPr="00A45B09" w14:paraId="677C9EE9" w14:textId="77777777" w:rsidTr="00056876">
        <w:tc>
          <w:tcPr>
            <w:tcW w:w="2500" w:type="dxa"/>
          </w:tcPr>
          <w:p w14:paraId="7DF17B0B" w14:textId="77777777" w:rsidR="00671B19" w:rsidRPr="00A45B09" w:rsidRDefault="00671B19" w:rsidP="00056876">
            <w:pPr>
              <w:tabs>
                <w:tab w:val="left" w:pos="1224"/>
              </w:tabs>
              <w:spacing w:before="120" w:after="120" w:line="240" w:lineRule="auto"/>
              <w:rPr>
                <w:rFonts w:ascii="Times New Roman" w:hAnsi="Times New Roman"/>
                <w:sz w:val="20"/>
                <w:szCs w:val="20"/>
              </w:rPr>
            </w:pPr>
            <w:r>
              <w:rPr>
                <w:rFonts w:ascii="Times New Roman" w:hAnsi="Times New Roman"/>
                <w:sz w:val="20"/>
                <w:szCs w:val="20"/>
                <w:lang w:val="de-DE"/>
              </w:rPr>
              <w:t>Weitere Hinweise</w:t>
            </w:r>
          </w:p>
        </w:tc>
        <w:tc>
          <w:tcPr>
            <w:tcW w:w="4894" w:type="dxa"/>
          </w:tcPr>
          <w:p w14:paraId="340A610A" w14:textId="77777777" w:rsidR="00671B19" w:rsidRPr="00BD3AA6" w:rsidRDefault="00671B19" w:rsidP="00056876">
            <w:pPr>
              <w:tabs>
                <w:tab w:val="left" w:pos="1224"/>
              </w:tabs>
              <w:spacing w:before="120" w:after="120" w:line="240" w:lineRule="auto"/>
              <w:rPr>
                <w:rFonts w:ascii="Times New Roman" w:hAnsi="Times New Roman"/>
                <w:sz w:val="20"/>
                <w:szCs w:val="20"/>
                <w:lang w:val="de-DE"/>
              </w:rPr>
            </w:pPr>
            <w:r>
              <w:rPr>
                <w:rFonts w:ascii="Times New Roman" w:hAnsi="Times New Roman"/>
                <w:sz w:val="20"/>
                <w:szCs w:val="20"/>
                <w:lang w:val="de-DE"/>
              </w:rPr>
              <w:t>Keine</w:t>
            </w:r>
          </w:p>
        </w:tc>
        <w:tc>
          <w:tcPr>
            <w:tcW w:w="448" w:type="dxa"/>
            <w:tcBorders>
              <w:top w:val="nil"/>
              <w:bottom w:val="nil"/>
            </w:tcBorders>
          </w:tcPr>
          <w:p w14:paraId="0D3982D8" w14:textId="77777777" w:rsidR="00671B19" w:rsidRPr="00A45B09" w:rsidRDefault="00671B19" w:rsidP="00BD3AA6">
            <w:pPr>
              <w:spacing w:before="120" w:after="120" w:line="240" w:lineRule="auto"/>
              <w:rPr>
                <w:rFonts w:ascii="Times New Roman" w:hAnsi="Times New Roman"/>
                <w:sz w:val="20"/>
                <w:szCs w:val="20"/>
              </w:rPr>
            </w:pPr>
          </w:p>
        </w:tc>
        <w:tc>
          <w:tcPr>
            <w:tcW w:w="2638" w:type="dxa"/>
          </w:tcPr>
          <w:p w14:paraId="725D5382" w14:textId="77777777" w:rsidR="00671B19" w:rsidRPr="00EA1BCC" w:rsidRDefault="00671B19" w:rsidP="000F72AF">
            <w:pPr>
              <w:spacing w:before="120" w:after="120" w:line="240" w:lineRule="auto"/>
              <w:rPr>
                <w:rFonts w:ascii="Times New Roman" w:hAnsi="Times New Roman"/>
                <w:sz w:val="20"/>
                <w:szCs w:val="20"/>
              </w:rPr>
            </w:pPr>
            <w:r w:rsidRPr="001C7E39">
              <w:rPr>
                <w:rFonts w:ascii="Times New Roman" w:hAnsi="Times New Roman"/>
                <w:sz w:val="20"/>
                <w:szCs w:val="20"/>
              </w:rPr>
              <w:t>Прочие рекомендации</w:t>
            </w:r>
            <w:r w:rsidRPr="00EA1BCC">
              <w:rPr>
                <w:rFonts w:ascii="Times New Roman" w:hAnsi="Times New Roman"/>
                <w:sz w:val="20"/>
                <w:szCs w:val="20"/>
              </w:rPr>
              <w:t xml:space="preserve"> </w:t>
            </w:r>
          </w:p>
        </w:tc>
        <w:tc>
          <w:tcPr>
            <w:tcW w:w="4971" w:type="dxa"/>
          </w:tcPr>
          <w:p w14:paraId="0159A787" w14:textId="77777777" w:rsidR="00671B19" w:rsidRPr="001C7E39" w:rsidRDefault="00671B19" w:rsidP="000F72AF">
            <w:pPr>
              <w:spacing w:before="120" w:after="120" w:line="240" w:lineRule="auto"/>
              <w:rPr>
                <w:rFonts w:ascii="Times New Roman" w:hAnsi="Times New Roman"/>
                <w:sz w:val="20"/>
                <w:szCs w:val="20"/>
              </w:rPr>
            </w:pPr>
            <w:r>
              <w:rPr>
                <w:rFonts w:ascii="Times New Roman" w:hAnsi="Times New Roman"/>
                <w:sz w:val="20"/>
                <w:szCs w:val="20"/>
              </w:rPr>
              <w:t>Нет</w:t>
            </w:r>
          </w:p>
        </w:tc>
      </w:tr>
    </w:tbl>
    <w:p w14:paraId="32E94BAE" w14:textId="77777777" w:rsidR="00856ABA" w:rsidRPr="00A45B09" w:rsidRDefault="00856ABA" w:rsidP="00BD3AA6">
      <w:pPr>
        <w:spacing w:before="120" w:after="120" w:line="240" w:lineRule="auto"/>
        <w:rPr>
          <w:rFonts w:ascii="Times New Roman" w:hAnsi="Times New Roman"/>
        </w:rPr>
      </w:pPr>
    </w:p>
    <w:p w14:paraId="3B091AE4" w14:textId="77777777" w:rsidR="000F72AF" w:rsidRPr="00056876" w:rsidRDefault="00BD3AA6" w:rsidP="00BD3AA6">
      <w:pPr>
        <w:spacing w:line="240" w:lineRule="atLeast"/>
        <w:rPr>
          <w:rFonts w:ascii="Times New Roman" w:hAnsi="Times New Roman"/>
          <w:b/>
          <w:sz w:val="18"/>
        </w:rPr>
      </w:pPr>
      <w:r>
        <w:rPr>
          <w:rFonts w:ascii="Times New Roman" w:hAnsi="Times New Roman"/>
          <w:b/>
          <w:sz w:val="18"/>
          <w:lang w:val="de-DE"/>
        </w:rPr>
        <w:t>L</w:t>
      </w:r>
      <w:r w:rsidRPr="009A61AB">
        <w:rPr>
          <w:rFonts w:ascii="Times New Roman" w:hAnsi="Times New Roman"/>
          <w:b/>
          <w:sz w:val="18"/>
        </w:rPr>
        <w:t xml:space="preserve"> </w:t>
      </w:r>
      <w:r w:rsidRPr="00D83FCD">
        <w:rPr>
          <w:rFonts w:ascii="Times New Roman" w:hAnsi="Times New Roman"/>
          <w:b/>
          <w:sz w:val="18"/>
          <w:lang w:val="de-DE"/>
        </w:rPr>
        <w:t>Vorlesung</w:t>
      </w:r>
      <w:r w:rsidRPr="00DF69A1">
        <w:rPr>
          <w:rFonts w:ascii="Times New Roman" w:hAnsi="Times New Roman"/>
          <w:b/>
          <w:sz w:val="18"/>
        </w:rPr>
        <w:tab/>
      </w:r>
      <w:r w:rsidRPr="00DF69A1">
        <w:rPr>
          <w:rFonts w:ascii="Times New Roman" w:hAnsi="Times New Roman"/>
          <w:b/>
          <w:sz w:val="18"/>
        </w:rPr>
        <w:tab/>
      </w:r>
      <w:r w:rsidRPr="00DF69A1">
        <w:rPr>
          <w:rFonts w:ascii="Times New Roman" w:hAnsi="Times New Roman"/>
          <w:b/>
          <w:sz w:val="18"/>
        </w:rPr>
        <w:tab/>
      </w:r>
      <w:r w:rsidRPr="00DF69A1">
        <w:rPr>
          <w:rFonts w:ascii="Times New Roman" w:hAnsi="Times New Roman"/>
          <w:b/>
          <w:sz w:val="18"/>
        </w:rPr>
        <w:tab/>
      </w:r>
      <w:r w:rsidRPr="00DF69A1">
        <w:rPr>
          <w:rFonts w:ascii="Times New Roman" w:hAnsi="Times New Roman"/>
          <w:b/>
          <w:sz w:val="18"/>
        </w:rPr>
        <w:tab/>
      </w:r>
      <w:r w:rsidRPr="00DF69A1">
        <w:rPr>
          <w:rFonts w:ascii="Times New Roman" w:hAnsi="Times New Roman"/>
          <w:b/>
          <w:sz w:val="18"/>
        </w:rPr>
        <w:tab/>
      </w:r>
      <w:r w:rsidRPr="00DF69A1">
        <w:rPr>
          <w:rFonts w:ascii="Times New Roman" w:hAnsi="Times New Roman"/>
          <w:b/>
          <w:sz w:val="18"/>
        </w:rPr>
        <w:tab/>
      </w:r>
      <w:r w:rsidRPr="00DF69A1">
        <w:rPr>
          <w:rFonts w:ascii="Times New Roman" w:hAnsi="Times New Roman"/>
          <w:b/>
          <w:sz w:val="18"/>
        </w:rPr>
        <w:tab/>
      </w:r>
      <w:r w:rsidRPr="00DF69A1">
        <w:rPr>
          <w:rFonts w:ascii="Times New Roman" w:hAnsi="Times New Roman"/>
          <w:b/>
          <w:sz w:val="18"/>
        </w:rPr>
        <w:tab/>
      </w:r>
      <w:r w:rsidRPr="00DF69A1">
        <w:rPr>
          <w:rFonts w:ascii="Times New Roman" w:hAnsi="Times New Roman"/>
          <w:b/>
          <w:sz w:val="18"/>
        </w:rPr>
        <w:tab/>
      </w:r>
      <w:r w:rsidRPr="0051314A">
        <w:rPr>
          <w:rFonts w:ascii="Times New Roman" w:hAnsi="Times New Roman"/>
          <w:b/>
          <w:sz w:val="18"/>
          <w:lang w:val="de-DE"/>
        </w:rPr>
        <w:t>L</w:t>
      </w:r>
      <w:r w:rsidRPr="0051314A">
        <w:rPr>
          <w:rFonts w:ascii="Times New Roman" w:hAnsi="Times New Roman"/>
          <w:b/>
          <w:sz w:val="18"/>
        </w:rPr>
        <w:t xml:space="preserve"> Лекции</w:t>
      </w:r>
      <w:r w:rsidRPr="00BD3AA6">
        <w:rPr>
          <w:rFonts w:ascii="Times New Roman" w:hAnsi="Times New Roman"/>
          <w:b/>
          <w:sz w:val="18"/>
        </w:rPr>
        <w:t xml:space="preserve"> </w:t>
      </w:r>
      <w:r w:rsidRPr="00BD3AA6">
        <w:rPr>
          <w:rFonts w:ascii="Times New Roman" w:hAnsi="Times New Roman"/>
          <w:b/>
          <w:sz w:val="18"/>
        </w:rPr>
        <w:br/>
      </w:r>
      <w:r w:rsidRPr="0051314A">
        <w:rPr>
          <w:rFonts w:ascii="Times New Roman" w:hAnsi="Times New Roman"/>
          <w:b/>
          <w:sz w:val="18"/>
          <w:lang w:val="de-DE"/>
        </w:rPr>
        <w:t>P</w:t>
      </w:r>
      <w:r w:rsidRPr="009A61AB">
        <w:rPr>
          <w:rFonts w:ascii="Times New Roman" w:hAnsi="Times New Roman"/>
          <w:b/>
          <w:sz w:val="18"/>
        </w:rPr>
        <w:t xml:space="preserve"> </w:t>
      </w:r>
      <w:r w:rsidRPr="0051314A">
        <w:rPr>
          <w:rFonts w:ascii="Times New Roman" w:hAnsi="Times New Roman"/>
          <w:b/>
          <w:sz w:val="18"/>
          <w:lang w:val="de-DE"/>
        </w:rPr>
        <w:t>Gruppenarbeit</w:t>
      </w:r>
      <w:r w:rsidRPr="0051314A">
        <w:rPr>
          <w:rFonts w:ascii="Times New Roman" w:hAnsi="Times New Roman"/>
          <w:b/>
          <w:sz w:val="18"/>
        </w:rPr>
        <w:t xml:space="preserve">, </w:t>
      </w:r>
      <w:r w:rsidRPr="0051314A">
        <w:rPr>
          <w:rFonts w:ascii="Times New Roman" w:hAnsi="Times New Roman"/>
          <w:b/>
          <w:sz w:val="18"/>
          <w:lang w:val="de-DE"/>
        </w:rPr>
        <w:t>Seminar</w:t>
      </w:r>
      <w:r w:rsidRPr="0051314A">
        <w:rPr>
          <w:rFonts w:ascii="Times New Roman" w:hAnsi="Times New Roman"/>
          <w:b/>
          <w:sz w:val="18"/>
        </w:rPr>
        <w:tab/>
      </w:r>
      <w:r w:rsidRPr="0051314A">
        <w:rPr>
          <w:rFonts w:ascii="Times New Roman" w:hAnsi="Times New Roman"/>
          <w:b/>
          <w:sz w:val="18"/>
        </w:rPr>
        <w:tab/>
      </w:r>
      <w:r w:rsidRPr="0051314A">
        <w:rPr>
          <w:rFonts w:ascii="Times New Roman" w:hAnsi="Times New Roman"/>
          <w:b/>
          <w:sz w:val="18"/>
        </w:rPr>
        <w:tab/>
      </w:r>
      <w:r w:rsidRPr="0051314A">
        <w:rPr>
          <w:rFonts w:ascii="Times New Roman" w:hAnsi="Times New Roman"/>
          <w:b/>
          <w:sz w:val="18"/>
        </w:rPr>
        <w:tab/>
      </w:r>
      <w:r w:rsidRPr="0051314A">
        <w:rPr>
          <w:rFonts w:ascii="Times New Roman" w:hAnsi="Times New Roman"/>
          <w:b/>
          <w:sz w:val="18"/>
        </w:rPr>
        <w:tab/>
      </w:r>
      <w:r w:rsidRPr="0051314A">
        <w:rPr>
          <w:rFonts w:ascii="Times New Roman" w:hAnsi="Times New Roman"/>
          <w:b/>
          <w:sz w:val="18"/>
        </w:rPr>
        <w:tab/>
      </w:r>
      <w:r w:rsidRPr="0051314A">
        <w:rPr>
          <w:rFonts w:ascii="Times New Roman" w:hAnsi="Times New Roman"/>
          <w:b/>
          <w:sz w:val="18"/>
        </w:rPr>
        <w:tab/>
      </w:r>
      <w:r w:rsidRPr="0051314A">
        <w:rPr>
          <w:rFonts w:ascii="Times New Roman" w:hAnsi="Times New Roman"/>
          <w:b/>
          <w:sz w:val="18"/>
        </w:rPr>
        <w:tab/>
      </w:r>
      <w:r w:rsidRPr="0051314A">
        <w:rPr>
          <w:rFonts w:ascii="Times New Roman" w:hAnsi="Times New Roman"/>
          <w:b/>
          <w:sz w:val="18"/>
        </w:rPr>
        <w:tab/>
      </w:r>
      <w:r w:rsidRPr="0051314A">
        <w:rPr>
          <w:rFonts w:ascii="Times New Roman" w:hAnsi="Times New Roman"/>
          <w:b/>
          <w:sz w:val="18"/>
          <w:lang w:val="de-DE"/>
        </w:rPr>
        <w:t>P</w:t>
      </w:r>
      <w:r w:rsidRPr="0051314A">
        <w:rPr>
          <w:rFonts w:ascii="Times New Roman" w:hAnsi="Times New Roman"/>
          <w:b/>
          <w:sz w:val="18"/>
        </w:rPr>
        <w:t xml:space="preserve"> Практические занятия в малых группах, семинары</w:t>
      </w:r>
      <w:r w:rsidRPr="0051314A">
        <w:rPr>
          <w:rFonts w:ascii="Times New Roman" w:hAnsi="Times New Roman"/>
          <w:b/>
          <w:sz w:val="18"/>
        </w:rPr>
        <w:br/>
      </w:r>
      <w:r w:rsidRPr="0051314A">
        <w:rPr>
          <w:rFonts w:ascii="Times New Roman" w:hAnsi="Times New Roman"/>
          <w:b/>
          <w:sz w:val="18"/>
          <w:lang w:val="de-DE"/>
        </w:rPr>
        <w:t>L</w:t>
      </w:r>
      <w:r>
        <w:rPr>
          <w:rFonts w:ascii="Times New Roman" w:hAnsi="Times New Roman"/>
          <w:b/>
          <w:sz w:val="18"/>
          <w:lang w:val="de-DE"/>
        </w:rPr>
        <w:t>P</w:t>
      </w:r>
      <w:r w:rsidRPr="009A61AB">
        <w:rPr>
          <w:rFonts w:ascii="Times New Roman" w:hAnsi="Times New Roman"/>
          <w:b/>
          <w:sz w:val="18"/>
        </w:rPr>
        <w:t xml:space="preserve"> </w:t>
      </w:r>
      <w:r w:rsidRPr="0051314A">
        <w:rPr>
          <w:rFonts w:ascii="Times New Roman" w:hAnsi="Times New Roman"/>
          <w:b/>
          <w:sz w:val="18"/>
          <w:lang w:val="de-DE"/>
        </w:rPr>
        <w:t>Labor</w:t>
      </w:r>
      <w:r w:rsidRPr="009A61AB">
        <w:rPr>
          <w:rFonts w:ascii="Times New Roman" w:hAnsi="Times New Roman"/>
          <w:b/>
          <w:sz w:val="18"/>
        </w:rPr>
        <w:t xml:space="preserve"> </w:t>
      </w:r>
      <w:r w:rsidRPr="0051314A">
        <w:rPr>
          <w:rFonts w:ascii="Times New Roman" w:hAnsi="Times New Roman"/>
          <w:b/>
          <w:sz w:val="18"/>
          <w:lang w:val="de-DE"/>
        </w:rPr>
        <w:t>und</w:t>
      </w:r>
      <w:r w:rsidRPr="009A61AB">
        <w:rPr>
          <w:rFonts w:ascii="Times New Roman" w:hAnsi="Times New Roman"/>
          <w:b/>
          <w:sz w:val="18"/>
        </w:rPr>
        <w:t xml:space="preserve"> </w:t>
      </w:r>
      <w:r w:rsidRPr="0051314A">
        <w:rPr>
          <w:rFonts w:ascii="Times New Roman" w:hAnsi="Times New Roman"/>
          <w:b/>
          <w:sz w:val="18"/>
          <w:lang w:val="de-DE"/>
        </w:rPr>
        <w:t>Werkstatt</w:t>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sidRPr="0051314A">
        <w:rPr>
          <w:rFonts w:ascii="Times New Roman" w:hAnsi="Times New Roman"/>
          <w:b/>
          <w:sz w:val="18"/>
        </w:rPr>
        <w:tab/>
      </w:r>
      <w:r w:rsidRPr="00BD3AA6">
        <w:rPr>
          <w:rFonts w:ascii="Times New Roman" w:hAnsi="Times New Roman"/>
          <w:b/>
          <w:sz w:val="18"/>
          <w:lang w:val="de-DE"/>
        </w:rPr>
        <w:t>LP</w:t>
      </w:r>
      <w:r w:rsidRPr="0051314A">
        <w:rPr>
          <w:rFonts w:ascii="Times New Roman" w:hAnsi="Times New Roman"/>
          <w:b/>
          <w:sz w:val="18"/>
        </w:rPr>
        <w:t xml:space="preserve"> Лабораторный практикум</w:t>
      </w:r>
      <w:r w:rsidRPr="0051314A">
        <w:rPr>
          <w:rFonts w:ascii="Times New Roman" w:hAnsi="Times New Roman"/>
          <w:b/>
          <w:sz w:val="18"/>
        </w:rPr>
        <w:br/>
      </w:r>
      <w:r w:rsidR="00420E1C" w:rsidRPr="00056876">
        <w:rPr>
          <w:rFonts w:ascii="Times New Roman" w:hAnsi="Times New Roman"/>
          <w:b/>
          <w:sz w:val="18"/>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0"/>
        <w:gridCol w:w="4658"/>
        <w:gridCol w:w="540"/>
        <w:gridCol w:w="3010"/>
        <w:gridCol w:w="4373"/>
      </w:tblGrid>
      <w:tr w:rsidR="000F72AF" w:rsidRPr="00A45B09" w14:paraId="3B924F56" w14:textId="77777777" w:rsidTr="000F72AF">
        <w:tc>
          <w:tcPr>
            <w:tcW w:w="7528" w:type="dxa"/>
            <w:gridSpan w:val="2"/>
          </w:tcPr>
          <w:p w14:paraId="67597E02" w14:textId="77777777" w:rsidR="000F72AF" w:rsidRPr="00A45B09" w:rsidRDefault="000F72AF" w:rsidP="000F72AF">
            <w:pPr>
              <w:spacing w:before="120" w:after="120" w:line="240" w:lineRule="auto"/>
              <w:ind w:left="-250"/>
              <w:jc w:val="center"/>
              <w:rPr>
                <w:rFonts w:ascii="Times New Roman" w:hAnsi="Times New Roman"/>
                <w:b/>
                <w:sz w:val="20"/>
                <w:szCs w:val="20"/>
                <w:lang w:val="en-GB"/>
              </w:rPr>
            </w:pPr>
            <w:r>
              <w:rPr>
                <w:rFonts w:ascii="Times New Roman" w:hAnsi="Times New Roman"/>
                <w:b/>
                <w:sz w:val="20"/>
                <w:szCs w:val="20"/>
                <w:lang w:val="en-GB"/>
              </w:rPr>
              <w:t>M. Ed. Berufspädagogik Lebensmitteltechnologie</w:t>
            </w:r>
          </w:p>
        </w:tc>
        <w:tc>
          <w:tcPr>
            <w:tcW w:w="540" w:type="dxa"/>
            <w:tcBorders>
              <w:top w:val="nil"/>
              <w:bottom w:val="nil"/>
            </w:tcBorders>
          </w:tcPr>
          <w:p w14:paraId="6F44031E" w14:textId="77777777" w:rsidR="000F72AF" w:rsidRPr="00A45B09" w:rsidRDefault="000F72AF" w:rsidP="000F72AF">
            <w:pPr>
              <w:spacing w:before="120" w:after="120" w:line="240" w:lineRule="auto"/>
              <w:rPr>
                <w:rFonts w:ascii="Times New Roman" w:hAnsi="Times New Roman"/>
                <w:sz w:val="20"/>
                <w:szCs w:val="20"/>
                <w:lang w:val="en-US"/>
              </w:rPr>
            </w:pPr>
          </w:p>
        </w:tc>
        <w:tc>
          <w:tcPr>
            <w:tcW w:w="7383" w:type="dxa"/>
            <w:gridSpan w:val="2"/>
          </w:tcPr>
          <w:p w14:paraId="1F38816C" w14:textId="77777777" w:rsidR="001205C7" w:rsidRDefault="001205C7" w:rsidP="001205C7">
            <w:pPr>
              <w:spacing w:after="0"/>
              <w:jc w:val="center"/>
              <w:rPr>
                <w:rFonts w:ascii="Times New Roman" w:hAnsi="Times New Roman"/>
                <w:b/>
                <w:sz w:val="20"/>
                <w:szCs w:val="20"/>
              </w:rPr>
            </w:pPr>
            <w:r w:rsidRPr="001205C7">
              <w:rPr>
                <w:rFonts w:ascii="Times New Roman" w:hAnsi="Times New Roman"/>
                <w:b/>
                <w:sz w:val="20"/>
                <w:szCs w:val="20"/>
              </w:rPr>
              <w:t xml:space="preserve">Магистр профессионального обучения </w:t>
            </w:r>
          </w:p>
          <w:p w14:paraId="55C9D8E3" w14:textId="77777777" w:rsidR="000F72AF" w:rsidRPr="00E43CC1" w:rsidRDefault="001205C7" w:rsidP="001205C7">
            <w:pPr>
              <w:spacing w:before="120" w:after="120" w:line="240" w:lineRule="auto"/>
              <w:jc w:val="center"/>
              <w:rPr>
                <w:rFonts w:ascii="Times New Roman" w:hAnsi="Times New Roman"/>
                <w:b/>
                <w:sz w:val="20"/>
                <w:szCs w:val="20"/>
              </w:rPr>
            </w:pPr>
            <w:r w:rsidRPr="001205C7">
              <w:rPr>
                <w:rFonts w:ascii="Times New Roman" w:hAnsi="Times New Roman"/>
                <w:b/>
                <w:sz w:val="20"/>
                <w:szCs w:val="20"/>
              </w:rPr>
              <w:t xml:space="preserve">по профилю Технология </w:t>
            </w:r>
            <w:r w:rsidRPr="001205C7">
              <w:rPr>
                <w:rFonts w:ascii="Times New Roman" w:hAnsi="Times New Roman"/>
                <w:b/>
                <w:sz w:val="20"/>
                <w:szCs w:val="20"/>
                <w:lang w:val="ky-KG"/>
              </w:rPr>
              <w:t xml:space="preserve">пищевых </w:t>
            </w:r>
            <w:r w:rsidRPr="001205C7">
              <w:rPr>
                <w:rFonts w:ascii="Times New Roman" w:hAnsi="Times New Roman"/>
                <w:b/>
                <w:sz w:val="20"/>
                <w:szCs w:val="20"/>
              </w:rPr>
              <w:t>продуктов</w:t>
            </w:r>
          </w:p>
        </w:tc>
      </w:tr>
      <w:tr w:rsidR="000F72AF" w:rsidRPr="00A45B09" w14:paraId="7BD7E90F" w14:textId="77777777" w:rsidTr="000F72AF">
        <w:tc>
          <w:tcPr>
            <w:tcW w:w="7528" w:type="dxa"/>
            <w:gridSpan w:val="2"/>
          </w:tcPr>
          <w:p w14:paraId="76FA6C08" w14:textId="77777777" w:rsidR="000F72AF" w:rsidRPr="00A45B09" w:rsidRDefault="000F72AF" w:rsidP="000F72AF">
            <w:pPr>
              <w:spacing w:before="120" w:after="120" w:line="240" w:lineRule="auto"/>
              <w:jc w:val="center"/>
              <w:rPr>
                <w:rFonts w:ascii="Times New Roman" w:hAnsi="Times New Roman"/>
                <w:b/>
                <w:sz w:val="20"/>
                <w:szCs w:val="20"/>
                <w:lang w:val="en-US"/>
              </w:rPr>
            </w:pPr>
            <w:r w:rsidRPr="00A45B09">
              <w:rPr>
                <w:rFonts w:ascii="Times New Roman" w:hAnsi="Times New Roman"/>
                <w:b/>
                <w:sz w:val="20"/>
                <w:szCs w:val="20"/>
              </w:rPr>
              <w:t>Modul</w:t>
            </w:r>
            <w:r>
              <w:rPr>
                <w:rFonts w:ascii="Times New Roman" w:hAnsi="Times New Roman"/>
                <w:b/>
                <w:sz w:val="20"/>
                <w:szCs w:val="20"/>
                <w:lang w:val="de-DE"/>
              </w:rPr>
              <w:t xml:space="preserve"> Beschreibung</w:t>
            </w:r>
          </w:p>
        </w:tc>
        <w:tc>
          <w:tcPr>
            <w:tcW w:w="540" w:type="dxa"/>
            <w:tcBorders>
              <w:top w:val="nil"/>
              <w:bottom w:val="nil"/>
            </w:tcBorders>
          </w:tcPr>
          <w:p w14:paraId="000F6E4A" w14:textId="77777777" w:rsidR="000F72AF" w:rsidRPr="00A45B09" w:rsidRDefault="000F72AF" w:rsidP="000F72AF">
            <w:pPr>
              <w:spacing w:before="120" w:after="120" w:line="240" w:lineRule="auto"/>
              <w:rPr>
                <w:rFonts w:ascii="Times New Roman" w:hAnsi="Times New Roman"/>
                <w:sz w:val="20"/>
                <w:szCs w:val="20"/>
              </w:rPr>
            </w:pPr>
          </w:p>
        </w:tc>
        <w:tc>
          <w:tcPr>
            <w:tcW w:w="7383" w:type="dxa"/>
            <w:gridSpan w:val="2"/>
          </w:tcPr>
          <w:p w14:paraId="6B06B844" w14:textId="77777777" w:rsidR="000F72AF" w:rsidRPr="00A45B09" w:rsidRDefault="000F72AF" w:rsidP="000F72AF">
            <w:pPr>
              <w:spacing w:before="120" w:after="120" w:line="240" w:lineRule="auto"/>
              <w:jc w:val="center"/>
              <w:rPr>
                <w:rFonts w:ascii="Times New Roman" w:hAnsi="Times New Roman"/>
                <w:b/>
                <w:sz w:val="20"/>
                <w:szCs w:val="20"/>
              </w:rPr>
            </w:pPr>
            <w:r w:rsidRPr="00A45B09">
              <w:rPr>
                <w:rFonts w:ascii="Times New Roman" w:hAnsi="Times New Roman"/>
                <w:b/>
                <w:sz w:val="20"/>
                <w:szCs w:val="20"/>
              </w:rPr>
              <w:t>Описание Модуля</w:t>
            </w:r>
          </w:p>
        </w:tc>
      </w:tr>
      <w:tr w:rsidR="000F72AF" w:rsidRPr="00A45B09" w14:paraId="065E536A" w14:textId="77777777" w:rsidTr="000F72AF">
        <w:tc>
          <w:tcPr>
            <w:tcW w:w="2870" w:type="dxa"/>
            <w:shd w:val="clear" w:color="D9D9D9" w:fill="D9D9D9"/>
          </w:tcPr>
          <w:p w14:paraId="2514E2B5" w14:textId="77777777" w:rsidR="000F72AF" w:rsidRPr="00A45B09" w:rsidRDefault="000F72AF" w:rsidP="000F72AF">
            <w:pPr>
              <w:spacing w:before="120" w:after="120" w:line="240" w:lineRule="auto"/>
              <w:rPr>
                <w:rFonts w:ascii="Times New Roman" w:hAnsi="Times New Roman"/>
                <w:sz w:val="20"/>
                <w:szCs w:val="20"/>
                <w:lang w:val="en-US"/>
              </w:rPr>
            </w:pPr>
            <w:r w:rsidRPr="00A45B09">
              <w:rPr>
                <w:rFonts w:ascii="Times New Roman" w:hAnsi="Times New Roman"/>
                <w:sz w:val="20"/>
                <w:szCs w:val="20"/>
                <w:lang w:val="en-US"/>
              </w:rPr>
              <w:t>Version</w:t>
            </w:r>
          </w:p>
        </w:tc>
        <w:tc>
          <w:tcPr>
            <w:tcW w:w="4658" w:type="dxa"/>
            <w:shd w:val="clear" w:color="D9D9D9" w:fill="D9D9D9"/>
          </w:tcPr>
          <w:p w14:paraId="2D49EFC7" w14:textId="77777777" w:rsidR="000F72AF" w:rsidRPr="00C57D49" w:rsidRDefault="000F72AF" w:rsidP="000F72AF">
            <w:pPr>
              <w:spacing w:before="120" w:after="120"/>
              <w:rPr>
                <w:rFonts w:ascii="Times New Roman" w:hAnsi="Times New Roman"/>
                <w:sz w:val="20"/>
                <w:szCs w:val="20"/>
                <w:lang w:val="de-DE"/>
              </w:rPr>
            </w:pPr>
            <w:r>
              <w:rPr>
                <w:rFonts w:ascii="Times New Roman" w:hAnsi="Times New Roman"/>
                <w:b/>
                <w:sz w:val="20"/>
                <w:szCs w:val="20"/>
                <w:lang w:val="en-US"/>
              </w:rPr>
              <w:t>Endversion</w:t>
            </w:r>
          </w:p>
        </w:tc>
        <w:tc>
          <w:tcPr>
            <w:tcW w:w="540" w:type="dxa"/>
            <w:tcBorders>
              <w:top w:val="nil"/>
              <w:bottom w:val="nil"/>
            </w:tcBorders>
          </w:tcPr>
          <w:p w14:paraId="08807DB6" w14:textId="77777777" w:rsidR="000F72AF" w:rsidRPr="00A45B09" w:rsidRDefault="000F72AF" w:rsidP="000F72AF">
            <w:pPr>
              <w:spacing w:before="120" w:after="120" w:line="240" w:lineRule="auto"/>
              <w:rPr>
                <w:rFonts w:ascii="Times New Roman" w:hAnsi="Times New Roman"/>
                <w:sz w:val="20"/>
                <w:szCs w:val="20"/>
              </w:rPr>
            </w:pPr>
          </w:p>
        </w:tc>
        <w:tc>
          <w:tcPr>
            <w:tcW w:w="3010" w:type="dxa"/>
            <w:shd w:val="clear" w:color="D9D9D9" w:fill="D9D9D9"/>
          </w:tcPr>
          <w:p w14:paraId="44636F7B"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Версия</w:t>
            </w:r>
          </w:p>
        </w:tc>
        <w:tc>
          <w:tcPr>
            <w:tcW w:w="4373" w:type="dxa"/>
            <w:shd w:val="clear" w:color="D9D9D9" w:fill="D9D9D9"/>
          </w:tcPr>
          <w:p w14:paraId="35B89CA6" w14:textId="77777777" w:rsidR="000F72AF" w:rsidRPr="00A66773" w:rsidRDefault="000F72AF" w:rsidP="000F72AF">
            <w:pPr>
              <w:spacing w:before="120" w:after="120"/>
              <w:rPr>
                <w:rFonts w:ascii="Times New Roman" w:hAnsi="Times New Roman"/>
                <w:b/>
                <w:sz w:val="20"/>
                <w:szCs w:val="20"/>
                <w:lang w:val="en-US"/>
              </w:rPr>
            </w:pPr>
            <w:r>
              <w:rPr>
                <w:rFonts w:ascii="Times New Roman" w:hAnsi="Times New Roman"/>
                <w:b/>
                <w:sz w:val="20"/>
                <w:szCs w:val="20"/>
                <w:lang w:val="en-US"/>
              </w:rPr>
              <w:t xml:space="preserve">Окончательная версия </w:t>
            </w:r>
          </w:p>
        </w:tc>
      </w:tr>
      <w:tr w:rsidR="000F72AF" w:rsidRPr="00A45B09" w14:paraId="5C4ABB72" w14:textId="77777777" w:rsidTr="000F72AF">
        <w:tc>
          <w:tcPr>
            <w:tcW w:w="2870" w:type="dxa"/>
          </w:tcPr>
          <w:p w14:paraId="6BB2CB71"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Modul</w:t>
            </w:r>
            <w:r>
              <w:rPr>
                <w:rFonts w:ascii="Times New Roman" w:hAnsi="Times New Roman"/>
                <w:sz w:val="20"/>
                <w:szCs w:val="20"/>
                <w:lang w:val="de-DE"/>
              </w:rPr>
              <w:t>nummer</w:t>
            </w:r>
          </w:p>
        </w:tc>
        <w:tc>
          <w:tcPr>
            <w:tcW w:w="4658" w:type="dxa"/>
          </w:tcPr>
          <w:p w14:paraId="4533A842" w14:textId="77777777" w:rsidR="000F72AF" w:rsidRPr="00E42E38" w:rsidRDefault="000F72AF" w:rsidP="000F72AF">
            <w:pPr>
              <w:spacing w:before="120" w:after="120" w:line="240" w:lineRule="auto"/>
              <w:rPr>
                <w:rFonts w:ascii="Times New Roman" w:hAnsi="Times New Roman"/>
                <w:b/>
                <w:sz w:val="20"/>
                <w:szCs w:val="20"/>
                <w:lang w:val="de-DE"/>
              </w:rPr>
            </w:pPr>
            <w:r w:rsidRPr="00E42E38">
              <w:rPr>
                <w:rFonts w:ascii="Times New Roman" w:hAnsi="Times New Roman"/>
                <w:b/>
                <w:sz w:val="20"/>
                <w:szCs w:val="20"/>
                <w:lang w:val="de-DE"/>
              </w:rPr>
              <w:t>2</w:t>
            </w:r>
          </w:p>
        </w:tc>
        <w:tc>
          <w:tcPr>
            <w:tcW w:w="540" w:type="dxa"/>
            <w:tcBorders>
              <w:top w:val="nil"/>
              <w:bottom w:val="nil"/>
            </w:tcBorders>
          </w:tcPr>
          <w:p w14:paraId="69CACFB4" w14:textId="77777777" w:rsidR="000F72AF" w:rsidRPr="00A45B09" w:rsidRDefault="000F72AF" w:rsidP="000F72AF">
            <w:pPr>
              <w:spacing w:before="120" w:after="120" w:line="240" w:lineRule="auto"/>
              <w:rPr>
                <w:rFonts w:ascii="Times New Roman" w:hAnsi="Times New Roman"/>
                <w:sz w:val="20"/>
                <w:szCs w:val="20"/>
              </w:rPr>
            </w:pPr>
          </w:p>
        </w:tc>
        <w:tc>
          <w:tcPr>
            <w:tcW w:w="3010" w:type="dxa"/>
          </w:tcPr>
          <w:p w14:paraId="248F2387"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Номер Модуля</w:t>
            </w:r>
          </w:p>
        </w:tc>
        <w:tc>
          <w:tcPr>
            <w:tcW w:w="4373" w:type="dxa"/>
          </w:tcPr>
          <w:p w14:paraId="2252C48B" w14:textId="77777777" w:rsidR="000F72AF" w:rsidRPr="00E43CC1" w:rsidRDefault="000F72AF" w:rsidP="000F72AF">
            <w:pPr>
              <w:spacing w:before="120" w:after="120" w:line="240" w:lineRule="auto"/>
              <w:rPr>
                <w:rFonts w:ascii="Times New Roman" w:hAnsi="Times New Roman"/>
                <w:b/>
                <w:sz w:val="20"/>
                <w:szCs w:val="20"/>
                <w:lang w:val="en-US"/>
              </w:rPr>
            </w:pPr>
            <w:r>
              <w:rPr>
                <w:rFonts w:ascii="Times New Roman" w:hAnsi="Times New Roman"/>
                <w:b/>
                <w:sz w:val="20"/>
                <w:szCs w:val="20"/>
                <w:lang w:val="en-US"/>
              </w:rPr>
              <w:t>2</w:t>
            </w:r>
          </w:p>
        </w:tc>
      </w:tr>
      <w:tr w:rsidR="000F72AF" w:rsidRPr="00A45B09" w14:paraId="1EA5727C" w14:textId="77777777" w:rsidTr="000F72AF">
        <w:tc>
          <w:tcPr>
            <w:tcW w:w="2870" w:type="dxa"/>
          </w:tcPr>
          <w:p w14:paraId="3A05F209" w14:textId="77777777" w:rsidR="000F72AF" w:rsidRPr="000469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Titel</w:t>
            </w:r>
          </w:p>
        </w:tc>
        <w:tc>
          <w:tcPr>
            <w:tcW w:w="4658" w:type="dxa"/>
          </w:tcPr>
          <w:p w14:paraId="11231325" w14:textId="77777777" w:rsidR="000F72AF" w:rsidRPr="00E42E38" w:rsidRDefault="000F72AF" w:rsidP="000F72AF">
            <w:pPr>
              <w:spacing w:before="120" w:after="120" w:line="240" w:lineRule="auto"/>
              <w:rPr>
                <w:rFonts w:ascii="Times New Roman" w:hAnsi="Times New Roman"/>
                <w:b/>
                <w:sz w:val="20"/>
                <w:szCs w:val="20"/>
                <w:lang w:val="de-DE"/>
              </w:rPr>
            </w:pPr>
            <w:r w:rsidRPr="00E42E38">
              <w:rPr>
                <w:rFonts w:ascii="Times New Roman" w:hAnsi="Times New Roman"/>
                <w:b/>
                <w:sz w:val="20"/>
                <w:szCs w:val="20"/>
                <w:lang w:val="de-DE"/>
              </w:rPr>
              <w:t>Pädagogische Psychologie</w:t>
            </w:r>
          </w:p>
        </w:tc>
        <w:tc>
          <w:tcPr>
            <w:tcW w:w="540" w:type="dxa"/>
            <w:tcBorders>
              <w:top w:val="nil"/>
              <w:bottom w:val="nil"/>
            </w:tcBorders>
          </w:tcPr>
          <w:p w14:paraId="09A23E0C" w14:textId="77777777" w:rsidR="000F72AF" w:rsidRPr="00A45B09" w:rsidRDefault="000F72AF" w:rsidP="000F72AF">
            <w:pPr>
              <w:spacing w:before="120" w:after="120" w:line="240" w:lineRule="auto"/>
              <w:rPr>
                <w:rFonts w:ascii="Times New Roman" w:hAnsi="Times New Roman"/>
                <w:sz w:val="20"/>
                <w:szCs w:val="20"/>
                <w:lang w:val="en-GB"/>
              </w:rPr>
            </w:pPr>
          </w:p>
        </w:tc>
        <w:tc>
          <w:tcPr>
            <w:tcW w:w="3010" w:type="dxa"/>
          </w:tcPr>
          <w:p w14:paraId="30331067"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Название Модуля</w:t>
            </w:r>
          </w:p>
        </w:tc>
        <w:tc>
          <w:tcPr>
            <w:tcW w:w="4373" w:type="dxa"/>
          </w:tcPr>
          <w:p w14:paraId="3209022E" w14:textId="77777777" w:rsidR="000F72AF" w:rsidRPr="00D46C82" w:rsidRDefault="000F72AF" w:rsidP="000F72AF">
            <w:pPr>
              <w:spacing w:before="120" w:after="120" w:line="240" w:lineRule="auto"/>
              <w:rPr>
                <w:rFonts w:ascii="Times New Roman" w:hAnsi="Times New Roman"/>
                <w:b/>
                <w:sz w:val="20"/>
                <w:szCs w:val="20"/>
              </w:rPr>
            </w:pPr>
            <w:r>
              <w:rPr>
                <w:rFonts w:ascii="Times New Roman" w:hAnsi="Times New Roman"/>
                <w:b/>
                <w:sz w:val="20"/>
                <w:szCs w:val="20"/>
              </w:rPr>
              <w:t>Педагогическая психология</w:t>
            </w:r>
          </w:p>
        </w:tc>
      </w:tr>
      <w:tr w:rsidR="000F72AF" w:rsidRPr="00A45B09" w14:paraId="279E9182" w14:textId="77777777" w:rsidTr="000F72AF">
        <w:tc>
          <w:tcPr>
            <w:tcW w:w="2870" w:type="dxa"/>
          </w:tcPr>
          <w:p w14:paraId="4C25B55F"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Credits</w:t>
            </w:r>
          </w:p>
        </w:tc>
        <w:tc>
          <w:tcPr>
            <w:tcW w:w="4658" w:type="dxa"/>
          </w:tcPr>
          <w:p w14:paraId="5DABCB70" w14:textId="77777777" w:rsidR="000F72AF" w:rsidRPr="00A762AA"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5</w:t>
            </w:r>
          </w:p>
        </w:tc>
        <w:tc>
          <w:tcPr>
            <w:tcW w:w="540" w:type="dxa"/>
            <w:tcBorders>
              <w:top w:val="nil"/>
              <w:bottom w:val="nil"/>
            </w:tcBorders>
          </w:tcPr>
          <w:p w14:paraId="22A85DEF" w14:textId="77777777" w:rsidR="000F72AF" w:rsidRPr="00A45B09" w:rsidRDefault="000F72AF" w:rsidP="000F72AF">
            <w:pPr>
              <w:spacing w:before="120" w:after="120" w:line="240" w:lineRule="auto"/>
              <w:rPr>
                <w:rFonts w:ascii="Times New Roman" w:hAnsi="Times New Roman"/>
                <w:sz w:val="20"/>
                <w:szCs w:val="20"/>
              </w:rPr>
            </w:pPr>
          </w:p>
        </w:tc>
        <w:tc>
          <w:tcPr>
            <w:tcW w:w="3010" w:type="dxa"/>
          </w:tcPr>
          <w:p w14:paraId="30284FEC"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Кредитные часы</w:t>
            </w:r>
          </w:p>
        </w:tc>
        <w:tc>
          <w:tcPr>
            <w:tcW w:w="4373" w:type="dxa"/>
          </w:tcPr>
          <w:p w14:paraId="158EF01F" w14:textId="77777777" w:rsidR="000F72AF" w:rsidRPr="00A45B09" w:rsidRDefault="000F72AF" w:rsidP="000F72AF">
            <w:pPr>
              <w:spacing w:before="120" w:after="120" w:line="240" w:lineRule="auto"/>
              <w:rPr>
                <w:rFonts w:ascii="Times New Roman" w:hAnsi="Times New Roman"/>
                <w:sz w:val="20"/>
                <w:szCs w:val="20"/>
                <w:lang w:val="de-DE"/>
              </w:rPr>
            </w:pPr>
            <w:r w:rsidRPr="00A45B09">
              <w:rPr>
                <w:rFonts w:ascii="Times New Roman" w:hAnsi="Times New Roman"/>
                <w:sz w:val="20"/>
                <w:szCs w:val="20"/>
                <w:lang w:val="de-DE"/>
              </w:rPr>
              <w:t>5</w:t>
            </w:r>
          </w:p>
        </w:tc>
      </w:tr>
      <w:tr w:rsidR="000F72AF" w:rsidRPr="00A45B09" w14:paraId="4014C4D9" w14:textId="77777777" w:rsidTr="000F72AF">
        <w:tc>
          <w:tcPr>
            <w:tcW w:w="2870" w:type="dxa"/>
          </w:tcPr>
          <w:p w14:paraId="0940DD34" w14:textId="77777777" w:rsidR="000F72AF" w:rsidRPr="000469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Präsenzzeit</w:t>
            </w:r>
          </w:p>
        </w:tc>
        <w:tc>
          <w:tcPr>
            <w:tcW w:w="4658" w:type="dxa"/>
          </w:tcPr>
          <w:p w14:paraId="1872D77B" w14:textId="77777777" w:rsidR="000F72AF" w:rsidRPr="002A4982" w:rsidRDefault="000F72AF" w:rsidP="000F72AF">
            <w:pPr>
              <w:spacing w:before="120" w:after="120" w:line="240" w:lineRule="auto"/>
              <w:rPr>
                <w:rFonts w:ascii="Times New Roman" w:hAnsi="Times New Roman"/>
                <w:sz w:val="20"/>
                <w:szCs w:val="20"/>
                <w:lang w:val="de-DE"/>
              </w:rPr>
            </w:pPr>
            <w:r w:rsidRPr="006E61A7">
              <w:rPr>
                <w:rFonts w:ascii="Times New Roman" w:hAnsi="Times New Roman"/>
                <w:sz w:val="20"/>
                <w:szCs w:val="20"/>
                <w:lang w:val="de-DE"/>
              </w:rPr>
              <w:t>2 L</w:t>
            </w:r>
            <w:r>
              <w:rPr>
                <w:rFonts w:ascii="Times New Roman" w:hAnsi="Times New Roman"/>
                <w:sz w:val="20"/>
                <w:szCs w:val="20"/>
                <w:lang w:val="de-DE"/>
              </w:rPr>
              <w:t xml:space="preserve">, </w:t>
            </w:r>
            <w:r w:rsidRPr="006E61A7">
              <w:rPr>
                <w:rFonts w:ascii="Times New Roman" w:hAnsi="Times New Roman"/>
                <w:sz w:val="20"/>
                <w:szCs w:val="20"/>
                <w:lang w:val="de-DE"/>
              </w:rPr>
              <w:t>4</w:t>
            </w:r>
            <w:r>
              <w:rPr>
                <w:rFonts w:ascii="Times New Roman" w:hAnsi="Times New Roman"/>
                <w:sz w:val="20"/>
                <w:szCs w:val="20"/>
                <w:lang w:val="de-DE"/>
              </w:rPr>
              <w:t xml:space="preserve"> </w:t>
            </w:r>
            <w:r w:rsidRPr="006E61A7">
              <w:rPr>
                <w:rFonts w:ascii="Times New Roman" w:hAnsi="Times New Roman"/>
                <w:sz w:val="20"/>
                <w:szCs w:val="20"/>
                <w:lang w:val="de-DE"/>
              </w:rPr>
              <w:t>P</w:t>
            </w:r>
          </w:p>
        </w:tc>
        <w:tc>
          <w:tcPr>
            <w:tcW w:w="540" w:type="dxa"/>
            <w:tcBorders>
              <w:top w:val="nil"/>
              <w:bottom w:val="nil"/>
            </w:tcBorders>
          </w:tcPr>
          <w:p w14:paraId="08C13705" w14:textId="77777777" w:rsidR="000F72AF" w:rsidRPr="00A45B09" w:rsidRDefault="000F72AF" w:rsidP="000F72AF">
            <w:pPr>
              <w:spacing w:before="120" w:after="120" w:line="240" w:lineRule="auto"/>
              <w:rPr>
                <w:rFonts w:ascii="Times New Roman" w:hAnsi="Times New Roman"/>
                <w:sz w:val="20"/>
                <w:szCs w:val="20"/>
              </w:rPr>
            </w:pPr>
          </w:p>
        </w:tc>
        <w:tc>
          <w:tcPr>
            <w:tcW w:w="3010" w:type="dxa"/>
          </w:tcPr>
          <w:p w14:paraId="77686A2B"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Количество контактных часов в неделю</w:t>
            </w:r>
          </w:p>
        </w:tc>
        <w:tc>
          <w:tcPr>
            <w:tcW w:w="4373" w:type="dxa"/>
          </w:tcPr>
          <w:p w14:paraId="7BBDEC07" w14:textId="77777777" w:rsidR="000F72AF" w:rsidRPr="002A4982" w:rsidRDefault="000F72AF" w:rsidP="000F72AF">
            <w:pPr>
              <w:spacing w:before="120" w:after="120" w:line="240" w:lineRule="auto"/>
              <w:rPr>
                <w:rFonts w:ascii="Times New Roman" w:hAnsi="Times New Roman"/>
                <w:sz w:val="20"/>
                <w:szCs w:val="20"/>
                <w:lang w:val="de-DE"/>
              </w:rPr>
            </w:pPr>
            <w:r w:rsidRPr="006E61A7">
              <w:rPr>
                <w:rFonts w:ascii="Times New Roman" w:hAnsi="Times New Roman"/>
                <w:sz w:val="20"/>
                <w:szCs w:val="20"/>
                <w:lang w:val="de-DE"/>
              </w:rPr>
              <w:t>2 L</w:t>
            </w:r>
            <w:r>
              <w:rPr>
                <w:rFonts w:ascii="Times New Roman" w:hAnsi="Times New Roman"/>
                <w:sz w:val="20"/>
                <w:szCs w:val="20"/>
                <w:lang w:val="de-DE"/>
              </w:rPr>
              <w:t xml:space="preserve">, </w:t>
            </w:r>
            <w:r w:rsidRPr="006E61A7">
              <w:rPr>
                <w:rFonts w:ascii="Times New Roman" w:hAnsi="Times New Roman"/>
                <w:sz w:val="20"/>
                <w:szCs w:val="20"/>
                <w:lang w:val="de-DE"/>
              </w:rPr>
              <w:t>4</w:t>
            </w:r>
            <w:r>
              <w:rPr>
                <w:rFonts w:ascii="Times New Roman" w:hAnsi="Times New Roman"/>
                <w:sz w:val="20"/>
                <w:szCs w:val="20"/>
                <w:lang w:val="de-DE"/>
              </w:rPr>
              <w:t xml:space="preserve"> </w:t>
            </w:r>
            <w:r w:rsidRPr="006E61A7">
              <w:rPr>
                <w:rFonts w:ascii="Times New Roman" w:hAnsi="Times New Roman"/>
                <w:sz w:val="20"/>
                <w:szCs w:val="20"/>
                <w:lang w:val="de-DE"/>
              </w:rPr>
              <w:t>P</w:t>
            </w:r>
          </w:p>
        </w:tc>
      </w:tr>
      <w:tr w:rsidR="000F72AF" w:rsidRPr="00A45B09" w14:paraId="1EFE6DEC" w14:textId="77777777" w:rsidTr="000F72AF">
        <w:tc>
          <w:tcPr>
            <w:tcW w:w="2870" w:type="dxa"/>
          </w:tcPr>
          <w:p w14:paraId="77D09FDB" w14:textId="77777777" w:rsidR="000F72AF" w:rsidRPr="009F4A68"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Lerngebiet</w:t>
            </w:r>
          </w:p>
        </w:tc>
        <w:tc>
          <w:tcPr>
            <w:tcW w:w="4658" w:type="dxa"/>
          </w:tcPr>
          <w:p w14:paraId="19918B66" w14:textId="77777777" w:rsidR="000F72AF" w:rsidRPr="00A45B09" w:rsidRDefault="000F72AF" w:rsidP="000F72AF">
            <w:pPr>
              <w:spacing w:before="120" w:after="120" w:line="240" w:lineRule="auto"/>
              <w:rPr>
                <w:rFonts w:ascii="Times New Roman" w:hAnsi="Times New Roman"/>
                <w:sz w:val="20"/>
                <w:szCs w:val="20"/>
              </w:rPr>
            </w:pPr>
            <w:r>
              <w:rPr>
                <w:rFonts w:ascii="Times New Roman" w:hAnsi="Times New Roman"/>
                <w:sz w:val="20"/>
                <w:szCs w:val="20"/>
                <w:lang w:val="de-DE"/>
              </w:rPr>
              <w:t xml:space="preserve">Grundlagen der </w:t>
            </w:r>
            <w:r w:rsidRPr="00524566">
              <w:rPr>
                <w:rFonts w:ascii="Times New Roman" w:hAnsi="Times New Roman"/>
                <w:sz w:val="20"/>
                <w:szCs w:val="20"/>
              </w:rPr>
              <w:t>Berufspädagogik</w:t>
            </w:r>
          </w:p>
        </w:tc>
        <w:tc>
          <w:tcPr>
            <w:tcW w:w="540" w:type="dxa"/>
            <w:tcBorders>
              <w:top w:val="nil"/>
              <w:bottom w:val="nil"/>
            </w:tcBorders>
          </w:tcPr>
          <w:p w14:paraId="7F9D7ED3" w14:textId="77777777" w:rsidR="000F72AF" w:rsidRPr="00A45B09" w:rsidRDefault="000F72AF" w:rsidP="000F72AF">
            <w:pPr>
              <w:spacing w:before="120" w:after="120" w:line="240" w:lineRule="auto"/>
              <w:rPr>
                <w:rFonts w:ascii="Times New Roman" w:hAnsi="Times New Roman"/>
                <w:sz w:val="20"/>
                <w:szCs w:val="20"/>
              </w:rPr>
            </w:pPr>
          </w:p>
        </w:tc>
        <w:tc>
          <w:tcPr>
            <w:tcW w:w="3010" w:type="dxa"/>
          </w:tcPr>
          <w:p w14:paraId="58175C63" w14:textId="77777777" w:rsidR="000F72AF" w:rsidRPr="00A45B09" w:rsidRDefault="000F2853" w:rsidP="000F72AF">
            <w:pPr>
              <w:spacing w:before="120" w:after="120" w:line="240" w:lineRule="auto"/>
              <w:rPr>
                <w:rFonts w:ascii="Times New Roman" w:hAnsi="Times New Roman"/>
                <w:sz w:val="20"/>
                <w:szCs w:val="20"/>
              </w:rPr>
            </w:pPr>
            <w:r>
              <w:rPr>
                <w:rFonts w:ascii="Times New Roman" w:hAnsi="Times New Roman"/>
                <w:sz w:val="20"/>
                <w:szCs w:val="20"/>
                <w:lang w:val="ky-KG"/>
              </w:rPr>
              <w:t>Предметная область</w:t>
            </w:r>
          </w:p>
        </w:tc>
        <w:tc>
          <w:tcPr>
            <w:tcW w:w="4373" w:type="dxa"/>
          </w:tcPr>
          <w:p w14:paraId="134025FF" w14:textId="77777777" w:rsidR="000F72AF" w:rsidRPr="004D4BC4" w:rsidRDefault="000F72AF" w:rsidP="000F72AF">
            <w:pPr>
              <w:spacing w:before="120" w:after="120" w:line="240" w:lineRule="auto"/>
              <w:rPr>
                <w:rFonts w:ascii="Times New Roman" w:hAnsi="Times New Roman"/>
                <w:sz w:val="20"/>
                <w:szCs w:val="20"/>
                <w:lang w:val="de-DE"/>
              </w:rPr>
            </w:pPr>
            <w:r w:rsidRPr="004D4BC4">
              <w:rPr>
                <w:rFonts w:ascii="Times New Roman" w:hAnsi="Times New Roman"/>
                <w:sz w:val="20"/>
                <w:szCs w:val="20"/>
              </w:rPr>
              <w:t>Основы профессиональной педагогики</w:t>
            </w:r>
          </w:p>
        </w:tc>
      </w:tr>
      <w:tr w:rsidR="000F72AF" w:rsidRPr="00A45B09" w14:paraId="75BF6CFE" w14:textId="77777777" w:rsidTr="000F72AF">
        <w:tc>
          <w:tcPr>
            <w:tcW w:w="2870" w:type="dxa"/>
          </w:tcPr>
          <w:p w14:paraId="21CBB8C0" w14:textId="77777777" w:rsidR="000F72AF" w:rsidRPr="004052B2" w:rsidRDefault="000F72AF" w:rsidP="000F72AF">
            <w:pPr>
              <w:spacing w:before="120" w:after="120" w:line="240" w:lineRule="auto"/>
              <w:rPr>
                <w:rFonts w:ascii="Times New Roman" w:hAnsi="Times New Roman"/>
                <w:sz w:val="20"/>
                <w:szCs w:val="20"/>
                <w:lang w:val="de-DE"/>
              </w:rPr>
            </w:pPr>
            <w:r w:rsidRPr="004052B2">
              <w:rPr>
                <w:rFonts w:ascii="Times New Roman" w:hAnsi="Times New Roman"/>
                <w:sz w:val="20"/>
                <w:szCs w:val="20"/>
                <w:lang w:val="de-DE"/>
              </w:rPr>
              <w:t>Lernziele / Kompetenzen</w:t>
            </w:r>
          </w:p>
        </w:tc>
        <w:tc>
          <w:tcPr>
            <w:tcW w:w="4658" w:type="dxa"/>
          </w:tcPr>
          <w:p w14:paraId="1F7B5234" w14:textId="77777777" w:rsidR="000F72AF" w:rsidRPr="004052B2"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D</w:t>
            </w:r>
            <w:r>
              <w:rPr>
                <w:rFonts w:ascii="Times New Roman" w:hAnsi="Times New Roman"/>
                <w:sz w:val="20"/>
                <w:szCs w:val="20"/>
                <w:lang w:val="en-US"/>
              </w:rPr>
              <w:t>ie</w:t>
            </w:r>
            <w:r w:rsidRPr="004052B2">
              <w:rPr>
                <w:rFonts w:ascii="Times New Roman" w:hAnsi="Times New Roman"/>
                <w:sz w:val="20"/>
                <w:szCs w:val="20"/>
                <w:lang w:val="de-DE"/>
              </w:rPr>
              <w:t xml:space="preserve"> Studierende</w:t>
            </w:r>
            <w:r>
              <w:rPr>
                <w:rFonts w:ascii="Times New Roman" w:hAnsi="Times New Roman"/>
                <w:sz w:val="20"/>
                <w:szCs w:val="20"/>
                <w:lang w:val="de-DE"/>
              </w:rPr>
              <w:t>n</w:t>
            </w:r>
          </w:p>
          <w:p w14:paraId="590D4E0F" w14:textId="77777777" w:rsidR="000F72AF" w:rsidRPr="004052B2" w:rsidRDefault="000F72AF" w:rsidP="000F72AF">
            <w:pPr>
              <w:pStyle w:val="ListParagraph"/>
              <w:numPr>
                <w:ilvl w:val="0"/>
                <w:numId w:val="17"/>
              </w:numPr>
              <w:spacing w:before="120" w:after="120" w:line="240" w:lineRule="auto"/>
              <w:rPr>
                <w:rFonts w:ascii="Times New Roman" w:hAnsi="Times New Roman"/>
                <w:sz w:val="20"/>
                <w:szCs w:val="20"/>
                <w:lang w:val="de-DE"/>
              </w:rPr>
            </w:pPr>
            <w:r w:rsidRPr="004052B2">
              <w:rPr>
                <w:rFonts w:ascii="Times New Roman" w:hAnsi="Times New Roman"/>
                <w:sz w:val="20"/>
                <w:szCs w:val="20"/>
                <w:lang w:val="de-DE"/>
              </w:rPr>
              <w:t>kenn</w:t>
            </w:r>
            <w:r>
              <w:rPr>
                <w:rFonts w:ascii="Times New Roman" w:hAnsi="Times New Roman"/>
                <w:sz w:val="20"/>
                <w:szCs w:val="20"/>
                <w:lang w:val="de-DE"/>
              </w:rPr>
              <w:t>en</w:t>
            </w:r>
            <w:r w:rsidRPr="004052B2">
              <w:rPr>
                <w:rFonts w:ascii="Times New Roman" w:hAnsi="Times New Roman"/>
                <w:sz w:val="20"/>
                <w:szCs w:val="20"/>
                <w:lang w:val="de-DE"/>
              </w:rPr>
              <w:t xml:space="preserve"> grundlegende psychologische Ansätze zum Lehren und Lernen,</w:t>
            </w:r>
          </w:p>
          <w:p w14:paraId="6E7885FD" w14:textId="77777777" w:rsidR="000F72AF" w:rsidRPr="004052B2" w:rsidRDefault="000F72AF" w:rsidP="000F72AF">
            <w:pPr>
              <w:pStyle w:val="ListParagraph"/>
              <w:numPr>
                <w:ilvl w:val="0"/>
                <w:numId w:val="17"/>
              </w:numPr>
              <w:spacing w:before="120" w:after="120" w:line="240" w:lineRule="auto"/>
              <w:rPr>
                <w:rFonts w:ascii="Times New Roman" w:hAnsi="Times New Roman"/>
                <w:sz w:val="20"/>
                <w:szCs w:val="20"/>
                <w:lang w:val="de-DE"/>
              </w:rPr>
            </w:pPr>
            <w:r>
              <w:rPr>
                <w:rFonts w:ascii="Times New Roman" w:hAnsi="Times New Roman"/>
                <w:sz w:val="20"/>
                <w:szCs w:val="20"/>
                <w:lang w:val="de-DE"/>
              </w:rPr>
              <w:t>kӧ</w:t>
            </w:r>
            <w:r w:rsidRPr="004052B2">
              <w:rPr>
                <w:rFonts w:ascii="Times New Roman" w:hAnsi="Times New Roman"/>
                <w:sz w:val="20"/>
                <w:szCs w:val="20"/>
                <w:lang w:val="de-DE"/>
              </w:rPr>
              <w:t>nn</w:t>
            </w:r>
            <w:r>
              <w:rPr>
                <w:rFonts w:ascii="Times New Roman" w:hAnsi="Times New Roman"/>
                <w:sz w:val="20"/>
                <w:szCs w:val="20"/>
                <w:lang w:val="de-DE"/>
              </w:rPr>
              <w:t>en</w:t>
            </w:r>
            <w:r w:rsidRPr="004052B2">
              <w:rPr>
                <w:rFonts w:ascii="Times New Roman" w:hAnsi="Times New Roman"/>
                <w:sz w:val="20"/>
                <w:szCs w:val="20"/>
                <w:lang w:val="de-DE"/>
              </w:rPr>
              <w:t xml:space="preserve"> </w:t>
            </w:r>
            <w:r>
              <w:rPr>
                <w:rFonts w:ascii="Times New Roman" w:hAnsi="Times New Roman"/>
                <w:sz w:val="20"/>
                <w:szCs w:val="20"/>
                <w:lang w:val="de-DE"/>
              </w:rPr>
              <w:t xml:space="preserve">die theoretischen </w:t>
            </w:r>
            <w:r w:rsidRPr="004052B2">
              <w:rPr>
                <w:rFonts w:ascii="Times New Roman" w:hAnsi="Times New Roman"/>
                <w:sz w:val="20"/>
                <w:szCs w:val="20"/>
                <w:lang w:val="de-DE"/>
              </w:rPr>
              <w:t>Kenntnisse in der Planung von Lehren und Lernen anwenden</w:t>
            </w:r>
            <w:r>
              <w:rPr>
                <w:rFonts w:ascii="Times New Roman" w:hAnsi="Times New Roman"/>
                <w:sz w:val="20"/>
                <w:szCs w:val="20"/>
                <w:lang w:val="de-DE"/>
              </w:rPr>
              <w:t>,</w:t>
            </w:r>
            <w:r w:rsidRPr="004052B2">
              <w:rPr>
                <w:rFonts w:ascii="Times New Roman" w:hAnsi="Times New Roman"/>
                <w:sz w:val="20"/>
                <w:szCs w:val="20"/>
                <w:lang w:val="de-DE"/>
              </w:rPr>
              <w:t xml:space="preserve"> </w:t>
            </w:r>
          </w:p>
          <w:p w14:paraId="20B9345F" w14:textId="77777777" w:rsidR="000F72AF" w:rsidRPr="004052B2" w:rsidRDefault="000F72AF" w:rsidP="000F72AF">
            <w:pPr>
              <w:pStyle w:val="ListParagraph"/>
              <w:numPr>
                <w:ilvl w:val="0"/>
                <w:numId w:val="17"/>
              </w:numPr>
              <w:spacing w:before="120" w:after="120" w:line="240" w:lineRule="auto"/>
              <w:rPr>
                <w:rFonts w:ascii="Times New Roman" w:hAnsi="Times New Roman"/>
                <w:sz w:val="20"/>
                <w:szCs w:val="20"/>
                <w:lang w:val="de-DE"/>
              </w:rPr>
            </w:pPr>
            <w:r>
              <w:rPr>
                <w:rFonts w:ascii="Times New Roman" w:hAnsi="Times New Roman"/>
                <w:sz w:val="20"/>
                <w:szCs w:val="20"/>
                <w:lang w:val="de-DE"/>
              </w:rPr>
              <w:t>kӧ</w:t>
            </w:r>
            <w:r w:rsidRPr="004052B2">
              <w:rPr>
                <w:rFonts w:ascii="Times New Roman" w:hAnsi="Times New Roman"/>
                <w:sz w:val="20"/>
                <w:szCs w:val="20"/>
                <w:lang w:val="de-DE"/>
              </w:rPr>
              <w:t>nn</w:t>
            </w:r>
            <w:r>
              <w:rPr>
                <w:rFonts w:ascii="Times New Roman" w:hAnsi="Times New Roman"/>
                <w:sz w:val="20"/>
                <w:szCs w:val="20"/>
                <w:lang w:val="de-DE"/>
              </w:rPr>
              <w:t>en</w:t>
            </w:r>
            <w:r w:rsidRPr="004052B2">
              <w:rPr>
                <w:rFonts w:ascii="Times New Roman" w:hAnsi="Times New Roman"/>
                <w:sz w:val="20"/>
                <w:szCs w:val="20"/>
                <w:lang w:val="de-DE"/>
              </w:rPr>
              <w:t xml:space="preserve"> psychologische Bedingungen von Lehr-Lern-Situationen identifizieren, </w:t>
            </w:r>
          </w:p>
          <w:p w14:paraId="7C1AE4EB" w14:textId="77777777" w:rsidR="000F72AF" w:rsidRPr="004052B2" w:rsidRDefault="000F72AF" w:rsidP="000F72AF">
            <w:pPr>
              <w:pStyle w:val="ListParagraph"/>
              <w:numPr>
                <w:ilvl w:val="0"/>
                <w:numId w:val="17"/>
              </w:numPr>
              <w:spacing w:before="120" w:after="120" w:line="240" w:lineRule="auto"/>
              <w:rPr>
                <w:rFonts w:ascii="Times New Roman" w:hAnsi="Times New Roman"/>
                <w:sz w:val="20"/>
                <w:szCs w:val="20"/>
                <w:lang w:val="de-DE"/>
              </w:rPr>
            </w:pPr>
            <w:r>
              <w:rPr>
                <w:rFonts w:ascii="Times New Roman" w:hAnsi="Times New Roman"/>
                <w:sz w:val="20"/>
                <w:szCs w:val="20"/>
                <w:lang w:val="de-DE"/>
              </w:rPr>
              <w:t>kӧ</w:t>
            </w:r>
            <w:r w:rsidRPr="004052B2">
              <w:rPr>
                <w:rFonts w:ascii="Times New Roman" w:hAnsi="Times New Roman"/>
                <w:sz w:val="20"/>
                <w:szCs w:val="20"/>
                <w:lang w:val="de-DE"/>
              </w:rPr>
              <w:t>nn</w:t>
            </w:r>
            <w:r>
              <w:rPr>
                <w:rFonts w:ascii="Times New Roman" w:hAnsi="Times New Roman"/>
                <w:sz w:val="20"/>
                <w:szCs w:val="20"/>
                <w:lang w:val="de-DE"/>
              </w:rPr>
              <w:t>en</w:t>
            </w:r>
            <w:r w:rsidRPr="004052B2">
              <w:rPr>
                <w:rFonts w:ascii="Times New Roman" w:hAnsi="Times New Roman"/>
                <w:sz w:val="20"/>
                <w:szCs w:val="20"/>
                <w:lang w:val="de-DE"/>
              </w:rPr>
              <w:t xml:space="preserve"> die Wirkung anhand psy</w:t>
            </w:r>
            <w:r>
              <w:rPr>
                <w:rFonts w:ascii="Times New Roman" w:hAnsi="Times New Roman"/>
                <w:sz w:val="20"/>
                <w:szCs w:val="20"/>
                <w:lang w:val="de-DE"/>
              </w:rPr>
              <w:t>chologischer Modelle abschätzen.</w:t>
            </w:r>
          </w:p>
        </w:tc>
        <w:tc>
          <w:tcPr>
            <w:tcW w:w="540" w:type="dxa"/>
            <w:tcBorders>
              <w:top w:val="nil"/>
              <w:bottom w:val="nil"/>
            </w:tcBorders>
          </w:tcPr>
          <w:p w14:paraId="2ECD055B" w14:textId="77777777" w:rsidR="000F72AF" w:rsidRPr="004052B2" w:rsidRDefault="000F72AF" w:rsidP="000F72AF">
            <w:pPr>
              <w:spacing w:before="120" w:after="120" w:line="240" w:lineRule="auto"/>
              <w:rPr>
                <w:rFonts w:ascii="Times New Roman" w:hAnsi="Times New Roman"/>
                <w:sz w:val="20"/>
                <w:szCs w:val="20"/>
                <w:lang w:val="de-DE"/>
              </w:rPr>
            </w:pPr>
          </w:p>
        </w:tc>
        <w:tc>
          <w:tcPr>
            <w:tcW w:w="3010" w:type="dxa"/>
          </w:tcPr>
          <w:p w14:paraId="0A5342D0" w14:textId="77777777" w:rsidR="000F72AF" w:rsidRPr="004052B2" w:rsidRDefault="000F72AF" w:rsidP="000F72AF">
            <w:pPr>
              <w:spacing w:before="120" w:after="120" w:line="240" w:lineRule="auto"/>
              <w:rPr>
                <w:rFonts w:ascii="Times New Roman" w:hAnsi="Times New Roman"/>
                <w:sz w:val="20"/>
                <w:szCs w:val="20"/>
              </w:rPr>
            </w:pPr>
            <w:r w:rsidRPr="004052B2">
              <w:rPr>
                <w:rFonts w:ascii="Times New Roman" w:hAnsi="Times New Roman"/>
                <w:sz w:val="20"/>
                <w:szCs w:val="20"/>
              </w:rPr>
              <w:t>Ожидаемые результаты обучения и компетенции</w:t>
            </w:r>
          </w:p>
        </w:tc>
        <w:tc>
          <w:tcPr>
            <w:tcW w:w="4373" w:type="dxa"/>
          </w:tcPr>
          <w:p w14:paraId="3736D55E" w14:textId="77777777" w:rsidR="000F72AF" w:rsidRPr="004052B2" w:rsidRDefault="000F72AF" w:rsidP="000F72AF">
            <w:pPr>
              <w:spacing w:before="120" w:after="120" w:line="240" w:lineRule="auto"/>
              <w:rPr>
                <w:rFonts w:ascii="Times New Roman" w:hAnsi="Times New Roman"/>
                <w:sz w:val="20"/>
                <w:szCs w:val="20"/>
              </w:rPr>
            </w:pPr>
            <w:r w:rsidRPr="004052B2">
              <w:rPr>
                <w:rFonts w:ascii="Times New Roman" w:hAnsi="Times New Roman"/>
                <w:sz w:val="20"/>
                <w:szCs w:val="20"/>
              </w:rPr>
              <w:t>Магистрант</w:t>
            </w:r>
            <w:r>
              <w:rPr>
                <w:rFonts w:ascii="Times New Roman" w:hAnsi="Times New Roman"/>
                <w:sz w:val="20"/>
                <w:szCs w:val="20"/>
              </w:rPr>
              <w:t>ы</w:t>
            </w:r>
            <w:r w:rsidRPr="004052B2">
              <w:rPr>
                <w:rFonts w:ascii="Times New Roman" w:hAnsi="Times New Roman"/>
                <w:sz w:val="20"/>
                <w:szCs w:val="20"/>
              </w:rPr>
              <w:t xml:space="preserve"> </w:t>
            </w:r>
          </w:p>
          <w:p w14:paraId="4DA44CA4" w14:textId="77777777" w:rsidR="000F72AF" w:rsidRPr="00C57D49" w:rsidRDefault="000F72AF" w:rsidP="000F72AF">
            <w:pPr>
              <w:pStyle w:val="ListParagraph"/>
              <w:numPr>
                <w:ilvl w:val="0"/>
                <w:numId w:val="22"/>
              </w:numPr>
              <w:spacing w:before="120" w:after="120" w:line="240" w:lineRule="auto"/>
              <w:ind w:left="373" w:hanging="373"/>
              <w:rPr>
                <w:rFonts w:ascii="Times New Roman" w:hAnsi="Times New Roman"/>
                <w:sz w:val="20"/>
                <w:szCs w:val="20"/>
              </w:rPr>
            </w:pPr>
            <w:r w:rsidRPr="00C57D49">
              <w:rPr>
                <w:rFonts w:ascii="Times New Roman" w:hAnsi="Times New Roman"/>
                <w:sz w:val="20"/>
                <w:szCs w:val="20"/>
              </w:rPr>
              <w:t>знают  базовые психологические подходы к обучению и преподаванию,</w:t>
            </w:r>
          </w:p>
          <w:p w14:paraId="331D1316" w14:textId="77777777" w:rsidR="000F72AF" w:rsidRPr="00C57D49" w:rsidRDefault="000F72AF" w:rsidP="000F72AF">
            <w:pPr>
              <w:pStyle w:val="ListParagraph"/>
              <w:numPr>
                <w:ilvl w:val="0"/>
                <w:numId w:val="22"/>
              </w:numPr>
              <w:spacing w:before="120" w:after="120" w:line="240" w:lineRule="auto"/>
              <w:ind w:left="373" w:hanging="373"/>
              <w:rPr>
                <w:rFonts w:ascii="Times New Roman" w:hAnsi="Times New Roman"/>
                <w:sz w:val="20"/>
                <w:szCs w:val="20"/>
              </w:rPr>
            </w:pPr>
            <w:r w:rsidRPr="00C57D49">
              <w:rPr>
                <w:rFonts w:ascii="Times New Roman" w:hAnsi="Times New Roman"/>
                <w:sz w:val="20"/>
                <w:szCs w:val="20"/>
              </w:rPr>
              <w:t>умеют применять теоретические знания в планировании обучения и преподавания,</w:t>
            </w:r>
          </w:p>
          <w:p w14:paraId="7D71EEDB" w14:textId="77777777" w:rsidR="000F72AF" w:rsidRPr="00D565FE" w:rsidRDefault="000F72AF" w:rsidP="000F72AF">
            <w:pPr>
              <w:pStyle w:val="ListParagraph"/>
              <w:numPr>
                <w:ilvl w:val="0"/>
                <w:numId w:val="22"/>
              </w:numPr>
              <w:spacing w:before="120" w:after="120" w:line="240" w:lineRule="auto"/>
              <w:ind w:left="373" w:hanging="373"/>
              <w:rPr>
                <w:rFonts w:ascii="Times New Roman" w:hAnsi="Times New Roman"/>
                <w:sz w:val="20"/>
                <w:szCs w:val="20"/>
              </w:rPr>
            </w:pPr>
            <w:r w:rsidRPr="00C57D49">
              <w:rPr>
                <w:rFonts w:ascii="Times New Roman" w:hAnsi="Times New Roman"/>
                <w:sz w:val="20"/>
                <w:szCs w:val="20"/>
              </w:rPr>
              <w:t>умеют выявлять психологические условия учебно-методических ситуаций,</w:t>
            </w:r>
          </w:p>
          <w:p w14:paraId="16E54CC9" w14:textId="77777777" w:rsidR="000F72AF" w:rsidRPr="00D565FE" w:rsidRDefault="000F72AF" w:rsidP="000F72AF">
            <w:pPr>
              <w:pStyle w:val="ListParagraph"/>
              <w:numPr>
                <w:ilvl w:val="0"/>
                <w:numId w:val="22"/>
              </w:numPr>
              <w:spacing w:before="120" w:after="120" w:line="240" w:lineRule="auto"/>
              <w:ind w:left="373" w:hanging="373"/>
              <w:rPr>
                <w:rFonts w:ascii="Times New Roman" w:hAnsi="Times New Roman"/>
                <w:sz w:val="20"/>
                <w:szCs w:val="20"/>
              </w:rPr>
            </w:pPr>
            <w:r w:rsidRPr="00D565FE">
              <w:rPr>
                <w:rFonts w:ascii="Times New Roman" w:hAnsi="Times New Roman"/>
                <w:sz w:val="20"/>
                <w:szCs w:val="20"/>
              </w:rPr>
              <w:t>умеют оценить результат воздействия на основании психологических моделей.</w:t>
            </w:r>
          </w:p>
        </w:tc>
      </w:tr>
      <w:tr w:rsidR="000F72AF" w:rsidRPr="008D29AD" w14:paraId="1D7961F4" w14:textId="77777777" w:rsidTr="000F72AF">
        <w:tc>
          <w:tcPr>
            <w:tcW w:w="2870" w:type="dxa"/>
          </w:tcPr>
          <w:p w14:paraId="4BC55265" w14:textId="77777777" w:rsidR="000F72AF" w:rsidRPr="008D29AD" w:rsidRDefault="000F72AF" w:rsidP="000F72AF">
            <w:pPr>
              <w:spacing w:before="120" w:after="120" w:line="240" w:lineRule="auto"/>
              <w:rPr>
                <w:rFonts w:ascii="Times New Roman" w:hAnsi="Times New Roman"/>
                <w:sz w:val="20"/>
                <w:szCs w:val="20"/>
                <w:highlight w:val="yellow"/>
                <w:lang w:val="de-DE"/>
              </w:rPr>
            </w:pPr>
            <w:r w:rsidRPr="008D29AD">
              <w:rPr>
                <w:rFonts w:ascii="Times New Roman" w:hAnsi="Times New Roman"/>
                <w:sz w:val="20"/>
                <w:szCs w:val="20"/>
                <w:lang w:val="de-DE"/>
              </w:rPr>
              <w:t>Voraussetzungen</w:t>
            </w:r>
          </w:p>
        </w:tc>
        <w:tc>
          <w:tcPr>
            <w:tcW w:w="4658" w:type="dxa"/>
          </w:tcPr>
          <w:p w14:paraId="6BF6CBEC" w14:textId="77777777" w:rsidR="000F72AF" w:rsidRPr="008D29AD" w:rsidRDefault="000F72AF" w:rsidP="000F72AF">
            <w:pPr>
              <w:spacing w:before="120" w:after="120" w:line="240" w:lineRule="auto"/>
              <w:rPr>
                <w:rFonts w:ascii="Times New Roman" w:hAnsi="Times New Roman"/>
                <w:sz w:val="20"/>
                <w:szCs w:val="20"/>
                <w:highlight w:val="yellow"/>
                <w:lang w:val="de-DE"/>
              </w:rPr>
            </w:pPr>
            <w:r w:rsidRPr="008D29AD">
              <w:rPr>
                <w:rFonts w:ascii="Times New Roman" w:hAnsi="Times New Roman"/>
                <w:sz w:val="20"/>
                <w:szCs w:val="20"/>
                <w:lang w:val="de-DE"/>
              </w:rPr>
              <w:t>Grundkenntnisse in Humanwissenschaften und Fremdsprachen.</w:t>
            </w:r>
          </w:p>
        </w:tc>
        <w:tc>
          <w:tcPr>
            <w:tcW w:w="540" w:type="dxa"/>
            <w:tcBorders>
              <w:top w:val="nil"/>
              <w:bottom w:val="nil"/>
            </w:tcBorders>
          </w:tcPr>
          <w:p w14:paraId="75FA17C4" w14:textId="77777777" w:rsidR="000F72AF" w:rsidRPr="008D29AD" w:rsidRDefault="000F72AF" w:rsidP="000F72AF">
            <w:pPr>
              <w:spacing w:before="120" w:after="120" w:line="240" w:lineRule="auto"/>
              <w:rPr>
                <w:rFonts w:ascii="Times New Roman" w:hAnsi="Times New Roman"/>
                <w:sz w:val="20"/>
                <w:szCs w:val="20"/>
                <w:highlight w:val="yellow"/>
                <w:lang w:val="de-DE"/>
              </w:rPr>
            </w:pPr>
          </w:p>
        </w:tc>
        <w:tc>
          <w:tcPr>
            <w:tcW w:w="3010" w:type="dxa"/>
          </w:tcPr>
          <w:p w14:paraId="166E9DF0" w14:textId="77777777" w:rsidR="000F72AF" w:rsidRPr="008D29AD" w:rsidRDefault="000F72AF" w:rsidP="000F72AF">
            <w:pPr>
              <w:spacing w:before="120" w:after="120" w:line="240" w:lineRule="auto"/>
              <w:rPr>
                <w:rFonts w:ascii="Times New Roman" w:hAnsi="Times New Roman"/>
                <w:sz w:val="20"/>
                <w:szCs w:val="20"/>
                <w:highlight w:val="yellow"/>
              </w:rPr>
            </w:pPr>
            <w:r w:rsidRPr="008D29AD">
              <w:rPr>
                <w:rFonts w:ascii="Times New Roman" w:hAnsi="Times New Roman"/>
                <w:sz w:val="20"/>
                <w:szCs w:val="20"/>
              </w:rPr>
              <w:t>Пререквизиты (предварительная квалификация)</w:t>
            </w:r>
          </w:p>
        </w:tc>
        <w:tc>
          <w:tcPr>
            <w:tcW w:w="4373" w:type="dxa"/>
          </w:tcPr>
          <w:p w14:paraId="2CADAAAC" w14:textId="77777777" w:rsidR="000F72AF" w:rsidRPr="008D29AD" w:rsidRDefault="000F72AF" w:rsidP="000F72AF">
            <w:pPr>
              <w:spacing w:before="120" w:after="120" w:line="240" w:lineRule="auto"/>
              <w:rPr>
                <w:rFonts w:ascii="Times New Roman" w:hAnsi="Times New Roman"/>
                <w:sz w:val="20"/>
                <w:szCs w:val="20"/>
              </w:rPr>
            </w:pPr>
            <w:r w:rsidRPr="008D29AD">
              <w:rPr>
                <w:rFonts w:ascii="Times New Roman" w:hAnsi="Times New Roman"/>
                <w:sz w:val="20"/>
                <w:szCs w:val="20"/>
              </w:rPr>
              <w:t xml:space="preserve">Базовые знания </w:t>
            </w:r>
            <w:r>
              <w:rPr>
                <w:rFonts w:ascii="Times New Roman" w:hAnsi="Times New Roman"/>
                <w:sz w:val="20"/>
                <w:szCs w:val="20"/>
              </w:rPr>
              <w:t xml:space="preserve">по </w:t>
            </w:r>
            <w:r w:rsidRPr="008D29AD">
              <w:rPr>
                <w:rFonts w:ascii="Times New Roman" w:hAnsi="Times New Roman"/>
                <w:sz w:val="20"/>
                <w:szCs w:val="20"/>
              </w:rPr>
              <w:t>гуманитарным дисциплинам и иностранным языкам.</w:t>
            </w:r>
          </w:p>
        </w:tc>
      </w:tr>
      <w:tr w:rsidR="000F72AF" w:rsidRPr="00A45B09" w14:paraId="6C8EBB78" w14:textId="77777777" w:rsidTr="000F72AF">
        <w:tc>
          <w:tcPr>
            <w:tcW w:w="2870" w:type="dxa"/>
          </w:tcPr>
          <w:p w14:paraId="54AF7C78" w14:textId="77777777" w:rsidR="000F72AF" w:rsidRPr="003677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Niveaustufe</w:t>
            </w:r>
          </w:p>
        </w:tc>
        <w:tc>
          <w:tcPr>
            <w:tcW w:w="4658" w:type="dxa"/>
          </w:tcPr>
          <w:p w14:paraId="6B46F596" w14:textId="77777777" w:rsidR="000F72AF" w:rsidRPr="00265747" w:rsidRDefault="000F72AF" w:rsidP="000F72AF">
            <w:pPr>
              <w:spacing w:before="120" w:after="120" w:line="240" w:lineRule="auto"/>
              <w:rPr>
                <w:rFonts w:ascii="Times New Roman" w:hAnsi="Times New Roman"/>
                <w:sz w:val="20"/>
                <w:szCs w:val="20"/>
                <w:lang w:val="en-US"/>
              </w:rPr>
            </w:pPr>
            <w:r w:rsidRPr="00265747">
              <w:rPr>
                <w:rFonts w:ascii="Times New Roman" w:hAnsi="Times New Roman"/>
                <w:sz w:val="20"/>
                <w:szCs w:val="20"/>
                <w:lang w:val="de-DE"/>
              </w:rPr>
              <w:t>1</w:t>
            </w:r>
            <w:r>
              <w:rPr>
                <w:rFonts w:ascii="Times New Roman" w:hAnsi="Times New Roman"/>
                <w:sz w:val="20"/>
                <w:szCs w:val="20"/>
                <w:lang w:val="de-DE"/>
              </w:rPr>
              <w:t xml:space="preserve"> </w:t>
            </w:r>
          </w:p>
        </w:tc>
        <w:tc>
          <w:tcPr>
            <w:tcW w:w="540" w:type="dxa"/>
            <w:tcBorders>
              <w:top w:val="nil"/>
              <w:bottom w:val="nil"/>
            </w:tcBorders>
          </w:tcPr>
          <w:p w14:paraId="1C486E36" w14:textId="77777777" w:rsidR="000F72AF" w:rsidRPr="00A45B09" w:rsidRDefault="000F72AF" w:rsidP="000F72AF">
            <w:pPr>
              <w:spacing w:before="120" w:after="120" w:line="240" w:lineRule="auto"/>
              <w:rPr>
                <w:rFonts w:ascii="Times New Roman" w:hAnsi="Times New Roman"/>
                <w:sz w:val="20"/>
                <w:szCs w:val="20"/>
              </w:rPr>
            </w:pPr>
          </w:p>
        </w:tc>
        <w:tc>
          <w:tcPr>
            <w:tcW w:w="3010" w:type="dxa"/>
          </w:tcPr>
          <w:p w14:paraId="21B8C4B1" w14:textId="77777777" w:rsidR="000F72AF" w:rsidRPr="004616B6" w:rsidRDefault="000F72AF" w:rsidP="000F72AF">
            <w:pPr>
              <w:spacing w:before="120" w:after="120" w:line="240" w:lineRule="auto"/>
              <w:rPr>
                <w:rFonts w:ascii="Times New Roman" w:hAnsi="Times New Roman"/>
                <w:sz w:val="20"/>
                <w:szCs w:val="20"/>
                <w:lang w:val="en-US"/>
              </w:rPr>
            </w:pPr>
            <w:r w:rsidRPr="004616B6">
              <w:rPr>
                <w:rFonts w:ascii="Times New Roman" w:hAnsi="Times New Roman"/>
                <w:sz w:val="20"/>
                <w:szCs w:val="20"/>
              </w:rPr>
              <w:t xml:space="preserve">Семестр </w:t>
            </w:r>
          </w:p>
        </w:tc>
        <w:tc>
          <w:tcPr>
            <w:tcW w:w="4373" w:type="dxa"/>
          </w:tcPr>
          <w:p w14:paraId="485E812F" w14:textId="77777777" w:rsidR="000F72AF" w:rsidRPr="00E43CC1" w:rsidRDefault="000F72AF" w:rsidP="000F72AF">
            <w:pPr>
              <w:spacing w:before="120" w:after="120" w:line="240" w:lineRule="auto"/>
              <w:rPr>
                <w:rFonts w:ascii="Times New Roman" w:hAnsi="Times New Roman"/>
                <w:sz w:val="20"/>
                <w:szCs w:val="20"/>
                <w:lang w:val="en-US"/>
              </w:rPr>
            </w:pPr>
            <w:r w:rsidRPr="00265747">
              <w:rPr>
                <w:rFonts w:ascii="Times New Roman" w:hAnsi="Times New Roman"/>
                <w:sz w:val="20"/>
                <w:szCs w:val="20"/>
                <w:lang w:val="de-DE"/>
              </w:rPr>
              <w:t>1</w:t>
            </w:r>
            <w:r>
              <w:rPr>
                <w:rFonts w:ascii="Times New Roman" w:hAnsi="Times New Roman"/>
                <w:sz w:val="20"/>
                <w:szCs w:val="20"/>
                <w:lang w:val="de-DE"/>
              </w:rPr>
              <w:t xml:space="preserve"> </w:t>
            </w:r>
          </w:p>
        </w:tc>
      </w:tr>
      <w:tr w:rsidR="000F72AF" w:rsidRPr="008D29AD" w14:paraId="20EB8AD1" w14:textId="77777777" w:rsidTr="000F72AF">
        <w:tc>
          <w:tcPr>
            <w:tcW w:w="2870" w:type="dxa"/>
          </w:tcPr>
          <w:p w14:paraId="3ABACACD" w14:textId="77777777" w:rsidR="000F72AF" w:rsidRPr="008D29AD" w:rsidRDefault="000F72AF" w:rsidP="000F72AF">
            <w:pPr>
              <w:spacing w:before="120" w:after="120" w:line="240" w:lineRule="auto"/>
              <w:rPr>
                <w:rFonts w:ascii="Times New Roman" w:hAnsi="Times New Roman"/>
                <w:sz w:val="20"/>
                <w:szCs w:val="20"/>
                <w:lang w:val="en-GB"/>
              </w:rPr>
            </w:pPr>
            <w:r w:rsidRPr="008D29AD">
              <w:rPr>
                <w:rFonts w:ascii="Times New Roman" w:hAnsi="Times New Roman"/>
                <w:sz w:val="20"/>
                <w:szCs w:val="20"/>
                <w:lang w:val="en-GB"/>
              </w:rPr>
              <w:t>Lernform</w:t>
            </w:r>
          </w:p>
        </w:tc>
        <w:tc>
          <w:tcPr>
            <w:tcW w:w="4658" w:type="dxa"/>
          </w:tcPr>
          <w:p w14:paraId="2B02FD01" w14:textId="77777777" w:rsidR="000F72AF" w:rsidRPr="008D29AD" w:rsidRDefault="000F72AF" w:rsidP="000F72AF">
            <w:pPr>
              <w:spacing w:before="120" w:after="120" w:line="240" w:lineRule="auto"/>
              <w:rPr>
                <w:rFonts w:ascii="Times New Roman" w:hAnsi="Times New Roman"/>
                <w:sz w:val="20"/>
                <w:szCs w:val="20"/>
                <w:lang w:val="de-DE"/>
              </w:rPr>
            </w:pPr>
            <w:r w:rsidRPr="008D29AD">
              <w:rPr>
                <w:rFonts w:ascii="Times New Roman" w:hAnsi="Times New Roman"/>
                <w:sz w:val="20"/>
                <w:szCs w:val="20"/>
                <w:lang w:val="de-DE"/>
              </w:rPr>
              <w:t>Vorlesungen, Seminare und praktische Übungen</w:t>
            </w:r>
          </w:p>
        </w:tc>
        <w:tc>
          <w:tcPr>
            <w:tcW w:w="540" w:type="dxa"/>
            <w:tcBorders>
              <w:top w:val="nil"/>
              <w:bottom w:val="nil"/>
            </w:tcBorders>
          </w:tcPr>
          <w:p w14:paraId="2CB0E3BC" w14:textId="77777777" w:rsidR="000F72AF" w:rsidRPr="008D29AD" w:rsidRDefault="000F72AF" w:rsidP="000F72AF">
            <w:pPr>
              <w:spacing w:before="120" w:after="120" w:line="240" w:lineRule="auto"/>
              <w:rPr>
                <w:rFonts w:ascii="Times New Roman" w:hAnsi="Times New Roman"/>
                <w:sz w:val="20"/>
                <w:szCs w:val="20"/>
                <w:lang w:val="de-DE"/>
              </w:rPr>
            </w:pPr>
          </w:p>
        </w:tc>
        <w:tc>
          <w:tcPr>
            <w:tcW w:w="3010" w:type="dxa"/>
          </w:tcPr>
          <w:p w14:paraId="191D6B02" w14:textId="77777777" w:rsidR="000F72AF" w:rsidRPr="008D29AD" w:rsidRDefault="000F72AF" w:rsidP="000F72AF">
            <w:pPr>
              <w:spacing w:before="120" w:after="120" w:line="240" w:lineRule="auto"/>
              <w:rPr>
                <w:rFonts w:ascii="Times New Roman" w:hAnsi="Times New Roman"/>
                <w:sz w:val="20"/>
                <w:szCs w:val="20"/>
              </w:rPr>
            </w:pPr>
            <w:r w:rsidRPr="008D29AD">
              <w:rPr>
                <w:rFonts w:ascii="Times New Roman" w:hAnsi="Times New Roman"/>
                <w:sz w:val="20"/>
                <w:szCs w:val="20"/>
              </w:rPr>
              <w:t>Форма организации обучения</w:t>
            </w:r>
          </w:p>
        </w:tc>
        <w:tc>
          <w:tcPr>
            <w:tcW w:w="4373" w:type="dxa"/>
          </w:tcPr>
          <w:p w14:paraId="189ED8B0" w14:textId="77777777" w:rsidR="000F72AF" w:rsidRPr="008D29AD" w:rsidRDefault="000F72AF" w:rsidP="000F72AF">
            <w:pPr>
              <w:spacing w:before="120" w:after="120" w:line="240" w:lineRule="auto"/>
              <w:rPr>
                <w:rFonts w:ascii="Times New Roman" w:hAnsi="Times New Roman"/>
                <w:sz w:val="20"/>
                <w:szCs w:val="20"/>
              </w:rPr>
            </w:pPr>
            <w:r w:rsidRPr="008D29AD">
              <w:rPr>
                <w:rFonts w:ascii="Times New Roman" w:hAnsi="Times New Roman"/>
                <w:sz w:val="20"/>
                <w:szCs w:val="20"/>
              </w:rPr>
              <w:t>Лекции, семинары и практические занятия</w:t>
            </w:r>
          </w:p>
        </w:tc>
      </w:tr>
      <w:tr w:rsidR="000F72AF" w:rsidRPr="00A45B09" w14:paraId="5185C45C" w14:textId="77777777" w:rsidTr="000F72AF">
        <w:tc>
          <w:tcPr>
            <w:tcW w:w="2870" w:type="dxa"/>
          </w:tcPr>
          <w:p w14:paraId="07393438" w14:textId="77777777" w:rsidR="000F72AF" w:rsidRPr="00DC2637" w:rsidRDefault="000F72AF" w:rsidP="000F72AF">
            <w:pPr>
              <w:spacing w:before="120" w:after="120" w:line="240" w:lineRule="auto"/>
              <w:rPr>
                <w:rFonts w:ascii="Times New Roman" w:hAnsi="Times New Roman"/>
                <w:sz w:val="20"/>
                <w:szCs w:val="20"/>
              </w:rPr>
            </w:pPr>
            <w:r w:rsidRPr="00DC2637">
              <w:rPr>
                <w:rFonts w:ascii="Times New Roman" w:hAnsi="Times New Roman"/>
                <w:sz w:val="20"/>
                <w:szCs w:val="20"/>
              </w:rPr>
              <w:t>Status</w:t>
            </w:r>
          </w:p>
        </w:tc>
        <w:tc>
          <w:tcPr>
            <w:tcW w:w="4658" w:type="dxa"/>
          </w:tcPr>
          <w:p w14:paraId="3894F5FA" w14:textId="77777777" w:rsidR="000F72AF" w:rsidRPr="00DC2637" w:rsidRDefault="000F72AF" w:rsidP="000F72AF">
            <w:pPr>
              <w:spacing w:before="120" w:after="120" w:line="240" w:lineRule="auto"/>
              <w:rPr>
                <w:rFonts w:ascii="Times New Roman" w:hAnsi="Times New Roman"/>
                <w:sz w:val="20"/>
                <w:szCs w:val="20"/>
                <w:lang w:val="en-US"/>
              </w:rPr>
            </w:pPr>
            <w:r w:rsidRPr="00E42E38">
              <w:rPr>
                <w:rFonts w:ascii="Times New Roman" w:hAnsi="Times New Roman"/>
                <w:sz w:val="20"/>
                <w:szCs w:val="20"/>
                <w:lang w:val="en-US"/>
              </w:rPr>
              <w:t>Pflicht</w:t>
            </w:r>
            <w:r w:rsidRPr="00DC2637">
              <w:rPr>
                <w:rFonts w:ascii="Times New Roman" w:hAnsi="Times New Roman"/>
                <w:sz w:val="20"/>
                <w:szCs w:val="20"/>
                <w:lang w:val="en-US"/>
              </w:rPr>
              <w:t xml:space="preserve"> </w:t>
            </w:r>
          </w:p>
        </w:tc>
        <w:tc>
          <w:tcPr>
            <w:tcW w:w="540" w:type="dxa"/>
            <w:tcBorders>
              <w:top w:val="nil"/>
              <w:bottom w:val="nil"/>
            </w:tcBorders>
          </w:tcPr>
          <w:p w14:paraId="45AD430C" w14:textId="77777777" w:rsidR="000F72AF" w:rsidRPr="00DC2637" w:rsidRDefault="000F72AF" w:rsidP="000F72AF">
            <w:pPr>
              <w:spacing w:before="120" w:after="120" w:line="240" w:lineRule="auto"/>
              <w:rPr>
                <w:rFonts w:ascii="Times New Roman" w:hAnsi="Times New Roman"/>
                <w:sz w:val="20"/>
                <w:szCs w:val="20"/>
              </w:rPr>
            </w:pPr>
          </w:p>
        </w:tc>
        <w:tc>
          <w:tcPr>
            <w:tcW w:w="3010" w:type="dxa"/>
          </w:tcPr>
          <w:p w14:paraId="22F20B49" w14:textId="77777777" w:rsidR="000F72AF" w:rsidRPr="00DC2637" w:rsidRDefault="000F72AF" w:rsidP="000F72AF">
            <w:pPr>
              <w:spacing w:before="120" w:after="120" w:line="240" w:lineRule="auto"/>
              <w:rPr>
                <w:rFonts w:ascii="Times New Roman" w:hAnsi="Times New Roman"/>
                <w:sz w:val="20"/>
                <w:szCs w:val="20"/>
              </w:rPr>
            </w:pPr>
            <w:r w:rsidRPr="00DC2637">
              <w:rPr>
                <w:rFonts w:ascii="Times New Roman" w:hAnsi="Times New Roman"/>
                <w:sz w:val="20"/>
                <w:szCs w:val="20"/>
              </w:rPr>
              <w:t>Статус модуля</w:t>
            </w:r>
          </w:p>
        </w:tc>
        <w:tc>
          <w:tcPr>
            <w:tcW w:w="4373" w:type="dxa"/>
          </w:tcPr>
          <w:p w14:paraId="3AA7C6E3" w14:textId="77777777" w:rsidR="000F72AF" w:rsidRPr="00DC2637" w:rsidRDefault="000F72AF" w:rsidP="000F72AF">
            <w:pPr>
              <w:spacing w:before="120" w:after="120" w:line="240" w:lineRule="auto"/>
              <w:rPr>
                <w:rFonts w:ascii="Times New Roman" w:hAnsi="Times New Roman"/>
                <w:sz w:val="20"/>
                <w:szCs w:val="20"/>
              </w:rPr>
            </w:pPr>
            <w:r w:rsidRPr="00DC2637">
              <w:rPr>
                <w:rFonts w:ascii="Times New Roman" w:hAnsi="Times New Roman"/>
                <w:sz w:val="20"/>
                <w:szCs w:val="20"/>
              </w:rPr>
              <w:t>Обяз</w:t>
            </w:r>
            <w:r>
              <w:rPr>
                <w:rFonts w:ascii="Times New Roman" w:hAnsi="Times New Roman"/>
                <w:sz w:val="20"/>
                <w:szCs w:val="20"/>
              </w:rPr>
              <w:t>а</w:t>
            </w:r>
            <w:r w:rsidRPr="00DC2637">
              <w:rPr>
                <w:rFonts w:ascii="Times New Roman" w:hAnsi="Times New Roman"/>
                <w:sz w:val="20"/>
                <w:szCs w:val="20"/>
              </w:rPr>
              <w:t>тельный</w:t>
            </w:r>
          </w:p>
        </w:tc>
      </w:tr>
      <w:tr w:rsidR="000F72AF" w:rsidRPr="00A45B09" w14:paraId="2DD1CB7E" w14:textId="77777777" w:rsidTr="000F72AF">
        <w:tc>
          <w:tcPr>
            <w:tcW w:w="2870" w:type="dxa"/>
          </w:tcPr>
          <w:p w14:paraId="13CAEBB8" w14:textId="77777777" w:rsidR="000F72AF" w:rsidRPr="00A45B09" w:rsidRDefault="000F72AF" w:rsidP="000F72AF">
            <w:pPr>
              <w:spacing w:before="120" w:after="120" w:line="240" w:lineRule="auto"/>
              <w:rPr>
                <w:rFonts w:ascii="Times New Roman" w:hAnsi="Times New Roman"/>
                <w:sz w:val="20"/>
                <w:szCs w:val="20"/>
              </w:rPr>
            </w:pPr>
            <w:r>
              <w:rPr>
                <w:rFonts w:ascii="Times New Roman" w:hAnsi="Times New Roman"/>
                <w:sz w:val="20"/>
                <w:szCs w:val="20"/>
                <w:lang w:val="de-DE"/>
              </w:rPr>
              <w:t>Sprache</w:t>
            </w:r>
          </w:p>
        </w:tc>
        <w:tc>
          <w:tcPr>
            <w:tcW w:w="4658" w:type="dxa"/>
          </w:tcPr>
          <w:p w14:paraId="6AC1B3B4" w14:textId="77777777" w:rsidR="000F72AF" w:rsidRPr="002A4982" w:rsidRDefault="000F72AF" w:rsidP="000F72AF">
            <w:pPr>
              <w:spacing w:before="120" w:after="120" w:line="240" w:lineRule="auto"/>
              <w:rPr>
                <w:rFonts w:ascii="Times New Roman" w:hAnsi="Times New Roman"/>
                <w:sz w:val="20"/>
                <w:szCs w:val="20"/>
                <w:lang w:val="de-DE"/>
              </w:rPr>
            </w:pPr>
            <w:r w:rsidRPr="002A4982">
              <w:rPr>
                <w:rFonts w:ascii="Times New Roman" w:hAnsi="Times New Roman"/>
                <w:sz w:val="20"/>
                <w:szCs w:val="20"/>
                <w:lang w:val="de-DE"/>
              </w:rPr>
              <w:t>Sprache wird von der Universität / Institution festg</w:t>
            </w:r>
            <w:r>
              <w:rPr>
                <w:rFonts w:ascii="Times New Roman" w:hAnsi="Times New Roman"/>
                <w:sz w:val="20"/>
                <w:szCs w:val="20"/>
                <w:lang w:val="de-DE"/>
              </w:rPr>
              <w:t>elegt</w:t>
            </w:r>
          </w:p>
        </w:tc>
        <w:tc>
          <w:tcPr>
            <w:tcW w:w="540" w:type="dxa"/>
            <w:tcBorders>
              <w:top w:val="nil"/>
              <w:bottom w:val="nil"/>
            </w:tcBorders>
          </w:tcPr>
          <w:p w14:paraId="2417F3A2" w14:textId="77777777" w:rsidR="000F72AF" w:rsidRPr="002A4982" w:rsidRDefault="000F72AF" w:rsidP="000F72AF">
            <w:pPr>
              <w:spacing w:before="120" w:after="120" w:line="240" w:lineRule="auto"/>
              <w:rPr>
                <w:rFonts w:ascii="Times New Roman" w:hAnsi="Times New Roman"/>
                <w:sz w:val="20"/>
                <w:szCs w:val="20"/>
                <w:lang w:val="de-DE"/>
              </w:rPr>
            </w:pPr>
          </w:p>
        </w:tc>
        <w:tc>
          <w:tcPr>
            <w:tcW w:w="3010" w:type="dxa"/>
          </w:tcPr>
          <w:p w14:paraId="45EA4F44"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 xml:space="preserve">На каком языке ведется преподавание </w:t>
            </w:r>
          </w:p>
        </w:tc>
        <w:tc>
          <w:tcPr>
            <w:tcW w:w="4373" w:type="dxa"/>
          </w:tcPr>
          <w:p w14:paraId="48EFAD22"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На языках, выбранных ВУЗом</w:t>
            </w:r>
          </w:p>
        </w:tc>
      </w:tr>
      <w:tr w:rsidR="000F72AF" w:rsidRPr="00A45B09" w14:paraId="1D9D5DAB" w14:textId="77777777" w:rsidTr="000F72AF">
        <w:tc>
          <w:tcPr>
            <w:tcW w:w="2870" w:type="dxa"/>
          </w:tcPr>
          <w:p w14:paraId="647867F4" w14:textId="77777777" w:rsidR="000F72AF" w:rsidRPr="00C57F8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Prüfungsform</w:t>
            </w:r>
          </w:p>
          <w:p w14:paraId="7A38EAE8" w14:textId="77777777" w:rsidR="000F72AF" w:rsidRPr="00A45B09" w:rsidRDefault="000F72AF" w:rsidP="000F72AF">
            <w:pPr>
              <w:spacing w:before="120" w:after="120" w:line="240" w:lineRule="auto"/>
              <w:rPr>
                <w:rFonts w:ascii="Times New Roman" w:hAnsi="Times New Roman"/>
                <w:sz w:val="20"/>
                <w:szCs w:val="20"/>
              </w:rPr>
            </w:pPr>
          </w:p>
          <w:p w14:paraId="7498BC5E" w14:textId="77777777" w:rsidR="000F72AF" w:rsidRPr="00A45B09" w:rsidRDefault="000F72AF" w:rsidP="000F72AF">
            <w:pPr>
              <w:spacing w:before="120" w:after="120" w:line="240" w:lineRule="auto"/>
              <w:rPr>
                <w:rFonts w:ascii="Times New Roman" w:hAnsi="Times New Roman"/>
                <w:sz w:val="20"/>
                <w:szCs w:val="20"/>
              </w:rPr>
            </w:pPr>
          </w:p>
        </w:tc>
        <w:tc>
          <w:tcPr>
            <w:tcW w:w="4658" w:type="dxa"/>
          </w:tcPr>
          <w:p w14:paraId="227F462E" w14:textId="77777777" w:rsidR="000F72AF" w:rsidRPr="00606CC6" w:rsidRDefault="000F72AF" w:rsidP="000F72AF">
            <w:pPr>
              <w:spacing w:before="120" w:after="120" w:line="240" w:lineRule="auto"/>
              <w:rPr>
                <w:rStyle w:val="PageNumber"/>
                <w:rFonts w:ascii="Times New Roman" w:hAnsi="Times New Roman"/>
                <w:sz w:val="20"/>
                <w:szCs w:val="20"/>
                <w:lang w:val="de-DE"/>
              </w:rPr>
            </w:pPr>
            <w:r w:rsidRPr="00606CC6">
              <w:rPr>
                <w:rStyle w:val="PageNumber"/>
                <w:rFonts w:ascii="Times New Roman" w:hAnsi="Times New Roman"/>
                <w:sz w:val="20"/>
                <w:szCs w:val="20"/>
                <w:lang w:val="de-DE"/>
              </w:rPr>
              <w:t>Die Prüfungsanforderungen werden zu Beginn des Moduls (Semesters) bekanntgegeben.</w:t>
            </w:r>
          </w:p>
          <w:p w14:paraId="07B41913" w14:textId="77777777" w:rsidR="000F72AF" w:rsidRPr="00606CC6" w:rsidRDefault="000F72AF" w:rsidP="000F72AF">
            <w:pPr>
              <w:spacing w:before="120" w:after="120" w:line="240" w:lineRule="auto"/>
              <w:rPr>
                <w:rStyle w:val="PageNumber"/>
                <w:rFonts w:ascii="Times New Roman" w:hAnsi="Times New Roman"/>
                <w:sz w:val="20"/>
                <w:szCs w:val="20"/>
                <w:lang w:val="de-DE"/>
              </w:rPr>
            </w:pPr>
            <w:r w:rsidRPr="00606CC6">
              <w:rPr>
                <w:rStyle w:val="PageNumber"/>
                <w:rFonts w:ascii="Times New Roman" w:hAnsi="Times New Roman"/>
                <w:sz w:val="20"/>
                <w:szCs w:val="20"/>
                <w:lang w:val="de-DE"/>
              </w:rPr>
              <w:t>Die Prüfung umfasst die im Modul in Vorlesungen, Seminaren und Übungen  vermittelten theoretische Anteile und ihre Anwendungen.</w:t>
            </w:r>
          </w:p>
          <w:p w14:paraId="23329085" w14:textId="77777777" w:rsidR="000F72AF" w:rsidRPr="00C57D49" w:rsidRDefault="000F72AF" w:rsidP="000F72AF">
            <w:pPr>
              <w:spacing w:before="120" w:after="120" w:line="240" w:lineRule="auto"/>
              <w:rPr>
                <w:rStyle w:val="PageNumber"/>
                <w:rFonts w:ascii="Times New Roman" w:hAnsi="Times New Roman"/>
                <w:sz w:val="20"/>
                <w:szCs w:val="20"/>
                <w:lang w:val="de-DE"/>
              </w:rPr>
            </w:pPr>
            <w:r w:rsidRPr="00606CC6">
              <w:rPr>
                <w:rStyle w:val="PageNumber"/>
                <w:rFonts w:ascii="Times New Roman" w:hAnsi="Times New Roman"/>
                <w:sz w:val="20"/>
                <w:szCs w:val="20"/>
                <w:lang w:val="de-DE"/>
              </w:rPr>
              <w:t>Prüfungsformen können sein: Schriftliche und mündliche Prüfungen, Schriftliche Ausarbeitungen und Präsentationen, Projektberichte, usw.</w:t>
            </w:r>
          </w:p>
        </w:tc>
        <w:tc>
          <w:tcPr>
            <w:tcW w:w="540" w:type="dxa"/>
            <w:tcBorders>
              <w:top w:val="nil"/>
              <w:bottom w:val="nil"/>
            </w:tcBorders>
          </w:tcPr>
          <w:p w14:paraId="65DF1502" w14:textId="77777777" w:rsidR="000F72AF" w:rsidRPr="002A4982" w:rsidRDefault="000F72AF" w:rsidP="000F72AF">
            <w:pPr>
              <w:spacing w:before="120" w:after="120" w:line="240" w:lineRule="auto"/>
              <w:rPr>
                <w:rFonts w:ascii="Times New Roman" w:hAnsi="Times New Roman"/>
                <w:sz w:val="20"/>
                <w:szCs w:val="20"/>
                <w:lang w:val="de-DE"/>
              </w:rPr>
            </w:pPr>
          </w:p>
        </w:tc>
        <w:tc>
          <w:tcPr>
            <w:tcW w:w="3010" w:type="dxa"/>
          </w:tcPr>
          <w:p w14:paraId="3A35CDA3"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Форма проведения экзаменов</w:t>
            </w:r>
          </w:p>
          <w:p w14:paraId="3D1EACDF" w14:textId="77777777" w:rsidR="000F72AF" w:rsidRPr="00A45B09" w:rsidRDefault="000F72AF" w:rsidP="000F72AF">
            <w:pPr>
              <w:spacing w:before="120" w:after="120" w:line="240" w:lineRule="auto"/>
              <w:rPr>
                <w:rFonts w:ascii="Times New Roman" w:hAnsi="Times New Roman"/>
                <w:sz w:val="20"/>
                <w:szCs w:val="20"/>
              </w:rPr>
            </w:pPr>
          </w:p>
        </w:tc>
        <w:tc>
          <w:tcPr>
            <w:tcW w:w="4373" w:type="dxa"/>
          </w:tcPr>
          <w:p w14:paraId="5CDACBDD" w14:textId="77777777" w:rsidR="000F72AF" w:rsidRPr="00CD748D" w:rsidRDefault="000F72AF" w:rsidP="000F72AF">
            <w:pPr>
              <w:spacing w:before="120" w:after="120" w:line="240" w:lineRule="auto"/>
              <w:rPr>
                <w:rStyle w:val="PageNumber"/>
                <w:rFonts w:ascii="Times New Roman" w:hAnsi="Times New Roman"/>
                <w:sz w:val="20"/>
                <w:szCs w:val="20"/>
              </w:rPr>
            </w:pPr>
            <w:r w:rsidRPr="00CD748D">
              <w:rPr>
                <w:rStyle w:val="PageNumber"/>
                <w:rFonts w:ascii="Times New Roman" w:hAnsi="Times New Roman"/>
                <w:sz w:val="20"/>
                <w:szCs w:val="20"/>
              </w:rPr>
              <w:t>Конкретные требования экзаменирования сообщаются студентам в начале модуля (семестра).</w:t>
            </w:r>
          </w:p>
          <w:p w14:paraId="50CBC9DB" w14:textId="77777777" w:rsidR="000F72AF" w:rsidRPr="00CD748D" w:rsidRDefault="000F72AF" w:rsidP="000F72AF">
            <w:pPr>
              <w:spacing w:before="120" w:after="120" w:line="240" w:lineRule="auto"/>
              <w:rPr>
                <w:rStyle w:val="PageNumber"/>
                <w:rFonts w:ascii="Times New Roman" w:hAnsi="Times New Roman"/>
                <w:sz w:val="20"/>
                <w:szCs w:val="20"/>
              </w:rPr>
            </w:pPr>
            <w:r w:rsidRPr="00CD748D">
              <w:rPr>
                <w:rStyle w:val="PageNumber"/>
                <w:rFonts w:ascii="Times New Roman" w:hAnsi="Times New Roman"/>
                <w:sz w:val="20"/>
                <w:szCs w:val="20"/>
              </w:rPr>
              <w:t>Экзамен включает элементы как теории, так и практики, с учетом материала, представленного в ходе лекций, семинаров и практических занятий в рамках модуля.</w:t>
            </w:r>
          </w:p>
          <w:p w14:paraId="350BB7F7" w14:textId="77777777" w:rsidR="000F72AF" w:rsidRPr="00CD748D" w:rsidRDefault="000F72AF" w:rsidP="000F72AF">
            <w:pPr>
              <w:spacing w:before="120" w:after="120" w:line="240" w:lineRule="auto"/>
              <w:rPr>
                <w:rStyle w:val="PageNumber"/>
                <w:rFonts w:ascii="Times New Roman" w:hAnsi="Times New Roman"/>
                <w:sz w:val="20"/>
                <w:szCs w:val="20"/>
              </w:rPr>
            </w:pPr>
            <w:r w:rsidRPr="00CD748D">
              <w:rPr>
                <w:rStyle w:val="PageNumber"/>
                <w:rFonts w:ascii="Times New Roman" w:hAnsi="Times New Roman"/>
                <w:sz w:val="20"/>
                <w:szCs w:val="20"/>
              </w:rPr>
              <w:t>Экзамен  может быть проведен в письменной и устной форме, в виде  письменной работы, презентации, отчета по проекту и др.</w:t>
            </w:r>
          </w:p>
        </w:tc>
      </w:tr>
      <w:tr w:rsidR="000F72AF" w:rsidRPr="00A45B09" w14:paraId="3B715E32" w14:textId="77777777" w:rsidTr="000F72AF">
        <w:tc>
          <w:tcPr>
            <w:tcW w:w="2870" w:type="dxa"/>
          </w:tcPr>
          <w:p w14:paraId="391F21EB" w14:textId="77777777" w:rsidR="000F72AF" w:rsidRPr="00C57F8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Ermittlung der Modulnote</w:t>
            </w:r>
          </w:p>
          <w:p w14:paraId="7A650212" w14:textId="77777777" w:rsidR="000F72AF" w:rsidRPr="00A45B09" w:rsidRDefault="000F72AF" w:rsidP="000F72AF">
            <w:pPr>
              <w:spacing w:before="120" w:after="120" w:line="240" w:lineRule="auto"/>
              <w:rPr>
                <w:rFonts w:ascii="Times New Roman" w:hAnsi="Times New Roman"/>
                <w:sz w:val="20"/>
                <w:szCs w:val="20"/>
              </w:rPr>
            </w:pPr>
          </w:p>
          <w:p w14:paraId="100D543E" w14:textId="77777777" w:rsidR="000F72AF" w:rsidRPr="00A45B09" w:rsidRDefault="000F72AF" w:rsidP="000F72AF">
            <w:pPr>
              <w:spacing w:before="120" w:after="120" w:line="240" w:lineRule="auto"/>
              <w:rPr>
                <w:rFonts w:ascii="Times New Roman" w:hAnsi="Times New Roman"/>
                <w:sz w:val="20"/>
                <w:szCs w:val="20"/>
              </w:rPr>
            </w:pPr>
          </w:p>
        </w:tc>
        <w:tc>
          <w:tcPr>
            <w:tcW w:w="4658" w:type="dxa"/>
          </w:tcPr>
          <w:p w14:paraId="6A6590FC" w14:textId="77777777" w:rsidR="000F72AF" w:rsidRPr="00606CC6" w:rsidRDefault="000F72AF" w:rsidP="000F72AF">
            <w:pPr>
              <w:spacing w:before="120" w:after="120" w:line="240" w:lineRule="auto"/>
              <w:rPr>
                <w:rStyle w:val="PageNumber"/>
                <w:rFonts w:ascii="Times New Roman" w:hAnsi="Times New Roman"/>
                <w:sz w:val="20"/>
                <w:szCs w:val="20"/>
                <w:lang w:val="de-DE"/>
              </w:rPr>
            </w:pPr>
            <w:r w:rsidRPr="00606CC6">
              <w:rPr>
                <w:rStyle w:val="PageNumber"/>
                <w:rFonts w:ascii="Times New Roman" w:hAnsi="Times New Roman"/>
                <w:sz w:val="20"/>
                <w:szCs w:val="20"/>
                <w:lang w:val="de-DE"/>
              </w:rPr>
              <w:t>Die Modulnote setzt sich aus den Ergebnissen der schriftlichen und praktischen Arbeiten im vorgesehenen Verh</w:t>
            </w:r>
            <w:r>
              <w:rPr>
                <w:rStyle w:val="PageNumber"/>
                <w:rFonts w:ascii="Times New Roman" w:hAnsi="Times New Roman"/>
                <w:sz w:val="20"/>
                <w:szCs w:val="20"/>
                <w:lang w:val="de-DE"/>
              </w:rPr>
              <w:t>ä</w:t>
            </w:r>
            <w:r w:rsidRPr="00606CC6">
              <w:rPr>
                <w:rStyle w:val="PageNumber"/>
                <w:rFonts w:ascii="Times New Roman" w:hAnsi="Times New Roman"/>
                <w:sz w:val="20"/>
                <w:szCs w:val="20"/>
                <w:lang w:val="de-DE"/>
              </w:rPr>
              <w:t>ltnis der theoretischen und praktischen Elemente des Moduls zusammen.</w:t>
            </w:r>
          </w:p>
          <w:p w14:paraId="5577F1CE" w14:textId="77777777" w:rsidR="000F72AF" w:rsidRPr="00606CC6" w:rsidRDefault="000F72AF" w:rsidP="000F72AF">
            <w:pPr>
              <w:spacing w:before="120" w:after="120" w:line="240" w:lineRule="auto"/>
              <w:rPr>
                <w:rStyle w:val="PageNumber"/>
                <w:rFonts w:ascii="Times New Roman" w:hAnsi="Times New Roman"/>
                <w:sz w:val="20"/>
                <w:szCs w:val="20"/>
                <w:lang w:val="de-DE"/>
              </w:rPr>
            </w:pPr>
            <w:r w:rsidRPr="00606CC6">
              <w:rPr>
                <w:rStyle w:val="PageNumber"/>
                <w:rFonts w:ascii="Times New Roman" w:hAnsi="Times New Roman"/>
                <w:sz w:val="20"/>
                <w:szCs w:val="20"/>
                <w:lang w:val="de-DE"/>
              </w:rPr>
              <w:t xml:space="preserve">Voraussetzung für die Beurteilung ist der erfolgreiche Abschluss aller beschriebenen Prüfungsteile. </w:t>
            </w:r>
          </w:p>
          <w:p w14:paraId="75845901" w14:textId="77777777" w:rsidR="000F72AF" w:rsidRPr="00606CC6" w:rsidRDefault="000F72AF" w:rsidP="000F72AF">
            <w:pPr>
              <w:spacing w:before="120" w:after="120" w:line="240" w:lineRule="auto"/>
              <w:rPr>
                <w:rStyle w:val="PageNumber"/>
                <w:rFonts w:ascii="Times New Roman" w:hAnsi="Times New Roman"/>
                <w:sz w:val="20"/>
                <w:szCs w:val="20"/>
                <w:lang w:val="de-DE"/>
              </w:rPr>
            </w:pPr>
            <w:r w:rsidRPr="00606CC6">
              <w:rPr>
                <w:rStyle w:val="PageNumber"/>
                <w:rFonts w:ascii="Times New Roman" w:hAnsi="Times New Roman"/>
                <w:sz w:val="20"/>
                <w:szCs w:val="20"/>
                <w:lang w:val="de-DE"/>
              </w:rPr>
              <w:t>Unvollständige oder nicht ausreichende Ergebnisse in den Seminararbeiten, Übungen und Projekten führen zu einem „Nicht bestanden“.</w:t>
            </w:r>
          </w:p>
        </w:tc>
        <w:tc>
          <w:tcPr>
            <w:tcW w:w="540" w:type="dxa"/>
            <w:tcBorders>
              <w:top w:val="nil"/>
              <w:bottom w:val="nil"/>
            </w:tcBorders>
          </w:tcPr>
          <w:p w14:paraId="71576E27" w14:textId="77777777" w:rsidR="000F72AF" w:rsidRPr="0031186E" w:rsidRDefault="000F72AF" w:rsidP="000F72AF">
            <w:pPr>
              <w:spacing w:before="120" w:after="120" w:line="240" w:lineRule="auto"/>
              <w:rPr>
                <w:rFonts w:ascii="Times New Roman" w:hAnsi="Times New Roman"/>
                <w:sz w:val="20"/>
                <w:szCs w:val="20"/>
                <w:lang w:val="de-DE"/>
              </w:rPr>
            </w:pPr>
          </w:p>
        </w:tc>
        <w:tc>
          <w:tcPr>
            <w:tcW w:w="3010" w:type="dxa"/>
          </w:tcPr>
          <w:p w14:paraId="4229B27F" w14:textId="77777777" w:rsidR="000F72AF" w:rsidRPr="00F43E6B" w:rsidRDefault="000F72AF" w:rsidP="000F72AF">
            <w:pPr>
              <w:spacing w:before="120" w:after="120" w:line="240" w:lineRule="auto"/>
              <w:rPr>
                <w:rFonts w:ascii="Times New Roman" w:hAnsi="Times New Roman"/>
                <w:sz w:val="20"/>
                <w:szCs w:val="20"/>
              </w:rPr>
            </w:pPr>
            <w:r w:rsidRPr="00F43E6B">
              <w:rPr>
                <w:rFonts w:ascii="Times New Roman" w:hAnsi="Times New Roman"/>
                <w:sz w:val="20"/>
                <w:szCs w:val="20"/>
              </w:rPr>
              <w:t>Определение оценки модуля</w:t>
            </w:r>
          </w:p>
        </w:tc>
        <w:tc>
          <w:tcPr>
            <w:tcW w:w="4373" w:type="dxa"/>
          </w:tcPr>
          <w:p w14:paraId="54B1945E" w14:textId="77777777" w:rsidR="000F72AF" w:rsidRPr="00CD748D" w:rsidRDefault="000F72AF" w:rsidP="000F72AF">
            <w:pPr>
              <w:spacing w:before="120" w:after="120" w:line="240" w:lineRule="auto"/>
              <w:rPr>
                <w:rStyle w:val="PageNumber"/>
                <w:rFonts w:ascii="Times New Roman" w:hAnsi="Times New Roman"/>
                <w:sz w:val="20"/>
                <w:szCs w:val="20"/>
              </w:rPr>
            </w:pPr>
            <w:r w:rsidRPr="00CD748D">
              <w:rPr>
                <w:rStyle w:val="PageNumber"/>
                <w:rFonts w:ascii="Times New Roman" w:hAnsi="Times New Roman"/>
                <w:sz w:val="20"/>
                <w:szCs w:val="20"/>
              </w:rPr>
              <w:t>Оценка модуля слагается из результатов письменной и практической работ, а также в предусмотренном соотношении теоретических и практических элементов модуля.</w:t>
            </w:r>
          </w:p>
          <w:p w14:paraId="3B95B902" w14:textId="77777777" w:rsidR="000F72AF" w:rsidRPr="00CD748D" w:rsidRDefault="000F72AF" w:rsidP="000F72AF">
            <w:pPr>
              <w:spacing w:before="120" w:after="120" w:line="240" w:lineRule="auto"/>
              <w:rPr>
                <w:rStyle w:val="PageNumber"/>
                <w:rFonts w:ascii="Times New Roman" w:hAnsi="Times New Roman"/>
                <w:sz w:val="20"/>
                <w:szCs w:val="20"/>
              </w:rPr>
            </w:pPr>
            <w:r w:rsidRPr="00CD748D">
              <w:rPr>
                <w:rStyle w:val="PageNumber"/>
                <w:rFonts w:ascii="Times New Roman" w:hAnsi="Times New Roman"/>
                <w:sz w:val="20"/>
                <w:szCs w:val="20"/>
              </w:rPr>
              <w:t>Обязательным условием выставления оценки  является успешное прохождение всех предусмотренных частей экзамена.</w:t>
            </w:r>
          </w:p>
          <w:p w14:paraId="79E759EA" w14:textId="77777777" w:rsidR="000F72AF" w:rsidRPr="00CD748D" w:rsidRDefault="000F72AF" w:rsidP="000F72AF">
            <w:pPr>
              <w:spacing w:before="120" w:after="120" w:line="240" w:lineRule="auto"/>
              <w:rPr>
                <w:rStyle w:val="PageNumber"/>
                <w:rFonts w:ascii="Times New Roman" w:hAnsi="Times New Roman"/>
                <w:sz w:val="20"/>
                <w:szCs w:val="20"/>
              </w:rPr>
            </w:pPr>
            <w:r w:rsidRPr="00CD748D">
              <w:rPr>
                <w:rStyle w:val="PageNumber"/>
                <w:rFonts w:ascii="Times New Roman" w:hAnsi="Times New Roman"/>
                <w:sz w:val="20"/>
                <w:szCs w:val="20"/>
              </w:rPr>
              <w:t>В случае незавершения или неудовлетворительного выполнения семинарских работ, практикумов и проектов ставится оценка «неудовлетворительно».</w:t>
            </w:r>
          </w:p>
        </w:tc>
      </w:tr>
      <w:tr w:rsidR="000F72AF" w:rsidRPr="00A45B09" w14:paraId="72120BF4" w14:textId="77777777" w:rsidTr="000F72AF">
        <w:tc>
          <w:tcPr>
            <w:tcW w:w="2870" w:type="dxa"/>
          </w:tcPr>
          <w:p w14:paraId="07376521" w14:textId="77777777" w:rsidR="000F72AF" w:rsidRPr="00AC483B"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Inhalte</w:t>
            </w:r>
          </w:p>
        </w:tc>
        <w:tc>
          <w:tcPr>
            <w:tcW w:w="4658" w:type="dxa"/>
          </w:tcPr>
          <w:p w14:paraId="732F68F8" w14:textId="77777777" w:rsidR="000F72AF" w:rsidRPr="00E748F0" w:rsidRDefault="000F72AF" w:rsidP="000F72AF">
            <w:pPr>
              <w:pStyle w:val="ListParagraph"/>
              <w:numPr>
                <w:ilvl w:val="0"/>
                <w:numId w:val="27"/>
              </w:numPr>
              <w:spacing w:before="120" w:after="120" w:line="240" w:lineRule="auto"/>
              <w:ind w:left="283" w:hanging="284"/>
              <w:rPr>
                <w:rFonts w:ascii="Times New Roman" w:hAnsi="Times New Roman"/>
                <w:sz w:val="20"/>
                <w:szCs w:val="20"/>
                <w:lang w:val="de-DE"/>
              </w:rPr>
            </w:pPr>
            <w:r w:rsidRPr="00E748F0">
              <w:rPr>
                <w:rFonts w:ascii="Times New Roman" w:hAnsi="Times New Roman"/>
                <w:sz w:val="20"/>
                <w:szCs w:val="20"/>
                <w:lang w:val="de-DE"/>
              </w:rPr>
              <w:t xml:space="preserve">Grundlegende Erkenntnisse der Psychologie des </w:t>
            </w:r>
            <w:r w:rsidRPr="00E748F0">
              <w:rPr>
                <w:rFonts w:ascii="Times New Roman" w:hAnsi="Times New Roman"/>
                <w:sz w:val="20"/>
                <w:szCs w:val="20"/>
                <w:lang w:val="de-DE"/>
              </w:rPr>
              <w:br/>
              <w:t xml:space="preserve">    Lehrens und Lernens</w:t>
            </w:r>
          </w:p>
          <w:p w14:paraId="7CDAE4F5" w14:textId="77777777" w:rsidR="000F72AF" w:rsidRPr="009F5573" w:rsidRDefault="000F72AF" w:rsidP="000F72AF">
            <w:pPr>
              <w:pStyle w:val="ListParagraph"/>
              <w:numPr>
                <w:ilvl w:val="0"/>
                <w:numId w:val="18"/>
              </w:numPr>
              <w:spacing w:before="120" w:after="120" w:line="240" w:lineRule="auto"/>
              <w:rPr>
                <w:rFonts w:ascii="Times New Roman" w:hAnsi="Times New Roman"/>
                <w:sz w:val="20"/>
                <w:szCs w:val="20"/>
                <w:lang w:val="de-DE"/>
              </w:rPr>
            </w:pPr>
            <w:r w:rsidRPr="009F5573">
              <w:rPr>
                <w:rFonts w:ascii="Times New Roman" w:hAnsi="Times New Roman"/>
                <w:sz w:val="20"/>
                <w:szCs w:val="20"/>
                <w:lang w:val="de-DE"/>
              </w:rPr>
              <w:t>psychologische Prozesse</w:t>
            </w:r>
            <w:r>
              <w:rPr>
                <w:rFonts w:ascii="Times New Roman" w:hAnsi="Times New Roman"/>
                <w:sz w:val="20"/>
                <w:szCs w:val="20"/>
                <w:lang w:val="de-DE"/>
              </w:rPr>
              <w:t xml:space="preserve"> der Persönlichkeit</w:t>
            </w:r>
          </w:p>
          <w:p w14:paraId="748E7660" w14:textId="77777777" w:rsidR="000F72AF" w:rsidRDefault="000F72AF" w:rsidP="000F72AF">
            <w:pPr>
              <w:pStyle w:val="ListParagraph"/>
              <w:numPr>
                <w:ilvl w:val="0"/>
                <w:numId w:val="18"/>
              </w:numPr>
              <w:spacing w:before="120" w:after="120" w:line="240" w:lineRule="auto"/>
              <w:rPr>
                <w:rFonts w:ascii="Times New Roman" w:hAnsi="Times New Roman"/>
                <w:sz w:val="20"/>
                <w:szCs w:val="20"/>
                <w:lang w:val="de-DE"/>
              </w:rPr>
            </w:pPr>
            <w:r w:rsidRPr="006E61A7">
              <w:rPr>
                <w:rFonts w:ascii="Times New Roman" w:hAnsi="Times New Roman"/>
                <w:sz w:val="20"/>
                <w:szCs w:val="20"/>
                <w:lang w:val="de-DE"/>
              </w:rPr>
              <w:t xml:space="preserve">Lernschwierigkeiten </w:t>
            </w:r>
          </w:p>
          <w:p w14:paraId="186025F5" w14:textId="77777777" w:rsidR="000F72AF" w:rsidRPr="007F394B" w:rsidRDefault="000F72AF" w:rsidP="000F72AF">
            <w:pPr>
              <w:pStyle w:val="ListParagraph"/>
              <w:numPr>
                <w:ilvl w:val="0"/>
                <w:numId w:val="18"/>
              </w:numPr>
              <w:spacing w:before="120" w:after="120" w:line="240" w:lineRule="auto"/>
              <w:rPr>
                <w:rFonts w:ascii="Times New Roman" w:hAnsi="Times New Roman"/>
                <w:sz w:val="20"/>
                <w:szCs w:val="20"/>
                <w:lang w:val="de-DE"/>
              </w:rPr>
            </w:pPr>
            <w:r w:rsidRPr="007F394B">
              <w:rPr>
                <w:rFonts w:ascii="Times New Roman" w:hAnsi="Times New Roman"/>
                <w:sz w:val="20"/>
                <w:szCs w:val="20"/>
                <w:lang w:val="de-DE"/>
              </w:rPr>
              <w:t>Messen un</w:t>
            </w:r>
            <w:r>
              <w:rPr>
                <w:rFonts w:ascii="Times New Roman" w:hAnsi="Times New Roman"/>
                <w:sz w:val="20"/>
                <w:szCs w:val="20"/>
                <w:lang w:val="de-DE"/>
              </w:rPr>
              <w:t>d Beurteilen von Lernleistungen</w:t>
            </w:r>
            <w:r w:rsidRPr="007F394B">
              <w:rPr>
                <w:rFonts w:ascii="Times New Roman" w:hAnsi="Times New Roman"/>
                <w:sz w:val="20"/>
                <w:szCs w:val="20"/>
                <w:lang w:val="de-DE"/>
              </w:rPr>
              <w:t xml:space="preserve"> </w:t>
            </w:r>
          </w:p>
          <w:p w14:paraId="3B9CDCD4" w14:textId="77777777" w:rsidR="000F72AF" w:rsidRPr="006E61A7"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 xml:space="preserve">2  </w:t>
            </w:r>
            <w:r w:rsidRPr="006E61A7">
              <w:rPr>
                <w:rFonts w:ascii="Times New Roman" w:hAnsi="Times New Roman"/>
                <w:sz w:val="20"/>
                <w:szCs w:val="20"/>
                <w:lang w:val="de-DE"/>
              </w:rPr>
              <w:t xml:space="preserve"> Intervention, Prävention, </w:t>
            </w:r>
            <w:r w:rsidRPr="00134B3F">
              <w:rPr>
                <w:rFonts w:ascii="Times New Roman" w:hAnsi="Times New Roman"/>
                <w:sz w:val="20"/>
                <w:szCs w:val="20"/>
                <w:lang w:val="de-DE"/>
              </w:rPr>
              <w:t>Förderung</w:t>
            </w:r>
            <w:r>
              <w:rPr>
                <w:rFonts w:ascii="Times New Roman" w:hAnsi="Times New Roman"/>
                <w:sz w:val="20"/>
                <w:szCs w:val="20"/>
                <w:lang w:val="de-DE"/>
              </w:rPr>
              <w:t xml:space="preserve"> auf Grundlage </w:t>
            </w:r>
            <w:r>
              <w:rPr>
                <w:rFonts w:ascii="Times New Roman" w:hAnsi="Times New Roman"/>
                <w:sz w:val="20"/>
                <w:szCs w:val="20"/>
                <w:lang w:val="de-DE"/>
              </w:rPr>
              <w:br/>
              <w:t xml:space="preserve">    der pädagogischen Psychologie</w:t>
            </w:r>
            <w:r w:rsidRPr="006E61A7">
              <w:rPr>
                <w:rFonts w:ascii="Times New Roman" w:hAnsi="Times New Roman"/>
                <w:sz w:val="20"/>
                <w:szCs w:val="20"/>
                <w:lang w:val="de-DE"/>
              </w:rPr>
              <w:t xml:space="preserve"> </w:t>
            </w:r>
          </w:p>
          <w:p w14:paraId="0BD08D08" w14:textId="77777777" w:rsidR="000F72AF" w:rsidRPr="006E61A7" w:rsidRDefault="000F72AF" w:rsidP="000F72AF">
            <w:pPr>
              <w:pStyle w:val="ListParagraph"/>
              <w:numPr>
                <w:ilvl w:val="0"/>
                <w:numId w:val="20"/>
              </w:numPr>
              <w:spacing w:before="120" w:after="120" w:line="240" w:lineRule="auto"/>
              <w:rPr>
                <w:rFonts w:ascii="Times New Roman" w:hAnsi="Times New Roman"/>
                <w:sz w:val="20"/>
                <w:szCs w:val="20"/>
                <w:lang w:val="de-DE"/>
              </w:rPr>
            </w:pPr>
            <w:r w:rsidRPr="006E61A7">
              <w:rPr>
                <w:rFonts w:ascii="Times New Roman" w:hAnsi="Times New Roman"/>
                <w:sz w:val="20"/>
                <w:szCs w:val="20"/>
                <w:lang w:val="de-DE"/>
              </w:rPr>
              <w:t xml:space="preserve">Identifikation </w:t>
            </w:r>
            <w:r>
              <w:rPr>
                <w:rFonts w:ascii="Times New Roman" w:hAnsi="Times New Roman"/>
                <w:sz w:val="20"/>
                <w:szCs w:val="20"/>
                <w:lang w:val="de-DE"/>
              </w:rPr>
              <w:t xml:space="preserve">positiver und negativer </w:t>
            </w:r>
            <w:r w:rsidRPr="006E61A7">
              <w:rPr>
                <w:rFonts w:ascii="Times New Roman" w:hAnsi="Times New Roman"/>
                <w:sz w:val="20"/>
                <w:szCs w:val="20"/>
                <w:lang w:val="de-DE"/>
              </w:rPr>
              <w:t xml:space="preserve">Bedingungen von Lehr-Lernsituationen </w:t>
            </w:r>
          </w:p>
          <w:p w14:paraId="5ABF217B" w14:textId="77777777" w:rsidR="000F72AF" w:rsidRPr="006E61A7" w:rsidRDefault="000F72AF" w:rsidP="000F72AF">
            <w:pPr>
              <w:pStyle w:val="ListParagraph"/>
              <w:numPr>
                <w:ilvl w:val="0"/>
                <w:numId w:val="20"/>
              </w:numPr>
              <w:spacing w:before="120" w:after="120" w:line="240" w:lineRule="auto"/>
              <w:rPr>
                <w:rFonts w:ascii="Times New Roman" w:hAnsi="Times New Roman"/>
                <w:sz w:val="20"/>
                <w:szCs w:val="20"/>
                <w:lang w:val="de-DE"/>
              </w:rPr>
            </w:pPr>
            <w:r w:rsidRPr="006E61A7">
              <w:rPr>
                <w:rFonts w:ascii="Times New Roman" w:hAnsi="Times New Roman"/>
                <w:sz w:val="20"/>
                <w:szCs w:val="20"/>
                <w:lang w:val="de-DE"/>
              </w:rPr>
              <w:t xml:space="preserve">entwicklungspsychologische und sozialpsychologische Erkenntnisse </w:t>
            </w:r>
          </w:p>
          <w:p w14:paraId="717440A6" w14:textId="77777777" w:rsidR="000F72AF" w:rsidRPr="006E61A7" w:rsidRDefault="000F72AF" w:rsidP="000F72AF">
            <w:pPr>
              <w:pStyle w:val="ListParagraph"/>
              <w:numPr>
                <w:ilvl w:val="0"/>
                <w:numId w:val="20"/>
              </w:numPr>
              <w:spacing w:before="120" w:after="120" w:line="240" w:lineRule="auto"/>
              <w:rPr>
                <w:rFonts w:ascii="Times New Roman" w:hAnsi="Times New Roman"/>
                <w:sz w:val="20"/>
                <w:szCs w:val="20"/>
                <w:lang w:val="de-DE"/>
              </w:rPr>
            </w:pPr>
            <w:r w:rsidRPr="006E61A7">
              <w:rPr>
                <w:rFonts w:ascii="Times New Roman" w:hAnsi="Times New Roman"/>
                <w:sz w:val="20"/>
                <w:szCs w:val="20"/>
                <w:lang w:val="de-DE"/>
              </w:rPr>
              <w:t xml:space="preserve">Lehrer-Lerner- sowie die Lerner </w:t>
            </w:r>
            <w:r>
              <w:rPr>
                <w:rFonts w:ascii="Times New Roman" w:hAnsi="Times New Roman"/>
                <w:sz w:val="20"/>
                <w:szCs w:val="20"/>
                <w:lang w:val="de-DE"/>
              </w:rPr>
              <w:t>–</w:t>
            </w:r>
            <w:r w:rsidRPr="006E61A7">
              <w:rPr>
                <w:rFonts w:ascii="Times New Roman" w:hAnsi="Times New Roman"/>
                <w:sz w:val="20"/>
                <w:szCs w:val="20"/>
                <w:lang w:val="de-DE"/>
              </w:rPr>
              <w:t xml:space="preserve"> Lerner</w:t>
            </w:r>
            <w:r>
              <w:rPr>
                <w:rFonts w:ascii="Times New Roman" w:hAnsi="Times New Roman"/>
                <w:sz w:val="20"/>
                <w:szCs w:val="20"/>
                <w:lang w:val="de-DE"/>
              </w:rPr>
              <w:t>-</w:t>
            </w:r>
            <w:r w:rsidRPr="006E61A7">
              <w:rPr>
                <w:rFonts w:ascii="Times New Roman" w:hAnsi="Times New Roman"/>
                <w:sz w:val="20"/>
                <w:szCs w:val="20"/>
                <w:lang w:val="de-DE"/>
              </w:rPr>
              <w:t xml:space="preserve">Interaktion </w:t>
            </w:r>
          </w:p>
          <w:p w14:paraId="13E11FC3" w14:textId="77777777" w:rsidR="000F72AF" w:rsidRPr="006E61A7" w:rsidRDefault="000F72AF" w:rsidP="000F72AF">
            <w:pPr>
              <w:pStyle w:val="ListParagraph"/>
              <w:numPr>
                <w:ilvl w:val="0"/>
                <w:numId w:val="20"/>
              </w:numPr>
              <w:spacing w:before="120" w:after="120" w:line="240" w:lineRule="auto"/>
              <w:rPr>
                <w:rFonts w:ascii="Times New Roman" w:hAnsi="Times New Roman"/>
                <w:sz w:val="20"/>
                <w:szCs w:val="20"/>
                <w:lang w:val="de-DE"/>
              </w:rPr>
            </w:pPr>
            <w:r w:rsidRPr="006E61A7">
              <w:rPr>
                <w:rFonts w:ascii="Times New Roman" w:hAnsi="Times New Roman"/>
                <w:sz w:val="20"/>
                <w:szCs w:val="20"/>
                <w:lang w:val="de-DE"/>
              </w:rPr>
              <w:t>Lernstrategien und selbstgesteuertes Lernen</w:t>
            </w:r>
          </w:p>
          <w:p w14:paraId="3E8C2E44" w14:textId="77777777" w:rsidR="000F72AF" w:rsidRPr="006E61A7" w:rsidRDefault="000F72AF" w:rsidP="000F72AF">
            <w:pPr>
              <w:pStyle w:val="ListParagraph"/>
              <w:numPr>
                <w:ilvl w:val="0"/>
                <w:numId w:val="20"/>
              </w:numPr>
              <w:spacing w:before="120" w:after="120" w:line="240" w:lineRule="auto"/>
              <w:rPr>
                <w:rFonts w:ascii="Times New Roman" w:hAnsi="Times New Roman"/>
                <w:sz w:val="20"/>
                <w:szCs w:val="20"/>
                <w:lang w:val="de-DE"/>
              </w:rPr>
            </w:pPr>
            <w:r w:rsidRPr="006E61A7">
              <w:rPr>
                <w:rFonts w:ascii="Times New Roman" w:hAnsi="Times New Roman"/>
                <w:sz w:val="20"/>
                <w:szCs w:val="20"/>
                <w:lang w:val="de-DE"/>
              </w:rPr>
              <w:t>Entwicklung von Empfehlungen zum Unterrichtsprozess</w:t>
            </w:r>
          </w:p>
          <w:p w14:paraId="22D7C9E9" w14:textId="77777777" w:rsidR="000F72AF" w:rsidRPr="006E61A7" w:rsidRDefault="000F72AF" w:rsidP="000F72AF">
            <w:pPr>
              <w:pStyle w:val="ListParagraph"/>
              <w:numPr>
                <w:ilvl w:val="0"/>
                <w:numId w:val="20"/>
              </w:numPr>
              <w:spacing w:before="120" w:after="120" w:line="240" w:lineRule="auto"/>
              <w:rPr>
                <w:rFonts w:ascii="Times New Roman" w:hAnsi="Times New Roman"/>
                <w:sz w:val="20"/>
                <w:szCs w:val="20"/>
                <w:lang w:val="de-DE"/>
              </w:rPr>
            </w:pPr>
            <w:r>
              <w:rPr>
                <w:rFonts w:ascii="Times New Roman" w:hAnsi="Times New Roman"/>
                <w:sz w:val="20"/>
                <w:szCs w:val="20"/>
                <w:lang w:val="de-DE"/>
              </w:rPr>
              <w:t>multimediales Lernen</w:t>
            </w:r>
          </w:p>
          <w:p w14:paraId="4B69B600" w14:textId="77777777" w:rsidR="000F72AF" w:rsidRPr="006E61A7"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3  P</w:t>
            </w:r>
            <w:r w:rsidRPr="006E61A7">
              <w:rPr>
                <w:rFonts w:ascii="Times New Roman" w:hAnsi="Times New Roman"/>
                <w:sz w:val="20"/>
                <w:szCs w:val="20"/>
                <w:lang w:val="de-DE"/>
              </w:rPr>
              <w:t>ädagogisch-psychologische Diagnostik</w:t>
            </w:r>
          </w:p>
          <w:p w14:paraId="31780D58" w14:textId="77777777" w:rsidR="000F72AF" w:rsidRPr="00CA6C92" w:rsidRDefault="000F72AF" w:rsidP="000F72AF">
            <w:pPr>
              <w:pStyle w:val="ListParagraph"/>
              <w:numPr>
                <w:ilvl w:val="0"/>
                <w:numId w:val="19"/>
              </w:numPr>
              <w:spacing w:before="120" w:after="120" w:line="240" w:lineRule="auto"/>
              <w:rPr>
                <w:rFonts w:ascii="Times New Roman" w:hAnsi="Times New Roman"/>
                <w:sz w:val="20"/>
                <w:szCs w:val="20"/>
                <w:lang w:val="de-DE"/>
              </w:rPr>
            </w:pPr>
            <w:r w:rsidRPr="00CA6C92">
              <w:rPr>
                <w:rFonts w:ascii="Times New Roman" w:hAnsi="Times New Roman"/>
                <w:sz w:val="20"/>
                <w:szCs w:val="20"/>
                <w:lang w:val="de-DE"/>
              </w:rPr>
              <w:t xml:space="preserve">Prinzipien der Erfassung von psychologischen </w:t>
            </w:r>
            <w:r w:rsidRPr="00CA6C92">
              <w:rPr>
                <w:rFonts w:ascii="Times New Roman" w:hAnsi="Times New Roman"/>
                <w:vanish/>
                <w:sz w:val="20"/>
                <w:szCs w:val="20"/>
                <w:lang w:val="de-DE"/>
              </w:rPr>
              <w:t>indernissenHi</w:t>
            </w:r>
            <w:r w:rsidRPr="00CA6C92">
              <w:rPr>
                <w:rFonts w:ascii="Times New Roman" w:hAnsi="Times New Roman"/>
                <w:sz w:val="20"/>
                <w:szCs w:val="20"/>
                <w:lang w:val="de-DE"/>
              </w:rPr>
              <w:t xml:space="preserve">Merkmalen </w:t>
            </w:r>
          </w:p>
          <w:p w14:paraId="65A4BFA9" w14:textId="77777777" w:rsidR="000F72AF" w:rsidRPr="00CA6C92" w:rsidRDefault="000F72AF" w:rsidP="000F72AF">
            <w:pPr>
              <w:pStyle w:val="ListParagraph"/>
              <w:numPr>
                <w:ilvl w:val="0"/>
                <w:numId w:val="19"/>
              </w:numPr>
              <w:spacing w:before="120" w:after="120" w:line="240" w:lineRule="auto"/>
              <w:rPr>
                <w:rFonts w:ascii="Times New Roman" w:hAnsi="Times New Roman"/>
                <w:sz w:val="20"/>
                <w:szCs w:val="20"/>
                <w:lang w:val="de-DE"/>
              </w:rPr>
            </w:pPr>
            <w:r w:rsidRPr="00CA6C92">
              <w:rPr>
                <w:rFonts w:ascii="Times New Roman" w:hAnsi="Times New Roman"/>
                <w:sz w:val="20"/>
                <w:szCs w:val="20"/>
                <w:lang w:val="de-DE"/>
              </w:rPr>
              <w:t xml:space="preserve">Ermittlung des Verlaufs der Entwicklung der Persönlichkeit des Studierenden </w:t>
            </w:r>
          </w:p>
          <w:p w14:paraId="7C59964D" w14:textId="77777777" w:rsidR="000F72AF" w:rsidRPr="00CA6C92" w:rsidRDefault="000F72AF" w:rsidP="000F72AF">
            <w:pPr>
              <w:pStyle w:val="ListParagraph"/>
              <w:numPr>
                <w:ilvl w:val="0"/>
                <w:numId w:val="19"/>
              </w:numPr>
              <w:spacing w:before="120" w:after="120" w:line="240" w:lineRule="auto"/>
              <w:rPr>
                <w:rFonts w:ascii="Times New Roman" w:hAnsi="Times New Roman"/>
                <w:sz w:val="20"/>
                <w:szCs w:val="20"/>
                <w:lang w:val="de-DE"/>
              </w:rPr>
            </w:pPr>
            <w:r w:rsidRPr="00CA6C92">
              <w:rPr>
                <w:rFonts w:ascii="Times New Roman" w:hAnsi="Times New Roman"/>
                <w:sz w:val="20"/>
                <w:szCs w:val="20"/>
                <w:lang w:val="de-DE"/>
              </w:rPr>
              <w:t>psychologische Tests im Rahmen der Bildungseinrichtung</w:t>
            </w:r>
          </w:p>
          <w:p w14:paraId="13E7F4FF" w14:textId="77777777" w:rsidR="000F72AF" w:rsidRPr="000962F5" w:rsidRDefault="000F72AF" w:rsidP="000F72AF">
            <w:pPr>
              <w:pStyle w:val="ListParagraph"/>
              <w:numPr>
                <w:ilvl w:val="0"/>
                <w:numId w:val="19"/>
              </w:numPr>
              <w:spacing w:before="120" w:after="120" w:line="240" w:lineRule="auto"/>
              <w:rPr>
                <w:rFonts w:ascii="Times New Roman" w:hAnsi="Times New Roman"/>
                <w:sz w:val="20"/>
                <w:szCs w:val="20"/>
                <w:lang w:val="de-DE"/>
              </w:rPr>
            </w:pPr>
            <w:r w:rsidRPr="006E61A7">
              <w:rPr>
                <w:rFonts w:ascii="Times New Roman" w:hAnsi="Times New Roman"/>
                <w:sz w:val="20"/>
                <w:szCs w:val="20"/>
                <w:lang w:val="de-DE"/>
              </w:rPr>
              <w:t>Evaluation im Leistungsvergleich zwischen Bildungseinrichtungen (z.B. TIMSS, PISA etc.)</w:t>
            </w:r>
          </w:p>
          <w:p w14:paraId="44AE9934" w14:textId="77777777" w:rsidR="000F72AF" w:rsidRPr="000962F5" w:rsidRDefault="000F72AF" w:rsidP="000F72AF">
            <w:pPr>
              <w:pStyle w:val="ListParagraph"/>
              <w:numPr>
                <w:ilvl w:val="0"/>
                <w:numId w:val="19"/>
              </w:numPr>
              <w:spacing w:before="120" w:after="120" w:line="240" w:lineRule="auto"/>
              <w:rPr>
                <w:rFonts w:ascii="Times New Roman" w:hAnsi="Times New Roman"/>
                <w:sz w:val="20"/>
                <w:szCs w:val="20"/>
                <w:lang w:val="de-DE"/>
              </w:rPr>
            </w:pPr>
            <w:r w:rsidRPr="006E61A7">
              <w:rPr>
                <w:rFonts w:ascii="Times New Roman" w:hAnsi="Times New Roman"/>
                <w:sz w:val="20"/>
                <w:szCs w:val="20"/>
                <w:lang w:val="de-DE"/>
              </w:rPr>
              <w:t>Kontrolle und Analyse von Lernvoraussetzungen</w:t>
            </w:r>
            <w:r w:rsidRPr="000962F5">
              <w:rPr>
                <w:rFonts w:ascii="Times New Roman" w:hAnsi="Times New Roman"/>
                <w:sz w:val="20"/>
                <w:szCs w:val="20"/>
                <w:lang w:val="de-DE"/>
              </w:rPr>
              <w:t>.</w:t>
            </w:r>
          </w:p>
        </w:tc>
        <w:tc>
          <w:tcPr>
            <w:tcW w:w="540" w:type="dxa"/>
            <w:tcBorders>
              <w:top w:val="nil"/>
              <w:bottom w:val="nil"/>
            </w:tcBorders>
          </w:tcPr>
          <w:p w14:paraId="79382D10" w14:textId="77777777" w:rsidR="000F72AF" w:rsidRPr="000661DF" w:rsidRDefault="000F72AF" w:rsidP="000F72AF">
            <w:pPr>
              <w:spacing w:before="120" w:after="120" w:line="240" w:lineRule="auto"/>
              <w:rPr>
                <w:rFonts w:ascii="Times New Roman" w:hAnsi="Times New Roman"/>
                <w:sz w:val="20"/>
                <w:szCs w:val="20"/>
                <w:lang w:val="de-DE"/>
              </w:rPr>
            </w:pPr>
          </w:p>
        </w:tc>
        <w:tc>
          <w:tcPr>
            <w:tcW w:w="3010" w:type="dxa"/>
          </w:tcPr>
          <w:p w14:paraId="7B25C275" w14:textId="77777777" w:rsidR="000F72AF" w:rsidRPr="00A45B09" w:rsidRDefault="000F72AF" w:rsidP="000F72AF">
            <w:pPr>
              <w:spacing w:before="120" w:after="120" w:line="240" w:lineRule="auto"/>
              <w:rPr>
                <w:rFonts w:ascii="Times New Roman" w:hAnsi="Times New Roman"/>
                <w:sz w:val="20"/>
                <w:szCs w:val="20"/>
                <w:lang w:val="de-DE"/>
              </w:rPr>
            </w:pPr>
            <w:r w:rsidRPr="00A45B09">
              <w:rPr>
                <w:rFonts w:ascii="Times New Roman" w:hAnsi="Times New Roman"/>
                <w:sz w:val="20"/>
                <w:szCs w:val="20"/>
              </w:rPr>
              <w:t>Содержание модуля</w:t>
            </w:r>
          </w:p>
        </w:tc>
        <w:tc>
          <w:tcPr>
            <w:tcW w:w="4373" w:type="dxa"/>
          </w:tcPr>
          <w:p w14:paraId="72A20840" w14:textId="77777777" w:rsidR="000F72AF" w:rsidRPr="000F72AF" w:rsidRDefault="000F72AF" w:rsidP="000F72AF">
            <w:pPr>
              <w:spacing w:before="120" w:after="120" w:line="240" w:lineRule="auto"/>
              <w:rPr>
                <w:rFonts w:ascii="Times New Roman" w:hAnsi="Times New Roman"/>
                <w:sz w:val="20"/>
                <w:szCs w:val="20"/>
              </w:rPr>
            </w:pPr>
            <w:r w:rsidRPr="000F72AF">
              <w:rPr>
                <w:rFonts w:ascii="Times New Roman" w:hAnsi="Times New Roman"/>
                <w:sz w:val="20"/>
                <w:szCs w:val="20"/>
              </w:rPr>
              <w:t xml:space="preserve">1  </w:t>
            </w:r>
            <w:r w:rsidRPr="00CA6C92">
              <w:rPr>
                <w:rFonts w:ascii="Times New Roman" w:hAnsi="Times New Roman"/>
                <w:sz w:val="20"/>
                <w:szCs w:val="20"/>
              </w:rPr>
              <w:t>Основные положения пси</w:t>
            </w:r>
            <w:r>
              <w:rPr>
                <w:rFonts w:ascii="Times New Roman" w:hAnsi="Times New Roman"/>
                <w:sz w:val="20"/>
                <w:szCs w:val="20"/>
              </w:rPr>
              <w:t xml:space="preserve">хологии обучения и </w:t>
            </w:r>
            <w:r w:rsidRPr="000F72AF">
              <w:rPr>
                <w:rFonts w:ascii="Times New Roman" w:hAnsi="Times New Roman"/>
                <w:sz w:val="20"/>
                <w:szCs w:val="20"/>
              </w:rPr>
              <w:br/>
              <w:t xml:space="preserve">    </w:t>
            </w:r>
            <w:r>
              <w:rPr>
                <w:rFonts w:ascii="Times New Roman" w:hAnsi="Times New Roman"/>
                <w:sz w:val="20"/>
                <w:szCs w:val="20"/>
              </w:rPr>
              <w:t>преподавания</w:t>
            </w:r>
          </w:p>
          <w:p w14:paraId="4D2361EE" w14:textId="77777777" w:rsidR="000F72AF" w:rsidRPr="00D565FE" w:rsidRDefault="000F72AF" w:rsidP="000F72AF">
            <w:pPr>
              <w:pStyle w:val="ListParagraph"/>
              <w:numPr>
                <w:ilvl w:val="0"/>
                <w:numId w:val="18"/>
              </w:numPr>
              <w:spacing w:before="120" w:after="120" w:line="240" w:lineRule="auto"/>
              <w:rPr>
                <w:rFonts w:ascii="Times New Roman" w:hAnsi="Times New Roman"/>
                <w:sz w:val="20"/>
                <w:szCs w:val="20"/>
                <w:lang w:val="de-DE"/>
              </w:rPr>
            </w:pPr>
            <w:r w:rsidRPr="00D565FE">
              <w:rPr>
                <w:rFonts w:ascii="Times New Roman" w:hAnsi="Times New Roman"/>
                <w:sz w:val="20"/>
                <w:szCs w:val="20"/>
                <w:lang w:val="de-DE"/>
              </w:rPr>
              <w:t>психологические процессы личности;</w:t>
            </w:r>
          </w:p>
          <w:p w14:paraId="6170C9D7" w14:textId="77777777" w:rsidR="000F72AF" w:rsidRPr="00D565FE" w:rsidRDefault="000F72AF" w:rsidP="000F72AF">
            <w:pPr>
              <w:pStyle w:val="ListParagraph"/>
              <w:numPr>
                <w:ilvl w:val="0"/>
                <w:numId w:val="18"/>
              </w:numPr>
              <w:spacing w:before="120" w:after="120" w:line="240" w:lineRule="auto"/>
              <w:rPr>
                <w:rFonts w:ascii="Times New Roman" w:hAnsi="Times New Roman"/>
                <w:sz w:val="20"/>
                <w:szCs w:val="20"/>
                <w:lang w:val="de-DE"/>
              </w:rPr>
            </w:pPr>
            <w:r w:rsidRPr="00D565FE">
              <w:rPr>
                <w:rFonts w:ascii="Times New Roman" w:hAnsi="Times New Roman"/>
                <w:sz w:val="20"/>
                <w:szCs w:val="20"/>
                <w:lang w:val="de-DE"/>
              </w:rPr>
              <w:t xml:space="preserve">трудности в усвоении;  </w:t>
            </w:r>
          </w:p>
          <w:p w14:paraId="3EFC29E7" w14:textId="77777777" w:rsidR="000F72AF" w:rsidRPr="00D565FE" w:rsidRDefault="000F72AF" w:rsidP="000F72AF">
            <w:pPr>
              <w:pStyle w:val="ListParagraph"/>
              <w:numPr>
                <w:ilvl w:val="0"/>
                <w:numId w:val="18"/>
              </w:numPr>
              <w:spacing w:before="120" w:after="120" w:line="240" w:lineRule="auto"/>
              <w:rPr>
                <w:rFonts w:ascii="Times New Roman" w:hAnsi="Times New Roman"/>
                <w:sz w:val="20"/>
                <w:szCs w:val="20"/>
                <w:lang w:val="de-DE"/>
              </w:rPr>
            </w:pPr>
            <w:r w:rsidRPr="00D565FE">
              <w:rPr>
                <w:rFonts w:ascii="Times New Roman" w:hAnsi="Times New Roman"/>
                <w:sz w:val="20"/>
                <w:szCs w:val="20"/>
                <w:lang w:val="de-DE"/>
              </w:rPr>
              <w:t xml:space="preserve">измерение и оценка успеваемости. </w:t>
            </w:r>
          </w:p>
          <w:p w14:paraId="6AE052DD" w14:textId="77777777" w:rsidR="000F72AF" w:rsidRPr="00CA6C92" w:rsidRDefault="000F72AF" w:rsidP="000F72AF">
            <w:pPr>
              <w:spacing w:before="120" w:after="120" w:line="240" w:lineRule="auto"/>
              <w:ind w:left="-13"/>
              <w:contextualSpacing/>
              <w:rPr>
                <w:rFonts w:ascii="Times New Roman" w:hAnsi="Times New Roman"/>
                <w:sz w:val="20"/>
                <w:szCs w:val="20"/>
              </w:rPr>
            </w:pPr>
            <w:r w:rsidRPr="000F72AF">
              <w:rPr>
                <w:rFonts w:ascii="Times New Roman" w:hAnsi="Times New Roman"/>
                <w:sz w:val="20"/>
                <w:szCs w:val="20"/>
              </w:rPr>
              <w:t xml:space="preserve">2  </w:t>
            </w:r>
            <w:r w:rsidRPr="00CA6C92">
              <w:rPr>
                <w:rFonts w:ascii="Times New Roman" w:hAnsi="Times New Roman"/>
                <w:sz w:val="20"/>
                <w:szCs w:val="20"/>
              </w:rPr>
              <w:t xml:space="preserve">Вмешательство, профилактика, содействие на </w:t>
            </w:r>
            <w:r w:rsidRPr="000F72AF">
              <w:rPr>
                <w:rFonts w:ascii="Times New Roman" w:hAnsi="Times New Roman"/>
                <w:sz w:val="20"/>
                <w:szCs w:val="20"/>
              </w:rPr>
              <w:br/>
              <w:t xml:space="preserve">    </w:t>
            </w:r>
            <w:r w:rsidRPr="00CA6C92">
              <w:rPr>
                <w:rFonts w:ascii="Times New Roman" w:hAnsi="Times New Roman"/>
                <w:sz w:val="20"/>
                <w:szCs w:val="20"/>
              </w:rPr>
              <w:t>основе педагогической психологии:</w:t>
            </w:r>
          </w:p>
          <w:p w14:paraId="3AD7E138" w14:textId="77777777" w:rsidR="000F72AF" w:rsidRPr="00D565FE" w:rsidRDefault="000F72AF" w:rsidP="000F72AF">
            <w:pPr>
              <w:pStyle w:val="ListParagraph"/>
              <w:numPr>
                <w:ilvl w:val="0"/>
                <w:numId w:val="20"/>
              </w:numPr>
              <w:spacing w:before="120" w:after="120" w:line="240" w:lineRule="auto"/>
              <w:rPr>
                <w:rFonts w:ascii="Times New Roman" w:hAnsi="Times New Roman"/>
                <w:sz w:val="20"/>
                <w:szCs w:val="20"/>
              </w:rPr>
            </w:pPr>
            <w:r w:rsidRPr="00D565FE">
              <w:rPr>
                <w:rFonts w:ascii="Times New Roman" w:hAnsi="Times New Roman"/>
                <w:sz w:val="20"/>
                <w:szCs w:val="20"/>
              </w:rPr>
              <w:t xml:space="preserve">выявление позитивных и негативных условий обучения и преподавания </w:t>
            </w:r>
          </w:p>
          <w:p w14:paraId="06E801C8" w14:textId="77777777" w:rsidR="000F72AF" w:rsidRPr="00D565FE" w:rsidRDefault="000F72AF" w:rsidP="000F72AF">
            <w:pPr>
              <w:pStyle w:val="ListParagraph"/>
              <w:numPr>
                <w:ilvl w:val="0"/>
                <w:numId w:val="20"/>
              </w:numPr>
              <w:spacing w:before="120" w:after="120" w:line="240" w:lineRule="auto"/>
              <w:rPr>
                <w:rFonts w:ascii="Times New Roman" w:hAnsi="Times New Roman"/>
                <w:sz w:val="20"/>
                <w:szCs w:val="20"/>
              </w:rPr>
            </w:pPr>
            <w:r w:rsidRPr="00D565FE">
              <w:rPr>
                <w:rFonts w:ascii="Times New Roman" w:hAnsi="Times New Roman"/>
                <w:sz w:val="20"/>
                <w:szCs w:val="20"/>
              </w:rPr>
              <w:t>знания психологии развития личности и социальной психологии</w:t>
            </w:r>
          </w:p>
          <w:p w14:paraId="0D99005E" w14:textId="77777777" w:rsidR="000F72AF" w:rsidRPr="00D565FE" w:rsidRDefault="000F72AF" w:rsidP="000F72AF">
            <w:pPr>
              <w:pStyle w:val="ListParagraph"/>
              <w:numPr>
                <w:ilvl w:val="0"/>
                <w:numId w:val="20"/>
              </w:numPr>
              <w:spacing w:before="120" w:after="120" w:line="240" w:lineRule="auto"/>
              <w:rPr>
                <w:rFonts w:ascii="Times New Roman" w:hAnsi="Times New Roman"/>
                <w:sz w:val="20"/>
                <w:szCs w:val="20"/>
              </w:rPr>
            </w:pPr>
            <w:r w:rsidRPr="00D565FE">
              <w:rPr>
                <w:rFonts w:ascii="Times New Roman" w:hAnsi="Times New Roman"/>
                <w:sz w:val="20"/>
                <w:szCs w:val="20"/>
              </w:rPr>
              <w:t>интеракция (взаимодействие, сотрудничество) между преподавателем и обучающимся, обучающимися между собой в моноэтнич</w:t>
            </w:r>
            <w:r>
              <w:rPr>
                <w:rFonts w:ascii="Times New Roman" w:hAnsi="Times New Roman"/>
                <w:sz w:val="20"/>
                <w:szCs w:val="20"/>
              </w:rPr>
              <w:t>еской или полиэтнической группе</w:t>
            </w:r>
          </w:p>
          <w:p w14:paraId="41AFDE28" w14:textId="77777777" w:rsidR="000F72AF" w:rsidRPr="00D565FE" w:rsidRDefault="000F72AF" w:rsidP="000F72AF">
            <w:pPr>
              <w:pStyle w:val="ListParagraph"/>
              <w:numPr>
                <w:ilvl w:val="0"/>
                <w:numId w:val="20"/>
              </w:numPr>
              <w:spacing w:before="120" w:after="120" w:line="240" w:lineRule="auto"/>
              <w:rPr>
                <w:rFonts w:ascii="Times New Roman" w:hAnsi="Times New Roman"/>
                <w:sz w:val="20"/>
                <w:szCs w:val="20"/>
                <w:lang w:val="de-DE"/>
              </w:rPr>
            </w:pPr>
            <w:r w:rsidRPr="00D565FE">
              <w:rPr>
                <w:rFonts w:ascii="Times New Roman" w:hAnsi="Times New Roman"/>
                <w:sz w:val="20"/>
                <w:szCs w:val="20"/>
                <w:lang w:val="de-DE"/>
              </w:rPr>
              <w:t>мультимедийная учеба</w:t>
            </w:r>
          </w:p>
          <w:p w14:paraId="12EA6D5D" w14:textId="77777777" w:rsidR="000F72AF" w:rsidRPr="000F72AF" w:rsidRDefault="000F72AF" w:rsidP="000F72AF">
            <w:pPr>
              <w:pStyle w:val="ListParagraph"/>
              <w:numPr>
                <w:ilvl w:val="0"/>
                <w:numId w:val="20"/>
              </w:numPr>
              <w:spacing w:before="120" w:after="120" w:line="240" w:lineRule="auto"/>
              <w:rPr>
                <w:rFonts w:ascii="Times New Roman" w:hAnsi="Times New Roman"/>
                <w:sz w:val="20"/>
                <w:szCs w:val="20"/>
              </w:rPr>
            </w:pPr>
            <w:r w:rsidRPr="000F72AF">
              <w:rPr>
                <w:rFonts w:ascii="Times New Roman" w:hAnsi="Times New Roman"/>
                <w:sz w:val="20"/>
                <w:szCs w:val="20"/>
              </w:rPr>
              <w:t>разработка психологических рекомендаций по совершенствованию учебного процесса</w:t>
            </w:r>
          </w:p>
          <w:p w14:paraId="4672518A" w14:textId="77777777" w:rsidR="000F72AF" w:rsidRPr="00D565FE" w:rsidRDefault="000F72AF" w:rsidP="000F72AF">
            <w:pPr>
              <w:spacing w:before="120" w:after="120" w:line="240" w:lineRule="auto"/>
              <w:ind w:left="-13"/>
              <w:contextualSpacing/>
              <w:rPr>
                <w:rFonts w:ascii="Times New Roman" w:hAnsi="Times New Roman"/>
                <w:sz w:val="20"/>
                <w:szCs w:val="20"/>
                <w:lang w:val="de-DE"/>
              </w:rPr>
            </w:pPr>
            <w:r>
              <w:rPr>
                <w:rFonts w:ascii="Times New Roman" w:hAnsi="Times New Roman"/>
                <w:sz w:val="20"/>
                <w:szCs w:val="20"/>
                <w:lang w:val="de-DE"/>
              </w:rPr>
              <w:t xml:space="preserve">3  </w:t>
            </w:r>
            <w:r w:rsidRPr="00CA6C92">
              <w:rPr>
                <w:rFonts w:ascii="Times New Roman" w:hAnsi="Times New Roman"/>
                <w:sz w:val="20"/>
                <w:szCs w:val="20"/>
              </w:rPr>
              <w:t xml:space="preserve"> Психол</w:t>
            </w:r>
            <w:r>
              <w:rPr>
                <w:rFonts w:ascii="Times New Roman" w:hAnsi="Times New Roman"/>
                <w:sz w:val="20"/>
                <w:szCs w:val="20"/>
              </w:rPr>
              <w:t>ого- педагогическая диагностика</w:t>
            </w:r>
          </w:p>
          <w:p w14:paraId="2AAF0349" w14:textId="77777777" w:rsidR="000F72AF" w:rsidRPr="00D565FE" w:rsidRDefault="000F72AF" w:rsidP="000F72AF">
            <w:pPr>
              <w:pStyle w:val="ListParagraph"/>
              <w:numPr>
                <w:ilvl w:val="0"/>
                <w:numId w:val="20"/>
              </w:numPr>
              <w:spacing w:before="120" w:after="120" w:line="240" w:lineRule="auto"/>
              <w:rPr>
                <w:rFonts w:ascii="Times New Roman" w:hAnsi="Times New Roman"/>
                <w:sz w:val="20"/>
                <w:szCs w:val="20"/>
                <w:lang w:val="de-DE"/>
              </w:rPr>
            </w:pPr>
            <w:r w:rsidRPr="00D565FE">
              <w:rPr>
                <w:rFonts w:ascii="Times New Roman" w:hAnsi="Times New Roman"/>
                <w:sz w:val="20"/>
                <w:szCs w:val="20"/>
                <w:lang w:val="de-DE"/>
              </w:rPr>
              <w:t>принципы  учета психологических признаков</w:t>
            </w:r>
          </w:p>
          <w:p w14:paraId="171DCD6E" w14:textId="77777777" w:rsidR="000F72AF" w:rsidRPr="00D565FE" w:rsidRDefault="000F72AF" w:rsidP="000F72AF">
            <w:pPr>
              <w:pStyle w:val="ListParagraph"/>
              <w:numPr>
                <w:ilvl w:val="0"/>
                <w:numId w:val="20"/>
              </w:numPr>
              <w:spacing w:before="120" w:after="120" w:line="240" w:lineRule="auto"/>
              <w:rPr>
                <w:rFonts w:ascii="Times New Roman" w:hAnsi="Times New Roman"/>
                <w:sz w:val="20"/>
                <w:szCs w:val="20"/>
                <w:lang w:val="de-DE"/>
              </w:rPr>
            </w:pPr>
            <w:r w:rsidRPr="00D565FE">
              <w:rPr>
                <w:rFonts w:ascii="Times New Roman" w:hAnsi="Times New Roman"/>
                <w:sz w:val="20"/>
                <w:szCs w:val="20"/>
                <w:lang w:val="de-DE"/>
              </w:rPr>
              <w:t>выявление траектории развития личности обучающегося</w:t>
            </w:r>
          </w:p>
          <w:p w14:paraId="6D5EBA7E" w14:textId="77777777" w:rsidR="000F72AF" w:rsidRPr="000F72AF" w:rsidRDefault="000F72AF" w:rsidP="000F72AF">
            <w:pPr>
              <w:pStyle w:val="ListParagraph"/>
              <w:numPr>
                <w:ilvl w:val="0"/>
                <w:numId w:val="20"/>
              </w:numPr>
              <w:spacing w:before="120" w:after="120" w:line="240" w:lineRule="auto"/>
              <w:rPr>
                <w:rFonts w:ascii="Times New Roman" w:hAnsi="Times New Roman"/>
                <w:sz w:val="20"/>
                <w:szCs w:val="20"/>
              </w:rPr>
            </w:pPr>
            <w:r w:rsidRPr="000F72AF">
              <w:rPr>
                <w:rFonts w:ascii="Times New Roman" w:hAnsi="Times New Roman"/>
                <w:sz w:val="20"/>
                <w:szCs w:val="20"/>
              </w:rPr>
              <w:t>психологическое тестирование в рамках учебного заведения;</w:t>
            </w:r>
          </w:p>
          <w:p w14:paraId="66256331" w14:textId="77777777" w:rsidR="000F72AF" w:rsidRPr="000F72AF" w:rsidRDefault="000F72AF" w:rsidP="000F72AF">
            <w:pPr>
              <w:pStyle w:val="ListParagraph"/>
              <w:numPr>
                <w:ilvl w:val="0"/>
                <w:numId w:val="20"/>
              </w:numPr>
              <w:spacing w:before="120" w:after="120" w:line="240" w:lineRule="auto"/>
              <w:rPr>
                <w:rFonts w:ascii="Times New Roman" w:hAnsi="Times New Roman"/>
                <w:sz w:val="20"/>
                <w:szCs w:val="20"/>
              </w:rPr>
            </w:pPr>
            <w:r w:rsidRPr="000F72AF">
              <w:rPr>
                <w:rFonts w:ascii="Times New Roman" w:hAnsi="Times New Roman"/>
                <w:sz w:val="20"/>
                <w:szCs w:val="20"/>
              </w:rPr>
              <w:t>сравнительная оценка успеваемости между учебными заведениями (</w:t>
            </w:r>
            <w:r w:rsidRPr="00CA6C92">
              <w:rPr>
                <w:rFonts w:ascii="Times New Roman" w:hAnsi="Times New Roman"/>
                <w:sz w:val="20"/>
                <w:szCs w:val="20"/>
                <w:lang w:val="de-DE"/>
              </w:rPr>
              <w:t>TIMSS</w:t>
            </w:r>
            <w:r w:rsidRPr="000F72AF">
              <w:rPr>
                <w:rFonts w:ascii="Times New Roman" w:hAnsi="Times New Roman"/>
                <w:sz w:val="20"/>
                <w:szCs w:val="20"/>
              </w:rPr>
              <w:t xml:space="preserve">, </w:t>
            </w:r>
            <w:r w:rsidRPr="00CA6C92">
              <w:rPr>
                <w:rFonts w:ascii="Times New Roman" w:hAnsi="Times New Roman"/>
                <w:sz w:val="20"/>
                <w:szCs w:val="20"/>
                <w:lang w:val="de-DE"/>
              </w:rPr>
              <w:t>PISA</w:t>
            </w:r>
            <w:r w:rsidRPr="000F72AF">
              <w:rPr>
                <w:rFonts w:ascii="Times New Roman" w:hAnsi="Times New Roman"/>
                <w:sz w:val="20"/>
                <w:szCs w:val="20"/>
              </w:rPr>
              <w:t xml:space="preserve"> и т.п.),</w:t>
            </w:r>
          </w:p>
          <w:p w14:paraId="435B2C89" w14:textId="77777777" w:rsidR="000F72AF" w:rsidRPr="00CA6C92" w:rsidRDefault="000F72AF" w:rsidP="000F72AF">
            <w:pPr>
              <w:pStyle w:val="ListParagraph"/>
              <w:numPr>
                <w:ilvl w:val="0"/>
                <w:numId w:val="20"/>
              </w:numPr>
              <w:spacing w:before="120" w:after="120" w:line="240" w:lineRule="auto"/>
              <w:rPr>
                <w:rFonts w:ascii="Times New Roman" w:hAnsi="Times New Roman"/>
                <w:sz w:val="20"/>
                <w:szCs w:val="20"/>
                <w:lang w:val="de-DE"/>
              </w:rPr>
            </w:pPr>
            <w:r w:rsidRPr="00D565FE">
              <w:rPr>
                <w:rFonts w:ascii="Times New Roman" w:hAnsi="Times New Roman"/>
                <w:sz w:val="20"/>
                <w:szCs w:val="20"/>
                <w:lang w:val="de-DE"/>
              </w:rPr>
              <w:t xml:space="preserve">контроль и анализ пререквизитов. </w:t>
            </w:r>
          </w:p>
          <w:p w14:paraId="1BC86687" w14:textId="77777777" w:rsidR="000F72AF" w:rsidRPr="00CA6C92" w:rsidRDefault="000F72AF" w:rsidP="000F72AF">
            <w:pPr>
              <w:spacing w:before="120" w:after="120" w:line="240" w:lineRule="auto"/>
              <w:ind w:left="-13"/>
              <w:contextualSpacing/>
              <w:rPr>
                <w:rFonts w:ascii="Times New Roman" w:hAnsi="Times New Roman"/>
                <w:sz w:val="20"/>
                <w:szCs w:val="20"/>
              </w:rPr>
            </w:pPr>
          </w:p>
        </w:tc>
      </w:tr>
      <w:tr w:rsidR="000F72AF" w:rsidRPr="00A45B09" w14:paraId="199C27CF" w14:textId="77777777" w:rsidTr="000F72AF">
        <w:tc>
          <w:tcPr>
            <w:tcW w:w="2870" w:type="dxa"/>
          </w:tcPr>
          <w:p w14:paraId="39617159" w14:textId="77777777" w:rsidR="000F72AF" w:rsidRPr="00A45B09" w:rsidRDefault="000F72AF" w:rsidP="000F72AF">
            <w:pPr>
              <w:spacing w:before="120" w:after="120" w:line="240" w:lineRule="auto"/>
              <w:rPr>
                <w:rFonts w:ascii="Times New Roman" w:hAnsi="Times New Roman"/>
                <w:sz w:val="20"/>
                <w:szCs w:val="20"/>
                <w:lang w:val="en-GB"/>
              </w:rPr>
            </w:pPr>
            <w:r>
              <w:rPr>
                <w:rFonts w:ascii="Times New Roman" w:hAnsi="Times New Roman"/>
                <w:sz w:val="20"/>
                <w:szCs w:val="20"/>
                <w:lang w:val="en-GB"/>
              </w:rPr>
              <w:t>Literatur</w:t>
            </w:r>
          </w:p>
          <w:p w14:paraId="6A4637C6" w14:textId="77777777" w:rsidR="000F72AF" w:rsidRPr="00A45B09" w:rsidRDefault="000F72AF" w:rsidP="000F72AF">
            <w:pPr>
              <w:spacing w:before="120" w:after="120" w:line="240" w:lineRule="auto"/>
              <w:rPr>
                <w:rFonts w:ascii="Times New Roman" w:hAnsi="Times New Roman"/>
                <w:sz w:val="20"/>
                <w:szCs w:val="20"/>
              </w:rPr>
            </w:pPr>
          </w:p>
          <w:p w14:paraId="22D69BF8" w14:textId="77777777" w:rsidR="000F72AF" w:rsidRPr="00A45B09" w:rsidRDefault="000F72AF" w:rsidP="000F72AF">
            <w:pPr>
              <w:spacing w:before="120" w:after="120" w:line="240" w:lineRule="auto"/>
              <w:rPr>
                <w:rFonts w:ascii="Times New Roman" w:hAnsi="Times New Roman"/>
                <w:sz w:val="20"/>
                <w:szCs w:val="20"/>
              </w:rPr>
            </w:pPr>
          </w:p>
        </w:tc>
        <w:tc>
          <w:tcPr>
            <w:tcW w:w="4658" w:type="dxa"/>
          </w:tcPr>
          <w:p w14:paraId="1E2A484C"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Russischsprachige Literatur</w:t>
            </w:r>
          </w:p>
          <w:p w14:paraId="57243EDC" w14:textId="77777777" w:rsidR="000F72AF" w:rsidRPr="003A55C4" w:rsidRDefault="000F72AF" w:rsidP="000F72AF">
            <w:pPr>
              <w:pStyle w:val="ListParagraph"/>
              <w:numPr>
                <w:ilvl w:val="0"/>
                <w:numId w:val="21"/>
              </w:numPr>
              <w:spacing w:line="240" w:lineRule="auto"/>
              <w:ind w:left="470" w:hanging="425"/>
              <w:rPr>
                <w:rFonts w:ascii="Times New Roman" w:eastAsia="Times New Roman" w:hAnsi="Times New Roman"/>
                <w:b/>
                <w:bCs/>
                <w:sz w:val="20"/>
                <w:szCs w:val="20"/>
                <w:shd w:val="clear" w:color="auto" w:fill="FFFFFF"/>
                <w:lang w:val="de-DE" w:eastAsia="ru-RU"/>
              </w:rPr>
            </w:pPr>
            <w:r w:rsidRPr="003A55C4">
              <w:rPr>
                <w:rFonts w:ascii="Times New Roman" w:hAnsi="Times New Roman"/>
                <w:sz w:val="20"/>
                <w:szCs w:val="20"/>
                <w:lang w:val="de-DE"/>
              </w:rPr>
              <w:t xml:space="preserve">Rubinstein, S.L. (2002). Grundlagen der allgemeinen Psychologie. Piter: </w:t>
            </w:r>
            <w:r w:rsidRPr="003A55C4">
              <w:rPr>
                <w:rFonts w:ascii="Times New Roman" w:hAnsi="Times New Roman"/>
                <w:sz w:val="20"/>
                <w:szCs w:val="20"/>
              </w:rPr>
              <w:t>Sankt-Petersburg</w:t>
            </w:r>
            <w:r w:rsidRPr="003A55C4">
              <w:rPr>
                <w:rFonts w:ascii="Times New Roman" w:hAnsi="Times New Roman"/>
                <w:sz w:val="20"/>
                <w:szCs w:val="20"/>
                <w:lang w:val="de-DE"/>
              </w:rPr>
              <w:t>.</w:t>
            </w:r>
          </w:p>
          <w:p w14:paraId="248C610E" w14:textId="77777777" w:rsidR="000F72AF" w:rsidRPr="003A55C4" w:rsidRDefault="000F72AF" w:rsidP="000F72AF">
            <w:pPr>
              <w:pStyle w:val="ListParagraph"/>
              <w:numPr>
                <w:ilvl w:val="0"/>
                <w:numId w:val="21"/>
              </w:numPr>
              <w:spacing w:line="240" w:lineRule="auto"/>
              <w:ind w:left="426"/>
              <w:rPr>
                <w:rFonts w:ascii="Times New Roman" w:hAnsi="Times New Roman"/>
                <w:sz w:val="20"/>
                <w:szCs w:val="20"/>
                <w:lang w:val="de-DE"/>
              </w:rPr>
            </w:pPr>
            <w:r w:rsidRPr="003A55C4">
              <w:rPr>
                <w:rFonts w:ascii="Times New Roman" w:hAnsi="Times New Roman"/>
                <w:sz w:val="20"/>
                <w:szCs w:val="20"/>
                <w:lang w:val="de-DE"/>
              </w:rPr>
              <w:t>Leont</w:t>
            </w:r>
            <w:r w:rsidRPr="00C57D49">
              <w:rPr>
                <w:rFonts w:ascii="Times New Roman" w:hAnsi="Times New Roman"/>
                <w:sz w:val="20"/>
                <w:szCs w:val="20"/>
                <w:lang w:val="de-DE"/>
              </w:rPr>
              <w:t>'</w:t>
            </w:r>
            <w:r w:rsidRPr="003A55C4">
              <w:rPr>
                <w:rFonts w:ascii="Times New Roman" w:hAnsi="Times New Roman"/>
                <w:sz w:val="20"/>
                <w:szCs w:val="20"/>
                <w:lang w:val="de-DE"/>
              </w:rPr>
              <w:t>ev</w:t>
            </w:r>
            <w:r w:rsidRPr="00C57D49">
              <w:rPr>
                <w:rFonts w:ascii="Times New Roman" w:hAnsi="Times New Roman"/>
                <w:sz w:val="20"/>
                <w:szCs w:val="20"/>
                <w:lang w:val="de-DE"/>
              </w:rPr>
              <w:t xml:space="preserve">, </w:t>
            </w:r>
            <w:r w:rsidRPr="003A55C4">
              <w:rPr>
                <w:rFonts w:ascii="Times New Roman" w:hAnsi="Times New Roman"/>
                <w:sz w:val="20"/>
                <w:szCs w:val="20"/>
              </w:rPr>
              <w:t>А</w:t>
            </w:r>
            <w:r w:rsidRPr="00C57D49">
              <w:rPr>
                <w:rFonts w:ascii="Times New Roman" w:hAnsi="Times New Roman"/>
                <w:sz w:val="20"/>
                <w:szCs w:val="20"/>
                <w:lang w:val="de-DE"/>
              </w:rPr>
              <w:t>.</w:t>
            </w:r>
            <w:r w:rsidRPr="003A55C4">
              <w:rPr>
                <w:rFonts w:ascii="Times New Roman" w:hAnsi="Times New Roman"/>
                <w:sz w:val="20"/>
                <w:szCs w:val="20"/>
                <w:lang w:val="de-DE"/>
              </w:rPr>
              <w:t>N</w:t>
            </w:r>
            <w:r w:rsidRPr="00C57D49">
              <w:rPr>
                <w:rFonts w:ascii="Times New Roman" w:hAnsi="Times New Roman"/>
                <w:sz w:val="20"/>
                <w:szCs w:val="20"/>
                <w:lang w:val="de-DE"/>
              </w:rPr>
              <w:t xml:space="preserve">. (2001). </w:t>
            </w:r>
            <w:r w:rsidRPr="003A55C4">
              <w:rPr>
                <w:rFonts w:ascii="Times New Roman" w:hAnsi="Times New Roman"/>
                <w:sz w:val="20"/>
                <w:szCs w:val="20"/>
                <w:lang w:val="de-DE"/>
              </w:rPr>
              <w:t xml:space="preserve">Vorlesungen zur allgemeinen Psychologie. Smysl: </w:t>
            </w:r>
            <w:r w:rsidRPr="003A55C4">
              <w:rPr>
                <w:rFonts w:ascii="Times New Roman" w:hAnsi="Times New Roman"/>
                <w:sz w:val="20"/>
                <w:szCs w:val="20"/>
              </w:rPr>
              <w:t>Moskau</w:t>
            </w:r>
            <w:r w:rsidRPr="003A55C4">
              <w:rPr>
                <w:rFonts w:ascii="Times New Roman" w:hAnsi="Times New Roman"/>
                <w:sz w:val="20"/>
                <w:szCs w:val="20"/>
                <w:lang w:val="de-DE"/>
              </w:rPr>
              <w:t>.</w:t>
            </w:r>
          </w:p>
          <w:p w14:paraId="3874157A" w14:textId="77777777" w:rsidR="000F72AF" w:rsidRPr="003A55C4" w:rsidRDefault="000F72AF" w:rsidP="000F72AF">
            <w:pPr>
              <w:pStyle w:val="ListParagraph"/>
              <w:numPr>
                <w:ilvl w:val="0"/>
                <w:numId w:val="21"/>
              </w:numPr>
              <w:spacing w:after="0" w:line="240" w:lineRule="auto"/>
              <w:ind w:left="426"/>
              <w:rPr>
                <w:rFonts w:ascii="Times New Roman" w:hAnsi="Times New Roman"/>
                <w:sz w:val="20"/>
                <w:szCs w:val="20"/>
                <w:lang w:val="de-DE"/>
              </w:rPr>
            </w:pPr>
            <w:r w:rsidRPr="003A55C4">
              <w:rPr>
                <w:rFonts w:ascii="Times New Roman" w:hAnsi="Times New Roman"/>
                <w:sz w:val="20"/>
                <w:szCs w:val="20"/>
                <w:lang w:val="de-DE"/>
              </w:rPr>
              <w:t>Gal'perin, P.Â. (2002). Vorlesungen zur Psychologie. Vysšaâ škola: Moskau.</w:t>
            </w:r>
          </w:p>
          <w:p w14:paraId="5868B66C" w14:textId="77777777" w:rsidR="000F72AF" w:rsidRPr="003A55C4" w:rsidRDefault="000F72AF" w:rsidP="000F72AF">
            <w:pPr>
              <w:pStyle w:val="ListParagraph"/>
              <w:numPr>
                <w:ilvl w:val="0"/>
                <w:numId w:val="21"/>
              </w:numPr>
              <w:spacing w:line="240" w:lineRule="auto"/>
              <w:ind w:left="426"/>
              <w:rPr>
                <w:rFonts w:ascii="Times New Roman" w:hAnsi="Times New Roman"/>
                <w:sz w:val="20"/>
                <w:szCs w:val="20"/>
                <w:lang w:val="de-DE"/>
              </w:rPr>
            </w:pPr>
            <w:r w:rsidRPr="003A55C4">
              <w:rPr>
                <w:rFonts w:ascii="Times New Roman" w:hAnsi="Times New Roman"/>
                <w:sz w:val="20"/>
                <w:szCs w:val="20"/>
                <w:lang w:val="de-DE"/>
              </w:rPr>
              <w:t xml:space="preserve">Luria, </w:t>
            </w:r>
            <w:r w:rsidRPr="003A55C4">
              <w:rPr>
                <w:rFonts w:ascii="Times New Roman" w:hAnsi="Times New Roman"/>
                <w:sz w:val="20"/>
                <w:szCs w:val="20"/>
              </w:rPr>
              <w:t>А</w:t>
            </w:r>
            <w:r w:rsidRPr="003A55C4">
              <w:rPr>
                <w:rFonts w:ascii="Times New Roman" w:hAnsi="Times New Roman"/>
                <w:sz w:val="20"/>
                <w:szCs w:val="20"/>
                <w:lang w:val="de-DE"/>
              </w:rPr>
              <w:t>.R. (2007). Vorlesungen zur allgemeinen Psychologie. Piter: Sankt-Petersburg.</w:t>
            </w:r>
          </w:p>
          <w:p w14:paraId="442B238D" w14:textId="77777777" w:rsidR="000F72AF" w:rsidRPr="003A55C4" w:rsidRDefault="000F72AF" w:rsidP="000F72AF">
            <w:pPr>
              <w:pStyle w:val="ListParagraph"/>
              <w:numPr>
                <w:ilvl w:val="0"/>
                <w:numId w:val="21"/>
              </w:numPr>
              <w:spacing w:after="0" w:line="240" w:lineRule="auto"/>
              <w:ind w:left="426"/>
              <w:rPr>
                <w:rFonts w:ascii="Times New Roman" w:eastAsia="Times New Roman" w:hAnsi="Times New Roman"/>
                <w:sz w:val="20"/>
                <w:szCs w:val="20"/>
                <w:lang w:val="de-DE" w:eastAsia="ru-RU"/>
              </w:rPr>
            </w:pPr>
            <w:r w:rsidRPr="003A55C4">
              <w:rPr>
                <w:rFonts w:ascii="Times New Roman" w:eastAsia="Times New Roman" w:hAnsi="Times New Roman"/>
                <w:sz w:val="20"/>
                <w:szCs w:val="20"/>
                <w:lang w:val="de-DE" w:eastAsia="ru-RU"/>
              </w:rPr>
              <w:t xml:space="preserve">Talyzina, N.F. (2006). Pädagogische Psychologie. Akademia: </w:t>
            </w:r>
            <w:r w:rsidRPr="003A55C4">
              <w:rPr>
                <w:rFonts w:ascii="Times New Roman" w:hAnsi="Times New Roman"/>
                <w:sz w:val="20"/>
                <w:szCs w:val="20"/>
                <w:lang w:val="de-DE"/>
              </w:rPr>
              <w:t xml:space="preserve">Moskau. </w:t>
            </w:r>
          </w:p>
          <w:p w14:paraId="45FFBBA7" w14:textId="77777777" w:rsidR="000F72AF" w:rsidRPr="003A55C4" w:rsidRDefault="000F72AF" w:rsidP="000F72AF">
            <w:pPr>
              <w:numPr>
                <w:ilvl w:val="0"/>
                <w:numId w:val="21"/>
              </w:numPr>
              <w:spacing w:before="100" w:beforeAutospacing="1" w:after="100" w:afterAutospacing="1" w:line="240" w:lineRule="auto"/>
              <w:ind w:left="426"/>
              <w:rPr>
                <w:rFonts w:ascii="Times New Roman" w:eastAsia="Times New Roman" w:hAnsi="Times New Roman"/>
                <w:sz w:val="20"/>
                <w:szCs w:val="20"/>
                <w:lang w:val="de-DE" w:eastAsia="ru-RU"/>
              </w:rPr>
            </w:pPr>
            <w:r w:rsidRPr="003A55C4">
              <w:rPr>
                <w:rFonts w:ascii="Times New Roman" w:hAnsi="Times New Roman"/>
                <w:sz w:val="20"/>
                <w:szCs w:val="20"/>
                <w:lang w:val="de-DE"/>
              </w:rPr>
              <w:t xml:space="preserve">Zeer, </w:t>
            </w:r>
            <w:r w:rsidRPr="003A55C4">
              <w:rPr>
                <w:rFonts w:ascii="Times New Roman" w:hAnsi="Times New Roman"/>
                <w:sz w:val="20"/>
                <w:szCs w:val="20"/>
              </w:rPr>
              <w:t>Е</w:t>
            </w:r>
            <w:r w:rsidRPr="003A55C4">
              <w:rPr>
                <w:rFonts w:ascii="Times New Roman" w:hAnsi="Times New Roman"/>
                <w:sz w:val="20"/>
                <w:szCs w:val="20"/>
                <w:lang w:val="de-DE"/>
              </w:rPr>
              <w:t>.F. (2003). Psychologie der Berufsbildung. NPO „MODEK“: Voronež.</w:t>
            </w:r>
          </w:p>
          <w:p w14:paraId="7ECED0ED" w14:textId="77777777" w:rsidR="000F72AF" w:rsidRPr="003A55C4" w:rsidRDefault="000F72AF" w:rsidP="000F72AF">
            <w:pPr>
              <w:numPr>
                <w:ilvl w:val="0"/>
                <w:numId w:val="21"/>
              </w:numPr>
              <w:spacing w:before="100" w:beforeAutospacing="1" w:after="100" w:afterAutospacing="1" w:line="240" w:lineRule="auto"/>
              <w:ind w:left="426"/>
              <w:rPr>
                <w:rFonts w:ascii="Times New Roman" w:eastAsia="Times New Roman" w:hAnsi="Times New Roman"/>
                <w:sz w:val="20"/>
                <w:szCs w:val="20"/>
                <w:lang w:val="de-DE" w:eastAsia="ru-RU"/>
              </w:rPr>
            </w:pPr>
            <w:r w:rsidRPr="003A55C4">
              <w:rPr>
                <w:rFonts w:ascii="Times New Roman" w:eastAsia="Times New Roman" w:hAnsi="Times New Roman"/>
                <w:sz w:val="20"/>
                <w:szCs w:val="20"/>
                <w:lang w:val="de-DE" w:eastAsia="ru-RU"/>
              </w:rPr>
              <w:t>Ajsmontas, B.B. (2004). Pädagogische Psychologie</w:t>
            </w:r>
            <w:r>
              <w:rPr>
                <w:rFonts w:ascii="Times New Roman" w:eastAsia="Times New Roman" w:hAnsi="Times New Roman"/>
                <w:sz w:val="20"/>
                <w:szCs w:val="20"/>
                <w:lang w:val="de-DE" w:eastAsia="ru-RU"/>
              </w:rPr>
              <w:t>.</w:t>
            </w:r>
            <w:r w:rsidRPr="003A55C4">
              <w:rPr>
                <w:rFonts w:ascii="Times New Roman" w:eastAsia="Times New Roman" w:hAnsi="Times New Roman"/>
                <w:sz w:val="20"/>
                <w:szCs w:val="20"/>
                <w:lang w:val="de-DE" w:eastAsia="ru-RU"/>
              </w:rPr>
              <w:t xml:space="preserve"> Schemata und Tests. Vlados: Moskau.</w:t>
            </w:r>
          </w:p>
          <w:p w14:paraId="5F321D71" w14:textId="77777777" w:rsidR="000F72AF" w:rsidRPr="00CD4853" w:rsidRDefault="000F72AF" w:rsidP="000F72AF">
            <w:pPr>
              <w:numPr>
                <w:ilvl w:val="0"/>
                <w:numId w:val="21"/>
              </w:numPr>
              <w:spacing w:before="120" w:after="120" w:line="240" w:lineRule="auto"/>
              <w:ind w:left="425" w:hanging="357"/>
              <w:contextualSpacing/>
              <w:rPr>
                <w:rFonts w:ascii="Times New Roman" w:eastAsia="Times New Roman" w:hAnsi="Times New Roman"/>
                <w:b/>
                <w:bCs/>
                <w:iCs/>
                <w:kern w:val="36"/>
                <w:sz w:val="20"/>
                <w:szCs w:val="20"/>
                <w:lang w:val="de-DE" w:eastAsia="de-DE"/>
              </w:rPr>
            </w:pPr>
            <w:r w:rsidRPr="00CD4853">
              <w:rPr>
                <w:rFonts w:ascii="Times New Roman" w:eastAsia="Times New Roman" w:hAnsi="Times New Roman"/>
                <w:sz w:val="20"/>
                <w:szCs w:val="20"/>
                <w:lang w:val="de-DE" w:eastAsia="ru-RU"/>
              </w:rPr>
              <w:t>Grigorovič, L.</w:t>
            </w:r>
            <w:r w:rsidRPr="00CD4853">
              <w:rPr>
                <w:rFonts w:ascii="Times New Roman" w:eastAsia="Times New Roman" w:hAnsi="Times New Roman"/>
                <w:sz w:val="20"/>
                <w:szCs w:val="20"/>
                <w:lang w:eastAsia="ru-RU"/>
              </w:rPr>
              <w:t>А</w:t>
            </w:r>
            <w:r w:rsidRPr="00CD4853">
              <w:rPr>
                <w:rFonts w:ascii="Times New Roman" w:eastAsia="Times New Roman" w:hAnsi="Times New Roman"/>
                <w:sz w:val="20"/>
                <w:szCs w:val="20"/>
                <w:lang w:val="de-DE" w:eastAsia="ru-RU"/>
              </w:rPr>
              <w:t>. (2003). Pädagogische Psychologie. Gardariki:</w:t>
            </w:r>
            <w:r w:rsidRPr="00CD4853">
              <w:rPr>
                <w:rFonts w:ascii="Times New Roman" w:hAnsi="Times New Roman"/>
                <w:sz w:val="20"/>
                <w:szCs w:val="20"/>
                <w:lang w:val="de-DE"/>
              </w:rPr>
              <w:t xml:space="preserve"> Moskau</w:t>
            </w:r>
            <w:r w:rsidRPr="00CD4853">
              <w:rPr>
                <w:rFonts w:ascii="Times New Roman" w:eastAsia="Times New Roman" w:hAnsi="Times New Roman"/>
                <w:sz w:val="20"/>
                <w:szCs w:val="20"/>
                <w:lang w:val="de-DE" w:eastAsia="ru-RU"/>
              </w:rPr>
              <w:t>.</w:t>
            </w:r>
          </w:p>
          <w:p w14:paraId="20A04FF2"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4127ACDD"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Literatur in anderen Sprachen</w:t>
            </w:r>
          </w:p>
          <w:p w14:paraId="2A1F6BBC" w14:textId="77777777" w:rsidR="000F72AF" w:rsidRPr="00944971" w:rsidRDefault="000F72AF" w:rsidP="000F72AF">
            <w:pPr>
              <w:pStyle w:val="ListParagraph"/>
              <w:numPr>
                <w:ilvl w:val="0"/>
                <w:numId w:val="24"/>
              </w:numPr>
              <w:spacing w:before="120" w:after="120" w:line="240" w:lineRule="auto"/>
              <w:ind w:left="425" w:hanging="284"/>
              <w:rPr>
                <w:rFonts w:ascii="Times New Roman" w:hAnsi="Times New Roman"/>
                <w:sz w:val="20"/>
                <w:szCs w:val="20"/>
                <w:lang w:val="de-DE"/>
              </w:rPr>
            </w:pPr>
            <w:r w:rsidRPr="001633CC">
              <w:rPr>
                <w:rFonts w:ascii="Times New Roman" w:hAnsi="Times New Roman"/>
                <w:sz w:val="20"/>
                <w:szCs w:val="20"/>
                <w:lang w:val="de-DE"/>
              </w:rPr>
              <w:t>Krapp, B. Weidenman (</w:t>
            </w:r>
            <w:r w:rsidRPr="00944971">
              <w:rPr>
                <w:rFonts w:ascii="Times New Roman" w:hAnsi="Times New Roman"/>
                <w:sz w:val="20"/>
                <w:szCs w:val="20"/>
                <w:lang w:val="de-DE"/>
              </w:rPr>
              <w:t>2006</w:t>
            </w:r>
            <w:r>
              <w:rPr>
                <w:rFonts w:ascii="Times New Roman" w:hAnsi="Times New Roman"/>
                <w:sz w:val="20"/>
                <w:szCs w:val="20"/>
                <w:lang w:val="de-DE"/>
              </w:rPr>
              <w:t>, Hrsg.).</w:t>
            </w:r>
            <w:r w:rsidRPr="001633CC">
              <w:rPr>
                <w:rFonts w:ascii="Times New Roman" w:hAnsi="Times New Roman"/>
                <w:sz w:val="20"/>
                <w:szCs w:val="20"/>
                <w:lang w:val="de-DE"/>
              </w:rPr>
              <w:t>Pädagogische Psychologie</w:t>
            </w:r>
            <w:r>
              <w:rPr>
                <w:rFonts w:ascii="Times New Roman" w:hAnsi="Times New Roman"/>
                <w:sz w:val="20"/>
                <w:szCs w:val="20"/>
                <w:lang w:val="de-DE"/>
              </w:rPr>
              <w:t>;</w:t>
            </w:r>
            <w:r w:rsidRPr="001633CC">
              <w:rPr>
                <w:rFonts w:ascii="Times New Roman" w:hAnsi="Times New Roman"/>
                <w:sz w:val="20"/>
                <w:szCs w:val="20"/>
                <w:lang w:val="de-DE"/>
              </w:rPr>
              <w:t xml:space="preserve"> </w:t>
            </w:r>
            <w:r w:rsidRPr="00944971">
              <w:rPr>
                <w:rFonts w:ascii="Times New Roman" w:hAnsi="Times New Roman"/>
                <w:sz w:val="20"/>
                <w:szCs w:val="20"/>
                <w:lang w:val="de-DE"/>
              </w:rPr>
              <w:t>5. Auflage. Beltz</w:t>
            </w:r>
            <w:r>
              <w:rPr>
                <w:rFonts w:ascii="Times New Roman" w:hAnsi="Times New Roman"/>
                <w:sz w:val="20"/>
                <w:szCs w:val="20"/>
                <w:lang w:val="de-DE"/>
              </w:rPr>
              <w:t>:</w:t>
            </w:r>
            <w:r w:rsidRPr="00944971">
              <w:rPr>
                <w:rFonts w:ascii="Times New Roman" w:hAnsi="Times New Roman"/>
                <w:sz w:val="20"/>
                <w:szCs w:val="20"/>
                <w:lang w:val="de-DE"/>
              </w:rPr>
              <w:t xml:space="preserve"> Weinheim.</w:t>
            </w:r>
          </w:p>
          <w:p w14:paraId="1274CFC9" w14:textId="77777777" w:rsidR="000F72AF" w:rsidRPr="00CD4853" w:rsidRDefault="000F72AF" w:rsidP="000F72AF">
            <w:pPr>
              <w:pStyle w:val="ListParagraph"/>
              <w:numPr>
                <w:ilvl w:val="0"/>
                <w:numId w:val="24"/>
              </w:numPr>
              <w:spacing w:before="120" w:after="120" w:line="240" w:lineRule="auto"/>
              <w:ind w:left="425" w:hanging="284"/>
              <w:rPr>
                <w:rFonts w:ascii="Times New Roman" w:hAnsi="Times New Roman"/>
                <w:sz w:val="20"/>
                <w:szCs w:val="20"/>
                <w:lang w:val="de-DE"/>
              </w:rPr>
            </w:pPr>
            <w:r w:rsidRPr="001633CC">
              <w:rPr>
                <w:rFonts w:ascii="Times New Roman" w:hAnsi="Times New Roman"/>
                <w:sz w:val="20"/>
                <w:szCs w:val="20"/>
                <w:lang w:val="de-DE"/>
              </w:rPr>
              <w:t>Mietzel G. (2007)</w:t>
            </w:r>
            <w:r>
              <w:rPr>
                <w:rFonts w:ascii="Times New Roman" w:hAnsi="Times New Roman"/>
                <w:sz w:val="20"/>
                <w:szCs w:val="20"/>
                <w:lang w:val="de-DE"/>
              </w:rPr>
              <w:t>.</w:t>
            </w:r>
            <w:r w:rsidRPr="001633CC">
              <w:rPr>
                <w:rFonts w:ascii="Times New Roman" w:hAnsi="Times New Roman"/>
                <w:sz w:val="20"/>
                <w:szCs w:val="20"/>
                <w:lang w:val="de-DE"/>
              </w:rPr>
              <w:t xml:space="preserve"> Pädagogische Psychologie des Lernens und Lehrens</w:t>
            </w:r>
            <w:r>
              <w:rPr>
                <w:rFonts w:ascii="Times New Roman" w:hAnsi="Times New Roman"/>
                <w:sz w:val="20"/>
                <w:szCs w:val="20"/>
                <w:lang w:val="de-DE"/>
              </w:rPr>
              <w:t>.</w:t>
            </w:r>
            <w:r w:rsidRPr="001633CC">
              <w:rPr>
                <w:rFonts w:ascii="Times New Roman" w:hAnsi="Times New Roman"/>
                <w:sz w:val="20"/>
                <w:szCs w:val="20"/>
                <w:lang w:val="de-DE"/>
              </w:rPr>
              <w:t xml:space="preserve"> </w:t>
            </w:r>
            <w:r>
              <w:rPr>
                <w:rFonts w:ascii="Times New Roman" w:hAnsi="Times New Roman"/>
                <w:sz w:val="20"/>
                <w:szCs w:val="20"/>
                <w:lang w:val="de-DE"/>
              </w:rPr>
              <w:t xml:space="preserve">8. Auflage. </w:t>
            </w:r>
            <w:r w:rsidRPr="00CD4853">
              <w:rPr>
                <w:rFonts w:ascii="Times New Roman" w:hAnsi="Times New Roman"/>
                <w:sz w:val="20"/>
                <w:szCs w:val="20"/>
                <w:lang w:val="de-DE"/>
              </w:rPr>
              <w:t xml:space="preserve">Hogrefe: Göttingen. </w:t>
            </w:r>
          </w:p>
          <w:p w14:paraId="2654063F" w14:textId="77777777" w:rsidR="000F72AF" w:rsidRPr="00CD4853" w:rsidRDefault="000F72AF" w:rsidP="000F72AF">
            <w:pPr>
              <w:pStyle w:val="ListParagraph"/>
              <w:numPr>
                <w:ilvl w:val="0"/>
                <w:numId w:val="24"/>
              </w:numPr>
              <w:spacing w:before="120" w:after="120" w:line="240" w:lineRule="auto"/>
              <w:ind w:left="425" w:hanging="284"/>
              <w:rPr>
                <w:rFonts w:ascii="Times New Roman" w:hAnsi="Times New Roman"/>
                <w:sz w:val="20"/>
                <w:szCs w:val="20"/>
                <w:lang w:val="de-DE"/>
              </w:rPr>
            </w:pPr>
            <w:r w:rsidRPr="00CD748D">
              <w:rPr>
                <w:rFonts w:ascii="Times New Roman" w:hAnsi="Times New Roman"/>
                <w:sz w:val="20"/>
                <w:szCs w:val="20"/>
                <w:lang w:val="en-GB"/>
              </w:rPr>
              <w:t xml:space="preserve">Mayer, R.E. (2001). Multimedia Learning. </w:t>
            </w:r>
            <w:r w:rsidRPr="00CD4853">
              <w:rPr>
                <w:rFonts w:ascii="Times New Roman" w:hAnsi="Times New Roman"/>
                <w:sz w:val="20"/>
                <w:szCs w:val="20"/>
                <w:lang w:val="de-DE"/>
              </w:rPr>
              <w:t>Cambridge University Press: Cambridge.</w:t>
            </w:r>
          </w:p>
          <w:p w14:paraId="00806985" w14:textId="77777777" w:rsidR="000F72AF" w:rsidRPr="00CD4853"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595CC37E" w14:textId="77777777" w:rsidR="000F72AF" w:rsidRPr="00CD4853"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CD4853">
              <w:rPr>
                <w:rFonts w:ascii="Times New Roman" w:eastAsia="Times New Roman" w:hAnsi="Times New Roman" w:cs="Times New Roman"/>
                <w:b/>
                <w:bCs/>
                <w:iCs/>
                <w:color w:val="auto"/>
                <w:kern w:val="36"/>
                <w:sz w:val="20"/>
                <w:szCs w:val="20"/>
                <w:lang w:val="de-DE" w:eastAsia="de-DE"/>
              </w:rPr>
              <w:t>Internetquellen</w:t>
            </w:r>
          </w:p>
          <w:p w14:paraId="56C4B11C" w14:textId="77777777" w:rsidR="000F72AF" w:rsidRPr="00CD4853" w:rsidRDefault="000F72AF" w:rsidP="000F72AF">
            <w:pPr>
              <w:pStyle w:val="ListParagraph"/>
              <w:numPr>
                <w:ilvl w:val="0"/>
                <w:numId w:val="28"/>
              </w:numPr>
              <w:spacing w:before="120" w:after="120" w:line="240" w:lineRule="auto"/>
              <w:ind w:left="425" w:hanging="284"/>
              <w:rPr>
                <w:rFonts w:ascii="Times New Roman" w:eastAsia="Times New Roman" w:hAnsi="Times New Roman"/>
                <w:bCs/>
                <w:iCs/>
                <w:kern w:val="36"/>
                <w:sz w:val="20"/>
                <w:szCs w:val="20"/>
                <w:lang w:val="de-DE" w:eastAsia="de-DE"/>
              </w:rPr>
            </w:pPr>
            <w:r w:rsidRPr="00CD4853">
              <w:rPr>
                <w:rFonts w:ascii="Times New Roman" w:hAnsi="Times New Roman"/>
                <w:sz w:val="20"/>
                <w:szCs w:val="20"/>
                <w:lang w:val="de-DE"/>
              </w:rPr>
              <w:t xml:space="preserve">Krasilo, </w:t>
            </w:r>
            <w:r w:rsidRPr="00CD4853">
              <w:rPr>
                <w:rFonts w:ascii="Times New Roman" w:hAnsi="Times New Roman"/>
                <w:sz w:val="20"/>
                <w:szCs w:val="20"/>
              </w:rPr>
              <w:t>А</w:t>
            </w:r>
            <w:r w:rsidRPr="00CD4853">
              <w:rPr>
                <w:rFonts w:ascii="Times New Roman" w:hAnsi="Times New Roman"/>
                <w:sz w:val="20"/>
                <w:szCs w:val="20"/>
                <w:lang w:val="de-DE"/>
              </w:rPr>
              <w:t>.I.,</w:t>
            </w:r>
            <w:hyperlink r:id="rId30" w:history="1">
              <w:r w:rsidRPr="00CD4853">
                <w:rPr>
                  <w:rStyle w:val="Hyperlink"/>
                  <w:rFonts w:ascii="Times New Roman" w:hAnsi="Times New Roman"/>
                  <w:color w:val="auto"/>
                  <w:sz w:val="20"/>
                  <w:szCs w:val="20"/>
                  <w:lang w:val="de-DE"/>
                </w:rPr>
                <w:t xml:space="preserve"> Novgorodceva </w:t>
              </w:r>
            </w:hyperlink>
            <w:r w:rsidRPr="00CD4853">
              <w:rPr>
                <w:rFonts w:ascii="Times New Roman" w:hAnsi="Times New Roman"/>
                <w:sz w:val="20"/>
                <w:szCs w:val="20"/>
                <w:lang w:val="de-DE"/>
              </w:rPr>
              <w:t xml:space="preserve">, </w:t>
            </w:r>
            <w:r w:rsidRPr="00CD4853">
              <w:rPr>
                <w:rFonts w:ascii="Times New Roman" w:hAnsi="Times New Roman"/>
                <w:sz w:val="20"/>
                <w:szCs w:val="20"/>
              </w:rPr>
              <w:t>А</w:t>
            </w:r>
            <w:r w:rsidRPr="00CD4853">
              <w:rPr>
                <w:rFonts w:ascii="Times New Roman" w:hAnsi="Times New Roman"/>
                <w:sz w:val="20"/>
                <w:szCs w:val="20"/>
                <w:lang w:val="de-DE"/>
              </w:rPr>
              <w:t xml:space="preserve">.P. (1995). Chrestomathie zur pädagogischen Psychologie [elektronische Ressourcen] Internationale pädagogische Akademie: Moskau </w:t>
            </w:r>
            <w:hyperlink r:id="rId31" w:history="1">
              <w:r w:rsidRPr="00CD4853">
                <w:rPr>
                  <w:rStyle w:val="Hyperlink"/>
                  <w:rFonts w:ascii="Times New Roman" w:hAnsi="Times New Roman"/>
                  <w:color w:val="002060"/>
                  <w:sz w:val="20"/>
                  <w:szCs w:val="20"/>
                  <w:lang w:val="de-DE"/>
                </w:rPr>
                <w:t>http://www.psychlib.ru/inc/absid.php?absid=56062</w:t>
              </w:r>
            </w:hyperlink>
            <w:r w:rsidRPr="00CD4853">
              <w:rPr>
                <w:rFonts w:ascii="Times New Roman" w:hAnsi="Times New Roman"/>
                <w:color w:val="002060"/>
                <w:sz w:val="20"/>
                <w:szCs w:val="20"/>
                <w:lang w:val="de-DE"/>
              </w:rPr>
              <w:t xml:space="preserve">. </w:t>
            </w:r>
            <w:r w:rsidRPr="00CD4853">
              <w:rPr>
                <w:rFonts w:ascii="Times New Roman" w:hAnsi="Times New Roman"/>
                <w:sz w:val="20"/>
                <w:szCs w:val="20"/>
              </w:rPr>
              <w:t>(27.08.2015).</w:t>
            </w:r>
          </w:p>
          <w:p w14:paraId="52CB5989" w14:textId="77777777" w:rsidR="000F72AF" w:rsidRPr="00CD4853" w:rsidRDefault="000F72AF" w:rsidP="000F72AF">
            <w:pPr>
              <w:pStyle w:val="ListParagraph"/>
              <w:numPr>
                <w:ilvl w:val="0"/>
                <w:numId w:val="28"/>
              </w:numPr>
              <w:spacing w:before="120" w:after="120" w:line="240" w:lineRule="auto"/>
              <w:ind w:left="425" w:hanging="284"/>
              <w:rPr>
                <w:rFonts w:ascii="Times New Roman" w:eastAsia="Times New Roman" w:hAnsi="Times New Roman"/>
                <w:bCs/>
                <w:iCs/>
                <w:kern w:val="36"/>
                <w:sz w:val="20"/>
                <w:szCs w:val="20"/>
                <w:lang w:val="de-DE" w:eastAsia="de-DE"/>
              </w:rPr>
            </w:pPr>
            <w:r w:rsidRPr="00CD4853">
              <w:rPr>
                <w:rFonts w:ascii="Times New Roman" w:eastAsia="Times New Roman" w:hAnsi="Times New Roman"/>
                <w:bCs/>
                <w:kern w:val="36"/>
                <w:sz w:val="20"/>
                <w:szCs w:val="20"/>
                <w:lang w:val="de-DE"/>
              </w:rPr>
              <w:t xml:space="preserve">Elektronische Studien- und Prüfungsunterlagen „Pädagogische Psychologie“ / gou vpo „Staatliche Universität Magnitogorsk“ </w:t>
            </w:r>
            <w:hyperlink r:id="rId32" w:history="1">
              <w:r w:rsidRPr="00CD4853">
                <w:rPr>
                  <w:rStyle w:val="Hyperlink"/>
                  <w:rFonts w:ascii="Times New Roman" w:eastAsia="Times New Roman" w:hAnsi="Times New Roman"/>
                  <w:bCs/>
                  <w:kern w:val="36"/>
                  <w:sz w:val="20"/>
                  <w:szCs w:val="20"/>
                  <w:lang w:val="de-DE"/>
                </w:rPr>
                <w:t>http://do.gendocs.ru/docs/index-272693.html</w:t>
              </w:r>
            </w:hyperlink>
            <w:r w:rsidRPr="00CD4853">
              <w:rPr>
                <w:rFonts w:ascii="Times New Roman" w:eastAsia="Times New Roman" w:hAnsi="Times New Roman"/>
                <w:bCs/>
                <w:kern w:val="36"/>
                <w:sz w:val="20"/>
                <w:szCs w:val="20"/>
                <w:lang w:val="de-DE"/>
              </w:rPr>
              <w:t xml:space="preserve">. </w:t>
            </w:r>
            <w:r w:rsidRPr="00CD4853">
              <w:rPr>
                <w:rFonts w:ascii="Times New Roman" w:hAnsi="Times New Roman"/>
                <w:sz w:val="20"/>
                <w:szCs w:val="20"/>
                <w:lang w:val="en-US"/>
              </w:rPr>
              <w:t>(27.08.2015).</w:t>
            </w:r>
          </w:p>
          <w:p w14:paraId="5E36B8DB" w14:textId="77777777" w:rsidR="000F72AF" w:rsidRPr="00CD4853" w:rsidRDefault="000F72AF" w:rsidP="000F72AF">
            <w:pPr>
              <w:pStyle w:val="ListParagraph"/>
              <w:spacing w:before="120" w:after="120" w:line="240" w:lineRule="auto"/>
              <w:ind w:left="430" w:hanging="379"/>
              <w:rPr>
                <w:rFonts w:ascii="Times New Roman" w:eastAsia="Times New Roman" w:hAnsi="Times New Roman"/>
                <w:bCs/>
                <w:iCs/>
                <w:kern w:val="36"/>
                <w:sz w:val="20"/>
                <w:szCs w:val="20"/>
                <w:lang w:val="de-DE" w:eastAsia="de-DE"/>
              </w:rPr>
            </w:pPr>
          </w:p>
          <w:p w14:paraId="745E8C76"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6A3F8213"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216E12CF"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Referenzliteratur</w:t>
            </w:r>
            <w:r>
              <w:rPr>
                <w:rFonts w:ascii="Times New Roman" w:eastAsia="Times New Roman" w:hAnsi="Times New Roman" w:cs="Times New Roman"/>
                <w:b/>
                <w:bCs/>
                <w:iCs/>
                <w:color w:val="auto"/>
                <w:kern w:val="36"/>
                <w:sz w:val="20"/>
                <w:szCs w:val="20"/>
                <w:lang w:val="de-DE" w:eastAsia="de-DE"/>
              </w:rPr>
              <w:br/>
            </w:r>
            <w:r w:rsidRPr="00EA1828">
              <w:rPr>
                <w:rFonts w:ascii="Times New Roman" w:eastAsia="Times New Roman" w:hAnsi="Times New Roman" w:cs="Times New Roman"/>
                <w:b/>
                <w:bCs/>
                <w:iCs/>
                <w:color w:val="auto"/>
                <w:kern w:val="36"/>
                <w:sz w:val="20"/>
                <w:szCs w:val="20"/>
                <w:lang w:val="de-DE" w:eastAsia="de-DE"/>
              </w:rPr>
              <w:t xml:space="preserve">(Spezialisierte oder enzyklopädische wissenschaftliche Literatur) </w:t>
            </w:r>
          </w:p>
          <w:p w14:paraId="16D44500" w14:textId="77777777" w:rsidR="000F72AF" w:rsidRPr="00340C16"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340C16">
              <w:rPr>
                <w:rFonts w:ascii="Times New Roman" w:eastAsia="Times New Roman" w:hAnsi="Times New Roman" w:cs="Times New Roman"/>
                <w:b/>
                <w:bCs/>
                <w:iCs/>
                <w:color w:val="auto"/>
                <w:kern w:val="36"/>
                <w:sz w:val="20"/>
                <w:szCs w:val="20"/>
                <w:lang w:val="de-DE" w:eastAsia="de-DE"/>
              </w:rPr>
              <w:t>Russischsprachig</w:t>
            </w:r>
          </w:p>
          <w:p w14:paraId="6867D482" w14:textId="77777777" w:rsidR="000F72AF" w:rsidRPr="00CD4853" w:rsidRDefault="000F72AF" w:rsidP="000F72AF">
            <w:pPr>
              <w:pStyle w:val="ListParagraph"/>
              <w:numPr>
                <w:ilvl w:val="0"/>
                <w:numId w:val="26"/>
              </w:numPr>
              <w:spacing w:line="240" w:lineRule="auto"/>
              <w:rPr>
                <w:rFonts w:ascii="Times New Roman" w:hAnsi="Times New Roman"/>
                <w:sz w:val="20"/>
                <w:szCs w:val="20"/>
              </w:rPr>
            </w:pPr>
            <w:r w:rsidRPr="00CD4853">
              <w:rPr>
                <w:rFonts w:ascii="Times New Roman" w:hAnsi="Times New Roman"/>
                <w:sz w:val="20"/>
                <w:szCs w:val="20"/>
                <w:lang w:val="de-DE"/>
              </w:rPr>
              <w:t xml:space="preserve">Meŝerâkova, B.G., Zinčenko, V.P.  </w:t>
            </w:r>
            <w:r w:rsidRPr="00CD4853">
              <w:rPr>
                <w:rFonts w:ascii="Times New Roman" w:hAnsi="Times New Roman"/>
                <w:sz w:val="20"/>
                <w:szCs w:val="20"/>
                <w:lang w:val="en-US"/>
              </w:rPr>
              <w:t>(2004). Groβes Psychologiew</w:t>
            </w:r>
            <w:r w:rsidRPr="00CD4853">
              <w:rPr>
                <w:rFonts w:ascii="Times New Roman" w:hAnsi="Times New Roman"/>
                <w:sz w:val="20"/>
                <w:szCs w:val="20"/>
              </w:rPr>
              <w:t>ӧ</w:t>
            </w:r>
            <w:r w:rsidRPr="00CD4853">
              <w:rPr>
                <w:rFonts w:ascii="Times New Roman" w:hAnsi="Times New Roman"/>
                <w:sz w:val="20"/>
                <w:szCs w:val="20"/>
                <w:lang w:val="en-US"/>
              </w:rPr>
              <w:t>rterbuch EVROZNAK.</w:t>
            </w:r>
          </w:p>
          <w:p w14:paraId="72507250" w14:textId="77777777" w:rsidR="000F72AF" w:rsidRPr="003D26E7" w:rsidRDefault="000F72AF" w:rsidP="000F72AF">
            <w:pPr>
              <w:pStyle w:val="ListParagraph"/>
              <w:spacing w:line="240" w:lineRule="auto"/>
              <w:rPr>
                <w:rFonts w:ascii="Times New Roman" w:hAnsi="Times New Roman"/>
                <w:sz w:val="20"/>
                <w:szCs w:val="20"/>
              </w:rPr>
            </w:pPr>
          </w:p>
          <w:p w14:paraId="133E6745"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ru-RU" w:eastAsia="de-DE"/>
              </w:rPr>
            </w:pPr>
            <w:r w:rsidRPr="00340C16">
              <w:rPr>
                <w:rFonts w:ascii="Times New Roman" w:eastAsia="Times New Roman" w:hAnsi="Times New Roman" w:cs="Times New Roman"/>
                <w:b/>
                <w:bCs/>
                <w:iCs/>
                <w:color w:val="auto"/>
                <w:kern w:val="36"/>
                <w:sz w:val="20"/>
                <w:szCs w:val="20"/>
                <w:lang w:val="de-DE" w:eastAsia="de-DE"/>
              </w:rPr>
              <w:t>Andere Sprachen</w:t>
            </w:r>
          </w:p>
          <w:p w14:paraId="5C0C6D73" w14:textId="77777777" w:rsidR="000F72AF" w:rsidRPr="00CD4853" w:rsidRDefault="000F72AF" w:rsidP="000F72AF">
            <w:pPr>
              <w:pStyle w:val="ListParagraph"/>
              <w:numPr>
                <w:ilvl w:val="0"/>
                <w:numId w:val="26"/>
              </w:numPr>
              <w:spacing w:before="120" w:after="120" w:line="240" w:lineRule="auto"/>
              <w:rPr>
                <w:rFonts w:ascii="Times New Roman" w:eastAsia="Times New Roman" w:hAnsi="Times New Roman"/>
                <w:bCs/>
                <w:iCs/>
                <w:kern w:val="36"/>
                <w:sz w:val="20"/>
                <w:szCs w:val="20"/>
                <w:lang w:val="en-US" w:eastAsia="de-DE"/>
              </w:rPr>
            </w:pPr>
            <w:r w:rsidRPr="00CD4853">
              <w:rPr>
                <w:rFonts w:ascii="Times New Roman" w:hAnsi="Times New Roman"/>
                <w:sz w:val="20"/>
                <w:szCs w:val="20"/>
                <w:lang w:val="de-DE"/>
              </w:rPr>
              <w:t xml:space="preserve">Rost, D. H. (2010, Hrsg.). Handwörterbuch Pädagogische Psychologie; 4. </w:t>
            </w:r>
            <w:r w:rsidRPr="00CD4853">
              <w:rPr>
                <w:rFonts w:ascii="Times New Roman" w:hAnsi="Times New Roman"/>
                <w:sz w:val="20"/>
                <w:szCs w:val="20"/>
                <w:lang w:val="en-US"/>
              </w:rPr>
              <w:t>Auflage. Beltz PVU: Weinheim.</w:t>
            </w:r>
          </w:p>
          <w:p w14:paraId="63CFB522" w14:textId="77777777" w:rsidR="000F72AF" w:rsidRPr="00CD4853" w:rsidRDefault="000F72AF" w:rsidP="000F72AF">
            <w:pPr>
              <w:pStyle w:val="ListParagraph"/>
              <w:numPr>
                <w:ilvl w:val="0"/>
                <w:numId w:val="26"/>
              </w:numPr>
              <w:spacing w:before="120" w:after="120" w:line="240" w:lineRule="auto"/>
              <w:rPr>
                <w:rFonts w:ascii="Times New Roman" w:eastAsia="Times New Roman" w:hAnsi="Times New Roman"/>
                <w:bCs/>
                <w:iCs/>
                <w:kern w:val="36"/>
                <w:sz w:val="20"/>
                <w:szCs w:val="20"/>
                <w:lang w:val="en-US" w:eastAsia="de-DE"/>
              </w:rPr>
            </w:pPr>
            <w:r w:rsidRPr="00CD4853">
              <w:rPr>
                <w:rFonts w:ascii="Times New Roman" w:hAnsi="Times New Roman"/>
                <w:sz w:val="20"/>
                <w:szCs w:val="20"/>
                <w:lang w:val="en-US"/>
              </w:rPr>
              <w:t>Harris, K. R., Graham, S. &amp; Urdan, T. (Eds, 2011). APA Educational Psychology Handbook; APS: Washington.</w:t>
            </w:r>
          </w:p>
          <w:p w14:paraId="3264C9D2" w14:textId="77777777" w:rsidR="000F72AF" w:rsidRPr="00CD4853" w:rsidRDefault="000F72AF" w:rsidP="000F72AF">
            <w:pPr>
              <w:pStyle w:val="Default"/>
              <w:spacing w:before="120" w:after="120"/>
              <w:rPr>
                <w:rFonts w:ascii="Times New Roman" w:eastAsia="Times New Roman" w:hAnsi="Times New Roman" w:cs="Times New Roman"/>
                <w:bCs/>
                <w:iCs/>
                <w:color w:val="auto"/>
                <w:kern w:val="36"/>
                <w:sz w:val="20"/>
                <w:szCs w:val="20"/>
                <w:lang w:eastAsia="de-DE"/>
              </w:rPr>
            </w:pPr>
          </w:p>
          <w:p w14:paraId="5F9F496A" w14:textId="77777777" w:rsidR="000F72AF" w:rsidRPr="00EA1BCC" w:rsidRDefault="000F72AF" w:rsidP="000F72AF">
            <w:pPr>
              <w:pStyle w:val="Default"/>
              <w:spacing w:before="120" w:after="120"/>
              <w:rPr>
                <w:rFonts w:ascii="Times New Roman" w:hAnsi="Times New Roman" w:cs="Times New Roman"/>
                <w:color w:val="auto"/>
                <w:sz w:val="20"/>
                <w:szCs w:val="20"/>
              </w:rPr>
            </w:pPr>
            <w:r>
              <w:rPr>
                <w:rFonts w:ascii="Times New Roman" w:eastAsia="Times New Roman" w:hAnsi="Times New Roman" w:cs="Times New Roman"/>
                <w:b/>
                <w:bCs/>
                <w:iCs/>
                <w:color w:val="auto"/>
                <w:kern w:val="36"/>
                <w:sz w:val="20"/>
                <w:szCs w:val="20"/>
                <w:lang w:val="de-DE" w:eastAsia="de-DE"/>
              </w:rPr>
              <w:t>Neueste verfügbare Auflage</w:t>
            </w:r>
          </w:p>
        </w:tc>
        <w:tc>
          <w:tcPr>
            <w:tcW w:w="540" w:type="dxa"/>
            <w:tcBorders>
              <w:top w:val="nil"/>
              <w:bottom w:val="nil"/>
            </w:tcBorders>
          </w:tcPr>
          <w:p w14:paraId="7CD05653" w14:textId="77777777" w:rsidR="000F72AF" w:rsidRPr="00A45B09" w:rsidRDefault="000F72AF" w:rsidP="000F72AF">
            <w:pPr>
              <w:spacing w:before="120" w:after="120" w:line="240" w:lineRule="auto"/>
              <w:rPr>
                <w:rFonts w:ascii="Times New Roman" w:hAnsi="Times New Roman"/>
                <w:sz w:val="20"/>
                <w:szCs w:val="20"/>
                <w:lang w:val="en-GB"/>
              </w:rPr>
            </w:pPr>
          </w:p>
        </w:tc>
        <w:tc>
          <w:tcPr>
            <w:tcW w:w="3010" w:type="dxa"/>
          </w:tcPr>
          <w:p w14:paraId="5F8CA0CB" w14:textId="77777777" w:rsidR="000F72AF" w:rsidRPr="00EA1BCC" w:rsidRDefault="000F72AF" w:rsidP="000F72AF">
            <w:pPr>
              <w:spacing w:before="120" w:after="120" w:line="240" w:lineRule="auto"/>
              <w:rPr>
                <w:rFonts w:ascii="Times New Roman" w:hAnsi="Times New Roman"/>
                <w:sz w:val="20"/>
                <w:szCs w:val="20"/>
              </w:rPr>
            </w:pPr>
            <w:r w:rsidRPr="00EA1BCC">
              <w:rPr>
                <w:rFonts w:ascii="Times New Roman" w:hAnsi="Times New Roman"/>
                <w:sz w:val="20"/>
                <w:szCs w:val="20"/>
              </w:rPr>
              <w:t xml:space="preserve">Литература </w:t>
            </w:r>
          </w:p>
          <w:p w14:paraId="3101624A" w14:textId="77777777" w:rsidR="000F72AF" w:rsidRPr="00EA1BCC" w:rsidRDefault="000F72AF" w:rsidP="000F72AF">
            <w:pPr>
              <w:spacing w:before="120" w:after="120" w:line="240" w:lineRule="auto"/>
              <w:rPr>
                <w:rFonts w:ascii="Times New Roman" w:hAnsi="Times New Roman"/>
                <w:sz w:val="20"/>
                <w:szCs w:val="20"/>
              </w:rPr>
            </w:pPr>
          </w:p>
        </w:tc>
        <w:tc>
          <w:tcPr>
            <w:tcW w:w="4373" w:type="dxa"/>
          </w:tcPr>
          <w:p w14:paraId="1D2482DB"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Литература на русском языке</w:t>
            </w:r>
          </w:p>
          <w:p w14:paraId="1CBCDA76" w14:textId="77777777" w:rsidR="000F72AF" w:rsidRPr="003A55C4" w:rsidRDefault="000F72AF" w:rsidP="000F72AF">
            <w:pPr>
              <w:pStyle w:val="ListParagraph"/>
              <w:numPr>
                <w:ilvl w:val="0"/>
                <w:numId w:val="6"/>
              </w:numPr>
              <w:spacing w:line="240" w:lineRule="auto"/>
              <w:ind w:left="426"/>
              <w:rPr>
                <w:rFonts w:ascii="Times New Roman" w:eastAsia="Times New Roman" w:hAnsi="Times New Roman"/>
                <w:b/>
                <w:bCs/>
                <w:sz w:val="20"/>
                <w:szCs w:val="20"/>
                <w:shd w:val="clear" w:color="auto" w:fill="FFFFFF"/>
                <w:lang w:eastAsia="ru-RU"/>
              </w:rPr>
            </w:pPr>
            <w:r w:rsidRPr="003A55C4">
              <w:rPr>
                <w:rFonts w:ascii="Times New Roman" w:hAnsi="Times New Roman"/>
                <w:sz w:val="20"/>
                <w:szCs w:val="20"/>
              </w:rPr>
              <w:t>Рубинштейн, С.Л. (2002). Основы общей психологии. Питер: Санкт- Петербург.</w:t>
            </w:r>
          </w:p>
          <w:p w14:paraId="14159E9C" w14:textId="77777777" w:rsidR="000F72AF" w:rsidRPr="003A55C4" w:rsidRDefault="000F72AF" w:rsidP="000F72AF">
            <w:pPr>
              <w:pStyle w:val="ListParagraph"/>
              <w:numPr>
                <w:ilvl w:val="0"/>
                <w:numId w:val="6"/>
              </w:numPr>
              <w:spacing w:line="240" w:lineRule="auto"/>
              <w:ind w:left="426"/>
              <w:rPr>
                <w:rFonts w:ascii="Times New Roman" w:hAnsi="Times New Roman"/>
                <w:sz w:val="20"/>
                <w:szCs w:val="20"/>
              </w:rPr>
            </w:pPr>
            <w:r w:rsidRPr="003A55C4">
              <w:rPr>
                <w:rFonts w:ascii="Times New Roman" w:hAnsi="Times New Roman"/>
                <w:sz w:val="20"/>
                <w:szCs w:val="20"/>
              </w:rPr>
              <w:t>Леонтьев, А.Н. (2001). Лекции по общей психологии. Смысл: Москва.</w:t>
            </w:r>
          </w:p>
          <w:p w14:paraId="1C7293ED" w14:textId="77777777" w:rsidR="000F72AF" w:rsidRPr="003A55C4" w:rsidRDefault="000F72AF" w:rsidP="000F72AF">
            <w:pPr>
              <w:pStyle w:val="ListParagraph"/>
              <w:numPr>
                <w:ilvl w:val="0"/>
                <w:numId w:val="6"/>
              </w:numPr>
              <w:spacing w:after="0" w:line="240" w:lineRule="auto"/>
              <w:ind w:left="426"/>
              <w:rPr>
                <w:rFonts w:ascii="Times New Roman" w:hAnsi="Times New Roman"/>
                <w:sz w:val="20"/>
                <w:szCs w:val="20"/>
              </w:rPr>
            </w:pPr>
            <w:r w:rsidRPr="003A55C4">
              <w:rPr>
                <w:rFonts w:ascii="Times New Roman" w:hAnsi="Times New Roman"/>
                <w:sz w:val="20"/>
                <w:szCs w:val="20"/>
              </w:rPr>
              <w:t>Гальперин, П.Я. (2002). Лекции по психологии. Высшая школа: Москва.</w:t>
            </w:r>
          </w:p>
          <w:p w14:paraId="72A1A8FC" w14:textId="77777777" w:rsidR="000F72AF" w:rsidRPr="003A55C4" w:rsidRDefault="000F72AF" w:rsidP="000F72AF">
            <w:pPr>
              <w:pStyle w:val="ListParagraph"/>
              <w:numPr>
                <w:ilvl w:val="0"/>
                <w:numId w:val="6"/>
              </w:numPr>
              <w:spacing w:line="240" w:lineRule="auto"/>
              <w:ind w:left="426"/>
              <w:rPr>
                <w:rFonts w:ascii="Times New Roman" w:hAnsi="Times New Roman"/>
                <w:sz w:val="20"/>
                <w:szCs w:val="20"/>
              </w:rPr>
            </w:pPr>
            <w:r w:rsidRPr="003A55C4">
              <w:rPr>
                <w:rFonts w:ascii="Times New Roman" w:hAnsi="Times New Roman"/>
                <w:sz w:val="20"/>
                <w:szCs w:val="20"/>
              </w:rPr>
              <w:t>Лурия, А.Р. (2007). Лекции по общей психологии. Питер: Санкт- Петербург.</w:t>
            </w:r>
          </w:p>
          <w:p w14:paraId="3EDCCD19" w14:textId="77777777" w:rsidR="000F72AF" w:rsidRPr="003A55C4" w:rsidRDefault="000F72AF" w:rsidP="000F72AF">
            <w:pPr>
              <w:pStyle w:val="ListParagraph"/>
              <w:numPr>
                <w:ilvl w:val="0"/>
                <w:numId w:val="6"/>
              </w:numPr>
              <w:spacing w:after="0" w:line="240" w:lineRule="auto"/>
              <w:ind w:left="426"/>
              <w:rPr>
                <w:rFonts w:ascii="Times New Roman" w:eastAsia="Times New Roman" w:hAnsi="Times New Roman"/>
                <w:sz w:val="20"/>
                <w:szCs w:val="20"/>
                <w:lang w:eastAsia="ru-RU"/>
              </w:rPr>
            </w:pPr>
            <w:r w:rsidRPr="003A55C4">
              <w:rPr>
                <w:rFonts w:ascii="Times New Roman" w:eastAsia="Times New Roman" w:hAnsi="Times New Roman"/>
                <w:sz w:val="20"/>
                <w:szCs w:val="20"/>
                <w:lang w:eastAsia="ru-RU"/>
              </w:rPr>
              <w:t xml:space="preserve">Талызина, Н.Ф. (2006). Педагогическая психология. Академия: </w:t>
            </w:r>
            <w:r w:rsidRPr="003A55C4">
              <w:rPr>
                <w:rFonts w:ascii="Times New Roman" w:hAnsi="Times New Roman"/>
                <w:sz w:val="20"/>
                <w:szCs w:val="20"/>
              </w:rPr>
              <w:t xml:space="preserve">Москва. </w:t>
            </w:r>
          </w:p>
          <w:p w14:paraId="37B5142B" w14:textId="77777777" w:rsidR="000F72AF" w:rsidRPr="003A55C4" w:rsidRDefault="000F72AF" w:rsidP="000F72AF">
            <w:pPr>
              <w:numPr>
                <w:ilvl w:val="0"/>
                <w:numId w:val="6"/>
              </w:numPr>
              <w:spacing w:before="100" w:beforeAutospacing="1" w:after="100" w:afterAutospacing="1" w:line="240" w:lineRule="auto"/>
              <w:ind w:left="426"/>
              <w:rPr>
                <w:rFonts w:ascii="Times New Roman" w:eastAsia="Times New Roman" w:hAnsi="Times New Roman"/>
                <w:sz w:val="20"/>
                <w:szCs w:val="20"/>
                <w:lang w:eastAsia="ru-RU"/>
              </w:rPr>
            </w:pPr>
            <w:r w:rsidRPr="003A55C4">
              <w:rPr>
                <w:rFonts w:ascii="Times New Roman" w:hAnsi="Times New Roman"/>
                <w:sz w:val="20"/>
                <w:szCs w:val="20"/>
              </w:rPr>
              <w:t>Зеер, Е.Ф. (2003). Психология профессионального образования. НПО «МОДЭК»: Воронеж.</w:t>
            </w:r>
          </w:p>
          <w:p w14:paraId="38D39887" w14:textId="77777777" w:rsidR="000F72AF" w:rsidRPr="003A55C4" w:rsidRDefault="000F72AF" w:rsidP="000F72AF">
            <w:pPr>
              <w:numPr>
                <w:ilvl w:val="0"/>
                <w:numId w:val="6"/>
              </w:numPr>
              <w:spacing w:before="100" w:beforeAutospacing="1" w:after="100" w:afterAutospacing="1" w:line="240" w:lineRule="auto"/>
              <w:ind w:left="426"/>
              <w:rPr>
                <w:rFonts w:ascii="Times New Roman" w:eastAsia="Times New Roman" w:hAnsi="Times New Roman"/>
                <w:sz w:val="20"/>
                <w:szCs w:val="20"/>
                <w:lang w:eastAsia="ru-RU"/>
              </w:rPr>
            </w:pPr>
            <w:r w:rsidRPr="003A55C4">
              <w:rPr>
                <w:rFonts w:ascii="Times New Roman" w:eastAsia="Times New Roman" w:hAnsi="Times New Roman"/>
                <w:sz w:val="20"/>
                <w:szCs w:val="20"/>
                <w:lang w:eastAsia="ru-RU"/>
              </w:rPr>
              <w:t>Айсмонтас, Б.Б. (2004). Педагогическая психология: схемы и тесты. Владос: Москва.</w:t>
            </w:r>
          </w:p>
          <w:p w14:paraId="288F43E4" w14:textId="77777777" w:rsidR="000F72AF" w:rsidRPr="003A55C4" w:rsidRDefault="000F72AF" w:rsidP="000F72AF">
            <w:pPr>
              <w:numPr>
                <w:ilvl w:val="0"/>
                <w:numId w:val="6"/>
              </w:numPr>
              <w:spacing w:before="100" w:beforeAutospacing="1" w:after="100" w:afterAutospacing="1" w:line="240" w:lineRule="auto"/>
              <w:ind w:left="426"/>
              <w:contextualSpacing/>
              <w:rPr>
                <w:rFonts w:ascii="Times New Roman" w:eastAsia="Times New Roman" w:hAnsi="Times New Roman"/>
                <w:sz w:val="20"/>
                <w:szCs w:val="20"/>
                <w:lang w:eastAsia="ru-RU"/>
              </w:rPr>
            </w:pPr>
            <w:r w:rsidRPr="003A55C4">
              <w:rPr>
                <w:rFonts w:ascii="Times New Roman" w:eastAsia="Times New Roman" w:hAnsi="Times New Roman"/>
                <w:sz w:val="20"/>
                <w:szCs w:val="20"/>
                <w:lang w:eastAsia="ru-RU"/>
              </w:rPr>
              <w:t>Григорович, Л.А. (2003). Педагогическая психология. Гардарики:</w:t>
            </w:r>
            <w:r w:rsidRPr="003A55C4">
              <w:rPr>
                <w:rFonts w:ascii="Times New Roman" w:hAnsi="Times New Roman"/>
                <w:sz w:val="20"/>
                <w:szCs w:val="20"/>
              </w:rPr>
              <w:t xml:space="preserve"> Москва</w:t>
            </w:r>
            <w:r w:rsidRPr="003A55C4">
              <w:rPr>
                <w:rFonts w:ascii="Times New Roman" w:eastAsia="Times New Roman" w:hAnsi="Times New Roman"/>
                <w:sz w:val="20"/>
                <w:szCs w:val="20"/>
                <w:lang w:eastAsia="ru-RU"/>
              </w:rPr>
              <w:t>.</w:t>
            </w:r>
          </w:p>
          <w:p w14:paraId="1B2C5B4C" w14:textId="77777777" w:rsidR="000F72AF" w:rsidRPr="000B7721" w:rsidRDefault="000F72AF" w:rsidP="000F72AF">
            <w:pPr>
              <w:spacing w:before="120" w:after="120" w:line="240" w:lineRule="auto"/>
              <w:rPr>
                <w:rFonts w:ascii="Times New Roman" w:hAnsi="Times New Roman"/>
                <w:sz w:val="20"/>
                <w:szCs w:val="20"/>
              </w:rPr>
            </w:pPr>
          </w:p>
          <w:p w14:paraId="0FB72171"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Литература на других языках</w:t>
            </w:r>
          </w:p>
          <w:p w14:paraId="7F8AB3AE" w14:textId="77777777" w:rsidR="000F72AF" w:rsidRPr="00CD4853" w:rsidRDefault="000F72AF" w:rsidP="000F72AF">
            <w:pPr>
              <w:pStyle w:val="ListParagraph"/>
              <w:numPr>
                <w:ilvl w:val="0"/>
                <w:numId w:val="25"/>
              </w:numPr>
              <w:spacing w:before="120" w:after="120" w:line="240" w:lineRule="auto"/>
              <w:ind w:left="438" w:hanging="425"/>
              <w:rPr>
                <w:rFonts w:ascii="Times New Roman" w:hAnsi="Times New Roman"/>
                <w:sz w:val="20"/>
                <w:szCs w:val="20"/>
                <w:lang w:val="de-DE"/>
              </w:rPr>
            </w:pPr>
            <w:r w:rsidRPr="00CD4853">
              <w:rPr>
                <w:rFonts w:ascii="Times New Roman" w:hAnsi="Times New Roman"/>
                <w:sz w:val="20"/>
                <w:szCs w:val="20"/>
              </w:rPr>
              <w:t>Крапп, Б. Вайдеманн (2006 под ред.): Педагогическая психология. 5</w:t>
            </w:r>
            <w:r w:rsidRPr="00CD4853">
              <w:rPr>
                <w:rFonts w:ascii="Times New Roman" w:hAnsi="Times New Roman"/>
                <w:sz w:val="20"/>
                <w:szCs w:val="20"/>
              </w:rPr>
              <w:noBreakHyphen/>
              <w:t>е издание. Бельтц</w:t>
            </w:r>
            <w:r w:rsidRPr="00CD4853">
              <w:rPr>
                <w:rFonts w:ascii="Times New Roman" w:hAnsi="Times New Roman"/>
                <w:sz w:val="20"/>
                <w:szCs w:val="20"/>
                <w:lang w:val="de-DE"/>
              </w:rPr>
              <w:t>: </w:t>
            </w:r>
            <w:r w:rsidRPr="00CD4853">
              <w:rPr>
                <w:rFonts w:ascii="Times New Roman" w:hAnsi="Times New Roman"/>
                <w:sz w:val="20"/>
                <w:szCs w:val="20"/>
              </w:rPr>
              <w:t>Вайнхайм</w:t>
            </w:r>
            <w:r w:rsidRPr="00CD4853">
              <w:rPr>
                <w:rFonts w:ascii="Times New Roman" w:hAnsi="Times New Roman"/>
                <w:sz w:val="20"/>
                <w:szCs w:val="20"/>
                <w:lang w:val="de-DE"/>
              </w:rPr>
              <w:t>.</w:t>
            </w:r>
          </w:p>
          <w:p w14:paraId="071C0CEE" w14:textId="77777777" w:rsidR="000F72AF" w:rsidRPr="00CD4853" w:rsidRDefault="000F72AF" w:rsidP="000F72AF">
            <w:pPr>
              <w:pStyle w:val="ListParagraph"/>
              <w:numPr>
                <w:ilvl w:val="0"/>
                <w:numId w:val="25"/>
              </w:numPr>
              <w:spacing w:before="120" w:after="120" w:line="240" w:lineRule="auto"/>
              <w:ind w:left="438" w:hanging="425"/>
              <w:rPr>
                <w:rFonts w:ascii="Times New Roman" w:hAnsi="Times New Roman"/>
                <w:sz w:val="20"/>
                <w:szCs w:val="20"/>
                <w:lang w:val="en-US"/>
              </w:rPr>
            </w:pPr>
            <w:r w:rsidRPr="00CD4853">
              <w:rPr>
                <w:rFonts w:ascii="Times New Roman" w:hAnsi="Times New Roman"/>
                <w:sz w:val="20"/>
                <w:szCs w:val="20"/>
              </w:rPr>
              <w:t xml:space="preserve">Митцель Г. (2007): Педагогическая психология обучения и преподавания. </w:t>
            </w:r>
            <w:r w:rsidRPr="00CD4853">
              <w:rPr>
                <w:rFonts w:ascii="Times New Roman" w:hAnsi="Times New Roman"/>
                <w:sz w:val="20"/>
                <w:szCs w:val="20"/>
                <w:lang w:val="en-US"/>
              </w:rPr>
              <w:t>8</w:t>
            </w:r>
            <w:r w:rsidRPr="00CD4853">
              <w:rPr>
                <w:rFonts w:ascii="Times New Roman" w:hAnsi="Times New Roman"/>
                <w:sz w:val="20"/>
                <w:szCs w:val="20"/>
                <w:lang w:val="en-US"/>
              </w:rPr>
              <w:noBreakHyphen/>
            </w:r>
            <w:r w:rsidRPr="00CD4853">
              <w:rPr>
                <w:rFonts w:ascii="Times New Roman" w:hAnsi="Times New Roman"/>
                <w:sz w:val="20"/>
                <w:szCs w:val="20"/>
              </w:rPr>
              <w:t>е</w:t>
            </w:r>
            <w:r w:rsidRPr="00CD4853">
              <w:rPr>
                <w:rFonts w:ascii="Times New Roman" w:hAnsi="Times New Roman"/>
                <w:sz w:val="20"/>
                <w:szCs w:val="20"/>
                <w:lang w:val="en-US"/>
              </w:rPr>
              <w:t xml:space="preserve"> </w:t>
            </w:r>
            <w:r w:rsidRPr="00CD4853">
              <w:rPr>
                <w:rFonts w:ascii="Times New Roman" w:hAnsi="Times New Roman"/>
                <w:sz w:val="20"/>
                <w:szCs w:val="20"/>
              </w:rPr>
              <w:t>издание</w:t>
            </w:r>
            <w:r w:rsidRPr="00CD4853">
              <w:rPr>
                <w:rFonts w:ascii="Times New Roman" w:hAnsi="Times New Roman"/>
                <w:sz w:val="20"/>
                <w:szCs w:val="20"/>
                <w:lang w:val="en-US"/>
              </w:rPr>
              <w:t xml:space="preserve">. </w:t>
            </w:r>
            <w:r w:rsidRPr="00CD4853">
              <w:rPr>
                <w:rFonts w:ascii="Times New Roman" w:hAnsi="Times New Roman"/>
                <w:sz w:val="20"/>
                <w:szCs w:val="20"/>
              </w:rPr>
              <w:t>Хофгрефе:</w:t>
            </w:r>
            <w:r w:rsidRPr="00CD4853">
              <w:rPr>
                <w:rFonts w:ascii="Times New Roman" w:hAnsi="Times New Roman"/>
                <w:sz w:val="20"/>
                <w:szCs w:val="20"/>
                <w:lang w:val="en-US"/>
              </w:rPr>
              <w:t xml:space="preserve"> </w:t>
            </w:r>
            <w:r w:rsidRPr="00CD4853">
              <w:rPr>
                <w:rFonts w:ascii="Times New Roman" w:hAnsi="Times New Roman"/>
                <w:sz w:val="20"/>
                <w:szCs w:val="20"/>
              </w:rPr>
              <w:t>Гёттинген</w:t>
            </w:r>
            <w:r w:rsidRPr="00CD4853">
              <w:rPr>
                <w:rFonts w:ascii="Times New Roman" w:hAnsi="Times New Roman"/>
                <w:sz w:val="20"/>
                <w:szCs w:val="20"/>
                <w:lang w:val="en-US"/>
              </w:rPr>
              <w:t xml:space="preserve"> </w:t>
            </w:r>
          </w:p>
          <w:p w14:paraId="5A28BD88" w14:textId="77777777" w:rsidR="000F72AF" w:rsidRPr="00CD4853" w:rsidRDefault="000F72AF" w:rsidP="000F72AF">
            <w:pPr>
              <w:pStyle w:val="ListParagraph"/>
              <w:numPr>
                <w:ilvl w:val="0"/>
                <w:numId w:val="25"/>
              </w:numPr>
              <w:spacing w:before="120" w:after="120" w:line="240" w:lineRule="auto"/>
              <w:ind w:left="438" w:hanging="425"/>
              <w:rPr>
                <w:rFonts w:ascii="Times New Roman" w:hAnsi="Times New Roman"/>
                <w:sz w:val="20"/>
                <w:szCs w:val="20"/>
              </w:rPr>
            </w:pPr>
            <w:r w:rsidRPr="00CD4853">
              <w:rPr>
                <w:rFonts w:ascii="Times New Roman" w:hAnsi="Times New Roman"/>
                <w:sz w:val="20"/>
                <w:szCs w:val="20"/>
              </w:rPr>
              <w:t>Майер, Р.Э. (2001). Мультимедийное обучение. Кеймбридж Юниверсити Пресс: Кеймбридж.</w:t>
            </w:r>
          </w:p>
          <w:p w14:paraId="67FBF7A6" w14:textId="77777777" w:rsidR="000F72AF" w:rsidRPr="000B7721" w:rsidRDefault="000F72AF" w:rsidP="000F72AF">
            <w:pPr>
              <w:spacing w:before="120" w:after="120" w:line="240" w:lineRule="auto"/>
              <w:rPr>
                <w:rFonts w:ascii="Times New Roman" w:hAnsi="Times New Roman"/>
                <w:sz w:val="20"/>
                <w:szCs w:val="20"/>
              </w:rPr>
            </w:pPr>
          </w:p>
          <w:p w14:paraId="48589510"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Интернет-источники</w:t>
            </w:r>
          </w:p>
          <w:p w14:paraId="095B6706" w14:textId="77777777" w:rsidR="000F72AF" w:rsidRPr="00CD4853" w:rsidRDefault="005A2E9A" w:rsidP="000F72AF">
            <w:pPr>
              <w:pStyle w:val="ListParagraph"/>
              <w:numPr>
                <w:ilvl w:val="0"/>
                <w:numId w:val="29"/>
              </w:numPr>
              <w:spacing w:before="120" w:after="120" w:line="240" w:lineRule="auto"/>
              <w:ind w:left="438" w:hanging="425"/>
              <w:rPr>
                <w:rFonts w:ascii="Times New Roman" w:hAnsi="Times New Roman"/>
                <w:sz w:val="20"/>
                <w:szCs w:val="20"/>
              </w:rPr>
            </w:pPr>
            <w:hyperlink r:id="rId33" w:history="1">
              <w:r w:rsidR="000F72AF" w:rsidRPr="00CD4853">
                <w:rPr>
                  <w:rStyle w:val="Hyperlink"/>
                  <w:rFonts w:ascii="Times New Roman" w:hAnsi="Times New Roman"/>
                  <w:sz w:val="20"/>
                  <w:szCs w:val="20"/>
                </w:rPr>
                <w:t>Красило</w:t>
              </w:r>
            </w:hyperlink>
            <w:r w:rsidR="000F72AF" w:rsidRPr="00CD4853">
              <w:rPr>
                <w:rFonts w:ascii="Times New Roman" w:hAnsi="Times New Roman"/>
                <w:sz w:val="20"/>
                <w:szCs w:val="20"/>
              </w:rPr>
              <w:t>, А.И.,</w:t>
            </w:r>
            <w:hyperlink r:id="rId34" w:history="1">
              <w:r w:rsidR="000F72AF" w:rsidRPr="00CD4853">
                <w:rPr>
                  <w:rStyle w:val="Hyperlink"/>
                  <w:rFonts w:ascii="Times New Roman" w:hAnsi="Times New Roman"/>
                  <w:sz w:val="20"/>
                  <w:szCs w:val="20"/>
                </w:rPr>
                <w:t xml:space="preserve"> Новгородцева</w:t>
              </w:r>
            </w:hyperlink>
            <w:r w:rsidR="000F72AF" w:rsidRPr="00CD4853">
              <w:rPr>
                <w:rFonts w:ascii="Times New Roman" w:hAnsi="Times New Roman"/>
                <w:sz w:val="20"/>
                <w:szCs w:val="20"/>
              </w:rPr>
              <w:t xml:space="preserve">, А.П. (1995). Хрестоматия по педагогической психологии [Электронные ресурсы] Международная педагогическая академия: Москва. </w:t>
            </w:r>
            <w:hyperlink r:id="rId35" w:history="1">
              <w:r w:rsidR="000F72AF" w:rsidRPr="00CD4853">
                <w:rPr>
                  <w:rStyle w:val="Hyperlink"/>
                  <w:rFonts w:ascii="Times New Roman" w:hAnsi="Times New Roman"/>
                  <w:color w:val="002060"/>
                  <w:sz w:val="20"/>
                  <w:szCs w:val="20"/>
                </w:rPr>
                <w:t>http://www.psychlib.ru/inc/absid.php?absid=56062</w:t>
              </w:r>
            </w:hyperlink>
            <w:r w:rsidR="000F72AF" w:rsidRPr="00CD4853">
              <w:rPr>
                <w:rFonts w:ascii="Times New Roman" w:hAnsi="Times New Roman"/>
                <w:color w:val="002060"/>
                <w:sz w:val="20"/>
                <w:szCs w:val="20"/>
              </w:rPr>
              <w:t xml:space="preserve">. </w:t>
            </w:r>
            <w:r w:rsidR="000F72AF" w:rsidRPr="00CD4853">
              <w:rPr>
                <w:rFonts w:ascii="Times New Roman" w:hAnsi="Times New Roman"/>
                <w:sz w:val="20"/>
                <w:szCs w:val="20"/>
              </w:rPr>
              <w:t>(27.08.2015).</w:t>
            </w:r>
          </w:p>
          <w:p w14:paraId="128C0D5A" w14:textId="77777777" w:rsidR="000F72AF" w:rsidRPr="00CD4853" w:rsidRDefault="000F72AF" w:rsidP="000F72AF">
            <w:pPr>
              <w:pStyle w:val="ListParagraph"/>
              <w:numPr>
                <w:ilvl w:val="0"/>
                <w:numId w:val="29"/>
              </w:numPr>
              <w:spacing w:before="120" w:after="120" w:line="240" w:lineRule="auto"/>
              <w:ind w:left="438" w:hanging="425"/>
              <w:rPr>
                <w:rFonts w:ascii="Times New Roman" w:hAnsi="Times New Roman"/>
                <w:sz w:val="20"/>
                <w:szCs w:val="20"/>
              </w:rPr>
            </w:pPr>
            <w:r w:rsidRPr="00CD4853">
              <w:rPr>
                <w:rFonts w:ascii="Times New Roman" w:eastAsia="Times New Roman" w:hAnsi="Times New Roman"/>
                <w:bCs/>
                <w:kern w:val="36"/>
                <w:sz w:val="20"/>
                <w:szCs w:val="20"/>
              </w:rPr>
              <w:t xml:space="preserve">Электронный учебно-методический комплекс «Педагогическая психология: интенсивный курс» / гоу впо «Магнитогорский государственный университет» </w:t>
            </w:r>
            <w:hyperlink r:id="rId36" w:history="1">
              <w:r w:rsidRPr="00CD4853">
                <w:rPr>
                  <w:rStyle w:val="Hyperlink"/>
                  <w:rFonts w:ascii="Times New Roman" w:eastAsia="Times New Roman" w:hAnsi="Times New Roman"/>
                  <w:bCs/>
                  <w:kern w:val="36"/>
                  <w:sz w:val="20"/>
                  <w:szCs w:val="20"/>
                </w:rPr>
                <w:t>http://do.gendocs.ru/docs/index-272693.html</w:t>
              </w:r>
            </w:hyperlink>
            <w:r w:rsidRPr="00CD4853">
              <w:rPr>
                <w:rFonts w:ascii="Times New Roman" w:eastAsia="Times New Roman" w:hAnsi="Times New Roman"/>
                <w:bCs/>
                <w:kern w:val="36"/>
                <w:sz w:val="20"/>
                <w:szCs w:val="20"/>
              </w:rPr>
              <w:t xml:space="preserve">. </w:t>
            </w:r>
            <w:r w:rsidRPr="00CD4853">
              <w:rPr>
                <w:rFonts w:ascii="Times New Roman" w:hAnsi="Times New Roman"/>
                <w:sz w:val="20"/>
                <w:szCs w:val="20"/>
              </w:rPr>
              <w:t>(27.08.2015).</w:t>
            </w:r>
          </w:p>
          <w:p w14:paraId="21E8E3B4" w14:textId="77777777" w:rsidR="000F72AF" w:rsidRDefault="000F72AF" w:rsidP="000F72AF">
            <w:pPr>
              <w:spacing w:before="120" w:after="120" w:line="240" w:lineRule="auto"/>
              <w:rPr>
                <w:rFonts w:ascii="Times New Roman" w:hAnsi="Times New Roman"/>
                <w:b/>
                <w:sz w:val="20"/>
                <w:szCs w:val="20"/>
                <w:lang w:val="de-DE"/>
              </w:rPr>
            </w:pPr>
          </w:p>
          <w:p w14:paraId="7E743818"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Справочная литература</w:t>
            </w:r>
            <w:r w:rsidRPr="000F72AF">
              <w:rPr>
                <w:rFonts w:ascii="Times New Roman" w:hAnsi="Times New Roman"/>
                <w:b/>
                <w:sz w:val="20"/>
                <w:szCs w:val="20"/>
              </w:rPr>
              <w:br/>
            </w:r>
            <w:r w:rsidRPr="000B7721">
              <w:rPr>
                <w:rFonts w:ascii="Times New Roman" w:hAnsi="Times New Roman"/>
                <w:b/>
                <w:sz w:val="20"/>
                <w:szCs w:val="20"/>
              </w:rPr>
              <w:t>(специализированная или энциклопедическая  научная литература)</w:t>
            </w:r>
          </w:p>
          <w:p w14:paraId="4B98EA67"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sz w:val="20"/>
                <w:szCs w:val="20"/>
              </w:rPr>
              <w:t xml:space="preserve"> </w:t>
            </w:r>
            <w:r w:rsidRPr="000B7721">
              <w:rPr>
                <w:rFonts w:ascii="Times New Roman" w:hAnsi="Times New Roman"/>
                <w:b/>
                <w:sz w:val="20"/>
                <w:szCs w:val="20"/>
              </w:rPr>
              <w:t xml:space="preserve">На русском языке </w:t>
            </w:r>
          </w:p>
          <w:p w14:paraId="44654AA8" w14:textId="77777777" w:rsidR="000F72AF" w:rsidRPr="00CD4853" w:rsidRDefault="000F72AF" w:rsidP="000F72AF">
            <w:pPr>
              <w:pStyle w:val="ListParagraph"/>
              <w:numPr>
                <w:ilvl w:val="0"/>
                <w:numId w:val="23"/>
              </w:numPr>
              <w:spacing w:line="240" w:lineRule="auto"/>
              <w:ind w:left="296" w:hanging="283"/>
              <w:rPr>
                <w:rFonts w:ascii="Times New Roman" w:hAnsi="Times New Roman"/>
                <w:sz w:val="20"/>
                <w:szCs w:val="20"/>
              </w:rPr>
            </w:pPr>
            <w:r w:rsidRPr="00CD4853">
              <w:rPr>
                <w:rFonts w:ascii="Times New Roman" w:hAnsi="Times New Roman"/>
                <w:sz w:val="20"/>
                <w:szCs w:val="20"/>
              </w:rPr>
              <w:t>Мещерякова, Б.Г., Зинченко, В.П.  (2004). Большой психологический словарь ЕВРОЗНАК.</w:t>
            </w:r>
          </w:p>
          <w:p w14:paraId="7CEDF5AE"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 xml:space="preserve">На других языках </w:t>
            </w:r>
          </w:p>
          <w:p w14:paraId="4FF70E91" w14:textId="77777777" w:rsidR="000F72AF" w:rsidRPr="00CD4853" w:rsidRDefault="000F72AF" w:rsidP="000F72AF">
            <w:pPr>
              <w:pStyle w:val="ListParagraph"/>
              <w:numPr>
                <w:ilvl w:val="0"/>
                <w:numId w:val="30"/>
              </w:numPr>
              <w:spacing w:before="120" w:after="120" w:line="240" w:lineRule="auto"/>
              <w:rPr>
                <w:rFonts w:ascii="Times New Roman" w:hAnsi="Times New Roman"/>
                <w:sz w:val="20"/>
                <w:szCs w:val="20"/>
              </w:rPr>
            </w:pPr>
            <w:r w:rsidRPr="00CD4853">
              <w:rPr>
                <w:rFonts w:ascii="Times New Roman" w:hAnsi="Times New Roman"/>
                <w:sz w:val="20"/>
                <w:szCs w:val="20"/>
              </w:rPr>
              <w:t>Рост, Д. Х. (2010, под ред.): Справочник  по  педагогической психологии. 4</w:t>
            </w:r>
            <w:r w:rsidRPr="00CD4853">
              <w:rPr>
                <w:rFonts w:ascii="Times New Roman" w:hAnsi="Times New Roman"/>
                <w:sz w:val="20"/>
                <w:szCs w:val="20"/>
              </w:rPr>
              <w:noBreakHyphen/>
              <w:t>е издание. Бельтц Психологи Ферлагс Унион: Вайнхайм.</w:t>
            </w:r>
          </w:p>
          <w:p w14:paraId="53F6C257" w14:textId="77777777" w:rsidR="000F72AF" w:rsidRPr="00CD4853" w:rsidRDefault="000F72AF" w:rsidP="000F72AF">
            <w:pPr>
              <w:pStyle w:val="ListParagraph"/>
              <w:numPr>
                <w:ilvl w:val="0"/>
                <w:numId w:val="30"/>
              </w:numPr>
              <w:spacing w:before="120" w:after="120" w:line="240" w:lineRule="auto"/>
              <w:rPr>
                <w:rFonts w:ascii="Times New Roman" w:hAnsi="Times New Roman"/>
                <w:sz w:val="20"/>
                <w:szCs w:val="20"/>
              </w:rPr>
            </w:pPr>
            <w:r w:rsidRPr="00CD4853">
              <w:rPr>
                <w:rFonts w:ascii="Times New Roman" w:hAnsi="Times New Roman"/>
                <w:sz w:val="20"/>
                <w:szCs w:val="20"/>
              </w:rPr>
              <w:t xml:space="preserve">Харрис, </w:t>
            </w:r>
            <w:r w:rsidRPr="00CD4853">
              <w:rPr>
                <w:rFonts w:ascii="Times New Roman" w:hAnsi="Times New Roman"/>
                <w:sz w:val="20"/>
                <w:szCs w:val="20"/>
                <w:lang w:val="en-US"/>
              </w:rPr>
              <w:t>K</w:t>
            </w:r>
            <w:r w:rsidRPr="00CD4853">
              <w:rPr>
                <w:rFonts w:ascii="Times New Roman" w:hAnsi="Times New Roman"/>
                <w:sz w:val="20"/>
                <w:szCs w:val="20"/>
              </w:rPr>
              <w:t xml:space="preserve">. Р., Грэхам, С. &amp; Урдан, </w:t>
            </w:r>
            <w:r w:rsidRPr="00CD4853">
              <w:rPr>
                <w:rFonts w:ascii="Times New Roman" w:hAnsi="Times New Roman"/>
                <w:sz w:val="20"/>
                <w:szCs w:val="20"/>
                <w:lang w:val="en-US"/>
              </w:rPr>
              <w:t>T</w:t>
            </w:r>
            <w:r w:rsidRPr="00CD4853">
              <w:rPr>
                <w:rFonts w:ascii="Times New Roman" w:hAnsi="Times New Roman"/>
                <w:sz w:val="20"/>
                <w:szCs w:val="20"/>
              </w:rPr>
              <w:t>. (</w:t>
            </w:r>
            <w:r w:rsidRPr="00CD4853">
              <w:rPr>
                <w:rFonts w:ascii="Times New Roman" w:hAnsi="Times New Roman"/>
                <w:sz w:val="20"/>
                <w:szCs w:val="20"/>
                <w:lang w:val="en-US"/>
              </w:rPr>
              <w:t>Eds</w:t>
            </w:r>
            <w:r w:rsidRPr="00CD4853">
              <w:rPr>
                <w:rFonts w:ascii="Times New Roman" w:hAnsi="Times New Roman"/>
                <w:sz w:val="20"/>
                <w:szCs w:val="20"/>
              </w:rPr>
              <w:t xml:space="preserve">, 2011): </w:t>
            </w:r>
            <w:r w:rsidRPr="00CD4853">
              <w:rPr>
                <w:rFonts w:ascii="Times New Roman" w:hAnsi="Times New Roman"/>
                <w:sz w:val="20"/>
                <w:szCs w:val="20"/>
                <w:lang w:val="en-US"/>
              </w:rPr>
              <w:t>APA</w:t>
            </w:r>
            <w:r w:rsidRPr="00CD4853">
              <w:rPr>
                <w:rFonts w:ascii="Times New Roman" w:hAnsi="Times New Roman"/>
                <w:sz w:val="20"/>
                <w:szCs w:val="20"/>
              </w:rPr>
              <w:t xml:space="preserve"> Справочник по  педагогической психологии. </w:t>
            </w:r>
            <w:r w:rsidRPr="00CD4853">
              <w:rPr>
                <w:rFonts w:ascii="Times New Roman" w:hAnsi="Times New Roman"/>
                <w:sz w:val="20"/>
                <w:szCs w:val="20"/>
                <w:lang w:val="en-US"/>
              </w:rPr>
              <w:t>APS</w:t>
            </w:r>
            <w:r w:rsidRPr="00CD4853">
              <w:rPr>
                <w:rFonts w:ascii="Times New Roman" w:hAnsi="Times New Roman"/>
                <w:sz w:val="20"/>
                <w:szCs w:val="20"/>
              </w:rPr>
              <w:t>: Вашингтон.</w:t>
            </w:r>
          </w:p>
          <w:p w14:paraId="3C8A7280" w14:textId="77777777" w:rsidR="000F72AF" w:rsidRPr="00CD4853" w:rsidRDefault="000F72AF" w:rsidP="000F72AF">
            <w:pPr>
              <w:pStyle w:val="ListParagraph"/>
              <w:spacing w:before="120" w:after="120" w:line="240" w:lineRule="auto"/>
              <w:ind w:left="360"/>
              <w:rPr>
                <w:rFonts w:ascii="Times New Roman" w:hAnsi="Times New Roman"/>
                <w:sz w:val="20"/>
                <w:szCs w:val="20"/>
              </w:rPr>
            </w:pPr>
          </w:p>
          <w:p w14:paraId="26576BBF" w14:textId="77777777" w:rsidR="000F72AF" w:rsidRDefault="000F72AF" w:rsidP="000F72AF">
            <w:pPr>
              <w:spacing w:before="120" w:after="120" w:line="240" w:lineRule="auto"/>
              <w:rPr>
                <w:rFonts w:ascii="Times New Roman" w:hAnsi="Times New Roman"/>
                <w:sz w:val="20"/>
                <w:szCs w:val="20"/>
                <w:lang w:val="de-DE"/>
              </w:rPr>
            </w:pPr>
            <w:r w:rsidRPr="000B7721">
              <w:rPr>
                <w:rFonts w:ascii="Times New Roman" w:hAnsi="Times New Roman"/>
                <w:b/>
                <w:sz w:val="20"/>
                <w:szCs w:val="20"/>
              </w:rPr>
              <w:t xml:space="preserve"> Последнее издание, имеющееся в наличии</w:t>
            </w:r>
          </w:p>
          <w:p w14:paraId="02CD50A9" w14:textId="77777777" w:rsidR="000F72AF" w:rsidRPr="00CD4853" w:rsidRDefault="000F72AF" w:rsidP="000F72AF">
            <w:pPr>
              <w:spacing w:before="120" w:after="120" w:line="240" w:lineRule="auto"/>
              <w:rPr>
                <w:rFonts w:ascii="Times New Roman" w:hAnsi="Times New Roman"/>
                <w:sz w:val="20"/>
                <w:szCs w:val="20"/>
                <w:lang w:val="de-DE"/>
              </w:rPr>
            </w:pPr>
          </w:p>
        </w:tc>
      </w:tr>
      <w:tr w:rsidR="000F72AF" w:rsidRPr="00A45B09" w14:paraId="1DFBDE1C" w14:textId="77777777" w:rsidTr="000F72AF">
        <w:tc>
          <w:tcPr>
            <w:tcW w:w="2870" w:type="dxa"/>
          </w:tcPr>
          <w:p w14:paraId="16AFDD76" w14:textId="77777777" w:rsidR="000F72AF" w:rsidRPr="00A45B09" w:rsidRDefault="000F72AF" w:rsidP="000F72AF">
            <w:pPr>
              <w:spacing w:before="120" w:after="120" w:line="240" w:lineRule="auto"/>
              <w:rPr>
                <w:rFonts w:ascii="Times New Roman" w:hAnsi="Times New Roman"/>
                <w:sz w:val="20"/>
                <w:szCs w:val="20"/>
              </w:rPr>
            </w:pPr>
            <w:r>
              <w:rPr>
                <w:rFonts w:ascii="Times New Roman" w:hAnsi="Times New Roman"/>
                <w:sz w:val="20"/>
                <w:szCs w:val="20"/>
                <w:lang w:val="de-DE"/>
              </w:rPr>
              <w:t>Weitere Hinweise</w:t>
            </w:r>
          </w:p>
        </w:tc>
        <w:tc>
          <w:tcPr>
            <w:tcW w:w="4658" w:type="dxa"/>
          </w:tcPr>
          <w:p w14:paraId="73CFB741" w14:textId="77777777" w:rsidR="000F72AF" w:rsidRPr="00903FB0"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 xml:space="preserve">Keine </w:t>
            </w:r>
          </w:p>
        </w:tc>
        <w:tc>
          <w:tcPr>
            <w:tcW w:w="540" w:type="dxa"/>
            <w:tcBorders>
              <w:top w:val="nil"/>
              <w:bottom w:val="nil"/>
            </w:tcBorders>
          </w:tcPr>
          <w:p w14:paraId="02B62C15" w14:textId="77777777" w:rsidR="000F72AF" w:rsidRPr="00A45B09" w:rsidRDefault="000F72AF" w:rsidP="000F72AF">
            <w:pPr>
              <w:spacing w:before="120" w:after="120" w:line="240" w:lineRule="auto"/>
              <w:rPr>
                <w:rFonts w:ascii="Times New Roman" w:hAnsi="Times New Roman"/>
                <w:sz w:val="20"/>
                <w:szCs w:val="20"/>
              </w:rPr>
            </w:pPr>
          </w:p>
        </w:tc>
        <w:tc>
          <w:tcPr>
            <w:tcW w:w="3010" w:type="dxa"/>
          </w:tcPr>
          <w:p w14:paraId="21C5D1A9" w14:textId="77777777" w:rsidR="000F72AF" w:rsidRPr="00EA1BCC" w:rsidRDefault="000F72AF" w:rsidP="000F72AF">
            <w:pPr>
              <w:spacing w:before="120" w:after="120" w:line="240" w:lineRule="auto"/>
              <w:rPr>
                <w:rFonts w:ascii="Times New Roman" w:hAnsi="Times New Roman"/>
                <w:sz w:val="20"/>
                <w:szCs w:val="20"/>
              </w:rPr>
            </w:pPr>
            <w:r w:rsidRPr="001C7E39">
              <w:rPr>
                <w:rFonts w:ascii="Times New Roman" w:hAnsi="Times New Roman"/>
                <w:sz w:val="20"/>
                <w:szCs w:val="20"/>
              </w:rPr>
              <w:t>Прочие рекомендации</w:t>
            </w:r>
            <w:r w:rsidRPr="00EA1BCC">
              <w:rPr>
                <w:rFonts w:ascii="Times New Roman" w:hAnsi="Times New Roman"/>
                <w:sz w:val="20"/>
                <w:szCs w:val="20"/>
              </w:rPr>
              <w:t xml:space="preserve"> </w:t>
            </w:r>
          </w:p>
        </w:tc>
        <w:tc>
          <w:tcPr>
            <w:tcW w:w="4373" w:type="dxa"/>
          </w:tcPr>
          <w:p w14:paraId="3D09046F" w14:textId="77777777" w:rsidR="000F72AF" w:rsidRPr="001C7E39" w:rsidRDefault="000F72AF" w:rsidP="000F72AF">
            <w:pPr>
              <w:spacing w:before="120" w:after="120" w:line="240" w:lineRule="auto"/>
              <w:rPr>
                <w:rFonts w:ascii="Times New Roman" w:hAnsi="Times New Roman"/>
                <w:sz w:val="20"/>
                <w:szCs w:val="20"/>
              </w:rPr>
            </w:pPr>
            <w:r>
              <w:rPr>
                <w:rFonts w:ascii="Times New Roman" w:hAnsi="Times New Roman"/>
                <w:sz w:val="20"/>
                <w:szCs w:val="20"/>
              </w:rPr>
              <w:t>Нет</w:t>
            </w:r>
          </w:p>
        </w:tc>
      </w:tr>
    </w:tbl>
    <w:p w14:paraId="62848C18" w14:textId="77777777" w:rsidR="000F72AF" w:rsidRPr="00A45B09" w:rsidRDefault="000F72AF" w:rsidP="000F72AF">
      <w:pPr>
        <w:spacing w:before="120" w:after="120" w:line="240" w:lineRule="auto"/>
        <w:rPr>
          <w:rFonts w:ascii="Times New Roman" w:hAnsi="Times New Roman"/>
        </w:rPr>
      </w:pPr>
    </w:p>
    <w:p w14:paraId="11FF7034" w14:textId="77777777" w:rsidR="000F72AF" w:rsidRPr="00056876" w:rsidRDefault="000F72AF" w:rsidP="000F72AF">
      <w:pPr>
        <w:rPr>
          <w:rFonts w:ascii="Times New Roman" w:hAnsi="Times New Roman"/>
          <w:b/>
          <w:sz w:val="18"/>
        </w:rPr>
      </w:pPr>
      <w:r w:rsidRPr="00BE31EF">
        <w:rPr>
          <w:rFonts w:ascii="Times New Roman" w:hAnsi="Times New Roman"/>
          <w:b/>
          <w:sz w:val="18"/>
          <w:lang w:val="de-DE"/>
        </w:rPr>
        <w:t>L</w:t>
      </w:r>
      <w:r w:rsidRPr="00BE31EF">
        <w:rPr>
          <w:rFonts w:ascii="Times New Roman" w:hAnsi="Times New Roman"/>
          <w:b/>
          <w:sz w:val="18"/>
        </w:rPr>
        <w:t xml:space="preserve"> </w:t>
      </w:r>
      <w:r w:rsidRPr="00BE31EF">
        <w:rPr>
          <w:rFonts w:ascii="Times New Roman" w:hAnsi="Times New Roman"/>
          <w:b/>
          <w:sz w:val="18"/>
          <w:lang w:val="de-DE"/>
        </w:rPr>
        <w:t>Vorlesung</w:t>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lang w:val="de-DE"/>
        </w:rPr>
        <w:t>L</w:t>
      </w:r>
      <w:r w:rsidRPr="00BE31EF">
        <w:rPr>
          <w:rFonts w:ascii="Times New Roman" w:hAnsi="Times New Roman"/>
          <w:b/>
          <w:sz w:val="18"/>
        </w:rPr>
        <w:t xml:space="preserve"> Лекции </w:t>
      </w:r>
      <w:r w:rsidRPr="00BE31EF">
        <w:rPr>
          <w:rFonts w:ascii="Times New Roman" w:hAnsi="Times New Roman"/>
          <w:b/>
          <w:sz w:val="18"/>
        </w:rPr>
        <w:br/>
      </w:r>
      <w:r w:rsidRPr="00BE31EF">
        <w:rPr>
          <w:rFonts w:ascii="Times New Roman" w:hAnsi="Times New Roman"/>
          <w:b/>
          <w:sz w:val="18"/>
          <w:lang w:val="de-DE"/>
        </w:rPr>
        <w:t>P</w:t>
      </w:r>
      <w:r w:rsidRPr="00BE31EF">
        <w:rPr>
          <w:rFonts w:ascii="Times New Roman" w:hAnsi="Times New Roman"/>
          <w:b/>
          <w:sz w:val="18"/>
        </w:rPr>
        <w:t xml:space="preserve"> </w:t>
      </w:r>
      <w:r w:rsidRPr="00BE31EF">
        <w:rPr>
          <w:rFonts w:ascii="Times New Roman" w:hAnsi="Times New Roman"/>
          <w:b/>
          <w:sz w:val="18"/>
          <w:lang w:val="de-DE"/>
        </w:rPr>
        <w:t>Gruppenarbeit</w:t>
      </w:r>
      <w:r w:rsidRPr="00BE31EF">
        <w:rPr>
          <w:rFonts w:ascii="Times New Roman" w:hAnsi="Times New Roman"/>
          <w:b/>
          <w:sz w:val="18"/>
        </w:rPr>
        <w:t xml:space="preserve">, </w:t>
      </w:r>
      <w:r w:rsidRPr="00BE31EF">
        <w:rPr>
          <w:rFonts w:ascii="Times New Roman" w:hAnsi="Times New Roman"/>
          <w:b/>
          <w:sz w:val="18"/>
          <w:lang w:val="de-DE"/>
        </w:rPr>
        <w:t>Seminar</w:t>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lang w:val="de-DE"/>
        </w:rPr>
        <w:t>P</w:t>
      </w:r>
      <w:r w:rsidRPr="00BE31EF">
        <w:rPr>
          <w:rFonts w:ascii="Times New Roman" w:hAnsi="Times New Roman"/>
          <w:b/>
          <w:sz w:val="18"/>
        </w:rPr>
        <w:t xml:space="preserve"> Практические занятия в малых группах, семинары</w:t>
      </w:r>
      <w:r w:rsidRPr="00C33F1B">
        <w:rPr>
          <w:rFonts w:ascii="Times New Roman" w:hAnsi="Times New Roman"/>
          <w:b/>
          <w:sz w:val="18"/>
        </w:rPr>
        <w:br/>
      </w:r>
      <w:r w:rsidRPr="00BE31EF">
        <w:rPr>
          <w:rFonts w:ascii="Times New Roman" w:hAnsi="Times New Roman"/>
          <w:b/>
          <w:sz w:val="18"/>
          <w:lang w:val="de-DE"/>
        </w:rPr>
        <w:t>LP</w:t>
      </w:r>
      <w:r w:rsidRPr="00BE31EF">
        <w:rPr>
          <w:rFonts w:ascii="Times New Roman" w:hAnsi="Times New Roman"/>
          <w:b/>
          <w:sz w:val="18"/>
        </w:rPr>
        <w:t xml:space="preserve"> </w:t>
      </w:r>
      <w:r w:rsidRPr="00BE31EF">
        <w:rPr>
          <w:rFonts w:ascii="Times New Roman" w:hAnsi="Times New Roman"/>
          <w:b/>
          <w:sz w:val="18"/>
          <w:lang w:val="de-DE"/>
        </w:rPr>
        <w:t>Labor</w:t>
      </w:r>
      <w:r w:rsidRPr="00BE31EF">
        <w:rPr>
          <w:rFonts w:ascii="Times New Roman" w:hAnsi="Times New Roman"/>
          <w:b/>
          <w:sz w:val="18"/>
        </w:rPr>
        <w:t xml:space="preserve"> </w:t>
      </w:r>
      <w:r w:rsidRPr="00BE31EF">
        <w:rPr>
          <w:rFonts w:ascii="Times New Roman" w:hAnsi="Times New Roman"/>
          <w:b/>
          <w:sz w:val="18"/>
          <w:lang w:val="de-DE"/>
        </w:rPr>
        <w:t>und</w:t>
      </w:r>
      <w:r w:rsidRPr="00BE31EF">
        <w:rPr>
          <w:rFonts w:ascii="Times New Roman" w:hAnsi="Times New Roman"/>
          <w:b/>
          <w:sz w:val="18"/>
        </w:rPr>
        <w:t xml:space="preserve"> </w:t>
      </w:r>
      <w:r w:rsidRPr="00BE31EF">
        <w:rPr>
          <w:rFonts w:ascii="Times New Roman" w:hAnsi="Times New Roman"/>
          <w:b/>
          <w:sz w:val="18"/>
          <w:lang w:val="de-DE"/>
        </w:rPr>
        <w:t>Werkstatt</w:t>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lang w:val="de-DE"/>
        </w:rPr>
        <w:t>LP</w:t>
      </w:r>
      <w:r w:rsidR="00420E1C">
        <w:rPr>
          <w:rFonts w:ascii="Times New Roman" w:hAnsi="Times New Roman"/>
          <w:b/>
          <w:sz w:val="18"/>
        </w:rPr>
        <w:t xml:space="preserve"> Лабораторный практикум</w:t>
      </w:r>
      <w:r w:rsidR="00420E1C">
        <w:rPr>
          <w:rFonts w:ascii="Times New Roman" w:hAnsi="Times New Roman"/>
          <w:b/>
          <w:sz w:val="18"/>
        </w:rPr>
        <w:tab/>
      </w:r>
      <w:r w:rsidR="00420E1C">
        <w:rPr>
          <w:rFonts w:ascii="Times New Roman" w:hAnsi="Times New Roman"/>
          <w:b/>
          <w:sz w:val="18"/>
        </w:rPr>
        <w:tab/>
      </w:r>
      <w:r w:rsidR="00420E1C">
        <w:rPr>
          <w:rFonts w:ascii="Times New Roman" w:hAnsi="Times New Roman"/>
          <w:b/>
          <w:sz w:val="18"/>
        </w:rPr>
        <w:tab/>
      </w:r>
      <w:r w:rsidR="00420E1C">
        <w:rPr>
          <w:rFonts w:ascii="Times New Roman" w:hAnsi="Times New Roman"/>
          <w:b/>
          <w:sz w:val="18"/>
        </w:rPr>
        <w:tab/>
      </w:r>
      <w:r w:rsidR="00420E1C">
        <w:rPr>
          <w:rFonts w:ascii="Times New Roman" w:hAnsi="Times New Roman"/>
          <w:b/>
          <w:sz w:val="18"/>
        </w:rPr>
        <w:tab/>
      </w:r>
      <w:r w:rsidR="00420E1C">
        <w:rPr>
          <w:rFonts w:ascii="Times New Roman" w:hAnsi="Times New Roman"/>
          <w:b/>
          <w:sz w:val="18"/>
        </w:rPr>
        <w:tab/>
      </w:r>
      <w:r w:rsidR="00420E1C">
        <w:rPr>
          <w:rFonts w:ascii="Times New Roman" w:hAnsi="Times New Roman"/>
          <w:b/>
          <w:sz w:val="18"/>
        </w:rPr>
        <w:tab/>
      </w:r>
      <w:r w:rsidR="00420E1C">
        <w:rPr>
          <w:rFonts w:ascii="Times New Roman" w:hAnsi="Times New Roman"/>
          <w:b/>
          <w:sz w:val="18"/>
        </w:rPr>
        <w:br w:type="page"/>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5260"/>
        <w:gridCol w:w="377"/>
        <w:gridCol w:w="2350"/>
        <w:gridCol w:w="5250"/>
      </w:tblGrid>
      <w:tr w:rsidR="000F72AF" w:rsidRPr="00A45B09" w14:paraId="33F60C62" w14:textId="77777777" w:rsidTr="000F72AF">
        <w:tc>
          <w:tcPr>
            <w:tcW w:w="7655" w:type="dxa"/>
            <w:gridSpan w:val="2"/>
          </w:tcPr>
          <w:p w14:paraId="0F803B8F" w14:textId="77777777" w:rsidR="000F72AF" w:rsidRPr="00A45B09" w:rsidRDefault="000F72AF" w:rsidP="000F72AF">
            <w:pPr>
              <w:spacing w:before="120" w:after="120" w:line="240" w:lineRule="auto"/>
              <w:ind w:left="-250"/>
              <w:jc w:val="center"/>
              <w:rPr>
                <w:rFonts w:ascii="Times New Roman" w:hAnsi="Times New Roman"/>
                <w:b/>
                <w:sz w:val="20"/>
                <w:szCs w:val="20"/>
                <w:lang w:val="en-GB"/>
              </w:rPr>
            </w:pPr>
            <w:r>
              <w:rPr>
                <w:rFonts w:ascii="Times New Roman" w:hAnsi="Times New Roman"/>
                <w:b/>
                <w:sz w:val="20"/>
                <w:szCs w:val="20"/>
                <w:lang w:val="en-GB"/>
              </w:rPr>
              <w:t>M. Ed. Berufspädagogik Lebensmitteltechnologie</w:t>
            </w:r>
          </w:p>
        </w:tc>
        <w:tc>
          <w:tcPr>
            <w:tcW w:w="567" w:type="dxa"/>
            <w:tcBorders>
              <w:top w:val="nil"/>
              <w:bottom w:val="nil"/>
            </w:tcBorders>
          </w:tcPr>
          <w:p w14:paraId="4579870F" w14:textId="77777777" w:rsidR="000F72AF" w:rsidRPr="00A45B09" w:rsidRDefault="000F72AF" w:rsidP="000F72AF">
            <w:pPr>
              <w:spacing w:before="120" w:after="120" w:line="240" w:lineRule="auto"/>
              <w:rPr>
                <w:rFonts w:ascii="Times New Roman" w:hAnsi="Times New Roman"/>
                <w:sz w:val="20"/>
                <w:szCs w:val="20"/>
                <w:lang w:val="en-US"/>
              </w:rPr>
            </w:pPr>
          </w:p>
        </w:tc>
        <w:tc>
          <w:tcPr>
            <w:tcW w:w="7229" w:type="dxa"/>
            <w:gridSpan w:val="2"/>
          </w:tcPr>
          <w:p w14:paraId="623F276F" w14:textId="77777777" w:rsidR="001205C7" w:rsidRDefault="001205C7" w:rsidP="001205C7">
            <w:pPr>
              <w:spacing w:after="0"/>
              <w:jc w:val="center"/>
              <w:rPr>
                <w:rFonts w:ascii="Times New Roman" w:hAnsi="Times New Roman"/>
                <w:b/>
                <w:sz w:val="20"/>
                <w:szCs w:val="20"/>
              </w:rPr>
            </w:pPr>
            <w:r w:rsidRPr="001205C7">
              <w:rPr>
                <w:rFonts w:ascii="Times New Roman" w:hAnsi="Times New Roman"/>
                <w:b/>
                <w:sz w:val="20"/>
                <w:szCs w:val="20"/>
              </w:rPr>
              <w:t xml:space="preserve">Магистр профессионального обучения </w:t>
            </w:r>
          </w:p>
          <w:p w14:paraId="2BD8B720" w14:textId="77777777" w:rsidR="000F72AF" w:rsidRPr="00581FE5" w:rsidRDefault="001205C7" w:rsidP="001205C7">
            <w:pPr>
              <w:spacing w:before="120" w:after="120" w:line="240" w:lineRule="auto"/>
              <w:jc w:val="center"/>
              <w:rPr>
                <w:rFonts w:ascii="Times New Roman" w:hAnsi="Times New Roman"/>
                <w:b/>
                <w:sz w:val="20"/>
                <w:szCs w:val="20"/>
              </w:rPr>
            </w:pPr>
            <w:r w:rsidRPr="001205C7">
              <w:rPr>
                <w:rFonts w:ascii="Times New Roman" w:hAnsi="Times New Roman"/>
                <w:b/>
                <w:sz w:val="20"/>
                <w:szCs w:val="20"/>
              </w:rPr>
              <w:t xml:space="preserve">по профилю Технология </w:t>
            </w:r>
            <w:r w:rsidRPr="001205C7">
              <w:rPr>
                <w:rFonts w:ascii="Times New Roman" w:hAnsi="Times New Roman"/>
                <w:b/>
                <w:sz w:val="20"/>
                <w:szCs w:val="20"/>
                <w:lang w:val="ky-KG"/>
              </w:rPr>
              <w:t xml:space="preserve">пищевых </w:t>
            </w:r>
            <w:r w:rsidRPr="001205C7">
              <w:rPr>
                <w:rFonts w:ascii="Times New Roman" w:hAnsi="Times New Roman"/>
                <w:b/>
                <w:sz w:val="20"/>
                <w:szCs w:val="20"/>
              </w:rPr>
              <w:t>продуктов</w:t>
            </w:r>
          </w:p>
        </w:tc>
      </w:tr>
      <w:tr w:rsidR="000F72AF" w:rsidRPr="00A45B09" w14:paraId="15534580" w14:textId="77777777" w:rsidTr="000F72AF">
        <w:tc>
          <w:tcPr>
            <w:tcW w:w="7655" w:type="dxa"/>
            <w:gridSpan w:val="2"/>
          </w:tcPr>
          <w:p w14:paraId="0145E991" w14:textId="77777777" w:rsidR="000F72AF" w:rsidRPr="00A45B09" w:rsidRDefault="000F72AF" w:rsidP="000F72AF">
            <w:pPr>
              <w:spacing w:before="120" w:after="120" w:line="240" w:lineRule="auto"/>
              <w:jc w:val="center"/>
              <w:rPr>
                <w:rFonts w:ascii="Times New Roman" w:hAnsi="Times New Roman"/>
                <w:b/>
                <w:sz w:val="20"/>
                <w:szCs w:val="20"/>
                <w:lang w:val="en-US"/>
              </w:rPr>
            </w:pPr>
            <w:r w:rsidRPr="00A45B09">
              <w:rPr>
                <w:rFonts w:ascii="Times New Roman" w:hAnsi="Times New Roman"/>
                <w:b/>
                <w:sz w:val="20"/>
                <w:szCs w:val="20"/>
              </w:rPr>
              <w:t>Modul</w:t>
            </w:r>
            <w:r>
              <w:rPr>
                <w:rFonts w:ascii="Times New Roman" w:hAnsi="Times New Roman"/>
                <w:b/>
                <w:sz w:val="20"/>
                <w:szCs w:val="20"/>
                <w:lang w:val="de-DE"/>
              </w:rPr>
              <w:t xml:space="preserve"> Beschreibung</w:t>
            </w:r>
          </w:p>
        </w:tc>
        <w:tc>
          <w:tcPr>
            <w:tcW w:w="567" w:type="dxa"/>
            <w:tcBorders>
              <w:top w:val="nil"/>
              <w:bottom w:val="nil"/>
            </w:tcBorders>
          </w:tcPr>
          <w:p w14:paraId="721E0A9B" w14:textId="77777777" w:rsidR="000F72AF" w:rsidRPr="00A45B09" w:rsidRDefault="000F72AF" w:rsidP="000F72AF">
            <w:pPr>
              <w:spacing w:before="120" w:after="120" w:line="240" w:lineRule="auto"/>
              <w:rPr>
                <w:rFonts w:ascii="Times New Roman" w:hAnsi="Times New Roman"/>
                <w:sz w:val="20"/>
                <w:szCs w:val="20"/>
              </w:rPr>
            </w:pPr>
          </w:p>
        </w:tc>
        <w:tc>
          <w:tcPr>
            <w:tcW w:w="7229" w:type="dxa"/>
            <w:gridSpan w:val="2"/>
          </w:tcPr>
          <w:p w14:paraId="0589DF97" w14:textId="77777777" w:rsidR="000F72AF" w:rsidRPr="00581FE5" w:rsidRDefault="000F72AF" w:rsidP="000F72AF">
            <w:pPr>
              <w:spacing w:before="120" w:after="120" w:line="240" w:lineRule="auto"/>
              <w:jc w:val="center"/>
              <w:rPr>
                <w:rFonts w:ascii="Times New Roman" w:hAnsi="Times New Roman"/>
                <w:b/>
                <w:sz w:val="20"/>
                <w:szCs w:val="20"/>
              </w:rPr>
            </w:pPr>
            <w:r w:rsidRPr="00581FE5">
              <w:rPr>
                <w:rFonts w:ascii="Times New Roman" w:hAnsi="Times New Roman"/>
                <w:b/>
                <w:sz w:val="20"/>
                <w:szCs w:val="20"/>
              </w:rPr>
              <w:t>Описание Модуля</w:t>
            </w:r>
          </w:p>
        </w:tc>
      </w:tr>
      <w:tr w:rsidR="000F72AF" w:rsidRPr="00A45B09" w14:paraId="25C9FACA" w14:textId="77777777" w:rsidTr="000F72AF">
        <w:tc>
          <w:tcPr>
            <w:tcW w:w="2977" w:type="dxa"/>
            <w:shd w:val="clear" w:color="D9D9D9" w:fill="D9D9D9"/>
          </w:tcPr>
          <w:p w14:paraId="369E0855" w14:textId="77777777" w:rsidR="000F72AF" w:rsidRPr="00A45B09" w:rsidRDefault="000F72AF" w:rsidP="000F72AF">
            <w:pPr>
              <w:spacing w:before="120" w:after="120" w:line="240" w:lineRule="auto"/>
              <w:rPr>
                <w:rFonts w:ascii="Times New Roman" w:hAnsi="Times New Roman"/>
                <w:sz w:val="20"/>
                <w:szCs w:val="20"/>
                <w:lang w:val="en-US"/>
              </w:rPr>
            </w:pPr>
            <w:r w:rsidRPr="00A45B09">
              <w:rPr>
                <w:rFonts w:ascii="Times New Roman" w:hAnsi="Times New Roman"/>
                <w:sz w:val="20"/>
                <w:szCs w:val="20"/>
                <w:lang w:val="en-US"/>
              </w:rPr>
              <w:t>Version</w:t>
            </w:r>
          </w:p>
        </w:tc>
        <w:tc>
          <w:tcPr>
            <w:tcW w:w="4678" w:type="dxa"/>
            <w:shd w:val="clear" w:color="D9D9D9" w:fill="D9D9D9"/>
          </w:tcPr>
          <w:p w14:paraId="67B26DA2" w14:textId="77777777" w:rsidR="000F72AF" w:rsidRPr="003B7AE0" w:rsidRDefault="000F72AF" w:rsidP="000F72AF">
            <w:pPr>
              <w:spacing w:before="120" w:after="120" w:line="240" w:lineRule="auto"/>
              <w:rPr>
                <w:rFonts w:ascii="Times New Roman" w:hAnsi="Times New Roman"/>
                <w:sz w:val="20"/>
                <w:szCs w:val="20"/>
                <w:lang w:val="en-US"/>
              </w:rPr>
            </w:pPr>
            <w:r w:rsidRPr="007832E5">
              <w:rPr>
                <w:rFonts w:ascii="Times New Roman" w:hAnsi="Times New Roman"/>
                <w:b/>
                <w:sz w:val="20"/>
                <w:szCs w:val="20"/>
                <w:lang w:val="en-US"/>
              </w:rPr>
              <w:t>Endversion</w:t>
            </w:r>
          </w:p>
        </w:tc>
        <w:tc>
          <w:tcPr>
            <w:tcW w:w="567" w:type="dxa"/>
            <w:tcBorders>
              <w:top w:val="nil"/>
              <w:bottom w:val="nil"/>
            </w:tcBorders>
          </w:tcPr>
          <w:p w14:paraId="4324C801" w14:textId="77777777" w:rsidR="000F72AF" w:rsidRPr="00A45B09" w:rsidRDefault="000F72AF" w:rsidP="000F72AF">
            <w:pPr>
              <w:spacing w:before="120" w:after="120" w:line="240" w:lineRule="auto"/>
              <w:rPr>
                <w:rFonts w:ascii="Times New Roman" w:hAnsi="Times New Roman"/>
                <w:sz w:val="20"/>
                <w:szCs w:val="20"/>
              </w:rPr>
            </w:pPr>
          </w:p>
        </w:tc>
        <w:tc>
          <w:tcPr>
            <w:tcW w:w="3118" w:type="dxa"/>
            <w:shd w:val="clear" w:color="D9D9D9" w:fill="D9D9D9"/>
          </w:tcPr>
          <w:p w14:paraId="75199445" w14:textId="77777777" w:rsidR="000F72AF" w:rsidRPr="00581FE5" w:rsidRDefault="000F72AF" w:rsidP="000F72AF">
            <w:pPr>
              <w:spacing w:before="120" w:after="120" w:line="240" w:lineRule="auto"/>
              <w:rPr>
                <w:rFonts w:ascii="Times New Roman" w:hAnsi="Times New Roman"/>
                <w:sz w:val="20"/>
                <w:szCs w:val="20"/>
              </w:rPr>
            </w:pPr>
            <w:r w:rsidRPr="00581FE5">
              <w:rPr>
                <w:rFonts w:ascii="Times New Roman" w:hAnsi="Times New Roman"/>
                <w:sz w:val="20"/>
                <w:szCs w:val="20"/>
              </w:rPr>
              <w:t>Версия</w:t>
            </w:r>
          </w:p>
        </w:tc>
        <w:tc>
          <w:tcPr>
            <w:tcW w:w="4111" w:type="dxa"/>
            <w:shd w:val="clear" w:color="D9D9D9" w:fill="D9D9D9"/>
          </w:tcPr>
          <w:p w14:paraId="715A06F6" w14:textId="77777777" w:rsidR="000F72AF" w:rsidRPr="003B7AE0" w:rsidRDefault="000F72AF" w:rsidP="000F72AF">
            <w:pPr>
              <w:spacing w:before="120" w:after="120" w:line="240" w:lineRule="auto"/>
              <w:rPr>
                <w:rFonts w:ascii="Times New Roman" w:hAnsi="Times New Roman"/>
                <w:sz w:val="20"/>
                <w:szCs w:val="20"/>
                <w:lang w:val="en-US"/>
              </w:rPr>
            </w:pPr>
            <w:r w:rsidRPr="007832E5">
              <w:rPr>
                <w:rFonts w:ascii="Times New Roman" w:hAnsi="Times New Roman"/>
                <w:b/>
                <w:sz w:val="20"/>
                <w:szCs w:val="20"/>
              </w:rPr>
              <w:t xml:space="preserve">Окончательная версия </w:t>
            </w:r>
          </w:p>
        </w:tc>
      </w:tr>
      <w:tr w:rsidR="000F72AF" w:rsidRPr="00A45B09" w14:paraId="770CE9CF" w14:textId="77777777" w:rsidTr="000F72AF">
        <w:tc>
          <w:tcPr>
            <w:tcW w:w="2977" w:type="dxa"/>
          </w:tcPr>
          <w:p w14:paraId="50A6CEC1"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Modul</w:t>
            </w:r>
            <w:r>
              <w:rPr>
                <w:rFonts w:ascii="Times New Roman" w:hAnsi="Times New Roman"/>
                <w:sz w:val="20"/>
                <w:szCs w:val="20"/>
                <w:lang w:val="de-DE"/>
              </w:rPr>
              <w:t>nummer</w:t>
            </w:r>
          </w:p>
        </w:tc>
        <w:tc>
          <w:tcPr>
            <w:tcW w:w="4678" w:type="dxa"/>
          </w:tcPr>
          <w:p w14:paraId="2A56A4DF" w14:textId="77777777" w:rsidR="000F72AF" w:rsidRPr="001B2046" w:rsidRDefault="000F72AF" w:rsidP="000F72AF">
            <w:pPr>
              <w:spacing w:before="120" w:after="120" w:line="240" w:lineRule="auto"/>
              <w:rPr>
                <w:rFonts w:ascii="Times New Roman" w:hAnsi="Times New Roman"/>
                <w:b/>
                <w:sz w:val="20"/>
                <w:szCs w:val="20"/>
                <w:lang w:val="de-DE"/>
              </w:rPr>
            </w:pPr>
            <w:r w:rsidRPr="001B2046">
              <w:rPr>
                <w:rFonts w:ascii="Times New Roman" w:hAnsi="Times New Roman"/>
                <w:b/>
                <w:sz w:val="20"/>
                <w:szCs w:val="20"/>
                <w:lang w:val="de-DE"/>
              </w:rPr>
              <w:t>3</w:t>
            </w:r>
          </w:p>
        </w:tc>
        <w:tc>
          <w:tcPr>
            <w:tcW w:w="567" w:type="dxa"/>
            <w:tcBorders>
              <w:top w:val="nil"/>
              <w:bottom w:val="nil"/>
            </w:tcBorders>
          </w:tcPr>
          <w:p w14:paraId="58FFC1EC" w14:textId="77777777" w:rsidR="000F72AF" w:rsidRPr="00A45B09" w:rsidRDefault="000F72AF" w:rsidP="000F72AF">
            <w:pPr>
              <w:spacing w:before="120" w:after="120" w:line="240" w:lineRule="auto"/>
              <w:rPr>
                <w:rFonts w:ascii="Times New Roman" w:hAnsi="Times New Roman"/>
                <w:sz w:val="20"/>
                <w:szCs w:val="20"/>
              </w:rPr>
            </w:pPr>
          </w:p>
        </w:tc>
        <w:tc>
          <w:tcPr>
            <w:tcW w:w="3118" w:type="dxa"/>
          </w:tcPr>
          <w:p w14:paraId="66BF5C70" w14:textId="77777777" w:rsidR="000F72AF" w:rsidRPr="00581FE5" w:rsidRDefault="000F72AF" w:rsidP="000F72AF">
            <w:pPr>
              <w:spacing w:before="120" w:after="120" w:line="240" w:lineRule="auto"/>
              <w:rPr>
                <w:rFonts w:ascii="Times New Roman" w:hAnsi="Times New Roman"/>
                <w:sz w:val="20"/>
                <w:szCs w:val="20"/>
              </w:rPr>
            </w:pPr>
            <w:r w:rsidRPr="00581FE5">
              <w:rPr>
                <w:rFonts w:ascii="Times New Roman" w:hAnsi="Times New Roman"/>
                <w:sz w:val="20"/>
                <w:szCs w:val="20"/>
              </w:rPr>
              <w:t>Номер Модуля</w:t>
            </w:r>
          </w:p>
        </w:tc>
        <w:tc>
          <w:tcPr>
            <w:tcW w:w="4111" w:type="dxa"/>
          </w:tcPr>
          <w:p w14:paraId="564A2F7E" w14:textId="77777777" w:rsidR="000F72AF" w:rsidRPr="001B2046" w:rsidRDefault="000F72AF" w:rsidP="000F72AF">
            <w:pPr>
              <w:spacing w:before="120" w:after="120" w:line="240" w:lineRule="auto"/>
              <w:rPr>
                <w:rFonts w:ascii="Times New Roman" w:hAnsi="Times New Roman"/>
                <w:b/>
                <w:sz w:val="20"/>
                <w:szCs w:val="20"/>
                <w:lang w:val="en-US"/>
              </w:rPr>
            </w:pPr>
            <w:r w:rsidRPr="001B2046">
              <w:rPr>
                <w:rFonts w:ascii="Times New Roman" w:hAnsi="Times New Roman"/>
                <w:b/>
                <w:sz w:val="20"/>
                <w:szCs w:val="20"/>
                <w:lang w:val="de-DE"/>
              </w:rPr>
              <w:t>3</w:t>
            </w:r>
          </w:p>
        </w:tc>
      </w:tr>
      <w:tr w:rsidR="000F72AF" w:rsidRPr="00A45B09" w14:paraId="3493F4E3" w14:textId="77777777" w:rsidTr="000F72AF">
        <w:tc>
          <w:tcPr>
            <w:tcW w:w="2977" w:type="dxa"/>
          </w:tcPr>
          <w:p w14:paraId="45729FC3" w14:textId="77777777" w:rsidR="000F72AF" w:rsidRPr="000469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Titel</w:t>
            </w:r>
          </w:p>
        </w:tc>
        <w:tc>
          <w:tcPr>
            <w:tcW w:w="4678" w:type="dxa"/>
          </w:tcPr>
          <w:p w14:paraId="5967D587" w14:textId="77777777" w:rsidR="000F72AF" w:rsidRPr="00A45B09" w:rsidRDefault="000F72AF" w:rsidP="000F72AF">
            <w:pPr>
              <w:spacing w:before="120" w:after="120" w:line="240" w:lineRule="auto"/>
              <w:rPr>
                <w:rFonts w:ascii="Times New Roman" w:hAnsi="Times New Roman"/>
                <w:b/>
                <w:sz w:val="20"/>
                <w:szCs w:val="20"/>
                <w:lang w:val="en-US"/>
              </w:rPr>
            </w:pPr>
            <w:r w:rsidRPr="00F637D1">
              <w:rPr>
                <w:rFonts w:ascii="Times New Roman" w:hAnsi="Times New Roman"/>
                <w:b/>
                <w:sz w:val="20"/>
                <w:szCs w:val="20"/>
                <w:lang w:val="de-DE"/>
              </w:rPr>
              <w:t>Fachdidaktik im Lebensmittelbereich</w:t>
            </w:r>
          </w:p>
        </w:tc>
        <w:tc>
          <w:tcPr>
            <w:tcW w:w="567" w:type="dxa"/>
            <w:tcBorders>
              <w:top w:val="nil"/>
              <w:bottom w:val="nil"/>
            </w:tcBorders>
          </w:tcPr>
          <w:p w14:paraId="7F778623" w14:textId="77777777" w:rsidR="000F72AF" w:rsidRPr="00A45B09" w:rsidRDefault="000F72AF" w:rsidP="000F72AF">
            <w:pPr>
              <w:spacing w:before="120" w:after="120" w:line="240" w:lineRule="auto"/>
              <w:rPr>
                <w:rFonts w:ascii="Times New Roman" w:hAnsi="Times New Roman"/>
                <w:sz w:val="20"/>
                <w:szCs w:val="20"/>
                <w:lang w:val="en-GB"/>
              </w:rPr>
            </w:pPr>
          </w:p>
        </w:tc>
        <w:tc>
          <w:tcPr>
            <w:tcW w:w="3118" w:type="dxa"/>
          </w:tcPr>
          <w:p w14:paraId="2761F4B6" w14:textId="77777777" w:rsidR="000F72AF" w:rsidRPr="00581FE5" w:rsidRDefault="000F72AF" w:rsidP="000F72AF">
            <w:pPr>
              <w:spacing w:before="120" w:after="120" w:line="240" w:lineRule="auto"/>
              <w:rPr>
                <w:rFonts w:ascii="Times New Roman" w:hAnsi="Times New Roman"/>
                <w:sz w:val="20"/>
                <w:szCs w:val="20"/>
              </w:rPr>
            </w:pPr>
            <w:r w:rsidRPr="00581FE5">
              <w:rPr>
                <w:rFonts w:ascii="Times New Roman" w:hAnsi="Times New Roman"/>
                <w:sz w:val="20"/>
                <w:szCs w:val="20"/>
              </w:rPr>
              <w:t>Название Модуля</w:t>
            </w:r>
          </w:p>
        </w:tc>
        <w:tc>
          <w:tcPr>
            <w:tcW w:w="4111" w:type="dxa"/>
          </w:tcPr>
          <w:p w14:paraId="73F5B7AA" w14:textId="77777777" w:rsidR="000F72AF" w:rsidRPr="00581FE5" w:rsidRDefault="000F72AF" w:rsidP="000F72AF">
            <w:pPr>
              <w:spacing w:before="120" w:after="120" w:line="240" w:lineRule="auto"/>
              <w:rPr>
                <w:rFonts w:ascii="Times New Roman" w:hAnsi="Times New Roman"/>
                <w:b/>
                <w:sz w:val="20"/>
                <w:szCs w:val="20"/>
              </w:rPr>
            </w:pPr>
            <w:r>
              <w:rPr>
                <w:rFonts w:ascii="Times New Roman" w:hAnsi="Times New Roman"/>
                <w:b/>
                <w:sz w:val="20"/>
                <w:szCs w:val="20"/>
              </w:rPr>
              <w:t>Специальная</w:t>
            </w:r>
            <w:r w:rsidRPr="00581FE5">
              <w:rPr>
                <w:rFonts w:ascii="Times New Roman" w:hAnsi="Times New Roman"/>
                <w:b/>
                <w:sz w:val="20"/>
                <w:szCs w:val="20"/>
              </w:rPr>
              <w:t xml:space="preserve"> дидактика в сфере пищевой промышленности </w:t>
            </w:r>
          </w:p>
        </w:tc>
      </w:tr>
      <w:tr w:rsidR="000F72AF" w:rsidRPr="00A45B09" w14:paraId="551A03D1" w14:textId="77777777" w:rsidTr="000F72AF">
        <w:tc>
          <w:tcPr>
            <w:tcW w:w="2977" w:type="dxa"/>
          </w:tcPr>
          <w:p w14:paraId="2B267352"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Credits</w:t>
            </w:r>
          </w:p>
        </w:tc>
        <w:tc>
          <w:tcPr>
            <w:tcW w:w="4678" w:type="dxa"/>
          </w:tcPr>
          <w:p w14:paraId="7D22D5DF"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5</w:t>
            </w:r>
          </w:p>
        </w:tc>
        <w:tc>
          <w:tcPr>
            <w:tcW w:w="567" w:type="dxa"/>
            <w:tcBorders>
              <w:top w:val="nil"/>
              <w:bottom w:val="nil"/>
            </w:tcBorders>
          </w:tcPr>
          <w:p w14:paraId="3C73B7FC" w14:textId="77777777" w:rsidR="000F72AF" w:rsidRPr="00A45B09" w:rsidRDefault="000F72AF" w:rsidP="000F72AF">
            <w:pPr>
              <w:spacing w:before="120" w:after="120" w:line="240" w:lineRule="auto"/>
              <w:rPr>
                <w:rFonts w:ascii="Times New Roman" w:hAnsi="Times New Roman"/>
                <w:sz w:val="20"/>
                <w:szCs w:val="20"/>
              </w:rPr>
            </w:pPr>
          </w:p>
        </w:tc>
        <w:tc>
          <w:tcPr>
            <w:tcW w:w="3118" w:type="dxa"/>
          </w:tcPr>
          <w:p w14:paraId="3E660EA5" w14:textId="77777777" w:rsidR="000F72AF" w:rsidRPr="00581FE5" w:rsidRDefault="000F72AF" w:rsidP="000F72AF">
            <w:pPr>
              <w:spacing w:before="120" w:after="120" w:line="240" w:lineRule="auto"/>
              <w:rPr>
                <w:rFonts w:ascii="Times New Roman" w:hAnsi="Times New Roman"/>
                <w:sz w:val="20"/>
                <w:szCs w:val="20"/>
              </w:rPr>
            </w:pPr>
            <w:r w:rsidRPr="00581FE5">
              <w:rPr>
                <w:rFonts w:ascii="Times New Roman" w:hAnsi="Times New Roman"/>
                <w:sz w:val="20"/>
                <w:szCs w:val="20"/>
              </w:rPr>
              <w:t>Кредитные часы</w:t>
            </w:r>
          </w:p>
        </w:tc>
        <w:tc>
          <w:tcPr>
            <w:tcW w:w="4111" w:type="dxa"/>
          </w:tcPr>
          <w:p w14:paraId="6C4CB072" w14:textId="77777777" w:rsidR="000F72AF" w:rsidRPr="00581FE5" w:rsidRDefault="000F72AF" w:rsidP="000F72AF">
            <w:pPr>
              <w:spacing w:before="120" w:after="120" w:line="240" w:lineRule="auto"/>
              <w:rPr>
                <w:rFonts w:ascii="Times New Roman" w:hAnsi="Times New Roman"/>
                <w:sz w:val="20"/>
                <w:szCs w:val="20"/>
                <w:lang w:val="de-DE"/>
              </w:rPr>
            </w:pPr>
            <w:r w:rsidRPr="00581FE5">
              <w:rPr>
                <w:rFonts w:ascii="Times New Roman" w:hAnsi="Times New Roman"/>
                <w:sz w:val="20"/>
                <w:szCs w:val="20"/>
                <w:lang w:val="de-DE"/>
              </w:rPr>
              <w:t>5</w:t>
            </w:r>
          </w:p>
        </w:tc>
      </w:tr>
      <w:tr w:rsidR="000F72AF" w:rsidRPr="00A45B09" w14:paraId="317833E0" w14:textId="77777777" w:rsidTr="000F72AF">
        <w:tc>
          <w:tcPr>
            <w:tcW w:w="2977" w:type="dxa"/>
          </w:tcPr>
          <w:p w14:paraId="6211533F" w14:textId="77777777" w:rsidR="000F72AF" w:rsidRPr="000469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Präsenzzeit</w:t>
            </w:r>
          </w:p>
        </w:tc>
        <w:tc>
          <w:tcPr>
            <w:tcW w:w="4678" w:type="dxa"/>
          </w:tcPr>
          <w:p w14:paraId="4DB38E6C" w14:textId="77777777" w:rsidR="000F72AF" w:rsidRPr="002A4982" w:rsidRDefault="000F72AF" w:rsidP="000F72AF">
            <w:pPr>
              <w:spacing w:before="120" w:after="120" w:line="240" w:lineRule="auto"/>
              <w:rPr>
                <w:rFonts w:ascii="Times New Roman" w:hAnsi="Times New Roman"/>
                <w:sz w:val="20"/>
                <w:szCs w:val="20"/>
                <w:lang w:val="de-DE"/>
              </w:rPr>
            </w:pPr>
            <w:r w:rsidRPr="00F21394">
              <w:rPr>
                <w:rFonts w:ascii="Times New Roman" w:hAnsi="Times New Roman"/>
                <w:sz w:val="20"/>
                <w:szCs w:val="20"/>
              </w:rPr>
              <w:t>2</w:t>
            </w:r>
            <w:r w:rsidRPr="00F21394">
              <w:rPr>
                <w:rFonts w:ascii="Times New Roman" w:hAnsi="Times New Roman"/>
                <w:sz w:val="20"/>
                <w:szCs w:val="20"/>
                <w:lang w:val="de-DE"/>
              </w:rPr>
              <w:t xml:space="preserve"> L</w:t>
            </w:r>
            <w:r>
              <w:rPr>
                <w:rFonts w:ascii="Times New Roman" w:hAnsi="Times New Roman"/>
                <w:sz w:val="20"/>
                <w:szCs w:val="20"/>
                <w:lang w:val="de-DE"/>
              </w:rPr>
              <w:t xml:space="preserve">, </w:t>
            </w:r>
            <w:r w:rsidRPr="00F21394">
              <w:rPr>
                <w:rFonts w:ascii="Times New Roman" w:hAnsi="Times New Roman"/>
                <w:sz w:val="20"/>
                <w:szCs w:val="20"/>
              </w:rPr>
              <w:t>4</w:t>
            </w:r>
            <w:r w:rsidRPr="00F21394">
              <w:rPr>
                <w:rFonts w:ascii="Times New Roman" w:hAnsi="Times New Roman"/>
                <w:sz w:val="20"/>
                <w:szCs w:val="20"/>
                <w:lang w:val="de-DE"/>
              </w:rPr>
              <w:t xml:space="preserve"> P</w:t>
            </w:r>
          </w:p>
        </w:tc>
        <w:tc>
          <w:tcPr>
            <w:tcW w:w="567" w:type="dxa"/>
            <w:tcBorders>
              <w:top w:val="nil"/>
              <w:bottom w:val="nil"/>
            </w:tcBorders>
          </w:tcPr>
          <w:p w14:paraId="7C6BACB5" w14:textId="77777777" w:rsidR="000F72AF" w:rsidRPr="00A45B09" w:rsidRDefault="000F72AF" w:rsidP="000F72AF">
            <w:pPr>
              <w:spacing w:before="120" w:after="120" w:line="240" w:lineRule="auto"/>
              <w:rPr>
                <w:rFonts w:ascii="Times New Roman" w:hAnsi="Times New Roman"/>
                <w:sz w:val="20"/>
                <w:szCs w:val="20"/>
              </w:rPr>
            </w:pPr>
          </w:p>
        </w:tc>
        <w:tc>
          <w:tcPr>
            <w:tcW w:w="3118" w:type="dxa"/>
          </w:tcPr>
          <w:p w14:paraId="49CD9609" w14:textId="77777777" w:rsidR="000F72AF" w:rsidRPr="00581FE5" w:rsidRDefault="000F72AF" w:rsidP="000F72AF">
            <w:pPr>
              <w:spacing w:before="120" w:after="120" w:line="240" w:lineRule="auto"/>
              <w:rPr>
                <w:rFonts w:ascii="Times New Roman" w:hAnsi="Times New Roman"/>
                <w:sz w:val="20"/>
                <w:szCs w:val="20"/>
              </w:rPr>
            </w:pPr>
            <w:r w:rsidRPr="00581FE5">
              <w:rPr>
                <w:rFonts w:ascii="Times New Roman" w:hAnsi="Times New Roman"/>
                <w:sz w:val="20"/>
                <w:szCs w:val="20"/>
              </w:rPr>
              <w:t>Количество контактных часов в неделю</w:t>
            </w:r>
          </w:p>
        </w:tc>
        <w:tc>
          <w:tcPr>
            <w:tcW w:w="4111" w:type="dxa"/>
          </w:tcPr>
          <w:p w14:paraId="6F01C1E4" w14:textId="77777777" w:rsidR="000F72AF" w:rsidRPr="00581FE5" w:rsidRDefault="000F72AF" w:rsidP="000F72AF">
            <w:pPr>
              <w:spacing w:before="120" w:after="120" w:line="240" w:lineRule="auto"/>
              <w:rPr>
                <w:rFonts w:ascii="Times New Roman" w:hAnsi="Times New Roman"/>
                <w:sz w:val="20"/>
                <w:szCs w:val="20"/>
                <w:lang w:val="de-DE"/>
              </w:rPr>
            </w:pPr>
            <w:r w:rsidRPr="001B2046">
              <w:rPr>
                <w:rFonts w:ascii="Times New Roman" w:hAnsi="Times New Roman"/>
                <w:sz w:val="20"/>
                <w:szCs w:val="20"/>
                <w:lang w:val="de-DE"/>
              </w:rPr>
              <w:t>2 L, 4P</w:t>
            </w:r>
          </w:p>
        </w:tc>
      </w:tr>
      <w:tr w:rsidR="000F72AF" w:rsidRPr="00A45B09" w14:paraId="4B8F99E9" w14:textId="77777777" w:rsidTr="000F72AF">
        <w:tc>
          <w:tcPr>
            <w:tcW w:w="2977" w:type="dxa"/>
          </w:tcPr>
          <w:p w14:paraId="6B6AEF84" w14:textId="77777777" w:rsidR="000F72AF" w:rsidRPr="009F4A68"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Lerngebiet</w:t>
            </w:r>
          </w:p>
        </w:tc>
        <w:tc>
          <w:tcPr>
            <w:tcW w:w="4678" w:type="dxa"/>
          </w:tcPr>
          <w:p w14:paraId="00737E50" w14:textId="77777777" w:rsidR="000F72AF" w:rsidRPr="00D56048"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 xml:space="preserve">Fachdidaktik </w:t>
            </w:r>
          </w:p>
        </w:tc>
        <w:tc>
          <w:tcPr>
            <w:tcW w:w="567" w:type="dxa"/>
            <w:tcBorders>
              <w:top w:val="nil"/>
              <w:bottom w:val="nil"/>
            </w:tcBorders>
          </w:tcPr>
          <w:p w14:paraId="69C17124" w14:textId="77777777" w:rsidR="000F72AF" w:rsidRPr="00A45B09" w:rsidRDefault="000F72AF" w:rsidP="000F72AF">
            <w:pPr>
              <w:spacing w:before="120" w:after="120" w:line="240" w:lineRule="auto"/>
              <w:rPr>
                <w:rFonts w:ascii="Times New Roman" w:hAnsi="Times New Roman"/>
                <w:sz w:val="20"/>
                <w:szCs w:val="20"/>
              </w:rPr>
            </w:pPr>
          </w:p>
        </w:tc>
        <w:tc>
          <w:tcPr>
            <w:tcW w:w="3118" w:type="dxa"/>
          </w:tcPr>
          <w:p w14:paraId="3D1E671E" w14:textId="77777777" w:rsidR="000F72AF" w:rsidRPr="00581FE5" w:rsidRDefault="000F2853" w:rsidP="000F72AF">
            <w:pPr>
              <w:spacing w:before="120" w:after="120" w:line="240" w:lineRule="auto"/>
              <w:rPr>
                <w:rFonts w:ascii="Times New Roman" w:hAnsi="Times New Roman"/>
                <w:sz w:val="20"/>
                <w:szCs w:val="20"/>
              </w:rPr>
            </w:pPr>
            <w:r>
              <w:rPr>
                <w:rFonts w:ascii="Times New Roman" w:hAnsi="Times New Roman"/>
                <w:sz w:val="20"/>
                <w:szCs w:val="20"/>
                <w:lang w:val="ky-KG"/>
              </w:rPr>
              <w:t>Предметная область</w:t>
            </w:r>
          </w:p>
        </w:tc>
        <w:tc>
          <w:tcPr>
            <w:tcW w:w="4111" w:type="dxa"/>
          </w:tcPr>
          <w:p w14:paraId="5266C490" w14:textId="77777777" w:rsidR="000F72AF" w:rsidRPr="00692BE3" w:rsidRDefault="000F72AF" w:rsidP="000F72AF">
            <w:pPr>
              <w:spacing w:before="120" w:after="120" w:line="240" w:lineRule="auto"/>
              <w:rPr>
                <w:rFonts w:ascii="Times New Roman" w:hAnsi="Times New Roman"/>
                <w:sz w:val="20"/>
                <w:szCs w:val="20"/>
              </w:rPr>
            </w:pPr>
            <w:r w:rsidRPr="001B2046">
              <w:rPr>
                <w:rFonts w:ascii="Times New Roman" w:hAnsi="Times New Roman"/>
                <w:sz w:val="20"/>
                <w:szCs w:val="20"/>
              </w:rPr>
              <w:t>Специальная дидактика</w:t>
            </w:r>
          </w:p>
        </w:tc>
      </w:tr>
      <w:tr w:rsidR="000F72AF" w:rsidRPr="00A45B09" w14:paraId="2CD96CFC" w14:textId="77777777" w:rsidTr="000F72AF">
        <w:tc>
          <w:tcPr>
            <w:tcW w:w="2977" w:type="dxa"/>
          </w:tcPr>
          <w:p w14:paraId="5F105210" w14:textId="77777777" w:rsidR="000F72AF" w:rsidRPr="00F21394" w:rsidRDefault="000F72AF" w:rsidP="000F72AF">
            <w:pPr>
              <w:spacing w:before="120" w:after="120" w:line="240" w:lineRule="auto"/>
              <w:rPr>
                <w:rFonts w:ascii="Times New Roman" w:hAnsi="Times New Roman"/>
                <w:sz w:val="20"/>
                <w:szCs w:val="20"/>
                <w:lang w:val="de-DE"/>
              </w:rPr>
            </w:pPr>
            <w:r w:rsidRPr="00F21394">
              <w:rPr>
                <w:rFonts w:ascii="Times New Roman" w:hAnsi="Times New Roman"/>
                <w:sz w:val="20"/>
                <w:szCs w:val="20"/>
                <w:lang w:val="de-DE"/>
              </w:rPr>
              <w:t>Lernziele / Kompetenzen</w:t>
            </w:r>
          </w:p>
        </w:tc>
        <w:tc>
          <w:tcPr>
            <w:tcW w:w="4678" w:type="dxa"/>
          </w:tcPr>
          <w:p w14:paraId="10292886" w14:textId="77777777" w:rsidR="000F72AF" w:rsidRPr="00816AF2" w:rsidRDefault="000F72AF" w:rsidP="000F72AF">
            <w:pPr>
              <w:spacing w:before="120" w:after="120" w:line="240" w:lineRule="auto"/>
              <w:rPr>
                <w:rFonts w:ascii="Times New Roman" w:hAnsi="Times New Roman"/>
                <w:sz w:val="20"/>
                <w:szCs w:val="20"/>
                <w:lang w:val="de-DE"/>
              </w:rPr>
            </w:pPr>
            <w:r w:rsidRPr="00816AF2">
              <w:rPr>
                <w:rFonts w:ascii="Times New Roman" w:hAnsi="Times New Roman"/>
                <w:sz w:val="20"/>
                <w:szCs w:val="20"/>
                <w:lang w:val="de-DE"/>
              </w:rPr>
              <w:t>Die Masterstudierenden</w:t>
            </w:r>
          </w:p>
          <w:p w14:paraId="1604680F" w14:textId="77777777" w:rsidR="000F72AF" w:rsidRPr="009F579F" w:rsidRDefault="000F72AF" w:rsidP="000F72AF">
            <w:pPr>
              <w:pStyle w:val="ListParagraph"/>
              <w:numPr>
                <w:ilvl w:val="0"/>
                <w:numId w:val="35"/>
              </w:numPr>
              <w:spacing w:before="120" w:after="120" w:line="240" w:lineRule="auto"/>
              <w:contextualSpacing w:val="0"/>
              <w:rPr>
                <w:rFonts w:ascii="Times New Roman" w:hAnsi="Times New Roman"/>
                <w:sz w:val="20"/>
                <w:szCs w:val="20"/>
                <w:lang w:val="de-DE"/>
              </w:rPr>
            </w:pPr>
            <w:r w:rsidRPr="009F579F">
              <w:rPr>
                <w:rFonts w:ascii="Times New Roman" w:hAnsi="Times New Roman"/>
                <w:sz w:val="20"/>
                <w:szCs w:val="20"/>
                <w:lang w:val="de-DE"/>
              </w:rPr>
              <w:t>haben die Fähigkeit erworben, die Bedeutung und Entwicklung des Berufsfeldes und der dazugehörigen Berufe zu reflektieren,</w:t>
            </w:r>
          </w:p>
          <w:p w14:paraId="4218D6F3" w14:textId="77777777" w:rsidR="000F72AF" w:rsidRPr="009F579F" w:rsidRDefault="000F72AF" w:rsidP="000F72AF">
            <w:pPr>
              <w:pStyle w:val="ListParagraph"/>
              <w:numPr>
                <w:ilvl w:val="0"/>
                <w:numId w:val="35"/>
              </w:numPr>
              <w:spacing w:before="120" w:after="120" w:line="240" w:lineRule="auto"/>
              <w:contextualSpacing w:val="0"/>
              <w:rPr>
                <w:rFonts w:ascii="Times New Roman" w:hAnsi="Times New Roman"/>
                <w:sz w:val="20"/>
                <w:szCs w:val="20"/>
                <w:lang w:val="de-DE"/>
              </w:rPr>
            </w:pPr>
            <w:r w:rsidRPr="009F579F">
              <w:rPr>
                <w:rFonts w:ascii="Times New Roman" w:hAnsi="Times New Roman"/>
                <w:sz w:val="20"/>
                <w:szCs w:val="20"/>
                <w:lang w:val="de-DE"/>
              </w:rPr>
              <w:t>in der Auseinandersetzung mit der Berufsfelddidaktik – als grundlegende wissenschaftliche Disziplin – erste Qualifikationen zum wissenschaftlichen und schulischen Arbeiten erworben,</w:t>
            </w:r>
          </w:p>
          <w:p w14:paraId="4DFAF767" w14:textId="77777777" w:rsidR="000F72AF" w:rsidRPr="009F579F" w:rsidRDefault="000F72AF" w:rsidP="000F72AF">
            <w:pPr>
              <w:pStyle w:val="ListParagraph"/>
              <w:numPr>
                <w:ilvl w:val="0"/>
                <w:numId w:val="35"/>
              </w:numPr>
              <w:spacing w:before="120" w:after="120" w:line="240" w:lineRule="auto"/>
              <w:contextualSpacing w:val="0"/>
              <w:rPr>
                <w:rFonts w:ascii="Times New Roman" w:hAnsi="Times New Roman"/>
                <w:sz w:val="20"/>
                <w:szCs w:val="20"/>
                <w:lang w:val="de-DE"/>
              </w:rPr>
            </w:pPr>
            <w:r w:rsidRPr="009F579F">
              <w:rPr>
                <w:rFonts w:ascii="Times New Roman" w:hAnsi="Times New Roman"/>
                <w:sz w:val="20"/>
                <w:szCs w:val="20"/>
                <w:lang w:val="de-DE"/>
              </w:rPr>
              <w:t>Können die erworbenen Kenntnisse über die Lebensmitteltechnologie im Unterricht im College weitergeben</w:t>
            </w:r>
          </w:p>
          <w:p w14:paraId="2FF1FD11" w14:textId="77777777" w:rsidR="000F72AF" w:rsidRPr="009F579F" w:rsidRDefault="000F72AF" w:rsidP="000F72AF">
            <w:pPr>
              <w:pStyle w:val="ListParagraph"/>
              <w:numPr>
                <w:ilvl w:val="0"/>
                <w:numId w:val="35"/>
              </w:numPr>
              <w:spacing w:before="120" w:after="120" w:line="240" w:lineRule="auto"/>
              <w:contextualSpacing w:val="0"/>
              <w:rPr>
                <w:rFonts w:ascii="Times New Roman" w:hAnsi="Times New Roman"/>
                <w:sz w:val="20"/>
                <w:szCs w:val="20"/>
                <w:lang w:val="de-DE"/>
              </w:rPr>
            </w:pPr>
            <w:r w:rsidRPr="009F579F">
              <w:rPr>
                <w:rFonts w:ascii="Times New Roman" w:hAnsi="Times New Roman"/>
                <w:sz w:val="20"/>
                <w:szCs w:val="20"/>
                <w:lang w:val="de-DE"/>
              </w:rPr>
              <w:t>verfügen über lebensmitteltechnologisches Basiswissen,</w:t>
            </w:r>
          </w:p>
          <w:p w14:paraId="71863610" w14:textId="77777777" w:rsidR="000F72AF" w:rsidRPr="009F579F" w:rsidRDefault="000F72AF" w:rsidP="000F72AF">
            <w:pPr>
              <w:pStyle w:val="ListParagraph"/>
              <w:numPr>
                <w:ilvl w:val="0"/>
                <w:numId w:val="35"/>
              </w:numPr>
              <w:spacing w:before="120" w:after="120" w:line="240" w:lineRule="auto"/>
              <w:contextualSpacing w:val="0"/>
              <w:rPr>
                <w:rFonts w:ascii="Times New Roman" w:hAnsi="Times New Roman"/>
                <w:sz w:val="20"/>
                <w:szCs w:val="20"/>
                <w:lang w:val="de-DE"/>
              </w:rPr>
            </w:pPr>
            <w:r w:rsidRPr="009F579F">
              <w:rPr>
                <w:rFonts w:ascii="Times New Roman" w:hAnsi="Times New Roman"/>
                <w:sz w:val="20"/>
                <w:szCs w:val="20"/>
                <w:lang w:val="de-DE"/>
              </w:rPr>
              <w:t xml:space="preserve">kennen technologische Prozesse bei der Herstellung von Lebensmitteln, </w:t>
            </w:r>
          </w:p>
          <w:p w14:paraId="44D4E931" w14:textId="77777777" w:rsidR="000F72AF" w:rsidRPr="00BC3E54" w:rsidRDefault="000F72AF" w:rsidP="000F72AF">
            <w:pPr>
              <w:pStyle w:val="ListParagraph"/>
              <w:numPr>
                <w:ilvl w:val="0"/>
                <w:numId w:val="35"/>
              </w:numPr>
              <w:spacing w:before="120" w:after="120" w:line="240" w:lineRule="auto"/>
              <w:contextualSpacing w:val="0"/>
              <w:rPr>
                <w:rFonts w:ascii="Times New Roman" w:hAnsi="Times New Roman"/>
                <w:sz w:val="20"/>
                <w:szCs w:val="20"/>
                <w:lang w:val="de-DE"/>
              </w:rPr>
            </w:pPr>
            <w:r w:rsidRPr="00BC3E54">
              <w:rPr>
                <w:rFonts w:ascii="Times New Roman" w:hAnsi="Times New Roman"/>
                <w:sz w:val="20"/>
                <w:szCs w:val="20"/>
                <w:lang w:val="de-DE"/>
              </w:rPr>
              <w:t>kennen technologische Schemata, Prozesse und technische Anlagen zur Lebensmittelherstellu</w:t>
            </w:r>
            <w:r>
              <w:rPr>
                <w:rFonts w:ascii="Times New Roman" w:hAnsi="Times New Roman"/>
                <w:sz w:val="20"/>
                <w:szCs w:val="20"/>
                <w:lang w:val="de-DE"/>
              </w:rPr>
              <w:t>ng sowie Produktcharakteristika,</w:t>
            </w:r>
          </w:p>
          <w:p w14:paraId="3702CD80" w14:textId="77777777" w:rsidR="000F72AF" w:rsidRPr="00BC3E54" w:rsidRDefault="000F72AF" w:rsidP="000F72AF">
            <w:pPr>
              <w:pStyle w:val="ListParagraph"/>
              <w:numPr>
                <w:ilvl w:val="0"/>
                <w:numId w:val="35"/>
              </w:numPr>
              <w:spacing w:before="120" w:after="120" w:line="240" w:lineRule="auto"/>
              <w:contextualSpacing w:val="0"/>
              <w:rPr>
                <w:rFonts w:ascii="Times New Roman" w:hAnsi="Times New Roman"/>
                <w:sz w:val="20"/>
                <w:szCs w:val="20"/>
                <w:lang w:val="de-DE"/>
              </w:rPr>
            </w:pPr>
            <w:r w:rsidRPr="00BC3E54">
              <w:rPr>
                <w:rFonts w:ascii="Times New Roman" w:hAnsi="Times New Roman"/>
                <w:sz w:val="20"/>
                <w:szCs w:val="20"/>
                <w:lang w:val="de-DE"/>
              </w:rPr>
              <w:t>verfügen über Kenntnisse zur Produktsicherheit und Lebensmittelhygiene</w:t>
            </w:r>
            <w:r>
              <w:rPr>
                <w:rFonts w:ascii="Times New Roman" w:hAnsi="Times New Roman"/>
                <w:sz w:val="20"/>
                <w:szCs w:val="20"/>
                <w:lang w:val="de-DE"/>
              </w:rPr>
              <w:t>.</w:t>
            </w:r>
          </w:p>
        </w:tc>
        <w:tc>
          <w:tcPr>
            <w:tcW w:w="567" w:type="dxa"/>
            <w:tcBorders>
              <w:top w:val="nil"/>
              <w:bottom w:val="nil"/>
            </w:tcBorders>
          </w:tcPr>
          <w:p w14:paraId="01927308" w14:textId="77777777" w:rsidR="000F72AF" w:rsidRPr="009F579F" w:rsidRDefault="000F72AF" w:rsidP="000F72AF">
            <w:pPr>
              <w:spacing w:before="120" w:after="120" w:line="240" w:lineRule="auto"/>
              <w:rPr>
                <w:rFonts w:ascii="Times New Roman" w:hAnsi="Times New Roman"/>
                <w:sz w:val="20"/>
                <w:szCs w:val="20"/>
                <w:lang w:val="de-DE"/>
              </w:rPr>
            </w:pPr>
          </w:p>
        </w:tc>
        <w:tc>
          <w:tcPr>
            <w:tcW w:w="3118" w:type="dxa"/>
          </w:tcPr>
          <w:p w14:paraId="6A53B0FA" w14:textId="77777777" w:rsidR="000F72AF" w:rsidRPr="009F579F" w:rsidRDefault="000F72AF" w:rsidP="000F72AF">
            <w:pPr>
              <w:spacing w:before="120" w:after="120" w:line="240" w:lineRule="auto"/>
              <w:rPr>
                <w:rFonts w:ascii="Times New Roman" w:hAnsi="Times New Roman"/>
                <w:sz w:val="20"/>
                <w:szCs w:val="20"/>
              </w:rPr>
            </w:pPr>
            <w:r w:rsidRPr="009F579F">
              <w:rPr>
                <w:rFonts w:ascii="Times New Roman" w:hAnsi="Times New Roman"/>
                <w:sz w:val="20"/>
                <w:szCs w:val="20"/>
              </w:rPr>
              <w:t>Ожидаемые результаты обучения и компетенции</w:t>
            </w:r>
          </w:p>
        </w:tc>
        <w:tc>
          <w:tcPr>
            <w:tcW w:w="4111" w:type="dxa"/>
          </w:tcPr>
          <w:p w14:paraId="27B95412" w14:textId="77777777" w:rsidR="000F72AF" w:rsidRPr="009F579F" w:rsidRDefault="000F72AF" w:rsidP="000F72AF">
            <w:pPr>
              <w:spacing w:before="120" w:after="120" w:line="240" w:lineRule="auto"/>
              <w:rPr>
                <w:rFonts w:ascii="Times New Roman" w:hAnsi="Times New Roman"/>
                <w:sz w:val="20"/>
                <w:szCs w:val="20"/>
              </w:rPr>
            </w:pPr>
            <w:r w:rsidRPr="009F579F">
              <w:rPr>
                <w:rFonts w:ascii="Times New Roman" w:hAnsi="Times New Roman"/>
                <w:sz w:val="20"/>
                <w:szCs w:val="20"/>
              </w:rPr>
              <w:t>Магистранты</w:t>
            </w:r>
          </w:p>
          <w:p w14:paraId="0BDAEF0A" w14:textId="77777777" w:rsidR="000F72AF" w:rsidRPr="007955CD" w:rsidRDefault="000F72AF" w:rsidP="000F72AF">
            <w:pPr>
              <w:pStyle w:val="ListParagraph"/>
              <w:numPr>
                <w:ilvl w:val="0"/>
                <w:numId w:val="32"/>
              </w:numPr>
              <w:spacing w:before="120" w:after="120" w:line="240" w:lineRule="auto"/>
              <w:contextualSpacing w:val="0"/>
              <w:jc w:val="both"/>
            </w:pPr>
            <w:r>
              <w:rPr>
                <w:rFonts w:ascii="Times New Roman" w:eastAsia="Batang" w:hAnsi="Times New Roman"/>
                <w:sz w:val="20"/>
                <w:szCs w:val="20"/>
              </w:rPr>
              <w:t>способны</w:t>
            </w:r>
            <w:r w:rsidRPr="009F579F">
              <w:rPr>
                <w:rFonts w:ascii="Times New Roman" w:eastAsia="Batang" w:hAnsi="Times New Roman"/>
                <w:sz w:val="20"/>
                <w:szCs w:val="20"/>
              </w:rPr>
              <w:t xml:space="preserve"> самостоятельно анализировать значение и развитие специальностей из области</w:t>
            </w:r>
            <w:r>
              <w:rPr>
                <w:rFonts w:ascii="Times New Roman" w:eastAsia="Batang" w:hAnsi="Times New Roman"/>
                <w:sz w:val="20"/>
                <w:szCs w:val="20"/>
              </w:rPr>
              <w:t xml:space="preserve"> производства пищевых продукций;</w:t>
            </w:r>
          </w:p>
          <w:p w14:paraId="69110475" w14:textId="77777777" w:rsidR="000F72AF" w:rsidRPr="009F579F" w:rsidRDefault="000F72AF" w:rsidP="000F72AF">
            <w:pPr>
              <w:pStyle w:val="ListParagraph"/>
              <w:numPr>
                <w:ilvl w:val="0"/>
                <w:numId w:val="32"/>
              </w:numPr>
              <w:spacing w:before="120" w:after="120" w:line="240" w:lineRule="auto"/>
              <w:contextualSpacing w:val="0"/>
            </w:pPr>
            <w:r w:rsidRPr="009F579F">
              <w:rPr>
                <w:rFonts w:ascii="Times New Roman" w:eastAsia="Batang" w:hAnsi="Times New Roman"/>
                <w:sz w:val="20"/>
                <w:szCs w:val="20"/>
              </w:rPr>
              <w:t>при овладении дидактикой специальности из области технологии пищев</w:t>
            </w:r>
            <w:r>
              <w:rPr>
                <w:rFonts w:ascii="Times New Roman" w:eastAsia="Batang" w:hAnsi="Times New Roman"/>
                <w:sz w:val="20"/>
                <w:szCs w:val="20"/>
              </w:rPr>
              <w:t>ой продукции приобретают базовую квалификацию</w:t>
            </w:r>
            <w:r w:rsidRPr="009F579F">
              <w:rPr>
                <w:rFonts w:ascii="Times New Roman" w:eastAsia="Batang" w:hAnsi="Times New Roman"/>
                <w:sz w:val="20"/>
                <w:szCs w:val="20"/>
              </w:rPr>
              <w:t xml:space="preserve"> для проведения нау</w:t>
            </w:r>
            <w:r>
              <w:rPr>
                <w:rFonts w:ascii="Times New Roman" w:eastAsia="Batang" w:hAnsi="Times New Roman"/>
                <w:sz w:val="20"/>
                <w:szCs w:val="20"/>
              </w:rPr>
              <w:t>чно-педагогической деятельности;</w:t>
            </w:r>
          </w:p>
          <w:p w14:paraId="4CE4F4B0" w14:textId="77777777" w:rsidR="000F72AF" w:rsidRPr="009F579F" w:rsidRDefault="000F72AF" w:rsidP="000F72AF">
            <w:pPr>
              <w:pStyle w:val="ListParagraph"/>
              <w:numPr>
                <w:ilvl w:val="0"/>
                <w:numId w:val="32"/>
              </w:numPr>
              <w:spacing w:before="120" w:after="120" w:line="240" w:lineRule="auto"/>
              <w:contextualSpacing w:val="0"/>
              <w:rPr>
                <w:rFonts w:ascii="Times New Roman" w:hAnsi="Times New Roman"/>
                <w:sz w:val="20"/>
                <w:szCs w:val="20"/>
              </w:rPr>
            </w:pPr>
            <w:r w:rsidRPr="009F579F">
              <w:rPr>
                <w:rFonts w:ascii="Times New Roman" w:hAnsi="Times New Roman"/>
                <w:sz w:val="20"/>
                <w:szCs w:val="20"/>
              </w:rPr>
              <w:t>умеют передавать полученные знания о технологии пищевых продуктов в процессе преподавания в</w:t>
            </w:r>
            <w:r>
              <w:rPr>
                <w:rFonts w:ascii="Times New Roman" w:hAnsi="Times New Roman"/>
                <w:sz w:val="20"/>
                <w:szCs w:val="20"/>
              </w:rPr>
              <w:t xml:space="preserve"> колледже;</w:t>
            </w:r>
          </w:p>
          <w:p w14:paraId="068BEB44" w14:textId="77777777" w:rsidR="000F72AF" w:rsidRPr="009F579F" w:rsidRDefault="000F72AF" w:rsidP="000F72AF">
            <w:pPr>
              <w:pStyle w:val="ListParagraph"/>
              <w:numPr>
                <w:ilvl w:val="0"/>
                <w:numId w:val="32"/>
              </w:numPr>
              <w:spacing w:before="120" w:after="120" w:line="240" w:lineRule="auto"/>
              <w:contextualSpacing w:val="0"/>
              <w:rPr>
                <w:rFonts w:ascii="Times New Roman" w:hAnsi="Times New Roman"/>
                <w:sz w:val="20"/>
                <w:szCs w:val="20"/>
              </w:rPr>
            </w:pPr>
            <w:r>
              <w:rPr>
                <w:rFonts w:ascii="Times New Roman" w:hAnsi="Times New Roman"/>
                <w:sz w:val="20"/>
                <w:szCs w:val="20"/>
              </w:rPr>
              <w:t>анализируют темы и разрабатывают дидактическое обеспечение  по изучению технологии производства пищевых продуктов;</w:t>
            </w:r>
          </w:p>
          <w:p w14:paraId="40CD55B0" w14:textId="77777777" w:rsidR="000F72AF" w:rsidRPr="009F579F" w:rsidRDefault="000F72AF" w:rsidP="000F72AF">
            <w:pPr>
              <w:pStyle w:val="ListParagraph"/>
              <w:numPr>
                <w:ilvl w:val="0"/>
                <w:numId w:val="32"/>
              </w:numPr>
              <w:spacing w:before="120" w:after="120" w:line="240" w:lineRule="auto"/>
              <w:contextualSpacing w:val="0"/>
              <w:rPr>
                <w:rFonts w:ascii="Times New Roman" w:hAnsi="Times New Roman"/>
                <w:sz w:val="20"/>
                <w:szCs w:val="20"/>
              </w:rPr>
            </w:pPr>
            <w:r>
              <w:rPr>
                <w:rFonts w:ascii="Times New Roman" w:hAnsi="Times New Roman"/>
                <w:sz w:val="20"/>
                <w:szCs w:val="20"/>
              </w:rPr>
              <w:t xml:space="preserve">анализируют темы и разрабатывают дидактическое обеспечение </w:t>
            </w:r>
            <w:r w:rsidRPr="009F579F">
              <w:rPr>
                <w:rFonts w:ascii="Times New Roman" w:hAnsi="Times New Roman"/>
                <w:sz w:val="20"/>
                <w:szCs w:val="20"/>
              </w:rPr>
              <w:t>технологически</w:t>
            </w:r>
            <w:r>
              <w:rPr>
                <w:rFonts w:ascii="Times New Roman" w:hAnsi="Times New Roman"/>
                <w:sz w:val="20"/>
                <w:szCs w:val="20"/>
              </w:rPr>
              <w:t>х</w:t>
            </w:r>
            <w:r w:rsidRPr="009F579F">
              <w:rPr>
                <w:rFonts w:ascii="Times New Roman" w:hAnsi="Times New Roman"/>
                <w:sz w:val="20"/>
                <w:szCs w:val="20"/>
              </w:rPr>
              <w:t xml:space="preserve"> схем</w:t>
            </w:r>
            <w:r>
              <w:rPr>
                <w:rFonts w:ascii="Times New Roman" w:hAnsi="Times New Roman"/>
                <w:sz w:val="20"/>
                <w:szCs w:val="20"/>
              </w:rPr>
              <w:t>, процессов</w:t>
            </w:r>
            <w:r w:rsidRPr="009F579F">
              <w:rPr>
                <w:rFonts w:ascii="Times New Roman" w:hAnsi="Times New Roman"/>
                <w:sz w:val="20"/>
                <w:szCs w:val="20"/>
              </w:rPr>
              <w:t xml:space="preserve"> и  оборудования для производства пищевых продуктов, </w:t>
            </w:r>
            <w:r>
              <w:rPr>
                <w:rFonts w:ascii="Times New Roman" w:hAnsi="Times New Roman"/>
                <w:sz w:val="20"/>
                <w:szCs w:val="20"/>
              </w:rPr>
              <w:t>с учетом</w:t>
            </w:r>
            <w:r w:rsidRPr="009F579F">
              <w:rPr>
                <w:rFonts w:ascii="Times New Roman" w:hAnsi="Times New Roman"/>
                <w:sz w:val="20"/>
                <w:szCs w:val="20"/>
              </w:rPr>
              <w:t>характеристики продуктов</w:t>
            </w:r>
            <w:r>
              <w:rPr>
                <w:rFonts w:ascii="Times New Roman" w:hAnsi="Times New Roman"/>
                <w:sz w:val="20"/>
                <w:szCs w:val="20"/>
              </w:rPr>
              <w:t>;</w:t>
            </w:r>
          </w:p>
          <w:p w14:paraId="205D0D71" w14:textId="77777777" w:rsidR="000F72AF" w:rsidRPr="009F579F" w:rsidRDefault="000F72AF" w:rsidP="000F72AF">
            <w:pPr>
              <w:pStyle w:val="ListParagraph"/>
              <w:numPr>
                <w:ilvl w:val="0"/>
                <w:numId w:val="32"/>
              </w:numPr>
              <w:spacing w:before="120" w:after="120" w:line="240" w:lineRule="auto"/>
              <w:contextualSpacing w:val="0"/>
              <w:rPr>
                <w:rFonts w:ascii="Times New Roman" w:hAnsi="Times New Roman"/>
                <w:sz w:val="20"/>
                <w:szCs w:val="20"/>
              </w:rPr>
            </w:pPr>
            <w:r>
              <w:rPr>
                <w:rFonts w:ascii="Times New Roman" w:hAnsi="Times New Roman"/>
                <w:sz w:val="20"/>
                <w:szCs w:val="20"/>
              </w:rPr>
              <w:t xml:space="preserve">интегрируют </w:t>
            </w:r>
            <w:r w:rsidRPr="009F579F">
              <w:rPr>
                <w:rFonts w:ascii="Times New Roman" w:hAnsi="Times New Roman"/>
                <w:sz w:val="20"/>
                <w:szCs w:val="20"/>
              </w:rPr>
              <w:t xml:space="preserve">знания о соблюдении </w:t>
            </w:r>
            <w:r>
              <w:rPr>
                <w:rFonts w:ascii="Times New Roman" w:hAnsi="Times New Roman"/>
                <w:sz w:val="20"/>
                <w:szCs w:val="20"/>
              </w:rPr>
              <w:t xml:space="preserve">требований </w:t>
            </w:r>
            <w:r w:rsidRPr="009F579F">
              <w:rPr>
                <w:rFonts w:ascii="Times New Roman" w:hAnsi="Times New Roman"/>
                <w:sz w:val="20"/>
                <w:szCs w:val="20"/>
              </w:rPr>
              <w:t>безопасностипродукта и гигиены</w:t>
            </w:r>
            <w:r>
              <w:rPr>
                <w:rFonts w:ascii="Times New Roman" w:hAnsi="Times New Roman"/>
                <w:sz w:val="20"/>
                <w:szCs w:val="20"/>
              </w:rPr>
              <w:t xml:space="preserve"> в свою дидактическую концепцию</w:t>
            </w:r>
            <w:r w:rsidRPr="009F579F">
              <w:rPr>
                <w:rFonts w:ascii="Times New Roman" w:hAnsi="Times New Roman"/>
                <w:sz w:val="20"/>
                <w:szCs w:val="20"/>
              </w:rPr>
              <w:t>.</w:t>
            </w:r>
          </w:p>
        </w:tc>
      </w:tr>
      <w:tr w:rsidR="000F72AF" w:rsidRPr="00A45B09" w14:paraId="4E708C6B" w14:textId="77777777" w:rsidTr="000F72AF">
        <w:tc>
          <w:tcPr>
            <w:tcW w:w="2977" w:type="dxa"/>
          </w:tcPr>
          <w:p w14:paraId="2C36DD95" w14:textId="77777777" w:rsidR="000F72AF" w:rsidRPr="003677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Voraussetzungen</w:t>
            </w:r>
          </w:p>
        </w:tc>
        <w:tc>
          <w:tcPr>
            <w:tcW w:w="4678" w:type="dxa"/>
          </w:tcPr>
          <w:p w14:paraId="4FDF7565" w14:textId="77777777" w:rsidR="000F72AF" w:rsidRPr="00BC3E54" w:rsidRDefault="000F72AF" w:rsidP="000F72AF">
            <w:pPr>
              <w:spacing w:before="120" w:after="120" w:line="240" w:lineRule="auto"/>
              <w:rPr>
                <w:rFonts w:ascii="Times New Roman" w:hAnsi="Times New Roman"/>
                <w:sz w:val="20"/>
                <w:szCs w:val="20"/>
              </w:rPr>
            </w:pPr>
            <w:r>
              <w:rPr>
                <w:rFonts w:ascii="Times New Roman" w:hAnsi="Times New Roman"/>
                <w:sz w:val="20"/>
                <w:szCs w:val="20"/>
                <w:lang w:val="en-US"/>
              </w:rPr>
              <w:t>keine</w:t>
            </w:r>
          </w:p>
        </w:tc>
        <w:tc>
          <w:tcPr>
            <w:tcW w:w="567" w:type="dxa"/>
            <w:tcBorders>
              <w:top w:val="nil"/>
              <w:bottom w:val="nil"/>
            </w:tcBorders>
          </w:tcPr>
          <w:p w14:paraId="4AA77C7B" w14:textId="77777777" w:rsidR="000F72AF" w:rsidRPr="00A45B09" w:rsidRDefault="000F72AF" w:rsidP="000F72AF">
            <w:pPr>
              <w:spacing w:before="120" w:after="120" w:line="240" w:lineRule="auto"/>
              <w:rPr>
                <w:rFonts w:ascii="Times New Roman" w:hAnsi="Times New Roman"/>
                <w:sz w:val="20"/>
                <w:szCs w:val="20"/>
                <w:lang w:val="en-US"/>
              </w:rPr>
            </w:pPr>
          </w:p>
        </w:tc>
        <w:tc>
          <w:tcPr>
            <w:tcW w:w="3118" w:type="dxa"/>
          </w:tcPr>
          <w:p w14:paraId="165F5DE4" w14:textId="77777777" w:rsidR="000F72AF" w:rsidRPr="00581FE5" w:rsidRDefault="000F72AF" w:rsidP="000F72AF">
            <w:pPr>
              <w:spacing w:before="120" w:after="120" w:line="240" w:lineRule="auto"/>
              <w:rPr>
                <w:rFonts w:ascii="Times New Roman" w:hAnsi="Times New Roman"/>
                <w:sz w:val="20"/>
                <w:szCs w:val="20"/>
              </w:rPr>
            </w:pPr>
            <w:r>
              <w:rPr>
                <w:rFonts w:ascii="Times New Roman" w:hAnsi="Times New Roman"/>
                <w:sz w:val="20"/>
                <w:szCs w:val="20"/>
              </w:rPr>
              <w:t>Пререквизиты (предварительная квалификация)</w:t>
            </w:r>
          </w:p>
        </w:tc>
        <w:tc>
          <w:tcPr>
            <w:tcW w:w="4111" w:type="dxa"/>
          </w:tcPr>
          <w:p w14:paraId="63A1BA2F" w14:textId="77777777" w:rsidR="000F72AF" w:rsidRPr="00581FE5" w:rsidRDefault="000F72AF" w:rsidP="000F72AF">
            <w:pPr>
              <w:spacing w:before="120" w:after="120" w:line="240" w:lineRule="auto"/>
              <w:rPr>
                <w:rFonts w:ascii="Times New Roman" w:hAnsi="Times New Roman"/>
                <w:sz w:val="20"/>
                <w:szCs w:val="20"/>
              </w:rPr>
            </w:pPr>
            <w:r>
              <w:rPr>
                <w:rFonts w:ascii="Times New Roman" w:hAnsi="Times New Roman"/>
                <w:sz w:val="20"/>
                <w:szCs w:val="20"/>
              </w:rPr>
              <w:t>Нет</w:t>
            </w:r>
          </w:p>
        </w:tc>
      </w:tr>
      <w:tr w:rsidR="000F72AF" w:rsidRPr="00A45B09" w14:paraId="7142316C" w14:textId="77777777" w:rsidTr="000F72AF">
        <w:tc>
          <w:tcPr>
            <w:tcW w:w="2977" w:type="dxa"/>
          </w:tcPr>
          <w:p w14:paraId="4EC7BB90" w14:textId="77777777" w:rsidR="000F72AF" w:rsidRPr="003677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Niveaustufe</w:t>
            </w:r>
          </w:p>
        </w:tc>
        <w:tc>
          <w:tcPr>
            <w:tcW w:w="4678" w:type="dxa"/>
          </w:tcPr>
          <w:p w14:paraId="5F736338" w14:textId="77777777" w:rsidR="000F72AF" w:rsidRPr="00066DD0" w:rsidRDefault="000F72AF" w:rsidP="000F72AF">
            <w:pPr>
              <w:spacing w:before="120" w:after="120" w:line="240" w:lineRule="auto"/>
              <w:rPr>
                <w:rFonts w:ascii="Times New Roman" w:hAnsi="Times New Roman"/>
                <w:sz w:val="20"/>
                <w:szCs w:val="20"/>
              </w:rPr>
            </w:pPr>
            <w:r w:rsidRPr="00507D0B">
              <w:rPr>
                <w:rFonts w:ascii="Times New Roman" w:hAnsi="Times New Roman"/>
                <w:sz w:val="20"/>
                <w:szCs w:val="20"/>
                <w:lang w:val="de-DE"/>
              </w:rPr>
              <w:t>1</w:t>
            </w:r>
          </w:p>
        </w:tc>
        <w:tc>
          <w:tcPr>
            <w:tcW w:w="567" w:type="dxa"/>
            <w:tcBorders>
              <w:top w:val="nil"/>
              <w:bottom w:val="nil"/>
            </w:tcBorders>
          </w:tcPr>
          <w:p w14:paraId="68B2485D" w14:textId="77777777" w:rsidR="000F72AF" w:rsidRPr="00A45B09" w:rsidRDefault="000F72AF" w:rsidP="000F72AF">
            <w:pPr>
              <w:spacing w:before="120" w:after="120" w:line="240" w:lineRule="auto"/>
              <w:rPr>
                <w:rFonts w:ascii="Times New Roman" w:hAnsi="Times New Roman"/>
                <w:sz w:val="20"/>
                <w:szCs w:val="20"/>
              </w:rPr>
            </w:pPr>
          </w:p>
        </w:tc>
        <w:tc>
          <w:tcPr>
            <w:tcW w:w="3118" w:type="dxa"/>
          </w:tcPr>
          <w:p w14:paraId="1A8EFCA4" w14:textId="77777777" w:rsidR="000F72AF" w:rsidRPr="00581FE5" w:rsidRDefault="000F72AF" w:rsidP="000F72AF">
            <w:pPr>
              <w:spacing w:before="120" w:after="120" w:line="240" w:lineRule="auto"/>
              <w:rPr>
                <w:rFonts w:ascii="Times New Roman" w:hAnsi="Times New Roman"/>
                <w:sz w:val="20"/>
                <w:szCs w:val="20"/>
                <w:lang w:val="en-US"/>
              </w:rPr>
            </w:pPr>
            <w:r w:rsidRPr="00581FE5">
              <w:rPr>
                <w:rFonts w:ascii="Times New Roman" w:hAnsi="Times New Roman"/>
                <w:sz w:val="20"/>
                <w:szCs w:val="20"/>
              </w:rPr>
              <w:t xml:space="preserve">Семестр </w:t>
            </w:r>
          </w:p>
        </w:tc>
        <w:tc>
          <w:tcPr>
            <w:tcW w:w="4111" w:type="dxa"/>
          </w:tcPr>
          <w:p w14:paraId="7A7EE5C8" w14:textId="77777777" w:rsidR="000F72AF" w:rsidRPr="00066DD0" w:rsidRDefault="000F72AF" w:rsidP="000F72AF">
            <w:pPr>
              <w:spacing w:before="120" w:after="120" w:line="240" w:lineRule="auto"/>
              <w:rPr>
                <w:rFonts w:ascii="Times New Roman" w:hAnsi="Times New Roman"/>
                <w:sz w:val="20"/>
                <w:szCs w:val="20"/>
              </w:rPr>
            </w:pPr>
            <w:r w:rsidRPr="00507D0B">
              <w:rPr>
                <w:rFonts w:ascii="Times New Roman" w:hAnsi="Times New Roman"/>
                <w:sz w:val="20"/>
                <w:szCs w:val="20"/>
                <w:lang w:val="de-DE"/>
              </w:rPr>
              <w:t>1</w:t>
            </w:r>
          </w:p>
        </w:tc>
      </w:tr>
      <w:tr w:rsidR="000F72AF" w:rsidRPr="00A45B09" w14:paraId="226885B4" w14:textId="77777777" w:rsidTr="000F72AF">
        <w:tc>
          <w:tcPr>
            <w:tcW w:w="2977" w:type="dxa"/>
          </w:tcPr>
          <w:p w14:paraId="136F0189" w14:textId="77777777" w:rsidR="000F72AF" w:rsidRPr="00A45B09" w:rsidRDefault="000F72AF" w:rsidP="000F72AF">
            <w:pPr>
              <w:spacing w:before="120" w:after="120" w:line="240" w:lineRule="auto"/>
              <w:rPr>
                <w:rFonts w:ascii="Times New Roman" w:hAnsi="Times New Roman"/>
                <w:sz w:val="20"/>
                <w:szCs w:val="20"/>
                <w:lang w:val="en-GB"/>
              </w:rPr>
            </w:pPr>
            <w:r>
              <w:rPr>
                <w:rFonts w:ascii="Times New Roman" w:hAnsi="Times New Roman"/>
                <w:sz w:val="20"/>
                <w:szCs w:val="20"/>
                <w:lang w:val="en-GB"/>
              </w:rPr>
              <w:t>Lernform</w:t>
            </w:r>
          </w:p>
        </w:tc>
        <w:tc>
          <w:tcPr>
            <w:tcW w:w="4678" w:type="dxa"/>
          </w:tcPr>
          <w:p w14:paraId="249A9DA4" w14:textId="77777777" w:rsidR="000F72AF" w:rsidRPr="00265747" w:rsidRDefault="000F72AF" w:rsidP="000F72AF">
            <w:pPr>
              <w:spacing w:before="120" w:after="120" w:line="240" w:lineRule="auto"/>
              <w:rPr>
                <w:rFonts w:ascii="Times New Roman" w:hAnsi="Times New Roman"/>
                <w:sz w:val="20"/>
                <w:szCs w:val="20"/>
                <w:lang w:val="en-US"/>
              </w:rPr>
            </w:pPr>
            <w:r>
              <w:rPr>
                <w:rFonts w:ascii="Times New Roman" w:hAnsi="Times New Roman"/>
                <w:sz w:val="20"/>
                <w:szCs w:val="20"/>
                <w:lang w:val="de-DE"/>
              </w:rPr>
              <w:t>Vorlesung und Seminar</w:t>
            </w:r>
          </w:p>
        </w:tc>
        <w:tc>
          <w:tcPr>
            <w:tcW w:w="567" w:type="dxa"/>
            <w:tcBorders>
              <w:top w:val="nil"/>
              <w:bottom w:val="nil"/>
            </w:tcBorders>
          </w:tcPr>
          <w:p w14:paraId="5A9E713F" w14:textId="77777777" w:rsidR="000F72AF" w:rsidRPr="00A45B09" w:rsidRDefault="000F72AF" w:rsidP="000F72AF">
            <w:pPr>
              <w:spacing w:before="120" w:after="120" w:line="240" w:lineRule="auto"/>
              <w:rPr>
                <w:rFonts w:ascii="Times New Roman" w:hAnsi="Times New Roman"/>
                <w:sz w:val="20"/>
                <w:szCs w:val="20"/>
                <w:lang w:val="en-US"/>
              </w:rPr>
            </w:pPr>
          </w:p>
        </w:tc>
        <w:tc>
          <w:tcPr>
            <w:tcW w:w="3118" w:type="dxa"/>
          </w:tcPr>
          <w:p w14:paraId="0B6B6178" w14:textId="77777777" w:rsidR="000F72AF" w:rsidRPr="00581FE5" w:rsidRDefault="000F72AF" w:rsidP="000F72AF">
            <w:pPr>
              <w:spacing w:before="120" w:after="120" w:line="240" w:lineRule="auto"/>
              <w:rPr>
                <w:rFonts w:ascii="Times New Roman" w:hAnsi="Times New Roman"/>
                <w:sz w:val="20"/>
                <w:szCs w:val="20"/>
              </w:rPr>
            </w:pPr>
            <w:r>
              <w:rPr>
                <w:rFonts w:ascii="Times New Roman" w:hAnsi="Times New Roman"/>
                <w:sz w:val="20"/>
                <w:szCs w:val="20"/>
              </w:rPr>
              <w:t>Форма организации обучения</w:t>
            </w:r>
          </w:p>
        </w:tc>
        <w:tc>
          <w:tcPr>
            <w:tcW w:w="4111" w:type="dxa"/>
          </w:tcPr>
          <w:p w14:paraId="3186FB6E" w14:textId="77777777" w:rsidR="000F72AF" w:rsidRPr="0097489B" w:rsidRDefault="000F72AF" w:rsidP="000F72AF">
            <w:pPr>
              <w:spacing w:before="120" w:after="120" w:line="240" w:lineRule="auto"/>
              <w:rPr>
                <w:rFonts w:ascii="Times New Roman" w:hAnsi="Times New Roman"/>
                <w:sz w:val="20"/>
                <w:szCs w:val="20"/>
              </w:rPr>
            </w:pPr>
            <w:r w:rsidRPr="00507D0B">
              <w:rPr>
                <w:rFonts w:ascii="Times New Roman" w:hAnsi="Times New Roman"/>
                <w:sz w:val="20"/>
                <w:szCs w:val="20"/>
              </w:rPr>
              <w:t>Лекцияи семинар</w:t>
            </w:r>
          </w:p>
        </w:tc>
      </w:tr>
      <w:tr w:rsidR="000F72AF" w:rsidRPr="00A45B09" w14:paraId="1368921F" w14:textId="77777777" w:rsidTr="000F72AF">
        <w:tc>
          <w:tcPr>
            <w:tcW w:w="2977" w:type="dxa"/>
          </w:tcPr>
          <w:p w14:paraId="1EDDFC98" w14:textId="77777777" w:rsidR="000F72AF" w:rsidRPr="00DC2637" w:rsidRDefault="000F72AF" w:rsidP="000F72AF">
            <w:pPr>
              <w:spacing w:before="120" w:after="120" w:line="240" w:lineRule="auto"/>
              <w:rPr>
                <w:rFonts w:ascii="Times New Roman" w:hAnsi="Times New Roman"/>
                <w:sz w:val="20"/>
                <w:szCs w:val="20"/>
              </w:rPr>
            </w:pPr>
            <w:r w:rsidRPr="00DC2637">
              <w:rPr>
                <w:rFonts w:ascii="Times New Roman" w:hAnsi="Times New Roman"/>
                <w:sz w:val="20"/>
                <w:szCs w:val="20"/>
              </w:rPr>
              <w:t>Status</w:t>
            </w:r>
          </w:p>
        </w:tc>
        <w:tc>
          <w:tcPr>
            <w:tcW w:w="4678" w:type="dxa"/>
          </w:tcPr>
          <w:p w14:paraId="45302185" w14:textId="77777777" w:rsidR="000F72AF" w:rsidRPr="00DC2637" w:rsidRDefault="000F72AF" w:rsidP="000F72AF">
            <w:pPr>
              <w:spacing w:before="120" w:after="120" w:line="240" w:lineRule="auto"/>
              <w:rPr>
                <w:rFonts w:ascii="Times New Roman" w:hAnsi="Times New Roman"/>
                <w:sz w:val="20"/>
                <w:szCs w:val="20"/>
                <w:lang w:val="en-US"/>
              </w:rPr>
            </w:pPr>
            <w:r w:rsidRPr="00F637D1">
              <w:rPr>
                <w:rFonts w:ascii="Times New Roman" w:hAnsi="Times New Roman"/>
                <w:sz w:val="20"/>
                <w:szCs w:val="20"/>
                <w:lang w:val="en-US"/>
              </w:rPr>
              <w:t>Pflicht</w:t>
            </w:r>
          </w:p>
        </w:tc>
        <w:tc>
          <w:tcPr>
            <w:tcW w:w="567" w:type="dxa"/>
            <w:tcBorders>
              <w:top w:val="nil"/>
              <w:bottom w:val="nil"/>
            </w:tcBorders>
          </w:tcPr>
          <w:p w14:paraId="6282BE09" w14:textId="77777777" w:rsidR="000F72AF" w:rsidRPr="00DC2637" w:rsidRDefault="000F72AF" w:rsidP="000F72AF">
            <w:pPr>
              <w:spacing w:before="120" w:after="120" w:line="240" w:lineRule="auto"/>
              <w:rPr>
                <w:rFonts w:ascii="Times New Roman" w:hAnsi="Times New Roman"/>
                <w:sz w:val="20"/>
                <w:szCs w:val="20"/>
              </w:rPr>
            </w:pPr>
          </w:p>
        </w:tc>
        <w:tc>
          <w:tcPr>
            <w:tcW w:w="3118" w:type="dxa"/>
          </w:tcPr>
          <w:p w14:paraId="4CC14D7D" w14:textId="77777777" w:rsidR="000F72AF" w:rsidRPr="00581FE5" w:rsidRDefault="000F72AF" w:rsidP="000F72AF">
            <w:pPr>
              <w:spacing w:before="120" w:after="120" w:line="240" w:lineRule="auto"/>
              <w:rPr>
                <w:rFonts w:ascii="Times New Roman" w:hAnsi="Times New Roman"/>
                <w:sz w:val="20"/>
                <w:szCs w:val="20"/>
              </w:rPr>
            </w:pPr>
            <w:r w:rsidRPr="00581FE5">
              <w:rPr>
                <w:rFonts w:ascii="Times New Roman" w:hAnsi="Times New Roman"/>
                <w:sz w:val="20"/>
                <w:szCs w:val="20"/>
              </w:rPr>
              <w:t>Статус модуля</w:t>
            </w:r>
          </w:p>
        </w:tc>
        <w:tc>
          <w:tcPr>
            <w:tcW w:w="4111" w:type="dxa"/>
          </w:tcPr>
          <w:p w14:paraId="2EC695AB" w14:textId="77777777" w:rsidR="000F72AF" w:rsidRPr="00581FE5" w:rsidRDefault="000F72AF" w:rsidP="000F72AF">
            <w:pPr>
              <w:spacing w:before="120" w:after="120" w:line="240" w:lineRule="auto"/>
              <w:rPr>
                <w:rFonts w:ascii="Times New Roman" w:hAnsi="Times New Roman"/>
                <w:sz w:val="20"/>
                <w:szCs w:val="20"/>
              </w:rPr>
            </w:pPr>
            <w:r w:rsidRPr="00581FE5">
              <w:rPr>
                <w:rFonts w:ascii="Times New Roman" w:hAnsi="Times New Roman"/>
                <w:sz w:val="20"/>
                <w:szCs w:val="20"/>
              </w:rPr>
              <w:t>Обязательный</w:t>
            </w:r>
          </w:p>
        </w:tc>
      </w:tr>
      <w:tr w:rsidR="000F72AF" w:rsidRPr="00A45B09" w14:paraId="5D2F780B" w14:textId="77777777" w:rsidTr="000F72AF">
        <w:tc>
          <w:tcPr>
            <w:tcW w:w="2977" w:type="dxa"/>
          </w:tcPr>
          <w:p w14:paraId="2DBA704D" w14:textId="77777777" w:rsidR="000F72AF" w:rsidRPr="00A45B09" w:rsidRDefault="000F72AF" w:rsidP="000F72AF">
            <w:pPr>
              <w:spacing w:before="120" w:after="120" w:line="240" w:lineRule="auto"/>
              <w:rPr>
                <w:rFonts w:ascii="Times New Roman" w:hAnsi="Times New Roman"/>
                <w:sz w:val="20"/>
                <w:szCs w:val="20"/>
              </w:rPr>
            </w:pPr>
            <w:r>
              <w:rPr>
                <w:rFonts w:ascii="Times New Roman" w:hAnsi="Times New Roman"/>
                <w:sz w:val="20"/>
                <w:szCs w:val="20"/>
                <w:lang w:val="de-DE"/>
              </w:rPr>
              <w:t>Sprache</w:t>
            </w:r>
          </w:p>
        </w:tc>
        <w:tc>
          <w:tcPr>
            <w:tcW w:w="4678" w:type="dxa"/>
          </w:tcPr>
          <w:p w14:paraId="647306EC" w14:textId="77777777" w:rsidR="000F72AF" w:rsidRPr="002A4982" w:rsidRDefault="000F72AF" w:rsidP="000F72AF">
            <w:pPr>
              <w:spacing w:before="120" w:after="120" w:line="240" w:lineRule="auto"/>
              <w:rPr>
                <w:rFonts w:ascii="Times New Roman" w:hAnsi="Times New Roman"/>
                <w:sz w:val="20"/>
                <w:szCs w:val="20"/>
                <w:lang w:val="de-DE"/>
              </w:rPr>
            </w:pPr>
            <w:r w:rsidRPr="002A4982">
              <w:rPr>
                <w:rFonts w:ascii="Times New Roman" w:hAnsi="Times New Roman"/>
                <w:sz w:val="20"/>
                <w:szCs w:val="20"/>
                <w:lang w:val="de-DE"/>
              </w:rPr>
              <w:t>Sprache wird von der Universität / Institution festg</w:t>
            </w:r>
            <w:r>
              <w:rPr>
                <w:rFonts w:ascii="Times New Roman" w:hAnsi="Times New Roman"/>
                <w:sz w:val="20"/>
                <w:szCs w:val="20"/>
                <w:lang w:val="de-DE"/>
              </w:rPr>
              <w:t>elegt</w:t>
            </w:r>
          </w:p>
        </w:tc>
        <w:tc>
          <w:tcPr>
            <w:tcW w:w="567" w:type="dxa"/>
            <w:tcBorders>
              <w:top w:val="nil"/>
              <w:bottom w:val="nil"/>
            </w:tcBorders>
          </w:tcPr>
          <w:p w14:paraId="2BDD7A7B" w14:textId="77777777" w:rsidR="000F72AF" w:rsidRPr="002A4982" w:rsidRDefault="000F72AF" w:rsidP="000F72AF">
            <w:pPr>
              <w:spacing w:before="120" w:after="120" w:line="240" w:lineRule="auto"/>
              <w:rPr>
                <w:rFonts w:ascii="Times New Roman" w:hAnsi="Times New Roman"/>
                <w:sz w:val="20"/>
                <w:szCs w:val="20"/>
                <w:lang w:val="de-DE"/>
              </w:rPr>
            </w:pPr>
          </w:p>
        </w:tc>
        <w:tc>
          <w:tcPr>
            <w:tcW w:w="3118" w:type="dxa"/>
          </w:tcPr>
          <w:p w14:paraId="6AB085FD" w14:textId="77777777" w:rsidR="000F72AF" w:rsidRPr="00581FE5" w:rsidRDefault="000F72AF" w:rsidP="000F72AF">
            <w:pPr>
              <w:spacing w:before="120" w:after="120" w:line="240" w:lineRule="auto"/>
              <w:rPr>
                <w:rFonts w:ascii="Times New Roman" w:hAnsi="Times New Roman"/>
                <w:sz w:val="20"/>
                <w:szCs w:val="20"/>
              </w:rPr>
            </w:pPr>
            <w:r w:rsidRPr="00581FE5">
              <w:rPr>
                <w:rFonts w:ascii="Times New Roman" w:hAnsi="Times New Roman"/>
                <w:sz w:val="20"/>
                <w:szCs w:val="20"/>
              </w:rPr>
              <w:t xml:space="preserve">На каком языке ведется преподавание </w:t>
            </w:r>
          </w:p>
        </w:tc>
        <w:tc>
          <w:tcPr>
            <w:tcW w:w="4111" w:type="dxa"/>
          </w:tcPr>
          <w:p w14:paraId="11113BCA" w14:textId="77777777" w:rsidR="000F72AF" w:rsidRPr="00581FE5" w:rsidRDefault="000F72AF" w:rsidP="000F72AF">
            <w:pPr>
              <w:spacing w:before="120" w:after="120" w:line="240" w:lineRule="auto"/>
              <w:rPr>
                <w:rFonts w:ascii="Times New Roman" w:hAnsi="Times New Roman"/>
                <w:sz w:val="20"/>
                <w:szCs w:val="20"/>
              </w:rPr>
            </w:pPr>
            <w:r w:rsidRPr="00581FE5">
              <w:rPr>
                <w:rFonts w:ascii="Times New Roman" w:hAnsi="Times New Roman"/>
                <w:sz w:val="20"/>
                <w:szCs w:val="20"/>
              </w:rPr>
              <w:t>На языках, выбранных ВУЗом</w:t>
            </w:r>
          </w:p>
        </w:tc>
      </w:tr>
      <w:tr w:rsidR="000F72AF" w:rsidRPr="00A45B09" w14:paraId="5BCF75FE" w14:textId="77777777" w:rsidTr="000F72AF">
        <w:tc>
          <w:tcPr>
            <w:tcW w:w="2977" w:type="dxa"/>
          </w:tcPr>
          <w:p w14:paraId="011D18AA" w14:textId="77777777" w:rsidR="000F72AF" w:rsidRPr="00C57F8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Prüfungsform</w:t>
            </w:r>
          </w:p>
          <w:p w14:paraId="5447DCFE" w14:textId="77777777" w:rsidR="000F72AF" w:rsidRPr="00A45B09" w:rsidRDefault="000F72AF" w:rsidP="000F72AF">
            <w:pPr>
              <w:spacing w:before="120" w:after="120" w:line="240" w:lineRule="auto"/>
              <w:rPr>
                <w:rFonts w:ascii="Times New Roman" w:hAnsi="Times New Roman"/>
                <w:sz w:val="20"/>
                <w:szCs w:val="20"/>
              </w:rPr>
            </w:pPr>
          </w:p>
          <w:p w14:paraId="63F5CEB2" w14:textId="77777777" w:rsidR="000F72AF" w:rsidRPr="00A45B09" w:rsidRDefault="000F72AF" w:rsidP="000F72AF">
            <w:pPr>
              <w:spacing w:before="120" w:after="120" w:line="240" w:lineRule="auto"/>
              <w:rPr>
                <w:rFonts w:ascii="Times New Roman" w:hAnsi="Times New Roman"/>
                <w:sz w:val="20"/>
                <w:szCs w:val="20"/>
              </w:rPr>
            </w:pPr>
          </w:p>
        </w:tc>
        <w:tc>
          <w:tcPr>
            <w:tcW w:w="4678" w:type="dxa"/>
          </w:tcPr>
          <w:p w14:paraId="68076079" w14:textId="77777777" w:rsidR="000F72AF" w:rsidRPr="00524566" w:rsidRDefault="000F72AF" w:rsidP="000F72AF">
            <w:pPr>
              <w:spacing w:before="120" w:after="120" w:line="240" w:lineRule="auto"/>
              <w:rPr>
                <w:rStyle w:val="PageNumber"/>
                <w:rFonts w:ascii="Times New Roman" w:hAnsi="Times New Roman"/>
                <w:sz w:val="20"/>
                <w:szCs w:val="20"/>
                <w:lang w:val="de-DE"/>
              </w:rPr>
            </w:pPr>
            <w:r w:rsidRPr="00524566">
              <w:rPr>
                <w:rStyle w:val="PageNumber"/>
                <w:rFonts w:ascii="Times New Roman" w:hAnsi="Times New Roman"/>
                <w:sz w:val="20"/>
                <w:szCs w:val="20"/>
                <w:lang w:val="de-DE"/>
              </w:rPr>
              <w:t>Die Prüfungsanforderungen werden zu Beginn des Moduls (Semesters) bekanntgegeben.</w:t>
            </w:r>
          </w:p>
          <w:p w14:paraId="7E0CEBAD" w14:textId="77777777" w:rsidR="000F72AF" w:rsidRPr="00524566" w:rsidRDefault="000F72AF" w:rsidP="000F72AF">
            <w:pPr>
              <w:spacing w:before="120" w:after="120" w:line="240" w:lineRule="auto"/>
              <w:rPr>
                <w:rStyle w:val="PageNumber"/>
                <w:rFonts w:ascii="Times New Roman" w:hAnsi="Times New Roman"/>
                <w:sz w:val="20"/>
                <w:szCs w:val="20"/>
                <w:lang w:val="de-DE"/>
              </w:rPr>
            </w:pPr>
            <w:r w:rsidRPr="00524566">
              <w:rPr>
                <w:rStyle w:val="PageNumber"/>
                <w:rFonts w:ascii="Times New Roman" w:hAnsi="Times New Roman"/>
                <w:sz w:val="20"/>
                <w:szCs w:val="20"/>
                <w:lang w:val="de-DE"/>
              </w:rPr>
              <w:t>Die Prüfung umfasst die im Modul in Vorlesungen, Seminaren und Übungen  vermittelten theoretische Anteile und ihre Anwendungen.</w:t>
            </w:r>
          </w:p>
          <w:p w14:paraId="50BA575D" w14:textId="77777777" w:rsidR="000F72AF" w:rsidRDefault="000F72AF" w:rsidP="000F72AF">
            <w:pPr>
              <w:spacing w:before="120" w:after="120" w:line="240" w:lineRule="auto"/>
              <w:rPr>
                <w:rStyle w:val="PageNumber"/>
                <w:rFonts w:ascii="Times New Roman" w:hAnsi="Times New Roman"/>
                <w:sz w:val="20"/>
                <w:szCs w:val="20"/>
                <w:lang w:val="de-DE"/>
              </w:rPr>
            </w:pPr>
            <w:r w:rsidRPr="00524566">
              <w:rPr>
                <w:rStyle w:val="PageNumber"/>
                <w:rFonts w:ascii="Times New Roman" w:hAnsi="Times New Roman"/>
                <w:sz w:val="20"/>
                <w:szCs w:val="20"/>
                <w:lang w:val="de-DE"/>
              </w:rPr>
              <w:t>Prüfungsformen können sein: Schriftliche und mündliche Prüfungen, Schriftliche Ausarbeitungen und Präsentationen, Projektberichte, usw.</w:t>
            </w:r>
          </w:p>
          <w:p w14:paraId="17B66D05" w14:textId="77777777" w:rsidR="000F72AF" w:rsidRPr="002A4982" w:rsidRDefault="000F72AF" w:rsidP="000F72AF">
            <w:pPr>
              <w:spacing w:before="120" w:after="120" w:line="240" w:lineRule="auto"/>
              <w:rPr>
                <w:rFonts w:ascii="Times New Roman" w:hAnsi="Times New Roman"/>
                <w:sz w:val="20"/>
                <w:szCs w:val="20"/>
                <w:lang w:val="de-DE"/>
              </w:rPr>
            </w:pPr>
          </w:p>
        </w:tc>
        <w:tc>
          <w:tcPr>
            <w:tcW w:w="567" w:type="dxa"/>
            <w:tcBorders>
              <w:top w:val="nil"/>
              <w:bottom w:val="nil"/>
            </w:tcBorders>
          </w:tcPr>
          <w:p w14:paraId="4C811150" w14:textId="77777777" w:rsidR="000F72AF" w:rsidRPr="002A4982" w:rsidRDefault="000F72AF" w:rsidP="000F72AF">
            <w:pPr>
              <w:spacing w:before="120" w:after="120" w:line="240" w:lineRule="auto"/>
              <w:rPr>
                <w:rFonts w:ascii="Times New Roman" w:hAnsi="Times New Roman"/>
                <w:sz w:val="20"/>
                <w:szCs w:val="20"/>
                <w:lang w:val="de-DE"/>
              </w:rPr>
            </w:pPr>
          </w:p>
        </w:tc>
        <w:tc>
          <w:tcPr>
            <w:tcW w:w="3118" w:type="dxa"/>
          </w:tcPr>
          <w:p w14:paraId="0E820242" w14:textId="77777777" w:rsidR="000F72AF" w:rsidRPr="00581FE5" w:rsidRDefault="000F72AF" w:rsidP="000F72AF">
            <w:pPr>
              <w:spacing w:before="120" w:after="120" w:line="240" w:lineRule="auto"/>
              <w:rPr>
                <w:rFonts w:ascii="Times New Roman" w:hAnsi="Times New Roman"/>
                <w:sz w:val="20"/>
                <w:szCs w:val="20"/>
              </w:rPr>
            </w:pPr>
            <w:r w:rsidRPr="00581FE5">
              <w:rPr>
                <w:rFonts w:ascii="Times New Roman" w:hAnsi="Times New Roman"/>
                <w:sz w:val="20"/>
                <w:szCs w:val="20"/>
              </w:rPr>
              <w:t>Форма проведения экзаменов</w:t>
            </w:r>
          </w:p>
          <w:p w14:paraId="2C9D4970" w14:textId="77777777" w:rsidR="000F72AF" w:rsidRPr="00581FE5" w:rsidRDefault="000F72AF" w:rsidP="000F72AF">
            <w:pPr>
              <w:spacing w:before="120" w:after="120" w:line="240" w:lineRule="auto"/>
              <w:rPr>
                <w:rFonts w:ascii="Times New Roman" w:hAnsi="Times New Roman"/>
                <w:sz w:val="20"/>
                <w:szCs w:val="20"/>
              </w:rPr>
            </w:pPr>
          </w:p>
        </w:tc>
        <w:tc>
          <w:tcPr>
            <w:tcW w:w="4111" w:type="dxa"/>
          </w:tcPr>
          <w:p w14:paraId="29170EA7" w14:textId="77777777" w:rsidR="000F72AF" w:rsidRPr="00CD3764" w:rsidRDefault="000F72AF" w:rsidP="000F72AF">
            <w:pPr>
              <w:spacing w:before="120" w:after="120" w:line="240" w:lineRule="auto"/>
              <w:rPr>
                <w:rFonts w:ascii="Times New Roman" w:hAnsi="Times New Roman"/>
                <w:sz w:val="20"/>
                <w:szCs w:val="20"/>
              </w:rPr>
            </w:pPr>
            <w:r w:rsidRPr="00CD3764">
              <w:rPr>
                <w:rFonts w:ascii="Times New Roman" w:hAnsi="Times New Roman"/>
                <w:sz w:val="20"/>
                <w:szCs w:val="20"/>
              </w:rPr>
              <w:t xml:space="preserve">Конкретные требования экзаменирования сообщаются студентам в начале </w:t>
            </w:r>
            <w:r>
              <w:rPr>
                <w:rFonts w:ascii="Times New Roman" w:hAnsi="Times New Roman"/>
                <w:sz w:val="20"/>
                <w:szCs w:val="20"/>
              </w:rPr>
              <w:t xml:space="preserve">изучения </w:t>
            </w:r>
            <w:r w:rsidRPr="00CD3764">
              <w:rPr>
                <w:rFonts w:ascii="Times New Roman" w:hAnsi="Times New Roman"/>
                <w:sz w:val="20"/>
                <w:szCs w:val="20"/>
              </w:rPr>
              <w:t>модуля (семестра).</w:t>
            </w:r>
          </w:p>
          <w:p w14:paraId="7499E2A6" w14:textId="77777777" w:rsidR="000F72AF" w:rsidRPr="00CD3764" w:rsidRDefault="000F72AF" w:rsidP="000F72AF">
            <w:pPr>
              <w:spacing w:before="120" w:after="120" w:line="240" w:lineRule="auto"/>
              <w:rPr>
                <w:rFonts w:ascii="Times New Roman" w:hAnsi="Times New Roman"/>
                <w:sz w:val="20"/>
                <w:szCs w:val="20"/>
              </w:rPr>
            </w:pPr>
            <w:r w:rsidRPr="00CD3764">
              <w:rPr>
                <w:rFonts w:ascii="Times New Roman" w:hAnsi="Times New Roman"/>
                <w:sz w:val="20"/>
                <w:szCs w:val="20"/>
              </w:rPr>
              <w:t>Экзамен включает элементы как теории, так и практики, с учетом материала, представленного в ходе лекций, семинаров и практических занятий</w:t>
            </w:r>
            <w:r w:rsidRPr="00484C18">
              <w:rPr>
                <w:rFonts w:ascii="Times New Roman" w:hAnsi="Times New Roman"/>
                <w:sz w:val="20"/>
                <w:szCs w:val="20"/>
              </w:rPr>
              <w:t xml:space="preserve"> </w:t>
            </w:r>
            <w:r>
              <w:rPr>
                <w:rFonts w:ascii="Times New Roman" w:hAnsi="Times New Roman"/>
                <w:sz w:val="20"/>
                <w:szCs w:val="20"/>
              </w:rPr>
              <w:t>в рамках модуля</w:t>
            </w:r>
            <w:r w:rsidRPr="00CD3764">
              <w:rPr>
                <w:rFonts w:ascii="Times New Roman" w:hAnsi="Times New Roman"/>
                <w:sz w:val="20"/>
                <w:szCs w:val="20"/>
              </w:rPr>
              <w:t>.</w:t>
            </w:r>
          </w:p>
          <w:p w14:paraId="4E98ED2B" w14:textId="77777777" w:rsidR="000F72AF" w:rsidRPr="00A45B09" w:rsidRDefault="000F72AF" w:rsidP="000F72AF">
            <w:pPr>
              <w:spacing w:before="120" w:after="120" w:line="240" w:lineRule="auto"/>
              <w:rPr>
                <w:rFonts w:ascii="Times New Roman" w:hAnsi="Times New Roman"/>
                <w:sz w:val="20"/>
                <w:szCs w:val="20"/>
              </w:rPr>
            </w:pPr>
            <w:r w:rsidRPr="00CD3764">
              <w:rPr>
                <w:rFonts w:ascii="Times New Roman" w:hAnsi="Times New Roman"/>
                <w:sz w:val="20"/>
                <w:szCs w:val="20"/>
              </w:rPr>
              <w:t>Экзамен  может быть проведен в письменной и устной форме, в виде  письменной работы, презентации, отчета по проекту и др.</w:t>
            </w:r>
          </w:p>
        </w:tc>
      </w:tr>
      <w:tr w:rsidR="000F72AF" w:rsidRPr="00A45B09" w14:paraId="2959A562" w14:textId="77777777" w:rsidTr="000F72AF">
        <w:tc>
          <w:tcPr>
            <w:tcW w:w="2977" w:type="dxa"/>
          </w:tcPr>
          <w:p w14:paraId="40EE7647" w14:textId="77777777" w:rsidR="000F72AF" w:rsidRPr="00C57F8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Ermittlung der Modulnote</w:t>
            </w:r>
          </w:p>
          <w:p w14:paraId="173C55F1" w14:textId="77777777" w:rsidR="000F72AF" w:rsidRPr="00A45B09" w:rsidRDefault="000F72AF" w:rsidP="000F72AF">
            <w:pPr>
              <w:spacing w:before="120" w:after="120" w:line="240" w:lineRule="auto"/>
              <w:rPr>
                <w:rFonts w:ascii="Times New Roman" w:hAnsi="Times New Roman"/>
                <w:sz w:val="20"/>
                <w:szCs w:val="20"/>
              </w:rPr>
            </w:pPr>
          </w:p>
          <w:p w14:paraId="00B9B15B" w14:textId="77777777" w:rsidR="000F72AF" w:rsidRPr="00A45B09" w:rsidRDefault="000F72AF" w:rsidP="000F72AF">
            <w:pPr>
              <w:spacing w:before="120" w:after="120" w:line="240" w:lineRule="auto"/>
              <w:rPr>
                <w:rFonts w:ascii="Times New Roman" w:hAnsi="Times New Roman"/>
                <w:sz w:val="20"/>
                <w:szCs w:val="20"/>
              </w:rPr>
            </w:pPr>
          </w:p>
        </w:tc>
        <w:tc>
          <w:tcPr>
            <w:tcW w:w="4678" w:type="dxa"/>
          </w:tcPr>
          <w:p w14:paraId="6ED5A960" w14:textId="77777777" w:rsidR="000F72AF" w:rsidRPr="00606CC6" w:rsidRDefault="000F72AF" w:rsidP="000F72AF">
            <w:pPr>
              <w:spacing w:before="120" w:after="120" w:line="240" w:lineRule="auto"/>
              <w:rPr>
                <w:rStyle w:val="PageNumber"/>
                <w:rFonts w:ascii="Times New Roman" w:hAnsi="Times New Roman"/>
                <w:sz w:val="20"/>
                <w:szCs w:val="20"/>
                <w:lang w:val="de-DE"/>
              </w:rPr>
            </w:pPr>
            <w:r w:rsidRPr="00606CC6">
              <w:rPr>
                <w:rStyle w:val="PageNumber"/>
                <w:rFonts w:ascii="Times New Roman" w:hAnsi="Times New Roman"/>
                <w:sz w:val="20"/>
                <w:szCs w:val="20"/>
                <w:lang w:val="de-DE"/>
              </w:rPr>
              <w:t>Die Modulnote setzt sich aus den Ergebnissen der schriftlichen und praktischen Arbeiten im vorgesehenen Verh</w:t>
            </w:r>
            <w:r>
              <w:rPr>
                <w:rStyle w:val="PageNumber"/>
                <w:rFonts w:ascii="Times New Roman" w:hAnsi="Times New Roman"/>
                <w:sz w:val="20"/>
                <w:szCs w:val="20"/>
                <w:lang w:val="de-DE"/>
              </w:rPr>
              <w:t>ä</w:t>
            </w:r>
            <w:r w:rsidRPr="00606CC6">
              <w:rPr>
                <w:rStyle w:val="PageNumber"/>
                <w:rFonts w:ascii="Times New Roman" w:hAnsi="Times New Roman"/>
                <w:sz w:val="20"/>
                <w:szCs w:val="20"/>
                <w:lang w:val="de-DE"/>
              </w:rPr>
              <w:t>ltnis der theoretischen und praktischen Elemente des Moduls zusammen.</w:t>
            </w:r>
          </w:p>
          <w:p w14:paraId="15CFC65C" w14:textId="77777777" w:rsidR="000F72AF" w:rsidRPr="00606CC6" w:rsidRDefault="000F72AF" w:rsidP="000F72AF">
            <w:pPr>
              <w:spacing w:before="120" w:after="120" w:line="240" w:lineRule="auto"/>
              <w:rPr>
                <w:rStyle w:val="PageNumber"/>
                <w:rFonts w:ascii="Times New Roman" w:hAnsi="Times New Roman"/>
                <w:sz w:val="20"/>
                <w:szCs w:val="20"/>
                <w:lang w:val="de-DE"/>
              </w:rPr>
            </w:pPr>
            <w:r w:rsidRPr="00606CC6">
              <w:rPr>
                <w:rStyle w:val="PageNumber"/>
                <w:rFonts w:ascii="Times New Roman" w:hAnsi="Times New Roman"/>
                <w:sz w:val="20"/>
                <w:szCs w:val="20"/>
                <w:lang w:val="de-DE"/>
              </w:rPr>
              <w:t xml:space="preserve">Voraussetzung für die Beurteilung ist der erfolgreiche Abschluss aller beschriebenen Prüfungsteile. </w:t>
            </w:r>
          </w:p>
          <w:p w14:paraId="5EF96773" w14:textId="77777777" w:rsidR="000F72AF" w:rsidRPr="0031186E" w:rsidRDefault="000F72AF" w:rsidP="000F72AF">
            <w:pPr>
              <w:spacing w:before="120" w:after="120" w:line="240" w:lineRule="auto"/>
              <w:rPr>
                <w:rFonts w:ascii="Times New Roman" w:hAnsi="Times New Roman"/>
                <w:sz w:val="20"/>
                <w:szCs w:val="20"/>
                <w:lang w:val="de-DE"/>
              </w:rPr>
            </w:pPr>
            <w:r w:rsidRPr="00606CC6">
              <w:rPr>
                <w:rStyle w:val="PageNumber"/>
                <w:rFonts w:ascii="Times New Roman" w:hAnsi="Times New Roman"/>
                <w:sz w:val="20"/>
                <w:szCs w:val="20"/>
                <w:lang w:val="de-DE"/>
              </w:rPr>
              <w:t>Unvollständige oder nicht ausreichende Ergebnisse in den Seminararbeiten, Übungen und Projekten führen zu einem „Nicht bestanden“.</w:t>
            </w:r>
          </w:p>
        </w:tc>
        <w:tc>
          <w:tcPr>
            <w:tcW w:w="567" w:type="dxa"/>
            <w:tcBorders>
              <w:top w:val="nil"/>
              <w:bottom w:val="nil"/>
            </w:tcBorders>
          </w:tcPr>
          <w:p w14:paraId="2102912D" w14:textId="77777777" w:rsidR="000F72AF" w:rsidRPr="0031186E" w:rsidRDefault="000F72AF" w:rsidP="000F72AF">
            <w:pPr>
              <w:spacing w:before="120" w:after="120" w:line="240" w:lineRule="auto"/>
              <w:rPr>
                <w:rFonts w:ascii="Times New Roman" w:hAnsi="Times New Roman"/>
                <w:sz w:val="20"/>
                <w:szCs w:val="20"/>
                <w:lang w:val="de-DE"/>
              </w:rPr>
            </w:pPr>
          </w:p>
        </w:tc>
        <w:tc>
          <w:tcPr>
            <w:tcW w:w="3118" w:type="dxa"/>
          </w:tcPr>
          <w:p w14:paraId="7A88427C" w14:textId="77777777" w:rsidR="000F72AF" w:rsidRPr="00581FE5" w:rsidRDefault="000F72AF" w:rsidP="000F72AF">
            <w:pPr>
              <w:spacing w:before="120" w:after="120" w:line="240" w:lineRule="auto"/>
              <w:rPr>
                <w:rFonts w:ascii="Times New Roman" w:hAnsi="Times New Roman"/>
                <w:sz w:val="20"/>
                <w:szCs w:val="20"/>
              </w:rPr>
            </w:pPr>
            <w:r w:rsidRPr="00581FE5">
              <w:rPr>
                <w:rFonts w:ascii="Times New Roman" w:hAnsi="Times New Roman"/>
                <w:sz w:val="20"/>
                <w:szCs w:val="20"/>
              </w:rPr>
              <w:t xml:space="preserve">Форма определения оценки знаний </w:t>
            </w:r>
          </w:p>
        </w:tc>
        <w:tc>
          <w:tcPr>
            <w:tcW w:w="4111" w:type="dxa"/>
          </w:tcPr>
          <w:p w14:paraId="586B98C4" w14:textId="77777777" w:rsidR="000F72AF" w:rsidRPr="004B4B1F" w:rsidRDefault="000F72AF" w:rsidP="000F72AF">
            <w:pPr>
              <w:spacing w:before="120" w:after="120" w:line="240" w:lineRule="auto"/>
              <w:rPr>
                <w:rStyle w:val="PageNumber"/>
                <w:rFonts w:ascii="Times New Roman" w:hAnsi="Times New Roman"/>
                <w:sz w:val="20"/>
                <w:szCs w:val="20"/>
              </w:rPr>
            </w:pPr>
            <w:r w:rsidRPr="004B4B1F">
              <w:rPr>
                <w:rStyle w:val="PageNumber"/>
                <w:rFonts w:ascii="Times New Roman" w:hAnsi="Times New Roman"/>
                <w:sz w:val="20"/>
                <w:szCs w:val="20"/>
              </w:rPr>
              <w:t>Оценка модуля</w:t>
            </w:r>
            <w:r>
              <w:rPr>
                <w:rStyle w:val="PageNumber"/>
                <w:rFonts w:ascii="Times New Roman" w:hAnsi="Times New Roman"/>
                <w:sz w:val="20"/>
                <w:szCs w:val="20"/>
              </w:rPr>
              <w:t xml:space="preserve"> </w:t>
            </w:r>
            <w:r w:rsidRPr="004B4B1F">
              <w:rPr>
                <w:rStyle w:val="PageNumber"/>
                <w:rFonts w:ascii="Times New Roman" w:hAnsi="Times New Roman"/>
                <w:sz w:val="20"/>
                <w:szCs w:val="20"/>
              </w:rPr>
              <w:t>слагается из результатов письменной и практической работ, а также в предусмотренном соотношении теоретических и практических элементов модуля.</w:t>
            </w:r>
          </w:p>
          <w:p w14:paraId="32D06BA6" w14:textId="77777777" w:rsidR="000F72AF" w:rsidRPr="004B4B1F" w:rsidRDefault="000F72AF" w:rsidP="000F72AF">
            <w:pPr>
              <w:spacing w:before="120" w:after="120" w:line="240" w:lineRule="auto"/>
              <w:rPr>
                <w:rStyle w:val="PageNumber"/>
                <w:rFonts w:ascii="Times New Roman" w:hAnsi="Times New Roman"/>
                <w:sz w:val="20"/>
                <w:szCs w:val="20"/>
              </w:rPr>
            </w:pPr>
            <w:r w:rsidRPr="004B4B1F">
              <w:rPr>
                <w:rStyle w:val="PageNumber"/>
                <w:rFonts w:ascii="Times New Roman" w:hAnsi="Times New Roman"/>
                <w:sz w:val="20"/>
                <w:szCs w:val="20"/>
              </w:rPr>
              <w:t>Обязательным условием выставления оценки  является успешное прохождение всех предусмотренных частей экзамена.</w:t>
            </w:r>
          </w:p>
          <w:p w14:paraId="00BE8DFC" w14:textId="77777777" w:rsidR="000F72AF" w:rsidRPr="006052B3" w:rsidRDefault="000F72AF" w:rsidP="000F72AF">
            <w:pPr>
              <w:spacing w:before="120" w:after="120" w:line="240" w:lineRule="auto"/>
              <w:rPr>
                <w:rFonts w:ascii="Times New Roman" w:hAnsi="Times New Roman"/>
                <w:sz w:val="20"/>
                <w:szCs w:val="20"/>
              </w:rPr>
            </w:pPr>
            <w:r w:rsidRPr="004B4B1F">
              <w:rPr>
                <w:rStyle w:val="PageNumber"/>
                <w:rFonts w:ascii="Times New Roman" w:hAnsi="Times New Roman"/>
                <w:sz w:val="20"/>
                <w:szCs w:val="20"/>
              </w:rPr>
              <w:t>В случае незавершения или неудовлетворительного выполнения семинарских работ, практикумов и проектов ставится оценка «неудовлетворительно».</w:t>
            </w:r>
          </w:p>
        </w:tc>
      </w:tr>
      <w:tr w:rsidR="000F72AF" w:rsidRPr="00A64981" w14:paraId="64CE8646" w14:textId="77777777" w:rsidTr="000F72AF">
        <w:tc>
          <w:tcPr>
            <w:tcW w:w="2977" w:type="dxa"/>
          </w:tcPr>
          <w:p w14:paraId="6F2A7A37" w14:textId="77777777" w:rsidR="000F72AF" w:rsidRPr="009F579F" w:rsidRDefault="000F72AF" w:rsidP="000F72AF">
            <w:pPr>
              <w:spacing w:before="120" w:after="120" w:line="240" w:lineRule="auto"/>
              <w:rPr>
                <w:rFonts w:ascii="Times New Roman" w:hAnsi="Times New Roman"/>
                <w:sz w:val="20"/>
                <w:szCs w:val="20"/>
                <w:lang w:val="de-DE"/>
              </w:rPr>
            </w:pPr>
            <w:r w:rsidRPr="009F579F">
              <w:rPr>
                <w:rFonts w:ascii="Times New Roman" w:hAnsi="Times New Roman"/>
                <w:sz w:val="20"/>
                <w:szCs w:val="20"/>
                <w:lang w:val="de-DE"/>
              </w:rPr>
              <w:t>Inhalte</w:t>
            </w:r>
          </w:p>
        </w:tc>
        <w:tc>
          <w:tcPr>
            <w:tcW w:w="4678" w:type="dxa"/>
            <w:shd w:val="clear" w:color="auto" w:fill="auto"/>
          </w:tcPr>
          <w:p w14:paraId="4B9F7E9D" w14:textId="77777777" w:rsidR="000F72AF" w:rsidRPr="008F48D0" w:rsidRDefault="000F72AF" w:rsidP="000F72AF">
            <w:pPr>
              <w:pStyle w:val="NormalWeb"/>
              <w:spacing w:before="120" w:beforeAutospacing="0" w:after="120" w:afterAutospacing="0"/>
              <w:rPr>
                <w:color w:val="000000"/>
                <w:sz w:val="20"/>
                <w:szCs w:val="20"/>
                <w:lang w:val="de-DE"/>
              </w:rPr>
            </w:pPr>
            <w:r w:rsidRPr="008F48D0">
              <w:rPr>
                <w:color w:val="000000"/>
                <w:sz w:val="20"/>
                <w:szCs w:val="20"/>
                <w:lang w:val="de-DE"/>
              </w:rPr>
              <w:t>Allgeme</w:t>
            </w:r>
            <w:r>
              <w:rPr>
                <w:color w:val="000000"/>
                <w:sz w:val="20"/>
                <w:szCs w:val="20"/>
                <w:lang w:val="de-DE"/>
              </w:rPr>
              <w:t xml:space="preserve">ine Charakteristika des Berufs </w:t>
            </w:r>
            <w:r w:rsidRPr="008F48D0">
              <w:rPr>
                <w:color w:val="000000"/>
                <w:sz w:val="20"/>
                <w:szCs w:val="20"/>
                <w:lang w:val="de-DE"/>
              </w:rPr>
              <w:t>Leb</w:t>
            </w:r>
            <w:r>
              <w:rPr>
                <w:color w:val="000000"/>
                <w:sz w:val="20"/>
                <w:szCs w:val="20"/>
                <w:lang w:val="de-DE"/>
              </w:rPr>
              <w:t>ensmitteltechniker</w:t>
            </w:r>
            <w:r w:rsidRPr="008F48D0">
              <w:rPr>
                <w:color w:val="000000"/>
                <w:sz w:val="20"/>
                <w:szCs w:val="20"/>
                <w:lang w:val="de-DE"/>
              </w:rPr>
              <w:t xml:space="preserve"> (z. B. </w:t>
            </w:r>
            <w:r>
              <w:rPr>
                <w:color w:val="000000"/>
                <w:sz w:val="20"/>
                <w:szCs w:val="20"/>
                <w:lang w:val="de-DE"/>
              </w:rPr>
              <w:t>Fächer</w:t>
            </w:r>
            <w:r w:rsidRPr="008F48D0">
              <w:rPr>
                <w:color w:val="000000"/>
                <w:sz w:val="20"/>
                <w:szCs w:val="20"/>
                <w:lang w:val="de-DE"/>
              </w:rPr>
              <w:t xml:space="preserve"> 19-25</w:t>
            </w:r>
            <w:r>
              <w:rPr>
                <w:color w:val="000000"/>
                <w:sz w:val="20"/>
                <w:szCs w:val="20"/>
                <w:lang w:val="de-DE"/>
              </w:rPr>
              <w:t xml:space="preserve"> des </w:t>
            </w:r>
            <w:r w:rsidRPr="005A4A98">
              <w:rPr>
                <w:color w:val="000000"/>
                <w:sz w:val="20"/>
                <w:szCs w:val="20"/>
                <w:lang w:val="de-DE"/>
              </w:rPr>
              <w:t>Referenzausbildungsganges</w:t>
            </w:r>
            <w:r>
              <w:rPr>
                <w:color w:val="000000"/>
                <w:sz w:val="20"/>
                <w:szCs w:val="20"/>
                <w:lang w:val="de-DE"/>
              </w:rPr>
              <w:t xml:space="preserve"> Lebensmitteltechnik</w:t>
            </w:r>
            <w:r w:rsidRPr="008F48D0">
              <w:rPr>
                <w:color w:val="000000"/>
                <w:sz w:val="20"/>
                <w:szCs w:val="20"/>
                <w:lang w:val="de-DE"/>
              </w:rPr>
              <w:t>)</w:t>
            </w:r>
          </w:p>
          <w:p w14:paraId="40C91B30" w14:textId="77777777" w:rsidR="000F72AF" w:rsidRPr="005C67B4" w:rsidRDefault="000F72AF" w:rsidP="000F72AF">
            <w:pPr>
              <w:pStyle w:val="NormalWeb"/>
              <w:numPr>
                <w:ilvl w:val="0"/>
                <w:numId w:val="31"/>
              </w:numPr>
              <w:spacing w:before="120" w:beforeAutospacing="0" w:after="120" w:afterAutospacing="0"/>
              <w:rPr>
                <w:color w:val="000000"/>
                <w:sz w:val="20"/>
                <w:szCs w:val="20"/>
                <w:lang w:val="de-DE"/>
              </w:rPr>
            </w:pPr>
            <w:r w:rsidRPr="005C67B4">
              <w:rPr>
                <w:color w:val="000000"/>
                <w:sz w:val="20"/>
                <w:szCs w:val="20"/>
                <w:lang w:val="de-DE"/>
              </w:rPr>
              <w:t xml:space="preserve">Technologische Prozesse der Lebensmittelproduktion </w:t>
            </w:r>
          </w:p>
          <w:p w14:paraId="7E24C538" w14:textId="77777777" w:rsidR="000F72AF" w:rsidRPr="00F21394" w:rsidRDefault="000F72AF" w:rsidP="000F72AF">
            <w:pPr>
              <w:pStyle w:val="NormalWeb"/>
              <w:numPr>
                <w:ilvl w:val="0"/>
                <w:numId w:val="31"/>
              </w:numPr>
              <w:spacing w:before="120" w:beforeAutospacing="0" w:after="120" w:afterAutospacing="0"/>
              <w:rPr>
                <w:lang w:val="de-DE"/>
              </w:rPr>
            </w:pPr>
            <w:r w:rsidRPr="00F21394">
              <w:rPr>
                <w:color w:val="000000"/>
                <w:sz w:val="20"/>
                <w:szCs w:val="20"/>
                <w:lang w:val="de-DE"/>
              </w:rPr>
              <w:t>Weitere verwandte Arbeitsaufgaben mit überwiegend industrieller Arbeitsorganisation aus dem Bereich der Lebensmittelherstellung</w:t>
            </w:r>
          </w:p>
          <w:p w14:paraId="63AEEBCE" w14:textId="77777777" w:rsidR="000F72AF" w:rsidRPr="00F21394" w:rsidRDefault="000F72AF" w:rsidP="000F72AF">
            <w:pPr>
              <w:pStyle w:val="NormalWeb"/>
              <w:numPr>
                <w:ilvl w:val="0"/>
                <w:numId w:val="31"/>
              </w:numPr>
              <w:spacing w:before="120" w:beforeAutospacing="0" w:after="120" w:afterAutospacing="0"/>
              <w:rPr>
                <w:lang w:val="de-DE"/>
              </w:rPr>
            </w:pPr>
            <w:r w:rsidRPr="00F21394">
              <w:rPr>
                <w:color w:val="000000"/>
                <w:sz w:val="20"/>
                <w:szCs w:val="20"/>
                <w:lang w:val="de-DE"/>
              </w:rPr>
              <w:t>Lernprozesse und Lernorte beruflicher Bildung im Berufsfeld Ernährung</w:t>
            </w:r>
          </w:p>
          <w:p w14:paraId="48991E6B" w14:textId="77777777" w:rsidR="000F72AF" w:rsidRPr="00F21394" w:rsidRDefault="000F72AF" w:rsidP="000F72AF">
            <w:pPr>
              <w:pStyle w:val="NormalWeb"/>
              <w:numPr>
                <w:ilvl w:val="0"/>
                <w:numId w:val="31"/>
              </w:numPr>
              <w:spacing w:before="120" w:beforeAutospacing="0" w:after="120" w:afterAutospacing="0"/>
              <w:rPr>
                <w:lang w:val="de-DE"/>
              </w:rPr>
            </w:pPr>
            <w:r w:rsidRPr="00F21394">
              <w:rPr>
                <w:color w:val="000000"/>
                <w:sz w:val="20"/>
                <w:szCs w:val="20"/>
                <w:lang w:val="de-DE"/>
              </w:rPr>
              <w:t>Didaktische Grundbeziehung; Ziel-Inhalts-Methoden-Relation</w:t>
            </w:r>
          </w:p>
          <w:p w14:paraId="3530CDE2" w14:textId="77777777" w:rsidR="000F72AF" w:rsidRPr="001B4709" w:rsidRDefault="000F72AF" w:rsidP="000F72AF">
            <w:pPr>
              <w:pStyle w:val="NormalWeb"/>
              <w:numPr>
                <w:ilvl w:val="0"/>
                <w:numId w:val="31"/>
              </w:numPr>
              <w:spacing w:before="120" w:beforeAutospacing="0" w:after="120" w:afterAutospacing="0"/>
              <w:rPr>
                <w:lang w:val="de-DE"/>
              </w:rPr>
            </w:pPr>
            <w:r w:rsidRPr="00F21394">
              <w:rPr>
                <w:color w:val="000000"/>
                <w:sz w:val="20"/>
                <w:szCs w:val="20"/>
                <w:lang w:val="de-DE"/>
              </w:rPr>
              <w:t>Einführung in die Unterrichtsplanung:</w:t>
            </w:r>
            <w:r w:rsidRPr="00F21394">
              <w:rPr>
                <w:lang w:val="de-DE"/>
              </w:rPr>
              <w:br/>
            </w:r>
            <w:r w:rsidRPr="00F21394">
              <w:rPr>
                <w:color w:val="000000"/>
                <w:sz w:val="20"/>
                <w:szCs w:val="20"/>
                <w:lang w:val="de-DE"/>
              </w:rPr>
              <w:t>- Zielformulierung</w:t>
            </w:r>
            <w:r w:rsidRPr="00F21394">
              <w:rPr>
                <w:lang w:val="de-DE"/>
              </w:rPr>
              <w:br/>
            </w:r>
            <w:r w:rsidRPr="00DD4C1B">
              <w:rPr>
                <w:color w:val="000000"/>
                <w:sz w:val="20"/>
                <w:szCs w:val="20"/>
                <w:lang w:val="de-DE"/>
              </w:rPr>
              <w:t>- Auswahl und Anordnung des Lernmaterials</w:t>
            </w:r>
            <w:r w:rsidRPr="00DD4C1B">
              <w:rPr>
                <w:color w:val="000000"/>
                <w:sz w:val="20"/>
                <w:szCs w:val="20"/>
                <w:lang w:val="de-DE"/>
              </w:rPr>
              <w:br/>
              <w:t xml:space="preserve">- Formen und Methoden der schulischen </w:t>
            </w:r>
            <w:r>
              <w:rPr>
                <w:color w:val="000000"/>
                <w:sz w:val="20"/>
                <w:szCs w:val="20"/>
                <w:lang w:val="de-DE"/>
              </w:rPr>
              <w:t xml:space="preserve"> </w:t>
            </w:r>
            <w:r>
              <w:rPr>
                <w:color w:val="000000"/>
                <w:sz w:val="20"/>
                <w:szCs w:val="20"/>
                <w:lang w:val="de-DE"/>
              </w:rPr>
              <w:br/>
              <w:t xml:space="preserve">  </w:t>
            </w:r>
            <w:r w:rsidRPr="00DD4C1B">
              <w:rPr>
                <w:color w:val="000000"/>
                <w:sz w:val="20"/>
                <w:szCs w:val="20"/>
                <w:lang w:val="de-DE"/>
              </w:rPr>
              <w:t xml:space="preserve">Berufsbildung (incl. Großmethoden - abgleichen </w:t>
            </w:r>
            <w:r>
              <w:rPr>
                <w:color w:val="000000"/>
                <w:sz w:val="20"/>
                <w:szCs w:val="20"/>
                <w:lang w:val="de-DE"/>
              </w:rPr>
              <w:br/>
              <w:t xml:space="preserve">  </w:t>
            </w:r>
            <w:r w:rsidRPr="00DD4C1B">
              <w:rPr>
                <w:color w:val="000000"/>
                <w:sz w:val="20"/>
                <w:szCs w:val="20"/>
                <w:lang w:val="de-DE"/>
              </w:rPr>
              <w:t xml:space="preserve">mit Modul 1 </w:t>
            </w:r>
            <w:r w:rsidRPr="001B4709">
              <w:rPr>
                <w:b/>
                <w:sz w:val="20"/>
                <w:szCs w:val="20"/>
                <w:lang w:val="de-DE"/>
              </w:rPr>
              <w:t>Didaktik der beruflichen</w:t>
            </w:r>
            <w:r w:rsidR="00C839AB" w:rsidRPr="00C839AB">
              <w:rPr>
                <w:b/>
                <w:sz w:val="20"/>
                <w:szCs w:val="20"/>
                <w:lang w:val="de-DE"/>
              </w:rPr>
              <w:t xml:space="preserve"> </w:t>
            </w:r>
            <w:r w:rsidR="00C839AB">
              <w:rPr>
                <w:b/>
                <w:sz w:val="20"/>
                <w:szCs w:val="20"/>
                <w:lang w:val="de-DE"/>
              </w:rPr>
              <w:t>B</w:t>
            </w:r>
            <w:r w:rsidRPr="001B4709">
              <w:rPr>
                <w:b/>
                <w:sz w:val="20"/>
                <w:szCs w:val="20"/>
                <w:lang w:val="de-DE"/>
              </w:rPr>
              <w:t>ildung</w:t>
            </w:r>
            <w:r w:rsidRPr="00DD4C1B">
              <w:rPr>
                <w:color w:val="000000"/>
                <w:sz w:val="20"/>
                <w:szCs w:val="20"/>
                <w:lang w:val="de-DE"/>
              </w:rPr>
              <w:t>)</w:t>
            </w:r>
          </w:p>
          <w:p w14:paraId="2C5716DE" w14:textId="77777777" w:rsidR="000F72AF" w:rsidRPr="00F21394" w:rsidRDefault="000F72AF" w:rsidP="000F72AF">
            <w:pPr>
              <w:pStyle w:val="NormalWeb"/>
              <w:numPr>
                <w:ilvl w:val="0"/>
                <w:numId w:val="31"/>
              </w:numPr>
              <w:spacing w:before="120" w:beforeAutospacing="0" w:after="120" w:afterAutospacing="0"/>
              <w:rPr>
                <w:lang w:val="de-DE"/>
              </w:rPr>
            </w:pPr>
            <w:r w:rsidRPr="00F21394">
              <w:rPr>
                <w:color w:val="000000"/>
                <w:sz w:val="20"/>
                <w:szCs w:val="20"/>
                <w:lang w:val="de-DE"/>
              </w:rPr>
              <w:t>Vergleich der Prinzipien des arbeitsaufgaben</w:t>
            </w:r>
            <w:r w:rsidRPr="004B4B1F">
              <w:rPr>
                <w:color w:val="000000"/>
                <w:sz w:val="20"/>
                <w:szCs w:val="20"/>
                <w:lang w:val="de-DE"/>
              </w:rPr>
              <w:t>-</w:t>
            </w:r>
            <w:r w:rsidRPr="00F21394">
              <w:rPr>
                <w:color w:val="000000"/>
                <w:sz w:val="20"/>
                <w:szCs w:val="20"/>
                <w:lang w:val="de-DE"/>
              </w:rPr>
              <w:t xml:space="preserve">bezogenen und fachsystematischen Lernens </w:t>
            </w:r>
          </w:p>
          <w:p w14:paraId="24150C3B" w14:textId="77777777" w:rsidR="000F72AF" w:rsidRPr="00F21394" w:rsidRDefault="000F72AF" w:rsidP="000F72AF">
            <w:pPr>
              <w:spacing w:before="120" w:after="120" w:line="240" w:lineRule="auto"/>
              <w:rPr>
                <w:rStyle w:val="PageNumber"/>
                <w:lang w:val="de-DE"/>
              </w:rPr>
            </w:pPr>
          </w:p>
        </w:tc>
        <w:tc>
          <w:tcPr>
            <w:tcW w:w="567" w:type="dxa"/>
            <w:tcBorders>
              <w:top w:val="nil"/>
              <w:bottom w:val="nil"/>
            </w:tcBorders>
          </w:tcPr>
          <w:p w14:paraId="5682F525" w14:textId="77777777" w:rsidR="000F72AF" w:rsidRPr="009F579F" w:rsidRDefault="000F72AF" w:rsidP="000F72AF">
            <w:pPr>
              <w:spacing w:before="120" w:after="120" w:line="240" w:lineRule="auto"/>
              <w:rPr>
                <w:rFonts w:ascii="Times New Roman" w:hAnsi="Times New Roman"/>
                <w:sz w:val="20"/>
                <w:szCs w:val="20"/>
                <w:lang w:val="de-DE"/>
              </w:rPr>
            </w:pPr>
          </w:p>
        </w:tc>
        <w:tc>
          <w:tcPr>
            <w:tcW w:w="3118" w:type="dxa"/>
          </w:tcPr>
          <w:p w14:paraId="790371BE" w14:textId="77777777" w:rsidR="000F72AF" w:rsidRPr="009F579F" w:rsidRDefault="000F72AF" w:rsidP="000F72AF">
            <w:pPr>
              <w:spacing w:before="120" w:after="120" w:line="240" w:lineRule="auto"/>
              <w:rPr>
                <w:rFonts w:ascii="Times New Roman" w:hAnsi="Times New Roman"/>
                <w:sz w:val="20"/>
                <w:szCs w:val="20"/>
                <w:lang w:val="de-DE"/>
              </w:rPr>
            </w:pPr>
            <w:r w:rsidRPr="009F579F">
              <w:rPr>
                <w:rFonts w:ascii="Times New Roman" w:hAnsi="Times New Roman"/>
                <w:sz w:val="20"/>
                <w:szCs w:val="20"/>
              </w:rPr>
              <w:t>Содержание модуля</w:t>
            </w:r>
          </w:p>
        </w:tc>
        <w:tc>
          <w:tcPr>
            <w:tcW w:w="4111" w:type="dxa"/>
          </w:tcPr>
          <w:p w14:paraId="142F760B" w14:textId="77777777" w:rsidR="000F72AF" w:rsidRPr="000F72AF" w:rsidRDefault="000F72AF" w:rsidP="000F72AF">
            <w:pPr>
              <w:pStyle w:val="NormalWeb"/>
              <w:spacing w:before="120" w:beforeAutospacing="0" w:after="120" w:afterAutospacing="0"/>
              <w:rPr>
                <w:color w:val="000000"/>
                <w:sz w:val="20"/>
                <w:szCs w:val="20"/>
              </w:rPr>
            </w:pPr>
            <w:r w:rsidRPr="000F72AF">
              <w:rPr>
                <w:color w:val="000000"/>
                <w:sz w:val="20"/>
                <w:szCs w:val="20"/>
              </w:rPr>
              <w:t>Общая</w:t>
            </w:r>
            <w:r>
              <w:rPr>
                <w:color w:val="000000"/>
                <w:sz w:val="20"/>
                <w:szCs w:val="20"/>
              </w:rPr>
              <w:t xml:space="preserve"> </w:t>
            </w:r>
            <w:r w:rsidRPr="000F72AF">
              <w:rPr>
                <w:color w:val="000000"/>
                <w:sz w:val="20"/>
                <w:szCs w:val="20"/>
              </w:rPr>
              <w:t>характеристика</w:t>
            </w:r>
            <w:r>
              <w:rPr>
                <w:color w:val="000000"/>
                <w:sz w:val="20"/>
                <w:szCs w:val="20"/>
              </w:rPr>
              <w:t xml:space="preserve"> </w:t>
            </w:r>
            <w:r w:rsidRPr="000F72AF">
              <w:rPr>
                <w:color w:val="000000"/>
                <w:sz w:val="20"/>
                <w:szCs w:val="20"/>
              </w:rPr>
              <w:t>специальности «Технология</w:t>
            </w:r>
            <w:r>
              <w:rPr>
                <w:color w:val="000000"/>
                <w:sz w:val="20"/>
                <w:szCs w:val="20"/>
              </w:rPr>
              <w:t xml:space="preserve"> </w:t>
            </w:r>
            <w:r w:rsidRPr="000F72AF">
              <w:rPr>
                <w:color w:val="000000"/>
                <w:sz w:val="20"/>
                <w:szCs w:val="20"/>
              </w:rPr>
              <w:t>производства</w:t>
            </w:r>
            <w:r>
              <w:rPr>
                <w:color w:val="000000"/>
                <w:sz w:val="20"/>
                <w:szCs w:val="20"/>
              </w:rPr>
              <w:t xml:space="preserve"> </w:t>
            </w:r>
            <w:r w:rsidRPr="000F72AF">
              <w:rPr>
                <w:color w:val="000000"/>
                <w:sz w:val="20"/>
                <w:szCs w:val="20"/>
              </w:rPr>
              <w:t>пищевых</w:t>
            </w:r>
            <w:r>
              <w:rPr>
                <w:color w:val="000000"/>
                <w:sz w:val="20"/>
                <w:szCs w:val="20"/>
              </w:rPr>
              <w:t xml:space="preserve"> </w:t>
            </w:r>
            <w:r w:rsidRPr="000F72AF">
              <w:rPr>
                <w:color w:val="000000"/>
                <w:sz w:val="20"/>
                <w:szCs w:val="20"/>
              </w:rPr>
              <w:t>продуктов»  (</w:t>
            </w:r>
            <w:r>
              <w:rPr>
                <w:color w:val="000000"/>
                <w:sz w:val="20"/>
                <w:szCs w:val="20"/>
              </w:rPr>
              <w:t>предметы</w:t>
            </w:r>
            <w:r w:rsidRPr="000F72AF">
              <w:rPr>
                <w:color w:val="000000"/>
                <w:sz w:val="20"/>
                <w:szCs w:val="20"/>
              </w:rPr>
              <w:t xml:space="preserve"> 19-25</w:t>
            </w:r>
            <w:r>
              <w:rPr>
                <w:color w:val="000000"/>
                <w:sz w:val="20"/>
                <w:szCs w:val="20"/>
              </w:rPr>
              <w:t xml:space="preserve"> типового учебного курса для колледжей </w:t>
            </w:r>
            <w:r w:rsidRPr="000F72AF">
              <w:rPr>
                <w:color w:val="000000"/>
                <w:sz w:val="20"/>
                <w:szCs w:val="20"/>
              </w:rPr>
              <w:t>«Технология</w:t>
            </w:r>
            <w:r>
              <w:rPr>
                <w:color w:val="000000"/>
                <w:sz w:val="20"/>
                <w:szCs w:val="20"/>
              </w:rPr>
              <w:t xml:space="preserve"> </w:t>
            </w:r>
            <w:r w:rsidRPr="000F72AF">
              <w:rPr>
                <w:color w:val="000000"/>
                <w:sz w:val="20"/>
                <w:szCs w:val="20"/>
              </w:rPr>
              <w:t>производства</w:t>
            </w:r>
            <w:r>
              <w:rPr>
                <w:color w:val="000000"/>
                <w:sz w:val="20"/>
                <w:szCs w:val="20"/>
              </w:rPr>
              <w:t xml:space="preserve"> </w:t>
            </w:r>
            <w:r w:rsidRPr="000F72AF">
              <w:rPr>
                <w:color w:val="000000"/>
                <w:sz w:val="20"/>
                <w:szCs w:val="20"/>
              </w:rPr>
              <w:t>пищевых</w:t>
            </w:r>
            <w:r>
              <w:rPr>
                <w:color w:val="000000"/>
                <w:sz w:val="20"/>
                <w:szCs w:val="20"/>
              </w:rPr>
              <w:t xml:space="preserve"> </w:t>
            </w:r>
            <w:r w:rsidRPr="000F72AF">
              <w:rPr>
                <w:color w:val="000000"/>
                <w:sz w:val="20"/>
                <w:szCs w:val="20"/>
              </w:rPr>
              <w:t>продуктов»)</w:t>
            </w:r>
          </w:p>
          <w:p w14:paraId="7BD04CC0" w14:textId="77777777" w:rsidR="000F72AF" w:rsidRPr="00392FBE" w:rsidRDefault="000F72AF" w:rsidP="000F72AF">
            <w:pPr>
              <w:pStyle w:val="ListParagraph"/>
              <w:numPr>
                <w:ilvl w:val="0"/>
                <w:numId w:val="33"/>
              </w:numPr>
              <w:spacing w:before="120" w:after="120" w:line="240" w:lineRule="auto"/>
              <w:ind w:left="460"/>
              <w:rPr>
                <w:rFonts w:ascii="Times New Roman" w:eastAsia="Times New Roman" w:hAnsi="Times New Roman"/>
                <w:sz w:val="20"/>
                <w:szCs w:val="20"/>
                <w:lang w:eastAsia="ru-RU"/>
              </w:rPr>
            </w:pPr>
            <w:r>
              <w:rPr>
                <w:rFonts w:ascii="Times New Roman" w:eastAsia="Times New Roman" w:hAnsi="Times New Roman"/>
                <w:sz w:val="20"/>
                <w:szCs w:val="20"/>
                <w:lang w:eastAsia="ru-RU"/>
              </w:rPr>
              <w:t>Анализ т</w:t>
            </w:r>
            <w:r w:rsidRPr="00392FBE">
              <w:rPr>
                <w:rFonts w:ascii="Times New Roman" w:eastAsia="Times New Roman" w:hAnsi="Times New Roman"/>
                <w:sz w:val="20"/>
                <w:szCs w:val="20"/>
                <w:lang w:eastAsia="ru-RU"/>
              </w:rPr>
              <w:t>ехнологически</w:t>
            </w:r>
            <w:r>
              <w:rPr>
                <w:rFonts w:ascii="Times New Roman" w:eastAsia="Times New Roman" w:hAnsi="Times New Roman"/>
                <w:sz w:val="20"/>
                <w:szCs w:val="20"/>
                <w:lang w:eastAsia="ru-RU"/>
              </w:rPr>
              <w:t>х процессов</w:t>
            </w:r>
            <w:r w:rsidRPr="00392FBE">
              <w:rPr>
                <w:rFonts w:ascii="Times New Roman" w:eastAsia="Times New Roman" w:hAnsi="Times New Roman"/>
                <w:sz w:val="20"/>
                <w:szCs w:val="20"/>
                <w:lang w:eastAsia="ru-RU"/>
              </w:rPr>
              <w:t xml:space="preserve"> производства пищевых продуктов</w:t>
            </w:r>
          </w:p>
          <w:p w14:paraId="011D49E8" w14:textId="77777777" w:rsidR="000F72AF" w:rsidRPr="00392FBE" w:rsidRDefault="000F72AF" w:rsidP="000F72AF">
            <w:pPr>
              <w:pStyle w:val="ListParagraph"/>
              <w:numPr>
                <w:ilvl w:val="0"/>
                <w:numId w:val="33"/>
              </w:numPr>
              <w:spacing w:before="120" w:after="120" w:line="240" w:lineRule="auto"/>
              <w:ind w:left="460"/>
              <w:rPr>
                <w:rFonts w:ascii="Times New Roman" w:eastAsia="Times New Roman" w:hAnsi="Times New Roman"/>
                <w:sz w:val="20"/>
                <w:szCs w:val="20"/>
                <w:lang w:eastAsia="ru-RU"/>
              </w:rPr>
            </w:pPr>
            <w:r w:rsidRPr="00392FBE">
              <w:rPr>
                <w:rFonts w:ascii="Times New Roman" w:eastAsia="Times New Roman" w:hAnsi="Times New Roman"/>
                <w:sz w:val="20"/>
                <w:szCs w:val="20"/>
                <w:lang w:eastAsia="ru-RU"/>
              </w:rPr>
              <w:t xml:space="preserve">Другие аналогичные/смежные рабочиезадачииз сферы производства пищевых продуктов, задания преимущественно с промышленной организацией труда </w:t>
            </w:r>
          </w:p>
          <w:p w14:paraId="5BA8E8F9" w14:textId="77777777" w:rsidR="000F72AF" w:rsidRDefault="000F72AF" w:rsidP="000F72AF">
            <w:pPr>
              <w:pStyle w:val="ListParagraph"/>
              <w:numPr>
                <w:ilvl w:val="0"/>
                <w:numId w:val="33"/>
              </w:numPr>
              <w:spacing w:before="120" w:after="120" w:line="240" w:lineRule="auto"/>
              <w:ind w:left="460"/>
              <w:rPr>
                <w:rFonts w:ascii="Times New Roman" w:eastAsia="Times New Roman" w:hAnsi="Times New Roman"/>
                <w:sz w:val="20"/>
                <w:szCs w:val="20"/>
                <w:lang w:eastAsia="ru-RU"/>
              </w:rPr>
            </w:pPr>
            <w:r w:rsidRPr="00392FBE">
              <w:rPr>
                <w:rFonts w:ascii="Times New Roman" w:eastAsia="Times New Roman" w:hAnsi="Times New Roman"/>
                <w:sz w:val="20"/>
                <w:szCs w:val="20"/>
                <w:lang w:eastAsia="ru-RU"/>
              </w:rPr>
              <w:t>Осн</w:t>
            </w:r>
            <w:r>
              <w:rPr>
                <w:rFonts w:ascii="Times New Roman" w:eastAsia="Times New Roman" w:hAnsi="Times New Roman"/>
                <w:sz w:val="20"/>
                <w:szCs w:val="20"/>
                <w:lang w:eastAsia="ru-RU"/>
              </w:rPr>
              <w:t>овное дидактическое соотношение:</w:t>
            </w:r>
            <w:r w:rsidRPr="00392FBE">
              <w:rPr>
                <w:rFonts w:ascii="Times New Roman" w:eastAsia="Times New Roman" w:hAnsi="Times New Roman"/>
                <w:sz w:val="20"/>
                <w:szCs w:val="20"/>
                <w:lang w:eastAsia="ru-RU"/>
              </w:rPr>
              <w:t xml:space="preserve"> цель-содержание-методы-взаимосвязь</w:t>
            </w:r>
          </w:p>
          <w:p w14:paraId="79FE924A" w14:textId="77777777" w:rsidR="000F72AF" w:rsidRPr="00112E17" w:rsidRDefault="000F72AF" w:rsidP="000F72AF">
            <w:pPr>
              <w:pStyle w:val="ListParagraph"/>
              <w:numPr>
                <w:ilvl w:val="0"/>
                <w:numId w:val="33"/>
              </w:numPr>
              <w:spacing w:before="120" w:after="120" w:line="240" w:lineRule="auto"/>
              <w:ind w:left="460"/>
              <w:rPr>
                <w:rFonts w:ascii="Times New Roman" w:eastAsia="Times New Roman" w:hAnsi="Times New Roman"/>
                <w:sz w:val="20"/>
                <w:szCs w:val="20"/>
                <w:lang w:eastAsia="ru-RU"/>
              </w:rPr>
            </w:pPr>
            <w:r w:rsidRPr="00112E17">
              <w:rPr>
                <w:rFonts w:ascii="Times New Roman" w:eastAsia="Times New Roman" w:hAnsi="Times New Roman"/>
                <w:sz w:val="20"/>
                <w:szCs w:val="20"/>
                <w:lang w:eastAsia="ru-RU"/>
              </w:rPr>
              <w:t>Введение в планирование обучения:</w:t>
            </w:r>
          </w:p>
          <w:p w14:paraId="363F1386" w14:textId="77777777" w:rsidR="000F72AF" w:rsidRPr="009F579F" w:rsidRDefault="000F72AF" w:rsidP="000F72AF">
            <w:pPr>
              <w:numPr>
                <w:ilvl w:val="0"/>
                <w:numId w:val="34"/>
              </w:numPr>
              <w:spacing w:before="120" w:after="120" w:line="240" w:lineRule="auto"/>
              <w:ind w:left="460" w:firstLine="0"/>
              <w:rPr>
                <w:rFonts w:ascii="Times New Roman" w:eastAsia="Times New Roman" w:hAnsi="Times New Roman"/>
                <w:sz w:val="20"/>
                <w:szCs w:val="20"/>
                <w:lang w:eastAsia="ru-RU"/>
              </w:rPr>
            </w:pPr>
            <w:r w:rsidRPr="009F579F">
              <w:rPr>
                <w:rFonts w:ascii="Times New Roman" w:eastAsia="Times New Roman" w:hAnsi="Times New Roman"/>
                <w:sz w:val="20"/>
                <w:szCs w:val="20"/>
                <w:lang w:eastAsia="ru-RU"/>
              </w:rPr>
              <w:t>Формулирование цели</w:t>
            </w:r>
            <w:r>
              <w:rPr>
                <w:rFonts w:ascii="Times New Roman" w:eastAsia="Times New Roman" w:hAnsi="Times New Roman"/>
                <w:sz w:val="20"/>
                <w:szCs w:val="20"/>
                <w:lang w:eastAsia="ru-RU"/>
              </w:rPr>
              <w:t>;</w:t>
            </w:r>
          </w:p>
          <w:p w14:paraId="2CDCD239" w14:textId="77777777" w:rsidR="000F72AF" w:rsidRPr="009F579F" w:rsidRDefault="000F72AF" w:rsidP="000F72AF">
            <w:pPr>
              <w:numPr>
                <w:ilvl w:val="0"/>
                <w:numId w:val="34"/>
              </w:numPr>
              <w:spacing w:before="120" w:after="120" w:line="240" w:lineRule="auto"/>
              <w:ind w:left="460" w:firstLine="0"/>
              <w:rPr>
                <w:rFonts w:ascii="Times New Roman" w:eastAsia="Times New Roman" w:hAnsi="Times New Roman"/>
                <w:sz w:val="20"/>
                <w:szCs w:val="20"/>
                <w:shd w:val="clear" w:color="auto" w:fill="FFFF00"/>
                <w:lang w:eastAsia="ru-RU"/>
              </w:rPr>
            </w:pPr>
            <w:r w:rsidRPr="004F089A">
              <w:rPr>
                <w:rFonts w:ascii="Times New Roman" w:eastAsia="Times New Roman" w:hAnsi="Times New Roman"/>
                <w:sz w:val="20"/>
                <w:szCs w:val="20"/>
                <w:lang w:eastAsia="ru-RU"/>
              </w:rPr>
              <w:t>Выбор и распределение содержания</w:t>
            </w:r>
            <w:r w:rsidRPr="009F579F">
              <w:rPr>
                <w:rFonts w:ascii="Times New Roman" w:eastAsia="Times New Roman" w:hAnsi="Times New Roman"/>
                <w:sz w:val="20"/>
                <w:szCs w:val="20"/>
                <w:lang w:eastAsia="ru-RU"/>
              </w:rPr>
              <w:t xml:space="preserve"> </w:t>
            </w:r>
            <w:r w:rsidRPr="001B4709">
              <w:rPr>
                <w:rFonts w:ascii="Times New Roman" w:eastAsia="Times New Roman" w:hAnsi="Times New Roman"/>
                <w:sz w:val="20"/>
                <w:szCs w:val="20"/>
                <w:lang w:eastAsia="ru-RU"/>
              </w:rPr>
              <w:t xml:space="preserve">  </w:t>
            </w:r>
            <w:r w:rsidRPr="001B4709">
              <w:rPr>
                <w:rFonts w:ascii="Times New Roman" w:eastAsia="Times New Roman" w:hAnsi="Times New Roman"/>
                <w:sz w:val="20"/>
                <w:szCs w:val="20"/>
                <w:lang w:eastAsia="ru-RU"/>
              </w:rPr>
              <w:br/>
              <w:t xml:space="preserve">     </w:t>
            </w:r>
            <w:r w:rsidRPr="009F579F">
              <w:rPr>
                <w:rFonts w:ascii="Times New Roman" w:eastAsia="Times New Roman" w:hAnsi="Times New Roman"/>
                <w:sz w:val="20"/>
                <w:szCs w:val="20"/>
                <w:lang w:eastAsia="ru-RU"/>
              </w:rPr>
              <w:t>учебного материала</w:t>
            </w:r>
            <w:r>
              <w:rPr>
                <w:rFonts w:ascii="Times New Roman" w:eastAsia="Times New Roman" w:hAnsi="Times New Roman"/>
                <w:sz w:val="20"/>
                <w:szCs w:val="20"/>
                <w:lang w:eastAsia="ru-RU"/>
              </w:rPr>
              <w:t>;</w:t>
            </w:r>
          </w:p>
          <w:p w14:paraId="2E79A6AE" w14:textId="77777777" w:rsidR="000F72AF" w:rsidRPr="004F089A" w:rsidRDefault="000F72AF" w:rsidP="000F72AF">
            <w:pPr>
              <w:numPr>
                <w:ilvl w:val="0"/>
                <w:numId w:val="34"/>
              </w:numPr>
              <w:spacing w:before="120" w:after="120" w:line="240" w:lineRule="auto"/>
              <w:ind w:left="460" w:firstLine="0"/>
              <w:rPr>
                <w:rFonts w:ascii="Times New Roman" w:eastAsia="Times New Roman" w:hAnsi="Times New Roman"/>
                <w:sz w:val="20"/>
                <w:szCs w:val="20"/>
                <w:lang w:eastAsia="ru-RU"/>
              </w:rPr>
            </w:pPr>
            <w:r w:rsidRPr="004F089A">
              <w:rPr>
                <w:rFonts w:ascii="Times New Roman" w:eastAsia="Times New Roman" w:hAnsi="Times New Roman"/>
                <w:sz w:val="20"/>
                <w:szCs w:val="20"/>
                <w:lang w:eastAsia="ru-RU"/>
              </w:rPr>
              <w:t xml:space="preserve">Формы и методы </w:t>
            </w:r>
            <w:r w:rsidRPr="001B4709">
              <w:rPr>
                <w:rFonts w:ascii="Times New Roman" w:eastAsia="Times New Roman" w:hAnsi="Times New Roman"/>
                <w:sz w:val="20"/>
                <w:szCs w:val="20"/>
                <w:lang w:eastAsia="ru-RU"/>
              </w:rPr>
              <w:br/>
              <w:t xml:space="preserve">     </w:t>
            </w:r>
            <w:r w:rsidRPr="004F089A">
              <w:rPr>
                <w:rFonts w:ascii="Times New Roman" w:eastAsia="Times New Roman" w:hAnsi="Times New Roman"/>
                <w:sz w:val="20"/>
                <w:szCs w:val="20"/>
                <w:lang w:eastAsia="ru-RU"/>
              </w:rPr>
              <w:t xml:space="preserve">профессионального обучения в </w:t>
            </w:r>
            <w:r w:rsidRPr="001B4709">
              <w:rPr>
                <w:rFonts w:ascii="Times New Roman" w:eastAsia="Times New Roman" w:hAnsi="Times New Roman"/>
                <w:sz w:val="20"/>
                <w:szCs w:val="20"/>
                <w:lang w:eastAsia="ru-RU"/>
              </w:rPr>
              <w:br/>
              <w:t xml:space="preserve">     </w:t>
            </w:r>
            <w:r w:rsidRPr="004F089A">
              <w:rPr>
                <w:rFonts w:ascii="Times New Roman" w:eastAsia="Times New Roman" w:hAnsi="Times New Roman"/>
                <w:sz w:val="20"/>
                <w:szCs w:val="20"/>
                <w:lang w:eastAsia="ru-RU"/>
              </w:rPr>
              <w:t xml:space="preserve">колледже, включая </w:t>
            </w:r>
            <w:r w:rsidRPr="001B4709">
              <w:rPr>
                <w:rFonts w:ascii="Times New Roman" w:eastAsia="Times New Roman" w:hAnsi="Times New Roman"/>
                <w:sz w:val="20"/>
                <w:szCs w:val="20"/>
                <w:lang w:eastAsia="ru-RU"/>
              </w:rPr>
              <w:br/>
              <w:t xml:space="preserve">     </w:t>
            </w:r>
            <w:r w:rsidRPr="004F089A">
              <w:rPr>
                <w:rFonts w:ascii="Times New Roman" w:eastAsia="Times New Roman" w:hAnsi="Times New Roman"/>
                <w:sz w:val="20"/>
                <w:szCs w:val="20"/>
                <w:lang w:eastAsia="ru-RU"/>
              </w:rPr>
              <w:t xml:space="preserve">комбинированные методы – </w:t>
            </w:r>
            <w:r w:rsidRPr="001B4709">
              <w:rPr>
                <w:rFonts w:ascii="Times New Roman" w:eastAsia="Times New Roman" w:hAnsi="Times New Roman"/>
                <w:sz w:val="20"/>
                <w:szCs w:val="20"/>
                <w:lang w:eastAsia="ru-RU"/>
              </w:rPr>
              <w:br/>
              <w:t xml:space="preserve">     </w:t>
            </w:r>
            <w:r w:rsidRPr="004F089A">
              <w:rPr>
                <w:rFonts w:ascii="Times New Roman" w:eastAsia="Times New Roman" w:hAnsi="Times New Roman"/>
                <w:sz w:val="20"/>
                <w:szCs w:val="20"/>
                <w:lang w:eastAsia="ru-RU"/>
              </w:rPr>
              <w:t xml:space="preserve">сравнить с </w:t>
            </w:r>
            <w:r w:rsidRPr="004F089A">
              <w:rPr>
                <w:rFonts w:ascii="Times New Roman" w:eastAsia="Times New Roman" w:hAnsi="Times New Roman"/>
                <w:b/>
                <w:sz w:val="20"/>
                <w:szCs w:val="20"/>
                <w:lang w:eastAsia="ru-RU"/>
              </w:rPr>
              <w:t xml:space="preserve">Модулем 1 </w:t>
            </w:r>
            <w:r w:rsidRPr="00ED7145">
              <w:rPr>
                <w:rFonts w:ascii="Times New Roman" w:eastAsia="Times New Roman" w:hAnsi="Times New Roman"/>
                <w:b/>
                <w:sz w:val="20"/>
                <w:szCs w:val="20"/>
                <w:lang w:eastAsia="ru-RU"/>
              </w:rPr>
              <w:t xml:space="preserve">– </w:t>
            </w:r>
            <w:r>
              <w:rPr>
                <w:rFonts w:ascii="Times New Roman" w:hAnsi="Times New Roman"/>
                <w:b/>
                <w:sz w:val="20"/>
                <w:szCs w:val="20"/>
              </w:rPr>
              <w:t xml:space="preserve">Дидактика </w:t>
            </w:r>
            <w:r w:rsidRPr="001B4709">
              <w:rPr>
                <w:rFonts w:ascii="Times New Roman" w:hAnsi="Times New Roman"/>
                <w:b/>
                <w:sz w:val="20"/>
                <w:szCs w:val="20"/>
              </w:rPr>
              <w:br/>
              <w:t xml:space="preserve">   </w:t>
            </w:r>
            <w:r w:rsidRPr="00290764">
              <w:rPr>
                <w:rFonts w:ascii="Times New Roman" w:hAnsi="Times New Roman"/>
                <w:b/>
                <w:sz w:val="20"/>
                <w:szCs w:val="20"/>
              </w:rPr>
              <w:t xml:space="preserve"> </w:t>
            </w:r>
            <w:r w:rsidRPr="001B4709">
              <w:rPr>
                <w:rFonts w:ascii="Times New Roman" w:hAnsi="Times New Roman"/>
                <w:b/>
                <w:sz w:val="20"/>
                <w:szCs w:val="20"/>
              </w:rPr>
              <w:t xml:space="preserve"> </w:t>
            </w:r>
            <w:r>
              <w:rPr>
                <w:rFonts w:ascii="Times New Roman" w:hAnsi="Times New Roman"/>
                <w:b/>
                <w:sz w:val="20"/>
                <w:szCs w:val="20"/>
              </w:rPr>
              <w:t>профессио</w:t>
            </w:r>
            <w:r w:rsidRPr="00ED7145">
              <w:rPr>
                <w:rFonts w:ascii="Times New Roman" w:hAnsi="Times New Roman"/>
                <w:b/>
                <w:sz w:val="20"/>
                <w:szCs w:val="20"/>
              </w:rPr>
              <w:t xml:space="preserve">нального </w:t>
            </w:r>
            <w:r w:rsidR="00C839AB">
              <w:rPr>
                <w:rFonts w:ascii="Times New Roman" w:hAnsi="Times New Roman"/>
                <w:b/>
                <w:sz w:val="20"/>
                <w:szCs w:val="20"/>
              </w:rPr>
              <w:t>образования</w:t>
            </w:r>
            <w:r w:rsidRPr="004F089A">
              <w:rPr>
                <w:rFonts w:ascii="Times New Roman" w:eastAsia="Times New Roman" w:hAnsi="Times New Roman"/>
                <w:sz w:val="20"/>
                <w:szCs w:val="20"/>
                <w:lang w:eastAsia="ru-RU"/>
              </w:rPr>
              <w:t>.</w:t>
            </w:r>
          </w:p>
          <w:p w14:paraId="0BFC301D" w14:textId="77777777" w:rsidR="000F72AF" w:rsidRPr="003840C3" w:rsidRDefault="000F72AF" w:rsidP="000F72AF">
            <w:pPr>
              <w:pStyle w:val="ListParagraph"/>
              <w:numPr>
                <w:ilvl w:val="0"/>
                <w:numId w:val="33"/>
              </w:numPr>
              <w:spacing w:before="120" w:after="120" w:line="240" w:lineRule="auto"/>
              <w:ind w:left="318"/>
              <w:rPr>
                <w:rStyle w:val="PageNumber"/>
                <w:rFonts w:ascii="Times New Roman" w:eastAsia="Times New Roman" w:hAnsi="Times New Roman"/>
                <w:sz w:val="20"/>
                <w:szCs w:val="20"/>
                <w:lang w:eastAsia="ru-RU"/>
              </w:rPr>
            </w:pPr>
            <w:r w:rsidRPr="003840C3">
              <w:rPr>
                <w:rFonts w:ascii="Times New Roman" w:eastAsia="Times New Roman" w:hAnsi="Times New Roman"/>
                <w:sz w:val="20"/>
                <w:szCs w:val="20"/>
                <w:lang w:eastAsia="ru-RU"/>
              </w:rPr>
              <w:t>Сравнение принципов обучения, связанного с рабочими заданиями,</w:t>
            </w:r>
            <w:r>
              <w:rPr>
                <w:rFonts w:ascii="Times New Roman" w:eastAsia="Times New Roman" w:hAnsi="Times New Roman"/>
                <w:sz w:val="20"/>
                <w:szCs w:val="20"/>
                <w:lang w:eastAsia="ru-RU"/>
              </w:rPr>
              <w:t xml:space="preserve"> </w:t>
            </w:r>
            <w:r w:rsidRPr="003840C3">
              <w:rPr>
                <w:rFonts w:ascii="Times New Roman" w:eastAsia="Times New Roman" w:hAnsi="Times New Roman"/>
                <w:sz w:val="20"/>
                <w:szCs w:val="20"/>
                <w:lang w:eastAsia="ru-RU"/>
              </w:rPr>
              <w:t>систематическим обучением специальности/предмету</w:t>
            </w:r>
            <w:r>
              <w:rPr>
                <w:rFonts w:ascii="Times New Roman" w:eastAsia="Times New Roman" w:hAnsi="Times New Roman"/>
                <w:sz w:val="20"/>
                <w:szCs w:val="20"/>
                <w:lang w:eastAsia="ru-RU"/>
              </w:rPr>
              <w:t>.</w:t>
            </w:r>
          </w:p>
        </w:tc>
      </w:tr>
      <w:tr w:rsidR="000F72AF" w:rsidRPr="00A45B09" w14:paraId="2D23DE76" w14:textId="77777777" w:rsidTr="000F72AF">
        <w:tc>
          <w:tcPr>
            <w:tcW w:w="2977" w:type="dxa"/>
          </w:tcPr>
          <w:p w14:paraId="62021F0B" w14:textId="77777777" w:rsidR="000F72AF" w:rsidRPr="00A45B09" w:rsidRDefault="000F72AF" w:rsidP="000F72AF">
            <w:pPr>
              <w:spacing w:before="120" w:after="120" w:line="240" w:lineRule="auto"/>
              <w:rPr>
                <w:rFonts w:ascii="Times New Roman" w:hAnsi="Times New Roman"/>
                <w:sz w:val="20"/>
                <w:szCs w:val="20"/>
                <w:lang w:val="en-GB"/>
              </w:rPr>
            </w:pPr>
            <w:r>
              <w:rPr>
                <w:rFonts w:ascii="Times New Roman" w:hAnsi="Times New Roman"/>
                <w:sz w:val="20"/>
                <w:szCs w:val="20"/>
                <w:lang w:val="en-GB"/>
              </w:rPr>
              <w:t>Literatur</w:t>
            </w:r>
          </w:p>
          <w:p w14:paraId="066DCD41" w14:textId="77777777" w:rsidR="000F72AF" w:rsidRPr="00A45B09" w:rsidRDefault="000F72AF" w:rsidP="000F72AF">
            <w:pPr>
              <w:spacing w:before="120" w:after="120" w:line="240" w:lineRule="auto"/>
              <w:rPr>
                <w:rFonts w:ascii="Times New Roman" w:hAnsi="Times New Roman"/>
                <w:sz w:val="20"/>
                <w:szCs w:val="20"/>
              </w:rPr>
            </w:pPr>
          </w:p>
          <w:p w14:paraId="3D67EB70" w14:textId="77777777" w:rsidR="000F72AF" w:rsidRPr="00A45B09" w:rsidRDefault="000F72AF" w:rsidP="000F72AF">
            <w:pPr>
              <w:spacing w:before="120" w:after="120" w:line="240" w:lineRule="auto"/>
              <w:rPr>
                <w:rFonts w:ascii="Times New Roman" w:hAnsi="Times New Roman"/>
                <w:sz w:val="20"/>
                <w:szCs w:val="20"/>
              </w:rPr>
            </w:pPr>
          </w:p>
        </w:tc>
        <w:tc>
          <w:tcPr>
            <w:tcW w:w="4678" w:type="dxa"/>
          </w:tcPr>
          <w:p w14:paraId="56C003B3"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Russischsprachige Literatur</w:t>
            </w:r>
          </w:p>
          <w:p w14:paraId="1F5AC5F7" w14:textId="77777777" w:rsidR="000F72AF" w:rsidRPr="00884BB4" w:rsidRDefault="000F72AF" w:rsidP="000F72AF">
            <w:pPr>
              <w:pStyle w:val="ListParagraph"/>
              <w:numPr>
                <w:ilvl w:val="0"/>
                <w:numId w:val="38"/>
              </w:numPr>
              <w:spacing w:after="20" w:line="240" w:lineRule="auto"/>
              <w:rPr>
                <w:rFonts w:ascii="Times New Roman" w:eastAsia="Times New Roman" w:hAnsi="Times New Roman"/>
                <w:sz w:val="20"/>
                <w:szCs w:val="15"/>
                <w:lang w:val="de-DE" w:eastAsia="de-DE"/>
              </w:rPr>
            </w:pPr>
            <w:r w:rsidRPr="00884BB4">
              <w:rPr>
                <w:rFonts w:ascii="Times New Roman" w:eastAsia="Times New Roman" w:hAnsi="Times New Roman"/>
                <w:sz w:val="20"/>
                <w:szCs w:val="15"/>
                <w:lang w:val="de-DE" w:eastAsia="de-DE"/>
              </w:rPr>
              <w:t>Skakun V.A. (2007). Organisation und Methodik der Berufsausbildung. Forum Infra-M: Moskau.</w:t>
            </w:r>
          </w:p>
          <w:p w14:paraId="786969B2" w14:textId="77777777" w:rsidR="000F72AF" w:rsidRPr="00884BB4" w:rsidRDefault="000F72AF" w:rsidP="000F72AF">
            <w:pPr>
              <w:pStyle w:val="ListParagraph"/>
              <w:numPr>
                <w:ilvl w:val="0"/>
                <w:numId w:val="38"/>
              </w:numPr>
              <w:spacing w:after="20" w:line="240" w:lineRule="auto"/>
              <w:rPr>
                <w:rFonts w:ascii="Times New Roman" w:eastAsia="Times New Roman" w:hAnsi="Times New Roman"/>
                <w:sz w:val="20"/>
                <w:szCs w:val="15"/>
                <w:lang w:val="de-DE" w:eastAsia="de-DE"/>
              </w:rPr>
            </w:pPr>
            <w:r w:rsidRPr="00884BB4">
              <w:rPr>
                <w:rFonts w:ascii="Times New Roman" w:eastAsia="Times New Roman" w:hAnsi="Times New Roman"/>
                <w:sz w:val="20"/>
                <w:szCs w:val="15"/>
                <w:lang w:val="de-DE" w:eastAsia="de-DE"/>
              </w:rPr>
              <w:t>Kusnecov V.V. (2007). Einführung in berufspädagogischen Studiengang. Akademia: Moskau.</w:t>
            </w:r>
          </w:p>
          <w:p w14:paraId="7F08D11D" w14:textId="77777777" w:rsidR="000F72AF" w:rsidRPr="00884BB4" w:rsidRDefault="000F72AF" w:rsidP="000F72AF">
            <w:pPr>
              <w:pStyle w:val="ListParagraph"/>
              <w:numPr>
                <w:ilvl w:val="0"/>
                <w:numId w:val="38"/>
              </w:numPr>
              <w:spacing w:after="20" w:line="240" w:lineRule="auto"/>
              <w:rPr>
                <w:rFonts w:ascii="Times New Roman" w:eastAsia="Times New Roman" w:hAnsi="Times New Roman"/>
                <w:sz w:val="20"/>
                <w:szCs w:val="15"/>
                <w:lang w:val="de-DE" w:eastAsia="de-DE"/>
              </w:rPr>
            </w:pPr>
            <w:r w:rsidRPr="00884BB4">
              <w:rPr>
                <w:rFonts w:ascii="Times New Roman" w:eastAsia="Times New Roman" w:hAnsi="Times New Roman"/>
                <w:sz w:val="20"/>
                <w:szCs w:val="15"/>
                <w:lang w:val="de-DE" w:eastAsia="de-DE"/>
              </w:rPr>
              <w:t>Moreva. N.A. (2005). Technologien der Berufsbildung. Akademia: Moskau.</w:t>
            </w:r>
          </w:p>
          <w:p w14:paraId="104B44B1" w14:textId="77777777" w:rsidR="000F72AF" w:rsidRPr="00884BB4" w:rsidRDefault="000F72AF" w:rsidP="000F72AF">
            <w:pPr>
              <w:pStyle w:val="ListParagraph"/>
              <w:numPr>
                <w:ilvl w:val="0"/>
                <w:numId w:val="38"/>
              </w:numPr>
              <w:spacing w:after="20" w:line="240" w:lineRule="auto"/>
              <w:rPr>
                <w:rFonts w:ascii="Times New Roman" w:eastAsia="Times New Roman" w:hAnsi="Times New Roman"/>
                <w:sz w:val="20"/>
                <w:szCs w:val="15"/>
                <w:lang w:val="de-DE" w:eastAsia="de-DE"/>
              </w:rPr>
            </w:pPr>
            <w:r w:rsidRPr="00884BB4">
              <w:rPr>
                <w:rFonts w:ascii="Times New Roman" w:eastAsia="Times New Roman" w:hAnsi="Times New Roman"/>
                <w:sz w:val="20"/>
                <w:szCs w:val="15"/>
                <w:lang w:val="de-DE" w:eastAsia="de-DE"/>
              </w:rPr>
              <w:t>Pidkasistij P.I. (2002). Pädagogik. Pedagogičeskoe obŝestvo: Moskau.</w:t>
            </w:r>
          </w:p>
          <w:p w14:paraId="3296F738" w14:textId="77777777" w:rsidR="000F72AF" w:rsidRPr="00884BB4" w:rsidRDefault="000F72AF" w:rsidP="000F72AF">
            <w:pPr>
              <w:pStyle w:val="ListParagraph"/>
              <w:numPr>
                <w:ilvl w:val="0"/>
                <w:numId w:val="38"/>
              </w:numPr>
              <w:spacing w:after="20" w:line="240" w:lineRule="auto"/>
              <w:rPr>
                <w:rFonts w:ascii="Times New Roman" w:eastAsia="Times New Roman" w:hAnsi="Times New Roman"/>
                <w:sz w:val="20"/>
                <w:szCs w:val="15"/>
                <w:lang w:val="de-DE" w:eastAsia="de-DE"/>
              </w:rPr>
            </w:pPr>
            <w:r w:rsidRPr="00884BB4">
              <w:rPr>
                <w:rFonts w:ascii="Times New Roman" w:eastAsia="Times New Roman" w:hAnsi="Times New Roman"/>
                <w:sz w:val="20"/>
                <w:szCs w:val="15"/>
                <w:lang w:val="de-DE" w:eastAsia="de-DE"/>
              </w:rPr>
              <w:t>Arhangel′skij S.I. (1980). Unterrichtsprozess in der Hochschule, seine gesetzmäßigen Grundlagen und Methoden. Visšaâ škola: Moskau.</w:t>
            </w:r>
          </w:p>
          <w:p w14:paraId="6496ECAB" w14:textId="77777777" w:rsidR="000F72AF" w:rsidRPr="002B2311" w:rsidRDefault="000F72AF" w:rsidP="000F72AF">
            <w:pPr>
              <w:pStyle w:val="ListParagraph"/>
              <w:numPr>
                <w:ilvl w:val="0"/>
                <w:numId w:val="38"/>
              </w:numPr>
              <w:spacing w:after="20" w:line="240" w:lineRule="auto"/>
              <w:rPr>
                <w:rFonts w:ascii="Times New Roman" w:eastAsia="Times New Roman" w:hAnsi="Times New Roman"/>
                <w:sz w:val="20"/>
                <w:szCs w:val="15"/>
                <w:lang w:val="de-DE" w:eastAsia="de-DE"/>
              </w:rPr>
            </w:pPr>
            <w:r w:rsidRPr="002B2311">
              <w:rPr>
                <w:rFonts w:ascii="Times New Roman" w:eastAsia="Times New Roman" w:hAnsi="Times New Roman"/>
                <w:sz w:val="20"/>
                <w:szCs w:val="15"/>
                <w:lang w:val="de-DE" w:eastAsia="de-DE"/>
              </w:rPr>
              <w:t>Slastenin V.A. (2006). Pädagogik der Berufsbildung. Akademia: Moskau.</w:t>
            </w:r>
          </w:p>
          <w:p w14:paraId="0D024759" w14:textId="77777777" w:rsidR="000F72AF" w:rsidRPr="00816AF2" w:rsidRDefault="000F72AF" w:rsidP="000F72AF">
            <w:pPr>
              <w:pStyle w:val="ListParagraph"/>
              <w:spacing w:after="20" w:line="240" w:lineRule="auto"/>
              <w:ind w:left="360"/>
              <w:rPr>
                <w:rFonts w:ascii="Times New Roman" w:eastAsia="Times New Roman" w:hAnsi="Times New Roman"/>
                <w:sz w:val="20"/>
                <w:szCs w:val="15"/>
                <w:lang w:val="de-DE" w:eastAsia="de-DE"/>
              </w:rPr>
            </w:pPr>
          </w:p>
          <w:p w14:paraId="2B77D209"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Literatur in anderen Sprachen</w:t>
            </w:r>
          </w:p>
          <w:p w14:paraId="2EC17FA8" w14:textId="77777777" w:rsidR="000F72AF" w:rsidRPr="009505C9" w:rsidRDefault="000F72AF" w:rsidP="000F72AF">
            <w:pPr>
              <w:pStyle w:val="ListParagraph"/>
              <w:numPr>
                <w:ilvl w:val="0"/>
                <w:numId w:val="38"/>
              </w:numPr>
              <w:spacing w:after="20" w:line="240" w:lineRule="auto"/>
              <w:rPr>
                <w:rFonts w:ascii="Times New Roman" w:eastAsia="Times New Roman" w:hAnsi="Times New Roman"/>
                <w:sz w:val="20"/>
                <w:szCs w:val="15"/>
                <w:lang w:val="de-DE" w:eastAsia="de-DE"/>
              </w:rPr>
            </w:pPr>
            <w:r w:rsidRPr="009505C9">
              <w:rPr>
                <w:rFonts w:ascii="Times New Roman" w:eastAsia="Times New Roman" w:hAnsi="Times New Roman"/>
                <w:sz w:val="20"/>
                <w:szCs w:val="15"/>
                <w:lang w:val="de-DE" w:eastAsia="de-DE"/>
              </w:rPr>
              <w:t>Schelten, A. (201</w:t>
            </w:r>
            <w:r>
              <w:rPr>
                <w:rFonts w:ascii="Times New Roman" w:eastAsia="Times New Roman" w:hAnsi="Times New Roman"/>
                <w:sz w:val="20"/>
                <w:szCs w:val="15"/>
                <w:lang w:val="de-DE" w:eastAsia="de-DE"/>
              </w:rPr>
              <w:t xml:space="preserve">1). </w:t>
            </w:r>
            <w:r w:rsidRPr="009505C9">
              <w:rPr>
                <w:rFonts w:ascii="Times New Roman" w:eastAsia="Times New Roman" w:hAnsi="Times New Roman"/>
                <w:sz w:val="20"/>
                <w:szCs w:val="15"/>
                <w:lang w:val="de-DE" w:eastAsia="de-DE"/>
              </w:rPr>
              <w:t>Begründungswissen - eine Aufgabe der Berufsschule. In: Die berufsbildende Schule (BbSch), 2011 (1), S. 3-4. Online verfügbar unter http://www.blbs.de/presse/zeitung/archiv_2011/blbs_0111.pdf, zuletzt geprüft am 14.10.2011.</w:t>
            </w:r>
          </w:p>
          <w:p w14:paraId="504B2872" w14:textId="77777777" w:rsidR="000F72AF" w:rsidRPr="009505C9" w:rsidRDefault="000F72AF" w:rsidP="000F72AF">
            <w:pPr>
              <w:pStyle w:val="ListParagraph"/>
              <w:numPr>
                <w:ilvl w:val="0"/>
                <w:numId w:val="38"/>
              </w:numPr>
              <w:spacing w:after="20" w:line="240" w:lineRule="auto"/>
              <w:rPr>
                <w:rFonts w:ascii="Times New Roman" w:eastAsia="Times New Roman" w:hAnsi="Times New Roman"/>
                <w:sz w:val="20"/>
                <w:szCs w:val="15"/>
                <w:lang w:val="de-DE" w:eastAsia="de-DE"/>
              </w:rPr>
            </w:pPr>
            <w:r>
              <w:rPr>
                <w:rFonts w:ascii="Times New Roman" w:eastAsia="Times New Roman" w:hAnsi="Times New Roman"/>
                <w:sz w:val="20"/>
                <w:szCs w:val="15"/>
                <w:lang w:val="de-DE" w:eastAsia="de-DE"/>
              </w:rPr>
              <w:t>Bonz, B. (2006).</w:t>
            </w:r>
            <w:r w:rsidRPr="009505C9">
              <w:rPr>
                <w:rFonts w:ascii="Times New Roman" w:eastAsia="Times New Roman" w:hAnsi="Times New Roman"/>
                <w:sz w:val="20"/>
                <w:szCs w:val="15"/>
                <w:lang w:val="de-DE" w:eastAsia="de-DE"/>
              </w:rPr>
              <w:t xml:space="preserve"> Methoden in der schulischen Berufsbildung. In: Rolf Arnold und Antonius Lipsmeier (Hg.): Handbuch der Berufsbildung. 2., überarb. und akt. Auflage, S. 328-341;VS Verlag: Wiesbaden.</w:t>
            </w:r>
          </w:p>
          <w:p w14:paraId="6E5B8423" w14:textId="77777777" w:rsidR="000F72AF" w:rsidRPr="009505C9" w:rsidRDefault="000F72AF" w:rsidP="000F72AF">
            <w:pPr>
              <w:pStyle w:val="ListParagraph"/>
              <w:numPr>
                <w:ilvl w:val="0"/>
                <w:numId w:val="38"/>
              </w:numPr>
              <w:spacing w:after="20" w:line="240" w:lineRule="auto"/>
              <w:rPr>
                <w:rFonts w:ascii="Times New Roman" w:eastAsia="Times New Roman" w:hAnsi="Times New Roman"/>
                <w:sz w:val="20"/>
                <w:szCs w:val="15"/>
                <w:lang w:val="de-DE" w:eastAsia="de-DE"/>
              </w:rPr>
            </w:pPr>
            <w:r w:rsidRPr="009505C9">
              <w:rPr>
                <w:rFonts w:ascii="Times New Roman" w:eastAsia="Times New Roman" w:hAnsi="Times New Roman"/>
                <w:sz w:val="20"/>
                <w:szCs w:val="15"/>
                <w:lang w:val="de-DE" w:eastAsia="de-DE"/>
              </w:rPr>
              <w:t>Schelten, A. (2006). Berufsmotorisches Lernen. In: Rolf Arnold, R. &amp; Lipsmeier, A. (Hrsg.)  Handbuch der Berufsbildung. 2., überarb. und akt. Auflage, S. 421-431; VS Verlag: Wiesbaden.</w:t>
            </w:r>
          </w:p>
          <w:p w14:paraId="47E9340A" w14:textId="77777777" w:rsidR="000F72AF" w:rsidRPr="009505C9" w:rsidRDefault="000F72AF" w:rsidP="000F72AF">
            <w:pPr>
              <w:pStyle w:val="ListParagraph"/>
              <w:numPr>
                <w:ilvl w:val="0"/>
                <w:numId w:val="38"/>
              </w:numPr>
              <w:spacing w:after="20" w:line="240" w:lineRule="auto"/>
              <w:rPr>
                <w:rFonts w:ascii="Times New Roman" w:eastAsia="Times New Roman" w:hAnsi="Times New Roman"/>
                <w:sz w:val="20"/>
                <w:szCs w:val="15"/>
                <w:lang w:val="de-DE" w:eastAsia="de-DE"/>
              </w:rPr>
            </w:pPr>
            <w:r w:rsidRPr="009505C9">
              <w:rPr>
                <w:rFonts w:ascii="Times New Roman" w:eastAsia="Times New Roman" w:hAnsi="Times New Roman"/>
                <w:sz w:val="20"/>
                <w:szCs w:val="15"/>
                <w:lang w:val="de-DE" w:eastAsia="de-DE"/>
              </w:rPr>
              <w:t>Meyer, H. (2007). UnterrichtsMethoden II. Praxisband. 12. Aufl. 2 Bände; Cornelsen Scriptor: Berlin.</w:t>
            </w:r>
          </w:p>
          <w:p w14:paraId="587E5140" w14:textId="77777777" w:rsidR="000F72AF" w:rsidRPr="00816AF2" w:rsidRDefault="000F72AF" w:rsidP="000F72AF">
            <w:pPr>
              <w:pStyle w:val="ListParagraph"/>
              <w:numPr>
                <w:ilvl w:val="0"/>
                <w:numId w:val="38"/>
              </w:numPr>
              <w:spacing w:after="20" w:line="240" w:lineRule="auto"/>
              <w:rPr>
                <w:rFonts w:ascii="Times New Roman" w:eastAsia="Times New Roman" w:hAnsi="Times New Roman"/>
                <w:sz w:val="20"/>
                <w:szCs w:val="15"/>
                <w:lang w:val="de-DE" w:eastAsia="de-DE"/>
              </w:rPr>
            </w:pPr>
            <w:r w:rsidRPr="009505C9">
              <w:rPr>
                <w:rFonts w:ascii="Times New Roman" w:eastAsia="Times New Roman" w:hAnsi="Times New Roman"/>
                <w:sz w:val="20"/>
                <w:szCs w:val="15"/>
                <w:lang w:val="de-DE" w:eastAsia="de-DE"/>
              </w:rPr>
              <w:t>Ott, B. (2000)</w:t>
            </w:r>
            <w:r>
              <w:rPr>
                <w:rFonts w:ascii="Times New Roman" w:eastAsia="Times New Roman" w:hAnsi="Times New Roman"/>
                <w:sz w:val="20"/>
                <w:szCs w:val="15"/>
                <w:lang w:val="de-DE" w:eastAsia="de-DE"/>
              </w:rPr>
              <w:t>.</w:t>
            </w:r>
            <w:r w:rsidRPr="009505C9">
              <w:rPr>
                <w:rFonts w:ascii="Times New Roman" w:eastAsia="Times New Roman" w:hAnsi="Times New Roman"/>
                <w:sz w:val="20"/>
                <w:szCs w:val="15"/>
                <w:lang w:val="de-DE" w:eastAsia="de-DE"/>
              </w:rPr>
              <w:t xml:space="preserve"> Grundlagen des beruflichen Lernens und Lehrens. Ganzheitliches Lernen in der beruflichen Bildung. 2., überarb. Aufl.; Cornelsen: Berlin.</w:t>
            </w:r>
          </w:p>
          <w:p w14:paraId="00FFFA7E"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77395902"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6E18AC7E"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Internetquellen</w:t>
            </w:r>
          </w:p>
          <w:p w14:paraId="439E5270" w14:textId="77777777" w:rsidR="000F72AF" w:rsidRPr="00816AF2" w:rsidRDefault="000F72AF" w:rsidP="000F72AF">
            <w:pPr>
              <w:pStyle w:val="ListParagraph"/>
              <w:numPr>
                <w:ilvl w:val="0"/>
                <w:numId w:val="41"/>
              </w:numPr>
              <w:spacing w:after="20"/>
              <w:rPr>
                <w:rFonts w:ascii="Times New Roman" w:hAnsi="Times New Roman"/>
                <w:sz w:val="20"/>
                <w:szCs w:val="20"/>
              </w:rPr>
            </w:pPr>
            <w:r w:rsidRPr="00816AF2">
              <w:rPr>
                <w:rFonts w:ascii="Times New Roman" w:hAnsi="Times New Roman"/>
                <w:sz w:val="20"/>
                <w:szCs w:val="20"/>
              </w:rPr>
              <w:t xml:space="preserve">Russische Bibliotheksvereinigung: </w:t>
            </w:r>
            <w:hyperlink r:id="rId37" w:history="1">
              <w:r w:rsidRPr="00816AF2">
                <w:rPr>
                  <w:rFonts w:ascii="Times New Roman" w:hAnsi="Times New Roman"/>
                  <w:sz w:val="20"/>
                  <w:szCs w:val="20"/>
                </w:rPr>
                <w:t>www.rba.ru</w:t>
              </w:r>
            </w:hyperlink>
          </w:p>
          <w:p w14:paraId="2BCD657C" w14:textId="77777777" w:rsidR="000F72AF" w:rsidRPr="00816AF2" w:rsidRDefault="000F72AF" w:rsidP="000F72AF">
            <w:pPr>
              <w:pStyle w:val="ListParagraph"/>
              <w:numPr>
                <w:ilvl w:val="0"/>
                <w:numId w:val="41"/>
              </w:numPr>
              <w:spacing w:after="20"/>
              <w:rPr>
                <w:rFonts w:ascii="Times New Roman" w:hAnsi="Times New Roman"/>
                <w:sz w:val="20"/>
                <w:szCs w:val="20"/>
              </w:rPr>
            </w:pPr>
            <w:r w:rsidRPr="00816AF2">
              <w:rPr>
                <w:rFonts w:ascii="Times New Roman" w:hAnsi="Times New Roman"/>
                <w:sz w:val="20"/>
                <w:szCs w:val="20"/>
              </w:rPr>
              <w:t xml:space="preserve">Informationsportal: </w:t>
            </w:r>
            <w:hyperlink r:id="rId38" w:history="1">
              <w:r w:rsidRPr="00816AF2">
                <w:rPr>
                  <w:rFonts w:ascii="Times New Roman" w:hAnsi="Times New Roman"/>
                  <w:sz w:val="20"/>
                  <w:szCs w:val="20"/>
                </w:rPr>
                <w:t>www.librari.ru</w:t>
              </w:r>
            </w:hyperlink>
          </w:p>
          <w:p w14:paraId="01BB14E0" w14:textId="77777777" w:rsidR="000F72AF" w:rsidRPr="000F72AF" w:rsidRDefault="000F72AF" w:rsidP="000F72AF">
            <w:pPr>
              <w:pStyle w:val="ListParagraph"/>
              <w:numPr>
                <w:ilvl w:val="0"/>
                <w:numId w:val="41"/>
              </w:numPr>
              <w:spacing w:after="20"/>
              <w:rPr>
                <w:rFonts w:ascii="Times New Roman" w:hAnsi="Times New Roman"/>
                <w:sz w:val="20"/>
                <w:szCs w:val="20"/>
                <w:lang w:val="de-DE"/>
              </w:rPr>
            </w:pPr>
            <w:r w:rsidRPr="000F72AF">
              <w:rPr>
                <w:rFonts w:ascii="Times New Roman" w:hAnsi="Times New Roman"/>
                <w:sz w:val="20"/>
                <w:szCs w:val="20"/>
                <w:lang w:val="de-DE"/>
              </w:rPr>
              <w:t>Kommunale Bibliotheksvereinigung: www.gibs.uralinfo.ru</w:t>
            </w:r>
          </w:p>
          <w:p w14:paraId="011C8C27" w14:textId="77777777" w:rsidR="000F72AF" w:rsidRPr="000F72AF" w:rsidRDefault="000F72AF" w:rsidP="000F72AF">
            <w:pPr>
              <w:pStyle w:val="ListParagraph"/>
              <w:numPr>
                <w:ilvl w:val="0"/>
                <w:numId w:val="41"/>
              </w:numPr>
              <w:spacing w:after="20"/>
              <w:rPr>
                <w:rFonts w:ascii="Times New Roman" w:hAnsi="Times New Roman"/>
                <w:sz w:val="20"/>
                <w:szCs w:val="20"/>
                <w:lang w:val="de-DE"/>
              </w:rPr>
            </w:pPr>
            <w:r w:rsidRPr="000F72AF">
              <w:rPr>
                <w:rFonts w:ascii="Times New Roman" w:hAnsi="Times New Roman"/>
                <w:sz w:val="20"/>
                <w:szCs w:val="20"/>
                <w:lang w:val="de-DE"/>
              </w:rPr>
              <w:t>Elektronische Netzwerk-Bibliothek: www.library.pglu.ru</w:t>
            </w:r>
          </w:p>
          <w:p w14:paraId="3F395F2E" w14:textId="77777777" w:rsidR="000F72AF" w:rsidRPr="00816AF2" w:rsidRDefault="000F72AF" w:rsidP="000F72AF">
            <w:pPr>
              <w:pStyle w:val="ListParagraph"/>
              <w:numPr>
                <w:ilvl w:val="0"/>
                <w:numId w:val="41"/>
              </w:numPr>
              <w:spacing w:after="20"/>
              <w:rPr>
                <w:rFonts w:ascii="Times New Roman" w:hAnsi="Times New Roman"/>
                <w:sz w:val="20"/>
                <w:szCs w:val="20"/>
              </w:rPr>
            </w:pPr>
            <w:r w:rsidRPr="00816AF2">
              <w:rPr>
                <w:rFonts w:ascii="Times New Roman" w:hAnsi="Times New Roman"/>
                <w:sz w:val="20"/>
                <w:szCs w:val="20"/>
              </w:rPr>
              <w:t xml:space="preserve">Virtuelle Bibliothek: </w:t>
            </w:r>
            <w:hyperlink r:id="rId39" w:history="1">
              <w:r w:rsidRPr="00816AF2">
                <w:rPr>
                  <w:rFonts w:ascii="Times New Roman" w:hAnsi="Times New Roman"/>
                  <w:sz w:val="20"/>
                  <w:szCs w:val="20"/>
                </w:rPr>
                <w:t>www.virlib.ru</w:t>
              </w:r>
            </w:hyperlink>
          </w:p>
          <w:p w14:paraId="17053C3A" w14:textId="77777777" w:rsidR="000F72AF" w:rsidRPr="00887376" w:rsidRDefault="000F72AF" w:rsidP="000F72AF">
            <w:pPr>
              <w:pStyle w:val="ListParagraph"/>
              <w:numPr>
                <w:ilvl w:val="0"/>
                <w:numId w:val="41"/>
              </w:numPr>
              <w:spacing w:after="20"/>
              <w:rPr>
                <w:rFonts w:ascii="Times New Roman" w:hAnsi="Times New Roman"/>
                <w:sz w:val="20"/>
                <w:szCs w:val="20"/>
                <w:lang w:val="de-DE"/>
              </w:rPr>
            </w:pPr>
            <w:r w:rsidRPr="00887376">
              <w:rPr>
                <w:rFonts w:ascii="Times New Roman" w:hAnsi="Times New Roman"/>
                <w:sz w:val="20"/>
                <w:szCs w:val="20"/>
                <w:lang w:val="de-DE"/>
              </w:rPr>
              <w:t xml:space="preserve">Liste von Bibliotheken, die im Internet verfügbar sind und zum Projekt „Libnet“ gehören: </w:t>
            </w:r>
            <w:hyperlink r:id="rId40" w:history="1">
              <w:r w:rsidRPr="00887376">
                <w:rPr>
                  <w:rFonts w:ascii="Times New Roman" w:hAnsi="Times New Roman"/>
                  <w:sz w:val="20"/>
                  <w:szCs w:val="20"/>
                  <w:lang w:val="de-DE"/>
                </w:rPr>
                <w:t>www.gpntb.ru/win/net</w:t>
              </w:r>
            </w:hyperlink>
          </w:p>
          <w:p w14:paraId="3EE43F9B" w14:textId="77777777" w:rsidR="000F72AF" w:rsidRPr="00040790" w:rsidRDefault="000F72AF" w:rsidP="000F72AF">
            <w:pPr>
              <w:pStyle w:val="ListParagraph"/>
              <w:numPr>
                <w:ilvl w:val="0"/>
                <w:numId w:val="41"/>
              </w:numPr>
              <w:spacing w:after="20" w:line="240" w:lineRule="auto"/>
              <w:rPr>
                <w:rFonts w:ascii="Times New Roman" w:eastAsia="Times New Roman" w:hAnsi="Times New Roman"/>
                <w:sz w:val="20"/>
                <w:szCs w:val="15"/>
                <w:lang w:val="de-DE" w:eastAsia="de-DE"/>
              </w:rPr>
            </w:pPr>
            <w:r w:rsidRPr="00887376">
              <w:rPr>
                <w:rFonts w:ascii="Times New Roman" w:hAnsi="Times New Roman"/>
                <w:sz w:val="20"/>
                <w:szCs w:val="20"/>
                <w:lang w:val="de-DE"/>
              </w:rPr>
              <w:t xml:space="preserve">Öffentliche elektronische Bibliothek: </w:t>
            </w:r>
            <w:hyperlink r:id="rId41" w:history="1">
              <w:r w:rsidRPr="00887376">
                <w:rPr>
                  <w:rFonts w:ascii="Times New Roman" w:hAnsi="Times New Roman"/>
                  <w:sz w:val="20"/>
                  <w:szCs w:val="20"/>
                  <w:lang w:val="de-DE"/>
                </w:rPr>
                <w:t>www.lib.walla.ru</w:t>
              </w:r>
            </w:hyperlink>
            <w:r w:rsidRPr="00887376">
              <w:rPr>
                <w:rFonts w:ascii="Times New Roman" w:hAnsi="Times New Roman"/>
                <w:sz w:val="20"/>
                <w:szCs w:val="20"/>
                <w:lang w:val="de-DE"/>
              </w:rPr>
              <w:t xml:space="preserve"> </w:t>
            </w:r>
          </w:p>
          <w:p w14:paraId="55690289" w14:textId="77777777" w:rsidR="000F72AF" w:rsidRDefault="000F72AF" w:rsidP="000F72AF">
            <w:pPr>
              <w:spacing w:after="20" w:line="240" w:lineRule="auto"/>
              <w:rPr>
                <w:rFonts w:ascii="Times New Roman" w:eastAsia="Times New Roman" w:hAnsi="Times New Roman"/>
                <w:sz w:val="20"/>
                <w:szCs w:val="15"/>
                <w:lang w:val="de-DE" w:eastAsia="de-DE"/>
              </w:rPr>
            </w:pPr>
          </w:p>
          <w:p w14:paraId="38932AD2" w14:textId="77777777" w:rsidR="000F72AF" w:rsidRDefault="000F72AF" w:rsidP="000F72AF">
            <w:pPr>
              <w:spacing w:after="20" w:line="240" w:lineRule="auto"/>
              <w:rPr>
                <w:rFonts w:ascii="Times New Roman" w:eastAsia="Times New Roman" w:hAnsi="Times New Roman"/>
                <w:sz w:val="20"/>
                <w:szCs w:val="15"/>
                <w:lang w:val="de-DE" w:eastAsia="de-DE"/>
              </w:rPr>
            </w:pPr>
          </w:p>
          <w:p w14:paraId="00DE8718" w14:textId="77777777" w:rsidR="000F72AF" w:rsidRPr="00816AF2" w:rsidRDefault="000F72AF" w:rsidP="000F72AF">
            <w:pPr>
              <w:spacing w:after="20" w:line="240" w:lineRule="auto"/>
              <w:rPr>
                <w:rFonts w:ascii="Times New Roman" w:eastAsia="Times New Roman" w:hAnsi="Times New Roman"/>
                <w:sz w:val="20"/>
                <w:szCs w:val="15"/>
                <w:lang w:val="de-DE" w:eastAsia="de-DE"/>
              </w:rPr>
            </w:pPr>
          </w:p>
          <w:p w14:paraId="73F15E29" w14:textId="77777777" w:rsidR="000F72AF" w:rsidRPr="004B4B1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Referenzliteratur</w:t>
            </w:r>
            <w:r>
              <w:rPr>
                <w:rFonts w:ascii="Times New Roman" w:eastAsia="Times New Roman" w:hAnsi="Times New Roman" w:cs="Times New Roman"/>
                <w:b/>
                <w:bCs/>
                <w:iCs/>
                <w:color w:val="auto"/>
                <w:kern w:val="36"/>
                <w:sz w:val="20"/>
                <w:szCs w:val="20"/>
                <w:lang w:val="de-DE" w:eastAsia="de-DE"/>
              </w:rPr>
              <w:t xml:space="preserve"> </w:t>
            </w:r>
            <w:r w:rsidRPr="00EA1828">
              <w:rPr>
                <w:rFonts w:ascii="Times New Roman" w:eastAsia="Times New Roman" w:hAnsi="Times New Roman" w:cs="Times New Roman"/>
                <w:b/>
                <w:bCs/>
                <w:iCs/>
                <w:color w:val="auto"/>
                <w:kern w:val="36"/>
                <w:sz w:val="20"/>
                <w:szCs w:val="20"/>
                <w:lang w:val="de-DE" w:eastAsia="de-DE"/>
              </w:rPr>
              <w:t xml:space="preserve">(Spezialisierte oder enzyklopädische wissenschaftliche Literatur) </w:t>
            </w:r>
          </w:p>
          <w:p w14:paraId="0DB63ED0"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340C16">
              <w:rPr>
                <w:rFonts w:ascii="Times New Roman" w:eastAsia="Times New Roman" w:hAnsi="Times New Roman" w:cs="Times New Roman"/>
                <w:b/>
                <w:bCs/>
                <w:iCs/>
                <w:color w:val="auto"/>
                <w:kern w:val="36"/>
                <w:sz w:val="20"/>
                <w:szCs w:val="20"/>
                <w:lang w:val="de-DE" w:eastAsia="de-DE"/>
              </w:rPr>
              <w:t>Russischsprachig</w:t>
            </w:r>
          </w:p>
          <w:p w14:paraId="23947094" w14:textId="77777777" w:rsidR="000F72AF" w:rsidRPr="00C1599C" w:rsidRDefault="000F72AF" w:rsidP="000F72AF">
            <w:pPr>
              <w:pStyle w:val="ListParagraph"/>
              <w:numPr>
                <w:ilvl w:val="0"/>
                <w:numId w:val="43"/>
              </w:numPr>
              <w:spacing w:before="120" w:after="120" w:line="240" w:lineRule="auto"/>
              <w:rPr>
                <w:rFonts w:ascii="Times New Roman" w:eastAsia="Times New Roman" w:hAnsi="Times New Roman"/>
                <w:sz w:val="20"/>
                <w:szCs w:val="20"/>
                <w:lang w:val="de-DE" w:eastAsia="de-DE"/>
              </w:rPr>
            </w:pPr>
            <w:r w:rsidRPr="00C1599C">
              <w:rPr>
                <w:rFonts w:ascii="Times New Roman" w:eastAsia="Times New Roman" w:hAnsi="Times New Roman"/>
                <w:sz w:val="20"/>
                <w:szCs w:val="20"/>
                <w:lang w:val="de-DE" w:eastAsia="de-DE"/>
              </w:rPr>
              <w:t>Kod</w:t>
            </w:r>
            <w:r w:rsidRPr="000F72AF">
              <w:rPr>
                <w:rFonts w:ascii="Times New Roman" w:eastAsia="Times New Roman" w:hAnsi="Times New Roman"/>
                <w:sz w:val="20"/>
                <w:szCs w:val="20"/>
                <w:lang w:val="de-DE" w:eastAsia="de-DE"/>
              </w:rPr>
              <w:t>ž</w:t>
            </w:r>
            <w:r w:rsidRPr="00C1599C">
              <w:rPr>
                <w:rFonts w:ascii="Times New Roman" w:eastAsia="Times New Roman" w:hAnsi="Times New Roman"/>
                <w:sz w:val="20"/>
                <w:szCs w:val="20"/>
                <w:lang w:val="de-DE" w:eastAsia="de-DE"/>
              </w:rPr>
              <w:t>aspirova</w:t>
            </w:r>
            <w:r w:rsidRPr="000F72AF">
              <w:rPr>
                <w:rFonts w:ascii="Times New Roman" w:eastAsia="Times New Roman" w:hAnsi="Times New Roman"/>
                <w:sz w:val="20"/>
                <w:szCs w:val="20"/>
                <w:lang w:val="de-DE" w:eastAsia="de-DE"/>
              </w:rPr>
              <w:t xml:space="preserve"> </w:t>
            </w:r>
            <w:r w:rsidRPr="00C1599C">
              <w:rPr>
                <w:rFonts w:ascii="Times New Roman" w:eastAsia="Times New Roman" w:hAnsi="Times New Roman"/>
                <w:sz w:val="20"/>
                <w:szCs w:val="20"/>
                <w:lang w:val="de-DE" w:eastAsia="de-DE"/>
              </w:rPr>
              <w:t>G</w:t>
            </w:r>
            <w:r w:rsidRPr="000F72AF">
              <w:rPr>
                <w:rFonts w:ascii="Times New Roman" w:eastAsia="Times New Roman" w:hAnsi="Times New Roman"/>
                <w:sz w:val="20"/>
                <w:szCs w:val="20"/>
                <w:lang w:val="de-DE" w:eastAsia="de-DE"/>
              </w:rPr>
              <w:t>.</w:t>
            </w:r>
            <w:r w:rsidRPr="00C1599C">
              <w:rPr>
                <w:rFonts w:ascii="Times New Roman" w:eastAsia="Times New Roman" w:hAnsi="Times New Roman"/>
                <w:sz w:val="20"/>
                <w:szCs w:val="20"/>
                <w:lang w:val="de-DE" w:eastAsia="de-DE"/>
              </w:rPr>
              <w:t>M</w:t>
            </w:r>
            <w:r w:rsidRPr="000F72AF">
              <w:rPr>
                <w:rFonts w:ascii="Times New Roman" w:eastAsia="Times New Roman" w:hAnsi="Times New Roman"/>
                <w:sz w:val="20"/>
                <w:szCs w:val="20"/>
                <w:lang w:val="de-DE" w:eastAsia="de-DE"/>
              </w:rPr>
              <w:t xml:space="preserve">., </w:t>
            </w:r>
            <w:r w:rsidRPr="00C1599C">
              <w:rPr>
                <w:rFonts w:ascii="Times New Roman" w:eastAsia="Times New Roman" w:hAnsi="Times New Roman"/>
                <w:sz w:val="20"/>
                <w:szCs w:val="20"/>
                <w:lang w:val="de-DE" w:eastAsia="de-DE"/>
              </w:rPr>
              <w:t>Kod</w:t>
            </w:r>
            <w:r w:rsidRPr="000F72AF">
              <w:rPr>
                <w:rFonts w:ascii="Times New Roman" w:eastAsia="Times New Roman" w:hAnsi="Times New Roman"/>
                <w:sz w:val="20"/>
                <w:szCs w:val="20"/>
                <w:lang w:val="de-DE" w:eastAsia="de-DE"/>
              </w:rPr>
              <w:t>ž</w:t>
            </w:r>
            <w:r w:rsidRPr="00C1599C">
              <w:rPr>
                <w:rFonts w:ascii="Times New Roman" w:eastAsia="Times New Roman" w:hAnsi="Times New Roman"/>
                <w:sz w:val="20"/>
                <w:szCs w:val="20"/>
                <w:lang w:val="de-DE" w:eastAsia="de-DE"/>
              </w:rPr>
              <w:t>aspirov</w:t>
            </w:r>
            <w:r w:rsidRPr="000F72AF">
              <w:rPr>
                <w:rFonts w:ascii="Times New Roman" w:eastAsia="Times New Roman" w:hAnsi="Times New Roman"/>
                <w:sz w:val="20"/>
                <w:szCs w:val="20"/>
                <w:lang w:val="de-DE" w:eastAsia="de-DE"/>
              </w:rPr>
              <w:t xml:space="preserve"> </w:t>
            </w:r>
            <w:r w:rsidRPr="00C1599C">
              <w:rPr>
                <w:rFonts w:ascii="Times New Roman" w:eastAsia="Times New Roman" w:hAnsi="Times New Roman"/>
                <w:sz w:val="20"/>
                <w:szCs w:val="20"/>
                <w:lang w:val="de-DE" w:eastAsia="de-DE"/>
              </w:rPr>
              <w:t>A</w:t>
            </w:r>
            <w:r w:rsidRPr="000F72AF">
              <w:rPr>
                <w:rFonts w:ascii="Times New Roman" w:eastAsia="Times New Roman" w:hAnsi="Times New Roman"/>
                <w:sz w:val="20"/>
                <w:szCs w:val="20"/>
                <w:lang w:val="de-DE" w:eastAsia="de-DE"/>
              </w:rPr>
              <w:t xml:space="preserve">.Û. (2009). </w:t>
            </w:r>
            <w:r w:rsidRPr="00C1599C">
              <w:rPr>
                <w:rFonts w:ascii="Times New Roman" w:eastAsia="Times New Roman" w:hAnsi="Times New Roman"/>
                <w:sz w:val="20"/>
                <w:szCs w:val="20"/>
                <w:lang w:val="de-DE" w:eastAsia="de-DE"/>
              </w:rPr>
              <w:t>Pädagogik-Wörterbuch. Akademia: Moskau.</w:t>
            </w:r>
          </w:p>
          <w:p w14:paraId="10AFAE64" w14:textId="77777777" w:rsidR="000F72AF" w:rsidRPr="00C1599C" w:rsidRDefault="000F72AF" w:rsidP="000F72AF">
            <w:pPr>
              <w:pStyle w:val="ListParagraph"/>
              <w:numPr>
                <w:ilvl w:val="0"/>
                <w:numId w:val="43"/>
              </w:numPr>
              <w:spacing w:before="120" w:after="120" w:line="240" w:lineRule="auto"/>
              <w:rPr>
                <w:rFonts w:ascii="Times New Roman" w:eastAsia="Times New Roman" w:hAnsi="Times New Roman"/>
                <w:sz w:val="20"/>
                <w:szCs w:val="20"/>
                <w:lang w:val="de-DE" w:eastAsia="de-DE"/>
              </w:rPr>
            </w:pPr>
            <w:r w:rsidRPr="00C1599C">
              <w:rPr>
                <w:rFonts w:ascii="Times New Roman" w:eastAsia="Times New Roman" w:hAnsi="Times New Roman"/>
                <w:sz w:val="20"/>
                <w:szCs w:val="20"/>
                <w:lang w:val="de-DE" w:eastAsia="de-DE"/>
              </w:rPr>
              <w:t>Bim-Bad B.M. (2002). Pädagogisches Enzyklopädisches Wörterbuch. Bolšaă rossijskaă enciklopediâ: Moskau.</w:t>
            </w:r>
          </w:p>
          <w:p w14:paraId="3EC1F6E3" w14:textId="77777777" w:rsidR="000F72AF" w:rsidRPr="00C1599C" w:rsidRDefault="000F72AF" w:rsidP="000F72AF">
            <w:pPr>
              <w:pStyle w:val="ListParagraph"/>
              <w:numPr>
                <w:ilvl w:val="0"/>
                <w:numId w:val="43"/>
              </w:numPr>
              <w:spacing w:before="120" w:after="120" w:line="240" w:lineRule="auto"/>
              <w:rPr>
                <w:rFonts w:ascii="Times New Roman" w:eastAsia="Times New Roman" w:hAnsi="Times New Roman"/>
                <w:sz w:val="20"/>
                <w:szCs w:val="20"/>
                <w:lang w:val="de-DE" w:eastAsia="de-DE"/>
              </w:rPr>
            </w:pPr>
            <w:r w:rsidRPr="00C1599C">
              <w:rPr>
                <w:rFonts w:ascii="Times New Roman" w:eastAsia="Times New Roman" w:hAnsi="Times New Roman"/>
                <w:sz w:val="20"/>
                <w:szCs w:val="20"/>
                <w:lang w:val="de-DE" w:eastAsia="de-DE"/>
              </w:rPr>
              <w:t>Davydov V.V. (1993). Russische Pädagogische Enzyklopädie. Bolšaă rossijskaă enciklopediâ: Moskau.</w:t>
            </w:r>
          </w:p>
          <w:p w14:paraId="32294406" w14:textId="77777777" w:rsidR="000F72AF" w:rsidRPr="00C1599C" w:rsidRDefault="000F72AF" w:rsidP="000F72AF">
            <w:pPr>
              <w:pStyle w:val="ListParagraph"/>
              <w:numPr>
                <w:ilvl w:val="0"/>
                <w:numId w:val="43"/>
              </w:numPr>
              <w:spacing w:before="120" w:after="120" w:line="240" w:lineRule="auto"/>
              <w:rPr>
                <w:rFonts w:ascii="Times New Roman" w:eastAsia="Times New Roman" w:hAnsi="Times New Roman"/>
                <w:sz w:val="20"/>
                <w:szCs w:val="20"/>
                <w:lang w:val="de-DE" w:eastAsia="de-DE"/>
              </w:rPr>
            </w:pPr>
            <w:r w:rsidRPr="00C1599C">
              <w:rPr>
                <w:rFonts w:ascii="Times New Roman" w:eastAsia="Times New Roman" w:hAnsi="Times New Roman"/>
                <w:sz w:val="20"/>
                <w:szCs w:val="20"/>
                <w:lang w:val="de-DE" w:eastAsia="de-DE"/>
              </w:rPr>
              <w:t>Batyšev S.Ă. (1999). Enzyklopädie der Berufsbildung. APO: Moskau.</w:t>
            </w:r>
          </w:p>
          <w:p w14:paraId="742360AF" w14:textId="77777777" w:rsidR="000F72AF" w:rsidRDefault="000F72AF" w:rsidP="000F72AF">
            <w:pPr>
              <w:pStyle w:val="ListParagraph"/>
              <w:numPr>
                <w:ilvl w:val="0"/>
                <w:numId w:val="43"/>
              </w:numPr>
              <w:spacing w:before="120" w:after="120" w:line="240" w:lineRule="auto"/>
              <w:rPr>
                <w:rFonts w:ascii="Times New Roman" w:eastAsia="Times New Roman" w:hAnsi="Times New Roman"/>
                <w:sz w:val="20"/>
                <w:szCs w:val="20"/>
                <w:lang w:val="de-DE" w:eastAsia="de-DE"/>
              </w:rPr>
            </w:pPr>
            <w:r w:rsidRPr="000769D4">
              <w:rPr>
                <w:rFonts w:ascii="Times New Roman" w:eastAsia="Times New Roman" w:hAnsi="Times New Roman"/>
                <w:sz w:val="20"/>
                <w:szCs w:val="20"/>
                <w:lang w:val="de-DE" w:eastAsia="de-DE"/>
              </w:rPr>
              <w:t xml:space="preserve">Gameso M.V., Domašenko I.Ă. (1999). </w:t>
            </w:r>
            <w:r w:rsidRPr="00C1599C">
              <w:rPr>
                <w:rFonts w:ascii="Times New Roman" w:eastAsia="Times New Roman" w:hAnsi="Times New Roman"/>
                <w:sz w:val="20"/>
                <w:szCs w:val="20"/>
                <w:lang w:val="de-DE" w:eastAsia="de-DE"/>
              </w:rPr>
              <w:t>Atlas für Psychologie. Prosveŝenie: Moskau.</w:t>
            </w:r>
          </w:p>
          <w:p w14:paraId="0C4116DC" w14:textId="77777777" w:rsidR="000F72AF" w:rsidRPr="00816AF2" w:rsidRDefault="000F72AF" w:rsidP="000F72AF">
            <w:pPr>
              <w:spacing w:before="120" w:after="120" w:line="240" w:lineRule="auto"/>
              <w:rPr>
                <w:rFonts w:ascii="Times New Roman" w:eastAsia="Times New Roman" w:hAnsi="Times New Roman"/>
                <w:sz w:val="20"/>
                <w:szCs w:val="20"/>
                <w:lang w:val="de-DE" w:eastAsia="de-DE"/>
              </w:rPr>
            </w:pPr>
          </w:p>
          <w:p w14:paraId="38169E02"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340C16">
              <w:rPr>
                <w:rFonts w:ascii="Times New Roman" w:eastAsia="Times New Roman" w:hAnsi="Times New Roman" w:cs="Times New Roman"/>
                <w:b/>
                <w:bCs/>
                <w:iCs/>
                <w:color w:val="auto"/>
                <w:kern w:val="36"/>
                <w:sz w:val="20"/>
                <w:szCs w:val="20"/>
                <w:lang w:val="de-DE" w:eastAsia="de-DE"/>
              </w:rPr>
              <w:t>Andere Sprachen</w:t>
            </w:r>
          </w:p>
          <w:p w14:paraId="56B89362" w14:textId="77777777" w:rsidR="000F72AF" w:rsidRPr="000B1229" w:rsidRDefault="000F72AF" w:rsidP="000F72AF">
            <w:pPr>
              <w:pStyle w:val="ListParagraph"/>
              <w:numPr>
                <w:ilvl w:val="0"/>
                <w:numId w:val="44"/>
              </w:numPr>
              <w:spacing w:after="20" w:line="240" w:lineRule="auto"/>
              <w:rPr>
                <w:rFonts w:ascii="Times New Roman" w:eastAsia="Times New Roman" w:hAnsi="Times New Roman"/>
                <w:sz w:val="20"/>
                <w:szCs w:val="20"/>
                <w:lang w:val="de-DE" w:eastAsia="de-DE"/>
              </w:rPr>
            </w:pPr>
            <w:r w:rsidRPr="000B1229">
              <w:rPr>
                <w:rFonts w:ascii="Times New Roman" w:eastAsia="Times New Roman" w:hAnsi="Times New Roman"/>
                <w:sz w:val="20"/>
                <w:szCs w:val="20"/>
                <w:lang w:val="de-DE" w:eastAsia="de-DE"/>
              </w:rPr>
              <w:t xml:space="preserve">Wellenreuther, </w:t>
            </w:r>
            <w:r>
              <w:rPr>
                <w:rFonts w:ascii="Times New Roman" w:eastAsia="Times New Roman" w:hAnsi="Times New Roman"/>
                <w:sz w:val="20"/>
                <w:szCs w:val="20"/>
                <w:lang w:val="de-DE" w:eastAsia="de-DE"/>
              </w:rPr>
              <w:t>M.</w:t>
            </w:r>
            <w:r w:rsidRPr="000B1229">
              <w:rPr>
                <w:rFonts w:ascii="Times New Roman" w:eastAsia="Times New Roman" w:hAnsi="Times New Roman"/>
                <w:sz w:val="20"/>
                <w:szCs w:val="20"/>
                <w:lang w:val="de-DE" w:eastAsia="de-DE"/>
              </w:rPr>
              <w:t xml:space="preserve"> (2008)</w:t>
            </w:r>
            <w:r>
              <w:rPr>
                <w:rFonts w:ascii="Times New Roman" w:eastAsia="Times New Roman" w:hAnsi="Times New Roman"/>
                <w:sz w:val="20"/>
                <w:szCs w:val="20"/>
                <w:lang w:val="de-DE" w:eastAsia="de-DE"/>
              </w:rPr>
              <w:t>.</w:t>
            </w:r>
            <w:r w:rsidRPr="000B1229">
              <w:rPr>
                <w:rFonts w:ascii="Times New Roman" w:eastAsia="Times New Roman" w:hAnsi="Times New Roman"/>
                <w:sz w:val="20"/>
                <w:szCs w:val="20"/>
                <w:lang w:val="de-DE" w:eastAsia="de-DE"/>
              </w:rPr>
              <w:t xml:space="preserve"> Lehren und Lernen - aber wie? Empirisch-experimentelle Forschungen zum L</w:t>
            </w:r>
            <w:r>
              <w:rPr>
                <w:rFonts w:ascii="Times New Roman" w:eastAsia="Times New Roman" w:hAnsi="Times New Roman"/>
                <w:sz w:val="20"/>
                <w:szCs w:val="20"/>
                <w:lang w:val="de-DE" w:eastAsia="de-DE"/>
              </w:rPr>
              <w:t xml:space="preserve">ehren und Lernen im Unterricht; </w:t>
            </w:r>
            <w:r w:rsidRPr="000B1229">
              <w:rPr>
                <w:rFonts w:ascii="Times New Roman" w:eastAsia="Times New Roman" w:hAnsi="Times New Roman"/>
                <w:sz w:val="20"/>
                <w:szCs w:val="20"/>
                <w:lang w:val="de-DE" w:eastAsia="de-DE"/>
              </w:rPr>
              <w:t>Schneider Verlag Hohengehren</w:t>
            </w:r>
            <w:r>
              <w:rPr>
                <w:rFonts w:ascii="Times New Roman" w:eastAsia="Times New Roman" w:hAnsi="Times New Roman"/>
                <w:sz w:val="20"/>
                <w:szCs w:val="20"/>
                <w:lang w:val="de-DE" w:eastAsia="de-DE"/>
              </w:rPr>
              <w:t>:</w:t>
            </w:r>
            <w:r w:rsidRPr="000B1229">
              <w:rPr>
                <w:rFonts w:ascii="Times New Roman" w:eastAsia="Times New Roman" w:hAnsi="Times New Roman"/>
                <w:sz w:val="20"/>
                <w:szCs w:val="20"/>
                <w:lang w:val="de-DE" w:eastAsia="de-DE"/>
              </w:rPr>
              <w:t xml:space="preserve">  Baltmannsweiler.</w:t>
            </w:r>
          </w:p>
          <w:p w14:paraId="01FAFC95" w14:textId="77777777" w:rsidR="000F72AF" w:rsidRPr="000B1229" w:rsidRDefault="000F72AF" w:rsidP="000F72AF">
            <w:pPr>
              <w:pStyle w:val="ListParagraph"/>
              <w:numPr>
                <w:ilvl w:val="0"/>
                <w:numId w:val="44"/>
              </w:numPr>
              <w:spacing w:after="20" w:line="240" w:lineRule="auto"/>
              <w:rPr>
                <w:rFonts w:ascii="Times New Roman" w:eastAsia="Times New Roman" w:hAnsi="Times New Roman"/>
                <w:sz w:val="20"/>
                <w:szCs w:val="20"/>
                <w:lang w:val="de-DE" w:eastAsia="de-DE"/>
              </w:rPr>
            </w:pPr>
            <w:r w:rsidRPr="000B1229">
              <w:rPr>
                <w:rFonts w:ascii="Times New Roman" w:eastAsia="Times New Roman" w:hAnsi="Times New Roman"/>
                <w:sz w:val="20"/>
                <w:szCs w:val="20"/>
                <w:lang w:val="de-DE" w:eastAsia="de-DE"/>
              </w:rPr>
              <w:t xml:space="preserve">Bonz, </w:t>
            </w:r>
            <w:r>
              <w:rPr>
                <w:rFonts w:ascii="Times New Roman" w:eastAsia="Times New Roman" w:hAnsi="Times New Roman"/>
                <w:sz w:val="20"/>
                <w:szCs w:val="20"/>
                <w:lang w:val="de-DE" w:eastAsia="de-DE"/>
              </w:rPr>
              <w:t>B.</w:t>
            </w:r>
            <w:r w:rsidRPr="000B1229">
              <w:rPr>
                <w:rFonts w:ascii="Times New Roman" w:eastAsia="Times New Roman" w:hAnsi="Times New Roman"/>
                <w:sz w:val="20"/>
                <w:szCs w:val="20"/>
                <w:lang w:val="de-DE" w:eastAsia="de-DE"/>
              </w:rPr>
              <w:t xml:space="preserve"> (1999)</w:t>
            </w:r>
            <w:r>
              <w:rPr>
                <w:rFonts w:ascii="Times New Roman" w:eastAsia="Times New Roman" w:hAnsi="Times New Roman"/>
                <w:sz w:val="20"/>
                <w:szCs w:val="20"/>
                <w:lang w:val="de-DE" w:eastAsia="de-DE"/>
              </w:rPr>
              <w:t>.</w:t>
            </w:r>
            <w:r w:rsidRPr="000B1229">
              <w:rPr>
                <w:rFonts w:ascii="Times New Roman" w:eastAsia="Times New Roman" w:hAnsi="Times New Roman"/>
                <w:sz w:val="20"/>
                <w:szCs w:val="20"/>
                <w:lang w:val="de-DE" w:eastAsia="de-DE"/>
              </w:rPr>
              <w:t xml:space="preserve"> Methoden der Berufsbildung. Ein Lehrbuch</w:t>
            </w:r>
            <w:r>
              <w:rPr>
                <w:rFonts w:ascii="Times New Roman" w:eastAsia="Times New Roman" w:hAnsi="Times New Roman"/>
                <w:sz w:val="20"/>
                <w:szCs w:val="20"/>
                <w:lang w:val="de-DE" w:eastAsia="de-DE"/>
              </w:rPr>
              <w:t>,</w:t>
            </w:r>
            <w:r w:rsidRPr="000B1229">
              <w:rPr>
                <w:rFonts w:ascii="Times New Roman" w:eastAsia="Times New Roman" w:hAnsi="Times New Roman"/>
                <w:sz w:val="20"/>
                <w:szCs w:val="20"/>
                <w:lang w:val="de-DE" w:eastAsia="de-DE"/>
              </w:rPr>
              <w:t xml:space="preserve"> S. 227-229</w:t>
            </w:r>
            <w:r>
              <w:rPr>
                <w:rFonts w:ascii="Times New Roman" w:eastAsia="Times New Roman" w:hAnsi="Times New Roman"/>
                <w:sz w:val="20"/>
                <w:szCs w:val="20"/>
                <w:lang w:val="de-DE" w:eastAsia="de-DE"/>
              </w:rPr>
              <w:t>; Hirzel:</w:t>
            </w:r>
            <w:r w:rsidRPr="000B1229">
              <w:rPr>
                <w:rFonts w:ascii="Times New Roman" w:eastAsia="Times New Roman" w:hAnsi="Times New Roman"/>
                <w:sz w:val="20"/>
                <w:szCs w:val="20"/>
                <w:lang w:val="de-DE" w:eastAsia="de-DE"/>
              </w:rPr>
              <w:t xml:space="preserve"> Stuttgart</w:t>
            </w:r>
            <w:r>
              <w:rPr>
                <w:rFonts w:ascii="Times New Roman" w:eastAsia="Times New Roman" w:hAnsi="Times New Roman"/>
                <w:sz w:val="20"/>
                <w:szCs w:val="20"/>
                <w:lang w:val="de-DE" w:eastAsia="de-DE"/>
              </w:rPr>
              <w:t>.</w:t>
            </w:r>
          </w:p>
          <w:p w14:paraId="14B89BC6" w14:textId="77777777" w:rsidR="000F72AF" w:rsidRPr="000B1229" w:rsidRDefault="000F72AF" w:rsidP="000F72AF">
            <w:pPr>
              <w:pStyle w:val="ListParagraph"/>
              <w:numPr>
                <w:ilvl w:val="0"/>
                <w:numId w:val="44"/>
              </w:numPr>
              <w:spacing w:after="20" w:line="240" w:lineRule="auto"/>
              <w:rPr>
                <w:rFonts w:ascii="Times New Roman" w:eastAsia="Times New Roman" w:hAnsi="Times New Roman"/>
                <w:sz w:val="20"/>
                <w:szCs w:val="20"/>
                <w:lang w:val="de-DE" w:eastAsia="de-DE"/>
              </w:rPr>
            </w:pPr>
            <w:r w:rsidRPr="000B1229">
              <w:rPr>
                <w:rFonts w:ascii="Times New Roman" w:eastAsia="Times New Roman" w:hAnsi="Times New Roman"/>
                <w:sz w:val="20"/>
                <w:szCs w:val="20"/>
                <w:lang w:val="de-DE" w:eastAsia="de-DE"/>
              </w:rPr>
              <w:t xml:space="preserve">Schelten, </w:t>
            </w:r>
            <w:r>
              <w:rPr>
                <w:rFonts w:ascii="Times New Roman" w:eastAsia="Times New Roman" w:hAnsi="Times New Roman"/>
                <w:sz w:val="20"/>
                <w:szCs w:val="20"/>
                <w:lang w:val="de-DE" w:eastAsia="de-DE"/>
              </w:rPr>
              <w:t>A.</w:t>
            </w:r>
            <w:r w:rsidRPr="000B1229">
              <w:rPr>
                <w:rFonts w:ascii="Times New Roman" w:eastAsia="Times New Roman" w:hAnsi="Times New Roman"/>
                <w:sz w:val="20"/>
                <w:szCs w:val="20"/>
                <w:lang w:val="de-DE" w:eastAsia="de-DE"/>
              </w:rPr>
              <w:t xml:space="preserve"> (2004): Einführung in die Berufspädagogik. 3., voll</w:t>
            </w:r>
            <w:r>
              <w:rPr>
                <w:rFonts w:ascii="Times New Roman" w:eastAsia="Times New Roman" w:hAnsi="Times New Roman"/>
                <w:sz w:val="20"/>
                <w:szCs w:val="20"/>
                <w:lang w:val="de-DE" w:eastAsia="de-DE"/>
              </w:rPr>
              <w:t>ständig neu bearbeitete Auflage;</w:t>
            </w:r>
            <w:r w:rsidRPr="000B1229">
              <w:rPr>
                <w:rFonts w:ascii="Times New Roman" w:eastAsia="Times New Roman" w:hAnsi="Times New Roman"/>
                <w:sz w:val="20"/>
                <w:szCs w:val="20"/>
                <w:lang w:val="de-DE" w:eastAsia="de-DE"/>
              </w:rPr>
              <w:t xml:space="preserve"> Franz Steiner Verlag</w:t>
            </w:r>
            <w:r>
              <w:rPr>
                <w:rFonts w:ascii="Times New Roman" w:eastAsia="Times New Roman" w:hAnsi="Times New Roman"/>
                <w:sz w:val="20"/>
                <w:szCs w:val="20"/>
                <w:lang w:val="de-DE" w:eastAsia="de-DE"/>
              </w:rPr>
              <w:t>:</w:t>
            </w:r>
            <w:r w:rsidRPr="000B1229">
              <w:rPr>
                <w:rFonts w:ascii="Times New Roman" w:eastAsia="Times New Roman" w:hAnsi="Times New Roman"/>
                <w:sz w:val="20"/>
                <w:szCs w:val="20"/>
                <w:lang w:val="de-DE" w:eastAsia="de-DE"/>
              </w:rPr>
              <w:t xml:space="preserve"> Stuttgart</w:t>
            </w:r>
            <w:r>
              <w:rPr>
                <w:rFonts w:ascii="Times New Roman" w:eastAsia="Times New Roman" w:hAnsi="Times New Roman"/>
                <w:sz w:val="20"/>
                <w:szCs w:val="20"/>
                <w:lang w:val="de-DE" w:eastAsia="de-DE"/>
              </w:rPr>
              <w:t>.</w:t>
            </w:r>
          </w:p>
          <w:p w14:paraId="093CC4E4" w14:textId="77777777" w:rsidR="000F72AF" w:rsidRPr="000B1229" w:rsidRDefault="000F72AF" w:rsidP="000F72AF">
            <w:pPr>
              <w:pStyle w:val="ListParagraph"/>
              <w:numPr>
                <w:ilvl w:val="0"/>
                <w:numId w:val="44"/>
              </w:numPr>
              <w:spacing w:after="20" w:line="240" w:lineRule="auto"/>
              <w:rPr>
                <w:rFonts w:ascii="Times New Roman" w:eastAsia="Times New Roman" w:hAnsi="Times New Roman"/>
                <w:sz w:val="20"/>
                <w:szCs w:val="20"/>
                <w:lang w:val="de-DE" w:eastAsia="de-DE"/>
              </w:rPr>
            </w:pPr>
            <w:r w:rsidRPr="00C1599C">
              <w:rPr>
                <w:rFonts w:ascii="Times New Roman" w:eastAsia="Times New Roman" w:hAnsi="Times New Roman"/>
                <w:sz w:val="20"/>
                <w:szCs w:val="20"/>
                <w:lang w:val="de-DE" w:eastAsia="de-DE"/>
              </w:rPr>
              <w:t>Meyer, H. (2006). UnterrichtsMethoden I. Theorieband. 11. Aufl. 2 Bände; Cornelsen Scriptor: Berlin.</w:t>
            </w:r>
          </w:p>
          <w:p w14:paraId="7B5A0DA8" w14:textId="77777777" w:rsidR="000F72AF" w:rsidRPr="00816AF2" w:rsidRDefault="000F72AF" w:rsidP="000F72AF">
            <w:pPr>
              <w:pStyle w:val="ListParagraph"/>
              <w:numPr>
                <w:ilvl w:val="0"/>
                <w:numId w:val="44"/>
              </w:numPr>
              <w:spacing w:after="20" w:line="240" w:lineRule="auto"/>
              <w:rPr>
                <w:rFonts w:ascii="Times New Roman" w:eastAsia="Times New Roman" w:hAnsi="Times New Roman"/>
                <w:sz w:val="20"/>
                <w:szCs w:val="20"/>
                <w:lang w:val="de-DE" w:eastAsia="de-DE"/>
              </w:rPr>
            </w:pPr>
            <w:r w:rsidRPr="000B1229">
              <w:rPr>
                <w:rFonts w:ascii="Times New Roman" w:eastAsia="Times New Roman" w:hAnsi="Times New Roman"/>
                <w:sz w:val="20"/>
                <w:szCs w:val="20"/>
                <w:lang w:val="de-DE" w:eastAsia="de-DE"/>
              </w:rPr>
              <w:t xml:space="preserve">Gage, </w:t>
            </w:r>
            <w:r>
              <w:rPr>
                <w:rFonts w:ascii="Times New Roman" w:eastAsia="Times New Roman" w:hAnsi="Times New Roman"/>
                <w:sz w:val="20"/>
                <w:szCs w:val="20"/>
                <w:lang w:val="de-DE" w:eastAsia="de-DE"/>
              </w:rPr>
              <w:t>N.L. &amp;</w:t>
            </w:r>
            <w:r w:rsidRPr="000B1229">
              <w:rPr>
                <w:rFonts w:ascii="Times New Roman" w:eastAsia="Times New Roman" w:hAnsi="Times New Roman"/>
                <w:sz w:val="20"/>
                <w:szCs w:val="20"/>
                <w:lang w:val="de-DE" w:eastAsia="de-DE"/>
              </w:rPr>
              <w:t xml:space="preserve"> Berliner, </w:t>
            </w:r>
            <w:r>
              <w:rPr>
                <w:rFonts w:ascii="Times New Roman" w:eastAsia="Times New Roman" w:hAnsi="Times New Roman"/>
                <w:sz w:val="20"/>
                <w:szCs w:val="20"/>
                <w:lang w:val="de-DE" w:eastAsia="de-DE"/>
              </w:rPr>
              <w:t>D.C.</w:t>
            </w:r>
            <w:r w:rsidRPr="000B1229">
              <w:rPr>
                <w:rFonts w:ascii="Times New Roman" w:eastAsia="Times New Roman" w:hAnsi="Times New Roman"/>
                <w:sz w:val="20"/>
                <w:szCs w:val="20"/>
                <w:lang w:val="de-DE" w:eastAsia="de-DE"/>
              </w:rPr>
              <w:t xml:space="preserve"> (1996)</w:t>
            </w:r>
            <w:r>
              <w:rPr>
                <w:rFonts w:ascii="Times New Roman" w:eastAsia="Times New Roman" w:hAnsi="Times New Roman"/>
                <w:sz w:val="20"/>
                <w:szCs w:val="20"/>
                <w:lang w:val="de-DE" w:eastAsia="de-DE"/>
              </w:rPr>
              <w:t xml:space="preserve">. Pädagogische Psychologie. 5., </w:t>
            </w:r>
            <w:r w:rsidRPr="000B1229">
              <w:rPr>
                <w:rFonts w:ascii="Times New Roman" w:eastAsia="Times New Roman" w:hAnsi="Times New Roman"/>
                <w:sz w:val="20"/>
                <w:szCs w:val="20"/>
                <w:lang w:val="de-DE" w:eastAsia="de-DE"/>
              </w:rPr>
              <w:t>überarb. Aufl.</w:t>
            </w:r>
            <w:r>
              <w:rPr>
                <w:rFonts w:ascii="Times New Roman" w:eastAsia="Times New Roman" w:hAnsi="Times New Roman"/>
                <w:sz w:val="20"/>
                <w:szCs w:val="20"/>
                <w:lang w:val="de-DE" w:eastAsia="de-DE"/>
              </w:rPr>
              <w:t>;</w:t>
            </w:r>
            <w:r w:rsidRPr="000B1229">
              <w:rPr>
                <w:rFonts w:ascii="Times New Roman" w:eastAsia="Times New Roman" w:hAnsi="Times New Roman"/>
                <w:sz w:val="20"/>
                <w:szCs w:val="20"/>
                <w:lang w:val="de-DE" w:eastAsia="de-DE"/>
              </w:rPr>
              <w:t xml:space="preserve"> Beltz</w:t>
            </w:r>
            <w:r>
              <w:rPr>
                <w:rFonts w:ascii="Times New Roman" w:eastAsia="Times New Roman" w:hAnsi="Times New Roman"/>
                <w:sz w:val="20"/>
                <w:szCs w:val="20"/>
                <w:lang w:val="de-DE" w:eastAsia="de-DE"/>
              </w:rPr>
              <w:t xml:space="preserve">: </w:t>
            </w:r>
            <w:r w:rsidRPr="000B1229">
              <w:rPr>
                <w:rFonts w:ascii="Times New Roman" w:eastAsia="Times New Roman" w:hAnsi="Times New Roman"/>
                <w:sz w:val="20"/>
                <w:szCs w:val="20"/>
                <w:lang w:val="de-DE" w:eastAsia="de-DE"/>
              </w:rPr>
              <w:t>Weinheim</w:t>
            </w:r>
          </w:p>
          <w:p w14:paraId="48CAD407" w14:textId="77777777" w:rsidR="000F72AF" w:rsidRPr="00040790" w:rsidRDefault="000F72AF" w:rsidP="000F72AF">
            <w:pPr>
              <w:pStyle w:val="Default"/>
              <w:spacing w:before="120" w:after="120"/>
              <w:rPr>
                <w:rFonts w:ascii="Times New Roman" w:hAnsi="Times New Roman" w:cs="Times New Roman"/>
                <w:color w:val="auto"/>
                <w:sz w:val="20"/>
                <w:szCs w:val="20"/>
                <w:lang w:val="de-DE"/>
              </w:rPr>
            </w:pPr>
          </w:p>
        </w:tc>
        <w:tc>
          <w:tcPr>
            <w:tcW w:w="567" w:type="dxa"/>
            <w:tcBorders>
              <w:top w:val="nil"/>
              <w:bottom w:val="nil"/>
            </w:tcBorders>
          </w:tcPr>
          <w:p w14:paraId="2834DCE6" w14:textId="77777777" w:rsidR="000F72AF" w:rsidRPr="00040790" w:rsidRDefault="000F72AF" w:rsidP="000F72AF">
            <w:pPr>
              <w:spacing w:before="120" w:after="120" w:line="240" w:lineRule="auto"/>
              <w:rPr>
                <w:rFonts w:ascii="Times New Roman" w:hAnsi="Times New Roman"/>
                <w:sz w:val="20"/>
                <w:szCs w:val="20"/>
                <w:lang w:val="de-DE"/>
              </w:rPr>
            </w:pPr>
          </w:p>
        </w:tc>
        <w:tc>
          <w:tcPr>
            <w:tcW w:w="3118" w:type="dxa"/>
          </w:tcPr>
          <w:p w14:paraId="0F0B1A8E" w14:textId="77777777" w:rsidR="000F72AF" w:rsidRPr="00581FE5" w:rsidRDefault="000F72AF" w:rsidP="000F72AF">
            <w:pPr>
              <w:spacing w:before="120" w:after="120" w:line="240" w:lineRule="auto"/>
              <w:rPr>
                <w:rFonts w:ascii="Times New Roman" w:hAnsi="Times New Roman"/>
                <w:sz w:val="20"/>
                <w:szCs w:val="20"/>
              </w:rPr>
            </w:pPr>
            <w:r w:rsidRPr="00581FE5">
              <w:rPr>
                <w:rFonts w:ascii="Times New Roman" w:hAnsi="Times New Roman"/>
                <w:sz w:val="20"/>
                <w:szCs w:val="20"/>
              </w:rPr>
              <w:t xml:space="preserve">Литература </w:t>
            </w:r>
          </w:p>
          <w:p w14:paraId="38067980" w14:textId="77777777" w:rsidR="000F72AF" w:rsidRPr="00581FE5" w:rsidRDefault="000F72AF" w:rsidP="000F72AF">
            <w:pPr>
              <w:spacing w:before="120" w:after="120" w:line="240" w:lineRule="auto"/>
              <w:rPr>
                <w:rFonts w:ascii="Times New Roman" w:hAnsi="Times New Roman"/>
                <w:sz w:val="20"/>
                <w:szCs w:val="20"/>
              </w:rPr>
            </w:pPr>
          </w:p>
        </w:tc>
        <w:tc>
          <w:tcPr>
            <w:tcW w:w="4111" w:type="dxa"/>
          </w:tcPr>
          <w:p w14:paraId="6B6FFB04" w14:textId="77777777" w:rsidR="000F72AF"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Литература на русском языке</w:t>
            </w:r>
          </w:p>
          <w:p w14:paraId="41FDA849" w14:textId="77777777" w:rsidR="000F72AF" w:rsidRPr="00884BB4" w:rsidRDefault="000F72AF" w:rsidP="000F72AF">
            <w:pPr>
              <w:pStyle w:val="ListParagraph"/>
              <w:numPr>
                <w:ilvl w:val="0"/>
                <w:numId w:val="36"/>
              </w:numPr>
              <w:spacing w:after="20" w:line="240" w:lineRule="auto"/>
              <w:ind w:left="360"/>
              <w:rPr>
                <w:rFonts w:ascii="Times New Roman" w:eastAsia="Times New Roman" w:hAnsi="Times New Roman"/>
                <w:sz w:val="20"/>
                <w:szCs w:val="15"/>
                <w:lang w:val="de-DE" w:eastAsia="de-DE"/>
              </w:rPr>
            </w:pPr>
            <w:r w:rsidRPr="00040790">
              <w:rPr>
                <w:rFonts w:ascii="Times New Roman" w:eastAsia="Times New Roman" w:hAnsi="Times New Roman"/>
                <w:sz w:val="20"/>
                <w:szCs w:val="15"/>
                <w:lang w:eastAsia="de-DE"/>
              </w:rPr>
              <w:t xml:space="preserve">Скакун В.А Организация и методика профессионального обучения (2007). </w:t>
            </w:r>
            <w:r w:rsidRPr="00884BB4">
              <w:rPr>
                <w:rFonts w:ascii="Times New Roman" w:eastAsia="Times New Roman" w:hAnsi="Times New Roman"/>
                <w:sz w:val="20"/>
                <w:szCs w:val="15"/>
                <w:lang w:val="de-DE" w:eastAsia="de-DE"/>
              </w:rPr>
              <w:t>ФОРУМ: ИНФРА-М: Москва.</w:t>
            </w:r>
          </w:p>
          <w:p w14:paraId="3B2DDEA6" w14:textId="77777777" w:rsidR="000F72AF" w:rsidRPr="00884BB4" w:rsidRDefault="000F72AF" w:rsidP="000F72AF">
            <w:pPr>
              <w:pStyle w:val="ListParagraph"/>
              <w:numPr>
                <w:ilvl w:val="0"/>
                <w:numId w:val="36"/>
              </w:numPr>
              <w:spacing w:after="20" w:line="240" w:lineRule="auto"/>
              <w:ind w:left="360"/>
              <w:rPr>
                <w:rFonts w:ascii="Times New Roman" w:eastAsia="Times New Roman" w:hAnsi="Times New Roman"/>
                <w:sz w:val="20"/>
                <w:szCs w:val="15"/>
                <w:lang w:val="de-DE" w:eastAsia="de-DE"/>
              </w:rPr>
            </w:pPr>
            <w:r w:rsidRPr="000F72AF">
              <w:rPr>
                <w:rFonts w:ascii="Times New Roman" w:eastAsia="Times New Roman" w:hAnsi="Times New Roman"/>
                <w:sz w:val="20"/>
                <w:szCs w:val="15"/>
                <w:lang w:eastAsia="de-DE"/>
              </w:rPr>
              <w:t xml:space="preserve">Кузнецов В.В. (2007). Введение в профессионально-педагогическую специальность. </w:t>
            </w:r>
            <w:r w:rsidRPr="00884BB4">
              <w:rPr>
                <w:rFonts w:ascii="Times New Roman" w:eastAsia="Times New Roman" w:hAnsi="Times New Roman"/>
                <w:sz w:val="20"/>
                <w:szCs w:val="15"/>
                <w:lang w:val="de-DE" w:eastAsia="de-DE"/>
              </w:rPr>
              <w:t xml:space="preserve">Академия: Москва. </w:t>
            </w:r>
          </w:p>
          <w:p w14:paraId="69C34FE2" w14:textId="77777777" w:rsidR="000F72AF" w:rsidRPr="00884BB4" w:rsidRDefault="000F72AF" w:rsidP="000F72AF">
            <w:pPr>
              <w:pStyle w:val="ListParagraph"/>
              <w:numPr>
                <w:ilvl w:val="0"/>
                <w:numId w:val="36"/>
              </w:numPr>
              <w:spacing w:after="20" w:line="240" w:lineRule="auto"/>
              <w:ind w:left="360"/>
              <w:rPr>
                <w:rFonts w:ascii="Times New Roman" w:eastAsia="Times New Roman" w:hAnsi="Times New Roman"/>
                <w:sz w:val="20"/>
                <w:szCs w:val="15"/>
                <w:lang w:val="de-DE" w:eastAsia="de-DE"/>
              </w:rPr>
            </w:pPr>
            <w:r w:rsidRPr="000F72AF">
              <w:rPr>
                <w:rFonts w:ascii="Times New Roman" w:eastAsia="Times New Roman" w:hAnsi="Times New Roman"/>
                <w:sz w:val="20"/>
                <w:szCs w:val="15"/>
                <w:lang w:eastAsia="de-DE"/>
              </w:rPr>
              <w:t xml:space="preserve">Морева Н.А. (2005). Технологии профессионального образования. </w:t>
            </w:r>
            <w:r w:rsidRPr="00884BB4">
              <w:rPr>
                <w:rFonts w:ascii="Times New Roman" w:eastAsia="Times New Roman" w:hAnsi="Times New Roman"/>
                <w:sz w:val="20"/>
                <w:szCs w:val="15"/>
                <w:lang w:val="de-DE" w:eastAsia="de-DE"/>
              </w:rPr>
              <w:t xml:space="preserve">Академия: Москва. </w:t>
            </w:r>
          </w:p>
          <w:p w14:paraId="04DC792E" w14:textId="77777777" w:rsidR="000F72AF" w:rsidRPr="000F72AF" w:rsidRDefault="000F72AF" w:rsidP="000F72AF">
            <w:pPr>
              <w:pStyle w:val="ListParagraph"/>
              <w:numPr>
                <w:ilvl w:val="0"/>
                <w:numId w:val="36"/>
              </w:numPr>
              <w:spacing w:after="20" w:line="240" w:lineRule="auto"/>
              <w:ind w:left="360"/>
              <w:rPr>
                <w:rFonts w:ascii="Times New Roman" w:eastAsia="Times New Roman" w:hAnsi="Times New Roman"/>
                <w:sz w:val="20"/>
                <w:szCs w:val="15"/>
                <w:lang w:eastAsia="de-DE"/>
              </w:rPr>
            </w:pPr>
            <w:r w:rsidRPr="000F72AF">
              <w:rPr>
                <w:rFonts w:ascii="Times New Roman" w:eastAsia="Times New Roman" w:hAnsi="Times New Roman"/>
                <w:sz w:val="20"/>
                <w:szCs w:val="15"/>
                <w:lang w:eastAsia="de-DE"/>
              </w:rPr>
              <w:t>Пидкасистый П.И. (2002). Педагогика. Педагогическое общество: Москва.</w:t>
            </w:r>
          </w:p>
          <w:p w14:paraId="192198A7" w14:textId="77777777" w:rsidR="000F72AF" w:rsidRPr="00884BB4" w:rsidRDefault="000F72AF" w:rsidP="000F72AF">
            <w:pPr>
              <w:pStyle w:val="ListParagraph"/>
              <w:numPr>
                <w:ilvl w:val="0"/>
                <w:numId w:val="36"/>
              </w:numPr>
              <w:spacing w:after="20" w:line="240" w:lineRule="auto"/>
              <w:ind w:left="360"/>
              <w:rPr>
                <w:rFonts w:ascii="Times New Roman" w:eastAsia="Times New Roman" w:hAnsi="Times New Roman"/>
                <w:sz w:val="20"/>
                <w:szCs w:val="15"/>
                <w:lang w:val="de-DE" w:eastAsia="de-DE"/>
              </w:rPr>
            </w:pPr>
            <w:r w:rsidRPr="000F72AF">
              <w:rPr>
                <w:rFonts w:ascii="Times New Roman" w:eastAsia="Times New Roman" w:hAnsi="Times New Roman"/>
                <w:sz w:val="20"/>
                <w:szCs w:val="15"/>
                <w:lang w:eastAsia="de-DE"/>
              </w:rPr>
              <w:t xml:space="preserve">Архангельский С.И. (1980). Учебный процесс в высшей школе, его закономерные основы и методы. </w:t>
            </w:r>
            <w:r w:rsidRPr="00884BB4">
              <w:rPr>
                <w:rFonts w:ascii="Times New Roman" w:eastAsia="Times New Roman" w:hAnsi="Times New Roman"/>
                <w:sz w:val="20"/>
                <w:szCs w:val="15"/>
                <w:lang w:val="de-DE" w:eastAsia="de-DE"/>
              </w:rPr>
              <w:t>Высшая школа: Москва.</w:t>
            </w:r>
          </w:p>
          <w:p w14:paraId="38EA0853" w14:textId="77777777" w:rsidR="000F72AF" w:rsidRPr="00816AF2" w:rsidRDefault="000F72AF" w:rsidP="000F72AF">
            <w:pPr>
              <w:pStyle w:val="ListParagraph"/>
              <w:numPr>
                <w:ilvl w:val="0"/>
                <w:numId w:val="36"/>
              </w:numPr>
              <w:spacing w:after="20" w:line="240" w:lineRule="auto"/>
              <w:ind w:left="360"/>
              <w:rPr>
                <w:rFonts w:ascii="Times New Roman" w:eastAsia="Times New Roman" w:hAnsi="Times New Roman"/>
                <w:sz w:val="20"/>
                <w:szCs w:val="15"/>
                <w:lang w:val="de-DE" w:eastAsia="de-DE"/>
              </w:rPr>
            </w:pPr>
            <w:r w:rsidRPr="000F72AF">
              <w:rPr>
                <w:rFonts w:ascii="Times New Roman" w:eastAsia="Times New Roman" w:hAnsi="Times New Roman"/>
                <w:sz w:val="20"/>
                <w:szCs w:val="15"/>
                <w:lang w:eastAsia="de-DE"/>
              </w:rPr>
              <w:t xml:space="preserve">Сластенин В.А. (2006). Педагогика профессионального образования. </w:t>
            </w:r>
            <w:r w:rsidRPr="00884BB4">
              <w:rPr>
                <w:rFonts w:ascii="Times New Roman" w:eastAsia="Times New Roman" w:hAnsi="Times New Roman"/>
                <w:sz w:val="20"/>
                <w:szCs w:val="15"/>
                <w:lang w:val="de-DE" w:eastAsia="de-DE"/>
              </w:rPr>
              <w:t>Академия: Москва.</w:t>
            </w:r>
          </w:p>
          <w:p w14:paraId="054E20D6" w14:textId="77777777" w:rsidR="000F72AF" w:rsidRPr="00816AF2" w:rsidRDefault="000F72AF" w:rsidP="000F72AF">
            <w:pPr>
              <w:pStyle w:val="ListParagraph"/>
              <w:spacing w:after="20" w:line="240" w:lineRule="auto"/>
              <w:ind w:left="360"/>
              <w:rPr>
                <w:rFonts w:ascii="Times New Roman" w:eastAsia="Times New Roman" w:hAnsi="Times New Roman"/>
                <w:sz w:val="20"/>
                <w:szCs w:val="15"/>
                <w:lang w:val="de-DE" w:eastAsia="de-DE"/>
              </w:rPr>
            </w:pPr>
          </w:p>
          <w:p w14:paraId="214E6C90" w14:textId="77777777" w:rsidR="000F72AF"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Литература на других языках</w:t>
            </w:r>
          </w:p>
          <w:p w14:paraId="58A79A57" w14:textId="77777777" w:rsidR="000F72AF" w:rsidRPr="007E1F7E" w:rsidRDefault="000F72AF" w:rsidP="000F72AF">
            <w:pPr>
              <w:pStyle w:val="ListParagraph"/>
              <w:numPr>
                <w:ilvl w:val="0"/>
                <w:numId w:val="37"/>
              </w:numPr>
              <w:spacing w:after="20" w:line="240" w:lineRule="auto"/>
              <w:ind w:left="415" w:hanging="425"/>
              <w:rPr>
                <w:rFonts w:ascii="Times New Roman" w:eastAsia="Times New Roman" w:hAnsi="Times New Roman"/>
                <w:sz w:val="20"/>
                <w:szCs w:val="15"/>
                <w:lang w:eastAsia="de-DE"/>
              </w:rPr>
            </w:pPr>
            <w:r w:rsidRPr="00A368A7">
              <w:rPr>
                <w:rFonts w:ascii="Times New Roman" w:eastAsia="Times New Roman" w:hAnsi="Times New Roman"/>
                <w:sz w:val="20"/>
                <w:szCs w:val="20"/>
                <w:lang w:eastAsia="de-DE"/>
              </w:rPr>
              <w:t xml:space="preserve">Шельтен, </w:t>
            </w:r>
            <w:r w:rsidRPr="00A368A7">
              <w:rPr>
                <w:rFonts w:ascii="Times New Roman" w:eastAsia="Times New Roman" w:hAnsi="Times New Roman"/>
                <w:sz w:val="20"/>
                <w:szCs w:val="20"/>
                <w:lang w:val="de-DE" w:eastAsia="de-DE"/>
              </w:rPr>
              <w:t>A</w:t>
            </w:r>
            <w:r>
              <w:rPr>
                <w:rFonts w:ascii="Times New Roman" w:eastAsia="Times New Roman" w:hAnsi="Times New Roman"/>
                <w:sz w:val="20"/>
                <w:szCs w:val="20"/>
                <w:lang w:eastAsia="de-DE"/>
              </w:rPr>
              <w:t>. (2011).</w:t>
            </w:r>
            <w:r w:rsidRPr="00A368A7">
              <w:rPr>
                <w:rFonts w:ascii="Times New Roman" w:eastAsia="Times New Roman" w:hAnsi="Times New Roman"/>
                <w:sz w:val="20"/>
                <w:szCs w:val="20"/>
                <w:lang w:eastAsia="de-DE"/>
              </w:rPr>
              <w:t xml:space="preserve"> Знание об обосновании – задача профессиональной школы. В газете: «Профессиональная школа», 2011 (1), стр. 3–4. Онлайн доступна по адресу </w:t>
            </w:r>
            <w:r w:rsidRPr="00A368A7">
              <w:rPr>
                <w:rFonts w:ascii="Times New Roman" w:eastAsia="Times New Roman" w:hAnsi="Times New Roman"/>
                <w:sz w:val="20"/>
                <w:szCs w:val="20"/>
                <w:lang w:val="de-DE" w:eastAsia="de-DE"/>
              </w:rPr>
              <w:t>http</w:t>
            </w:r>
            <w:r w:rsidRPr="00A368A7">
              <w:rPr>
                <w:rFonts w:ascii="Times New Roman" w:eastAsia="Times New Roman" w:hAnsi="Times New Roman"/>
                <w:sz w:val="20"/>
                <w:szCs w:val="20"/>
                <w:lang w:eastAsia="de-DE"/>
              </w:rPr>
              <w:t>://</w:t>
            </w:r>
            <w:r w:rsidRPr="00A368A7">
              <w:rPr>
                <w:rFonts w:ascii="Times New Roman" w:eastAsia="Times New Roman" w:hAnsi="Times New Roman"/>
                <w:sz w:val="20"/>
                <w:szCs w:val="20"/>
                <w:lang w:val="de-DE" w:eastAsia="de-DE"/>
              </w:rPr>
              <w:t>www</w:t>
            </w:r>
            <w:r w:rsidRPr="00A368A7">
              <w:rPr>
                <w:rFonts w:ascii="Times New Roman" w:eastAsia="Times New Roman" w:hAnsi="Times New Roman"/>
                <w:sz w:val="20"/>
                <w:szCs w:val="20"/>
                <w:lang w:eastAsia="de-DE"/>
              </w:rPr>
              <w:t>.</w:t>
            </w:r>
            <w:r w:rsidRPr="00A368A7">
              <w:rPr>
                <w:rFonts w:ascii="Times New Roman" w:eastAsia="Times New Roman" w:hAnsi="Times New Roman"/>
                <w:sz w:val="20"/>
                <w:szCs w:val="20"/>
                <w:lang w:val="de-DE" w:eastAsia="de-DE"/>
              </w:rPr>
              <w:t>blbs</w:t>
            </w:r>
            <w:r w:rsidRPr="00A368A7">
              <w:rPr>
                <w:rFonts w:ascii="Times New Roman" w:eastAsia="Times New Roman" w:hAnsi="Times New Roman"/>
                <w:sz w:val="20"/>
                <w:szCs w:val="20"/>
                <w:lang w:eastAsia="de-DE"/>
              </w:rPr>
              <w:t>.</w:t>
            </w:r>
            <w:r w:rsidRPr="00A368A7">
              <w:rPr>
                <w:rFonts w:ascii="Times New Roman" w:eastAsia="Times New Roman" w:hAnsi="Times New Roman"/>
                <w:sz w:val="20"/>
                <w:szCs w:val="20"/>
                <w:lang w:val="de-DE" w:eastAsia="de-DE"/>
              </w:rPr>
              <w:t>de</w:t>
            </w:r>
            <w:r w:rsidRPr="00A368A7">
              <w:rPr>
                <w:rFonts w:ascii="Times New Roman" w:eastAsia="Times New Roman" w:hAnsi="Times New Roman"/>
                <w:sz w:val="20"/>
                <w:szCs w:val="20"/>
                <w:lang w:eastAsia="de-DE"/>
              </w:rPr>
              <w:t>/</w:t>
            </w:r>
            <w:r w:rsidRPr="00A368A7">
              <w:rPr>
                <w:rFonts w:ascii="Times New Roman" w:eastAsia="Times New Roman" w:hAnsi="Times New Roman"/>
                <w:sz w:val="20"/>
                <w:szCs w:val="20"/>
                <w:lang w:val="de-DE" w:eastAsia="de-DE"/>
              </w:rPr>
              <w:t>presse</w:t>
            </w:r>
            <w:r w:rsidRPr="00A368A7">
              <w:rPr>
                <w:rFonts w:ascii="Times New Roman" w:eastAsia="Times New Roman" w:hAnsi="Times New Roman"/>
                <w:sz w:val="20"/>
                <w:szCs w:val="20"/>
                <w:lang w:eastAsia="de-DE"/>
              </w:rPr>
              <w:t>/</w:t>
            </w:r>
            <w:r w:rsidRPr="00A368A7">
              <w:rPr>
                <w:rFonts w:ascii="Times New Roman" w:eastAsia="Times New Roman" w:hAnsi="Times New Roman"/>
                <w:sz w:val="20"/>
                <w:szCs w:val="20"/>
                <w:lang w:val="de-DE" w:eastAsia="de-DE"/>
              </w:rPr>
              <w:t>zeitung</w:t>
            </w:r>
            <w:r w:rsidRPr="00A368A7">
              <w:rPr>
                <w:rFonts w:ascii="Times New Roman" w:eastAsia="Times New Roman" w:hAnsi="Times New Roman"/>
                <w:sz w:val="20"/>
                <w:szCs w:val="20"/>
                <w:lang w:eastAsia="de-DE"/>
              </w:rPr>
              <w:t>/</w:t>
            </w:r>
            <w:r w:rsidRPr="00A368A7">
              <w:rPr>
                <w:rFonts w:ascii="Times New Roman" w:eastAsia="Times New Roman" w:hAnsi="Times New Roman"/>
                <w:sz w:val="20"/>
                <w:szCs w:val="20"/>
                <w:lang w:val="de-DE" w:eastAsia="de-DE"/>
              </w:rPr>
              <w:t>archiv</w:t>
            </w:r>
            <w:r w:rsidRPr="00A368A7">
              <w:rPr>
                <w:rFonts w:ascii="Times New Roman" w:eastAsia="Times New Roman" w:hAnsi="Times New Roman"/>
                <w:sz w:val="20"/>
                <w:szCs w:val="20"/>
                <w:lang w:eastAsia="de-DE"/>
              </w:rPr>
              <w:t>_2011/</w:t>
            </w:r>
            <w:r w:rsidRPr="00A368A7">
              <w:rPr>
                <w:rFonts w:ascii="Times New Roman" w:eastAsia="Times New Roman" w:hAnsi="Times New Roman"/>
                <w:sz w:val="20"/>
                <w:szCs w:val="20"/>
                <w:lang w:val="de-DE" w:eastAsia="de-DE"/>
              </w:rPr>
              <w:t>blbs</w:t>
            </w:r>
            <w:r w:rsidRPr="00A368A7">
              <w:rPr>
                <w:rFonts w:ascii="Times New Roman" w:eastAsia="Times New Roman" w:hAnsi="Times New Roman"/>
                <w:sz w:val="20"/>
                <w:szCs w:val="20"/>
                <w:lang w:eastAsia="de-DE"/>
              </w:rPr>
              <w:t>_0111.</w:t>
            </w:r>
            <w:r w:rsidRPr="00A368A7">
              <w:rPr>
                <w:rFonts w:ascii="Times New Roman" w:eastAsia="Times New Roman" w:hAnsi="Times New Roman"/>
                <w:sz w:val="20"/>
                <w:szCs w:val="20"/>
                <w:lang w:val="de-DE" w:eastAsia="de-DE"/>
              </w:rPr>
              <w:t>pdf</w:t>
            </w:r>
            <w:r w:rsidRPr="00A368A7">
              <w:rPr>
                <w:rFonts w:ascii="Times New Roman" w:eastAsia="Times New Roman" w:hAnsi="Times New Roman"/>
                <w:sz w:val="20"/>
                <w:szCs w:val="20"/>
                <w:lang w:eastAsia="de-DE"/>
              </w:rPr>
              <w:t>, дата последней проверки 14.10.2011.</w:t>
            </w:r>
          </w:p>
          <w:p w14:paraId="30D8E721" w14:textId="77777777" w:rsidR="000F72AF" w:rsidRPr="00A368A7" w:rsidRDefault="000F72AF" w:rsidP="000F72AF">
            <w:pPr>
              <w:pStyle w:val="ListParagraph"/>
              <w:numPr>
                <w:ilvl w:val="0"/>
                <w:numId w:val="37"/>
              </w:numPr>
              <w:spacing w:after="20" w:line="240" w:lineRule="auto"/>
              <w:ind w:left="415" w:hanging="425"/>
              <w:rPr>
                <w:rFonts w:ascii="Times New Roman" w:eastAsia="Times New Roman" w:hAnsi="Times New Roman"/>
                <w:sz w:val="20"/>
                <w:szCs w:val="15"/>
                <w:lang w:val="de-DE" w:eastAsia="de-DE"/>
              </w:rPr>
            </w:pPr>
            <w:r w:rsidRPr="00A368A7">
              <w:rPr>
                <w:rFonts w:ascii="Times New Roman" w:eastAsia="Times New Roman" w:hAnsi="Times New Roman"/>
                <w:sz w:val="20"/>
                <w:szCs w:val="20"/>
                <w:lang w:eastAsia="de-DE"/>
              </w:rPr>
              <w:t>Бонц, Б. (2006)</w:t>
            </w:r>
            <w:r w:rsidRPr="00884BB4">
              <w:rPr>
                <w:rFonts w:ascii="Times New Roman" w:eastAsia="Times New Roman" w:hAnsi="Times New Roman"/>
                <w:sz w:val="20"/>
                <w:szCs w:val="20"/>
                <w:lang w:eastAsia="de-DE"/>
              </w:rPr>
              <w:t>.</w:t>
            </w:r>
            <w:r w:rsidRPr="00A368A7">
              <w:rPr>
                <w:rFonts w:ascii="Times New Roman" w:eastAsia="Times New Roman" w:hAnsi="Times New Roman"/>
                <w:sz w:val="20"/>
                <w:szCs w:val="20"/>
                <w:lang w:eastAsia="de-DE"/>
              </w:rPr>
              <w:t xml:space="preserve"> Методы профессионального образования. В книге: Арнольд Р. и Липсмайер А. (под ред.): Учебное пособие профессиональное образование. 2</w:t>
            </w:r>
            <w:r w:rsidRPr="00A368A7">
              <w:rPr>
                <w:rFonts w:ascii="Times New Roman" w:eastAsia="Times New Roman" w:hAnsi="Times New Roman"/>
                <w:sz w:val="20"/>
                <w:szCs w:val="20"/>
                <w:lang w:eastAsia="de-DE"/>
              </w:rPr>
              <w:noBreakHyphen/>
              <w:t>е, переработанное и обновленное изд. стр. 328–341</w:t>
            </w:r>
            <w:r w:rsidRPr="00A368A7">
              <w:rPr>
                <w:rFonts w:ascii="Times New Roman" w:eastAsia="Times New Roman" w:hAnsi="Times New Roman"/>
                <w:sz w:val="20"/>
                <w:szCs w:val="20"/>
                <w:lang w:val="de-DE" w:eastAsia="de-DE"/>
              </w:rPr>
              <w:t xml:space="preserve">; </w:t>
            </w:r>
            <w:r w:rsidRPr="00A368A7">
              <w:rPr>
                <w:rFonts w:ascii="Times New Roman" w:eastAsia="Times New Roman" w:hAnsi="Times New Roman"/>
                <w:sz w:val="20"/>
                <w:szCs w:val="20"/>
                <w:lang w:eastAsia="de-DE"/>
              </w:rPr>
              <w:t>ФС Ферлаг:  Висбаден.</w:t>
            </w:r>
          </w:p>
          <w:p w14:paraId="0C27A992" w14:textId="77777777" w:rsidR="000F72AF" w:rsidRPr="00816AF2" w:rsidRDefault="000F72AF" w:rsidP="000F72AF">
            <w:pPr>
              <w:pStyle w:val="ListParagraph"/>
              <w:numPr>
                <w:ilvl w:val="0"/>
                <w:numId w:val="37"/>
              </w:numPr>
              <w:spacing w:after="20"/>
              <w:ind w:left="415" w:hanging="425"/>
              <w:rPr>
                <w:rFonts w:ascii="Times New Roman" w:hAnsi="Times New Roman"/>
                <w:sz w:val="20"/>
                <w:szCs w:val="20"/>
              </w:rPr>
            </w:pPr>
            <w:r w:rsidRPr="00A368A7">
              <w:rPr>
                <w:rFonts w:ascii="Times New Roman" w:hAnsi="Times New Roman"/>
                <w:sz w:val="20"/>
                <w:szCs w:val="20"/>
              </w:rPr>
              <w:t xml:space="preserve">Шельтен, </w:t>
            </w:r>
            <w:r w:rsidRPr="00A368A7">
              <w:rPr>
                <w:rFonts w:ascii="Times New Roman" w:hAnsi="Times New Roman"/>
                <w:sz w:val="20"/>
                <w:szCs w:val="20"/>
                <w:lang w:val="de-DE"/>
              </w:rPr>
              <w:t>A</w:t>
            </w:r>
            <w:r>
              <w:rPr>
                <w:rFonts w:ascii="Times New Roman" w:hAnsi="Times New Roman"/>
                <w:sz w:val="20"/>
                <w:szCs w:val="20"/>
              </w:rPr>
              <w:t xml:space="preserve">. (2006). </w:t>
            </w:r>
            <w:r w:rsidRPr="00A368A7">
              <w:rPr>
                <w:rFonts w:ascii="Times New Roman" w:hAnsi="Times New Roman"/>
                <w:sz w:val="20"/>
                <w:szCs w:val="20"/>
              </w:rPr>
              <w:t>Профессиональное обучение с помощью моторики. В книге: Арнольд Р. и Липсмайер А. (под ред.): Учебное пособие по профессиональному образованию. 2-е, переработанное и обновленное изд., стр. 421–431</w:t>
            </w:r>
            <w:r w:rsidRPr="00816AF2">
              <w:rPr>
                <w:rFonts w:ascii="Times New Roman" w:hAnsi="Times New Roman"/>
                <w:sz w:val="20"/>
                <w:szCs w:val="20"/>
              </w:rPr>
              <w:t>. ФС Ферлаг:  Висбаден</w:t>
            </w:r>
            <w:r w:rsidRPr="00A368A7">
              <w:rPr>
                <w:rFonts w:ascii="Times New Roman" w:hAnsi="Times New Roman"/>
                <w:sz w:val="20"/>
                <w:szCs w:val="20"/>
              </w:rPr>
              <w:t>.</w:t>
            </w:r>
          </w:p>
          <w:p w14:paraId="68A0EB93" w14:textId="77777777" w:rsidR="000F72AF" w:rsidRPr="00816AF2" w:rsidRDefault="000F72AF" w:rsidP="000F72AF">
            <w:pPr>
              <w:pStyle w:val="ListParagraph"/>
              <w:numPr>
                <w:ilvl w:val="0"/>
                <w:numId w:val="37"/>
              </w:numPr>
              <w:spacing w:after="20"/>
              <w:ind w:left="415" w:hanging="425"/>
              <w:rPr>
                <w:rFonts w:ascii="Times New Roman" w:hAnsi="Times New Roman"/>
                <w:sz w:val="20"/>
                <w:szCs w:val="20"/>
              </w:rPr>
            </w:pPr>
            <w:r w:rsidRPr="00816AF2">
              <w:rPr>
                <w:rFonts w:ascii="Times New Roman" w:hAnsi="Times New Roman"/>
                <w:sz w:val="20"/>
                <w:szCs w:val="20"/>
              </w:rPr>
              <w:t>Майер, Х. (2007). Методы преподавания II. Практический том. 12</w:t>
            </w:r>
            <w:r w:rsidRPr="00816AF2">
              <w:rPr>
                <w:rFonts w:ascii="Times New Roman" w:hAnsi="Times New Roman"/>
                <w:sz w:val="20"/>
                <w:szCs w:val="20"/>
              </w:rPr>
              <w:noBreakHyphen/>
              <w:t>е изд. 2 тома. Корнельсон Скриптор: Берлин.</w:t>
            </w:r>
          </w:p>
          <w:p w14:paraId="007A66AF" w14:textId="77777777" w:rsidR="000F72AF" w:rsidRPr="00040790" w:rsidRDefault="000F72AF" w:rsidP="000F72AF">
            <w:pPr>
              <w:pStyle w:val="ListParagraph"/>
              <w:numPr>
                <w:ilvl w:val="0"/>
                <w:numId w:val="37"/>
              </w:numPr>
              <w:spacing w:after="20"/>
              <w:ind w:left="415" w:hanging="425"/>
              <w:rPr>
                <w:rFonts w:ascii="Times New Roman" w:hAnsi="Times New Roman"/>
                <w:b/>
                <w:sz w:val="20"/>
                <w:szCs w:val="20"/>
              </w:rPr>
            </w:pPr>
            <w:r w:rsidRPr="00040790">
              <w:rPr>
                <w:rFonts w:ascii="Times New Roman" w:hAnsi="Times New Roman"/>
                <w:sz w:val="20"/>
                <w:szCs w:val="20"/>
              </w:rPr>
              <w:t>Отт, Б. (2000). Основы профессионального обучения и преподавания. Целостное обучение в профессиональном образовании. 2-е переработ. изд. Корнельс</w:t>
            </w:r>
            <w:r w:rsidRPr="00040790">
              <w:rPr>
                <w:rFonts w:ascii="Times New Roman" w:eastAsia="Times New Roman" w:hAnsi="Times New Roman"/>
                <w:sz w:val="20"/>
                <w:szCs w:val="15"/>
                <w:lang w:eastAsia="de-DE"/>
              </w:rPr>
              <w:t>ен: Берлин.</w:t>
            </w:r>
          </w:p>
          <w:p w14:paraId="72C1F9D9" w14:textId="77777777" w:rsidR="000F72AF"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Интернет-источники</w:t>
            </w:r>
          </w:p>
          <w:p w14:paraId="169AF578" w14:textId="77777777" w:rsidR="000F72AF" w:rsidRPr="001E30E2" w:rsidRDefault="000F72AF" w:rsidP="000F72AF">
            <w:pPr>
              <w:pStyle w:val="ListParagraph"/>
              <w:numPr>
                <w:ilvl w:val="0"/>
                <w:numId w:val="42"/>
              </w:numPr>
              <w:spacing w:after="20" w:line="240" w:lineRule="auto"/>
              <w:rPr>
                <w:rFonts w:ascii="Times New Roman" w:eastAsia="Times New Roman" w:hAnsi="Times New Roman"/>
                <w:sz w:val="20"/>
                <w:szCs w:val="15"/>
                <w:lang w:eastAsia="de-DE"/>
              </w:rPr>
            </w:pPr>
            <w:r w:rsidRPr="00040790">
              <w:rPr>
                <w:rFonts w:ascii="Times New Roman" w:hAnsi="Times New Roman"/>
                <w:sz w:val="20"/>
                <w:szCs w:val="20"/>
              </w:rPr>
              <w:t xml:space="preserve"> </w:t>
            </w:r>
            <w:r w:rsidRPr="001E30E2">
              <w:rPr>
                <w:rFonts w:ascii="Times New Roman" w:eastAsia="Times New Roman" w:hAnsi="Times New Roman"/>
                <w:sz w:val="20"/>
                <w:szCs w:val="15"/>
                <w:lang w:eastAsia="de-DE"/>
              </w:rPr>
              <w:t xml:space="preserve">Российская библиотечная ассоциация: </w:t>
            </w:r>
            <w:r w:rsidRPr="00816AF2">
              <w:rPr>
                <w:rFonts w:ascii="Times New Roman" w:eastAsia="Times New Roman" w:hAnsi="Times New Roman"/>
                <w:sz w:val="20"/>
                <w:szCs w:val="15"/>
                <w:lang w:val="de-DE" w:eastAsia="de-DE"/>
              </w:rPr>
              <w:t>www</w:t>
            </w:r>
            <w:r w:rsidRPr="001E30E2">
              <w:rPr>
                <w:rFonts w:ascii="Times New Roman" w:eastAsia="Times New Roman" w:hAnsi="Times New Roman"/>
                <w:sz w:val="20"/>
                <w:szCs w:val="15"/>
                <w:lang w:eastAsia="de-DE"/>
              </w:rPr>
              <w:t>.</w:t>
            </w:r>
            <w:r w:rsidRPr="00816AF2">
              <w:rPr>
                <w:rFonts w:ascii="Times New Roman" w:eastAsia="Times New Roman" w:hAnsi="Times New Roman"/>
                <w:sz w:val="20"/>
                <w:szCs w:val="15"/>
                <w:lang w:val="de-DE" w:eastAsia="de-DE"/>
              </w:rPr>
              <w:t>rba</w:t>
            </w:r>
            <w:r w:rsidRPr="001E30E2">
              <w:rPr>
                <w:rFonts w:ascii="Times New Roman" w:eastAsia="Times New Roman" w:hAnsi="Times New Roman"/>
                <w:sz w:val="20"/>
                <w:szCs w:val="15"/>
                <w:lang w:eastAsia="de-DE"/>
              </w:rPr>
              <w:t>/</w:t>
            </w:r>
            <w:r w:rsidRPr="00816AF2">
              <w:rPr>
                <w:rFonts w:ascii="Times New Roman" w:eastAsia="Times New Roman" w:hAnsi="Times New Roman"/>
                <w:sz w:val="20"/>
                <w:szCs w:val="15"/>
                <w:lang w:val="de-DE" w:eastAsia="de-DE"/>
              </w:rPr>
              <w:t>ru</w:t>
            </w:r>
          </w:p>
          <w:p w14:paraId="51C7B05E" w14:textId="77777777" w:rsidR="000F72AF" w:rsidRPr="001E30E2" w:rsidRDefault="000F72AF" w:rsidP="000F72AF">
            <w:pPr>
              <w:pStyle w:val="ListParagraph"/>
              <w:numPr>
                <w:ilvl w:val="0"/>
                <w:numId w:val="42"/>
              </w:numPr>
              <w:spacing w:after="20" w:line="240" w:lineRule="auto"/>
              <w:rPr>
                <w:rFonts w:ascii="Times New Roman" w:eastAsia="Times New Roman" w:hAnsi="Times New Roman"/>
                <w:sz w:val="20"/>
                <w:szCs w:val="15"/>
                <w:lang w:eastAsia="de-DE"/>
              </w:rPr>
            </w:pPr>
            <w:r w:rsidRPr="001E30E2">
              <w:rPr>
                <w:rFonts w:ascii="Times New Roman" w:eastAsia="Times New Roman" w:hAnsi="Times New Roman"/>
                <w:sz w:val="20"/>
                <w:szCs w:val="15"/>
                <w:lang w:eastAsia="de-DE"/>
              </w:rPr>
              <w:t xml:space="preserve">Информационный справочный портал: </w:t>
            </w:r>
            <w:r w:rsidRPr="00816AF2">
              <w:rPr>
                <w:rFonts w:ascii="Times New Roman" w:eastAsia="Times New Roman" w:hAnsi="Times New Roman"/>
                <w:sz w:val="20"/>
                <w:szCs w:val="15"/>
                <w:lang w:val="de-DE" w:eastAsia="de-DE"/>
              </w:rPr>
              <w:t>www</w:t>
            </w:r>
            <w:r w:rsidRPr="001E30E2">
              <w:rPr>
                <w:rFonts w:ascii="Times New Roman" w:eastAsia="Times New Roman" w:hAnsi="Times New Roman"/>
                <w:sz w:val="20"/>
                <w:szCs w:val="15"/>
                <w:lang w:eastAsia="de-DE"/>
              </w:rPr>
              <w:t>.</w:t>
            </w:r>
            <w:r w:rsidRPr="00816AF2">
              <w:rPr>
                <w:rFonts w:ascii="Times New Roman" w:eastAsia="Times New Roman" w:hAnsi="Times New Roman"/>
                <w:sz w:val="20"/>
                <w:szCs w:val="15"/>
                <w:lang w:val="de-DE" w:eastAsia="de-DE"/>
              </w:rPr>
              <w:t>librari</w:t>
            </w:r>
            <w:r w:rsidRPr="001E30E2">
              <w:rPr>
                <w:rFonts w:ascii="Times New Roman" w:eastAsia="Times New Roman" w:hAnsi="Times New Roman"/>
                <w:sz w:val="20"/>
                <w:szCs w:val="15"/>
                <w:lang w:eastAsia="de-DE"/>
              </w:rPr>
              <w:t>.</w:t>
            </w:r>
            <w:r w:rsidRPr="00816AF2">
              <w:rPr>
                <w:rFonts w:ascii="Times New Roman" w:eastAsia="Times New Roman" w:hAnsi="Times New Roman"/>
                <w:sz w:val="20"/>
                <w:szCs w:val="15"/>
                <w:lang w:val="de-DE" w:eastAsia="de-DE"/>
              </w:rPr>
              <w:t>ru</w:t>
            </w:r>
          </w:p>
          <w:p w14:paraId="74C5F3B1" w14:textId="77777777" w:rsidR="000F72AF" w:rsidRPr="001E30E2" w:rsidRDefault="000F72AF" w:rsidP="000F72AF">
            <w:pPr>
              <w:pStyle w:val="ListParagraph"/>
              <w:numPr>
                <w:ilvl w:val="0"/>
                <w:numId w:val="42"/>
              </w:numPr>
              <w:spacing w:after="20" w:line="240" w:lineRule="auto"/>
              <w:rPr>
                <w:rFonts w:ascii="Times New Roman" w:eastAsia="Times New Roman" w:hAnsi="Times New Roman"/>
                <w:sz w:val="20"/>
                <w:szCs w:val="15"/>
                <w:lang w:eastAsia="de-DE"/>
              </w:rPr>
            </w:pPr>
            <w:r w:rsidRPr="001E30E2">
              <w:rPr>
                <w:rFonts w:ascii="Times New Roman" w:eastAsia="Times New Roman" w:hAnsi="Times New Roman"/>
                <w:sz w:val="20"/>
                <w:szCs w:val="15"/>
                <w:lang w:eastAsia="de-DE"/>
              </w:rPr>
              <w:t xml:space="preserve">Муниципальное объединение библиотек: </w:t>
            </w:r>
            <w:r w:rsidRPr="00816AF2">
              <w:rPr>
                <w:rFonts w:ascii="Times New Roman" w:eastAsia="Times New Roman" w:hAnsi="Times New Roman"/>
                <w:sz w:val="20"/>
                <w:szCs w:val="15"/>
                <w:lang w:val="de-DE" w:eastAsia="de-DE"/>
              </w:rPr>
              <w:t>www</w:t>
            </w:r>
            <w:r w:rsidRPr="001E30E2">
              <w:rPr>
                <w:rFonts w:ascii="Times New Roman" w:eastAsia="Times New Roman" w:hAnsi="Times New Roman"/>
                <w:sz w:val="20"/>
                <w:szCs w:val="15"/>
                <w:lang w:eastAsia="de-DE"/>
              </w:rPr>
              <w:t>.</w:t>
            </w:r>
            <w:r w:rsidRPr="00816AF2">
              <w:rPr>
                <w:rFonts w:ascii="Times New Roman" w:eastAsia="Times New Roman" w:hAnsi="Times New Roman"/>
                <w:sz w:val="20"/>
                <w:szCs w:val="15"/>
                <w:lang w:val="de-DE" w:eastAsia="de-DE"/>
              </w:rPr>
              <w:t>gibs</w:t>
            </w:r>
            <w:r w:rsidRPr="001E30E2">
              <w:rPr>
                <w:rFonts w:ascii="Times New Roman" w:eastAsia="Times New Roman" w:hAnsi="Times New Roman"/>
                <w:sz w:val="20"/>
                <w:szCs w:val="15"/>
                <w:lang w:eastAsia="de-DE"/>
              </w:rPr>
              <w:t>.</w:t>
            </w:r>
            <w:r w:rsidRPr="00816AF2">
              <w:rPr>
                <w:rFonts w:ascii="Times New Roman" w:eastAsia="Times New Roman" w:hAnsi="Times New Roman"/>
                <w:sz w:val="20"/>
                <w:szCs w:val="15"/>
                <w:lang w:val="de-DE" w:eastAsia="de-DE"/>
              </w:rPr>
              <w:t>uralinfo</w:t>
            </w:r>
            <w:r w:rsidRPr="001E30E2">
              <w:rPr>
                <w:rFonts w:ascii="Times New Roman" w:eastAsia="Times New Roman" w:hAnsi="Times New Roman"/>
                <w:sz w:val="20"/>
                <w:szCs w:val="15"/>
                <w:lang w:eastAsia="de-DE"/>
              </w:rPr>
              <w:t>.</w:t>
            </w:r>
            <w:r w:rsidRPr="00816AF2">
              <w:rPr>
                <w:rFonts w:ascii="Times New Roman" w:eastAsia="Times New Roman" w:hAnsi="Times New Roman"/>
                <w:sz w:val="20"/>
                <w:szCs w:val="15"/>
                <w:lang w:val="de-DE" w:eastAsia="de-DE"/>
              </w:rPr>
              <w:t>ru</w:t>
            </w:r>
          </w:p>
          <w:p w14:paraId="6922BC91" w14:textId="77777777" w:rsidR="000F72AF" w:rsidRPr="001E30E2" w:rsidRDefault="000F72AF" w:rsidP="000F72AF">
            <w:pPr>
              <w:pStyle w:val="ListParagraph"/>
              <w:numPr>
                <w:ilvl w:val="0"/>
                <w:numId w:val="42"/>
              </w:numPr>
              <w:spacing w:after="20" w:line="240" w:lineRule="auto"/>
              <w:rPr>
                <w:rFonts w:ascii="Times New Roman" w:eastAsia="Times New Roman" w:hAnsi="Times New Roman"/>
                <w:sz w:val="20"/>
                <w:szCs w:val="15"/>
                <w:lang w:eastAsia="de-DE"/>
              </w:rPr>
            </w:pPr>
            <w:r w:rsidRPr="001E30E2">
              <w:rPr>
                <w:rFonts w:ascii="Times New Roman" w:eastAsia="Times New Roman" w:hAnsi="Times New Roman"/>
                <w:sz w:val="20"/>
                <w:szCs w:val="15"/>
                <w:lang w:eastAsia="de-DE"/>
              </w:rPr>
              <w:t xml:space="preserve">Сетевая электронная библиотека: </w:t>
            </w:r>
            <w:r w:rsidRPr="00816AF2">
              <w:rPr>
                <w:rFonts w:ascii="Times New Roman" w:eastAsia="Times New Roman" w:hAnsi="Times New Roman"/>
                <w:sz w:val="20"/>
                <w:szCs w:val="15"/>
                <w:lang w:val="de-DE" w:eastAsia="de-DE"/>
              </w:rPr>
              <w:t>www</w:t>
            </w:r>
            <w:r w:rsidRPr="001E30E2">
              <w:rPr>
                <w:rFonts w:ascii="Times New Roman" w:eastAsia="Times New Roman" w:hAnsi="Times New Roman"/>
                <w:sz w:val="20"/>
                <w:szCs w:val="15"/>
                <w:lang w:eastAsia="de-DE"/>
              </w:rPr>
              <w:t>.</w:t>
            </w:r>
            <w:r w:rsidRPr="00816AF2">
              <w:rPr>
                <w:rFonts w:ascii="Times New Roman" w:eastAsia="Times New Roman" w:hAnsi="Times New Roman"/>
                <w:sz w:val="20"/>
                <w:szCs w:val="15"/>
                <w:lang w:val="de-DE" w:eastAsia="de-DE"/>
              </w:rPr>
              <w:t>library</w:t>
            </w:r>
            <w:r w:rsidRPr="001E30E2">
              <w:rPr>
                <w:rFonts w:ascii="Times New Roman" w:eastAsia="Times New Roman" w:hAnsi="Times New Roman"/>
                <w:sz w:val="20"/>
                <w:szCs w:val="15"/>
                <w:lang w:eastAsia="de-DE"/>
              </w:rPr>
              <w:t>.</w:t>
            </w:r>
            <w:r w:rsidRPr="00816AF2">
              <w:rPr>
                <w:rFonts w:ascii="Times New Roman" w:eastAsia="Times New Roman" w:hAnsi="Times New Roman"/>
                <w:sz w:val="20"/>
                <w:szCs w:val="15"/>
                <w:lang w:val="de-DE" w:eastAsia="de-DE"/>
              </w:rPr>
              <w:t>pglu</w:t>
            </w:r>
            <w:r w:rsidRPr="001E30E2">
              <w:rPr>
                <w:rFonts w:ascii="Times New Roman" w:eastAsia="Times New Roman" w:hAnsi="Times New Roman"/>
                <w:sz w:val="20"/>
                <w:szCs w:val="15"/>
                <w:lang w:eastAsia="de-DE"/>
              </w:rPr>
              <w:t>.</w:t>
            </w:r>
            <w:r w:rsidRPr="00816AF2">
              <w:rPr>
                <w:rFonts w:ascii="Times New Roman" w:eastAsia="Times New Roman" w:hAnsi="Times New Roman"/>
                <w:sz w:val="20"/>
                <w:szCs w:val="15"/>
                <w:lang w:val="de-DE" w:eastAsia="de-DE"/>
              </w:rPr>
              <w:t>ru</w:t>
            </w:r>
          </w:p>
          <w:p w14:paraId="74A8FCD6" w14:textId="77777777" w:rsidR="000F72AF" w:rsidRPr="00816AF2" w:rsidRDefault="000F72AF" w:rsidP="000F72AF">
            <w:pPr>
              <w:pStyle w:val="ListParagraph"/>
              <w:numPr>
                <w:ilvl w:val="0"/>
                <w:numId w:val="42"/>
              </w:numPr>
              <w:spacing w:after="20" w:line="240" w:lineRule="auto"/>
              <w:rPr>
                <w:rFonts w:ascii="Times New Roman" w:eastAsia="Times New Roman" w:hAnsi="Times New Roman"/>
                <w:sz w:val="20"/>
                <w:szCs w:val="15"/>
                <w:lang w:val="de-DE" w:eastAsia="de-DE"/>
              </w:rPr>
            </w:pPr>
            <w:r w:rsidRPr="00816AF2">
              <w:rPr>
                <w:rFonts w:ascii="Times New Roman" w:eastAsia="Times New Roman" w:hAnsi="Times New Roman"/>
                <w:sz w:val="20"/>
                <w:szCs w:val="15"/>
                <w:lang w:val="de-DE" w:eastAsia="de-DE"/>
              </w:rPr>
              <w:t>Виртуальная библиотека: www.</w:t>
            </w:r>
            <w:hyperlink r:id="rId42" w:history="1">
              <w:r w:rsidRPr="00816AF2">
                <w:rPr>
                  <w:rFonts w:eastAsia="Times New Roman"/>
                  <w:szCs w:val="15"/>
                  <w:lang w:val="de-DE" w:eastAsia="de-DE"/>
                </w:rPr>
                <w:t>virlib.ru</w:t>
              </w:r>
            </w:hyperlink>
          </w:p>
          <w:p w14:paraId="11F888BE" w14:textId="77777777" w:rsidR="000F72AF" w:rsidRPr="000F72AF" w:rsidRDefault="000F72AF" w:rsidP="000F72AF">
            <w:pPr>
              <w:pStyle w:val="ListParagraph"/>
              <w:numPr>
                <w:ilvl w:val="0"/>
                <w:numId w:val="42"/>
              </w:numPr>
              <w:spacing w:after="20" w:line="240" w:lineRule="auto"/>
              <w:rPr>
                <w:rFonts w:ascii="Times New Roman" w:eastAsia="Times New Roman" w:hAnsi="Times New Roman"/>
                <w:sz w:val="20"/>
                <w:szCs w:val="15"/>
                <w:lang w:eastAsia="de-DE"/>
              </w:rPr>
            </w:pPr>
            <w:r w:rsidRPr="000F72AF">
              <w:rPr>
                <w:rFonts w:ascii="Times New Roman" w:eastAsia="Times New Roman" w:hAnsi="Times New Roman"/>
                <w:sz w:val="20"/>
                <w:szCs w:val="15"/>
                <w:lang w:eastAsia="de-DE"/>
              </w:rPr>
              <w:t xml:space="preserve">Список библиотек, доступных в Интернет и входящих в проект «Либнет»: </w:t>
            </w:r>
            <w:r w:rsidRPr="00816AF2">
              <w:rPr>
                <w:rFonts w:ascii="Times New Roman" w:eastAsia="Times New Roman" w:hAnsi="Times New Roman"/>
                <w:sz w:val="20"/>
                <w:szCs w:val="15"/>
                <w:lang w:val="de-DE" w:eastAsia="de-DE"/>
              </w:rPr>
              <w:t>www</w:t>
            </w:r>
            <w:r w:rsidRPr="000F72AF">
              <w:rPr>
                <w:rFonts w:ascii="Times New Roman" w:eastAsia="Times New Roman" w:hAnsi="Times New Roman"/>
                <w:sz w:val="20"/>
                <w:szCs w:val="15"/>
                <w:lang w:eastAsia="de-DE"/>
              </w:rPr>
              <w:t>.</w:t>
            </w:r>
            <w:r w:rsidRPr="00816AF2">
              <w:rPr>
                <w:rFonts w:ascii="Times New Roman" w:eastAsia="Times New Roman" w:hAnsi="Times New Roman"/>
                <w:sz w:val="20"/>
                <w:szCs w:val="15"/>
                <w:lang w:val="de-DE" w:eastAsia="de-DE"/>
              </w:rPr>
              <w:t>gpntb</w:t>
            </w:r>
            <w:r w:rsidRPr="000F72AF">
              <w:rPr>
                <w:rFonts w:ascii="Times New Roman" w:eastAsia="Times New Roman" w:hAnsi="Times New Roman"/>
                <w:sz w:val="20"/>
                <w:szCs w:val="15"/>
                <w:lang w:eastAsia="de-DE"/>
              </w:rPr>
              <w:t>.</w:t>
            </w:r>
            <w:r w:rsidRPr="00816AF2">
              <w:rPr>
                <w:rFonts w:ascii="Times New Roman" w:eastAsia="Times New Roman" w:hAnsi="Times New Roman"/>
                <w:sz w:val="20"/>
                <w:szCs w:val="15"/>
                <w:lang w:val="de-DE" w:eastAsia="de-DE"/>
              </w:rPr>
              <w:t>ru</w:t>
            </w:r>
            <w:r w:rsidRPr="000F72AF">
              <w:rPr>
                <w:rFonts w:ascii="Times New Roman" w:eastAsia="Times New Roman" w:hAnsi="Times New Roman"/>
                <w:sz w:val="20"/>
                <w:szCs w:val="15"/>
                <w:lang w:eastAsia="de-DE"/>
              </w:rPr>
              <w:t>/</w:t>
            </w:r>
            <w:r w:rsidRPr="00816AF2">
              <w:rPr>
                <w:rFonts w:ascii="Times New Roman" w:eastAsia="Times New Roman" w:hAnsi="Times New Roman"/>
                <w:sz w:val="20"/>
                <w:szCs w:val="15"/>
                <w:lang w:val="de-DE" w:eastAsia="de-DE"/>
              </w:rPr>
              <w:t>win</w:t>
            </w:r>
            <w:r w:rsidRPr="000F72AF">
              <w:rPr>
                <w:rFonts w:ascii="Times New Roman" w:eastAsia="Times New Roman" w:hAnsi="Times New Roman"/>
                <w:sz w:val="20"/>
                <w:szCs w:val="15"/>
                <w:lang w:eastAsia="de-DE"/>
              </w:rPr>
              <w:t>/</w:t>
            </w:r>
            <w:r w:rsidRPr="00816AF2">
              <w:rPr>
                <w:rFonts w:ascii="Times New Roman" w:eastAsia="Times New Roman" w:hAnsi="Times New Roman"/>
                <w:sz w:val="20"/>
                <w:szCs w:val="15"/>
                <w:lang w:val="de-DE" w:eastAsia="de-DE"/>
              </w:rPr>
              <w:t>net</w:t>
            </w:r>
          </w:p>
          <w:p w14:paraId="06A2A330" w14:textId="77777777" w:rsidR="000F72AF" w:rsidRPr="000F72AF" w:rsidRDefault="000F72AF" w:rsidP="000F72AF">
            <w:pPr>
              <w:pStyle w:val="ListParagraph"/>
              <w:numPr>
                <w:ilvl w:val="0"/>
                <w:numId w:val="42"/>
              </w:numPr>
              <w:spacing w:after="20" w:line="240" w:lineRule="auto"/>
              <w:rPr>
                <w:rFonts w:ascii="Times New Roman" w:eastAsia="Times New Roman" w:hAnsi="Times New Roman"/>
                <w:sz w:val="20"/>
                <w:szCs w:val="15"/>
                <w:lang w:eastAsia="de-DE"/>
              </w:rPr>
            </w:pPr>
            <w:r w:rsidRPr="000F72AF">
              <w:rPr>
                <w:rFonts w:ascii="Times New Roman" w:eastAsia="Times New Roman" w:hAnsi="Times New Roman"/>
                <w:sz w:val="20"/>
                <w:szCs w:val="15"/>
                <w:lang w:eastAsia="de-DE"/>
              </w:rPr>
              <w:t xml:space="preserve">Публичная электронная библиотека: </w:t>
            </w:r>
            <w:r w:rsidRPr="00816AF2">
              <w:rPr>
                <w:rFonts w:ascii="Times New Roman" w:eastAsia="Times New Roman" w:hAnsi="Times New Roman"/>
                <w:sz w:val="20"/>
                <w:szCs w:val="15"/>
                <w:lang w:val="de-DE" w:eastAsia="de-DE"/>
              </w:rPr>
              <w:t>www</w:t>
            </w:r>
            <w:r w:rsidRPr="000F72AF">
              <w:rPr>
                <w:rFonts w:ascii="Times New Roman" w:eastAsia="Times New Roman" w:hAnsi="Times New Roman"/>
                <w:sz w:val="20"/>
                <w:szCs w:val="15"/>
                <w:lang w:eastAsia="de-DE"/>
              </w:rPr>
              <w:t>.</w:t>
            </w:r>
            <w:r w:rsidRPr="00816AF2">
              <w:rPr>
                <w:rFonts w:ascii="Times New Roman" w:eastAsia="Times New Roman" w:hAnsi="Times New Roman"/>
                <w:sz w:val="20"/>
                <w:szCs w:val="15"/>
                <w:lang w:val="de-DE" w:eastAsia="de-DE"/>
              </w:rPr>
              <w:t>lib</w:t>
            </w:r>
            <w:r w:rsidRPr="000F72AF">
              <w:rPr>
                <w:rFonts w:ascii="Times New Roman" w:eastAsia="Times New Roman" w:hAnsi="Times New Roman"/>
                <w:sz w:val="20"/>
                <w:szCs w:val="15"/>
                <w:lang w:eastAsia="de-DE"/>
              </w:rPr>
              <w:t>.</w:t>
            </w:r>
            <w:r w:rsidRPr="00816AF2">
              <w:rPr>
                <w:rFonts w:ascii="Times New Roman" w:eastAsia="Times New Roman" w:hAnsi="Times New Roman"/>
                <w:sz w:val="20"/>
                <w:szCs w:val="15"/>
                <w:lang w:val="de-DE" w:eastAsia="de-DE"/>
              </w:rPr>
              <w:t>walla</w:t>
            </w:r>
            <w:r w:rsidRPr="000F72AF">
              <w:rPr>
                <w:rFonts w:ascii="Times New Roman" w:eastAsia="Times New Roman" w:hAnsi="Times New Roman"/>
                <w:sz w:val="20"/>
                <w:szCs w:val="15"/>
                <w:lang w:eastAsia="de-DE"/>
              </w:rPr>
              <w:t>.</w:t>
            </w:r>
            <w:r w:rsidRPr="00816AF2">
              <w:rPr>
                <w:rFonts w:ascii="Times New Roman" w:eastAsia="Times New Roman" w:hAnsi="Times New Roman"/>
                <w:sz w:val="20"/>
                <w:szCs w:val="15"/>
                <w:lang w:val="de-DE" w:eastAsia="de-DE"/>
              </w:rPr>
              <w:t>ru</w:t>
            </w:r>
          </w:p>
          <w:p w14:paraId="285B2AD3" w14:textId="77777777" w:rsidR="000F72AF" w:rsidRPr="00040790" w:rsidRDefault="000F72AF" w:rsidP="000F72AF">
            <w:pPr>
              <w:pStyle w:val="ListParagraph"/>
              <w:spacing w:after="20"/>
              <w:ind w:left="415"/>
              <w:rPr>
                <w:rFonts w:ascii="Times New Roman" w:hAnsi="Times New Roman"/>
                <w:sz w:val="20"/>
                <w:szCs w:val="20"/>
              </w:rPr>
            </w:pPr>
          </w:p>
          <w:p w14:paraId="4C86B7F2"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Справочная литература</w:t>
            </w:r>
            <w:r w:rsidRPr="00816AF2">
              <w:rPr>
                <w:rFonts w:ascii="Times New Roman" w:hAnsi="Times New Roman"/>
                <w:b/>
                <w:sz w:val="20"/>
                <w:szCs w:val="20"/>
              </w:rPr>
              <w:t xml:space="preserve"> </w:t>
            </w:r>
            <w:r w:rsidRPr="000B7721">
              <w:rPr>
                <w:rFonts w:ascii="Times New Roman" w:hAnsi="Times New Roman"/>
                <w:b/>
                <w:sz w:val="20"/>
                <w:szCs w:val="20"/>
              </w:rPr>
              <w:t>(специализированная или энциклопедическая  научная литература)</w:t>
            </w:r>
          </w:p>
          <w:p w14:paraId="674B89D7" w14:textId="77777777" w:rsidR="000F72AF"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 xml:space="preserve">На русском языке </w:t>
            </w:r>
          </w:p>
          <w:p w14:paraId="57F3EF85" w14:textId="77777777" w:rsidR="000F72AF" w:rsidRPr="00C1599C" w:rsidRDefault="000F72AF" w:rsidP="000F72AF">
            <w:pPr>
              <w:pStyle w:val="ListParagraph"/>
              <w:numPr>
                <w:ilvl w:val="0"/>
                <w:numId w:val="39"/>
              </w:numPr>
              <w:spacing w:before="120" w:after="120" w:line="240" w:lineRule="auto"/>
              <w:ind w:left="372"/>
              <w:rPr>
                <w:rFonts w:ascii="Times New Roman" w:eastAsia="Times New Roman" w:hAnsi="Times New Roman"/>
                <w:sz w:val="20"/>
                <w:szCs w:val="20"/>
                <w:lang w:val="de-DE" w:eastAsia="de-DE"/>
              </w:rPr>
            </w:pPr>
            <w:r w:rsidRPr="00040790">
              <w:rPr>
                <w:rFonts w:ascii="Times New Roman" w:eastAsia="Times New Roman" w:hAnsi="Times New Roman"/>
                <w:sz w:val="20"/>
                <w:szCs w:val="20"/>
                <w:lang w:eastAsia="de-DE"/>
              </w:rPr>
              <w:t xml:space="preserve">Коджаспирова Г.М., Коджаспиров А.Ю. (2009). </w:t>
            </w:r>
            <w:r w:rsidRPr="00C1599C">
              <w:rPr>
                <w:rFonts w:ascii="Times New Roman" w:eastAsia="Times New Roman" w:hAnsi="Times New Roman"/>
                <w:sz w:val="20"/>
                <w:szCs w:val="20"/>
                <w:lang w:val="de-DE" w:eastAsia="de-DE"/>
              </w:rPr>
              <w:t>Педагогический словарь. Академия: Москва.</w:t>
            </w:r>
          </w:p>
          <w:p w14:paraId="4438A92B" w14:textId="77777777" w:rsidR="000F72AF" w:rsidRPr="00C1599C" w:rsidRDefault="000F72AF" w:rsidP="000F72AF">
            <w:pPr>
              <w:pStyle w:val="ListParagraph"/>
              <w:numPr>
                <w:ilvl w:val="0"/>
                <w:numId w:val="39"/>
              </w:numPr>
              <w:spacing w:before="120" w:after="120" w:line="240" w:lineRule="auto"/>
              <w:ind w:left="372"/>
              <w:rPr>
                <w:rFonts w:ascii="Times New Roman" w:eastAsia="Times New Roman" w:hAnsi="Times New Roman"/>
                <w:sz w:val="20"/>
                <w:szCs w:val="20"/>
                <w:lang w:val="de-DE" w:eastAsia="de-DE"/>
              </w:rPr>
            </w:pPr>
            <w:r w:rsidRPr="000F72AF">
              <w:rPr>
                <w:rFonts w:ascii="Times New Roman" w:eastAsia="Times New Roman" w:hAnsi="Times New Roman"/>
                <w:sz w:val="20"/>
                <w:szCs w:val="20"/>
                <w:lang w:eastAsia="de-DE"/>
              </w:rPr>
              <w:t xml:space="preserve">Бим-Бад Б.М. (2002). Педагогический энциклопедический словарь. </w:t>
            </w:r>
            <w:r w:rsidRPr="00C1599C">
              <w:rPr>
                <w:rFonts w:ascii="Times New Roman" w:eastAsia="Times New Roman" w:hAnsi="Times New Roman"/>
                <w:sz w:val="20"/>
                <w:szCs w:val="20"/>
                <w:lang w:val="de-DE" w:eastAsia="de-DE"/>
              </w:rPr>
              <w:t>Большая Российская энциклопедия: Москва.</w:t>
            </w:r>
          </w:p>
          <w:p w14:paraId="4CBEA705" w14:textId="77777777" w:rsidR="000F72AF" w:rsidRPr="00C1599C" w:rsidRDefault="000F72AF" w:rsidP="000F72AF">
            <w:pPr>
              <w:pStyle w:val="ListParagraph"/>
              <w:numPr>
                <w:ilvl w:val="0"/>
                <w:numId w:val="39"/>
              </w:numPr>
              <w:spacing w:before="120" w:after="120" w:line="240" w:lineRule="auto"/>
              <w:ind w:left="372"/>
              <w:rPr>
                <w:rFonts w:ascii="Times New Roman" w:eastAsia="Times New Roman" w:hAnsi="Times New Roman"/>
                <w:sz w:val="20"/>
                <w:szCs w:val="20"/>
                <w:lang w:val="de-DE" w:eastAsia="de-DE"/>
              </w:rPr>
            </w:pPr>
            <w:r w:rsidRPr="000F72AF">
              <w:rPr>
                <w:rFonts w:ascii="Times New Roman" w:eastAsia="Times New Roman" w:hAnsi="Times New Roman"/>
                <w:sz w:val="20"/>
                <w:szCs w:val="20"/>
                <w:lang w:eastAsia="de-DE"/>
              </w:rPr>
              <w:t xml:space="preserve">Давыдов В.В.(1993). Российская педагогическая энциклопедия. </w:t>
            </w:r>
            <w:r w:rsidRPr="00C1599C">
              <w:rPr>
                <w:rFonts w:ascii="Times New Roman" w:eastAsia="Times New Roman" w:hAnsi="Times New Roman"/>
                <w:sz w:val="20"/>
                <w:szCs w:val="20"/>
                <w:lang w:val="de-DE" w:eastAsia="de-DE"/>
              </w:rPr>
              <w:t>Большая Российская энциклопедия: Москва.</w:t>
            </w:r>
          </w:p>
          <w:p w14:paraId="491A40D5" w14:textId="77777777" w:rsidR="000F72AF" w:rsidRPr="00C1599C" w:rsidRDefault="000F72AF" w:rsidP="000F72AF">
            <w:pPr>
              <w:pStyle w:val="ListParagraph"/>
              <w:numPr>
                <w:ilvl w:val="0"/>
                <w:numId w:val="39"/>
              </w:numPr>
              <w:spacing w:before="120" w:after="120" w:line="240" w:lineRule="auto"/>
              <w:ind w:left="372"/>
              <w:rPr>
                <w:rFonts w:ascii="Times New Roman" w:eastAsia="Times New Roman" w:hAnsi="Times New Roman"/>
                <w:sz w:val="20"/>
                <w:szCs w:val="20"/>
                <w:lang w:val="de-DE" w:eastAsia="de-DE"/>
              </w:rPr>
            </w:pPr>
            <w:r w:rsidRPr="000F72AF">
              <w:rPr>
                <w:rFonts w:ascii="Times New Roman" w:eastAsia="Times New Roman" w:hAnsi="Times New Roman"/>
                <w:sz w:val="20"/>
                <w:szCs w:val="20"/>
                <w:lang w:eastAsia="de-DE"/>
              </w:rPr>
              <w:t xml:space="preserve">Батышева С.Я. (1999). Энциклопедия профессионального образования. </w:t>
            </w:r>
            <w:r w:rsidRPr="00C1599C">
              <w:rPr>
                <w:rFonts w:ascii="Times New Roman" w:eastAsia="Times New Roman" w:hAnsi="Times New Roman"/>
                <w:sz w:val="20"/>
                <w:szCs w:val="20"/>
                <w:lang w:val="de-DE" w:eastAsia="de-DE"/>
              </w:rPr>
              <w:t>АПО: Москва.</w:t>
            </w:r>
          </w:p>
          <w:p w14:paraId="0F36194D" w14:textId="77777777" w:rsidR="000F72AF" w:rsidRPr="000F72AF" w:rsidRDefault="000F72AF" w:rsidP="000F72AF">
            <w:pPr>
              <w:pStyle w:val="ListParagraph"/>
              <w:numPr>
                <w:ilvl w:val="0"/>
                <w:numId w:val="39"/>
              </w:numPr>
              <w:spacing w:before="120" w:after="120" w:line="240" w:lineRule="auto"/>
              <w:ind w:left="372"/>
              <w:rPr>
                <w:rFonts w:ascii="Times New Roman" w:eastAsia="Times New Roman" w:hAnsi="Times New Roman"/>
                <w:sz w:val="20"/>
                <w:szCs w:val="20"/>
                <w:lang w:eastAsia="de-DE"/>
              </w:rPr>
            </w:pPr>
            <w:r w:rsidRPr="000F72AF">
              <w:rPr>
                <w:rFonts w:ascii="Times New Roman" w:eastAsia="Times New Roman" w:hAnsi="Times New Roman"/>
                <w:sz w:val="20"/>
                <w:szCs w:val="20"/>
                <w:lang w:eastAsia="de-DE"/>
              </w:rPr>
              <w:t>Гамезо М.В., Домашенко И.Я.  (1999). Атлас по психологии. Просвещение: Москва.</w:t>
            </w:r>
          </w:p>
          <w:p w14:paraId="2975645C" w14:textId="77777777" w:rsidR="000F72AF" w:rsidRPr="000F72AF" w:rsidRDefault="000F72AF" w:rsidP="000F72AF">
            <w:pPr>
              <w:pStyle w:val="ListParagraph"/>
              <w:spacing w:before="120" w:after="120" w:line="240" w:lineRule="auto"/>
              <w:ind w:left="372"/>
              <w:rPr>
                <w:rFonts w:ascii="Times New Roman" w:eastAsia="Times New Roman" w:hAnsi="Times New Roman"/>
                <w:sz w:val="20"/>
                <w:szCs w:val="20"/>
                <w:lang w:eastAsia="de-DE"/>
              </w:rPr>
            </w:pPr>
          </w:p>
          <w:p w14:paraId="1797D88B" w14:textId="77777777" w:rsidR="000F72AF"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 xml:space="preserve">На других языках </w:t>
            </w:r>
          </w:p>
          <w:p w14:paraId="375B0C09" w14:textId="77777777" w:rsidR="000F72AF" w:rsidRPr="00E667F2" w:rsidRDefault="000F72AF" w:rsidP="000F72AF">
            <w:pPr>
              <w:pStyle w:val="ListParagraph"/>
              <w:numPr>
                <w:ilvl w:val="0"/>
                <w:numId w:val="40"/>
              </w:numPr>
              <w:spacing w:before="120" w:after="120" w:line="240" w:lineRule="auto"/>
              <w:ind w:left="415"/>
              <w:rPr>
                <w:rFonts w:ascii="Times New Roman" w:eastAsia="Times New Roman" w:hAnsi="Times New Roman"/>
                <w:sz w:val="20"/>
                <w:szCs w:val="20"/>
                <w:lang w:eastAsia="de-DE"/>
              </w:rPr>
            </w:pPr>
            <w:r w:rsidRPr="00E667F2">
              <w:rPr>
                <w:rFonts w:ascii="Times New Roman" w:eastAsia="Times New Roman" w:hAnsi="Times New Roman"/>
                <w:sz w:val="20"/>
                <w:szCs w:val="20"/>
                <w:lang w:eastAsia="de-DE"/>
              </w:rPr>
              <w:t>Велленройтер, М. (2008)</w:t>
            </w:r>
            <w:r w:rsidRPr="00816AF2">
              <w:rPr>
                <w:rFonts w:ascii="Times New Roman" w:eastAsia="Times New Roman" w:hAnsi="Times New Roman"/>
                <w:sz w:val="20"/>
                <w:szCs w:val="20"/>
                <w:lang w:eastAsia="de-DE"/>
              </w:rPr>
              <w:t>.</w:t>
            </w:r>
            <w:r w:rsidRPr="00E667F2">
              <w:rPr>
                <w:rFonts w:ascii="Times New Roman" w:eastAsia="Times New Roman" w:hAnsi="Times New Roman"/>
                <w:sz w:val="20"/>
                <w:szCs w:val="20"/>
                <w:lang w:eastAsia="de-DE"/>
              </w:rPr>
              <w:t xml:space="preserve"> </w:t>
            </w:r>
            <w:r w:rsidRPr="00E667F2">
              <w:rPr>
                <w:rFonts w:ascii="Times New Roman" w:hAnsi="Times New Roman"/>
                <w:sz w:val="20"/>
                <w:szCs w:val="20"/>
              </w:rPr>
              <w:t xml:space="preserve"> Учить и учиться – но как? Эмпирически-экспериментальные исследования относительно преподавания и обучения на уроках. 4</w:t>
            </w:r>
            <w:r w:rsidRPr="00E667F2">
              <w:rPr>
                <w:rFonts w:ascii="Times New Roman" w:hAnsi="Times New Roman"/>
                <w:sz w:val="20"/>
                <w:szCs w:val="20"/>
              </w:rPr>
              <w:noBreakHyphen/>
              <w:t xml:space="preserve">е, стереотипное изд. Шнайдер </w:t>
            </w:r>
            <w:r w:rsidRPr="00E667F2">
              <w:rPr>
                <w:rFonts w:ascii="Times New Roman" w:eastAsia="Times New Roman" w:hAnsi="Times New Roman"/>
                <w:sz w:val="20"/>
                <w:szCs w:val="20"/>
                <w:lang w:eastAsia="de-DE"/>
              </w:rPr>
              <w:t>Хоэнгерен: Балльтманнсвайлер (Основы школьной педагогики, 50).</w:t>
            </w:r>
          </w:p>
          <w:p w14:paraId="3AE9904F" w14:textId="77777777" w:rsidR="000F72AF" w:rsidRPr="00E667F2" w:rsidRDefault="000F72AF" w:rsidP="000F72AF">
            <w:pPr>
              <w:pStyle w:val="ListParagraph"/>
              <w:numPr>
                <w:ilvl w:val="0"/>
                <w:numId w:val="40"/>
              </w:numPr>
              <w:spacing w:after="20" w:line="240" w:lineRule="auto"/>
              <w:ind w:left="415"/>
              <w:rPr>
                <w:rFonts w:ascii="Times New Roman" w:eastAsia="Times New Roman" w:hAnsi="Times New Roman"/>
                <w:sz w:val="20"/>
                <w:szCs w:val="20"/>
                <w:lang w:eastAsia="de-DE"/>
              </w:rPr>
            </w:pPr>
            <w:r w:rsidRPr="00E667F2">
              <w:rPr>
                <w:rFonts w:ascii="Times New Roman" w:eastAsia="Times New Roman" w:hAnsi="Times New Roman"/>
                <w:sz w:val="20"/>
                <w:szCs w:val="20"/>
                <w:lang w:eastAsia="de-DE"/>
              </w:rPr>
              <w:t>Бонц, Б. (1999)</w:t>
            </w:r>
            <w:r w:rsidRPr="00816AF2">
              <w:rPr>
                <w:rFonts w:ascii="Times New Roman" w:eastAsia="Times New Roman" w:hAnsi="Times New Roman"/>
                <w:sz w:val="20"/>
                <w:szCs w:val="20"/>
                <w:lang w:eastAsia="de-DE"/>
              </w:rPr>
              <w:t>.</w:t>
            </w:r>
            <w:r w:rsidRPr="00E667F2">
              <w:rPr>
                <w:rFonts w:ascii="Times New Roman" w:eastAsia="Times New Roman" w:hAnsi="Times New Roman"/>
                <w:sz w:val="20"/>
                <w:szCs w:val="20"/>
                <w:lang w:eastAsia="de-DE"/>
              </w:rPr>
              <w:t xml:space="preserve"> Методы профессионального образования. Учебник. Хирцель: Штуттгарт, стр. 227-229 (</w:t>
            </w:r>
            <w:r w:rsidRPr="006340F3">
              <w:rPr>
                <w:rFonts w:ascii="Times New Roman" w:eastAsia="Times New Roman" w:hAnsi="Times New Roman"/>
                <w:sz w:val="20"/>
                <w:szCs w:val="20"/>
                <w:lang w:eastAsia="de-DE"/>
              </w:rPr>
              <w:t>практическое руководство</w:t>
            </w:r>
            <w:r>
              <w:rPr>
                <w:rFonts w:ascii="Times New Roman" w:eastAsia="Times New Roman" w:hAnsi="Times New Roman"/>
                <w:sz w:val="20"/>
                <w:szCs w:val="20"/>
                <w:lang w:eastAsia="de-DE"/>
              </w:rPr>
              <w:t xml:space="preserve"> по </w:t>
            </w:r>
            <w:r w:rsidRPr="006340F3">
              <w:rPr>
                <w:rFonts w:ascii="Times New Roman" w:eastAsia="Times New Roman" w:hAnsi="Times New Roman"/>
                <w:sz w:val="20"/>
                <w:szCs w:val="20"/>
                <w:lang w:eastAsia="de-DE"/>
              </w:rPr>
              <w:t>специальности</w:t>
            </w:r>
            <w:r w:rsidRPr="00E667F2">
              <w:rPr>
                <w:rFonts w:ascii="Times New Roman" w:eastAsia="Times New Roman" w:hAnsi="Times New Roman"/>
                <w:sz w:val="20"/>
                <w:szCs w:val="20"/>
                <w:lang w:eastAsia="de-DE"/>
              </w:rPr>
              <w:t>).</w:t>
            </w:r>
          </w:p>
          <w:p w14:paraId="2D51F4C7" w14:textId="77777777" w:rsidR="000F72AF" w:rsidRPr="00A761FD" w:rsidRDefault="000F72AF" w:rsidP="000F72AF">
            <w:pPr>
              <w:pStyle w:val="ListParagraph"/>
              <w:numPr>
                <w:ilvl w:val="0"/>
                <w:numId w:val="40"/>
              </w:numPr>
              <w:spacing w:after="20" w:line="240" w:lineRule="auto"/>
              <w:ind w:left="415"/>
              <w:rPr>
                <w:rFonts w:ascii="Times New Roman" w:eastAsia="Times New Roman" w:hAnsi="Times New Roman"/>
                <w:sz w:val="20"/>
                <w:szCs w:val="20"/>
                <w:lang w:eastAsia="de-DE"/>
              </w:rPr>
            </w:pPr>
            <w:r w:rsidRPr="00A761FD">
              <w:rPr>
                <w:rFonts w:ascii="Times New Roman" w:hAnsi="Times New Roman"/>
                <w:sz w:val="20"/>
                <w:szCs w:val="20"/>
              </w:rPr>
              <w:t>Шельтен, Андреас (2004)</w:t>
            </w:r>
            <w:r w:rsidRPr="00816AF2">
              <w:rPr>
                <w:rFonts w:ascii="Times New Roman" w:hAnsi="Times New Roman"/>
                <w:sz w:val="20"/>
                <w:szCs w:val="20"/>
              </w:rPr>
              <w:t>.</w:t>
            </w:r>
            <w:r w:rsidRPr="00A761FD">
              <w:rPr>
                <w:rFonts w:ascii="Times New Roman" w:hAnsi="Times New Roman"/>
                <w:sz w:val="20"/>
                <w:szCs w:val="20"/>
              </w:rPr>
              <w:t xml:space="preserve"> Введение в профессиональную педагогику. 3-е, полностью заново переработанное издание. Франц Штайнер Ферлаг: Штутгарт.</w:t>
            </w:r>
          </w:p>
          <w:p w14:paraId="3C28341C" w14:textId="77777777" w:rsidR="000F72AF" w:rsidRPr="00816AF2" w:rsidRDefault="000F72AF" w:rsidP="000F72AF">
            <w:pPr>
              <w:pStyle w:val="ListParagraph"/>
              <w:numPr>
                <w:ilvl w:val="0"/>
                <w:numId w:val="40"/>
              </w:numPr>
              <w:spacing w:before="120" w:after="120" w:line="240" w:lineRule="auto"/>
              <w:ind w:left="415"/>
              <w:rPr>
                <w:rFonts w:ascii="Times New Roman" w:hAnsi="Times New Roman"/>
                <w:sz w:val="20"/>
                <w:szCs w:val="20"/>
              </w:rPr>
            </w:pPr>
            <w:r w:rsidRPr="00A368A7">
              <w:rPr>
                <w:rFonts w:ascii="Times New Roman" w:eastAsia="Times New Roman" w:hAnsi="Times New Roman"/>
                <w:sz w:val="20"/>
                <w:szCs w:val="20"/>
                <w:lang w:eastAsia="de-DE"/>
              </w:rPr>
              <w:t>Майер, Х.</w:t>
            </w:r>
            <w:r w:rsidRPr="00816AF2">
              <w:rPr>
                <w:rFonts w:ascii="Times New Roman" w:hAnsi="Times New Roman"/>
                <w:sz w:val="20"/>
                <w:szCs w:val="20"/>
              </w:rPr>
              <w:t xml:space="preserve"> (2006). Методы преподавания I. Теоретический том. 11</w:t>
            </w:r>
            <w:r w:rsidRPr="00816AF2">
              <w:rPr>
                <w:rFonts w:ascii="Times New Roman" w:hAnsi="Times New Roman"/>
                <w:sz w:val="20"/>
                <w:szCs w:val="20"/>
              </w:rPr>
              <w:noBreakHyphen/>
              <w:t xml:space="preserve">е изд. 2 тома. Корнельсон Скриптор: Берлин </w:t>
            </w:r>
          </w:p>
          <w:p w14:paraId="6D63EA64" w14:textId="77777777" w:rsidR="000F72AF" w:rsidRPr="00816AF2" w:rsidRDefault="000F72AF" w:rsidP="000F72AF">
            <w:pPr>
              <w:pStyle w:val="ListParagraph"/>
              <w:numPr>
                <w:ilvl w:val="0"/>
                <w:numId w:val="40"/>
              </w:numPr>
              <w:spacing w:before="120" w:after="120" w:line="240" w:lineRule="auto"/>
              <w:ind w:left="415"/>
              <w:rPr>
                <w:rFonts w:ascii="Times New Roman" w:hAnsi="Times New Roman"/>
                <w:sz w:val="20"/>
                <w:szCs w:val="20"/>
              </w:rPr>
            </w:pPr>
            <w:r>
              <w:rPr>
                <w:rFonts w:ascii="Times New Roman" w:hAnsi="Times New Roman"/>
                <w:sz w:val="20"/>
                <w:szCs w:val="20"/>
              </w:rPr>
              <w:t>Гаге</w:t>
            </w:r>
            <w:r w:rsidRPr="009A6E61">
              <w:rPr>
                <w:rFonts w:ascii="Times New Roman" w:hAnsi="Times New Roman"/>
                <w:sz w:val="20"/>
                <w:szCs w:val="20"/>
              </w:rPr>
              <w:t xml:space="preserve">, </w:t>
            </w:r>
            <w:r>
              <w:rPr>
                <w:rFonts w:ascii="Times New Roman" w:hAnsi="Times New Roman"/>
                <w:sz w:val="20"/>
                <w:szCs w:val="20"/>
              </w:rPr>
              <w:t>Н</w:t>
            </w:r>
            <w:r w:rsidRPr="009A6E61">
              <w:rPr>
                <w:rFonts w:ascii="Times New Roman" w:hAnsi="Times New Roman"/>
                <w:sz w:val="20"/>
                <w:szCs w:val="20"/>
              </w:rPr>
              <w:t>.</w:t>
            </w:r>
            <w:r>
              <w:rPr>
                <w:rFonts w:ascii="Times New Roman" w:hAnsi="Times New Roman"/>
                <w:sz w:val="20"/>
                <w:szCs w:val="20"/>
              </w:rPr>
              <w:t>Л</w:t>
            </w:r>
            <w:r w:rsidRPr="009A6E61">
              <w:rPr>
                <w:rFonts w:ascii="Times New Roman" w:hAnsi="Times New Roman"/>
                <w:sz w:val="20"/>
                <w:szCs w:val="20"/>
              </w:rPr>
              <w:t xml:space="preserve">., </w:t>
            </w:r>
            <w:r>
              <w:rPr>
                <w:rFonts w:ascii="Times New Roman" w:hAnsi="Times New Roman"/>
                <w:sz w:val="20"/>
                <w:szCs w:val="20"/>
              </w:rPr>
              <w:t>Берлинер</w:t>
            </w:r>
            <w:r w:rsidRPr="009A6E61">
              <w:rPr>
                <w:rFonts w:ascii="Times New Roman" w:hAnsi="Times New Roman"/>
                <w:sz w:val="20"/>
                <w:szCs w:val="20"/>
              </w:rPr>
              <w:t xml:space="preserve">, </w:t>
            </w:r>
            <w:r>
              <w:rPr>
                <w:rFonts w:ascii="Times New Roman" w:hAnsi="Times New Roman"/>
                <w:sz w:val="20"/>
                <w:szCs w:val="20"/>
              </w:rPr>
              <w:t>Д</w:t>
            </w:r>
            <w:r w:rsidRPr="009A6E61">
              <w:rPr>
                <w:rFonts w:ascii="Times New Roman" w:hAnsi="Times New Roman"/>
                <w:sz w:val="20"/>
                <w:szCs w:val="20"/>
              </w:rPr>
              <w:t>.</w:t>
            </w:r>
            <w:r>
              <w:rPr>
                <w:rFonts w:ascii="Times New Roman" w:hAnsi="Times New Roman"/>
                <w:sz w:val="20"/>
                <w:szCs w:val="20"/>
              </w:rPr>
              <w:t>Ч</w:t>
            </w:r>
            <w:r w:rsidRPr="009A6E61">
              <w:rPr>
                <w:rFonts w:ascii="Times New Roman" w:hAnsi="Times New Roman"/>
                <w:sz w:val="20"/>
                <w:szCs w:val="20"/>
              </w:rPr>
              <w:t>. (1996)</w:t>
            </w:r>
            <w:r w:rsidRPr="00816AF2">
              <w:rPr>
                <w:rFonts w:ascii="Times New Roman" w:hAnsi="Times New Roman"/>
                <w:sz w:val="20"/>
                <w:szCs w:val="20"/>
              </w:rPr>
              <w:t>.</w:t>
            </w:r>
            <w:r w:rsidRPr="009A6E61">
              <w:rPr>
                <w:rFonts w:ascii="Times New Roman" w:hAnsi="Times New Roman"/>
                <w:sz w:val="20"/>
                <w:szCs w:val="20"/>
              </w:rPr>
              <w:t xml:space="preserve"> </w:t>
            </w:r>
            <w:r>
              <w:rPr>
                <w:rFonts w:ascii="Times New Roman" w:hAnsi="Times New Roman"/>
                <w:sz w:val="20"/>
                <w:szCs w:val="20"/>
              </w:rPr>
              <w:t>Педагогическая психология</w:t>
            </w:r>
            <w:r w:rsidRPr="009A6E61">
              <w:rPr>
                <w:rFonts w:ascii="Times New Roman" w:hAnsi="Times New Roman"/>
                <w:sz w:val="20"/>
                <w:szCs w:val="20"/>
              </w:rPr>
              <w:t xml:space="preserve">. 5-е, переработанное </w:t>
            </w:r>
            <w:r>
              <w:rPr>
                <w:rFonts w:ascii="Times New Roman" w:hAnsi="Times New Roman"/>
                <w:sz w:val="20"/>
                <w:szCs w:val="20"/>
              </w:rPr>
              <w:t>изд</w:t>
            </w:r>
            <w:r w:rsidRPr="009A6E61">
              <w:rPr>
                <w:rFonts w:ascii="Times New Roman" w:hAnsi="Times New Roman"/>
                <w:sz w:val="20"/>
                <w:szCs w:val="20"/>
              </w:rPr>
              <w:t xml:space="preserve">. </w:t>
            </w:r>
            <w:r>
              <w:rPr>
                <w:rFonts w:ascii="Times New Roman" w:hAnsi="Times New Roman"/>
                <w:sz w:val="20"/>
                <w:szCs w:val="20"/>
              </w:rPr>
              <w:t>Бельтц: Вайнхайм</w:t>
            </w:r>
          </w:p>
        </w:tc>
      </w:tr>
      <w:tr w:rsidR="000F72AF" w:rsidRPr="00A45B09" w14:paraId="71826453" w14:textId="77777777" w:rsidTr="000F72AF">
        <w:tc>
          <w:tcPr>
            <w:tcW w:w="2977" w:type="dxa"/>
          </w:tcPr>
          <w:p w14:paraId="541A3081" w14:textId="77777777" w:rsidR="000F72AF" w:rsidRPr="00A45B09" w:rsidRDefault="000F72AF" w:rsidP="000F72AF">
            <w:pPr>
              <w:spacing w:before="120" w:after="120" w:line="240" w:lineRule="auto"/>
              <w:rPr>
                <w:rFonts w:ascii="Times New Roman" w:hAnsi="Times New Roman"/>
                <w:sz w:val="20"/>
                <w:szCs w:val="20"/>
              </w:rPr>
            </w:pPr>
            <w:r>
              <w:rPr>
                <w:rFonts w:ascii="Times New Roman" w:hAnsi="Times New Roman"/>
                <w:sz w:val="20"/>
                <w:szCs w:val="20"/>
                <w:lang w:val="de-DE"/>
              </w:rPr>
              <w:t>Weitere Hinweise</w:t>
            </w:r>
          </w:p>
        </w:tc>
        <w:tc>
          <w:tcPr>
            <w:tcW w:w="4678" w:type="dxa"/>
          </w:tcPr>
          <w:p w14:paraId="0BC3A453" w14:textId="77777777" w:rsidR="000F72AF" w:rsidRPr="00F21394"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Keine</w:t>
            </w:r>
          </w:p>
        </w:tc>
        <w:tc>
          <w:tcPr>
            <w:tcW w:w="567" w:type="dxa"/>
            <w:tcBorders>
              <w:top w:val="nil"/>
              <w:bottom w:val="nil"/>
            </w:tcBorders>
          </w:tcPr>
          <w:p w14:paraId="6B83C75C" w14:textId="77777777" w:rsidR="000F72AF" w:rsidRPr="00A45B09" w:rsidRDefault="000F72AF" w:rsidP="000F72AF">
            <w:pPr>
              <w:spacing w:before="120" w:after="120" w:line="240" w:lineRule="auto"/>
              <w:rPr>
                <w:rFonts w:ascii="Times New Roman" w:hAnsi="Times New Roman"/>
                <w:sz w:val="20"/>
                <w:szCs w:val="20"/>
              </w:rPr>
            </w:pPr>
          </w:p>
        </w:tc>
        <w:tc>
          <w:tcPr>
            <w:tcW w:w="3118" w:type="dxa"/>
          </w:tcPr>
          <w:p w14:paraId="39841201" w14:textId="77777777" w:rsidR="000F72AF" w:rsidRPr="00581FE5" w:rsidRDefault="000F72AF" w:rsidP="000F72AF">
            <w:pPr>
              <w:spacing w:before="120" w:after="120" w:line="240" w:lineRule="auto"/>
              <w:rPr>
                <w:rFonts w:ascii="Times New Roman" w:hAnsi="Times New Roman"/>
                <w:sz w:val="20"/>
                <w:szCs w:val="20"/>
              </w:rPr>
            </w:pPr>
            <w:r w:rsidRPr="001C7E39">
              <w:rPr>
                <w:rFonts w:ascii="Times New Roman" w:hAnsi="Times New Roman"/>
                <w:sz w:val="20"/>
                <w:szCs w:val="20"/>
              </w:rPr>
              <w:t>Прочие рекомендации</w:t>
            </w:r>
          </w:p>
        </w:tc>
        <w:tc>
          <w:tcPr>
            <w:tcW w:w="4111" w:type="dxa"/>
          </w:tcPr>
          <w:p w14:paraId="1AB37453" w14:textId="77777777" w:rsidR="000F72AF" w:rsidRPr="005C67B4" w:rsidRDefault="000F72AF" w:rsidP="000F72AF">
            <w:pPr>
              <w:spacing w:before="120" w:after="120" w:line="240" w:lineRule="auto"/>
              <w:rPr>
                <w:rFonts w:ascii="Times New Roman" w:hAnsi="Times New Roman"/>
                <w:sz w:val="20"/>
                <w:szCs w:val="20"/>
              </w:rPr>
            </w:pPr>
            <w:r>
              <w:rPr>
                <w:rFonts w:ascii="Times New Roman" w:hAnsi="Times New Roman"/>
                <w:sz w:val="20"/>
                <w:szCs w:val="20"/>
              </w:rPr>
              <w:t>Нет</w:t>
            </w:r>
          </w:p>
        </w:tc>
      </w:tr>
    </w:tbl>
    <w:p w14:paraId="324FABA1" w14:textId="77777777" w:rsidR="000F72AF" w:rsidRDefault="000F72AF" w:rsidP="000F72AF">
      <w:pPr>
        <w:rPr>
          <w:rFonts w:ascii="Times New Roman" w:hAnsi="Times New Roman"/>
          <w:b/>
          <w:sz w:val="18"/>
        </w:rPr>
      </w:pPr>
    </w:p>
    <w:p w14:paraId="3578137C" w14:textId="77777777" w:rsidR="000F72AF" w:rsidRPr="00056876" w:rsidRDefault="000F72AF" w:rsidP="000F72AF">
      <w:pPr>
        <w:rPr>
          <w:rFonts w:ascii="Times New Roman" w:hAnsi="Times New Roman"/>
          <w:b/>
          <w:sz w:val="18"/>
        </w:rPr>
      </w:pPr>
      <w:r w:rsidRPr="00BE31EF">
        <w:rPr>
          <w:rFonts w:ascii="Times New Roman" w:hAnsi="Times New Roman"/>
          <w:b/>
          <w:sz w:val="18"/>
          <w:lang w:val="de-DE"/>
        </w:rPr>
        <w:t>L</w:t>
      </w:r>
      <w:r>
        <w:rPr>
          <w:rFonts w:ascii="Times New Roman" w:hAnsi="Times New Roman"/>
          <w:b/>
          <w:sz w:val="18"/>
        </w:rPr>
        <w:t xml:space="preserve"> </w:t>
      </w:r>
      <w:r w:rsidRPr="00BE31EF">
        <w:rPr>
          <w:rFonts w:ascii="Times New Roman" w:hAnsi="Times New Roman"/>
          <w:b/>
          <w:sz w:val="18"/>
          <w:lang w:val="de-DE"/>
        </w:rPr>
        <w:t>Vorlesung</w:t>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lang w:val="de-DE"/>
        </w:rPr>
        <w:t>L</w:t>
      </w:r>
      <w:r w:rsidRPr="00BE31EF">
        <w:rPr>
          <w:rFonts w:ascii="Times New Roman" w:hAnsi="Times New Roman"/>
          <w:b/>
          <w:sz w:val="18"/>
        </w:rPr>
        <w:t xml:space="preserve"> Лекции </w:t>
      </w:r>
      <w:r w:rsidRPr="00BE31EF">
        <w:rPr>
          <w:rFonts w:ascii="Times New Roman" w:hAnsi="Times New Roman"/>
          <w:b/>
          <w:sz w:val="18"/>
        </w:rPr>
        <w:br/>
      </w:r>
      <w:r w:rsidRPr="00BE31EF">
        <w:rPr>
          <w:rFonts w:ascii="Times New Roman" w:hAnsi="Times New Roman"/>
          <w:b/>
          <w:sz w:val="18"/>
          <w:lang w:val="de-DE"/>
        </w:rPr>
        <w:t>P</w:t>
      </w:r>
      <w:r>
        <w:rPr>
          <w:rFonts w:ascii="Times New Roman" w:hAnsi="Times New Roman"/>
          <w:b/>
          <w:sz w:val="18"/>
        </w:rPr>
        <w:t xml:space="preserve"> </w:t>
      </w:r>
      <w:r w:rsidRPr="00BE31EF">
        <w:rPr>
          <w:rFonts w:ascii="Times New Roman" w:hAnsi="Times New Roman"/>
          <w:b/>
          <w:sz w:val="18"/>
          <w:lang w:val="de-DE"/>
        </w:rPr>
        <w:t>Gruppenarbeit</w:t>
      </w:r>
      <w:r w:rsidRPr="00BE31EF">
        <w:rPr>
          <w:rFonts w:ascii="Times New Roman" w:hAnsi="Times New Roman"/>
          <w:b/>
          <w:sz w:val="18"/>
        </w:rPr>
        <w:t xml:space="preserve">, </w:t>
      </w:r>
      <w:r w:rsidRPr="00BE31EF">
        <w:rPr>
          <w:rFonts w:ascii="Times New Roman" w:hAnsi="Times New Roman"/>
          <w:b/>
          <w:sz w:val="18"/>
          <w:lang w:val="de-DE"/>
        </w:rPr>
        <w:t>Seminar</w:t>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lang w:val="de-DE"/>
        </w:rPr>
        <w:t>P</w:t>
      </w:r>
      <w:r w:rsidRPr="00BE31EF">
        <w:rPr>
          <w:rFonts w:ascii="Times New Roman" w:hAnsi="Times New Roman"/>
          <w:b/>
          <w:sz w:val="18"/>
        </w:rPr>
        <w:t xml:space="preserve"> Практические занятия в малых группах, семинары</w:t>
      </w:r>
      <w:r w:rsidRPr="00C33F1B">
        <w:rPr>
          <w:rFonts w:ascii="Times New Roman" w:hAnsi="Times New Roman"/>
          <w:b/>
          <w:sz w:val="18"/>
        </w:rPr>
        <w:br/>
      </w:r>
      <w:r w:rsidRPr="00BE31EF">
        <w:rPr>
          <w:rFonts w:ascii="Times New Roman" w:hAnsi="Times New Roman"/>
          <w:b/>
          <w:sz w:val="18"/>
          <w:lang w:val="de-DE"/>
        </w:rPr>
        <w:t>LP</w:t>
      </w:r>
      <w:r>
        <w:rPr>
          <w:rFonts w:ascii="Times New Roman" w:hAnsi="Times New Roman"/>
          <w:b/>
          <w:sz w:val="18"/>
        </w:rPr>
        <w:t xml:space="preserve"> </w:t>
      </w:r>
      <w:r w:rsidRPr="00BE31EF">
        <w:rPr>
          <w:rFonts w:ascii="Times New Roman" w:hAnsi="Times New Roman"/>
          <w:b/>
          <w:sz w:val="18"/>
          <w:lang w:val="de-DE"/>
        </w:rPr>
        <w:t>Labor</w:t>
      </w:r>
      <w:r>
        <w:rPr>
          <w:rFonts w:ascii="Times New Roman" w:hAnsi="Times New Roman"/>
          <w:b/>
          <w:sz w:val="18"/>
        </w:rPr>
        <w:t xml:space="preserve"> </w:t>
      </w:r>
      <w:r w:rsidRPr="00BE31EF">
        <w:rPr>
          <w:rFonts w:ascii="Times New Roman" w:hAnsi="Times New Roman"/>
          <w:b/>
          <w:sz w:val="18"/>
          <w:lang w:val="de-DE"/>
        </w:rPr>
        <w:t>und</w:t>
      </w:r>
      <w:r>
        <w:rPr>
          <w:rFonts w:ascii="Times New Roman" w:hAnsi="Times New Roman"/>
          <w:b/>
          <w:sz w:val="18"/>
        </w:rPr>
        <w:t xml:space="preserve"> </w:t>
      </w:r>
      <w:r w:rsidRPr="00BE31EF">
        <w:rPr>
          <w:rFonts w:ascii="Times New Roman" w:hAnsi="Times New Roman"/>
          <w:b/>
          <w:sz w:val="18"/>
          <w:lang w:val="de-DE"/>
        </w:rPr>
        <w:t>Werkstatt</w:t>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lang w:val="de-DE"/>
        </w:rPr>
        <w:t>LP</w:t>
      </w:r>
      <w:r w:rsidRPr="00BE31EF">
        <w:rPr>
          <w:rFonts w:ascii="Times New Roman" w:hAnsi="Times New Roman"/>
          <w:b/>
          <w:sz w:val="18"/>
        </w:rPr>
        <w:t xml:space="preserve"> Лабораторный практикум</w:t>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00420E1C" w:rsidRPr="00056876">
        <w:rPr>
          <w:rFonts w:ascii="Times New Roman" w:hAnsi="Times New Roman"/>
          <w:b/>
          <w:sz w:val="18"/>
        </w:rPr>
        <w:br w:type="page"/>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4"/>
        <w:gridCol w:w="4921"/>
        <w:gridCol w:w="444"/>
        <w:gridCol w:w="2681"/>
        <w:gridCol w:w="4921"/>
      </w:tblGrid>
      <w:tr w:rsidR="000F72AF" w:rsidRPr="00A45B09" w14:paraId="0C1A74D0" w14:textId="77777777" w:rsidTr="000F72AF">
        <w:tc>
          <w:tcPr>
            <w:tcW w:w="7655" w:type="dxa"/>
            <w:gridSpan w:val="2"/>
          </w:tcPr>
          <w:p w14:paraId="5A904746" w14:textId="77777777" w:rsidR="000F72AF" w:rsidRPr="00A45B09" w:rsidRDefault="000F72AF" w:rsidP="000F72AF">
            <w:pPr>
              <w:spacing w:before="120" w:after="120" w:line="240" w:lineRule="auto"/>
              <w:ind w:left="-250"/>
              <w:jc w:val="center"/>
              <w:rPr>
                <w:rFonts w:ascii="Times New Roman" w:hAnsi="Times New Roman"/>
                <w:b/>
                <w:sz w:val="20"/>
                <w:szCs w:val="20"/>
                <w:lang w:val="en-GB"/>
              </w:rPr>
            </w:pPr>
            <w:r>
              <w:rPr>
                <w:rFonts w:ascii="Times New Roman" w:hAnsi="Times New Roman"/>
                <w:b/>
                <w:sz w:val="20"/>
                <w:szCs w:val="20"/>
                <w:lang w:val="en-GB"/>
              </w:rPr>
              <w:t>M. Ed. Berufspädagogik Lebensmitteltechnologie</w:t>
            </w:r>
          </w:p>
        </w:tc>
        <w:tc>
          <w:tcPr>
            <w:tcW w:w="567" w:type="dxa"/>
            <w:tcBorders>
              <w:top w:val="nil"/>
              <w:bottom w:val="nil"/>
            </w:tcBorders>
          </w:tcPr>
          <w:p w14:paraId="6C0B305A" w14:textId="77777777" w:rsidR="000F72AF" w:rsidRPr="00A45B09" w:rsidRDefault="000F72AF" w:rsidP="000F72AF">
            <w:pPr>
              <w:spacing w:before="120" w:after="120" w:line="240" w:lineRule="auto"/>
              <w:rPr>
                <w:rFonts w:ascii="Times New Roman" w:hAnsi="Times New Roman"/>
                <w:sz w:val="20"/>
                <w:szCs w:val="20"/>
                <w:lang w:val="en-US"/>
              </w:rPr>
            </w:pPr>
          </w:p>
        </w:tc>
        <w:tc>
          <w:tcPr>
            <w:tcW w:w="7229" w:type="dxa"/>
            <w:gridSpan w:val="2"/>
          </w:tcPr>
          <w:p w14:paraId="044AEA6E" w14:textId="77777777" w:rsidR="001205C7" w:rsidRDefault="001205C7" w:rsidP="001205C7">
            <w:pPr>
              <w:spacing w:after="0"/>
              <w:jc w:val="center"/>
              <w:rPr>
                <w:rFonts w:ascii="Times New Roman" w:hAnsi="Times New Roman"/>
                <w:b/>
                <w:sz w:val="20"/>
                <w:szCs w:val="20"/>
              </w:rPr>
            </w:pPr>
            <w:r w:rsidRPr="001205C7">
              <w:rPr>
                <w:rFonts w:ascii="Times New Roman" w:hAnsi="Times New Roman"/>
                <w:b/>
                <w:sz w:val="20"/>
                <w:szCs w:val="20"/>
              </w:rPr>
              <w:t xml:space="preserve">Магистр профессионального обучения </w:t>
            </w:r>
          </w:p>
          <w:p w14:paraId="491029A5" w14:textId="77777777" w:rsidR="000F72AF" w:rsidRPr="00530AB8" w:rsidRDefault="001205C7" w:rsidP="001205C7">
            <w:pPr>
              <w:spacing w:before="120" w:after="120" w:line="240" w:lineRule="auto"/>
              <w:jc w:val="center"/>
              <w:rPr>
                <w:rFonts w:ascii="Times New Roman" w:hAnsi="Times New Roman"/>
                <w:b/>
                <w:sz w:val="20"/>
                <w:szCs w:val="20"/>
              </w:rPr>
            </w:pPr>
            <w:r w:rsidRPr="001205C7">
              <w:rPr>
                <w:rFonts w:ascii="Times New Roman" w:hAnsi="Times New Roman"/>
                <w:b/>
                <w:sz w:val="20"/>
                <w:szCs w:val="20"/>
              </w:rPr>
              <w:t xml:space="preserve">по профилю Технология </w:t>
            </w:r>
            <w:r w:rsidRPr="001205C7">
              <w:rPr>
                <w:rFonts w:ascii="Times New Roman" w:hAnsi="Times New Roman"/>
                <w:b/>
                <w:sz w:val="20"/>
                <w:szCs w:val="20"/>
                <w:lang w:val="ky-KG"/>
              </w:rPr>
              <w:t xml:space="preserve">пищевых </w:t>
            </w:r>
            <w:r w:rsidRPr="001205C7">
              <w:rPr>
                <w:rFonts w:ascii="Times New Roman" w:hAnsi="Times New Roman"/>
                <w:b/>
                <w:sz w:val="20"/>
                <w:szCs w:val="20"/>
              </w:rPr>
              <w:t>продуктов</w:t>
            </w:r>
          </w:p>
        </w:tc>
      </w:tr>
      <w:tr w:rsidR="000F72AF" w:rsidRPr="00A45B09" w14:paraId="063CCB6D" w14:textId="77777777" w:rsidTr="000F72AF">
        <w:tc>
          <w:tcPr>
            <w:tcW w:w="7655" w:type="dxa"/>
            <w:gridSpan w:val="2"/>
          </w:tcPr>
          <w:p w14:paraId="6E00092E" w14:textId="77777777" w:rsidR="000F72AF" w:rsidRPr="00A45B09" w:rsidRDefault="000F72AF" w:rsidP="000F72AF">
            <w:pPr>
              <w:spacing w:before="120" w:after="120" w:line="240" w:lineRule="auto"/>
              <w:jc w:val="center"/>
              <w:rPr>
                <w:rFonts w:ascii="Times New Roman" w:hAnsi="Times New Roman"/>
                <w:b/>
                <w:sz w:val="20"/>
                <w:szCs w:val="20"/>
                <w:lang w:val="en-US"/>
              </w:rPr>
            </w:pPr>
            <w:r w:rsidRPr="00A45B09">
              <w:rPr>
                <w:rFonts w:ascii="Times New Roman" w:hAnsi="Times New Roman"/>
                <w:b/>
                <w:sz w:val="20"/>
                <w:szCs w:val="20"/>
              </w:rPr>
              <w:t>Modul</w:t>
            </w:r>
            <w:r>
              <w:rPr>
                <w:rFonts w:ascii="Times New Roman" w:hAnsi="Times New Roman"/>
                <w:b/>
                <w:sz w:val="20"/>
                <w:szCs w:val="20"/>
                <w:lang w:val="de-DE"/>
              </w:rPr>
              <w:t xml:space="preserve"> Beschreibung</w:t>
            </w:r>
          </w:p>
        </w:tc>
        <w:tc>
          <w:tcPr>
            <w:tcW w:w="567" w:type="dxa"/>
            <w:tcBorders>
              <w:top w:val="nil"/>
              <w:bottom w:val="nil"/>
            </w:tcBorders>
          </w:tcPr>
          <w:p w14:paraId="126D1DB4" w14:textId="77777777" w:rsidR="000F72AF" w:rsidRPr="00A45B09" w:rsidRDefault="000F72AF" w:rsidP="000F72AF">
            <w:pPr>
              <w:spacing w:before="120" w:after="120" w:line="240" w:lineRule="auto"/>
              <w:rPr>
                <w:rFonts w:ascii="Times New Roman" w:hAnsi="Times New Roman"/>
                <w:sz w:val="20"/>
                <w:szCs w:val="20"/>
              </w:rPr>
            </w:pPr>
          </w:p>
        </w:tc>
        <w:tc>
          <w:tcPr>
            <w:tcW w:w="7229" w:type="dxa"/>
            <w:gridSpan w:val="2"/>
          </w:tcPr>
          <w:p w14:paraId="7F193CC2" w14:textId="77777777" w:rsidR="000F72AF" w:rsidRPr="00530AB8" w:rsidRDefault="000F72AF" w:rsidP="000F72AF">
            <w:pPr>
              <w:spacing w:before="120" w:after="120" w:line="240" w:lineRule="auto"/>
              <w:jc w:val="center"/>
              <w:rPr>
                <w:rFonts w:ascii="Times New Roman" w:hAnsi="Times New Roman"/>
                <w:b/>
                <w:sz w:val="20"/>
                <w:szCs w:val="20"/>
              </w:rPr>
            </w:pPr>
            <w:r w:rsidRPr="00530AB8">
              <w:rPr>
                <w:rFonts w:ascii="Times New Roman" w:hAnsi="Times New Roman"/>
                <w:b/>
                <w:sz w:val="20"/>
                <w:szCs w:val="20"/>
              </w:rPr>
              <w:t>Описание Модуля</w:t>
            </w:r>
          </w:p>
        </w:tc>
      </w:tr>
      <w:tr w:rsidR="000F72AF" w:rsidRPr="00A45B09" w14:paraId="17C79192" w14:textId="77777777" w:rsidTr="000F72AF">
        <w:tc>
          <w:tcPr>
            <w:tcW w:w="2977" w:type="dxa"/>
            <w:shd w:val="clear" w:color="D9D9D9" w:fill="D9D9D9"/>
          </w:tcPr>
          <w:p w14:paraId="6554CC44" w14:textId="77777777" w:rsidR="000F72AF" w:rsidRPr="00A45B09" w:rsidRDefault="000F72AF" w:rsidP="000F72AF">
            <w:pPr>
              <w:spacing w:before="120" w:after="120" w:line="240" w:lineRule="auto"/>
              <w:rPr>
                <w:rFonts w:ascii="Times New Roman" w:hAnsi="Times New Roman"/>
                <w:sz w:val="20"/>
                <w:szCs w:val="20"/>
                <w:lang w:val="en-US"/>
              </w:rPr>
            </w:pPr>
            <w:r w:rsidRPr="00A45B09">
              <w:rPr>
                <w:rFonts w:ascii="Times New Roman" w:hAnsi="Times New Roman"/>
                <w:sz w:val="20"/>
                <w:szCs w:val="20"/>
                <w:lang w:val="en-US"/>
              </w:rPr>
              <w:t>Version</w:t>
            </w:r>
          </w:p>
        </w:tc>
        <w:tc>
          <w:tcPr>
            <w:tcW w:w="4678" w:type="dxa"/>
            <w:shd w:val="clear" w:color="D9D9D9" w:fill="D9D9D9"/>
          </w:tcPr>
          <w:p w14:paraId="012D4B56" w14:textId="77777777" w:rsidR="000F72AF" w:rsidRPr="004B2643" w:rsidRDefault="000F72AF" w:rsidP="000F72AF">
            <w:pPr>
              <w:spacing w:before="120" w:after="120" w:line="240" w:lineRule="auto"/>
              <w:rPr>
                <w:rFonts w:ascii="Times New Roman" w:hAnsi="Times New Roman"/>
                <w:sz w:val="20"/>
                <w:szCs w:val="20"/>
              </w:rPr>
            </w:pPr>
            <w:r>
              <w:rPr>
                <w:rFonts w:ascii="Times New Roman" w:hAnsi="Times New Roman"/>
                <w:b/>
                <w:sz w:val="20"/>
                <w:szCs w:val="20"/>
                <w:lang w:val="en-US"/>
              </w:rPr>
              <w:t>Endversion</w:t>
            </w:r>
          </w:p>
        </w:tc>
        <w:tc>
          <w:tcPr>
            <w:tcW w:w="567" w:type="dxa"/>
            <w:tcBorders>
              <w:top w:val="nil"/>
              <w:bottom w:val="nil"/>
            </w:tcBorders>
          </w:tcPr>
          <w:p w14:paraId="41AFD4AB" w14:textId="77777777" w:rsidR="000F72AF" w:rsidRPr="00A45B09" w:rsidRDefault="000F72AF" w:rsidP="000F72AF">
            <w:pPr>
              <w:spacing w:before="120" w:after="120" w:line="240" w:lineRule="auto"/>
              <w:rPr>
                <w:rFonts w:ascii="Times New Roman" w:hAnsi="Times New Roman"/>
                <w:sz w:val="20"/>
                <w:szCs w:val="20"/>
              </w:rPr>
            </w:pPr>
          </w:p>
        </w:tc>
        <w:tc>
          <w:tcPr>
            <w:tcW w:w="3118" w:type="dxa"/>
            <w:shd w:val="clear" w:color="D9D9D9" w:fill="D9D9D9"/>
          </w:tcPr>
          <w:p w14:paraId="117E8755" w14:textId="77777777" w:rsidR="000F72AF" w:rsidRPr="00530AB8" w:rsidRDefault="000F72AF" w:rsidP="000F72AF">
            <w:pPr>
              <w:spacing w:before="120" w:after="120" w:line="240" w:lineRule="auto"/>
              <w:rPr>
                <w:rFonts w:ascii="Times New Roman" w:hAnsi="Times New Roman"/>
                <w:sz w:val="20"/>
                <w:szCs w:val="20"/>
              </w:rPr>
            </w:pPr>
            <w:r w:rsidRPr="00530AB8">
              <w:rPr>
                <w:rFonts w:ascii="Times New Roman" w:hAnsi="Times New Roman"/>
                <w:sz w:val="20"/>
                <w:szCs w:val="20"/>
              </w:rPr>
              <w:t>Версия</w:t>
            </w:r>
          </w:p>
        </w:tc>
        <w:tc>
          <w:tcPr>
            <w:tcW w:w="4111" w:type="dxa"/>
            <w:shd w:val="clear" w:color="D9D9D9" w:fill="D9D9D9"/>
          </w:tcPr>
          <w:p w14:paraId="3E1A7356" w14:textId="77777777" w:rsidR="000F72AF" w:rsidRPr="004B2643" w:rsidRDefault="000F72AF" w:rsidP="000F72AF">
            <w:pPr>
              <w:spacing w:before="120" w:after="120" w:line="240" w:lineRule="auto"/>
              <w:rPr>
                <w:rFonts w:ascii="Times New Roman" w:hAnsi="Times New Roman"/>
                <w:sz w:val="20"/>
                <w:szCs w:val="20"/>
              </w:rPr>
            </w:pPr>
            <w:r>
              <w:rPr>
                <w:rFonts w:ascii="Times New Roman" w:hAnsi="Times New Roman"/>
                <w:b/>
                <w:sz w:val="20"/>
                <w:szCs w:val="20"/>
              </w:rPr>
              <w:t xml:space="preserve">Окончательная версия </w:t>
            </w:r>
          </w:p>
        </w:tc>
      </w:tr>
      <w:tr w:rsidR="000F72AF" w:rsidRPr="00A45B09" w14:paraId="7F201A3F" w14:textId="77777777" w:rsidTr="000F72AF">
        <w:tc>
          <w:tcPr>
            <w:tcW w:w="2977" w:type="dxa"/>
          </w:tcPr>
          <w:p w14:paraId="5E285405"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Modul</w:t>
            </w:r>
            <w:r>
              <w:rPr>
                <w:rFonts w:ascii="Times New Roman" w:hAnsi="Times New Roman"/>
                <w:sz w:val="20"/>
                <w:szCs w:val="20"/>
                <w:lang w:val="de-DE"/>
              </w:rPr>
              <w:t>nummer</w:t>
            </w:r>
          </w:p>
        </w:tc>
        <w:tc>
          <w:tcPr>
            <w:tcW w:w="4678" w:type="dxa"/>
          </w:tcPr>
          <w:p w14:paraId="4C2C36AE" w14:textId="77777777" w:rsidR="000F72AF" w:rsidRPr="0074308F" w:rsidRDefault="000F72AF" w:rsidP="000F72AF">
            <w:pPr>
              <w:spacing w:before="120" w:after="120" w:line="240" w:lineRule="auto"/>
              <w:rPr>
                <w:rFonts w:ascii="Times New Roman" w:hAnsi="Times New Roman"/>
                <w:b/>
                <w:sz w:val="20"/>
                <w:szCs w:val="20"/>
                <w:lang w:val="de-DE"/>
              </w:rPr>
            </w:pPr>
            <w:r w:rsidRPr="0074308F">
              <w:rPr>
                <w:rFonts w:ascii="Times New Roman" w:hAnsi="Times New Roman"/>
                <w:b/>
                <w:sz w:val="20"/>
                <w:szCs w:val="20"/>
                <w:lang w:val="de-DE"/>
              </w:rPr>
              <w:t>4</w:t>
            </w:r>
          </w:p>
        </w:tc>
        <w:tc>
          <w:tcPr>
            <w:tcW w:w="567" w:type="dxa"/>
            <w:tcBorders>
              <w:top w:val="nil"/>
              <w:bottom w:val="nil"/>
            </w:tcBorders>
          </w:tcPr>
          <w:p w14:paraId="573A9C82" w14:textId="77777777" w:rsidR="000F72AF" w:rsidRPr="00A45B09" w:rsidRDefault="000F72AF" w:rsidP="000F72AF">
            <w:pPr>
              <w:spacing w:before="120" w:after="120" w:line="240" w:lineRule="auto"/>
              <w:rPr>
                <w:rFonts w:ascii="Times New Roman" w:hAnsi="Times New Roman"/>
                <w:sz w:val="20"/>
                <w:szCs w:val="20"/>
              </w:rPr>
            </w:pPr>
          </w:p>
        </w:tc>
        <w:tc>
          <w:tcPr>
            <w:tcW w:w="3118" w:type="dxa"/>
          </w:tcPr>
          <w:p w14:paraId="7E930542" w14:textId="77777777" w:rsidR="000F72AF" w:rsidRPr="00530AB8" w:rsidRDefault="000F72AF" w:rsidP="000F72AF">
            <w:pPr>
              <w:spacing w:before="120" w:after="120" w:line="240" w:lineRule="auto"/>
              <w:rPr>
                <w:rFonts w:ascii="Times New Roman" w:hAnsi="Times New Roman"/>
                <w:sz w:val="20"/>
                <w:szCs w:val="20"/>
              </w:rPr>
            </w:pPr>
            <w:r w:rsidRPr="00530AB8">
              <w:rPr>
                <w:rFonts w:ascii="Times New Roman" w:hAnsi="Times New Roman"/>
                <w:sz w:val="20"/>
                <w:szCs w:val="20"/>
              </w:rPr>
              <w:t>Номер Модуля</w:t>
            </w:r>
          </w:p>
        </w:tc>
        <w:tc>
          <w:tcPr>
            <w:tcW w:w="4111" w:type="dxa"/>
          </w:tcPr>
          <w:p w14:paraId="693DB39A" w14:textId="77777777" w:rsidR="000F72AF" w:rsidRPr="00530AB8" w:rsidRDefault="000F72AF" w:rsidP="000F72AF">
            <w:pPr>
              <w:spacing w:before="120" w:after="120" w:line="240" w:lineRule="auto"/>
              <w:rPr>
                <w:rFonts w:ascii="Times New Roman" w:hAnsi="Times New Roman"/>
                <w:b/>
                <w:sz w:val="20"/>
                <w:szCs w:val="20"/>
                <w:lang w:val="en-US"/>
              </w:rPr>
            </w:pPr>
            <w:r w:rsidRPr="00530AB8">
              <w:rPr>
                <w:rFonts w:ascii="Times New Roman" w:hAnsi="Times New Roman"/>
                <w:b/>
                <w:sz w:val="20"/>
                <w:szCs w:val="20"/>
                <w:lang w:val="de-DE"/>
              </w:rPr>
              <w:t>4</w:t>
            </w:r>
          </w:p>
        </w:tc>
      </w:tr>
      <w:tr w:rsidR="000F72AF" w:rsidRPr="00A45B09" w14:paraId="570B3BD7" w14:textId="77777777" w:rsidTr="000F72AF">
        <w:tc>
          <w:tcPr>
            <w:tcW w:w="2977" w:type="dxa"/>
          </w:tcPr>
          <w:p w14:paraId="0D9BD408" w14:textId="77777777" w:rsidR="000F72AF" w:rsidRPr="000469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Titel</w:t>
            </w:r>
          </w:p>
        </w:tc>
        <w:tc>
          <w:tcPr>
            <w:tcW w:w="4678" w:type="dxa"/>
          </w:tcPr>
          <w:p w14:paraId="2E21F52C" w14:textId="77777777" w:rsidR="000F72AF" w:rsidRPr="0074308F" w:rsidRDefault="000F72AF" w:rsidP="000F72AF">
            <w:pPr>
              <w:spacing w:before="120" w:after="120" w:line="240" w:lineRule="auto"/>
              <w:rPr>
                <w:rFonts w:ascii="Times New Roman" w:hAnsi="Times New Roman"/>
                <w:b/>
                <w:sz w:val="20"/>
                <w:szCs w:val="20"/>
                <w:lang w:val="en-US"/>
              </w:rPr>
            </w:pPr>
            <w:r w:rsidRPr="0074308F">
              <w:rPr>
                <w:rFonts w:ascii="Times New Roman" w:hAnsi="Times New Roman"/>
                <w:b/>
                <w:sz w:val="20"/>
                <w:szCs w:val="20"/>
                <w:lang w:val="de-DE"/>
              </w:rPr>
              <w:t>Orientierungspraktikum</w:t>
            </w:r>
          </w:p>
        </w:tc>
        <w:tc>
          <w:tcPr>
            <w:tcW w:w="567" w:type="dxa"/>
            <w:tcBorders>
              <w:top w:val="nil"/>
              <w:bottom w:val="nil"/>
            </w:tcBorders>
          </w:tcPr>
          <w:p w14:paraId="67C770A6" w14:textId="77777777" w:rsidR="000F72AF" w:rsidRPr="00A45B09" w:rsidRDefault="000F72AF" w:rsidP="000F72AF">
            <w:pPr>
              <w:spacing w:before="120" w:after="120" w:line="240" w:lineRule="auto"/>
              <w:rPr>
                <w:rFonts w:ascii="Times New Roman" w:hAnsi="Times New Roman"/>
                <w:sz w:val="20"/>
                <w:szCs w:val="20"/>
                <w:lang w:val="en-GB"/>
              </w:rPr>
            </w:pPr>
          </w:p>
        </w:tc>
        <w:tc>
          <w:tcPr>
            <w:tcW w:w="3118" w:type="dxa"/>
          </w:tcPr>
          <w:p w14:paraId="69397E13" w14:textId="77777777" w:rsidR="000F72AF" w:rsidRPr="00530AB8" w:rsidRDefault="000F72AF" w:rsidP="000F72AF">
            <w:pPr>
              <w:spacing w:before="120" w:after="120" w:line="240" w:lineRule="auto"/>
              <w:rPr>
                <w:rFonts w:ascii="Times New Roman" w:hAnsi="Times New Roman"/>
                <w:sz w:val="20"/>
                <w:szCs w:val="20"/>
              </w:rPr>
            </w:pPr>
            <w:r w:rsidRPr="00530AB8">
              <w:rPr>
                <w:rFonts w:ascii="Times New Roman" w:hAnsi="Times New Roman"/>
                <w:sz w:val="20"/>
                <w:szCs w:val="20"/>
              </w:rPr>
              <w:t>Название Модуля</w:t>
            </w:r>
          </w:p>
        </w:tc>
        <w:tc>
          <w:tcPr>
            <w:tcW w:w="4111" w:type="dxa"/>
          </w:tcPr>
          <w:p w14:paraId="5DA67CB6" w14:textId="77777777" w:rsidR="000F72AF" w:rsidRPr="00530AB8" w:rsidRDefault="000F72AF" w:rsidP="000F72AF">
            <w:pPr>
              <w:spacing w:before="120" w:after="120" w:line="240" w:lineRule="auto"/>
              <w:rPr>
                <w:rFonts w:ascii="Times New Roman" w:hAnsi="Times New Roman"/>
                <w:b/>
                <w:sz w:val="20"/>
                <w:szCs w:val="20"/>
              </w:rPr>
            </w:pPr>
            <w:r w:rsidRPr="004B2643">
              <w:rPr>
                <w:rFonts w:ascii="Times New Roman" w:hAnsi="Times New Roman"/>
                <w:b/>
                <w:sz w:val="20"/>
                <w:szCs w:val="20"/>
              </w:rPr>
              <w:t>Учебно-ознакомительная практика</w:t>
            </w:r>
          </w:p>
        </w:tc>
      </w:tr>
      <w:tr w:rsidR="000F72AF" w:rsidRPr="00A45B09" w14:paraId="3F1983EB" w14:textId="77777777" w:rsidTr="000F72AF">
        <w:tc>
          <w:tcPr>
            <w:tcW w:w="2977" w:type="dxa"/>
          </w:tcPr>
          <w:p w14:paraId="65038C42"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Credits</w:t>
            </w:r>
          </w:p>
        </w:tc>
        <w:tc>
          <w:tcPr>
            <w:tcW w:w="4678" w:type="dxa"/>
          </w:tcPr>
          <w:p w14:paraId="5428A20F" w14:textId="77777777" w:rsidR="000F72AF" w:rsidRPr="0074308F" w:rsidRDefault="000F72AF" w:rsidP="000F72AF">
            <w:pPr>
              <w:spacing w:before="120" w:after="120" w:line="240" w:lineRule="auto"/>
              <w:rPr>
                <w:rFonts w:ascii="Times New Roman" w:hAnsi="Times New Roman"/>
                <w:sz w:val="20"/>
                <w:szCs w:val="20"/>
              </w:rPr>
            </w:pPr>
            <w:r w:rsidRPr="0074308F">
              <w:rPr>
                <w:rFonts w:ascii="Times New Roman" w:hAnsi="Times New Roman"/>
                <w:sz w:val="20"/>
                <w:szCs w:val="20"/>
              </w:rPr>
              <w:t>5</w:t>
            </w:r>
          </w:p>
        </w:tc>
        <w:tc>
          <w:tcPr>
            <w:tcW w:w="567" w:type="dxa"/>
            <w:tcBorders>
              <w:top w:val="nil"/>
              <w:bottom w:val="nil"/>
            </w:tcBorders>
          </w:tcPr>
          <w:p w14:paraId="35DDEA5F" w14:textId="77777777" w:rsidR="000F72AF" w:rsidRPr="00A45B09" w:rsidRDefault="000F72AF" w:rsidP="000F72AF">
            <w:pPr>
              <w:spacing w:before="120" w:after="120" w:line="240" w:lineRule="auto"/>
              <w:rPr>
                <w:rFonts w:ascii="Times New Roman" w:hAnsi="Times New Roman"/>
                <w:sz w:val="20"/>
                <w:szCs w:val="20"/>
              </w:rPr>
            </w:pPr>
          </w:p>
        </w:tc>
        <w:tc>
          <w:tcPr>
            <w:tcW w:w="3118" w:type="dxa"/>
          </w:tcPr>
          <w:p w14:paraId="1D751EF2" w14:textId="77777777" w:rsidR="000F72AF" w:rsidRPr="00530AB8" w:rsidRDefault="000F72AF" w:rsidP="000F72AF">
            <w:pPr>
              <w:spacing w:before="120" w:after="120" w:line="240" w:lineRule="auto"/>
              <w:rPr>
                <w:rFonts w:ascii="Times New Roman" w:hAnsi="Times New Roman"/>
                <w:sz w:val="20"/>
                <w:szCs w:val="20"/>
              </w:rPr>
            </w:pPr>
            <w:r w:rsidRPr="00530AB8">
              <w:rPr>
                <w:rFonts w:ascii="Times New Roman" w:hAnsi="Times New Roman"/>
                <w:sz w:val="20"/>
                <w:szCs w:val="20"/>
              </w:rPr>
              <w:t>Кредитные часы</w:t>
            </w:r>
          </w:p>
        </w:tc>
        <w:tc>
          <w:tcPr>
            <w:tcW w:w="4111" w:type="dxa"/>
          </w:tcPr>
          <w:p w14:paraId="3130FAFD" w14:textId="77777777" w:rsidR="000F72AF" w:rsidRPr="00530AB8" w:rsidRDefault="000F72AF" w:rsidP="000F72AF">
            <w:pPr>
              <w:spacing w:before="120" w:after="120" w:line="240" w:lineRule="auto"/>
              <w:rPr>
                <w:rFonts w:ascii="Times New Roman" w:hAnsi="Times New Roman"/>
                <w:sz w:val="20"/>
                <w:szCs w:val="20"/>
                <w:lang w:val="de-DE"/>
              </w:rPr>
            </w:pPr>
            <w:r w:rsidRPr="00530AB8">
              <w:rPr>
                <w:rFonts w:ascii="Times New Roman" w:hAnsi="Times New Roman"/>
                <w:sz w:val="20"/>
                <w:szCs w:val="20"/>
                <w:lang w:val="de-DE"/>
              </w:rPr>
              <w:t>5</w:t>
            </w:r>
          </w:p>
        </w:tc>
      </w:tr>
      <w:tr w:rsidR="000F72AF" w:rsidRPr="000925F9" w14:paraId="32D2AEF3" w14:textId="77777777" w:rsidTr="000F72AF">
        <w:tc>
          <w:tcPr>
            <w:tcW w:w="2977" w:type="dxa"/>
          </w:tcPr>
          <w:p w14:paraId="50E69733" w14:textId="77777777" w:rsidR="000F72AF" w:rsidRPr="000469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Präsenzzeit</w:t>
            </w:r>
          </w:p>
        </w:tc>
        <w:tc>
          <w:tcPr>
            <w:tcW w:w="4678" w:type="dxa"/>
          </w:tcPr>
          <w:p w14:paraId="39436EA6" w14:textId="77777777" w:rsidR="000F72AF" w:rsidRPr="00025564" w:rsidRDefault="000F72AF" w:rsidP="000F72AF">
            <w:pPr>
              <w:autoSpaceDE w:val="0"/>
              <w:autoSpaceDN w:val="0"/>
              <w:adjustRightInd w:val="0"/>
              <w:spacing w:before="120" w:after="120" w:line="240" w:lineRule="auto"/>
              <w:rPr>
                <w:rFonts w:ascii="Times New Roman" w:hAnsi="Times New Roman"/>
                <w:sz w:val="20"/>
                <w:szCs w:val="20"/>
                <w:lang w:val="de-DE"/>
              </w:rPr>
            </w:pPr>
            <w:r w:rsidRPr="00025564">
              <w:rPr>
                <w:rFonts w:ascii="Times New Roman" w:hAnsi="Times New Roman"/>
                <w:sz w:val="20"/>
                <w:szCs w:val="20"/>
                <w:lang w:val="de-DE"/>
              </w:rPr>
              <w:t>1 P</w:t>
            </w:r>
            <w:r w:rsidR="00997D4A" w:rsidRPr="00F43869">
              <w:rPr>
                <w:rFonts w:ascii="Times New Roman" w:hAnsi="Times New Roman"/>
                <w:sz w:val="20"/>
                <w:szCs w:val="20"/>
                <w:lang w:val="de-DE"/>
              </w:rPr>
              <w:t>, 6 TI</w:t>
            </w:r>
          </w:p>
          <w:p w14:paraId="6AF89817" w14:textId="77777777" w:rsidR="000F72AF" w:rsidRPr="0028063A" w:rsidRDefault="000F72AF" w:rsidP="000F72AF">
            <w:pPr>
              <w:autoSpaceDE w:val="0"/>
              <w:autoSpaceDN w:val="0"/>
              <w:adjustRightInd w:val="0"/>
              <w:spacing w:before="120" w:after="120" w:line="240" w:lineRule="auto"/>
              <w:rPr>
                <w:rFonts w:ascii="Times New Roman" w:hAnsi="Times New Roman"/>
                <w:sz w:val="20"/>
                <w:szCs w:val="20"/>
                <w:lang w:val="de-DE"/>
              </w:rPr>
            </w:pPr>
            <w:r w:rsidRPr="00BF7097">
              <w:rPr>
                <w:rFonts w:ascii="Times New Roman" w:hAnsi="Times New Roman"/>
                <w:sz w:val="20"/>
                <w:szCs w:val="20"/>
                <w:lang w:val="de-DE"/>
              </w:rPr>
              <w:t>Seminar</w:t>
            </w:r>
            <w:r w:rsidRPr="0074308F">
              <w:rPr>
                <w:rFonts w:ascii="Times New Roman" w:hAnsi="Times New Roman"/>
                <w:sz w:val="20"/>
                <w:szCs w:val="20"/>
                <w:lang w:val="de-DE"/>
              </w:rPr>
              <w:t xml:space="preserve"> an Hochschule für Vor- (z.B. Einführung in Portfolioarbeit) und Nachbereitung </w:t>
            </w:r>
            <w:r w:rsidRPr="0074308F">
              <w:rPr>
                <w:rFonts w:ascii="Times New Roman" w:hAnsi="Times New Roman"/>
                <w:sz w:val="20"/>
                <w:szCs w:val="20"/>
                <w:lang w:val="de-DE"/>
              </w:rPr>
              <w:br/>
              <w:t>(</w:t>
            </w:r>
            <w:r>
              <w:rPr>
                <w:rFonts w:ascii="Times New Roman" w:hAnsi="Times New Roman"/>
                <w:sz w:val="20"/>
                <w:szCs w:val="20"/>
                <w:lang w:val="de-DE"/>
              </w:rPr>
              <w:t>geblockt o</w:t>
            </w:r>
            <w:r w:rsidRPr="0074308F">
              <w:rPr>
                <w:rFonts w:ascii="Times New Roman" w:hAnsi="Times New Roman"/>
                <w:sz w:val="20"/>
                <w:szCs w:val="20"/>
                <w:lang w:val="de-DE"/>
              </w:rPr>
              <w:t>der begleitend)</w:t>
            </w:r>
          </w:p>
          <w:p w14:paraId="5DEF96A0" w14:textId="77777777" w:rsidR="000F72AF" w:rsidRPr="0028063A" w:rsidRDefault="000F72AF" w:rsidP="000F72AF">
            <w:pPr>
              <w:autoSpaceDE w:val="0"/>
              <w:autoSpaceDN w:val="0"/>
              <w:adjustRightInd w:val="0"/>
              <w:spacing w:before="120" w:after="120" w:line="240" w:lineRule="auto"/>
              <w:rPr>
                <w:rFonts w:ascii="Times New Roman" w:hAnsi="Times New Roman"/>
                <w:sz w:val="20"/>
                <w:szCs w:val="20"/>
                <w:lang w:val="de-DE"/>
              </w:rPr>
            </w:pPr>
            <w:r w:rsidRPr="00BF7097">
              <w:rPr>
                <w:rFonts w:ascii="Times New Roman" w:hAnsi="Times New Roman"/>
                <w:sz w:val="20"/>
                <w:szCs w:val="20"/>
                <w:lang w:val="de-DE"/>
              </w:rPr>
              <w:t>Blockpraktikum</w:t>
            </w:r>
            <w:r>
              <w:rPr>
                <w:rFonts w:ascii="Times New Roman" w:hAnsi="Times New Roman"/>
                <w:sz w:val="20"/>
                <w:szCs w:val="20"/>
                <w:lang w:val="de-DE"/>
              </w:rPr>
              <w:t xml:space="preserve">3 Wochen </w:t>
            </w:r>
            <w:r w:rsidRPr="0028063A">
              <w:rPr>
                <w:rFonts w:ascii="Times New Roman" w:hAnsi="Times New Roman"/>
                <w:sz w:val="20"/>
                <w:szCs w:val="20"/>
                <w:lang w:val="de-DE"/>
              </w:rPr>
              <w:t>am College mit 30 h</w:t>
            </w:r>
            <w:r>
              <w:rPr>
                <w:rFonts w:ascii="Times New Roman" w:hAnsi="Times New Roman"/>
                <w:sz w:val="20"/>
                <w:szCs w:val="20"/>
                <w:lang w:val="de-DE"/>
              </w:rPr>
              <w:t xml:space="preserve"> / </w:t>
            </w:r>
            <w:r w:rsidRPr="0028063A">
              <w:rPr>
                <w:rFonts w:ascii="Times New Roman" w:hAnsi="Times New Roman"/>
                <w:sz w:val="20"/>
                <w:szCs w:val="20"/>
                <w:lang w:val="de-DE"/>
              </w:rPr>
              <w:t xml:space="preserve">Woche </w:t>
            </w:r>
          </w:p>
          <w:p w14:paraId="4B726419" w14:textId="77777777" w:rsidR="000F72AF" w:rsidRPr="0074308F" w:rsidRDefault="000F72AF" w:rsidP="000F72AF">
            <w:pPr>
              <w:spacing w:before="120" w:after="120" w:line="240" w:lineRule="auto"/>
              <w:rPr>
                <w:rFonts w:ascii="Times New Roman" w:hAnsi="Times New Roman"/>
                <w:sz w:val="20"/>
                <w:szCs w:val="20"/>
                <w:lang w:val="de-DE"/>
              </w:rPr>
            </w:pPr>
          </w:p>
        </w:tc>
        <w:tc>
          <w:tcPr>
            <w:tcW w:w="567" w:type="dxa"/>
            <w:tcBorders>
              <w:top w:val="nil"/>
              <w:bottom w:val="nil"/>
            </w:tcBorders>
          </w:tcPr>
          <w:p w14:paraId="7E76E31A" w14:textId="77777777" w:rsidR="000F72AF" w:rsidRPr="00BD1106" w:rsidRDefault="000F72AF" w:rsidP="000F72AF">
            <w:pPr>
              <w:spacing w:before="120" w:after="120" w:line="240" w:lineRule="auto"/>
              <w:rPr>
                <w:rFonts w:ascii="Times New Roman" w:hAnsi="Times New Roman"/>
                <w:sz w:val="20"/>
                <w:szCs w:val="20"/>
                <w:lang w:val="de-DE"/>
              </w:rPr>
            </w:pPr>
          </w:p>
        </w:tc>
        <w:tc>
          <w:tcPr>
            <w:tcW w:w="3118" w:type="dxa"/>
          </w:tcPr>
          <w:p w14:paraId="31F35C59" w14:textId="77777777" w:rsidR="000F72AF" w:rsidRPr="00526C92" w:rsidRDefault="000F72AF" w:rsidP="000F72AF">
            <w:pPr>
              <w:spacing w:before="120" w:after="120" w:line="240" w:lineRule="auto"/>
              <w:rPr>
                <w:rFonts w:ascii="Times New Roman" w:hAnsi="Times New Roman"/>
                <w:sz w:val="20"/>
                <w:szCs w:val="20"/>
              </w:rPr>
            </w:pPr>
            <w:r w:rsidRPr="00526C92">
              <w:rPr>
                <w:rFonts w:ascii="Times New Roman" w:hAnsi="Times New Roman"/>
                <w:sz w:val="20"/>
                <w:szCs w:val="20"/>
              </w:rPr>
              <w:t>Количество контактных часов в неделю</w:t>
            </w:r>
          </w:p>
        </w:tc>
        <w:tc>
          <w:tcPr>
            <w:tcW w:w="4111" w:type="dxa"/>
          </w:tcPr>
          <w:p w14:paraId="602A9E91" w14:textId="77777777" w:rsidR="000F72AF" w:rsidRPr="00FD79A9" w:rsidRDefault="000F72AF" w:rsidP="000F72AF">
            <w:pPr>
              <w:autoSpaceDE w:val="0"/>
              <w:autoSpaceDN w:val="0"/>
              <w:adjustRightInd w:val="0"/>
              <w:spacing w:before="120" w:after="120" w:line="240" w:lineRule="auto"/>
              <w:rPr>
                <w:rFonts w:ascii="Times New Roman" w:hAnsi="Times New Roman"/>
                <w:b/>
                <w:sz w:val="20"/>
                <w:szCs w:val="20"/>
              </w:rPr>
            </w:pPr>
            <w:r w:rsidRPr="00D07AA8">
              <w:rPr>
                <w:rFonts w:ascii="Times New Roman" w:hAnsi="Times New Roman"/>
                <w:sz w:val="20"/>
                <w:szCs w:val="20"/>
              </w:rPr>
              <w:t>1Р</w:t>
            </w:r>
            <w:r w:rsidR="00C52CD5">
              <w:rPr>
                <w:rFonts w:ascii="Times New Roman" w:hAnsi="Times New Roman"/>
                <w:sz w:val="20"/>
                <w:szCs w:val="20"/>
              </w:rPr>
              <w:t xml:space="preserve">, 6 </w:t>
            </w:r>
            <w:r w:rsidR="00C52CD5">
              <w:rPr>
                <w:rFonts w:ascii="Times New Roman" w:hAnsi="Times New Roman"/>
                <w:sz w:val="20"/>
                <w:szCs w:val="20"/>
                <w:lang w:val="en-US"/>
              </w:rPr>
              <w:t>TI</w:t>
            </w:r>
          </w:p>
          <w:p w14:paraId="5E121184" w14:textId="77777777" w:rsidR="000F72AF" w:rsidRPr="00D07AA8" w:rsidRDefault="000F72AF" w:rsidP="000F72AF">
            <w:pPr>
              <w:autoSpaceDE w:val="0"/>
              <w:autoSpaceDN w:val="0"/>
              <w:adjustRightInd w:val="0"/>
              <w:spacing w:before="120" w:after="120" w:line="240" w:lineRule="auto"/>
              <w:rPr>
                <w:rFonts w:ascii="Times New Roman" w:hAnsi="Times New Roman"/>
                <w:sz w:val="20"/>
                <w:szCs w:val="20"/>
              </w:rPr>
            </w:pPr>
            <w:r w:rsidRPr="00BF7097">
              <w:rPr>
                <w:rFonts w:ascii="Times New Roman" w:hAnsi="Times New Roman"/>
                <w:sz w:val="20"/>
                <w:szCs w:val="20"/>
              </w:rPr>
              <w:t>Семинар</w:t>
            </w:r>
            <w:r>
              <w:rPr>
                <w:rFonts w:ascii="Times New Roman" w:hAnsi="Times New Roman"/>
                <w:sz w:val="20"/>
                <w:szCs w:val="20"/>
              </w:rPr>
              <w:t xml:space="preserve"> </w:t>
            </w:r>
            <w:r w:rsidRPr="00D07AA8">
              <w:rPr>
                <w:rFonts w:ascii="Times New Roman" w:hAnsi="Times New Roman"/>
                <w:sz w:val="20"/>
                <w:szCs w:val="20"/>
              </w:rPr>
              <w:t>в</w:t>
            </w:r>
            <w:r>
              <w:rPr>
                <w:rFonts w:ascii="Times New Roman" w:hAnsi="Times New Roman"/>
                <w:sz w:val="20"/>
                <w:szCs w:val="20"/>
              </w:rPr>
              <w:t xml:space="preserve"> </w:t>
            </w:r>
            <w:r w:rsidRPr="00D07AA8">
              <w:rPr>
                <w:rFonts w:ascii="Times New Roman" w:hAnsi="Times New Roman"/>
                <w:sz w:val="20"/>
                <w:szCs w:val="20"/>
              </w:rPr>
              <w:t>вузе</w:t>
            </w:r>
            <w:r>
              <w:rPr>
                <w:rFonts w:ascii="Times New Roman" w:hAnsi="Times New Roman"/>
                <w:sz w:val="20"/>
                <w:szCs w:val="20"/>
              </w:rPr>
              <w:t xml:space="preserve"> </w:t>
            </w:r>
            <w:r w:rsidRPr="00D07AA8">
              <w:rPr>
                <w:rFonts w:ascii="Times New Roman" w:hAnsi="Times New Roman"/>
                <w:sz w:val="20"/>
                <w:szCs w:val="20"/>
              </w:rPr>
              <w:t xml:space="preserve">с целью подготовки и последующего анализа результатов (напр., введение в работу с портфолио) </w:t>
            </w:r>
            <w:r w:rsidRPr="00D07AA8">
              <w:rPr>
                <w:rFonts w:ascii="Times New Roman" w:hAnsi="Times New Roman"/>
                <w:sz w:val="20"/>
                <w:szCs w:val="20"/>
              </w:rPr>
              <w:br/>
              <w:t>(блок или параллельно)</w:t>
            </w:r>
          </w:p>
          <w:p w14:paraId="7636E3EB" w14:textId="77777777" w:rsidR="000F72AF" w:rsidRPr="00D07AA8" w:rsidRDefault="000F72AF" w:rsidP="000F72AF">
            <w:pPr>
              <w:autoSpaceDE w:val="0"/>
              <w:autoSpaceDN w:val="0"/>
              <w:adjustRightInd w:val="0"/>
              <w:spacing w:before="120" w:after="120" w:line="240" w:lineRule="auto"/>
              <w:rPr>
                <w:rFonts w:ascii="Times New Roman" w:hAnsi="Times New Roman"/>
                <w:sz w:val="20"/>
                <w:szCs w:val="20"/>
                <w:highlight w:val="yellow"/>
                <w:lang w:val="uz-Cyrl-UZ"/>
              </w:rPr>
            </w:pPr>
            <w:r w:rsidRPr="00D07AA8">
              <w:rPr>
                <w:rFonts w:ascii="Times New Roman" w:hAnsi="Times New Roman"/>
                <w:sz w:val="20"/>
                <w:szCs w:val="20"/>
              </w:rPr>
              <w:t xml:space="preserve">3 недели (30 часов в неделю) практики в </w:t>
            </w:r>
            <w:r w:rsidRPr="00D07AA8">
              <w:rPr>
                <w:rFonts w:ascii="Times New Roman" w:hAnsi="Times New Roman"/>
                <w:sz w:val="20"/>
                <w:szCs w:val="20"/>
                <w:lang w:val="uz-Cyrl-UZ"/>
              </w:rPr>
              <w:t>колледже</w:t>
            </w:r>
          </w:p>
        </w:tc>
      </w:tr>
      <w:tr w:rsidR="000F72AF" w:rsidRPr="00A45B09" w14:paraId="0E044560" w14:textId="77777777" w:rsidTr="000F72AF">
        <w:tc>
          <w:tcPr>
            <w:tcW w:w="2977" w:type="dxa"/>
          </w:tcPr>
          <w:p w14:paraId="578E6E6D" w14:textId="77777777" w:rsidR="000F72AF" w:rsidRPr="009F4A68"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Lerngebiet</w:t>
            </w:r>
          </w:p>
        </w:tc>
        <w:tc>
          <w:tcPr>
            <w:tcW w:w="4678" w:type="dxa"/>
          </w:tcPr>
          <w:p w14:paraId="0E2F36C0" w14:textId="77777777" w:rsidR="000F72AF" w:rsidRPr="00437EB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Unterrichtspraktikum</w:t>
            </w:r>
          </w:p>
        </w:tc>
        <w:tc>
          <w:tcPr>
            <w:tcW w:w="567" w:type="dxa"/>
            <w:tcBorders>
              <w:top w:val="nil"/>
              <w:bottom w:val="nil"/>
            </w:tcBorders>
          </w:tcPr>
          <w:p w14:paraId="44540D7C" w14:textId="77777777" w:rsidR="000F72AF" w:rsidRPr="00A45B09" w:rsidRDefault="000F72AF" w:rsidP="000F72AF">
            <w:pPr>
              <w:spacing w:before="120" w:after="120" w:line="240" w:lineRule="auto"/>
              <w:rPr>
                <w:rFonts w:ascii="Times New Roman" w:hAnsi="Times New Roman"/>
                <w:sz w:val="20"/>
                <w:szCs w:val="20"/>
              </w:rPr>
            </w:pPr>
          </w:p>
        </w:tc>
        <w:tc>
          <w:tcPr>
            <w:tcW w:w="3118" w:type="dxa"/>
          </w:tcPr>
          <w:p w14:paraId="67962E8D" w14:textId="77777777" w:rsidR="000F72AF" w:rsidRPr="00530AB8" w:rsidRDefault="000F2853" w:rsidP="000F72AF">
            <w:pPr>
              <w:spacing w:before="120" w:after="120" w:line="240" w:lineRule="auto"/>
              <w:rPr>
                <w:rFonts w:ascii="Times New Roman" w:hAnsi="Times New Roman"/>
                <w:sz w:val="20"/>
                <w:szCs w:val="20"/>
              </w:rPr>
            </w:pPr>
            <w:r>
              <w:rPr>
                <w:rFonts w:ascii="Times New Roman" w:hAnsi="Times New Roman"/>
                <w:sz w:val="20"/>
                <w:szCs w:val="20"/>
                <w:lang w:val="ky-KG"/>
              </w:rPr>
              <w:t>Предметная область</w:t>
            </w:r>
          </w:p>
        </w:tc>
        <w:tc>
          <w:tcPr>
            <w:tcW w:w="4111" w:type="dxa"/>
          </w:tcPr>
          <w:p w14:paraId="0784D5A1" w14:textId="77777777" w:rsidR="000F72AF" w:rsidRPr="00616204" w:rsidRDefault="000F72AF" w:rsidP="000F72AF">
            <w:pPr>
              <w:spacing w:before="120" w:after="120" w:line="240" w:lineRule="auto"/>
              <w:rPr>
                <w:rFonts w:ascii="Times New Roman" w:hAnsi="Times New Roman"/>
                <w:sz w:val="20"/>
                <w:szCs w:val="20"/>
              </w:rPr>
            </w:pPr>
            <w:r w:rsidRPr="00526C92">
              <w:rPr>
                <w:rFonts w:ascii="Times New Roman" w:hAnsi="Times New Roman"/>
                <w:sz w:val="20"/>
                <w:szCs w:val="20"/>
              </w:rPr>
              <w:t>Педагогическая практика</w:t>
            </w:r>
          </w:p>
        </w:tc>
      </w:tr>
      <w:tr w:rsidR="000F72AF" w:rsidRPr="00A45B09" w14:paraId="38052361" w14:textId="77777777" w:rsidTr="000F72AF">
        <w:tc>
          <w:tcPr>
            <w:tcW w:w="2977" w:type="dxa"/>
          </w:tcPr>
          <w:p w14:paraId="54E63D14" w14:textId="77777777" w:rsidR="000F72AF" w:rsidRPr="00B63E41" w:rsidRDefault="000F72AF" w:rsidP="000F72AF">
            <w:pPr>
              <w:spacing w:before="120" w:after="120" w:line="240" w:lineRule="auto"/>
              <w:rPr>
                <w:rFonts w:ascii="Times New Roman" w:hAnsi="Times New Roman"/>
                <w:sz w:val="20"/>
                <w:szCs w:val="20"/>
                <w:lang w:val="de-DE"/>
              </w:rPr>
            </w:pPr>
            <w:r w:rsidRPr="00B63E41">
              <w:rPr>
                <w:rFonts w:ascii="Times New Roman" w:hAnsi="Times New Roman"/>
                <w:sz w:val="20"/>
                <w:szCs w:val="20"/>
                <w:lang w:val="de-DE"/>
              </w:rPr>
              <w:t>Lernziele / Kompetenzen</w:t>
            </w:r>
          </w:p>
        </w:tc>
        <w:tc>
          <w:tcPr>
            <w:tcW w:w="4678" w:type="dxa"/>
          </w:tcPr>
          <w:p w14:paraId="1FC213DD" w14:textId="77777777" w:rsidR="000F72AF" w:rsidRDefault="000F72AF" w:rsidP="000F72AF">
            <w:pPr>
              <w:spacing w:before="120" w:after="120" w:line="240" w:lineRule="auto"/>
              <w:rPr>
                <w:rFonts w:ascii="Times New Roman" w:hAnsi="Times New Roman"/>
                <w:sz w:val="20"/>
                <w:szCs w:val="20"/>
              </w:rPr>
            </w:pPr>
            <w:r w:rsidRPr="00526C92">
              <w:rPr>
                <w:rFonts w:ascii="Times New Roman" w:hAnsi="Times New Roman"/>
                <w:sz w:val="20"/>
                <w:szCs w:val="20"/>
                <w:lang w:val="de-DE"/>
              </w:rPr>
              <w:t>Die Masterstudierenden</w:t>
            </w:r>
          </w:p>
          <w:p w14:paraId="7380D8D4" w14:textId="77777777" w:rsidR="000F72AF" w:rsidRPr="00BF7097" w:rsidRDefault="000F72AF" w:rsidP="000F72AF">
            <w:pPr>
              <w:pStyle w:val="ListParagraph"/>
              <w:numPr>
                <w:ilvl w:val="0"/>
                <w:numId w:val="47"/>
              </w:numPr>
              <w:spacing w:before="120" w:after="120" w:line="240" w:lineRule="auto"/>
              <w:rPr>
                <w:rFonts w:ascii="Times New Roman" w:hAnsi="Times New Roman"/>
                <w:sz w:val="20"/>
                <w:szCs w:val="20"/>
                <w:lang w:val="de-DE"/>
              </w:rPr>
            </w:pPr>
            <w:r w:rsidRPr="00BF7097">
              <w:rPr>
                <w:rFonts w:ascii="Times New Roman" w:hAnsi="Times New Roman"/>
                <w:sz w:val="20"/>
                <w:szCs w:val="20"/>
                <w:lang w:val="de-DE"/>
              </w:rPr>
              <w:t xml:space="preserve">kennen ihre zukünftige Tätigkeit als Lehrer am </w:t>
            </w:r>
            <w:r w:rsidRPr="004B5905">
              <w:rPr>
                <w:rFonts w:ascii="Times New Roman" w:hAnsi="Times New Roman"/>
                <w:sz w:val="20"/>
                <w:szCs w:val="20"/>
                <w:lang w:val="de-DE"/>
              </w:rPr>
              <w:t>Berufsk</w:t>
            </w:r>
            <w:r w:rsidRPr="00BF7097">
              <w:rPr>
                <w:rFonts w:ascii="Times New Roman" w:hAnsi="Times New Roman"/>
                <w:sz w:val="20"/>
                <w:szCs w:val="20"/>
                <w:lang w:val="de-DE"/>
              </w:rPr>
              <w:t>olleg und übernehmen unter Anleitung einfache Tätigkeiten zur Unter</w:t>
            </w:r>
            <w:r>
              <w:rPr>
                <w:rFonts w:ascii="Times New Roman" w:hAnsi="Times New Roman"/>
                <w:sz w:val="20"/>
                <w:szCs w:val="20"/>
                <w:lang w:val="de-DE"/>
              </w:rPr>
              <w:t>stützung der Lehrer und Schüler,</w:t>
            </w:r>
          </w:p>
          <w:p w14:paraId="310B2B29" w14:textId="77777777" w:rsidR="000F72AF" w:rsidRPr="00526C92" w:rsidRDefault="000F72AF" w:rsidP="000F72AF">
            <w:pPr>
              <w:pStyle w:val="ListParagraph"/>
              <w:numPr>
                <w:ilvl w:val="0"/>
                <w:numId w:val="47"/>
              </w:numPr>
              <w:spacing w:before="120" w:after="120" w:line="240" w:lineRule="auto"/>
              <w:rPr>
                <w:rFonts w:ascii="Times New Roman" w:hAnsi="Times New Roman"/>
                <w:sz w:val="20"/>
                <w:szCs w:val="20"/>
                <w:lang w:val="de-DE"/>
              </w:rPr>
            </w:pPr>
            <w:r w:rsidRPr="00BF7097">
              <w:rPr>
                <w:rFonts w:ascii="Times New Roman" w:hAnsi="Times New Roman"/>
                <w:sz w:val="20"/>
                <w:szCs w:val="20"/>
                <w:lang w:val="de-DE"/>
              </w:rPr>
              <w:t>reflektieren den Umfang und die Bedeutung ihrer zukünftigen Tätigkeit.</w:t>
            </w:r>
          </w:p>
        </w:tc>
        <w:tc>
          <w:tcPr>
            <w:tcW w:w="567" w:type="dxa"/>
            <w:tcBorders>
              <w:top w:val="nil"/>
              <w:bottom w:val="nil"/>
            </w:tcBorders>
          </w:tcPr>
          <w:p w14:paraId="14839E56" w14:textId="77777777" w:rsidR="000F72AF" w:rsidRPr="00526C92" w:rsidRDefault="000F72AF" w:rsidP="000F72AF">
            <w:pPr>
              <w:spacing w:before="120" w:after="120" w:line="240" w:lineRule="auto"/>
              <w:rPr>
                <w:rFonts w:ascii="Times New Roman" w:hAnsi="Times New Roman"/>
                <w:sz w:val="20"/>
                <w:szCs w:val="20"/>
                <w:lang w:val="de-DE"/>
              </w:rPr>
            </w:pPr>
          </w:p>
        </w:tc>
        <w:tc>
          <w:tcPr>
            <w:tcW w:w="3118" w:type="dxa"/>
          </w:tcPr>
          <w:p w14:paraId="185E05F0" w14:textId="77777777" w:rsidR="000F72AF" w:rsidRPr="00526C92" w:rsidRDefault="000F72AF" w:rsidP="000F72AF">
            <w:pPr>
              <w:spacing w:before="120" w:after="120" w:line="240" w:lineRule="auto"/>
              <w:rPr>
                <w:rFonts w:ascii="Times New Roman" w:hAnsi="Times New Roman"/>
                <w:sz w:val="20"/>
                <w:szCs w:val="20"/>
              </w:rPr>
            </w:pPr>
            <w:r w:rsidRPr="00526C92">
              <w:rPr>
                <w:rFonts w:ascii="Times New Roman" w:hAnsi="Times New Roman"/>
                <w:sz w:val="20"/>
                <w:szCs w:val="20"/>
              </w:rPr>
              <w:t>Ожидаемые результаты обучения и компетенции</w:t>
            </w:r>
          </w:p>
        </w:tc>
        <w:tc>
          <w:tcPr>
            <w:tcW w:w="4111" w:type="dxa"/>
          </w:tcPr>
          <w:p w14:paraId="6A16809B" w14:textId="77777777" w:rsidR="000F72AF" w:rsidRPr="00526C92" w:rsidRDefault="000F72AF" w:rsidP="000F72AF">
            <w:pPr>
              <w:spacing w:before="120" w:after="120" w:line="240" w:lineRule="auto"/>
              <w:rPr>
                <w:rFonts w:ascii="Times New Roman" w:hAnsi="Times New Roman"/>
                <w:sz w:val="20"/>
                <w:szCs w:val="20"/>
              </w:rPr>
            </w:pPr>
            <w:r w:rsidRPr="00526C92">
              <w:rPr>
                <w:rFonts w:ascii="Times New Roman" w:hAnsi="Times New Roman"/>
                <w:sz w:val="20"/>
                <w:szCs w:val="20"/>
              </w:rPr>
              <w:t>Магистранты:</w:t>
            </w:r>
          </w:p>
          <w:p w14:paraId="7C50B1E4" w14:textId="77777777" w:rsidR="000F72AF" w:rsidRPr="000F72AF" w:rsidRDefault="000F72AF" w:rsidP="000F72AF">
            <w:pPr>
              <w:pStyle w:val="ListParagraph"/>
              <w:numPr>
                <w:ilvl w:val="0"/>
                <w:numId w:val="47"/>
              </w:numPr>
              <w:spacing w:before="120" w:after="120" w:line="240" w:lineRule="auto"/>
              <w:rPr>
                <w:rFonts w:ascii="Times New Roman" w:hAnsi="Times New Roman"/>
                <w:sz w:val="20"/>
                <w:szCs w:val="20"/>
              </w:rPr>
            </w:pPr>
            <w:r w:rsidRPr="00B63E41">
              <w:rPr>
                <w:rFonts w:ascii="Times New Roman" w:hAnsi="Times New Roman"/>
                <w:sz w:val="20"/>
                <w:szCs w:val="20"/>
              </w:rPr>
              <w:t>з</w:t>
            </w:r>
            <w:r w:rsidRPr="000F72AF">
              <w:rPr>
                <w:rFonts w:ascii="Times New Roman" w:hAnsi="Times New Roman"/>
                <w:sz w:val="20"/>
                <w:szCs w:val="20"/>
              </w:rPr>
              <w:t>нают свою будущую деятельность преподавателя в колледже и под руководством руководителя выполняют простые виды деятельности для оказания помощи преподавателям и студентам;</w:t>
            </w:r>
          </w:p>
          <w:p w14:paraId="3EC57422" w14:textId="77777777" w:rsidR="000F72AF" w:rsidRPr="00B63E41" w:rsidRDefault="000F72AF" w:rsidP="000F72AF">
            <w:pPr>
              <w:pStyle w:val="ListParagraph"/>
              <w:numPr>
                <w:ilvl w:val="0"/>
                <w:numId w:val="47"/>
              </w:numPr>
              <w:spacing w:before="120" w:after="120" w:line="240" w:lineRule="auto"/>
              <w:rPr>
                <w:rFonts w:ascii="Times New Roman" w:hAnsi="Times New Roman"/>
                <w:sz w:val="20"/>
                <w:szCs w:val="20"/>
              </w:rPr>
            </w:pPr>
            <w:r w:rsidRPr="000F72AF">
              <w:rPr>
                <w:rFonts w:ascii="Times New Roman" w:hAnsi="Times New Roman"/>
                <w:sz w:val="20"/>
                <w:szCs w:val="20"/>
              </w:rPr>
              <w:t>анализируют и осознают роль и значимость  своей будущей деятель</w:t>
            </w:r>
            <w:r w:rsidRPr="00B63E41">
              <w:rPr>
                <w:rFonts w:ascii="Times New Roman" w:hAnsi="Times New Roman"/>
                <w:sz w:val="20"/>
                <w:szCs w:val="20"/>
              </w:rPr>
              <w:t>ности.</w:t>
            </w:r>
          </w:p>
        </w:tc>
      </w:tr>
      <w:tr w:rsidR="000F72AF" w:rsidRPr="00A45B09" w14:paraId="78131E5D" w14:textId="77777777" w:rsidTr="000F72AF">
        <w:tc>
          <w:tcPr>
            <w:tcW w:w="2977" w:type="dxa"/>
          </w:tcPr>
          <w:p w14:paraId="382B10B6" w14:textId="77777777" w:rsidR="000F72AF" w:rsidRPr="003677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Voraussetzungen</w:t>
            </w:r>
          </w:p>
        </w:tc>
        <w:tc>
          <w:tcPr>
            <w:tcW w:w="4678" w:type="dxa"/>
          </w:tcPr>
          <w:p w14:paraId="672CF31A" w14:textId="77777777" w:rsidR="000F72AF" w:rsidRPr="004B5905" w:rsidRDefault="000F72AF" w:rsidP="000F72AF">
            <w:pPr>
              <w:spacing w:before="120" w:after="120" w:line="240" w:lineRule="auto"/>
              <w:rPr>
                <w:rFonts w:ascii="Times New Roman" w:hAnsi="Times New Roman"/>
                <w:sz w:val="20"/>
                <w:szCs w:val="20"/>
                <w:lang w:val="de-DE"/>
              </w:rPr>
            </w:pPr>
            <w:r w:rsidRPr="004B5905">
              <w:rPr>
                <w:rFonts w:ascii="Times New Roman" w:hAnsi="Times New Roman"/>
                <w:sz w:val="20"/>
                <w:szCs w:val="20"/>
                <w:lang w:val="de-DE"/>
              </w:rPr>
              <w:t>Parallel zu Modul 3 Fachdidaktik</w:t>
            </w:r>
            <w:r>
              <w:rPr>
                <w:rFonts w:ascii="Times New Roman" w:hAnsi="Times New Roman"/>
                <w:sz w:val="20"/>
                <w:szCs w:val="20"/>
                <w:lang w:val="de-DE"/>
              </w:rPr>
              <w:t xml:space="preserve"> </w:t>
            </w:r>
            <w:r w:rsidRPr="004B5905">
              <w:rPr>
                <w:rFonts w:ascii="Times New Roman" w:hAnsi="Times New Roman"/>
                <w:sz w:val="20"/>
                <w:szCs w:val="20"/>
                <w:lang w:val="de-DE"/>
              </w:rPr>
              <w:t xml:space="preserve">im </w:t>
            </w:r>
            <w:r>
              <w:rPr>
                <w:rFonts w:ascii="Times New Roman" w:hAnsi="Times New Roman"/>
                <w:sz w:val="20"/>
                <w:szCs w:val="20"/>
                <w:lang w:val="de-DE"/>
              </w:rPr>
              <w:t>Lebensmittel</w:t>
            </w:r>
            <w:r w:rsidRPr="004B5905">
              <w:rPr>
                <w:rFonts w:ascii="Times New Roman" w:hAnsi="Times New Roman"/>
                <w:sz w:val="20"/>
                <w:szCs w:val="20"/>
                <w:lang w:val="de-DE"/>
              </w:rPr>
              <w:t>bereich.</w:t>
            </w:r>
          </w:p>
        </w:tc>
        <w:tc>
          <w:tcPr>
            <w:tcW w:w="567" w:type="dxa"/>
            <w:tcBorders>
              <w:top w:val="nil"/>
              <w:bottom w:val="nil"/>
            </w:tcBorders>
          </w:tcPr>
          <w:p w14:paraId="4277163F" w14:textId="77777777" w:rsidR="000F72AF" w:rsidRPr="004B5905" w:rsidRDefault="000F72AF" w:rsidP="000F72AF">
            <w:pPr>
              <w:spacing w:before="120" w:after="120" w:line="240" w:lineRule="auto"/>
              <w:rPr>
                <w:rFonts w:ascii="Times New Roman" w:hAnsi="Times New Roman"/>
                <w:sz w:val="20"/>
                <w:szCs w:val="20"/>
                <w:lang w:val="de-DE"/>
              </w:rPr>
            </w:pPr>
          </w:p>
        </w:tc>
        <w:tc>
          <w:tcPr>
            <w:tcW w:w="3118" w:type="dxa"/>
          </w:tcPr>
          <w:p w14:paraId="6D9D34A4" w14:textId="77777777" w:rsidR="000F72AF" w:rsidRPr="00526C92" w:rsidRDefault="000F72AF" w:rsidP="000F72AF">
            <w:pPr>
              <w:spacing w:before="120" w:after="120" w:line="240" w:lineRule="auto"/>
              <w:rPr>
                <w:rFonts w:ascii="Times New Roman" w:hAnsi="Times New Roman"/>
                <w:sz w:val="20"/>
                <w:szCs w:val="20"/>
              </w:rPr>
            </w:pPr>
            <w:r w:rsidRPr="004B5905">
              <w:rPr>
                <w:rFonts w:ascii="Times New Roman" w:hAnsi="Times New Roman"/>
                <w:sz w:val="20"/>
                <w:szCs w:val="20"/>
                <w:lang w:val="de-DE"/>
              </w:rPr>
              <w:t xml:space="preserve"> </w:t>
            </w:r>
            <w:r w:rsidRPr="00E86B5E">
              <w:rPr>
                <w:rFonts w:ascii="Times New Roman" w:hAnsi="Times New Roman"/>
                <w:sz w:val="20"/>
                <w:szCs w:val="20"/>
              </w:rPr>
              <w:t>Пререквизиты  (предварительная квалификация)</w:t>
            </w:r>
          </w:p>
        </w:tc>
        <w:tc>
          <w:tcPr>
            <w:tcW w:w="4111" w:type="dxa"/>
          </w:tcPr>
          <w:p w14:paraId="42F97BE7" w14:textId="77777777" w:rsidR="000F72AF" w:rsidRPr="00526C92" w:rsidRDefault="000F72AF" w:rsidP="000F72AF">
            <w:pPr>
              <w:rPr>
                <w:rFonts w:ascii="Times New Roman" w:hAnsi="Times New Roman"/>
                <w:sz w:val="20"/>
                <w:szCs w:val="20"/>
              </w:rPr>
            </w:pPr>
            <w:r w:rsidRPr="00526C92">
              <w:rPr>
                <w:rFonts w:ascii="Times New Roman" w:hAnsi="Times New Roman"/>
                <w:sz w:val="20"/>
                <w:szCs w:val="20"/>
              </w:rPr>
              <w:t>Параллельно посещать Модуль 3</w:t>
            </w:r>
            <w:r>
              <w:rPr>
                <w:rFonts w:ascii="Times New Roman" w:hAnsi="Times New Roman"/>
                <w:sz w:val="20"/>
                <w:szCs w:val="20"/>
              </w:rPr>
              <w:t xml:space="preserve"> </w:t>
            </w:r>
            <w:r w:rsidRPr="00DC3B9E">
              <w:rPr>
                <w:rFonts w:ascii="Times New Roman" w:hAnsi="Times New Roman"/>
                <w:sz w:val="20"/>
                <w:szCs w:val="20"/>
              </w:rPr>
              <w:t xml:space="preserve">Специальная дидактика в сфере пищевой </w:t>
            </w:r>
            <w:r>
              <w:rPr>
                <w:rFonts w:ascii="Times New Roman" w:hAnsi="Times New Roman"/>
                <w:sz w:val="20"/>
                <w:szCs w:val="20"/>
              </w:rPr>
              <w:t>промышлен</w:t>
            </w:r>
            <w:r w:rsidRPr="00DC3B9E">
              <w:rPr>
                <w:rFonts w:ascii="Times New Roman" w:hAnsi="Times New Roman"/>
                <w:sz w:val="20"/>
                <w:szCs w:val="20"/>
              </w:rPr>
              <w:t>ности</w:t>
            </w:r>
            <w:r w:rsidRPr="00526C92">
              <w:rPr>
                <w:rFonts w:ascii="Times New Roman" w:hAnsi="Times New Roman"/>
                <w:sz w:val="20"/>
                <w:szCs w:val="20"/>
              </w:rPr>
              <w:t>.</w:t>
            </w:r>
          </w:p>
        </w:tc>
      </w:tr>
      <w:tr w:rsidR="000F72AF" w:rsidRPr="00A45B09" w14:paraId="64270EA1" w14:textId="77777777" w:rsidTr="000F72AF">
        <w:tc>
          <w:tcPr>
            <w:tcW w:w="2977" w:type="dxa"/>
          </w:tcPr>
          <w:p w14:paraId="1080C0A3" w14:textId="77777777" w:rsidR="000F72AF" w:rsidRPr="003677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Niveaustufe</w:t>
            </w:r>
          </w:p>
        </w:tc>
        <w:tc>
          <w:tcPr>
            <w:tcW w:w="4678" w:type="dxa"/>
          </w:tcPr>
          <w:p w14:paraId="366AE197" w14:textId="77777777" w:rsidR="000F72AF" w:rsidRPr="00526C92" w:rsidRDefault="000F72AF" w:rsidP="000F72AF">
            <w:pPr>
              <w:spacing w:before="120" w:after="120" w:line="240" w:lineRule="auto"/>
              <w:rPr>
                <w:rFonts w:ascii="Times New Roman" w:hAnsi="Times New Roman"/>
                <w:sz w:val="20"/>
                <w:szCs w:val="20"/>
                <w:lang w:val="en-US"/>
              </w:rPr>
            </w:pPr>
            <w:r w:rsidRPr="00526C92">
              <w:rPr>
                <w:rFonts w:ascii="Times New Roman" w:hAnsi="Times New Roman"/>
                <w:sz w:val="20"/>
                <w:szCs w:val="20"/>
                <w:lang w:val="de-DE"/>
              </w:rPr>
              <w:t>1</w:t>
            </w:r>
          </w:p>
        </w:tc>
        <w:tc>
          <w:tcPr>
            <w:tcW w:w="567" w:type="dxa"/>
            <w:tcBorders>
              <w:top w:val="nil"/>
              <w:bottom w:val="nil"/>
            </w:tcBorders>
          </w:tcPr>
          <w:p w14:paraId="3D5D366C" w14:textId="77777777" w:rsidR="000F72AF" w:rsidRPr="00526C92" w:rsidRDefault="000F72AF" w:rsidP="000F72AF">
            <w:pPr>
              <w:spacing w:before="120" w:after="120" w:line="240" w:lineRule="auto"/>
              <w:rPr>
                <w:rFonts w:ascii="Times New Roman" w:hAnsi="Times New Roman"/>
                <w:sz w:val="20"/>
                <w:szCs w:val="20"/>
              </w:rPr>
            </w:pPr>
          </w:p>
        </w:tc>
        <w:tc>
          <w:tcPr>
            <w:tcW w:w="3118" w:type="dxa"/>
          </w:tcPr>
          <w:p w14:paraId="3BFD9B89" w14:textId="77777777" w:rsidR="000F72AF" w:rsidRPr="00526C92" w:rsidRDefault="000F72AF" w:rsidP="000F72AF">
            <w:pPr>
              <w:spacing w:before="120" w:after="120" w:line="240" w:lineRule="auto"/>
              <w:rPr>
                <w:rFonts w:ascii="Times New Roman" w:hAnsi="Times New Roman"/>
                <w:sz w:val="20"/>
                <w:szCs w:val="20"/>
                <w:lang w:val="en-US"/>
              </w:rPr>
            </w:pPr>
            <w:r w:rsidRPr="00526C92">
              <w:rPr>
                <w:rFonts w:ascii="Times New Roman" w:hAnsi="Times New Roman"/>
                <w:sz w:val="20"/>
                <w:szCs w:val="20"/>
              </w:rPr>
              <w:t xml:space="preserve">Семестр </w:t>
            </w:r>
          </w:p>
        </w:tc>
        <w:tc>
          <w:tcPr>
            <w:tcW w:w="4111" w:type="dxa"/>
          </w:tcPr>
          <w:p w14:paraId="0B44A97E" w14:textId="77777777" w:rsidR="000F72AF" w:rsidRPr="00526C92" w:rsidRDefault="000F72AF" w:rsidP="000F72AF">
            <w:pPr>
              <w:spacing w:before="120" w:after="120" w:line="240" w:lineRule="auto"/>
              <w:rPr>
                <w:rFonts w:ascii="Times New Roman" w:hAnsi="Times New Roman"/>
                <w:sz w:val="20"/>
                <w:szCs w:val="20"/>
                <w:lang w:val="en-US"/>
              </w:rPr>
            </w:pPr>
            <w:r w:rsidRPr="00526C92">
              <w:rPr>
                <w:rFonts w:ascii="Times New Roman" w:hAnsi="Times New Roman"/>
                <w:sz w:val="20"/>
                <w:szCs w:val="20"/>
                <w:lang w:val="de-DE"/>
              </w:rPr>
              <w:t>1</w:t>
            </w:r>
          </w:p>
        </w:tc>
      </w:tr>
      <w:tr w:rsidR="000F72AF" w:rsidRPr="00A45B09" w14:paraId="6841B980" w14:textId="77777777" w:rsidTr="000F72AF">
        <w:tc>
          <w:tcPr>
            <w:tcW w:w="2977" w:type="dxa"/>
          </w:tcPr>
          <w:p w14:paraId="496917BF" w14:textId="77777777" w:rsidR="000F72AF" w:rsidRPr="00A45B09" w:rsidRDefault="000F72AF" w:rsidP="000F72AF">
            <w:pPr>
              <w:spacing w:before="120" w:after="120" w:line="240" w:lineRule="auto"/>
              <w:rPr>
                <w:rFonts w:ascii="Times New Roman" w:hAnsi="Times New Roman"/>
                <w:sz w:val="20"/>
                <w:szCs w:val="20"/>
                <w:lang w:val="en-GB"/>
              </w:rPr>
            </w:pPr>
            <w:r>
              <w:rPr>
                <w:rFonts w:ascii="Times New Roman" w:hAnsi="Times New Roman"/>
                <w:sz w:val="20"/>
                <w:szCs w:val="20"/>
                <w:lang w:val="en-GB"/>
              </w:rPr>
              <w:t>Lernform</w:t>
            </w:r>
          </w:p>
        </w:tc>
        <w:tc>
          <w:tcPr>
            <w:tcW w:w="4678" w:type="dxa"/>
          </w:tcPr>
          <w:p w14:paraId="5FC0CB62" w14:textId="77777777" w:rsidR="000F72AF" w:rsidRPr="00526C92" w:rsidRDefault="000F72AF" w:rsidP="000F72AF">
            <w:pPr>
              <w:spacing w:before="120" w:after="120" w:line="240" w:lineRule="auto"/>
              <w:rPr>
                <w:rFonts w:ascii="Times New Roman" w:hAnsi="Times New Roman"/>
                <w:sz w:val="20"/>
                <w:szCs w:val="20"/>
                <w:lang w:val="en-US"/>
              </w:rPr>
            </w:pPr>
            <w:r w:rsidRPr="00526C92">
              <w:rPr>
                <w:rFonts w:ascii="Times New Roman" w:hAnsi="Times New Roman"/>
                <w:sz w:val="20"/>
                <w:szCs w:val="20"/>
                <w:lang w:val="de-DE"/>
              </w:rPr>
              <w:t>Seminar und Unterrichtspraktikum</w:t>
            </w:r>
          </w:p>
        </w:tc>
        <w:tc>
          <w:tcPr>
            <w:tcW w:w="567" w:type="dxa"/>
            <w:tcBorders>
              <w:top w:val="nil"/>
              <w:bottom w:val="nil"/>
            </w:tcBorders>
          </w:tcPr>
          <w:p w14:paraId="02475602" w14:textId="77777777" w:rsidR="000F72AF" w:rsidRPr="00526C92" w:rsidRDefault="000F72AF" w:rsidP="000F72AF">
            <w:pPr>
              <w:spacing w:before="120" w:after="120" w:line="240" w:lineRule="auto"/>
              <w:rPr>
                <w:rFonts w:ascii="Times New Roman" w:hAnsi="Times New Roman"/>
                <w:sz w:val="20"/>
                <w:szCs w:val="20"/>
                <w:lang w:val="en-US"/>
              </w:rPr>
            </w:pPr>
          </w:p>
        </w:tc>
        <w:tc>
          <w:tcPr>
            <w:tcW w:w="3118" w:type="dxa"/>
          </w:tcPr>
          <w:p w14:paraId="05BB3152" w14:textId="77777777" w:rsidR="000F72AF" w:rsidRPr="00526C92" w:rsidRDefault="000F72AF" w:rsidP="000F72AF">
            <w:pPr>
              <w:spacing w:before="120" w:after="120" w:line="240" w:lineRule="auto"/>
              <w:rPr>
                <w:rFonts w:ascii="Times New Roman" w:hAnsi="Times New Roman"/>
                <w:sz w:val="20"/>
                <w:szCs w:val="20"/>
              </w:rPr>
            </w:pPr>
            <w:r>
              <w:rPr>
                <w:rFonts w:ascii="Times New Roman" w:hAnsi="Times New Roman"/>
                <w:sz w:val="20"/>
                <w:szCs w:val="20"/>
              </w:rPr>
              <w:t>Формы организации обучения</w:t>
            </w:r>
          </w:p>
        </w:tc>
        <w:tc>
          <w:tcPr>
            <w:tcW w:w="4111" w:type="dxa"/>
          </w:tcPr>
          <w:p w14:paraId="795FB8CE" w14:textId="77777777" w:rsidR="000F72AF" w:rsidRPr="00526C92" w:rsidRDefault="000F72AF" w:rsidP="000F72AF">
            <w:pPr>
              <w:spacing w:before="120" w:after="120" w:line="240" w:lineRule="auto"/>
              <w:rPr>
                <w:rFonts w:ascii="Times New Roman" w:hAnsi="Times New Roman"/>
                <w:sz w:val="20"/>
                <w:szCs w:val="20"/>
              </w:rPr>
            </w:pPr>
            <w:r w:rsidRPr="00526C92">
              <w:rPr>
                <w:rFonts w:ascii="Times New Roman" w:hAnsi="Times New Roman"/>
                <w:sz w:val="20"/>
                <w:szCs w:val="20"/>
              </w:rPr>
              <w:t>Семинар и педагогическая практика</w:t>
            </w:r>
          </w:p>
        </w:tc>
      </w:tr>
      <w:tr w:rsidR="000F72AF" w:rsidRPr="00A45B09" w14:paraId="73186205" w14:textId="77777777" w:rsidTr="000F72AF">
        <w:tc>
          <w:tcPr>
            <w:tcW w:w="2977" w:type="dxa"/>
          </w:tcPr>
          <w:p w14:paraId="3C764C2D" w14:textId="77777777" w:rsidR="000F72AF" w:rsidRPr="00DC2637" w:rsidRDefault="000F72AF" w:rsidP="000F72AF">
            <w:pPr>
              <w:spacing w:before="120" w:after="120" w:line="240" w:lineRule="auto"/>
              <w:rPr>
                <w:rFonts w:ascii="Times New Roman" w:hAnsi="Times New Roman"/>
                <w:sz w:val="20"/>
                <w:szCs w:val="20"/>
              </w:rPr>
            </w:pPr>
            <w:r w:rsidRPr="00DC2637">
              <w:rPr>
                <w:rFonts w:ascii="Times New Roman" w:hAnsi="Times New Roman"/>
                <w:sz w:val="20"/>
                <w:szCs w:val="20"/>
              </w:rPr>
              <w:t>Status</w:t>
            </w:r>
          </w:p>
        </w:tc>
        <w:tc>
          <w:tcPr>
            <w:tcW w:w="4678" w:type="dxa"/>
          </w:tcPr>
          <w:p w14:paraId="21552AAC" w14:textId="77777777" w:rsidR="000F72AF" w:rsidRPr="00DC2637" w:rsidRDefault="000F72AF" w:rsidP="000F72AF">
            <w:pPr>
              <w:spacing w:before="120" w:after="120" w:line="240" w:lineRule="auto"/>
              <w:rPr>
                <w:rFonts w:ascii="Times New Roman" w:hAnsi="Times New Roman"/>
                <w:sz w:val="20"/>
                <w:szCs w:val="20"/>
                <w:lang w:val="en-US"/>
              </w:rPr>
            </w:pPr>
            <w:r w:rsidRPr="0074308F">
              <w:rPr>
                <w:rFonts w:ascii="Times New Roman" w:hAnsi="Times New Roman"/>
                <w:sz w:val="20"/>
                <w:szCs w:val="20"/>
                <w:lang w:val="en-US"/>
              </w:rPr>
              <w:t>Pflicht</w:t>
            </w:r>
          </w:p>
        </w:tc>
        <w:tc>
          <w:tcPr>
            <w:tcW w:w="567" w:type="dxa"/>
            <w:tcBorders>
              <w:top w:val="nil"/>
              <w:bottom w:val="nil"/>
            </w:tcBorders>
          </w:tcPr>
          <w:p w14:paraId="5B52D788" w14:textId="77777777" w:rsidR="000F72AF" w:rsidRPr="00DC2637" w:rsidRDefault="000F72AF" w:rsidP="000F72AF">
            <w:pPr>
              <w:spacing w:before="120" w:after="120" w:line="240" w:lineRule="auto"/>
              <w:rPr>
                <w:rFonts w:ascii="Times New Roman" w:hAnsi="Times New Roman"/>
                <w:sz w:val="20"/>
                <w:szCs w:val="20"/>
              </w:rPr>
            </w:pPr>
          </w:p>
        </w:tc>
        <w:tc>
          <w:tcPr>
            <w:tcW w:w="3118" w:type="dxa"/>
          </w:tcPr>
          <w:p w14:paraId="14236E73" w14:textId="77777777" w:rsidR="000F72AF" w:rsidRPr="00530AB8" w:rsidRDefault="000F72AF" w:rsidP="000F72AF">
            <w:pPr>
              <w:spacing w:before="120" w:after="120" w:line="240" w:lineRule="auto"/>
              <w:rPr>
                <w:rFonts w:ascii="Times New Roman" w:hAnsi="Times New Roman"/>
                <w:sz w:val="20"/>
                <w:szCs w:val="20"/>
              </w:rPr>
            </w:pPr>
            <w:r w:rsidRPr="00530AB8">
              <w:rPr>
                <w:rFonts w:ascii="Times New Roman" w:hAnsi="Times New Roman"/>
                <w:sz w:val="20"/>
                <w:szCs w:val="20"/>
              </w:rPr>
              <w:t>Статус модуля</w:t>
            </w:r>
          </w:p>
        </w:tc>
        <w:tc>
          <w:tcPr>
            <w:tcW w:w="4111" w:type="dxa"/>
          </w:tcPr>
          <w:p w14:paraId="2E50F6CA" w14:textId="77777777" w:rsidR="000F72AF" w:rsidRPr="00530AB8" w:rsidRDefault="000F72AF" w:rsidP="000F72AF">
            <w:pPr>
              <w:spacing w:before="120" w:after="120" w:line="240" w:lineRule="auto"/>
              <w:rPr>
                <w:rFonts w:ascii="Times New Roman" w:hAnsi="Times New Roman"/>
                <w:sz w:val="20"/>
                <w:szCs w:val="20"/>
                <w:lang w:val="de-DE"/>
              </w:rPr>
            </w:pPr>
            <w:r w:rsidRPr="00530AB8">
              <w:rPr>
                <w:rFonts w:ascii="Times New Roman" w:hAnsi="Times New Roman"/>
                <w:sz w:val="20"/>
                <w:szCs w:val="20"/>
              </w:rPr>
              <w:t>Обязательный</w:t>
            </w:r>
          </w:p>
        </w:tc>
      </w:tr>
      <w:tr w:rsidR="000F72AF" w:rsidRPr="00A45B09" w14:paraId="65222432" w14:textId="77777777" w:rsidTr="000F72AF">
        <w:tc>
          <w:tcPr>
            <w:tcW w:w="2977" w:type="dxa"/>
          </w:tcPr>
          <w:p w14:paraId="09755454" w14:textId="77777777" w:rsidR="000F72AF" w:rsidRPr="003677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Sprache</w:t>
            </w:r>
          </w:p>
          <w:p w14:paraId="7530CD64" w14:textId="77777777" w:rsidR="000F72AF" w:rsidRPr="00A45B09" w:rsidRDefault="000F72AF" w:rsidP="000F72AF">
            <w:pPr>
              <w:spacing w:before="120" w:after="120" w:line="240" w:lineRule="auto"/>
              <w:rPr>
                <w:rFonts w:ascii="Times New Roman" w:hAnsi="Times New Roman"/>
                <w:sz w:val="20"/>
                <w:szCs w:val="20"/>
              </w:rPr>
            </w:pPr>
          </w:p>
        </w:tc>
        <w:tc>
          <w:tcPr>
            <w:tcW w:w="4678" w:type="dxa"/>
          </w:tcPr>
          <w:p w14:paraId="6C445BFA" w14:textId="77777777" w:rsidR="000F72AF" w:rsidRPr="002A4982" w:rsidRDefault="000F72AF" w:rsidP="000F72AF">
            <w:pPr>
              <w:spacing w:before="120" w:after="120" w:line="240" w:lineRule="auto"/>
              <w:rPr>
                <w:rFonts w:ascii="Times New Roman" w:hAnsi="Times New Roman"/>
                <w:sz w:val="20"/>
                <w:szCs w:val="20"/>
                <w:lang w:val="de-DE"/>
              </w:rPr>
            </w:pPr>
            <w:r w:rsidRPr="002A4982">
              <w:rPr>
                <w:rFonts w:ascii="Times New Roman" w:hAnsi="Times New Roman"/>
                <w:sz w:val="20"/>
                <w:szCs w:val="20"/>
                <w:lang w:val="de-DE"/>
              </w:rPr>
              <w:t>Sprache wird von der Universität / Institution festg</w:t>
            </w:r>
            <w:r>
              <w:rPr>
                <w:rFonts w:ascii="Times New Roman" w:hAnsi="Times New Roman"/>
                <w:sz w:val="20"/>
                <w:szCs w:val="20"/>
                <w:lang w:val="de-DE"/>
              </w:rPr>
              <w:t>elegt</w:t>
            </w:r>
          </w:p>
        </w:tc>
        <w:tc>
          <w:tcPr>
            <w:tcW w:w="567" w:type="dxa"/>
            <w:tcBorders>
              <w:top w:val="nil"/>
              <w:bottom w:val="nil"/>
            </w:tcBorders>
          </w:tcPr>
          <w:p w14:paraId="15898055" w14:textId="77777777" w:rsidR="000F72AF" w:rsidRPr="002A4982" w:rsidRDefault="000F72AF" w:rsidP="000F72AF">
            <w:pPr>
              <w:spacing w:before="120" w:after="120" w:line="240" w:lineRule="auto"/>
              <w:rPr>
                <w:rFonts w:ascii="Times New Roman" w:hAnsi="Times New Roman"/>
                <w:sz w:val="20"/>
                <w:szCs w:val="20"/>
                <w:lang w:val="de-DE"/>
              </w:rPr>
            </w:pPr>
          </w:p>
        </w:tc>
        <w:tc>
          <w:tcPr>
            <w:tcW w:w="3118" w:type="dxa"/>
          </w:tcPr>
          <w:p w14:paraId="570CEFC1" w14:textId="77777777" w:rsidR="000F72AF" w:rsidRPr="00530AB8" w:rsidRDefault="000F72AF" w:rsidP="000F72AF">
            <w:pPr>
              <w:spacing w:before="120" w:after="120" w:line="240" w:lineRule="auto"/>
              <w:rPr>
                <w:rFonts w:ascii="Times New Roman" w:hAnsi="Times New Roman"/>
                <w:sz w:val="20"/>
                <w:szCs w:val="20"/>
              </w:rPr>
            </w:pPr>
            <w:r w:rsidRPr="00530AB8">
              <w:rPr>
                <w:rFonts w:ascii="Times New Roman" w:hAnsi="Times New Roman"/>
                <w:sz w:val="20"/>
                <w:szCs w:val="20"/>
              </w:rPr>
              <w:t xml:space="preserve">На каком языке ведется преподавание </w:t>
            </w:r>
          </w:p>
        </w:tc>
        <w:tc>
          <w:tcPr>
            <w:tcW w:w="4111" w:type="dxa"/>
          </w:tcPr>
          <w:p w14:paraId="2656A5C4" w14:textId="77777777" w:rsidR="000F72AF" w:rsidRPr="00530AB8" w:rsidRDefault="000F72AF" w:rsidP="000F72AF">
            <w:pPr>
              <w:spacing w:before="120" w:after="120" w:line="240" w:lineRule="auto"/>
              <w:rPr>
                <w:rFonts w:ascii="Times New Roman" w:hAnsi="Times New Roman"/>
                <w:sz w:val="20"/>
                <w:szCs w:val="20"/>
              </w:rPr>
            </w:pPr>
            <w:r w:rsidRPr="00530AB8">
              <w:rPr>
                <w:rFonts w:ascii="Times New Roman" w:hAnsi="Times New Roman"/>
                <w:sz w:val="20"/>
                <w:szCs w:val="20"/>
              </w:rPr>
              <w:t>На языках, выбранных ВУЗом</w:t>
            </w:r>
          </w:p>
        </w:tc>
      </w:tr>
      <w:tr w:rsidR="000F72AF" w:rsidRPr="00D65738" w14:paraId="6C31DAC7" w14:textId="77777777" w:rsidTr="000F72AF">
        <w:tc>
          <w:tcPr>
            <w:tcW w:w="2977" w:type="dxa"/>
          </w:tcPr>
          <w:p w14:paraId="69D383C1" w14:textId="77777777" w:rsidR="000F72AF" w:rsidRPr="00C57F8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Prüfungsform</w:t>
            </w:r>
          </w:p>
          <w:p w14:paraId="72726B09" w14:textId="77777777" w:rsidR="000F72AF" w:rsidRPr="00A45B09" w:rsidRDefault="000F72AF" w:rsidP="000F72AF">
            <w:pPr>
              <w:spacing w:before="120" w:after="120" w:line="240" w:lineRule="auto"/>
              <w:rPr>
                <w:rFonts w:ascii="Times New Roman" w:hAnsi="Times New Roman"/>
                <w:sz w:val="20"/>
                <w:szCs w:val="20"/>
              </w:rPr>
            </w:pPr>
          </w:p>
          <w:p w14:paraId="2A813600" w14:textId="77777777" w:rsidR="000F72AF" w:rsidRPr="00A45B09" w:rsidRDefault="000F72AF" w:rsidP="000F72AF">
            <w:pPr>
              <w:spacing w:before="120" w:after="120" w:line="240" w:lineRule="auto"/>
              <w:rPr>
                <w:rFonts w:ascii="Times New Roman" w:hAnsi="Times New Roman"/>
                <w:sz w:val="20"/>
                <w:szCs w:val="20"/>
              </w:rPr>
            </w:pPr>
          </w:p>
        </w:tc>
        <w:tc>
          <w:tcPr>
            <w:tcW w:w="4678" w:type="dxa"/>
          </w:tcPr>
          <w:p w14:paraId="3A01700C" w14:textId="77777777" w:rsidR="000F72AF" w:rsidRPr="0074308F" w:rsidRDefault="000F72AF" w:rsidP="000F72AF">
            <w:pPr>
              <w:spacing w:before="120" w:after="120" w:line="240" w:lineRule="auto"/>
              <w:rPr>
                <w:rFonts w:ascii="Times New Roman" w:hAnsi="Times New Roman"/>
                <w:sz w:val="20"/>
                <w:szCs w:val="20"/>
                <w:lang w:val="de-DE"/>
              </w:rPr>
            </w:pPr>
            <w:r w:rsidRPr="0074308F">
              <w:rPr>
                <w:rFonts w:ascii="Times New Roman" w:hAnsi="Times New Roman"/>
                <w:sz w:val="20"/>
                <w:szCs w:val="20"/>
                <w:lang w:val="de-DE"/>
              </w:rPr>
              <w:t>Portfolio</w:t>
            </w:r>
          </w:p>
          <w:p w14:paraId="6434523A" w14:textId="77777777" w:rsidR="000F72AF" w:rsidRPr="002A4982" w:rsidRDefault="000F72AF" w:rsidP="000F72AF">
            <w:pPr>
              <w:spacing w:before="120" w:after="120" w:line="240" w:lineRule="auto"/>
              <w:rPr>
                <w:rFonts w:ascii="Times New Roman" w:hAnsi="Times New Roman"/>
                <w:sz w:val="20"/>
                <w:szCs w:val="20"/>
                <w:lang w:val="de-DE"/>
              </w:rPr>
            </w:pPr>
            <w:r w:rsidRPr="0074308F">
              <w:rPr>
                <w:rFonts w:ascii="Times New Roman" w:hAnsi="Times New Roman"/>
                <w:sz w:val="20"/>
                <w:szCs w:val="20"/>
                <w:lang w:val="de-DE"/>
              </w:rPr>
              <w:t>Reflexionsgespräch (Entscheidung zum Lehrerberuf)</w:t>
            </w:r>
          </w:p>
        </w:tc>
        <w:tc>
          <w:tcPr>
            <w:tcW w:w="567" w:type="dxa"/>
            <w:tcBorders>
              <w:top w:val="nil"/>
              <w:bottom w:val="nil"/>
            </w:tcBorders>
          </w:tcPr>
          <w:p w14:paraId="46435B0E" w14:textId="77777777" w:rsidR="000F72AF" w:rsidRPr="002A4982" w:rsidRDefault="000F72AF" w:rsidP="000F72AF">
            <w:pPr>
              <w:spacing w:before="120" w:after="120" w:line="240" w:lineRule="auto"/>
              <w:rPr>
                <w:rFonts w:ascii="Times New Roman" w:hAnsi="Times New Roman"/>
                <w:sz w:val="20"/>
                <w:szCs w:val="20"/>
                <w:lang w:val="de-DE"/>
              </w:rPr>
            </w:pPr>
          </w:p>
        </w:tc>
        <w:tc>
          <w:tcPr>
            <w:tcW w:w="3118" w:type="dxa"/>
          </w:tcPr>
          <w:p w14:paraId="2108F5B7" w14:textId="77777777" w:rsidR="000F72AF" w:rsidRPr="00530AB8" w:rsidRDefault="000F72AF" w:rsidP="000F72AF">
            <w:pPr>
              <w:spacing w:before="120" w:after="120" w:line="240" w:lineRule="auto"/>
              <w:rPr>
                <w:rFonts w:ascii="Times New Roman" w:hAnsi="Times New Roman"/>
                <w:sz w:val="20"/>
                <w:szCs w:val="20"/>
              </w:rPr>
            </w:pPr>
            <w:r w:rsidRPr="00530AB8">
              <w:rPr>
                <w:rFonts w:ascii="Times New Roman" w:hAnsi="Times New Roman"/>
                <w:sz w:val="20"/>
                <w:szCs w:val="20"/>
              </w:rPr>
              <w:t>Форма проведения экзаменов</w:t>
            </w:r>
          </w:p>
          <w:p w14:paraId="6FC727D9" w14:textId="77777777" w:rsidR="000F72AF" w:rsidRPr="00530AB8" w:rsidRDefault="000F72AF" w:rsidP="000F72AF">
            <w:pPr>
              <w:spacing w:before="120" w:after="120" w:line="240" w:lineRule="auto"/>
              <w:rPr>
                <w:rFonts w:ascii="Times New Roman" w:hAnsi="Times New Roman"/>
                <w:sz w:val="20"/>
                <w:szCs w:val="20"/>
              </w:rPr>
            </w:pPr>
          </w:p>
        </w:tc>
        <w:tc>
          <w:tcPr>
            <w:tcW w:w="4111" w:type="dxa"/>
          </w:tcPr>
          <w:p w14:paraId="46509CC7" w14:textId="77777777" w:rsidR="000F72AF" w:rsidRPr="00530AB8" w:rsidRDefault="000F72AF" w:rsidP="000F72AF">
            <w:pPr>
              <w:spacing w:before="120" w:after="120" w:line="240" w:lineRule="auto"/>
              <w:rPr>
                <w:rFonts w:ascii="Times New Roman" w:hAnsi="Times New Roman"/>
                <w:sz w:val="20"/>
                <w:szCs w:val="20"/>
              </w:rPr>
            </w:pPr>
            <w:r w:rsidRPr="00530AB8">
              <w:rPr>
                <w:rFonts w:ascii="Times New Roman" w:hAnsi="Times New Roman"/>
                <w:sz w:val="20"/>
                <w:szCs w:val="20"/>
              </w:rPr>
              <w:t xml:space="preserve">Портфолио </w:t>
            </w:r>
          </w:p>
          <w:p w14:paraId="1D9B5C55" w14:textId="77777777" w:rsidR="000F72AF" w:rsidRPr="00530AB8" w:rsidRDefault="000F72AF" w:rsidP="000F72AF">
            <w:pPr>
              <w:spacing w:before="120" w:after="120" w:line="240" w:lineRule="auto"/>
              <w:rPr>
                <w:rFonts w:ascii="Times New Roman" w:hAnsi="Times New Roman"/>
                <w:sz w:val="20"/>
                <w:szCs w:val="20"/>
              </w:rPr>
            </w:pPr>
            <w:r w:rsidRPr="00530AB8">
              <w:rPr>
                <w:rFonts w:ascii="Times New Roman" w:hAnsi="Times New Roman"/>
                <w:sz w:val="20"/>
                <w:szCs w:val="20"/>
              </w:rPr>
              <w:t>Беседа с элементами самоанализа и размышления (принятие решения о выборе профессии преподавателя)</w:t>
            </w:r>
          </w:p>
        </w:tc>
      </w:tr>
      <w:tr w:rsidR="000F72AF" w:rsidRPr="00A45B09" w14:paraId="3BCD6D37" w14:textId="77777777" w:rsidTr="000F72AF">
        <w:tc>
          <w:tcPr>
            <w:tcW w:w="2977" w:type="dxa"/>
          </w:tcPr>
          <w:p w14:paraId="4FA30372" w14:textId="77777777" w:rsidR="000F72AF" w:rsidRPr="00C57F8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Ermittlung der Modulnote</w:t>
            </w:r>
          </w:p>
          <w:p w14:paraId="3BC80FB2" w14:textId="77777777" w:rsidR="000F72AF" w:rsidRPr="00A45B09" w:rsidRDefault="000F72AF" w:rsidP="000F72AF">
            <w:pPr>
              <w:spacing w:before="120" w:after="120" w:line="240" w:lineRule="auto"/>
              <w:rPr>
                <w:rFonts w:ascii="Times New Roman" w:hAnsi="Times New Roman"/>
                <w:sz w:val="20"/>
                <w:szCs w:val="20"/>
              </w:rPr>
            </w:pPr>
          </w:p>
          <w:p w14:paraId="050EECFE" w14:textId="77777777" w:rsidR="000F72AF" w:rsidRPr="00A45B09" w:rsidRDefault="000F72AF" w:rsidP="000F72AF">
            <w:pPr>
              <w:spacing w:before="120" w:after="120" w:line="240" w:lineRule="auto"/>
              <w:rPr>
                <w:rFonts w:ascii="Times New Roman" w:hAnsi="Times New Roman"/>
                <w:sz w:val="20"/>
                <w:szCs w:val="20"/>
              </w:rPr>
            </w:pPr>
          </w:p>
        </w:tc>
        <w:tc>
          <w:tcPr>
            <w:tcW w:w="4678" w:type="dxa"/>
          </w:tcPr>
          <w:p w14:paraId="28A69122" w14:textId="77777777" w:rsidR="000F72AF" w:rsidRPr="007807A5" w:rsidRDefault="000F72AF" w:rsidP="000F72AF">
            <w:pPr>
              <w:spacing w:before="120" w:after="120" w:line="240" w:lineRule="auto"/>
              <w:rPr>
                <w:rStyle w:val="PageNumber"/>
                <w:rFonts w:ascii="Times New Roman" w:hAnsi="Times New Roman"/>
                <w:sz w:val="20"/>
                <w:szCs w:val="20"/>
                <w:lang w:val="de-DE"/>
              </w:rPr>
            </w:pPr>
            <w:r w:rsidRPr="007807A5">
              <w:rPr>
                <w:rStyle w:val="PageNumber"/>
                <w:rFonts w:ascii="Times New Roman" w:hAnsi="Times New Roman"/>
                <w:sz w:val="20"/>
                <w:szCs w:val="20"/>
                <w:lang w:val="de-DE"/>
              </w:rPr>
              <w:t>Die Modulnote setzt sich aus den Ergebnissen der schriftlichen und praktischen Arbeiten im vorgesehenen Verh</w:t>
            </w:r>
            <w:r>
              <w:rPr>
                <w:rStyle w:val="PageNumber"/>
                <w:rFonts w:ascii="Times New Roman" w:hAnsi="Times New Roman"/>
                <w:sz w:val="20"/>
                <w:szCs w:val="20"/>
                <w:lang w:val="de-DE"/>
              </w:rPr>
              <w:t>ä</w:t>
            </w:r>
            <w:r w:rsidRPr="007807A5">
              <w:rPr>
                <w:rStyle w:val="PageNumber"/>
                <w:rFonts w:ascii="Times New Roman" w:hAnsi="Times New Roman"/>
                <w:sz w:val="20"/>
                <w:szCs w:val="20"/>
                <w:lang w:val="de-DE"/>
              </w:rPr>
              <w:t xml:space="preserve">ltnis der theoretischen und praktischen Elemente des Moduls </w:t>
            </w:r>
            <w:r w:rsidRPr="007807A5">
              <w:rPr>
                <w:rFonts w:ascii="Times New Roman" w:hAnsi="Times New Roman"/>
                <w:sz w:val="20"/>
                <w:szCs w:val="20"/>
                <w:lang w:val="de-DE"/>
              </w:rPr>
              <w:t>zusammen</w:t>
            </w:r>
            <w:r w:rsidRPr="007807A5">
              <w:rPr>
                <w:rStyle w:val="PageNumber"/>
                <w:rFonts w:ascii="Times New Roman" w:hAnsi="Times New Roman"/>
                <w:sz w:val="20"/>
                <w:szCs w:val="20"/>
                <w:lang w:val="de-DE"/>
              </w:rPr>
              <w:t>.</w:t>
            </w:r>
          </w:p>
          <w:p w14:paraId="191A9C6C" w14:textId="77777777" w:rsidR="000F72AF" w:rsidRPr="007807A5" w:rsidRDefault="000F72AF" w:rsidP="000F72AF">
            <w:pPr>
              <w:spacing w:before="120" w:after="120" w:line="240" w:lineRule="auto"/>
              <w:rPr>
                <w:rFonts w:ascii="Times New Roman" w:hAnsi="Times New Roman"/>
                <w:sz w:val="20"/>
                <w:szCs w:val="20"/>
                <w:lang w:val="de-DE"/>
              </w:rPr>
            </w:pPr>
            <w:r w:rsidRPr="007807A5">
              <w:rPr>
                <w:rFonts w:ascii="Times New Roman" w:hAnsi="Times New Roman"/>
                <w:sz w:val="20"/>
                <w:szCs w:val="20"/>
                <w:lang w:val="de-DE"/>
              </w:rPr>
              <w:t>Voraussetzung für die Beurteilung ist der erfolgreiche Abschluss aller vorgeschriebenen Prüfungsteile.</w:t>
            </w:r>
          </w:p>
          <w:p w14:paraId="2CEF9142" w14:textId="77777777" w:rsidR="000F72AF" w:rsidRPr="0031186E" w:rsidRDefault="000F72AF" w:rsidP="000F72AF">
            <w:pPr>
              <w:spacing w:before="120" w:after="120" w:line="240" w:lineRule="auto"/>
              <w:rPr>
                <w:rFonts w:ascii="Times New Roman" w:hAnsi="Times New Roman"/>
                <w:sz w:val="20"/>
                <w:szCs w:val="20"/>
                <w:lang w:val="de-DE"/>
              </w:rPr>
            </w:pPr>
            <w:r w:rsidRPr="007807A5">
              <w:rPr>
                <w:rFonts w:ascii="Times New Roman" w:hAnsi="Times New Roman"/>
                <w:sz w:val="20"/>
                <w:szCs w:val="20"/>
                <w:lang w:val="de-DE"/>
              </w:rPr>
              <w:t>Unvollständige oder nicht ausreichende Ergebnisse in den Seminararbeiten, Übungen und Projekten führen zu einem „Nicht bestanden“.</w:t>
            </w:r>
          </w:p>
        </w:tc>
        <w:tc>
          <w:tcPr>
            <w:tcW w:w="567" w:type="dxa"/>
            <w:tcBorders>
              <w:top w:val="nil"/>
              <w:bottom w:val="nil"/>
            </w:tcBorders>
          </w:tcPr>
          <w:p w14:paraId="7DA46963" w14:textId="77777777" w:rsidR="000F72AF" w:rsidRPr="0031186E" w:rsidRDefault="000F72AF" w:rsidP="000F72AF">
            <w:pPr>
              <w:spacing w:before="120" w:after="120" w:line="240" w:lineRule="auto"/>
              <w:rPr>
                <w:rFonts w:ascii="Times New Roman" w:hAnsi="Times New Roman"/>
                <w:sz w:val="20"/>
                <w:szCs w:val="20"/>
                <w:lang w:val="de-DE"/>
              </w:rPr>
            </w:pPr>
          </w:p>
        </w:tc>
        <w:tc>
          <w:tcPr>
            <w:tcW w:w="3118" w:type="dxa"/>
          </w:tcPr>
          <w:p w14:paraId="276C080F" w14:textId="77777777" w:rsidR="000F72AF" w:rsidRPr="00530AB8" w:rsidRDefault="000F72AF" w:rsidP="000F72AF">
            <w:pPr>
              <w:spacing w:before="120" w:after="120" w:line="240" w:lineRule="auto"/>
              <w:rPr>
                <w:rFonts w:ascii="Times New Roman" w:hAnsi="Times New Roman"/>
                <w:sz w:val="20"/>
                <w:szCs w:val="20"/>
              </w:rPr>
            </w:pPr>
            <w:r w:rsidRPr="00530AB8">
              <w:rPr>
                <w:rFonts w:ascii="Times New Roman" w:hAnsi="Times New Roman"/>
                <w:sz w:val="20"/>
                <w:szCs w:val="20"/>
              </w:rPr>
              <w:t xml:space="preserve">Форма определения оценки знаний </w:t>
            </w:r>
          </w:p>
        </w:tc>
        <w:tc>
          <w:tcPr>
            <w:tcW w:w="4111" w:type="dxa"/>
          </w:tcPr>
          <w:p w14:paraId="767DDC1F" w14:textId="77777777" w:rsidR="000F72AF" w:rsidRPr="007807A5" w:rsidRDefault="000F72AF" w:rsidP="000F72AF">
            <w:pPr>
              <w:spacing w:before="120" w:after="120" w:line="240" w:lineRule="auto"/>
              <w:rPr>
                <w:rFonts w:ascii="Times New Roman" w:hAnsi="Times New Roman"/>
                <w:sz w:val="20"/>
                <w:szCs w:val="20"/>
              </w:rPr>
            </w:pPr>
            <w:r w:rsidRPr="007807A5">
              <w:rPr>
                <w:rFonts w:ascii="Times New Roman" w:hAnsi="Times New Roman"/>
                <w:sz w:val="20"/>
                <w:szCs w:val="20"/>
              </w:rPr>
              <w:t>Оценка модуля слагается из результатов письменной и практической работ, а также в предусмотренном соотношении теоретических и практических элементов модуля.</w:t>
            </w:r>
          </w:p>
          <w:p w14:paraId="557285B3" w14:textId="77777777" w:rsidR="000F72AF" w:rsidRPr="007807A5" w:rsidRDefault="000F72AF" w:rsidP="000F72AF">
            <w:pPr>
              <w:spacing w:before="120" w:after="120" w:line="240" w:lineRule="auto"/>
              <w:rPr>
                <w:rFonts w:ascii="Times New Roman" w:hAnsi="Times New Roman"/>
                <w:sz w:val="20"/>
                <w:szCs w:val="20"/>
              </w:rPr>
            </w:pPr>
            <w:r w:rsidRPr="007807A5">
              <w:rPr>
                <w:rFonts w:ascii="Times New Roman" w:hAnsi="Times New Roman"/>
                <w:sz w:val="20"/>
                <w:szCs w:val="20"/>
              </w:rPr>
              <w:t>Обязательным условием выставления оценки  является успешное прохождение всех предусмотренных частей экзамена.</w:t>
            </w:r>
          </w:p>
          <w:p w14:paraId="2580085C" w14:textId="77777777" w:rsidR="000F72AF" w:rsidRPr="007807A5" w:rsidRDefault="000F72AF" w:rsidP="000F72AF">
            <w:pPr>
              <w:spacing w:before="120" w:after="120" w:line="240" w:lineRule="auto"/>
              <w:rPr>
                <w:rFonts w:ascii="Times New Roman" w:hAnsi="Times New Roman"/>
                <w:sz w:val="20"/>
                <w:szCs w:val="20"/>
              </w:rPr>
            </w:pPr>
            <w:r w:rsidRPr="007807A5">
              <w:rPr>
                <w:rFonts w:ascii="Times New Roman" w:hAnsi="Times New Roman"/>
                <w:sz w:val="20"/>
                <w:szCs w:val="20"/>
              </w:rPr>
              <w:t>В случае незавершения или неудовлетворительного выполнения семинарских работ, практикумов и проектов ставится оценка «неудовлетворительно».</w:t>
            </w:r>
          </w:p>
        </w:tc>
      </w:tr>
      <w:tr w:rsidR="000F72AF" w:rsidRPr="001D55A6" w14:paraId="0618DAF4" w14:textId="77777777" w:rsidTr="000F72AF">
        <w:tc>
          <w:tcPr>
            <w:tcW w:w="2977" w:type="dxa"/>
          </w:tcPr>
          <w:p w14:paraId="52E3AEDF" w14:textId="77777777" w:rsidR="000F72AF" w:rsidRPr="00526C92" w:rsidRDefault="000F72AF" w:rsidP="000F72AF">
            <w:pPr>
              <w:spacing w:before="120" w:after="120" w:line="240" w:lineRule="auto"/>
              <w:rPr>
                <w:rFonts w:ascii="Times New Roman" w:hAnsi="Times New Roman"/>
                <w:sz w:val="20"/>
                <w:szCs w:val="20"/>
                <w:lang w:val="de-DE"/>
              </w:rPr>
            </w:pPr>
            <w:r w:rsidRPr="00526C92">
              <w:rPr>
                <w:rFonts w:ascii="Times New Roman" w:hAnsi="Times New Roman"/>
                <w:sz w:val="20"/>
                <w:szCs w:val="20"/>
                <w:lang w:val="de-DE"/>
              </w:rPr>
              <w:t>Inhalte</w:t>
            </w:r>
          </w:p>
        </w:tc>
        <w:tc>
          <w:tcPr>
            <w:tcW w:w="4678" w:type="dxa"/>
          </w:tcPr>
          <w:p w14:paraId="03B87D54" w14:textId="77777777" w:rsidR="000F72AF" w:rsidRPr="00526C92" w:rsidRDefault="000F72AF" w:rsidP="000F72AF">
            <w:pPr>
              <w:autoSpaceDE w:val="0"/>
              <w:autoSpaceDN w:val="0"/>
              <w:adjustRightInd w:val="0"/>
              <w:spacing w:before="120" w:after="120" w:line="240" w:lineRule="auto"/>
              <w:rPr>
                <w:rFonts w:ascii="Times New Roman" w:hAnsi="Times New Roman"/>
                <w:sz w:val="20"/>
                <w:szCs w:val="20"/>
                <w:lang w:val="de-DE"/>
              </w:rPr>
            </w:pPr>
            <w:r w:rsidRPr="00526C92">
              <w:rPr>
                <w:rFonts w:ascii="Times New Roman" w:hAnsi="Times New Roman"/>
                <w:sz w:val="20"/>
                <w:szCs w:val="20"/>
                <w:lang w:val="de-DE"/>
              </w:rPr>
              <w:t xml:space="preserve">3 Wochen (mit jeweils 30 h) Praktikum am </w:t>
            </w:r>
            <w:r>
              <w:rPr>
                <w:rFonts w:ascii="Times New Roman" w:hAnsi="Times New Roman"/>
                <w:sz w:val="20"/>
                <w:szCs w:val="20"/>
                <w:lang w:val="de-DE"/>
              </w:rPr>
              <w:t>Berufskolleg</w:t>
            </w:r>
            <w:r w:rsidRPr="00526C92">
              <w:rPr>
                <w:rFonts w:ascii="Times New Roman" w:hAnsi="Times New Roman"/>
                <w:sz w:val="20"/>
                <w:szCs w:val="20"/>
                <w:lang w:val="de-DE"/>
              </w:rPr>
              <w:t>:</w:t>
            </w:r>
          </w:p>
          <w:p w14:paraId="57ACAA99" w14:textId="77777777" w:rsidR="000F72AF" w:rsidRPr="001E62A2" w:rsidRDefault="000F72AF" w:rsidP="000F72AF">
            <w:pPr>
              <w:pStyle w:val="ListParagraph"/>
              <w:numPr>
                <w:ilvl w:val="0"/>
                <w:numId w:val="46"/>
              </w:numPr>
              <w:autoSpaceDE w:val="0"/>
              <w:autoSpaceDN w:val="0"/>
              <w:adjustRightInd w:val="0"/>
              <w:spacing w:before="120" w:after="120" w:line="240" w:lineRule="auto"/>
              <w:contextualSpacing w:val="0"/>
              <w:rPr>
                <w:rFonts w:ascii="Times New Roman" w:hAnsi="Times New Roman"/>
                <w:sz w:val="20"/>
                <w:szCs w:val="20"/>
                <w:lang w:val="de-DE"/>
              </w:rPr>
            </w:pPr>
            <w:r w:rsidRPr="001E62A2">
              <w:rPr>
                <w:rFonts w:ascii="Times New Roman" w:hAnsi="Times New Roman"/>
                <w:sz w:val="20"/>
                <w:szCs w:val="20"/>
                <w:lang w:val="de-DE"/>
              </w:rPr>
              <w:t xml:space="preserve">Kennen lernen des </w:t>
            </w:r>
            <w:r>
              <w:rPr>
                <w:rFonts w:ascii="Times New Roman" w:hAnsi="Times New Roman"/>
                <w:sz w:val="20"/>
                <w:szCs w:val="20"/>
                <w:lang w:val="de-DE"/>
              </w:rPr>
              <w:t>Berufskollegs</w:t>
            </w:r>
            <w:r w:rsidRPr="001E62A2">
              <w:rPr>
                <w:rFonts w:ascii="Times New Roman" w:hAnsi="Times New Roman"/>
                <w:sz w:val="20"/>
                <w:szCs w:val="20"/>
                <w:lang w:val="de-DE"/>
              </w:rPr>
              <w:t xml:space="preserve"> (Schulräume, Werkstätten, Kollegium)</w:t>
            </w:r>
          </w:p>
          <w:p w14:paraId="16199A6F" w14:textId="77777777" w:rsidR="000F72AF" w:rsidRPr="001E62A2" w:rsidRDefault="000F72AF" w:rsidP="000F72AF">
            <w:pPr>
              <w:pStyle w:val="ListParagraph"/>
              <w:numPr>
                <w:ilvl w:val="0"/>
                <w:numId w:val="46"/>
              </w:numPr>
              <w:autoSpaceDE w:val="0"/>
              <w:autoSpaceDN w:val="0"/>
              <w:adjustRightInd w:val="0"/>
              <w:spacing w:before="120" w:after="120" w:line="240" w:lineRule="auto"/>
              <w:contextualSpacing w:val="0"/>
              <w:rPr>
                <w:rFonts w:ascii="Times New Roman" w:hAnsi="Times New Roman"/>
                <w:sz w:val="20"/>
                <w:szCs w:val="20"/>
                <w:lang w:val="de-DE"/>
              </w:rPr>
            </w:pPr>
            <w:r w:rsidRPr="001E62A2">
              <w:rPr>
                <w:rFonts w:ascii="Times New Roman" w:hAnsi="Times New Roman"/>
                <w:sz w:val="20"/>
                <w:szCs w:val="20"/>
                <w:lang w:val="de-DE"/>
              </w:rPr>
              <w:t>Hospitieren mit bestimmter Fragestellung</w:t>
            </w:r>
          </w:p>
          <w:p w14:paraId="6F46488C" w14:textId="77777777" w:rsidR="000F72AF" w:rsidRPr="001E62A2" w:rsidRDefault="000F72AF" w:rsidP="000F72AF">
            <w:pPr>
              <w:pStyle w:val="ListParagraph"/>
              <w:numPr>
                <w:ilvl w:val="0"/>
                <w:numId w:val="46"/>
              </w:numPr>
              <w:autoSpaceDE w:val="0"/>
              <w:autoSpaceDN w:val="0"/>
              <w:adjustRightInd w:val="0"/>
              <w:spacing w:before="120" w:after="120" w:line="240" w:lineRule="auto"/>
              <w:contextualSpacing w:val="0"/>
              <w:rPr>
                <w:rFonts w:ascii="Times New Roman" w:hAnsi="Times New Roman"/>
                <w:sz w:val="20"/>
                <w:szCs w:val="20"/>
                <w:lang w:val="de-DE"/>
              </w:rPr>
            </w:pPr>
            <w:r w:rsidRPr="001E62A2">
              <w:rPr>
                <w:rFonts w:ascii="Times New Roman" w:hAnsi="Times New Roman"/>
                <w:sz w:val="20"/>
                <w:szCs w:val="20"/>
                <w:lang w:val="de-DE"/>
              </w:rPr>
              <w:t xml:space="preserve">angeleiteter Unterricht in geringem Maße </w:t>
            </w:r>
            <w:r>
              <w:rPr>
                <w:rFonts w:ascii="Times New Roman" w:hAnsi="Times New Roman"/>
                <w:sz w:val="20"/>
                <w:szCs w:val="20"/>
                <w:lang w:val="de-DE"/>
              </w:rPr>
              <w:br/>
            </w:r>
            <w:r w:rsidRPr="001E62A2">
              <w:rPr>
                <w:rFonts w:ascii="Times New Roman" w:hAnsi="Times New Roman"/>
                <w:sz w:val="20"/>
                <w:szCs w:val="20"/>
                <w:lang w:val="de-DE"/>
              </w:rPr>
              <w:t>(3 Unterrichtsstunden)</w:t>
            </w:r>
          </w:p>
          <w:p w14:paraId="765A13D9" w14:textId="77777777" w:rsidR="000F72AF" w:rsidRPr="001E62A2" w:rsidRDefault="000F72AF" w:rsidP="000F72AF">
            <w:pPr>
              <w:pStyle w:val="ListParagraph"/>
              <w:numPr>
                <w:ilvl w:val="0"/>
                <w:numId w:val="46"/>
              </w:numPr>
              <w:autoSpaceDE w:val="0"/>
              <w:autoSpaceDN w:val="0"/>
              <w:adjustRightInd w:val="0"/>
              <w:spacing w:before="120" w:after="120" w:line="240" w:lineRule="auto"/>
              <w:contextualSpacing w:val="0"/>
              <w:rPr>
                <w:rFonts w:ascii="Times New Roman" w:hAnsi="Times New Roman"/>
                <w:sz w:val="20"/>
                <w:szCs w:val="20"/>
                <w:lang w:val="de-DE"/>
              </w:rPr>
            </w:pPr>
            <w:r w:rsidRPr="001E62A2">
              <w:rPr>
                <w:rFonts w:ascii="Times New Roman" w:hAnsi="Times New Roman"/>
                <w:sz w:val="20"/>
                <w:szCs w:val="20"/>
                <w:lang w:val="de-DE"/>
              </w:rPr>
              <w:t>Assistenz der Lehrer (Schüler unterstützen, Klausuren bewerten, experimentellen Unterricht vorbereiten)</w:t>
            </w:r>
          </w:p>
        </w:tc>
        <w:tc>
          <w:tcPr>
            <w:tcW w:w="567" w:type="dxa"/>
            <w:tcBorders>
              <w:top w:val="nil"/>
              <w:bottom w:val="nil"/>
            </w:tcBorders>
          </w:tcPr>
          <w:p w14:paraId="78B868BC" w14:textId="77777777" w:rsidR="000F72AF" w:rsidRPr="00526C92" w:rsidRDefault="000F72AF" w:rsidP="000F72AF">
            <w:pPr>
              <w:spacing w:before="120" w:after="120" w:line="240" w:lineRule="auto"/>
              <w:rPr>
                <w:rFonts w:ascii="Times New Roman" w:hAnsi="Times New Roman"/>
                <w:sz w:val="20"/>
                <w:szCs w:val="20"/>
                <w:lang w:val="de-DE"/>
              </w:rPr>
            </w:pPr>
          </w:p>
        </w:tc>
        <w:tc>
          <w:tcPr>
            <w:tcW w:w="3118" w:type="dxa"/>
          </w:tcPr>
          <w:p w14:paraId="5596ECB5" w14:textId="77777777" w:rsidR="000F72AF" w:rsidRDefault="000F72AF" w:rsidP="000F72AF">
            <w:pPr>
              <w:spacing w:before="120" w:after="120" w:line="240" w:lineRule="auto"/>
              <w:rPr>
                <w:rFonts w:ascii="Times New Roman" w:hAnsi="Times New Roman"/>
                <w:sz w:val="20"/>
                <w:szCs w:val="20"/>
                <w:lang w:val="de-DE"/>
              </w:rPr>
            </w:pPr>
            <w:r w:rsidRPr="00526C92">
              <w:rPr>
                <w:rFonts w:ascii="Times New Roman" w:hAnsi="Times New Roman"/>
                <w:sz w:val="20"/>
                <w:szCs w:val="20"/>
              </w:rPr>
              <w:t>Содержаниемодуля</w:t>
            </w:r>
          </w:p>
          <w:p w14:paraId="1A03B1B3" w14:textId="77777777" w:rsidR="000F72AF" w:rsidRDefault="000F72AF" w:rsidP="000F72AF">
            <w:pPr>
              <w:spacing w:before="120" w:after="120" w:line="240" w:lineRule="auto"/>
              <w:rPr>
                <w:rFonts w:ascii="Times New Roman" w:hAnsi="Times New Roman"/>
                <w:sz w:val="20"/>
                <w:szCs w:val="20"/>
                <w:lang w:val="de-DE"/>
              </w:rPr>
            </w:pPr>
          </w:p>
          <w:p w14:paraId="1AC4E09E" w14:textId="77777777" w:rsidR="000F72AF" w:rsidRDefault="000F72AF" w:rsidP="000F72AF">
            <w:pPr>
              <w:spacing w:before="120" w:after="120" w:line="240" w:lineRule="auto"/>
              <w:rPr>
                <w:rFonts w:ascii="Times New Roman" w:hAnsi="Times New Roman"/>
                <w:sz w:val="20"/>
                <w:szCs w:val="20"/>
                <w:lang w:val="de-DE"/>
              </w:rPr>
            </w:pPr>
          </w:p>
          <w:p w14:paraId="0DE9D6E8" w14:textId="77777777" w:rsidR="000F72AF" w:rsidRPr="00526C92" w:rsidRDefault="000F72AF" w:rsidP="000F72AF">
            <w:pPr>
              <w:spacing w:before="120" w:after="120" w:line="240" w:lineRule="auto"/>
              <w:rPr>
                <w:rFonts w:ascii="Times New Roman" w:hAnsi="Times New Roman"/>
                <w:sz w:val="20"/>
                <w:szCs w:val="20"/>
                <w:lang w:val="de-DE"/>
              </w:rPr>
            </w:pPr>
          </w:p>
        </w:tc>
        <w:tc>
          <w:tcPr>
            <w:tcW w:w="4111" w:type="dxa"/>
          </w:tcPr>
          <w:p w14:paraId="5EE63D06" w14:textId="77777777" w:rsidR="000F72AF" w:rsidRPr="00526C92" w:rsidRDefault="000F72AF" w:rsidP="000F72AF">
            <w:pPr>
              <w:autoSpaceDE w:val="0"/>
              <w:autoSpaceDN w:val="0"/>
              <w:adjustRightInd w:val="0"/>
              <w:spacing w:before="120" w:after="120" w:line="240" w:lineRule="auto"/>
              <w:rPr>
                <w:rFonts w:ascii="Times New Roman" w:hAnsi="Times New Roman"/>
                <w:sz w:val="20"/>
                <w:szCs w:val="20"/>
              </w:rPr>
            </w:pPr>
            <w:r w:rsidRPr="00526C92">
              <w:rPr>
                <w:rFonts w:ascii="Times New Roman" w:hAnsi="Times New Roman"/>
                <w:sz w:val="20"/>
                <w:szCs w:val="20"/>
              </w:rPr>
              <w:t xml:space="preserve">3 недели (30 часов в неделю) практики в </w:t>
            </w:r>
            <w:r w:rsidRPr="00526C92">
              <w:rPr>
                <w:rFonts w:ascii="Times New Roman" w:hAnsi="Times New Roman"/>
                <w:sz w:val="20"/>
                <w:szCs w:val="20"/>
                <w:lang w:val="uz-Cyrl-UZ"/>
              </w:rPr>
              <w:t>колледже</w:t>
            </w:r>
            <w:r w:rsidRPr="00526C92">
              <w:rPr>
                <w:rFonts w:ascii="Times New Roman" w:hAnsi="Times New Roman"/>
                <w:sz w:val="20"/>
                <w:szCs w:val="20"/>
              </w:rPr>
              <w:t>:</w:t>
            </w:r>
          </w:p>
          <w:p w14:paraId="41BFF89B" w14:textId="77777777" w:rsidR="000F72AF" w:rsidRPr="003A4A4A" w:rsidRDefault="000F72AF" w:rsidP="000F72AF">
            <w:pPr>
              <w:pStyle w:val="ListParagraph"/>
              <w:numPr>
                <w:ilvl w:val="0"/>
                <w:numId w:val="45"/>
              </w:numPr>
              <w:autoSpaceDE w:val="0"/>
              <w:autoSpaceDN w:val="0"/>
              <w:adjustRightInd w:val="0"/>
              <w:spacing w:before="120" w:after="120" w:line="240" w:lineRule="auto"/>
              <w:ind w:left="460"/>
              <w:rPr>
                <w:rFonts w:ascii="Times New Roman" w:hAnsi="Times New Roman"/>
                <w:sz w:val="20"/>
                <w:szCs w:val="20"/>
              </w:rPr>
            </w:pPr>
            <w:r w:rsidRPr="003A4A4A">
              <w:rPr>
                <w:rFonts w:ascii="Times New Roman" w:hAnsi="Times New Roman"/>
                <w:sz w:val="20"/>
                <w:szCs w:val="20"/>
              </w:rPr>
              <w:t>ознакомление с учебно-материальной базой и посещение занятий с выполнением заданий, предусмотренных программой практики;</w:t>
            </w:r>
          </w:p>
          <w:p w14:paraId="7CB11B96" w14:textId="77777777" w:rsidR="000F72AF" w:rsidRPr="003A4A4A" w:rsidRDefault="000F72AF" w:rsidP="000F72AF">
            <w:pPr>
              <w:pStyle w:val="ListParagraph"/>
              <w:numPr>
                <w:ilvl w:val="0"/>
                <w:numId w:val="45"/>
              </w:numPr>
              <w:autoSpaceDE w:val="0"/>
              <w:autoSpaceDN w:val="0"/>
              <w:adjustRightInd w:val="0"/>
              <w:spacing w:before="120" w:after="120" w:line="240" w:lineRule="auto"/>
              <w:ind w:left="460"/>
              <w:rPr>
                <w:rFonts w:ascii="Times New Roman" w:hAnsi="Times New Roman"/>
                <w:sz w:val="20"/>
                <w:szCs w:val="20"/>
              </w:rPr>
            </w:pPr>
            <w:r w:rsidRPr="003A4A4A">
              <w:rPr>
                <w:rFonts w:ascii="Times New Roman" w:hAnsi="Times New Roman"/>
                <w:sz w:val="20"/>
                <w:szCs w:val="20"/>
              </w:rPr>
              <w:t xml:space="preserve">подготовка и проведение пробных занятий под </w:t>
            </w:r>
            <w:r>
              <w:rPr>
                <w:rFonts w:ascii="Times New Roman" w:hAnsi="Times New Roman"/>
                <w:sz w:val="20"/>
                <w:szCs w:val="20"/>
              </w:rPr>
              <w:t>руководством преподавателя спец</w:t>
            </w:r>
            <w:r w:rsidRPr="003A4A4A">
              <w:rPr>
                <w:rFonts w:ascii="Times New Roman" w:hAnsi="Times New Roman"/>
                <w:sz w:val="20"/>
                <w:szCs w:val="20"/>
              </w:rPr>
              <w:t>дисциплин  в объёме 3 учебных</w:t>
            </w:r>
            <w:r>
              <w:rPr>
                <w:rFonts w:ascii="Times New Roman" w:hAnsi="Times New Roman"/>
                <w:sz w:val="20"/>
                <w:szCs w:val="20"/>
              </w:rPr>
              <w:t xml:space="preserve"> </w:t>
            </w:r>
            <w:r w:rsidRPr="003A4A4A">
              <w:rPr>
                <w:rFonts w:ascii="Times New Roman" w:hAnsi="Times New Roman"/>
                <w:sz w:val="20"/>
                <w:szCs w:val="20"/>
              </w:rPr>
              <w:t>часов;</w:t>
            </w:r>
          </w:p>
          <w:p w14:paraId="317C3C0F" w14:textId="77777777" w:rsidR="000F72AF" w:rsidRPr="003A4A4A" w:rsidRDefault="000F72AF" w:rsidP="000F72AF">
            <w:pPr>
              <w:pStyle w:val="ListParagraph"/>
              <w:numPr>
                <w:ilvl w:val="0"/>
                <w:numId w:val="45"/>
              </w:numPr>
              <w:autoSpaceDE w:val="0"/>
              <w:autoSpaceDN w:val="0"/>
              <w:adjustRightInd w:val="0"/>
              <w:spacing w:before="120" w:after="120" w:line="240" w:lineRule="auto"/>
              <w:ind w:left="460"/>
              <w:rPr>
                <w:rFonts w:ascii="Times New Roman" w:hAnsi="Times New Roman"/>
                <w:sz w:val="20"/>
                <w:szCs w:val="20"/>
              </w:rPr>
            </w:pPr>
            <w:r w:rsidRPr="003A4A4A">
              <w:rPr>
                <w:rFonts w:ascii="Times New Roman" w:hAnsi="Times New Roman"/>
                <w:sz w:val="20"/>
                <w:szCs w:val="20"/>
              </w:rPr>
              <w:t>оказание помощи преподавателям</w:t>
            </w:r>
            <w:r>
              <w:rPr>
                <w:rFonts w:ascii="Times New Roman" w:hAnsi="Times New Roman"/>
                <w:sz w:val="20"/>
                <w:szCs w:val="20"/>
              </w:rPr>
              <w:t xml:space="preserve"> </w:t>
            </w:r>
            <w:r w:rsidRPr="003A4A4A">
              <w:rPr>
                <w:rFonts w:ascii="Times New Roman" w:hAnsi="Times New Roman"/>
                <w:sz w:val="20"/>
                <w:szCs w:val="20"/>
              </w:rPr>
              <w:t>(например: помощь учащимся, проверка</w:t>
            </w:r>
            <w:r>
              <w:rPr>
                <w:rFonts w:ascii="Times New Roman" w:hAnsi="Times New Roman"/>
                <w:sz w:val="20"/>
                <w:szCs w:val="20"/>
              </w:rPr>
              <w:t xml:space="preserve"> </w:t>
            </w:r>
            <w:r w:rsidRPr="003A4A4A">
              <w:rPr>
                <w:rFonts w:ascii="Times New Roman" w:hAnsi="Times New Roman"/>
                <w:sz w:val="20"/>
                <w:szCs w:val="20"/>
              </w:rPr>
              <w:t>контрольных работ и т.д.).</w:t>
            </w:r>
          </w:p>
        </w:tc>
      </w:tr>
      <w:tr w:rsidR="000F72AF" w:rsidRPr="00A45B09" w14:paraId="16E17FC7" w14:textId="77777777" w:rsidTr="000F72AF">
        <w:tc>
          <w:tcPr>
            <w:tcW w:w="2977" w:type="dxa"/>
          </w:tcPr>
          <w:p w14:paraId="02946B68" w14:textId="77777777" w:rsidR="000F72AF" w:rsidRPr="00526C92" w:rsidRDefault="000F72AF" w:rsidP="000F72AF">
            <w:pPr>
              <w:spacing w:before="120" w:after="120" w:line="240" w:lineRule="auto"/>
              <w:rPr>
                <w:rFonts w:ascii="Times New Roman" w:hAnsi="Times New Roman"/>
                <w:sz w:val="20"/>
                <w:szCs w:val="20"/>
                <w:lang w:val="de-DE"/>
              </w:rPr>
            </w:pPr>
            <w:r w:rsidRPr="00526C92">
              <w:rPr>
                <w:rFonts w:ascii="Times New Roman" w:hAnsi="Times New Roman"/>
                <w:sz w:val="20"/>
                <w:szCs w:val="20"/>
                <w:lang w:val="de-DE"/>
              </w:rPr>
              <w:t>Literatur</w:t>
            </w:r>
          </w:p>
          <w:p w14:paraId="12E92111" w14:textId="77777777" w:rsidR="000F72AF" w:rsidRPr="00526C92" w:rsidRDefault="000F72AF" w:rsidP="000F72AF">
            <w:pPr>
              <w:spacing w:before="120" w:after="120" w:line="240" w:lineRule="auto"/>
              <w:rPr>
                <w:rFonts w:ascii="Times New Roman" w:hAnsi="Times New Roman"/>
                <w:sz w:val="20"/>
                <w:szCs w:val="20"/>
                <w:lang w:val="de-DE"/>
              </w:rPr>
            </w:pPr>
          </w:p>
          <w:p w14:paraId="14A64A12" w14:textId="77777777" w:rsidR="000F72AF" w:rsidRPr="00526C92" w:rsidRDefault="000F72AF" w:rsidP="000F72AF">
            <w:pPr>
              <w:spacing w:before="120" w:after="120" w:line="240" w:lineRule="auto"/>
              <w:rPr>
                <w:rFonts w:ascii="Times New Roman" w:hAnsi="Times New Roman"/>
                <w:sz w:val="20"/>
                <w:szCs w:val="20"/>
                <w:lang w:val="de-DE"/>
              </w:rPr>
            </w:pPr>
          </w:p>
        </w:tc>
        <w:tc>
          <w:tcPr>
            <w:tcW w:w="4678" w:type="dxa"/>
          </w:tcPr>
          <w:p w14:paraId="4A744431"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Russischsprachige Literatur</w:t>
            </w:r>
          </w:p>
          <w:p w14:paraId="6968F9B8" w14:textId="77777777" w:rsidR="000F72AF" w:rsidRPr="0048526C" w:rsidRDefault="000F72AF" w:rsidP="000F72AF">
            <w:pPr>
              <w:pStyle w:val="ListParagraph"/>
              <w:numPr>
                <w:ilvl w:val="0"/>
                <w:numId w:val="48"/>
              </w:numPr>
              <w:spacing w:after="20" w:line="240" w:lineRule="auto"/>
              <w:ind w:left="415"/>
              <w:rPr>
                <w:rFonts w:ascii="Times New Roman" w:eastAsia="Times New Roman" w:hAnsi="Times New Roman"/>
                <w:sz w:val="20"/>
                <w:szCs w:val="20"/>
                <w:lang w:eastAsia="de-DE"/>
              </w:rPr>
            </w:pPr>
            <w:r w:rsidRPr="000F72AF">
              <w:rPr>
                <w:rFonts w:ascii="Times New Roman" w:eastAsia="Times New Roman" w:hAnsi="Times New Roman"/>
                <w:sz w:val="20"/>
                <w:szCs w:val="20"/>
                <w:lang w:val="de-DE" w:eastAsia="de-DE"/>
              </w:rPr>
              <w:t xml:space="preserve">Uspenskij V.B., Černâvskaâ A.P. (2003). Einführung in die psychologisch-pädagogische Tätigkeit. </w:t>
            </w:r>
            <w:r w:rsidRPr="0048526C">
              <w:rPr>
                <w:rFonts w:ascii="Times New Roman" w:eastAsia="Times New Roman" w:hAnsi="Times New Roman"/>
                <w:sz w:val="20"/>
                <w:szCs w:val="20"/>
                <w:lang w:eastAsia="de-DE"/>
              </w:rPr>
              <w:t>Vlados: Moskau.</w:t>
            </w:r>
          </w:p>
          <w:p w14:paraId="7B40F396" w14:textId="77777777" w:rsidR="000F72AF" w:rsidRPr="0048526C" w:rsidRDefault="000F72AF" w:rsidP="000F72AF">
            <w:pPr>
              <w:pStyle w:val="ListParagraph"/>
              <w:numPr>
                <w:ilvl w:val="0"/>
                <w:numId w:val="48"/>
              </w:numPr>
              <w:spacing w:after="20" w:line="240" w:lineRule="auto"/>
              <w:ind w:left="415"/>
              <w:rPr>
                <w:rFonts w:ascii="Times New Roman" w:eastAsia="Times New Roman" w:hAnsi="Times New Roman"/>
                <w:sz w:val="20"/>
                <w:szCs w:val="20"/>
                <w:lang w:eastAsia="de-DE"/>
              </w:rPr>
            </w:pPr>
            <w:r w:rsidRPr="00C52CD5">
              <w:rPr>
                <w:rFonts w:ascii="Times New Roman" w:eastAsia="Times New Roman" w:hAnsi="Times New Roman"/>
                <w:sz w:val="20"/>
                <w:szCs w:val="20"/>
                <w:lang w:val="en-US" w:eastAsia="de-DE"/>
              </w:rPr>
              <w:t>Borytko</w:t>
            </w:r>
            <w:r w:rsidRPr="00FD79A9">
              <w:rPr>
                <w:rFonts w:ascii="Times New Roman" w:eastAsia="Times New Roman" w:hAnsi="Times New Roman"/>
                <w:sz w:val="20"/>
                <w:szCs w:val="20"/>
                <w:lang w:eastAsia="de-DE"/>
              </w:rPr>
              <w:t xml:space="preserve"> </w:t>
            </w:r>
            <w:r w:rsidRPr="00C52CD5">
              <w:rPr>
                <w:rFonts w:ascii="Times New Roman" w:eastAsia="Times New Roman" w:hAnsi="Times New Roman"/>
                <w:sz w:val="20"/>
                <w:szCs w:val="20"/>
                <w:lang w:val="en-US" w:eastAsia="de-DE"/>
              </w:rPr>
              <w:t>N</w:t>
            </w:r>
            <w:r w:rsidRPr="00FD79A9">
              <w:rPr>
                <w:rFonts w:ascii="Times New Roman" w:eastAsia="Times New Roman" w:hAnsi="Times New Roman"/>
                <w:sz w:val="20"/>
                <w:szCs w:val="20"/>
                <w:lang w:eastAsia="de-DE"/>
              </w:rPr>
              <w:t>.</w:t>
            </w:r>
            <w:r w:rsidRPr="00C52CD5">
              <w:rPr>
                <w:rFonts w:ascii="Times New Roman" w:eastAsia="Times New Roman" w:hAnsi="Times New Roman"/>
                <w:sz w:val="20"/>
                <w:szCs w:val="20"/>
                <w:lang w:val="en-US" w:eastAsia="de-DE"/>
              </w:rPr>
              <w:t>M</w:t>
            </w:r>
            <w:r w:rsidRPr="00FD79A9">
              <w:rPr>
                <w:rFonts w:ascii="Times New Roman" w:eastAsia="Times New Roman" w:hAnsi="Times New Roman"/>
                <w:sz w:val="20"/>
                <w:szCs w:val="20"/>
                <w:lang w:eastAsia="de-DE"/>
              </w:rPr>
              <w:t xml:space="preserve">., </w:t>
            </w:r>
            <w:r w:rsidRPr="00C52CD5">
              <w:rPr>
                <w:rFonts w:ascii="Times New Roman" w:eastAsia="Times New Roman" w:hAnsi="Times New Roman"/>
                <w:sz w:val="20"/>
                <w:szCs w:val="20"/>
                <w:lang w:val="en-US" w:eastAsia="de-DE"/>
              </w:rPr>
              <w:t>Bajbakov</w:t>
            </w:r>
            <w:r w:rsidRPr="00FD79A9">
              <w:rPr>
                <w:rFonts w:ascii="Times New Roman" w:eastAsia="Times New Roman" w:hAnsi="Times New Roman"/>
                <w:sz w:val="20"/>
                <w:szCs w:val="20"/>
                <w:lang w:eastAsia="de-DE"/>
              </w:rPr>
              <w:t xml:space="preserve"> </w:t>
            </w:r>
            <w:r w:rsidRPr="00C52CD5">
              <w:rPr>
                <w:rFonts w:ascii="Times New Roman" w:eastAsia="Times New Roman" w:hAnsi="Times New Roman"/>
                <w:sz w:val="20"/>
                <w:szCs w:val="20"/>
                <w:lang w:val="en-US" w:eastAsia="de-DE"/>
              </w:rPr>
              <w:t>A</w:t>
            </w:r>
            <w:r w:rsidRPr="00FD79A9">
              <w:rPr>
                <w:rFonts w:ascii="Times New Roman" w:eastAsia="Times New Roman" w:hAnsi="Times New Roman"/>
                <w:sz w:val="20"/>
                <w:szCs w:val="20"/>
                <w:lang w:eastAsia="de-DE"/>
              </w:rPr>
              <w:t>.</w:t>
            </w:r>
            <w:r w:rsidRPr="00C52CD5">
              <w:rPr>
                <w:rFonts w:ascii="Times New Roman" w:eastAsia="Times New Roman" w:hAnsi="Times New Roman"/>
                <w:sz w:val="20"/>
                <w:szCs w:val="20"/>
                <w:lang w:val="en-US" w:eastAsia="de-DE"/>
              </w:rPr>
              <w:t>M</w:t>
            </w:r>
            <w:r w:rsidRPr="00FD79A9">
              <w:rPr>
                <w:rFonts w:ascii="Times New Roman" w:eastAsia="Times New Roman" w:hAnsi="Times New Roman"/>
                <w:sz w:val="20"/>
                <w:szCs w:val="20"/>
                <w:lang w:eastAsia="de-DE"/>
              </w:rPr>
              <w:t xml:space="preserve">., </w:t>
            </w:r>
            <w:r w:rsidRPr="00C52CD5">
              <w:rPr>
                <w:rFonts w:ascii="Times New Roman" w:eastAsia="Times New Roman" w:hAnsi="Times New Roman"/>
                <w:sz w:val="20"/>
                <w:szCs w:val="20"/>
                <w:lang w:val="en-US" w:eastAsia="de-DE"/>
              </w:rPr>
              <w:t>Solovceva</w:t>
            </w:r>
            <w:r w:rsidRPr="00FD79A9">
              <w:rPr>
                <w:rFonts w:ascii="Times New Roman" w:eastAsia="Times New Roman" w:hAnsi="Times New Roman"/>
                <w:sz w:val="20"/>
                <w:szCs w:val="20"/>
                <w:lang w:eastAsia="de-DE"/>
              </w:rPr>
              <w:t xml:space="preserve"> </w:t>
            </w:r>
            <w:r w:rsidRPr="00C52CD5">
              <w:rPr>
                <w:rFonts w:ascii="Times New Roman" w:eastAsia="Times New Roman" w:hAnsi="Times New Roman"/>
                <w:sz w:val="20"/>
                <w:szCs w:val="20"/>
                <w:lang w:val="en-US" w:eastAsia="de-DE"/>
              </w:rPr>
              <w:t>I</w:t>
            </w:r>
            <w:r w:rsidRPr="00FD79A9">
              <w:rPr>
                <w:rFonts w:ascii="Times New Roman" w:eastAsia="Times New Roman" w:hAnsi="Times New Roman"/>
                <w:sz w:val="20"/>
                <w:szCs w:val="20"/>
                <w:lang w:eastAsia="de-DE"/>
              </w:rPr>
              <w:t>.</w:t>
            </w:r>
            <w:r w:rsidRPr="00C52CD5">
              <w:rPr>
                <w:rFonts w:ascii="Times New Roman" w:eastAsia="Times New Roman" w:hAnsi="Times New Roman"/>
                <w:sz w:val="20"/>
                <w:szCs w:val="20"/>
                <w:lang w:val="en-US" w:eastAsia="de-DE"/>
              </w:rPr>
              <w:t>A</w:t>
            </w:r>
            <w:r w:rsidRPr="00FD79A9">
              <w:rPr>
                <w:rFonts w:ascii="Times New Roman" w:eastAsia="Times New Roman" w:hAnsi="Times New Roman"/>
                <w:sz w:val="20"/>
                <w:szCs w:val="20"/>
                <w:lang w:eastAsia="de-DE"/>
              </w:rPr>
              <w:t xml:space="preserve">. (2006). </w:t>
            </w:r>
            <w:r w:rsidRPr="000F72AF">
              <w:rPr>
                <w:rFonts w:ascii="Times New Roman" w:eastAsia="Times New Roman" w:hAnsi="Times New Roman"/>
                <w:sz w:val="20"/>
                <w:szCs w:val="20"/>
                <w:lang w:val="de-DE" w:eastAsia="de-DE"/>
              </w:rPr>
              <w:t xml:space="preserve">Einführung in die pädagogische Tätigkeit. </w:t>
            </w:r>
            <w:r w:rsidRPr="0048526C">
              <w:rPr>
                <w:rFonts w:ascii="Times New Roman" w:eastAsia="Times New Roman" w:hAnsi="Times New Roman"/>
                <w:sz w:val="20"/>
                <w:szCs w:val="20"/>
                <w:lang w:eastAsia="de-DE"/>
              </w:rPr>
              <w:t>VGIPK RO: Wolgograd.</w:t>
            </w:r>
          </w:p>
          <w:p w14:paraId="05CDC957" w14:textId="77777777" w:rsidR="000F72AF" w:rsidRPr="0048526C" w:rsidRDefault="000F72AF" w:rsidP="000F72AF">
            <w:pPr>
              <w:pStyle w:val="ListParagraph"/>
              <w:numPr>
                <w:ilvl w:val="0"/>
                <w:numId w:val="48"/>
              </w:numPr>
              <w:spacing w:after="20" w:line="240" w:lineRule="auto"/>
              <w:ind w:left="415"/>
              <w:rPr>
                <w:rFonts w:ascii="Times New Roman" w:eastAsia="Times New Roman" w:hAnsi="Times New Roman"/>
                <w:sz w:val="20"/>
                <w:szCs w:val="20"/>
                <w:lang w:eastAsia="de-DE"/>
              </w:rPr>
            </w:pPr>
            <w:r w:rsidRPr="00C52CD5">
              <w:rPr>
                <w:rFonts w:ascii="Times New Roman" w:eastAsia="Times New Roman" w:hAnsi="Times New Roman"/>
                <w:sz w:val="20"/>
                <w:szCs w:val="20"/>
                <w:lang w:val="en-US" w:eastAsia="de-DE"/>
              </w:rPr>
              <w:t>Robotova</w:t>
            </w:r>
            <w:r w:rsidRPr="00FD79A9">
              <w:rPr>
                <w:rFonts w:ascii="Times New Roman" w:eastAsia="Times New Roman" w:hAnsi="Times New Roman"/>
                <w:sz w:val="20"/>
                <w:szCs w:val="20"/>
                <w:lang w:eastAsia="de-DE"/>
              </w:rPr>
              <w:t xml:space="preserve"> </w:t>
            </w:r>
            <w:r w:rsidRPr="00C52CD5">
              <w:rPr>
                <w:rFonts w:ascii="Times New Roman" w:eastAsia="Times New Roman" w:hAnsi="Times New Roman"/>
                <w:sz w:val="20"/>
                <w:szCs w:val="20"/>
                <w:lang w:val="en-US" w:eastAsia="de-DE"/>
              </w:rPr>
              <w:t>A</w:t>
            </w:r>
            <w:r w:rsidRPr="00FD79A9">
              <w:rPr>
                <w:rFonts w:ascii="Times New Roman" w:eastAsia="Times New Roman" w:hAnsi="Times New Roman"/>
                <w:sz w:val="20"/>
                <w:szCs w:val="20"/>
                <w:lang w:eastAsia="de-DE"/>
              </w:rPr>
              <w:t>.</w:t>
            </w:r>
            <w:r w:rsidRPr="00C52CD5">
              <w:rPr>
                <w:rFonts w:ascii="Times New Roman" w:eastAsia="Times New Roman" w:hAnsi="Times New Roman"/>
                <w:sz w:val="20"/>
                <w:szCs w:val="20"/>
                <w:lang w:val="en-US" w:eastAsia="de-DE"/>
              </w:rPr>
              <w:t>S</w:t>
            </w:r>
            <w:r w:rsidRPr="00FD79A9">
              <w:rPr>
                <w:rFonts w:ascii="Times New Roman" w:eastAsia="Times New Roman" w:hAnsi="Times New Roman"/>
                <w:sz w:val="20"/>
                <w:szCs w:val="20"/>
                <w:lang w:eastAsia="de-DE"/>
              </w:rPr>
              <w:t xml:space="preserve">., </w:t>
            </w:r>
            <w:r w:rsidRPr="00C52CD5">
              <w:rPr>
                <w:rFonts w:ascii="Times New Roman" w:eastAsia="Times New Roman" w:hAnsi="Times New Roman"/>
                <w:sz w:val="20"/>
                <w:szCs w:val="20"/>
                <w:lang w:val="en-US" w:eastAsia="de-DE"/>
              </w:rPr>
              <w:t>Leont</w:t>
            </w:r>
            <w:r w:rsidRPr="00FD79A9">
              <w:rPr>
                <w:rFonts w:ascii="Times New Roman" w:eastAsia="Times New Roman" w:hAnsi="Times New Roman"/>
                <w:sz w:val="20"/>
                <w:szCs w:val="20"/>
                <w:lang w:eastAsia="de-DE"/>
              </w:rPr>
              <w:t>′</w:t>
            </w:r>
            <w:r w:rsidRPr="00C52CD5">
              <w:rPr>
                <w:rFonts w:ascii="Times New Roman" w:eastAsia="Times New Roman" w:hAnsi="Times New Roman"/>
                <w:sz w:val="20"/>
                <w:szCs w:val="20"/>
                <w:lang w:val="en-US" w:eastAsia="de-DE"/>
              </w:rPr>
              <w:t>eva</w:t>
            </w:r>
            <w:r w:rsidRPr="00FD79A9">
              <w:rPr>
                <w:rFonts w:ascii="Times New Roman" w:eastAsia="Times New Roman" w:hAnsi="Times New Roman"/>
                <w:sz w:val="20"/>
                <w:szCs w:val="20"/>
                <w:lang w:eastAsia="de-DE"/>
              </w:rPr>
              <w:t xml:space="preserve"> </w:t>
            </w:r>
            <w:r w:rsidRPr="00C52CD5">
              <w:rPr>
                <w:rFonts w:ascii="Times New Roman" w:eastAsia="Times New Roman" w:hAnsi="Times New Roman"/>
                <w:sz w:val="20"/>
                <w:szCs w:val="20"/>
                <w:lang w:val="en-US" w:eastAsia="de-DE"/>
              </w:rPr>
              <w:t>T</w:t>
            </w:r>
            <w:r w:rsidRPr="00FD79A9">
              <w:rPr>
                <w:rFonts w:ascii="Times New Roman" w:eastAsia="Times New Roman" w:hAnsi="Times New Roman"/>
                <w:sz w:val="20"/>
                <w:szCs w:val="20"/>
                <w:lang w:eastAsia="de-DE"/>
              </w:rPr>
              <w:t>.</w:t>
            </w:r>
            <w:r w:rsidRPr="00C52CD5">
              <w:rPr>
                <w:rFonts w:ascii="Times New Roman" w:eastAsia="Times New Roman" w:hAnsi="Times New Roman"/>
                <w:sz w:val="20"/>
                <w:szCs w:val="20"/>
                <w:lang w:val="en-US" w:eastAsia="de-DE"/>
              </w:rPr>
              <w:t>V</w:t>
            </w:r>
            <w:r w:rsidRPr="00FD79A9">
              <w:rPr>
                <w:rFonts w:ascii="Times New Roman" w:eastAsia="Times New Roman" w:hAnsi="Times New Roman"/>
                <w:sz w:val="20"/>
                <w:szCs w:val="20"/>
                <w:lang w:eastAsia="de-DE"/>
              </w:rPr>
              <w:t>., Š</w:t>
            </w:r>
            <w:r w:rsidRPr="00C52CD5">
              <w:rPr>
                <w:rFonts w:ascii="Times New Roman" w:eastAsia="Times New Roman" w:hAnsi="Times New Roman"/>
                <w:sz w:val="20"/>
                <w:szCs w:val="20"/>
                <w:lang w:val="en-US" w:eastAsia="de-DE"/>
              </w:rPr>
              <w:t>apo</w:t>
            </w:r>
            <w:r w:rsidRPr="00FD79A9">
              <w:rPr>
                <w:rFonts w:ascii="Times New Roman" w:eastAsia="Times New Roman" w:hAnsi="Times New Roman"/>
                <w:sz w:val="20"/>
                <w:szCs w:val="20"/>
                <w:lang w:eastAsia="de-DE"/>
              </w:rPr>
              <w:t>š</w:t>
            </w:r>
            <w:r w:rsidRPr="00C52CD5">
              <w:rPr>
                <w:rFonts w:ascii="Times New Roman" w:eastAsia="Times New Roman" w:hAnsi="Times New Roman"/>
                <w:sz w:val="20"/>
                <w:szCs w:val="20"/>
                <w:lang w:val="en-US" w:eastAsia="de-DE"/>
              </w:rPr>
              <w:t>nikova</w:t>
            </w:r>
            <w:r w:rsidRPr="00FD79A9">
              <w:rPr>
                <w:rFonts w:ascii="Times New Roman" w:eastAsia="Times New Roman" w:hAnsi="Times New Roman"/>
                <w:sz w:val="20"/>
                <w:szCs w:val="20"/>
                <w:lang w:eastAsia="de-DE"/>
              </w:rPr>
              <w:t xml:space="preserve"> </w:t>
            </w:r>
            <w:r w:rsidRPr="00C52CD5">
              <w:rPr>
                <w:rFonts w:ascii="Times New Roman" w:eastAsia="Times New Roman" w:hAnsi="Times New Roman"/>
                <w:sz w:val="20"/>
                <w:szCs w:val="20"/>
                <w:lang w:val="en-US" w:eastAsia="de-DE"/>
              </w:rPr>
              <w:t>I</w:t>
            </w:r>
            <w:r w:rsidRPr="00FD79A9">
              <w:rPr>
                <w:rFonts w:ascii="Times New Roman" w:eastAsia="Times New Roman" w:hAnsi="Times New Roman"/>
                <w:sz w:val="20"/>
                <w:szCs w:val="20"/>
                <w:lang w:eastAsia="de-DE"/>
              </w:rPr>
              <w:t>.</w:t>
            </w:r>
            <w:r w:rsidRPr="00C52CD5">
              <w:rPr>
                <w:rFonts w:ascii="Times New Roman" w:eastAsia="Times New Roman" w:hAnsi="Times New Roman"/>
                <w:sz w:val="20"/>
                <w:szCs w:val="20"/>
                <w:lang w:val="en-US" w:eastAsia="de-DE"/>
              </w:rPr>
              <w:t>G</w:t>
            </w:r>
            <w:r w:rsidRPr="00FD79A9">
              <w:rPr>
                <w:rFonts w:ascii="Times New Roman" w:eastAsia="Times New Roman" w:hAnsi="Times New Roman"/>
                <w:sz w:val="20"/>
                <w:szCs w:val="20"/>
                <w:lang w:eastAsia="de-DE"/>
              </w:rPr>
              <w:t xml:space="preserve">. (2002). </w:t>
            </w:r>
            <w:r w:rsidRPr="000F72AF">
              <w:rPr>
                <w:rFonts w:ascii="Times New Roman" w:eastAsia="Times New Roman" w:hAnsi="Times New Roman"/>
                <w:sz w:val="20"/>
                <w:szCs w:val="20"/>
                <w:lang w:val="de-DE" w:eastAsia="de-DE"/>
              </w:rPr>
              <w:t xml:space="preserve">Einführung in die pädagogische Tätigkeit. </w:t>
            </w:r>
            <w:r w:rsidRPr="0048526C">
              <w:rPr>
                <w:rFonts w:ascii="Times New Roman" w:eastAsia="Times New Roman" w:hAnsi="Times New Roman"/>
                <w:sz w:val="20"/>
                <w:szCs w:val="20"/>
                <w:lang w:eastAsia="de-DE"/>
              </w:rPr>
              <w:t>Akademia: Moskau.</w:t>
            </w:r>
          </w:p>
          <w:p w14:paraId="42B1CE38" w14:textId="77777777" w:rsidR="000F72AF" w:rsidRPr="00F30563" w:rsidRDefault="000F72AF" w:rsidP="000F72AF">
            <w:pPr>
              <w:pStyle w:val="ListParagraph"/>
              <w:numPr>
                <w:ilvl w:val="0"/>
                <w:numId w:val="48"/>
              </w:numPr>
              <w:spacing w:after="20" w:line="240" w:lineRule="auto"/>
              <w:ind w:left="415"/>
              <w:rPr>
                <w:rFonts w:ascii="Times New Roman" w:eastAsia="Times New Roman" w:hAnsi="Times New Roman"/>
                <w:sz w:val="20"/>
                <w:szCs w:val="20"/>
                <w:lang w:eastAsia="de-DE"/>
              </w:rPr>
            </w:pPr>
            <w:r w:rsidRPr="000F72AF">
              <w:rPr>
                <w:rFonts w:ascii="Times New Roman" w:eastAsia="Times New Roman" w:hAnsi="Times New Roman"/>
                <w:sz w:val="20"/>
                <w:szCs w:val="20"/>
                <w:lang w:val="de-DE" w:eastAsia="de-DE"/>
              </w:rPr>
              <w:t xml:space="preserve">Orlov A.A. (2004). Einführung in die pädagogische Tätigkeit. </w:t>
            </w:r>
            <w:r w:rsidRPr="00C82C13">
              <w:rPr>
                <w:rFonts w:ascii="Times New Roman" w:eastAsia="Times New Roman" w:hAnsi="Times New Roman"/>
                <w:sz w:val="20"/>
                <w:szCs w:val="20"/>
                <w:lang w:eastAsia="de-DE"/>
              </w:rPr>
              <w:t>Praktische Aufgaben. Akademia: Moskau.</w:t>
            </w:r>
          </w:p>
          <w:p w14:paraId="3A411C5A"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Literatur in anderen Sprachen</w:t>
            </w:r>
          </w:p>
          <w:p w14:paraId="6EE972A6" w14:textId="77777777" w:rsidR="000F72AF" w:rsidRPr="00C82C13" w:rsidRDefault="000F72AF" w:rsidP="000F72AF">
            <w:pPr>
              <w:pStyle w:val="ListParagraph"/>
              <w:numPr>
                <w:ilvl w:val="0"/>
                <w:numId w:val="50"/>
              </w:numPr>
              <w:spacing w:after="20" w:line="240" w:lineRule="auto"/>
              <w:ind w:left="415"/>
              <w:rPr>
                <w:rFonts w:ascii="Times New Roman" w:eastAsia="Times New Roman" w:hAnsi="Times New Roman"/>
                <w:sz w:val="20"/>
                <w:szCs w:val="20"/>
                <w:lang w:eastAsia="de-DE"/>
              </w:rPr>
            </w:pPr>
            <w:r w:rsidRPr="000F72AF">
              <w:rPr>
                <w:rFonts w:ascii="Times New Roman" w:eastAsia="Times New Roman" w:hAnsi="Times New Roman"/>
                <w:sz w:val="20"/>
                <w:szCs w:val="20"/>
                <w:lang w:val="de-DE" w:eastAsia="de-DE"/>
              </w:rPr>
              <w:t xml:space="preserve">Kretschmer, H.; Stary, J. (1998). Schulpraktikum. Eine Orientierungshilfe zum Lernen und Lehren.  </w:t>
            </w:r>
            <w:r w:rsidRPr="00C82C13">
              <w:rPr>
                <w:rFonts w:ascii="Times New Roman" w:eastAsia="Times New Roman" w:hAnsi="Times New Roman"/>
                <w:sz w:val="20"/>
                <w:szCs w:val="20"/>
                <w:lang w:eastAsia="de-DE"/>
              </w:rPr>
              <w:t>Cornelsen Scriptor: Berlin.</w:t>
            </w:r>
          </w:p>
          <w:p w14:paraId="0CE02EDD" w14:textId="77777777" w:rsidR="000F72AF" w:rsidRPr="00C82C13" w:rsidRDefault="000F72AF" w:rsidP="000F72AF">
            <w:pPr>
              <w:pStyle w:val="ListParagraph"/>
              <w:numPr>
                <w:ilvl w:val="0"/>
                <w:numId w:val="50"/>
              </w:numPr>
              <w:spacing w:after="20" w:line="240" w:lineRule="auto"/>
              <w:ind w:left="415"/>
              <w:rPr>
                <w:rFonts w:ascii="Times New Roman" w:eastAsia="Times New Roman" w:hAnsi="Times New Roman"/>
                <w:sz w:val="20"/>
                <w:szCs w:val="20"/>
                <w:lang w:eastAsia="de-DE"/>
              </w:rPr>
            </w:pPr>
            <w:r w:rsidRPr="000F72AF">
              <w:rPr>
                <w:rFonts w:ascii="Times New Roman" w:eastAsia="Times New Roman" w:hAnsi="Times New Roman"/>
                <w:sz w:val="20"/>
                <w:szCs w:val="20"/>
                <w:lang w:val="de-DE" w:eastAsia="de-DE"/>
              </w:rPr>
              <w:t xml:space="preserve">Topsch, W. (2004). Grundwissen für Schulpraktikum und Unterricht. </w:t>
            </w:r>
            <w:r w:rsidRPr="00C82C13">
              <w:rPr>
                <w:rFonts w:ascii="Times New Roman" w:eastAsia="Times New Roman" w:hAnsi="Times New Roman"/>
                <w:sz w:val="20"/>
                <w:szCs w:val="20"/>
                <w:lang w:eastAsia="de-DE"/>
              </w:rPr>
              <w:t>2., überarb. und erw. Aufl.  Beltz: Weinheim.</w:t>
            </w:r>
          </w:p>
          <w:p w14:paraId="0F727EC6" w14:textId="77777777" w:rsidR="000F72AF" w:rsidRPr="00C82C13" w:rsidRDefault="000F72AF" w:rsidP="000F72AF">
            <w:pPr>
              <w:pStyle w:val="ListParagraph"/>
              <w:numPr>
                <w:ilvl w:val="0"/>
                <w:numId w:val="50"/>
              </w:numPr>
              <w:spacing w:after="20" w:line="240" w:lineRule="auto"/>
              <w:ind w:left="415"/>
              <w:rPr>
                <w:rFonts w:ascii="Times New Roman" w:eastAsia="Times New Roman" w:hAnsi="Times New Roman"/>
                <w:sz w:val="20"/>
                <w:szCs w:val="20"/>
                <w:lang w:eastAsia="de-DE"/>
              </w:rPr>
            </w:pPr>
            <w:r w:rsidRPr="000F72AF">
              <w:rPr>
                <w:rFonts w:ascii="Times New Roman" w:eastAsia="Times New Roman" w:hAnsi="Times New Roman"/>
                <w:sz w:val="20"/>
                <w:szCs w:val="20"/>
                <w:lang w:val="de-DE" w:eastAsia="de-DE"/>
              </w:rPr>
              <w:t xml:space="preserve">Peterßen, W. H. (2006). Handbuch Unterrichtsplanung. Grundfragen, Modelle, Stufen, Dimensionen. 9., aktualisierte und überarb. </w:t>
            </w:r>
            <w:r w:rsidRPr="00C82C13">
              <w:rPr>
                <w:rFonts w:ascii="Times New Roman" w:eastAsia="Times New Roman" w:hAnsi="Times New Roman"/>
                <w:sz w:val="20"/>
                <w:szCs w:val="20"/>
                <w:lang w:eastAsia="de-DE"/>
              </w:rPr>
              <w:t>Aufl., [Nachdr.] Oldenbourg: München.</w:t>
            </w:r>
          </w:p>
          <w:p w14:paraId="36762508" w14:textId="77777777" w:rsidR="000F72AF" w:rsidRPr="00C82C13" w:rsidRDefault="000F72AF" w:rsidP="000F72AF">
            <w:pPr>
              <w:pStyle w:val="ListParagraph"/>
              <w:numPr>
                <w:ilvl w:val="0"/>
                <w:numId w:val="50"/>
              </w:numPr>
              <w:spacing w:after="20" w:line="240" w:lineRule="auto"/>
              <w:ind w:left="415"/>
              <w:rPr>
                <w:rFonts w:ascii="Times New Roman" w:eastAsia="Times New Roman" w:hAnsi="Times New Roman"/>
                <w:sz w:val="20"/>
                <w:szCs w:val="20"/>
                <w:lang w:eastAsia="de-DE"/>
              </w:rPr>
            </w:pPr>
            <w:r w:rsidRPr="000F72AF">
              <w:rPr>
                <w:rFonts w:ascii="Times New Roman" w:eastAsia="Times New Roman" w:hAnsi="Times New Roman"/>
                <w:sz w:val="20"/>
                <w:szCs w:val="20"/>
                <w:lang w:val="de-DE" w:eastAsia="de-DE"/>
              </w:rPr>
              <w:t xml:space="preserve">Wellenreuther, M. (2009). Forschungsbasierte Schulpädagogik. Anleitungen zur Nutzung empirischer Forschung für die Schulpraxis. </w:t>
            </w:r>
            <w:r w:rsidRPr="00C82C13">
              <w:rPr>
                <w:rFonts w:ascii="Times New Roman" w:eastAsia="Times New Roman" w:hAnsi="Times New Roman"/>
                <w:sz w:val="20"/>
                <w:szCs w:val="20"/>
                <w:lang w:eastAsia="de-DE"/>
              </w:rPr>
              <w:t xml:space="preserve">Schneider-Verl. Hohengehren: Baltmannsweiler. </w:t>
            </w:r>
          </w:p>
          <w:p w14:paraId="6D777919" w14:textId="77777777" w:rsidR="000F72AF" w:rsidRPr="00C82C13" w:rsidRDefault="000F72AF" w:rsidP="000F72AF">
            <w:pPr>
              <w:pStyle w:val="ListParagraph"/>
              <w:numPr>
                <w:ilvl w:val="0"/>
                <w:numId w:val="50"/>
              </w:numPr>
              <w:spacing w:after="20" w:line="240" w:lineRule="auto"/>
              <w:ind w:left="415"/>
              <w:rPr>
                <w:rFonts w:ascii="Times New Roman" w:eastAsia="Times New Roman" w:hAnsi="Times New Roman"/>
                <w:sz w:val="20"/>
                <w:szCs w:val="20"/>
                <w:lang w:eastAsia="de-DE"/>
              </w:rPr>
            </w:pPr>
            <w:r w:rsidRPr="000F72AF">
              <w:rPr>
                <w:rFonts w:ascii="Times New Roman" w:eastAsia="Times New Roman" w:hAnsi="Times New Roman"/>
                <w:sz w:val="20"/>
                <w:szCs w:val="20"/>
                <w:lang w:val="de-DE" w:eastAsia="de-DE"/>
              </w:rPr>
              <w:t xml:space="preserve">Meyer, H. (2009). Was ist guter Unterricht? </w:t>
            </w:r>
            <w:r w:rsidRPr="00C82C13">
              <w:rPr>
                <w:rFonts w:ascii="Times New Roman" w:eastAsia="Times New Roman" w:hAnsi="Times New Roman"/>
                <w:sz w:val="20"/>
                <w:szCs w:val="20"/>
                <w:lang w:eastAsia="de-DE"/>
              </w:rPr>
              <w:t>6. Aufl. Cornelsen-Scriptor: Berlin.</w:t>
            </w:r>
          </w:p>
          <w:p w14:paraId="1B6DA214" w14:textId="77777777" w:rsidR="000F72AF" w:rsidRPr="00C82C13" w:rsidRDefault="000F72AF" w:rsidP="000F72AF">
            <w:pPr>
              <w:pStyle w:val="ListParagraph"/>
              <w:numPr>
                <w:ilvl w:val="0"/>
                <w:numId w:val="50"/>
              </w:numPr>
              <w:spacing w:after="20" w:line="240" w:lineRule="auto"/>
              <w:ind w:left="415"/>
              <w:rPr>
                <w:rFonts w:ascii="Times New Roman" w:eastAsia="Times New Roman" w:hAnsi="Times New Roman"/>
                <w:sz w:val="20"/>
                <w:szCs w:val="20"/>
                <w:lang w:eastAsia="de-DE"/>
              </w:rPr>
            </w:pPr>
            <w:r w:rsidRPr="000F72AF">
              <w:rPr>
                <w:rFonts w:ascii="Times New Roman" w:eastAsia="Times New Roman" w:hAnsi="Times New Roman"/>
                <w:sz w:val="20"/>
                <w:szCs w:val="20"/>
                <w:lang w:val="de-DE" w:eastAsia="de-DE"/>
              </w:rPr>
              <w:t xml:space="preserve">Stern, E. (2014). Von der Synapse in die Schule? Lehren heißt, das Lernen verstehen - aber was genau bedeutet das? </w:t>
            </w:r>
            <w:r w:rsidRPr="00C82C13">
              <w:rPr>
                <w:rFonts w:ascii="Times New Roman" w:eastAsia="Times New Roman" w:hAnsi="Times New Roman"/>
                <w:sz w:val="20"/>
                <w:szCs w:val="20"/>
                <w:lang w:eastAsia="de-DE"/>
              </w:rPr>
              <w:t>In: Seminar - Lehrerbildung und Schule. 4/2014, S. 35–64. Schneider Verlag: Baltmannsweiler.</w:t>
            </w:r>
          </w:p>
          <w:p w14:paraId="57EFA59E" w14:textId="77777777" w:rsidR="000F72AF" w:rsidRPr="000F72AF" w:rsidRDefault="000F72AF" w:rsidP="000F72AF">
            <w:pPr>
              <w:pStyle w:val="ListParagraph"/>
              <w:numPr>
                <w:ilvl w:val="0"/>
                <w:numId w:val="50"/>
              </w:numPr>
              <w:spacing w:after="20" w:line="240" w:lineRule="auto"/>
              <w:ind w:left="415"/>
              <w:rPr>
                <w:rFonts w:ascii="Times New Roman" w:eastAsia="Times New Roman" w:hAnsi="Times New Roman"/>
                <w:sz w:val="20"/>
                <w:szCs w:val="20"/>
                <w:lang w:val="de-DE" w:eastAsia="de-DE"/>
              </w:rPr>
            </w:pPr>
            <w:r w:rsidRPr="000F72AF">
              <w:rPr>
                <w:rFonts w:ascii="Times New Roman" w:eastAsia="Times New Roman" w:hAnsi="Times New Roman"/>
                <w:sz w:val="20"/>
                <w:szCs w:val="20"/>
                <w:lang w:val="de-DE" w:eastAsia="de-DE"/>
              </w:rPr>
              <w:t>Meyer, H. (2007). Unterrichtsmethoden II. Praxisband. 12. Aufl. 2 Bände. Cornelsen Scriptor: Berlin.</w:t>
            </w:r>
          </w:p>
          <w:p w14:paraId="1FB17BC3" w14:textId="77777777" w:rsidR="000F72AF" w:rsidRPr="000F72AF" w:rsidRDefault="000F72AF" w:rsidP="000F72AF">
            <w:pPr>
              <w:pStyle w:val="ListParagraph"/>
              <w:spacing w:after="20" w:line="240" w:lineRule="auto"/>
              <w:ind w:left="415"/>
              <w:rPr>
                <w:rFonts w:ascii="Times New Roman" w:eastAsia="Times New Roman" w:hAnsi="Times New Roman"/>
                <w:sz w:val="20"/>
                <w:szCs w:val="20"/>
                <w:lang w:val="de-DE" w:eastAsia="de-DE"/>
              </w:rPr>
            </w:pPr>
          </w:p>
          <w:p w14:paraId="76E5A7C0" w14:textId="77777777" w:rsidR="000F72AF" w:rsidRPr="000F72AF" w:rsidRDefault="000F72AF" w:rsidP="000F72AF">
            <w:pPr>
              <w:pStyle w:val="ListParagraph"/>
              <w:spacing w:after="20" w:line="240" w:lineRule="auto"/>
              <w:ind w:left="415"/>
              <w:rPr>
                <w:rFonts w:ascii="Times New Roman" w:eastAsia="Times New Roman" w:hAnsi="Times New Roman"/>
                <w:sz w:val="20"/>
                <w:szCs w:val="20"/>
                <w:lang w:val="de-DE" w:eastAsia="de-DE"/>
              </w:rPr>
            </w:pPr>
          </w:p>
          <w:p w14:paraId="63616EA1" w14:textId="77777777" w:rsidR="000F72AF" w:rsidRPr="000F72AF" w:rsidRDefault="000F72AF" w:rsidP="000F72AF">
            <w:pPr>
              <w:pStyle w:val="ListParagraph"/>
              <w:spacing w:after="20" w:line="240" w:lineRule="auto"/>
              <w:ind w:left="415"/>
              <w:rPr>
                <w:rFonts w:ascii="Times New Roman" w:eastAsia="Times New Roman" w:hAnsi="Times New Roman"/>
                <w:sz w:val="20"/>
                <w:szCs w:val="20"/>
                <w:lang w:val="de-DE" w:eastAsia="de-DE"/>
              </w:rPr>
            </w:pPr>
          </w:p>
          <w:p w14:paraId="2BDDF653" w14:textId="77777777" w:rsidR="000F72AF" w:rsidRPr="000F72AF" w:rsidRDefault="000F72AF" w:rsidP="000F72AF">
            <w:pPr>
              <w:pStyle w:val="ListParagraph"/>
              <w:spacing w:after="20" w:line="240" w:lineRule="auto"/>
              <w:ind w:left="415"/>
              <w:rPr>
                <w:rFonts w:ascii="Times New Roman" w:eastAsia="Times New Roman" w:hAnsi="Times New Roman"/>
                <w:sz w:val="20"/>
                <w:szCs w:val="20"/>
                <w:lang w:val="de-DE" w:eastAsia="de-DE"/>
              </w:rPr>
            </w:pPr>
          </w:p>
          <w:p w14:paraId="7D3F8DD7"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Internetquellen</w:t>
            </w:r>
          </w:p>
          <w:p w14:paraId="0A315A15" w14:textId="77777777" w:rsidR="000F72AF" w:rsidRPr="0048526C" w:rsidRDefault="000F72AF" w:rsidP="000F72AF">
            <w:pPr>
              <w:numPr>
                <w:ilvl w:val="0"/>
                <w:numId w:val="53"/>
              </w:numPr>
              <w:spacing w:after="0" w:line="240" w:lineRule="auto"/>
              <w:rPr>
                <w:rFonts w:ascii="Times New Roman" w:hAnsi="Times New Roman"/>
                <w:sz w:val="20"/>
                <w:szCs w:val="20"/>
              </w:rPr>
            </w:pPr>
            <w:r w:rsidRPr="0048526C">
              <w:rPr>
                <w:rFonts w:ascii="Times New Roman" w:hAnsi="Times New Roman"/>
                <w:sz w:val="20"/>
                <w:szCs w:val="20"/>
              </w:rPr>
              <w:t xml:space="preserve">Russische Bibliotheksvereinigung: </w:t>
            </w:r>
            <w:hyperlink r:id="rId43" w:history="1">
              <w:r w:rsidRPr="0048526C">
                <w:rPr>
                  <w:rFonts w:ascii="Times New Roman" w:hAnsi="Times New Roman"/>
                  <w:sz w:val="20"/>
                  <w:szCs w:val="20"/>
                </w:rPr>
                <w:t>www.rba.ru</w:t>
              </w:r>
            </w:hyperlink>
          </w:p>
          <w:p w14:paraId="22599D8A" w14:textId="77777777" w:rsidR="000F72AF" w:rsidRPr="0048526C" w:rsidRDefault="000F72AF" w:rsidP="000F72AF">
            <w:pPr>
              <w:numPr>
                <w:ilvl w:val="0"/>
                <w:numId w:val="53"/>
              </w:numPr>
              <w:spacing w:after="0" w:line="240" w:lineRule="auto"/>
              <w:rPr>
                <w:rFonts w:ascii="Times New Roman" w:hAnsi="Times New Roman"/>
                <w:sz w:val="20"/>
                <w:szCs w:val="20"/>
              </w:rPr>
            </w:pPr>
            <w:r w:rsidRPr="0048526C">
              <w:rPr>
                <w:rFonts w:ascii="Times New Roman" w:hAnsi="Times New Roman"/>
                <w:sz w:val="20"/>
                <w:szCs w:val="20"/>
              </w:rPr>
              <w:t xml:space="preserve">Informationsportal: </w:t>
            </w:r>
            <w:hyperlink r:id="rId44" w:history="1">
              <w:r w:rsidRPr="0048526C">
                <w:rPr>
                  <w:rFonts w:ascii="Times New Roman" w:hAnsi="Times New Roman"/>
                  <w:sz w:val="20"/>
                  <w:szCs w:val="20"/>
                </w:rPr>
                <w:t>www.librari.ru</w:t>
              </w:r>
            </w:hyperlink>
          </w:p>
          <w:p w14:paraId="62FD7CAA" w14:textId="77777777" w:rsidR="000F72AF" w:rsidRPr="000F72AF" w:rsidRDefault="000F72AF" w:rsidP="000F72AF">
            <w:pPr>
              <w:numPr>
                <w:ilvl w:val="0"/>
                <w:numId w:val="53"/>
              </w:numPr>
              <w:spacing w:after="0" w:line="240" w:lineRule="auto"/>
              <w:rPr>
                <w:rFonts w:ascii="Times New Roman" w:hAnsi="Times New Roman"/>
                <w:sz w:val="20"/>
                <w:szCs w:val="20"/>
                <w:lang w:val="de-DE"/>
              </w:rPr>
            </w:pPr>
            <w:r w:rsidRPr="000F72AF">
              <w:rPr>
                <w:rFonts w:ascii="Times New Roman" w:hAnsi="Times New Roman"/>
                <w:sz w:val="20"/>
                <w:szCs w:val="20"/>
                <w:lang w:val="de-DE"/>
              </w:rPr>
              <w:t>Kommunale Bibliotheksvereinigung: www.gibs.uralinfo.ru</w:t>
            </w:r>
          </w:p>
          <w:p w14:paraId="31A4752D" w14:textId="77777777" w:rsidR="000F72AF" w:rsidRPr="000F72AF" w:rsidRDefault="000F72AF" w:rsidP="000F72AF">
            <w:pPr>
              <w:numPr>
                <w:ilvl w:val="0"/>
                <w:numId w:val="53"/>
              </w:numPr>
              <w:spacing w:after="0" w:line="240" w:lineRule="auto"/>
              <w:rPr>
                <w:rFonts w:ascii="Times New Roman" w:hAnsi="Times New Roman"/>
                <w:sz w:val="20"/>
                <w:szCs w:val="20"/>
                <w:lang w:val="de-DE"/>
              </w:rPr>
            </w:pPr>
            <w:r w:rsidRPr="000F72AF">
              <w:rPr>
                <w:rFonts w:ascii="Times New Roman" w:hAnsi="Times New Roman"/>
                <w:sz w:val="20"/>
                <w:szCs w:val="20"/>
                <w:lang w:val="de-DE"/>
              </w:rPr>
              <w:t>Elektronische Netzwerk-Bibliothek: www.library.pglu.ru</w:t>
            </w:r>
          </w:p>
          <w:p w14:paraId="0D301D03" w14:textId="77777777" w:rsidR="000F72AF" w:rsidRPr="0048526C" w:rsidRDefault="000F72AF" w:rsidP="000F72AF">
            <w:pPr>
              <w:numPr>
                <w:ilvl w:val="0"/>
                <w:numId w:val="53"/>
              </w:numPr>
              <w:spacing w:after="0" w:line="240" w:lineRule="auto"/>
              <w:rPr>
                <w:rFonts w:ascii="Times New Roman" w:hAnsi="Times New Roman"/>
                <w:sz w:val="20"/>
                <w:szCs w:val="20"/>
              </w:rPr>
            </w:pPr>
            <w:r w:rsidRPr="0048526C">
              <w:rPr>
                <w:rFonts w:ascii="Times New Roman" w:hAnsi="Times New Roman"/>
                <w:sz w:val="20"/>
                <w:szCs w:val="20"/>
              </w:rPr>
              <w:t xml:space="preserve">Virtuelle Bibliothek: </w:t>
            </w:r>
            <w:hyperlink r:id="rId45" w:history="1">
              <w:r w:rsidRPr="0048526C">
                <w:rPr>
                  <w:rFonts w:ascii="Times New Roman" w:hAnsi="Times New Roman"/>
                  <w:sz w:val="20"/>
                  <w:szCs w:val="20"/>
                </w:rPr>
                <w:t>www.virlib.ru</w:t>
              </w:r>
            </w:hyperlink>
          </w:p>
          <w:p w14:paraId="09D5B184" w14:textId="77777777" w:rsidR="000F72AF" w:rsidRPr="00E249DA" w:rsidRDefault="000F72AF" w:rsidP="000F72AF">
            <w:pPr>
              <w:numPr>
                <w:ilvl w:val="0"/>
                <w:numId w:val="53"/>
              </w:numPr>
              <w:spacing w:after="0" w:line="240" w:lineRule="auto"/>
              <w:rPr>
                <w:rFonts w:ascii="Times New Roman" w:hAnsi="Times New Roman"/>
                <w:sz w:val="20"/>
                <w:szCs w:val="20"/>
                <w:lang w:val="de-DE"/>
              </w:rPr>
            </w:pPr>
            <w:r w:rsidRPr="00E249DA">
              <w:rPr>
                <w:rFonts w:ascii="Times New Roman" w:hAnsi="Times New Roman"/>
                <w:sz w:val="20"/>
                <w:szCs w:val="20"/>
                <w:lang w:val="de-DE"/>
              </w:rPr>
              <w:t xml:space="preserve">Liste von Bibliotheken, die im Internet verfügbar sind und zum Projekt „Libnet“ gehören: </w:t>
            </w:r>
            <w:hyperlink r:id="rId46" w:history="1">
              <w:r w:rsidRPr="00E249DA">
                <w:rPr>
                  <w:rFonts w:ascii="Times New Roman" w:hAnsi="Times New Roman"/>
                  <w:sz w:val="20"/>
                  <w:szCs w:val="20"/>
                  <w:lang w:val="de-DE"/>
                </w:rPr>
                <w:t>www.gpntb.ru/win/net</w:t>
              </w:r>
            </w:hyperlink>
          </w:p>
          <w:p w14:paraId="6607DBFC" w14:textId="77777777" w:rsidR="000F72AF" w:rsidRPr="00E249DA" w:rsidRDefault="000F72AF" w:rsidP="000F72AF">
            <w:pPr>
              <w:numPr>
                <w:ilvl w:val="0"/>
                <w:numId w:val="53"/>
              </w:numPr>
              <w:spacing w:after="0" w:line="240" w:lineRule="auto"/>
              <w:rPr>
                <w:rFonts w:ascii="Times New Roman" w:hAnsi="Times New Roman"/>
                <w:sz w:val="20"/>
                <w:szCs w:val="20"/>
                <w:lang w:val="de-DE"/>
              </w:rPr>
            </w:pPr>
            <w:r w:rsidRPr="00E249DA">
              <w:rPr>
                <w:rFonts w:ascii="Times New Roman" w:hAnsi="Times New Roman"/>
                <w:sz w:val="20"/>
                <w:szCs w:val="20"/>
                <w:lang w:val="de-DE"/>
              </w:rPr>
              <w:t xml:space="preserve">Öffentliche elektronische Bibliothek: </w:t>
            </w:r>
            <w:hyperlink r:id="rId47" w:history="1">
              <w:r w:rsidRPr="00E249DA">
                <w:rPr>
                  <w:rFonts w:ascii="Times New Roman" w:hAnsi="Times New Roman"/>
                  <w:sz w:val="20"/>
                  <w:szCs w:val="20"/>
                  <w:lang w:val="de-DE"/>
                </w:rPr>
                <w:t>www.lib.walla.ru</w:t>
              </w:r>
            </w:hyperlink>
            <w:r w:rsidRPr="00E249DA">
              <w:rPr>
                <w:rFonts w:ascii="Times New Roman" w:hAnsi="Times New Roman"/>
                <w:sz w:val="20"/>
                <w:szCs w:val="20"/>
                <w:lang w:val="de-DE"/>
              </w:rPr>
              <w:t xml:space="preserve"> </w:t>
            </w:r>
          </w:p>
          <w:p w14:paraId="568F33E1" w14:textId="77777777" w:rsidR="000F72AF" w:rsidRPr="0048526C" w:rsidRDefault="000F72AF" w:rsidP="000F72AF">
            <w:pPr>
              <w:numPr>
                <w:ilvl w:val="0"/>
                <w:numId w:val="53"/>
              </w:numPr>
              <w:spacing w:after="0" w:line="240" w:lineRule="auto"/>
              <w:rPr>
                <w:rFonts w:ascii="Times New Roman" w:hAnsi="Times New Roman"/>
                <w:sz w:val="20"/>
                <w:szCs w:val="20"/>
              </w:rPr>
            </w:pPr>
            <w:r w:rsidRPr="0048526C">
              <w:rPr>
                <w:rFonts w:ascii="Times New Roman" w:hAnsi="Times New Roman"/>
                <w:sz w:val="20"/>
                <w:szCs w:val="20"/>
              </w:rPr>
              <w:t xml:space="preserve">Кёльнский университет, комплекс методов: </w:t>
            </w:r>
            <w:hyperlink r:id="rId48" w:history="1">
              <w:r w:rsidRPr="0048526C">
                <w:rPr>
                  <w:rFonts w:ascii="Times New Roman" w:hAnsi="Times New Roman"/>
                  <w:sz w:val="20"/>
                  <w:szCs w:val="20"/>
                </w:rPr>
                <w:t>http://methodenpool.uni-koeln.de/</w:t>
              </w:r>
            </w:hyperlink>
            <w:r w:rsidRPr="0048526C">
              <w:rPr>
                <w:rFonts w:ascii="Times New Roman" w:hAnsi="Times New Roman"/>
                <w:sz w:val="20"/>
                <w:szCs w:val="20"/>
              </w:rPr>
              <w:t xml:space="preserve"> 28.08.2015</w:t>
            </w:r>
          </w:p>
          <w:p w14:paraId="4EC616B4" w14:textId="77777777" w:rsidR="000F72AF" w:rsidRDefault="000F72AF" w:rsidP="000F72AF">
            <w:pPr>
              <w:numPr>
                <w:ilvl w:val="0"/>
                <w:numId w:val="53"/>
              </w:numPr>
              <w:spacing w:after="0" w:line="240" w:lineRule="auto"/>
              <w:rPr>
                <w:rFonts w:ascii="Times New Roman" w:hAnsi="Times New Roman"/>
                <w:sz w:val="20"/>
                <w:szCs w:val="20"/>
              </w:rPr>
            </w:pPr>
            <w:r w:rsidRPr="0048526C">
              <w:rPr>
                <w:rFonts w:ascii="Times New Roman" w:hAnsi="Times New Roman"/>
                <w:sz w:val="20"/>
                <w:szCs w:val="20"/>
              </w:rPr>
              <w:t xml:space="preserve">Институт по вопросам школы Федеральной земли Северный Рейн-Вестфалия, Комплекс методов: </w:t>
            </w:r>
            <w:hyperlink r:id="rId49" w:history="1">
              <w:r w:rsidRPr="0048526C">
                <w:rPr>
                  <w:rFonts w:ascii="Times New Roman" w:hAnsi="Times New Roman"/>
                  <w:sz w:val="20"/>
                  <w:szCs w:val="20"/>
                </w:rPr>
                <w:t>http://www.schulentwicklung.nrw.de/methodensammlung/</w:t>
              </w:r>
            </w:hyperlink>
            <w:r w:rsidRPr="0048526C">
              <w:rPr>
                <w:rFonts w:ascii="Times New Roman" w:hAnsi="Times New Roman"/>
                <w:sz w:val="20"/>
                <w:szCs w:val="20"/>
              </w:rPr>
              <w:t xml:space="preserve"> 28.08.2015</w:t>
            </w:r>
          </w:p>
          <w:p w14:paraId="2061DAAC" w14:textId="77777777" w:rsidR="000F72AF" w:rsidRDefault="000F72AF" w:rsidP="000F72AF">
            <w:pPr>
              <w:spacing w:after="0" w:line="240" w:lineRule="auto"/>
              <w:ind w:left="360"/>
              <w:rPr>
                <w:rFonts w:ascii="Times New Roman" w:hAnsi="Times New Roman"/>
                <w:sz w:val="20"/>
                <w:szCs w:val="20"/>
              </w:rPr>
            </w:pPr>
          </w:p>
          <w:p w14:paraId="650EC5CF" w14:textId="77777777" w:rsidR="000F72AF" w:rsidRP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Referenzliteratur</w:t>
            </w:r>
            <w:r>
              <w:rPr>
                <w:rFonts w:ascii="Times New Roman" w:eastAsia="Times New Roman" w:hAnsi="Times New Roman" w:cs="Times New Roman"/>
                <w:b/>
                <w:bCs/>
                <w:iCs/>
                <w:color w:val="auto"/>
                <w:kern w:val="36"/>
                <w:sz w:val="20"/>
                <w:szCs w:val="20"/>
                <w:lang w:val="de-DE" w:eastAsia="de-DE"/>
              </w:rPr>
              <w:t xml:space="preserve"> </w:t>
            </w:r>
            <w:r w:rsidRPr="000F72AF">
              <w:rPr>
                <w:rFonts w:ascii="Times New Roman" w:eastAsia="Times New Roman" w:hAnsi="Times New Roman" w:cs="Times New Roman"/>
                <w:b/>
                <w:bCs/>
                <w:iCs/>
                <w:color w:val="auto"/>
                <w:kern w:val="36"/>
                <w:sz w:val="20"/>
                <w:szCs w:val="20"/>
                <w:lang w:val="de-DE" w:eastAsia="de-DE"/>
              </w:rPr>
              <w:t>(</w:t>
            </w:r>
            <w:r w:rsidRPr="00EA1828">
              <w:rPr>
                <w:rFonts w:ascii="Times New Roman" w:eastAsia="Times New Roman" w:hAnsi="Times New Roman" w:cs="Times New Roman"/>
                <w:b/>
                <w:bCs/>
                <w:iCs/>
                <w:color w:val="auto"/>
                <w:kern w:val="36"/>
                <w:sz w:val="20"/>
                <w:szCs w:val="20"/>
                <w:lang w:val="de-DE" w:eastAsia="de-DE"/>
              </w:rPr>
              <w:t>Spezialisierte</w:t>
            </w:r>
            <w:r w:rsidRPr="000F72AF">
              <w:rPr>
                <w:rFonts w:ascii="Times New Roman" w:eastAsia="Times New Roman" w:hAnsi="Times New Roman" w:cs="Times New Roman"/>
                <w:b/>
                <w:bCs/>
                <w:iCs/>
                <w:color w:val="auto"/>
                <w:kern w:val="36"/>
                <w:sz w:val="20"/>
                <w:szCs w:val="20"/>
                <w:lang w:val="de-DE" w:eastAsia="de-DE"/>
              </w:rPr>
              <w:t xml:space="preserve"> </w:t>
            </w:r>
            <w:r w:rsidRPr="00EA1828">
              <w:rPr>
                <w:rFonts w:ascii="Times New Roman" w:eastAsia="Times New Roman" w:hAnsi="Times New Roman" w:cs="Times New Roman"/>
                <w:b/>
                <w:bCs/>
                <w:iCs/>
                <w:color w:val="auto"/>
                <w:kern w:val="36"/>
                <w:sz w:val="20"/>
                <w:szCs w:val="20"/>
                <w:lang w:val="de-DE" w:eastAsia="de-DE"/>
              </w:rPr>
              <w:t>oder</w:t>
            </w:r>
            <w:r w:rsidRPr="000F72AF">
              <w:rPr>
                <w:rFonts w:ascii="Times New Roman" w:eastAsia="Times New Roman" w:hAnsi="Times New Roman" w:cs="Times New Roman"/>
                <w:b/>
                <w:bCs/>
                <w:iCs/>
                <w:color w:val="auto"/>
                <w:kern w:val="36"/>
                <w:sz w:val="20"/>
                <w:szCs w:val="20"/>
                <w:lang w:val="de-DE" w:eastAsia="de-DE"/>
              </w:rPr>
              <w:t xml:space="preserve"> </w:t>
            </w:r>
            <w:r w:rsidRPr="00EA1828">
              <w:rPr>
                <w:rFonts w:ascii="Times New Roman" w:eastAsia="Times New Roman" w:hAnsi="Times New Roman" w:cs="Times New Roman"/>
                <w:b/>
                <w:bCs/>
                <w:iCs/>
                <w:color w:val="auto"/>
                <w:kern w:val="36"/>
                <w:sz w:val="20"/>
                <w:szCs w:val="20"/>
                <w:lang w:val="de-DE" w:eastAsia="de-DE"/>
              </w:rPr>
              <w:t>enzyklop</w:t>
            </w:r>
            <w:r w:rsidRPr="000F72AF">
              <w:rPr>
                <w:rFonts w:ascii="Times New Roman" w:eastAsia="Times New Roman" w:hAnsi="Times New Roman" w:cs="Times New Roman"/>
                <w:b/>
                <w:bCs/>
                <w:iCs/>
                <w:color w:val="auto"/>
                <w:kern w:val="36"/>
                <w:sz w:val="20"/>
                <w:szCs w:val="20"/>
                <w:lang w:val="de-DE" w:eastAsia="de-DE"/>
              </w:rPr>
              <w:t>ä</w:t>
            </w:r>
            <w:r w:rsidRPr="00EA1828">
              <w:rPr>
                <w:rFonts w:ascii="Times New Roman" w:eastAsia="Times New Roman" w:hAnsi="Times New Roman" w:cs="Times New Roman"/>
                <w:b/>
                <w:bCs/>
                <w:iCs/>
                <w:color w:val="auto"/>
                <w:kern w:val="36"/>
                <w:sz w:val="20"/>
                <w:szCs w:val="20"/>
                <w:lang w:val="de-DE" w:eastAsia="de-DE"/>
              </w:rPr>
              <w:t>dische</w:t>
            </w:r>
            <w:r w:rsidRPr="000F72AF">
              <w:rPr>
                <w:rFonts w:ascii="Times New Roman" w:eastAsia="Times New Roman" w:hAnsi="Times New Roman" w:cs="Times New Roman"/>
                <w:b/>
                <w:bCs/>
                <w:iCs/>
                <w:color w:val="auto"/>
                <w:kern w:val="36"/>
                <w:sz w:val="20"/>
                <w:szCs w:val="20"/>
                <w:lang w:val="de-DE" w:eastAsia="de-DE"/>
              </w:rPr>
              <w:t xml:space="preserve"> </w:t>
            </w:r>
            <w:r w:rsidRPr="00EA1828">
              <w:rPr>
                <w:rFonts w:ascii="Times New Roman" w:eastAsia="Times New Roman" w:hAnsi="Times New Roman" w:cs="Times New Roman"/>
                <w:b/>
                <w:bCs/>
                <w:iCs/>
                <w:color w:val="auto"/>
                <w:kern w:val="36"/>
                <w:sz w:val="20"/>
                <w:szCs w:val="20"/>
                <w:lang w:val="de-DE" w:eastAsia="de-DE"/>
              </w:rPr>
              <w:t>wissenschaftliche</w:t>
            </w:r>
            <w:r w:rsidRPr="000F72AF">
              <w:rPr>
                <w:rFonts w:ascii="Times New Roman" w:eastAsia="Times New Roman" w:hAnsi="Times New Roman" w:cs="Times New Roman"/>
                <w:b/>
                <w:bCs/>
                <w:iCs/>
                <w:color w:val="auto"/>
                <w:kern w:val="36"/>
                <w:sz w:val="20"/>
                <w:szCs w:val="20"/>
                <w:lang w:val="de-DE" w:eastAsia="de-DE"/>
              </w:rPr>
              <w:t xml:space="preserve"> </w:t>
            </w:r>
            <w:r w:rsidRPr="00EA1828">
              <w:rPr>
                <w:rFonts w:ascii="Times New Roman" w:eastAsia="Times New Roman" w:hAnsi="Times New Roman" w:cs="Times New Roman"/>
                <w:b/>
                <w:bCs/>
                <w:iCs/>
                <w:color w:val="auto"/>
                <w:kern w:val="36"/>
                <w:sz w:val="20"/>
                <w:szCs w:val="20"/>
                <w:lang w:val="de-DE" w:eastAsia="de-DE"/>
              </w:rPr>
              <w:t>Literatur</w:t>
            </w:r>
            <w:r w:rsidRPr="000F72AF">
              <w:rPr>
                <w:rFonts w:ascii="Times New Roman" w:eastAsia="Times New Roman" w:hAnsi="Times New Roman" w:cs="Times New Roman"/>
                <w:b/>
                <w:bCs/>
                <w:iCs/>
                <w:color w:val="auto"/>
                <w:kern w:val="36"/>
                <w:sz w:val="20"/>
                <w:szCs w:val="20"/>
                <w:lang w:val="de-DE" w:eastAsia="de-DE"/>
              </w:rPr>
              <w:t xml:space="preserve">) </w:t>
            </w:r>
          </w:p>
          <w:p w14:paraId="02C7816D" w14:textId="77777777" w:rsidR="000F72AF" w:rsidRPr="00340C16"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340C16">
              <w:rPr>
                <w:rFonts w:ascii="Times New Roman" w:eastAsia="Times New Roman" w:hAnsi="Times New Roman" w:cs="Times New Roman"/>
                <w:b/>
                <w:bCs/>
                <w:iCs/>
                <w:color w:val="auto"/>
                <w:kern w:val="36"/>
                <w:sz w:val="20"/>
                <w:szCs w:val="20"/>
                <w:lang w:val="de-DE" w:eastAsia="de-DE"/>
              </w:rPr>
              <w:t>Russischsprachig</w:t>
            </w:r>
          </w:p>
          <w:p w14:paraId="3ABCE34D" w14:textId="77777777" w:rsidR="000F72AF" w:rsidRPr="0048526C" w:rsidRDefault="000F72AF" w:rsidP="000F72AF">
            <w:pPr>
              <w:pStyle w:val="ListParagraph"/>
              <w:numPr>
                <w:ilvl w:val="0"/>
                <w:numId w:val="54"/>
              </w:numPr>
              <w:spacing w:after="20" w:line="240" w:lineRule="auto"/>
              <w:ind w:left="415"/>
              <w:rPr>
                <w:rFonts w:ascii="Times New Roman" w:eastAsia="Times New Roman" w:hAnsi="Times New Roman"/>
                <w:sz w:val="20"/>
                <w:szCs w:val="20"/>
                <w:lang w:eastAsia="de-DE"/>
              </w:rPr>
            </w:pPr>
            <w:r w:rsidRPr="000F72AF">
              <w:rPr>
                <w:rFonts w:ascii="Times New Roman" w:eastAsia="Times New Roman" w:hAnsi="Times New Roman"/>
                <w:sz w:val="20"/>
                <w:szCs w:val="20"/>
                <w:lang w:val="de-DE" w:eastAsia="de-DE"/>
              </w:rPr>
              <w:t xml:space="preserve">Kodžaspirova G.M., Kodžaspirov A.Û. (2009). </w:t>
            </w:r>
            <w:r w:rsidRPr="0048526C">
              <w:rPr>
                <w:rFonts w:ascii="Times New Roman" w:eastAsia="Times New Roman" w:hAnsi="Times New Roman"/>
                <w:sz w:val="20"/>
                <w:szCs w:val="20"/>
                <w:lang w:eastAsia="de-DE"/>
              </w:rPr>
              <w:t>Pädagogik-Wörterbuch. Akademia: Moskau.</w:t>
            </w:r>
          </w:p>
          <w:p w14:paraId="7B68DD5C" w14:textId="77777777" w:rsidR="000F72AF" w:rsidRPr="0048526C" w:rsidRDefault="000F72AF" w:rsidP="000F72AF">
            <w:pPr>
              <w:pStyle w:val="ListParagraph"/>
              <w:numPr>
                <w:ilvl w:val="0"/>
                <w:numId w:val="54"/>
              </w:numPr>
              <w:spacing w:after="20" w:line="240" w:lineRule="auto"/>
              <w:ind w:left="415"/>
              <w:rPr>
                <w:rFonts w:ascii="Times New Roman" w:eastAsia="Times New Roman" w:hAnsi="Times New Roman"/>
                <w:sz w:val="20"/>
                <w:szCs w:val="20"/>
                <w:lang w:eastAsia="de-DE"/>
              </w:rPr>
            </w:pPr>
            <w:r w:rsidRPr="000F72AF">
              <w:rPr>
                <w:rFonts w:ascii="Times New Roman" w:eastAsia="Times New Roman" w:hAnsi="Times New Roman"/>
                <w:sz w:val="20"/>
                <w:szCs w:val="20"/>
                <w:lang w:val="de-DE" w:eastAsia="de-DE"/>
              </w:rPr>
              <w:t xml:space="preserve">Bim-Bad B.M. (2002). Pädagogisches Enzyklopädisches Wörterbuch. </w:t>
            </w:r>
            <w:r w:rsidRPr="0048526C">
              <w:rPr>
                <w:rFonts w:ascii="Times New Roman" w:eastAsia="Times New Roman" w:hAnsi="Times New Roman"/>
                <w:sz w:val="20"/>
                <w:szCs w:val="20"/>
                <w:lang w:eastAsia="de-DE"/>
              </w:rPr>
              <w:t>Bolšaă rossijskaă enciklopediâ: Moskau.</w:t>
            </w:r>
          </w:p>
          <w:p w14:paraId="010101D8" w14:textId="77777777" w:rsidR="000F72AF" w:rsidRPr="0048526C" w:rsidRDefault="000F72AF" w:rsidP="000F72AF">
            <w:pPr>
              <w:pStyle w:val="ListParagraph"/>
              <w:numPr>
                <w:ilvl w:val="0"/>
                <w:numId w:val="54"/>
              </w:numPr>
              <w:spacing w:after="20" w:line="240" w:lineRule="auto"/>
              <w:ind w:left="415"/>
              <w:rPr>
                <w:rFonts w:ascii="Times New Roman" w:eastAsia="Times New Roman" w:hAnsi="Times New Roman"/>
                <w:sz w:val="20"/>
                <w:szCs w:val="20"/>
                <w:lang w:eastAsia="de-DE"/>
              </w:rPr>
            </w:pPr>
            <w:r w:rsidRPr="000F72AF">
              <w:rPr>
                <w:rFonts w:ascii="Times New Roman" w:eastAsia="Times New Roman" w:hAnsi="Times New Roman"/>
                <w:sz w:val="20"/>
                <w:szCs w:val="20"/>
                <w:lang w:val="de-DE" w:eastAsia="de-DE"/>
              </w:rPr>
              <w:t xml:space="preserve">Davydov V.V. (1993). Russische Pädagogische Enzyklopädie. </w:t>
            </w:r>
            <w:r w:rsidRPr="0048526C">
              <w:rPr>
                <w:rFonts w:ascii="Times New Roman" w:eastAsia="Times New Roman" w:hAnsi="Times New Roman"/>
                <w:sz w:val="20"/>
                <w:szCs w:val="20"/>
                <w:lang w:eastAsia="de-DE"/>
              </w:rPr>
              <w:t>Bolšaă rossijskaă enciklopediâ: Moskau.</w:t>
            </w:r>
          </w:p>
          <w:p w14:paraId="1EB072D8" w14:textId="77777777" w:rsidR="000F72AF" w:rsidRPr="0048526C" w:rsidRDefault="000F72AF" w:rsidP="000F72AF">
            <w:pPr>
              <w:pStyle w:val="ListParagraph"/>
              <w:numPr>
                <w:ilvl w:val="0"/>
                <w:numId w:val="54"/>
              </w:numPr>
              <w:spacing w:after="20" w:line="240" w:lineRule="auto"/>
              <w:ind w:left="415"/>
              <w:rPr>
                <w:rFonts w:ascii="Times New Roman" w:eastAsia="Times New Roman" w:hAnsi="Times New Roman"/>
                <w:sz w:val="20"/>
                <w:szCs w:val="20"/>
                <w:lang w:eastAsia="de-DE"/>
              </w:rPr>
            </w:pPr>
            <w:r w:rsidRPr="000F72AF">
              <w:rPr>
                <w:rFonts w:ascii="Times New Roman" w:eastAsia="Times New Roman" w:hAnsi="Times New Roman"/>
                <w:sz w:val="20"/>
                <w:szCs w:val="20"/>
                <w:lang w:val="de-DE" w:eastAsia="de-DE"/>
              </w:rPr>
              <w:t xml:space="preserve">Batyšev S.Ă. (1999). Enzyklopädie der Berufsbildung. </w:t>
            </w:r>
            <w:r w:rsidRPr="0048526C">
              <w:rPr>
                <w:rFonts w:ascii="Times New Roman" w:eastAsia="Times New Roman" w:hAnsi="Times New Roman"/>
                <w:sz w:val="20"/>
                <w:szCs w:val="20"/>
                <w:lang w:eastAsia="de-DE"/>
              </w:rPr>
              <w:t>APO: Moskau.</w:t>
            </w:r>
          </w:p>
          <w:p w14:paraId="723284DC" w14:textId="77777777" w:rsidR="000F72AF" w:rsidRPr="000F72AF" w:rsidRDefault="000F72AF" w:rsidP="000F72AF">
            <w:pPr>
              <w:pStyle w:val="ListParagraph"/>
              <w:numPr>
                <w:ilvl w:val="0"/>
                <w:numId w:val="54"/>
              </w:numPr>
              <w:spacing w:after="20" w:line="240" w:lineRule="auto"/>
              <w:ind w:left="415"/>
              <w:rPr>
                <w:rFonts w:ascii="Times New Roman" w:eastAsia="Times New Roman" w:hAnsi="Times New Roman"/>
                <w:sz w:val="20"/>
                <w:szCs w:val="20"/>
                <w:lang w:val="de-DE" w:eastAsia="de-DE"/>
              </w:rPr>
            </w:pPr>
            <w:r w:rsidRPr="000F72AF">
              <w:rPr>
                <w:rFonts w:ascii="Times New Roman" w:eastAsia="Times New Roman" w:hAnsi="Times New Roman"/>
                <w:sz w:val="20"/>
                <w:szCs w:val="20"/>
                <w:lang w:val="en-US" w:eastAsia="de-DE"/>
              </w:rPr>
              <w:t>Gameso</w:t>
            </w:r>
            <w:r w:rsidRPr="00FD79A9">
              <w:rPr>
                <w:rFonts w:ascii="Times New Roman" w:eastAsia="Times New Roman" w:hAnsi="Times New Roman"/>
                <w:sz w:val="20"/>
                <w:szCs w:val="20"/>
                <w:lang w:eastAsia="de-DE"/>
              </w:rPr>
              <w:t xml:space="preserve"> </w:t>
            </w:r>
            <w:r w:rsidRPr="000F72AF">
              <w:rPr>
                <w:rFonts w:ascii="Times New Roman" w:eastAsia="Times New Roman" w:hAnsi="Times New Roman"/>
                <w:sz w:val="20"/>
                <w:szCs w:val="20"/>
                <w:lang w:val="en-US" w:eastAsia="de-DE"/>
              </w:rPr>
              <w:t>M</w:t>
            </w:r>
            <w:r w:rsidRPr="00FD79A9">
              <w:rPr>
                <w:rFonts w:ascii="Times New Roman" w:eastAsia="Times New Roman" w:hAnsi="Times New Roman"/>
                <w:sz w:val="20"/>
                <w:szCs w:val="20"/>
                <w:lang w:eastAsia="de-DE"/>
              </w:rPr>
              <w:t>.</w:t>
            </w:r>
            <w:r w:rsidRPr="000F72AF">
              <w:rPr>
                <w:rFonts w:ascii="Times New Roman" w:eastAsia="Times New Roman" w:hAnsi="Times New Roman"/>
                <w:sz w:val="20"/>
                <w:szCs w:val="20"/>
                <w:lang w:val="en-US" w:eastAsia="de-DE"/>
              </w:rPr>
              <w:t>V</w:t>
            </w:r>
            <w:r w:rsidRPr="00FD79A9">
              <w:rPr>
                <w:rFonts w:ascii="Times New Roman" w:eastAsia="Times New Roman" w:hAnsi="Times New Roman"/>
                <w:sz w:val="20"/>
                <w:szCs w:val="20"/>
                <w:lang w:eastAsia="de-DE"/>
              </w:rPr>
              <w:t xml:space="preserve">., </w:t>
            </w:r>
            <w:r w:rsidRPr="000F72AF">
              <w:rPr>
                <w:rFonts w:ascii="Times New Roman" w:eastAsia="Times New Roman" w:hAnsi="Times New Roman"/>
                <w:sz w:val="20"/>
                <w:szCs w:val="20"/>
                <w:lang w:val="en-US" w:eastAsia="de-DE"/>
              </w:rPr>
              <w:t>Doma</w:t>
            </w:r>
            <w:r w:rsidRPr="00FD79A9">
              <w:rPr>
                <w:rFonts w:ascii="Times New Roman" w:eastAsia="Times New Roman" w:hAnsi="Times New Roman"/>
                <w:sz w:val="20"/>
                <w:szCs w:val="20"/>
                <w:lang w:eastAsia="de-DE"/>
              </w:rPr>
              <w:t>š</w:t>
            </w:r>
            <w:r w:rsidRPr="000F72AF">
              <w:rPr>
                <w:rFonts w:ascii="Times New Roman" w:eastAsia="Times New Roman" w:hAnsi="Times New Roman"/>
                <w:sz w:val="20"/>
                <w:szCs w:val="20"/>
                <w:lang w:val="en-US" w:eastAsia="de-DE"/>
              </w:rPr>
              <w:t>enko</w:t>
            </w:r>
            <w:r w:rsidRPr="00FD79A9">
              <w:rPr>
                <w:rFonts w:ascii="Times New Roman" w:eastAsia="Times New Roman" w:hAnsi="Times New Roman"/>
                <w:sz w:val="20"/>
                <w:szCs w:val="20"/>
                <w:lang w:eastAsia="de-DE"/>
              </w:rPr>
              <w:t xml:space="preserve"> </w:t>
            </w:r>
            <w:r w:rsidRPr="000F72AF">
              <w:rPr>
                <w:rFonts w:ascii="Times New Roman" w:eastAsia="Times New Roman" w:hAnsi="Times New Roman"/>
                <w:sz w:val="20"/>
                <w:szCs w:val="20"/>
                <w:lang w:val="en-US" w:eastAsia="de-DE"/>
              </w:rPr>
              <w:t>I</w:t>
            </w:r>
            <w:r w:rsidRPr="00FD79A9">
              <w:rPr>
                <w:rFonts w:ascii="Times New Roman" w:eastAsia="Times New Roman" w:hAnsi="Times New Roman"/>
                <w:sz w:val="20"/>
                <w:szCs w:val="20"/>
                <w:lang w:eastAsia="de-DE"/>
              </w:rPr>
              <w:t xml:space="preserve">.Ă. (1999). </w:t>
            </w:r>
            <w:r w:rsidRPr="000F72AF">
              <w:rPr>
                <w:rFonts w:ascii="Times New Roman" w:eastAsia="Times New Roman" w:hAnsi="Times New Roman"/>
                <w:sz w:val="20"/>
                <w:szCs w:val="20"/>
                <w:lang w:val="de-DE" w:eastAsia="de-DE"/>
              </w:rPr>
              <w:t>Atlas für Psychologie. Prosveŝenie: Moskau.</w:t>
            </w:r>
          </w:p>
          <w:p w14:paraId="171FE0B3"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340C16">
              <w:rPr>
                <w:rFonts w:ascii="Times New Roman" w:eastAsia="Times New Roman" w:hAnsi="Times New Roman" w:cs="Times New Roman"/>
                <w:b/>
                <w:bCs/>
                <w:iCs/>
                <w:color w:val="auto"/>
                <w:kern w:val="36"/>
                <w:sz w:val="20"/>
                <w:szCs w:val="20"/>
                <w:lang w:val="de-DE" w:eastAsia="de-DE"/>
              </w:rPr>
              <w:t>Andere Sprachen</w:t>
            </w:r>
          </w:p>
          <w:p w14:paraId="3CFBFD22" w14:textId="77777777" w:rsidR="000F72AF" w:rsidRPr="0048526C" w:rsidRDefault="000F72AF" w:rsidP="000F72AF">
            <w:pPr>
              <w:pStyle w:val="ListParagraph"/>
              <w:numPr>
                <w:ilvl w:val="0"/>
                <w:numId w:val="56"/>
              </w:numPr>
              <w:spacing w:after="20" w:line="240" w:lineRule="auto"/>
              <w:ind w:left="415"/>
              <w:rPr>
                <w:rFonts w:ascii="Times New Roman" w:eastAsia="Times New Roman" w:hAnsi="Times New Roman"/>
                <w:sz w:val="20"/>
                <w:szCs w:val="20"/>
                <w:lang w:eastAsia="de-DE"/>
              </w:rPr>
            </w:pPr>
            <w:r w:rsidRPr="000F72AF">
              <w:rPr>
                <w:rFonts w:ascii="Times New Roman" w:eastAsia="Times New Roman" w:hAnsi="Times New Roman"/>
                <w:sz w:val="20"/>
                <w:szCs w:val="20"/>
                <w:lang w:val="de-DE" w:eastAsia="de-DE"/>
              </w:rPr>
              <w:t xml:space="preserve">Wellenreuther, M. (2008). Lehren und Lernen - aber wie? Empirisch-experimentelle Forschungen zum Lehren und Lernen im Unterricht. </w:t>
            </w:r>
            <w:r w:rsidRPr="0048526C">
              <w:rPr>
                <w:rFonts w:ascii="Times New Roman" w:eastAsia="Times New Roman" w:hAnsi="Times New Roman"/>
                <w:sz w:val="20"/>
                <w:szCs w:val="20"/>
                <w:lang w:eastAsia="de-DE"/>
              </w:rPr>
              <w:t>4., unveränd. Aufl. Schneider Verlag Hohengehren:  Baltmannsweiler.</w:t>
            </w:r>
          </w:p>
          <w:p w14:paraId="2A2ACD7B" w14:textId="77777777" w:rsidR="000F72AF" w:rsidRPr="0048526C" w:rsidRDefault="000F72AF" w:rsidP="000F72AF">
            <w:pPr>
              <w:pStyle w:val="ListParagraph"/>
              <w:numPr>
                <w:ilvl w:val="0"/>
                <w:numId w:val="56"/>
              </w:numPr>
              <w:spacing w:after="20" w:line="240" w:lineRule="auto"/>
              <w:ind w:left="415"/>
              <w:rPr>
                <w:rFonts w:ascii="Times New Roman" w:eastAsia="Times New Roman" w:hAnsi="Times New Roman"/>
                <w:sz w:val="20"/>
                <w:szCs w:val="20"/>
                <w:lang w:eastAsia="de-DE"/>
              </w:rPr>
            </w:pPr>
            <w:r w:rsidRPr="000F72AF">
              <w:rPr>
                <w:rFonts w:ascii="Times New Roman" w:eastAsia="Times New Roman" w:hAnsi="Times New Roman"/>
                <w:sz w:val="20"/>
                <w:szCs w:val="20"/>
                <w:lang w:val="de-DE" w:eastAsia="de-DE"/>
              </w:rPr>
              <w:t xml:space="preserve">Helmke, A.; Weinert, F.-E. (2007). Unterrichtsqualität erfassen, bewerten, verbessern. 6. Aufl. </w:t>
            </w:r>
            <w:r w:rsidRPr="0048526C">
              <w:rPr>
                <w:rFonts w:ascii="Times New Roman" w:eastAsia="Times New Roman" w:hAnsi="Times New Roman"/>
                <w:sz w:val="20"/>
                <w:szCs w:val="20"/>
                <w:lang w:eastAsia="de-DE"/>
              </w:rPr>
              <w:t>Klett Kallmeyer:  Seelze.</w:t>
            </w:r>
          </w:p>
          <w:p w14:paraId="4719B024" w14:textId="77777777" w:rsidR="000F72AF" w:rsidRPr="000F72AF" w:rsidRDefault="000F72AF" w:rsidP="000F72AF">
            <w:pPr>
              <w:pStyle w:val="ListParagraph"/>
              <w:numPr>
                <w:ilvl w:val="0"/>
                <w:numId w:val="56"/>
              </w:numPr>
              <w:spacing w:after="20" w:line="240" w:lineRule="auto"/>
              <w:ind w:left="415"/>
              <w:rPr>
                <w:rFonts w:ascii="Times New Roman" w:eastAsia="Times New Roman" w:hAnsi="Times New Roman"/>
                <w:sz w:val="20"/>
                <w:szCs w:val="20"/>
                <w:lang w:val="de-DE" w:eastAsia="de-DE"/>
              </w:rPr>
            </w:pPr>
            <w:r w:rsidRPr="000F72AF">
              <w:rPr>
                <w:rFonts w:ascii="Times New Roman" w:eastAsia="Times New Roman" w:hAnsi="Times New Roman"/>
                <w:sz w:val="20"/>
                <w:szCs w:val="20"/>
                <w:lang w:val="de-DE" w:eastAsia="de-DE"/>
              </w:rPr>
              <w:t>Roth, G. (2011). Bildung braucht Persönlichkeit. Wie Lernen gelingt. Klett-Cotta: Stuttgart.</w:t>
            </w:r>
          </w:p>
          <w:p w14:paraId="3F87215B" w14:textId="77777777" w:rsidR="000F72AF" w:rsidRPr="0048526C" w:rsidRDefault="000F72AF" w:rsidP="000F72AF">
            <w:pPr>
              <w:pStyle w:val="ListParagraph"/>
              <w:numPr>
                <w:ilvl w:val="0"/>
                <w:numId w:val="56"/>
              </w:numPr>
              <w:spacing w:after="20" w:line="240" w:lineRule="auto"/>
              <w:ind w:left="415"/>
              <w:rPr>
                <w:rFonts w:ascii="Times New Roman" w:eastAsia="Times New Roman" w:hAnsi="Times New Roman"/>
                <w:sz w:val="20"/>
                <w:szCs w:val="20"/>
                <w:lang w:eastAsia="de-DE"/>
              </w:rPr>
            </w:pPr>
            <w:r w:rsidRPr="000F72AF">
              <w:rPr>
                <w:rFonts w:ascii="Times New Roman" w:eastAsia="Times New Roman" w:hAnsi="Times New Roman"/>
                <w:sz w:val="20"/>
                <w:szCs w:val="20"/>
                <w:lang w:val="de-DE" w:eastAsia="de-DE"/>
              </w:rPr>
              <w:t xml:space="preserve">Felten, M. (2012). Schluss mit dem Bildungsgerede! Eine Anstiftung zu pädagogischem Eigensinn. </w:t>
            </w:r>
            <w:r w:rsidRPr="0048526C">
              <w:rPr>
                <w:rFonts w:ascii="Times New Roman" w:eastAsia="Times New Roman" w:hAnsi="Times New Roman"/>
                <w:sz w:val="20"/>
                <w:szCs w:val="20"/>
                <w:lang w:eastAsia="de-DE"/>
              </w:rPr>
              <w:t>BpB: Bonn</w:t>
            </w:r>
          </w:p>
          <w:p w14:paraId="3E177674" w14:textId="77777777" w:rsidR="000F72AF" w:rsidRPr="0048526C" w:rsidRDefault="000F72AF" w:rsidP="000F72AF">
            <w:pPr>
              <w:pStyle w:val="ListParagraph"/>
              <w:numPr>
                <w:ilvl w:val="0"/>
                <w:numId w:val="56"/>
              </w:numPr>
              <w:spacing w:after="20" w:line="240" w:lineRule="auto"/>
              <w:ind w:left="415"/>
              <w:rPr>
                <w:rFonts w:ascii="Times New Roman" w:eastAsia="Times New Roman" w:hAnsi="Times New Roman"/>
                <w:sz w:val="20"/>
                <w:szCs w:val="20"/>
                <w:lang w:eastAsia="de-DE"/>
              </w:rPr>
            </w:pPr>
            <w:r w:rsidRPr="000F72AF">
              <w:rPr>
                <w:rFonts w:ascii="Times New Roman" w:eastAsia="Times New Roman" w:hAnsi="Times New Roman"/>
                <w:sz w:val="20"/>
                <w:szCs w:val="20"/>
                <w:lang w:val="de-DE" w:eastAsia="de-DE"/>
              </w:rPr>
              <w:t xml:space="preserve">Hattie, J. (2014). Lernen sichtbar machen. 2., korrigierte Aufl. Hg. v. Wolfgang Beywl und Klaus Zierer. </w:t>
            </w:r>
            <w:r w:rsidRPr="0048526C">
              <w:rPr>
                <w:rFonts w:ascii="Times New Roman" w:eastAsia="Times New Roman" w:hAnsi="Times New Roman"/>
                <w:sz w:val="20"/>
                <w:szCs w:val="20"/>
                <w:lang w:eastAsia="de-DE"/>
              </w:rPr>
              <w:t>Schneider-Verl. Hohengehren: Baltmannsweiler.</w:t>
            </w:r>
          </w:p>
          <w:p w14:paraId="2528042D" w14:textId="77777777" w:rsidR="000F72AF" w:rsidRPr="0048526C" w:rsidRDefault="000F72AF" w:rsidP="000F72AF">
            <w:pPr>
              <w:pStyle w:val="ListParagraph"/>
              <w:numPr>
                <w:ilvl w:val="0"/>
                <w:numId w:val="56"/>
              </w:numPr>
              <w:spacing w:after="20" w:line="240" w:lineRule="auto"/>
              <w:ind w:left="415"/>
              <w:rPr>
                <w:rFonts w:ascii="Times New Roman" w:eastAsia="Times New Roman" w:hAnsi="Times New Roman"/>
                <w:sz w:val="20"/>
                <w:szCs w:val="20"/>
                <w:lang w:eastAsia="de-DE"/>
              </w:rPr>
            </w:pPr>
            <w:r w:rsidRPr="000F72AF">
              <w:rPr>
                <w:rFonts w:ascii="Times New Roman" w:eastAsia="Times New Roman" w:hAnsi="Times New Roman"/>
                <w:sz w:val="20"/>
                <w:szCs w:val="20"/>
                <w:lang w:val="de-DE" w:eastAsia="de-DE"/>
              </w:rPr>
              <w:t xml:space="preserve">Plöger, W. (1999). Allgemeine Didaktik und Fachdidaktik.. </w:t>
            </w:r>
            <w:r w:rsidRPr="0048526C">
              <w:rPr>
                <w:rFonts w:ascii="Times New Roman" w:eastAsia="Times New Roman" w:hAnsi="Times New Roman"/>
                <w:sz w:val="20"/>
                <w:szCs w:val="20"/>
                <w:lang w:eastAsia="de-DE"/>
              </w:rPr>
              <w:t xml:space="preserve">UTB:  München. </w:t>
            </w:r>
          </w:p>
          <w:p w14:paraId="0B35097E" w14:textId="77777777" w:rsidR="000F72AF" w:rsidRPr="000F72AF" w:rsidRDefault="000F72AF" w:rsidP="000F72AF">
            <w:pPr>
              <w:pStyle w:val="ListParagraph"/>
              <w:numPr>
                <w:ilvl w:val="0"/>
                <w:numId w:val="56"/>
              </w:numPr>
              <w:spacing w:after="20" w:line="240" w:lineRule="auto"/>
              <w:ind w:left="415"/>
              <w:rPr>
                <w:rFonts w:ascii="Times New Roman" w:eastAsia="Times New Roman" w:hAnsi="Times New Roman"/>
                <w:sz w:val="20"/>
                <w:szCs w:val="20"/>
                <w:lang w:val="de-DE" w:eastAsia="de-DE"/>
              </w:rPr>
            </w:pPr>
            <w:r w:rsidRPr="000F72AF">
              <w:rPr>
                <w:rFonts w:ascii="Times New Roman" w:eastAsia="Times New Roman" w:hAnsi="Times New Roman"/>
                <w:sz w:val="20"/>
                <w:szCs w:val="20"/>
                <w:lang w:val="de-DE" w:eastAsia="de-DE"/>
              </w:rPr>
              <w:t xml:space="preserve">Gage, N. Lees; Berliner, D. C. (1996). Pädagogische Psychologie. 5., überarb. Aufl. Beltz Psychologie Verl.-Union: Weinheim. </w:t>
            </w:r>
          </w:p>
          <w:p w14:paraId="0CB9E3C5" w14:textId="77777777" w:rsidR="000F72AF" w:rsidRPr="00526C92" w:rsidRDefault="000F72AF" w:rsidP="000F72AF">
            <w:pPr>
              <w:pStyle w:val="ListParagraph"/>
              <w:numPr>
                <w:ilvl w:val="0"/>
                <w:numId w:val="56"/>
              </w:numPr>
              <w:spacing w:after="20" w:line="240" w:lineRule="auto"/>
              <w:ind w:left="415"/>
              <w:rPr>
                <w:rStyle w:val="PageNumber"/>
                <w:lang w:val="de-DE"/>
              </w:rPr>
            </w:pPr>
            <w:r w:rsidRPr="000F72AF">
              <w:rPr>
                <w:rFonts w:ascii="Times New Roman" w:eastAsia="Times New Roman" w:hAnsi="Times New Roman"/>
                <w:sz w:val="20"/>
                <w:szCs w:val="20"/>
                <w:lang w:val="de-DE" w:eastAsia="de-DE"/>
              </w:rPr>
              <w:t>Schelten, A. (2004). Einführung in die Berufspädagogik. 3., vollständig neu bearbeitete Auflage. Franz Steiner Verlag:  Stuttgart.</w:t>
            </w:r>
            <w:r w:rsidRPr="00526C92">
              <w:rPr>
                <w:rStyle w:val="PageNumber"/>
                <w:lang w:val="de-DE"/>
              </w:rPr>
              <w:t xml:space="preserve"> </w:t>
            </w:r>
          </w:p>
        </w:tc>
        <w:tc>
          <w:tcPr>
            <w:tcW w:w="567" w:type="dxa"/>
            <w:tcBorders>
              <w:top w:val="nil"/>
              <w:bottom w:val="nil"/>
            </w:tcBorders>
          </w:tcPr>
          <w:p w14:paraId="5263AA7F" w14:textId="77777777" w:rsidR="000F72AF" w:rsidRPr="008E55DC" w:rsidRDefault="000F72AF" w:rsidP="000F72AF">
            <w:pPr>
              <w:spacing w:before="120" w:after="120" w:line="240" w:lineRule="auto"/>
              <w:rPr>
                <w:rFonts w:ascii="Times New Roman" w:hAnsi="Times New Roman"/>
                <w:sz w:val="20"/>
                <w:szCs w:val="20"/>
                <w:lang w:val="de-DE"/>
              </w:rPr>
            </w:pPr>
          </w:p>
        </w:tc>
        <w:tc>
          <w:tcPr>
            <w:tcW w:w="3118" w:type="dxa"/>
          </w:tcPr>
          <w:p w14:paraId="5490B13D" w14:textId="77777777" w:rsidR="000F72AF" w:rsidRPr="00526C92" w:rsidRDefault="000F72AF" w:rsidP="000F72AF">
            <w:pPr>
              <w:spacing w:before="120" w:after="120" w:line="240" w:lineRule="auto"/>
              <w:rPr>
                <w:rFonts w:ascii="Times New Roman" w:hAnsi="Times New Roman"/>
                <w:sz w:val="20"/>
                <w:szCs w:val="20"/>
              </w:rPr>
            </w:pPr>
            <w:r w:rsidRPr="00526C92">
              <w:rPr>
                <w:rFonts w:ascii="Times New Roman" w:hAnsi="Times New Roman"/>
                <w:sz w:val="20"/>
                <w:szCs w:val="20"/>
              </w:rPr>
              <w:t xml:space="preserve">Литература </w:t>
            </w:r>
          </w:p>
          <w:p w14:paraId="4DEC489A" w14:textId="77777777" w:rsidR="000F72AF" w:rsidRPr="00526C92" w:rsidRDefault="000F72AF" w:rsidP="000F72AF">
            <w:pPr>
              <w:spacing w:before="120" w:after="120" w:line="240" w:lineRule="auto"/>
              <w:rPr>
                <w:rFonts w:ascii="Times New Roman" w:hAnsi="Times New Roman"/>
                <w:sz w:val="20"/>
                <w:szCs w:val="20"/>
              </w:rPr>
            </w:pPr>
          </w:p>
        </w:tc>
        <w:tc>
          <w:tcPr>
            <w:tcW w:w="4111" w:type="dxa"/>
          </w:tcPr>
          <w:p w14:paraId="7CAA14CF" w14:textId="77777777" w:rsidR="000F72AF"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Литература на русском языке</w:t>
            </w:r>
          </w:p>
          <w:p w14:paraId="23ED3360" w14:textId="77777777" w:rsidR="000F72AF" w:rsidRPr="0048526C" w:rsidRDefault="000F72AF" w:rsidP="000F72AF">
            <w:pPr>
              <w:pStyle w:val="ListParagraph"/>
              <w:numPr>
                <w:ilvl w:val="0"/>
                <w:numId w:val="49"/>
              </w:numPr>
              <w:spacing w:after="20" w:line="240" w:lineRule="auto"/>
              <w:ind w:left="415"/>
              <w:rPr>
                <w:rFonts w:ascii="Times New Roman" w:eastAsia="Times New Roman" w:hAnsi="Times New Roman"/>
                <w:sz w:val="20"/>
                <w:szCs w:val="20"/>
                <w:lang w:eastAsia="de-DE"/>
              </w:rPr>
            </w:pPr>
            <w:r w:rsidRPr="0048526C">
              <w:rPr>
                <w:rFonts w:ascii="Times New Roman" w:eastAsia="Times New Roman" w:hAnsi="Times New Roman"/>
                <w:sz w:val="20"/>
                <w:szCs w:val="20"/>
                <w:lang w:eastAsia="de-DE"/>
              </w:rPr>
              <w:t>Успенский В.Б., Чернявская А.П. (2003). Введение в психолого-педагогическую деятельность. Владос: Москва.</w:t>
            </w:r>
          </w:p>
          <w:p w14:paraId="5DD8AC2F" w14:textId="77777777" w:rsidR="000F72AF" w:rsidRPr="0048526C" w:rsidRDefault="000F72AF" w:rsidP="000F72AF">
            <w:pPr>
              <w:pStyle w:val="ListParagraph"/>
              <w:numPr>
                <w:ilvl w:val="0"/>
                <w:numId w:val="49"/>
              </w:numPr>
              <w:spacing w:after="20" w:line="240" w:lineRule="auto"/>
              <w:ind w:left="415"/>
              <w:rPr>
                <w:rFonts w:ascii="Times New Roman" w:eastAsia="Times New Roman" w:hAnsi="Times New Roman"/>
                <w:sz w:val="20"/>
                <w:szCs w:val="20"/>
                <w:lang w:eastAsia="de-DE"/>
              </w:rPr>
            </w:pPr>
            <w:r w:rsidRPr="0048526C">
              <w:rPr>
                <w:rFonts w:ascii="Times New Roman" w:eastAsia="Times New Roman" w:hAnsi="Times New Roman"/>
                <w:sz w:val="20"/>
                <w:szCs w:val="20"/>
                <w:lang w:eastAsia="de-DE"/>
              </w:rPr>
              <w:t>Борытко Н.М., Байбаков А.М., Соловцева И.А. (2006). Введение в педагогическую деятельность. ВГИПК РО: Волгоград.</w:t>
            </w:r>
          </w:p>
          <w:p w14:paraId="5C527DC2" w14:textId="77777777" w:rsidR="000F72AF" w:rsidRPr="0048526C" w:rsidRDefault="000F72AF" w:rsidP="000F72AF">
            <w:pPr>
              <w:pStyle w:val="ListParagraph"/>
              <w:numPr>
                <w:ilvl w:val="0"/>
                <w:numId w:val="49"/>
              </w:numPr>
              <w:spacing w:after="20" w:line="240" w:lineRule="auto"/>
              <w:ind w:left="415"/>
              <w:rPr>
                <w:rFonts w:ascii="Times New Roman" w:eastAsia="Times New Roman" w:hAnsi="Times New Roman"/>
                <w:sz w:val="20"/>
                <w:szCs w:val="20"/>
                <w:lang w:eastAsia="de-DE"/>
              </w:rPr>
            </w:pPr>
            <w:r w:rsidRPr="0048526C">
              <w:rPr>
                <w:rFonts w:ascii="Times New Roman" w:eastAsia="Times New Roman" w:hAnsi="Times New Roman"/>
                <w:sz w:val="20"/>
                <w:szCs w:val="20"/>
                <w:lang w:eastAsia="de-DE"/>
              </w:rPr>
              <w:t>Роботова А.С., Леонтьева Т.В., Шапошникова И.Г. (2002). Введение в педагогическую деятельность. Академия: Москва.</w:t>
            </w:r>
          </w:p>
          <w:p w14:paraId="63AF70E3" w14:textId="77777777" w:rsidR="000F72AF" w:rsidRPr="00C82C13" w:rsidRDefault="000F72AF" w:rsidP="000F72AF">
            <w:pPr>
              <w:pStyle w:val="ListParagraph"/>
              <w:numPr>
                <w:ilvl w:val="0"/>
                <w:numId w:val="49"/>
              </w:numPr>
              <w:spacing w:after="20" w:line="240" w:lineRule="auto"/>
              <w:ind w:left="415"/>
              <w:rPr>
                <w:rFonts w:ascii="Times New Roman" w:eastAsia="Times New Roman" w:hAnsi="Times New Roman"/>
                <w:sz w:val="20"/>
                <w:szCs w:val="20"/>
                <w:lang w:eastAsia="de-DE"/>
              </w:rPr>
            </w:pPr>
            <w:r w:rsidRPr="0048526C">
              <w:rPr>
                <w:rFonts w:ascii="Times New Roman" w:eastAsia="Times New Roman" w:hAnsi="Times New Roman"/>
                <w:sz w:val="20"/>
                <w:szCs w:val="20"/>
                <w:lang w:eastAsia="de-DE"/>
              </w:rPr>
              <w:t>Орлов А.А. (2004). Введение в педагогическую деятельность. Практикум. Академия: Москва.</w:t>
            </w:r>
          </w:p>
          <w:p w14:paraId="5C8AA681" w14:textId="77777777" w:rsidR="000F72AF"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Литература на других языках</w:t>
            </w:r>
          </w:p>
          <w:p w14:paraId="4E228E3C" w14:textId="77777777" w:rsidR="000F72AF" w:rsidRPr="0048526C" w:rsidRDefault="000F72AF" w:rsidP="000F72AF">
            <w:pPr>
              <w:pStyle w:val="ListParagraph"/>
              <w:numPr>
                <w:ilvl w:val="0"/>
                <w:numId w:val="51"/>
              </w:numPr>
              <w:spacing w:after="20" w:line="240" w:lineRule="auto"/>
              <w:ind w:left="415"/>
              <w:rPr>
                <w:rFonts w:ascii="Times New Roman" w:eastAsia="Times New Roman" w:hAnsi="Times New Roman"/>
                <w:sz w:val="20"/>
                <w:szCs w:val="20"/>
                <w:lang w:eastAsia="de-DE"/>
              </w:rPr>
            </w:pPr>
            <w:r w:rsidRPr="00BB01DD">
              <w:rPr>
                <w:rFonts w:ascii="Times New Roman" w:eastAsia="Times New Roman" w:hAnsi="Times New Roman"/>
                <w:sz w:val="20"/>
                <w:szCs w:val="20"/>
                <w:lang w:eastAsia="de-DE"/>
              </w:rPr>
              <w:t>Кретчмер</w:t>
            </w:r>
            <w:r w:rsidRPr="0048526C">
              <w:rPr>
                <w:rFonts w:ascii="Times New Roman" w:eastAsia="Times New Roman" w:hAnsi="Times New Roman"/>
                <w:sz w:val="20"/>
                <w:szCs w:val="20"/>
                <w:lang w:eastAsia="de-DE"/>
              </w:rPr>
              <w:t xml:space="preserve"> </w:t>
            </w:r>
            <w:r w:rsidRPr="00BB01DD">
              <w:rPr>
                <w:rFonts w:ascii="Times New Roman" w:eastAsia="Times New Roman" w:hAnsi="Times New Roman"/>
                <w:sz w:val="20"/>
                <w:szCs w:val="20"/>
                <w:lang w:eastAsia="de-DE"/>
              </w:rPr>
              <w:t>Х</w:t>
            </w:r>
            <w:r w:rsidRPr="0048526C">
              <w:rPr>
                <w:rFonts w:ascii="Times New Roman" w:eastAsia="Times New Roman" w:hAnsi="Times New Roman"/>
                <w:sz w:val="20"/>
                <w:szCs w:val="20"/>
                <w:lang w:eastAsia="de-DE"/>
              </w:rPr>
              <w:t xml:space="preserve">., </w:t>
            </w:r>
            <w:r w:rsidRPr="00BB01DD">
              <w:rPr>
                <w:rFonts w:ascii="Times New Roman" w:eastAsia="Times New Roman" w:hAnsi="Times New Roman"/>
                <w:sz w:val="20"/>
                <w:szCs w:val="20"/>
                <w:lang w:eastAsia="de-DE"/>
              </w:rPr>
              <w:t>Стари</w:t>
            </w:r>
            <w:r w:rsidRPr="0048526C">
              <w:rPr>
                <w:rFonts w:ascii="Times New Roman" w:eastAsia="Times New Roman" w:hAnsi="Times New Roman"/>
                <w:sz w:val="20"/>
                <w:szCs w:val="20"/>
                <w:lang w:eastAsia="de-DE"/>
              </w:rPr>
              <w:t xml:space="preserve"> </w:t>
            </w:r>
            <w:r w:rsidRPr="00BB01DD">
              <w:rPr>
                <w:rFonts w:ascii="Times New Roman" w:eastAsia="Times New Roman" w:hAnsi="Times New Roman"/>
                <w:sz w:val="20"/>
                <w:szCs w:val="20"/>
                <w:lang w:eastAsia="de-DE"/>
              </w:rPr>
              <w:t>Й</w:t>
            </w:r>
            <w:r w:rsidRPr="0048526C">
              <w:rPr>
                <w:rFonts w:ascii="Times New Roman" w:eastAsia="Times New Roman" w:hAnsi="Times New Roman"/>
                <w:sz w:val="20"/>
                <w:szCs w:val="20"/>
                <w:lang w:eastAsia="de-DE"/>
              </w:rPr>
              <w:t>. (1</w:t>
            </w:r>
            <w:r>
              <w:rPr>
                <w:rFonts w:ascii="Times New Roman" w:eastAsia="Times New Roman" w:hAnsi="Times New Roman"/>
                <w:sz w:val="20"/>
                <w:szCs w:val="20"/>
                <w:lang w:eastAsia="de-DE"/>
              </w:rPr>
              <w:t xml:space="preserve">998). </w:t>
            </w:r>
            <w:r w:rsidRPr="00BB01DD">
              <w:rPr>
                <w:rFonts w:ascii="Times New Roman" w:eastAsia="Times New Roman" w:hAnsi="Times New Roman"/>
                <w:sz w:val="20"/>
                <w:szCs w:val="20"/>
                <w:lang w:eastAsia="de-DE"/>
              </w:rPr>
              <w:t>Педагогическая практика. Руководство по обучению и преподаванию. Корнельсен</w:t>
            </w:r>
            <w:r w:rsidRPr="0048526C">
              <w:rPr>
                <w:rFonts w:ascii="Times New Roman" w:eastAsia="Times New Roman" w:hAnsi="Times New Roman"/>
                <w:sz w:val="20"/>
                <w:szCs w:val="20"/>
                <w:lang w:eastAsia="de-DE"/>
              </w:rPr>
              <w:t xml:space="preserve"> </w:t>
            </w:r>
            <w:r w:rsidRPr="00BB01DD">
              <w:rPr>
                <w:rFonts w:ascii="Times New Roman" w:eastAsia="Times New Roman" w:hAnsi="Times New Roman"/>
                <w:sz w:val="20"/>
                <w:szCs w:val="20"/>
                <w:lang w:eastAsia="de-DE"/>
              </w:rPr>
              <w:t>Скриптор</w:t>
            </w:r>
            <w:r w:rsidRPr="0048526C">
              <w:rPr>
                <w:rFonts w:ascii="Times New Roman" w:eastAsia="Times New Roman" w:hAnsi="Times New Roman"/>
                <w:sz w:val="20"/>
                <w:szCs w:val="20"/>
                <w:lang w:eastAsia="de-DE"/>
              </w:rPr>
              <w:t xml:space="preserve">: </w:t>
            </w:r>
            <w:r w:rsidRPr="00BB01DD">
              <w:rPr>
                <w:rFonts w:ascii="Times New Roman" w:eastAsia="Times New Roman" w:hAnsi="Times New Roman"/>
                <w:sz w:val="20"/>
                <w:szCs w:val="20"/>
                <w:lang w:eastAsia="de-DE"/>
              </w:rPr>
              <w:t>Берлин</w:t>
            </w:r>
            <w:r w:rsidRPr="0048526C">
              <w:rPr>
                <w:rFonts w:ascii="Times New Roman" w:eastAsia="Times New Roman" w:hAnsi="Times New Roman"/>
                <w:sz w:val="20"/>
                <w:szCs w:val="20"/>
                <w:lang w:eastAsia="de-DE"/>
              </w:rPr>
              <w:t>.</w:t>
            </w:r>
          </w:p>
          <w:p w14:paraId="1EB778CD" w14:textId="77777777" w:rsidR="000F72AF" w:rsidRPr="0048526C" w:rsidRDefault="000F72AF" w:rsidP="000F72AF">
            <w:pPr>
              <w:pStyle w:val="ListParagraph"/>
              <w:numPr>
                <w:ilvl w:val="0"/>
                <w:numId w:val="51"/>
              </w:numPr>
              <w:spacing w:after="20" w:line="240" w:lineRule="auto"/>
              <w:ind w:left="415"/>
              <w:rPr>
                <w:rFonts w:ascii="Times New Roman" w:eastAsia="Times New Roman" w:hAnsi="Times New Roman"/>
                <w:sz w:val="20"/>
                <w:szCs w:val="20"/>
                <w:lang w:eastAsia="de-DE"/>
              </w:rPr>
            </w:pPr>
            <w:r w:rsidRPr="00BB01DD">
              <w:rPr>
                <w:rFonts w:ascii="Times New Roman" w:eastAsia="Times New Roman" w:hAnsi="Times New Roman"/>
                <w:sz w:val="20"/>
                <w:szCs w:val="20"/>
                <w:lang w:eastAsia="de-DE"/>
              </w:rPr>
              <w:t>Топш В. (2004)</w:t>
            </w:r>
            <w:r w:rsidRPr="0048526C">
              <w:rPr>
                <w:rFonts w:ascii="Times New Roman" w:eastAsia="Times New Roman" w:hAnsi="Times New Roman"/>
                <w:sz w:val="20"/>
                <w:szCs w:val="20"/>
                <w:lang w:eastAsia="de-DE"/>
              </w:rPr>
              <w:t>.</w:t>
            </w:r>
            <w:r w:rsidRPr="00BB01DD">
              <w:rPr>
                <w:rFonts w:ascii="Times New Roman" w:eastAsia="Times New Roman" w:hAnsi="Times New Roman"/>
                <w:sz w:val="20"/>
                <w:szCs w:val="20"/>
                <w:lang w:eastAsia="de-DE"/>
              </w:rPr>
              <w:t xml:space="preserve"> Базовые знания по педагогической практике и преподаванию. </w:t>
            </w:r>
            <w:r w:rsidRPr="0048526C">
              <w:rPr>
                <w:rFonts w:ascii="Times New Roman" w:eastAsia="Times New Roman" w:hAnsi="Times New Roman"/>
                <w:sz w:val="20"/>
                <w:szCs w:val="20"/>
                <w:lang w:eastAsia="de-DE"/>
              </w:rPr>
              <w:t>2-</w:t>
            </w:r>
            <w:r w:rsidRPr="00BB01DD">
              <w:rPr>
                <w:rFonts w:ascii="Times New Roman" w:eastAsia="Times New Roman" w:hAnsi="Times New Roman"/>
                <w:sz w:val="20"/>
                <w:szCs w:val="20"/>
                <w:lang w:eastAsia="de-DE"/>
              </w:rPr>
              <w:t>е</w:t>
            </w:r>
            <w:r w:rsidRPr="0048526C">
              <w:rPr>
                <w:rFonts w:ascii="Times New Roman" w:eastAsia="Times New Roman" w:hAnsi="Times New Roman"/>
                <w:sz w:val="20"/>
                <w:szCs w:val="20"/>
                <w:lang w:eastAsia="de-DE"/>
              </w:rPr>
              <w:t xml:space="preserve"> </w:t>
            </w:r>
            <w:r w:rsidRPr="00BB01DD">
              <w:rPr>
                <w:rFonts w:ascii="Times New Roman" w:eastAsia="Times New Roman" w:hAnsi="Times New Roman"/>
                <w:sz w:val="20"/>
                <w:szCs w:val="20"/>
                <w:lang w:eastAsia="de-DE"/>
              </w:rPr>
              <w:t>переработанное</w:t>
            </w:r>
            <w:r w:rsidRPr="0048526C">
              <w:rPr>
                <w:rFonts w:ascii="Times New Roman" w:eastAsia="Times New Roman" w:hAnsi="Times New Roman"/>
                <w:sz w:val="20"/>
                <w:szCs w:val="20"/>
                <w:lang w:eastAsia="de-DE"/>
              </w:rPr>
              <w:t xml:space="preserve"> </w:t>
            </w:r>
            <w:r w:rsidRPr="00BB01DD">
              <w:rPr>
                <w:rFonts w:ascii="Times New Roman" w:eastAsia="Times New Roman" w:hAnsi="Times New Roman"/>
                <w:sz w:val="20"/>
                <w:szCs w:val="20"/>
                <w:lang w:eastAsia="de-DE"/>
              </w:rPr>
              <w:t>и</w:t>
            </w:r>
            <w:r w:rsidRPr="0048526C">
              <w:rPr>
                <w:rFonts w:ascii="Times New Roman" w:eastAsia="Times New Roman" w:hAnsi="Times New Roman"/>
                <w:sz w:val="20"/>
                <w:szCs w:val="20"/>
                <w:lang w:eastAsia="de-DE"/>
              </w:rPr>
              <w:t xml:space="preserve"> </w:t>
            </w:r>
            <w:r w:rsidRPr="00BB01DD">
              <w:rPr>
                <w:rFonts w:ascii="Times New Roman" w:eastAsia="Times New Roman" w:hAnsi="Times New Roman"/>
                <w:sz w:val="20"/>
                <w:szCs w:val="20"/>
                <w:lang w:eastAsia="de-DE"/>
              </w:rPr>
              <w:t>расширенное</w:t>
            </w:r>
            <w:r w:rsidRPr="0048526C">
              <w:rPr>
                <w:rFonts w:ascii="Times New Roman" w:eastAsia="Times New Roman" w:hAnsi="Times New Roman"/>
                <w:sz w:val="20"/>
                <w:szCs w:val="20"/>
                <w:lang w:eastAsia="de-DE"/>
              </w:rPr>
              <w:t xml:space="preserve"> </w:t>
            </w:r>
            <w:r w:rsidRPr="00BB01DD">
              <w:rPr>
                <w:rFonts w:ascii="Times New Roman" w:eastAsia="Times New Roman" w:hAnsi="Times New Roman"/>
                <w:sz w:val="20"/>
                <w:szCs w:val="20"/>
                <w:lang w:eastAsia="de-DE"/>
              </w:rPr>
              <w:t>издание</w:t>
            </w:r>
            <w:r w:rsidRPr="0048526C">
              <w:rPr>
                <w:rFonts w:ascii="Times New Roman" w:eastAsia="Times New Roman" w:hAnsi="Times New Roman"/>
                <w:sz w:val="20"/>
                <w:szCs w:val="20"/>
                <w:lang w:eastAsia="de-DE"/>
              </w:rPr>
              <w:t xml:space="preserve">. </w:t>
            </w:r>
            <w:r w:rsidRPr="00BB01DD">
              <w:rPr>
                <w:rFonts w:ascii="Times New Roman" w:eastAsia="Times New Roman" w:hAnsi="Times New Roman"/>
                <w:sz w:val="20"/>
                <w:szCs w:val="20"/>
                <w:lang w:eastAsia="de-DE"/>
              </w:rPr>
              <w:t>Бельтц: Вайнхайм</w:t>
            </w:r>
            <w:r w:rsidRPr="0048526C">
              <w:rPr>
                <w:rFonts w:ascii="Times New Roman" w:eastAsia="Times New Roman" w:hAnsi="Times New Roman"/>
                <w:sz w:val="20"/>
                <w:szCs w:val="20"/>
                <w:lang w:eastAsia="de-DE"/>
              </w:rPr>
              <w:t>.</w:t>
            </w:r>
          </w:p>
          <w:p w14:paraId="7FA2249D" w14:textId="77777777" w:rsidR="000F72AF" w:rsidRPr="0048526C" w:rsidRDefault="000F72AF" w:rsidP="000F72AF">
            <w:pPr>
              <w:pStyle w:val="ListParagraph"/>
              <w:numPr>
                <w:ilvl w:val="0"/>
                <w:numId w:val="51"/>
              </w:numPr>
              <w:spacing w:after="20" w:line="240" w:lineRule="auto"/>
              <w:ind w:left="415"/>
              <w:rPr>
                <w:rFonts w:ascii="Times New Roman" w:eastAsia="Times New Roman" w:hAnsi="Times New Roman"/>
                <w:sz w:val="20"/>
                <w:szCs w:val="20"/>
                <w:lang w:eastAsia="de-DE"/>
              </w:rPr>
            </w:pPr>
            <w:r w:rsidRPr="0048526C">
              <w:rPr>
                <w:rFonts w:ascii="Times New Roman" w:eastAsia="Times New Roman" w:hAnsi="Times New Roman"/>
                <w:sz w:val="20"/>
                <w:szCs w:val="20"/>
                <w:lang w:eastAsia="de-DE"/>
              </w:rPr>
              <w:t>Петерсен, В. Х. (2006). Учебное пособие по планированию занятий. Основы, модели, ступени, измерения. 9-е, обновленное и переработанное изд. [переиздание]. Олденбург: Мюнхен.</w:t>
            </w:r>
          </w:p>
          <w:p w14:paraId="0A639A91" w14:textId="77777777" w:rsidR="000F72AF" w:rsidRPr="00BB01DD" w:rsidRDefault="000F72AF" w:rsidP="000F72AF">
            <w:pPr>
              <w:pStyle w:val="ListParagraph"/>
              <w:numPr>
                <w:ilvl w:val="0"/>
                <w:numId w:val="51"/>
              </w:numPr>
              <w:spacing w:after="20" w:line="240" w:lineRule="auto"/>
              <w:ind w:left="415"/>
              <w:rPr>
                <w:rFonts w:ascii="Times New Roman" w:eastAsia="Times New Roman" w:hAnsi="Times New Roman"/>
                <w:sz w:val="20"/>
                <w:szCs w:val="20"/>
                <w:lang w:eastAsia="de-DE"/>
              </w:rPr>
            </w:pPr>
            <w:r w:rsidRPr="00BB01DD">
              <w:rPr>
                <w:rFonts w:ascii="Times New Roman" w:eastAsia="Times New Roman" w:hAnsi="Times New Roman"/>
                <w:sz w:val="20"/>
                <w:szCs w:val="20"/>
                <w:lang w:eastAsia="de-DE"/>
              </w:rPr>
              <w:t>Велленройтер М. (2009)</w:t>
            </w:r>
            <w:r w:rsidRPr="0048526C">
              <w:rPr>
                <w:rFonts w:ascii="Times New Roman" w:eastAsia="Times New Roman" w:hAnsi="Times New Roman"/>
                <w:sz w:val="20"/>
                <w:szCs w:val="20"/>
                <w:lang w:eastAsia="de-DE"/>
              </w:rPr>
              <w:t xml:space="preserve">. </w:t>
            </w:r>
            <w:r w:rsidRPr="00BB01DD">
              <w:rPr>
                <w:rFonts w:ascii="Times New Roman" w:eastAsia="Times New Roman" w:hAnsi="Times New Roman"/>
                <w:sz w:val="20"/>
                <w:szCs w:val="20"/>
                <w:lang w:eastAsia="de-DE"/>
              </w:rPr>
              <w:t xml:space="preserve">Школьная педагогика на основе научных исследований. Руководство </w:t>
            </w:r>
            <w:r w:rsidRPr="0048526C">
              <w:rPr>
                <w:rFonts w:ascii="Times New Roman" w:eastAsia="Times New Roman" w:hAnsi="Times New Roman"/>
                <w:sz w:val="20"/>
                <w:szCs w:val="20"/>
                <w:lang w:eastAsia="de-DE"/>
              </w:rPr>
              <w:t>использованию эмпирических исследований в школах</w:t>
            </w:r>
            <w:r w:rsidRPr="00BB01DD">
              <w:rPr>
                <w:rFonts w:ascii="Times New Roman" w:eastAsia="Times New Roman" w:hAnsi="Times New Roman"/>
                <w:sz w:val="20"/>
                <w:szCs w:val="20"/>
                <w:lang w:eastAsia="de-DE"/>
              </w:rPr>
              <w:t xml:space="preserve">. Шнайдер-ферлаг. Хоэнгерен: Бальтманнсвайлер. </w:t>
            </w:r>
          </w:p>
          <w:p w14:paraId="2A2D6626" w14:textId="77777777" w:rsidR="000F72AF" w:rsidRPr="00BB01DD" w:rsidRDefault="000F72AF" w:rsidP="000F72AF">
            <w:pPr>
              <w:pStyle w:val="ListParagraph"/>
              <w:numPr>
                <w:ilvl w:val="0"/>
                <w:numId w:val="51"/>
              </w:numPr>
              <w:spacing w:after="20" w:line="240" w:lineRule="auto"/>
              <w:ind w:left="415"/>
              <w:rPr>
                <w:rFonts w:ascii="Times New Roman" w:eastAsia="Times New Roman" w:hAnsi="Times New Roman"/>
                <w:sz w:val="20"/>
                <w:szCs w:val="20"/>
                <w:lang w:eastAsia="de-DE"/>
              </w:rPr>
            </w:pPr>
            <w:r w:rsidRPr="00BB01DD">
              <w:rPr>
                <w:rFonts w:ascii="Times New Roman" w:eastAsia="Times New Roman" w:hAnsi="Times New Roman"/>
                <w:sz w:val="20"/>
                <w:szCs w:val="20"/>
                <w:lang w:eastAsia="de-DE"/>
              </w:rPr>
              <w:t>Майер Х. (2009)</w:t>
            </w:r>
            <w:r w:rsidRPr="0048526C">
              <w:rPr>
                <w:rFonts w:ascii="Times New Roman" w:eastAsia="Times New Roman" w:hAnsi="Times New Roman"/>
                <w:sz w:val="20"/>
                <w:szCs w:val="20"/>
                <w:lang w:eastAsia="de-DE"/>
              </w:rPr>
              <w:t>.</w:t>
            </w:r>
            <w:r w:rsidRPr="00BB01DD">
              <w:rPr>
                <w:rFonts w:ascii="Times New Roman" w:eastAsia="Times New Roman" w:hAnsi="Times New Roman"/>
                <w:sz w:val="20"/>
                <w:szCs w:val="20"/>
                <w:lang w:eastAsia="de-DE"/>
              </w:rPr>
              <w:t xml:space="preserve"> Что значит хороший урок? 6. изд. Корнельсен-Скриптор: Берлин.</w:t>
            </w:r>
          </w:p>
          <w:p w14:paraId="2AB47F7F" w14:textId="77777777" w:rsidR="000F72AF" w:rsidRPr="0048526C" w:rsidRDefault="000F72AF" w:rsidP="000F72AF">
            <w:pPr>
              <w:pStyle w:val="ListParagraph"/>
              <w:numPr>
                <w:ilvl w:val="0"/>
                <w:numId w:val="51"/>
              </w:numPr>
              <w:spacing w:after="20" w:line="240" w:lineRule="auto"/>
              <w:ind w:left="415"/>
              <w:rPr>
                <w:rFonts w:ascii="Times New Roman" w:eastAsia="Times New Roman" w:hAnsi="Times New Roman"/>
                <w:sz w:val="20"/>
                <w:szCs w:val="20"/>
                <w:lang w:eastAsia="de-DE"/>
              </w:rPr>
            </w:pPr>
            <w:r w:rsidRPr="0048526C">
              <w:rPr>
                <w:rFonts w:ascii="Times New Roman" w:eastAsia="Times New Roman" w:hAnsi="Times New Roman"/>
                <w:sz w:val="20"/>
                <w:szCs w:val="20"/>
                <w:lang w:eastAsia="de-DE"/>
              </w:rPr>
              <w:t>Штерн Э. (2014). От синапса в школу? Преподавать означает понимать обучение – но что конкретно это означает? в: Семинар – подготовка учителей и школа. 4/2014, стр. 35–64. Шнайдер ферлаг: Бальтманнсвайлер.</w:t>
            </w:r>
          </w:p>
          <w:p w14:paraId="698BEDBF" w14:textId="77777777" w:rsidR="000F72AF" w:rsidRPr="00C82C13" w:rsidRDefault="000F72AF" w:rsidP="000F72AF">
            <w:pPr>
              <w:pStyle w:val="ListParagraph"/>
              <w:numPr>
                <w:ilvl w:val="0"/>
                <w:numId w:val="51"/>
              </w:numPr>
              <w:spacing w:after="20" w:line="240" w:lineRule="auto"/>
              <w:ind w:left="415"/>
              <w:rPr>
                <w:rFonts w:ascii="Times New Roman" w:eastAsia="Times New Roman" w:hAnsi="Times New Roman"/>
                <w:sz w:val="20"/>
                <w:szCs w:val="20"/>
                <w:lang w:eastAsia="de-DE"/>
              </w:rPr>
            </w:pPr>
            <w:r w:rsidRPr="0048526C">
              <w:rPr>
                <w:rFonts w:ascii="Times New Roman" w:eastAsia="Times New Roman" w:hAnsi="Times New Roman"/>
                <w:sz w:val="20"/>
                <w:szCs w:val="20"/>
                <w:lang w:eastAsia="de-DE"/>
              </w:rPr>
              <w:t>Майер, Х. (2007). Методы преподавания II. Практический том. 12</w:t>
            </w:r>
            <w:r w:rsidRPr="0048526C">
              <w:rPr>
                <w:rFonts w:ascii="Times New Roman" w:eastAsia="Times New Roman" w:hAnsi="Times New Roman"/>
                <w:sz w:val="20"/>
                <w:szCs w:val="20"/>
                <w:lang w:eastAsia="de-DE"/>
              </w:rPr>
              <w:noBreakHyphen/>
              <w:t xml:space="preserve">изд. 2 тома. </w:t>
            </w:r>
            <w:r>
              <w:rPr>
                <w:rFonts w:ascii="Times New Roman" w:eastAsia="Times New Roman" w:hAnsi="Times New Roman"/>
                <w:sz w:val="20"/>
                <w:szCs w:val="20"/>
                <w:lang w:eastAsia="de-DE"/>
              </w:rPr>
              <w:t xml:space="preserve"> Корнельсон Скриптор: Берлин.</w:t>
            </w:r>
          </w:p>
          <w:p w14:paraId="382CA495" w14:textId="77777777" w:rsidR="000F72AF"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Интернет-источники</w:t>
            </w:r>
          </w:p>
          <w:p w14:paraId="23B2CD0F" w14:textId="77777777" w:rsidR="000F72AF" w:rsidRPr="007D6D98" w:rsidRDefault="000F72AF" w:rsidP="000F72AF">
            <w:pPr>
              <w:numPr>
                <w:ilvl w:val="0"/>
                <w:numId w:val="52"/>
              </w:numPr>
              <w:spacing w:after="0" w:line="240" w:lineRule="auto"/>
              <w:rPr>
                <w:rFonts w:ascii="Times New Roman" w:hAnsi="Times New Roman"/>
                <w:sz w:val="20"/>
                <w:szCs w:val="20"/>
              </w:rPr>
            </w:pPr>
            <w:r w:rsidRPr="007D6D98">
              <w:rPr>
                <w:rFonts w:ascii="Times New Roman" w:hAnsi="Times New Roman"/>
                <w:sz w:val="20"/>
                <w:szCs w:val="20"/>
              </w:rPr>
              <w:t xml:space="preserve">Российская библиотечная ассоциация: </w:t>
            </w:r>
            <w:r w:rsidRPr="0048526C">
              <w:rPr>
                <w:rFonts w:ascii="Times New Roman" w:hAnsi="Times New Roman"/>
                <w:sz w:val="20"/>
                <w:szCs w:val="20"/>
              </w:rPr>
              <w:t>www</w:t>
            </w:r>
            <w:r w:rsidRPr="007D6D98">
              <w:rPr>
                <w:rFonts w:ascii="Times New Roman" w:hAnsi="Times New Roman"/>
                <w:sz w:val="20"/>
                <w:szCs w:val="20"/>
              </w:rPr>
              <w:t>.</w:t>
            </w:r>
            <w:r w:rsidRPr="0048526C">
              <w:rPr>
                <w:rFonts w:ascii="Times New Roman" w:hAnsi="Times New Roman"/>
                <w:sz w:val="20"/>
                <w:szCs w:val="20"/>
              </w:rPr>
              <w:t>rba</w:t>
            </w:r>
            <w:r w:rsidRPr="007D6D98">
              <w:rPr>
                <w:rFonts w:ascii="Times New Roman" w:hAnsi="Times New Roman"/>
                <w:sz w:val="20"/>
                <w:szCs w:val="20"/>
              </w:rPr>
              <w:t>/</w:t>
            </w:r>
            <w:r w:rsidRPr="0048526C">
              <w:rPr>
                <w:rFonts w:ascii="Times New Roman" w:hAnsi="Times New Roman"/>
                <w:sz w:val="20"/>
                <w:szCs w:val="20"/>
              </w:rPr>
              <w:t>ru</w:t>
            </w:r>
          </w:p>
          <w:p w14:paraId="1D7185A1" w14:textId="77777777" w:rsidR="000F72AF" w:rsidRPr="007D6D98" w:rsidRDefault="000F72AF" w:rsidP="000F72AF">
            <w:pPr>
              <w:numPr>
                <w:ilvl w:val="0"/>
                <w:numId w:val="52"/>
              </w:numPr>
              <w:spacing w:after="0" w:line="240" w:lineRule="auto"/>
              <w:rPr>
                <w:rFonts w:ascii="Times New Roman" w:hAnsi="Times New Roman"/>
                <w:sz w:val="20"/>
                <w:szCs w:val="20"/>
              </w:rPr>
            </w:pPr>
            <w:r w:rsidRPr="007D6D98">
              <w:rPr>
                <w:rFonts w:ascii="Times New Roman" w:hAnsi="Times New Roman"/>
                <w:sz w:val="20"/>
                <w:szCs w:val="20"/>
              </w:rPr>
              <w:t xml:space="preserve">Информационный справочный портал: </w:t>
            </w:r>
            <w:r w:rsidRPr="0048526C">
              <w:rPr>
                <w:rFonts w:ascii="Times New Roman" w:hAnsi="Times New Roman"/>
                <w:sz w:val="20"/>
                <w:szCs w:val="20"/>
              </w:rPr>
              <w:t>www</w:t>
            </w:r>
            <w:r w:rsidRPr="007D6D98">
              <w:rPr>
                <w:rFonts w:ascii="Times New Roman" w:hAnsi="Times New Roman"/>
                <w:sz w:val="20"/>
                <w:szCs w:val="20"/>
              </w:rPr>
              <w:t>.</w:t>
            </w:r>
            <w:r w:rsidRPr="0048526C">
              <w:rPr>
                <w:rFonts w:ascii="Times New Roman" w:hAnsi="Times New Roman"/>
                <w:sz w:val="20"/>
                <w:szCs w:val="20"/>
              </w:rPr>
              <w:t>librari</w:t>
            </w:r>
            <w:r w:rsidRPr="007D6D98">
              <w:rPr>
                <w:rFonts w:ascii="Times New Roman" w:hAnsi="Times New Roman"/>
                <w:sz w:val="20"/>
                <w:szCs w:val="20"/>
              </w:rPr>
              <w:t>.</w:t>
            </w:r>
            <w:r w:rsidRPr="0048526C">
              <w:rPr>
                <w:rFonts w:ascii="Times New Roman" w:hAnsi="Times New Roman"/>
                <w:sz w:val="20"/>
                <w:szCs w:val="20"/>
              </w:rPr>
              <w:t>ru</w:t>
            </w:r>
          </w:p>
          <w:p w14:paraId="2720286A" w14:textId="77777777" w:rsidR="000F72AF" w:rsidRPr="007D6D98" w:rsidRDefault="000F72AF" w:rsidP="000F72AF">
            <w:pPr>
              <w:numPr>
                <w:ilvl w:val="0"/>
                <w:numId w:val="52"/>
              </w:numPr>
              <w:spacing w:after="0" w:line="240" w:lineRule="auto"/>
              <w:rPr>
                <w:rFonts w:ascii="Times New Roman" w:hAnsi="Times New Roman"/>
                <w:sz w:val="20"/>
                <w:szCs w:val="20"/>
              </w:rPr>
            </w:pPr>
            <w:r w:rsidRPr="007D6D98">
              <w:rPr>
                <w:rFonts w:ascii="Times New Roman" w:hAnsi="Times New Roman"/>
                <w:sz w:val="20"/>
                <w:szCs w:val="20"/>
              </w:rPr>
              <w:t xml:space="preserve">Муниципальное объединение библиотек: </w:t>
            </w:r>
            <w:r w:rsidRPr="0048526C">
              <w:rPr>
                <w:rFonts w:ascii="Times New Roman" w:hAnsi="Times New Roman"/>
                <w:sz w:val="20"/>
                <w:szCs w:val="20"/>
              </w:rPr>
              <w:t>www</w:t>
            </w:r>
            <w:r w:rsidRPr="007D6D98">
              <w:rPr>
                <w:rFonts w:ascii="Times New Roman" w:hAnsi="Times New Roman"/>
                <w:sz w:val="20"/>
                <w:szCs w:val="20"/>
              </w:rPr>
              <w:t>.</w:t>
            </w:r>
            <w:r w:rsidRPr="0048526C">
              <w:rPr>
                <w:rFonts w:ascii="Times New Roman" w:hAnsi="Times New Roman"/>
                <w:sz w:val="20"/>
                <w:szCs w:val="20"/>
              </w:rPr>
              <w:t>gibs</w:t>
            </w:r>
            <w:r w:rsidRPr="007D6D98">
              <w:rPr>
                <w:rFonts w:ascii="Times New Roman" w:hAnsi="Times New Roman"/>
                <w:sz w:val="20"/>
                <w:szCs w:val="20"/>
              </w:rPr>
              <w:t>.</w:t>
            </w:r>
            <w:r w:rsidRPr="0048526C">
              <w:rPr>
                <w:rFonts w:ascii="Times New Roman" w:hAnsi="Times New Roman"/>
                <w:sz w:val="20"/>
                <w:szCs w:val="20"/>
              </w:rPr>
              <w:t>uralinfo</w:t>
            </w:r>
            <w:r w:rsidRPr="007D6D98">
              <w:rPr>
                <w:rFonts w:ascii="Times New Roman" w:hAnsi="Times New Roman"/>
                <w:sz w:val="20"/>
                <w:szCs w:val="20"/>
              </w:rPr>
              <w:t>.</w:t>
            </w:r>
            <w:r w:rsidRPr="0048526C">
              <w:rPr>
                <w:rFonts w:ascii="Times New Roman" w:hAnsi="Times New Roman"/>
                <w:sz w:val="20"/>
                <w:szCs w:val="20"/>
              </w:rPr>
              <w:t>ru</w:t>
            </w:r>
          </w:p>
          <w:p w14:paraId="17BB2375" w14:textId="77777777" w:rsidR="000F72AF" w:rsidRPr="007D6D98" w:rsidRDefault="000F72AF" w:rsidP="000F72AF">
            <w:pPr>
              <w:numPr>
                <w:ilvl w:val="0"/>
                <w:numId w:val="52"/>
              </w:numPr>
              <w:spacing w:after="0" w:line="240" w:lineRule="auto"/>
              <w:rPr>
                <w:rFonts w:ascii="Times New Roman" w:hAnsi="Times New Roman"/>
                <w:sz w:val="20"/>
                <w:szCs w:val="20"/>
              </w:rPr>
            </w:pPr>
            <w:r w:rsidRPr="007D6D98">
              <w:rPr>
                <w:rFonts w:ascii="Times New Roman" w:hAnsi="Times New Roman"/>
                <w:sz w:val="20"/>
                <w:szCs w:val="20"/>
              </w:rPr>
              <w:t xml:space="preserve">Сетевая электронная библиотека: </w:t>
            </w:r>
            <w:r w:rsidRPr="0048526C">
              <w:rPr>
                <w:rFonts w:ascii="Times New Roman" w:hAnsi="Times New Roman"/>
                <w:sz w:val="20"/>
                <w:szCs w:val="20"/>
              </w:rPr>
              <w:t>www</w:t>
            </w:r>
            <w:r w:rsidRPr="007D6D98">
              <w:rPr>
                <w:rFonts w:ascii="Times New Roman" w:hAnsi="Times New Roman"/>
                <w:sz w:val="20"/>
                <w:szCs w:val="20"/>
              </w:rPr>
              <w:t>.</w:t>
            </w:r>
            <w:r w:rsidRPr="0048526C">
              <w:rPr>
                <w:rFonts w:ascii="Times New Roman" w:hAnsi="Times New Roman"/>
                <w:sz w:val="20"/>
                <w:szCs w:val="20"/>
              </w:rPr>
              <w:t>library</w:t>
            </w:r>
            <w:r w:rsidRPr="007D6D98">
              <w:rPr>
                <w:rFonts w:ascii="Times New Roman" w:hAnsi="Times New Roman"/>
                <w:sz w:val="20"/>
                <w:szCs w:val="20"/>
              </w:rPr>
              <w:t>.</w:t>
            </w:r>
            <w:r w:rsidRPr="0048526C">
              <w:rPr>
                <w:rFonts w:ascii="Times New Roman" w:hAnsi="Times New Roman"/>
                <w:sz w:val="20"/>
                <w:szCs w:val="20"/>
              </w:rPr>
              <w:t>pglu</w:t>
            </w:r>
            <w:r w:rsidRPr="007D6D98">
              <w:rPr>
                <w:rFonts w:ascii="Times New Roman" w:hAnsi="Times New Roman"/>
                <w:sz w:val="20"/>
                <w:szCs w:val="20"/>
              </w:rPr>
              <w:t>.</w:t>
            </w:r>
            <w:r w:rsidRPr="0048526C">
              <w:rPr>
                <w:rFonts w:ascii="Times New Roman" w:hAnsi="Times New Roman"/>
                <w:sz w:val="20"/>
                <w:szCs w:val="20"/>
              </w:rPr>
              <w:t>ru</w:t>
            </w:r>
          </w:p>
          <w:p w14:paraId="014BF4C8" w14:textId="77777777" w:rsidR="000F72AF" w:rsidRPr="007D6D98" w:rsidRDefault="000F72AF" w:rsidP="000F72AF">
            <w:pPr>
              <w:numPr>
                <w:ilvl w:val="0"/>
                <w:numId w:val="52"/>
              </w:numPr>
              <w:spacing w:after="0" w:line="240" w:lineRule="auto"/>
              <w:rPr>
                <w:rFonts w:ascii="Times New Roman" w:hAnsi="Times New Roman"/>
                <w:sz w:val="20"/>
                <w:szCs w:val="20"/>
              </w:rPr>
            </w:pPr>
            <w:r w:rsidRPr="007D6D98">
              <w:rPr>
                <w:rFonts w:ascii="Times New Roman" w:hAnsi="Times New Roman"/>
                <w:sz w:val="20"/>
                <w:szCs w:val="20"/>
              </w:rPr>
              <w:t xml:space="preserve">Виртуальная библиотека: </w:t>
            </w:r>
            <w:r w:rsidRPr="0048526C">
              <w:rPr>
                <w:rFonts w:ascii="Times New Roman" w:hAnsi="Times New Roman"/>
                <w:sz w:val="20"/>
                <w:szCs w:val="20"/>
              </w:rPr>
              <w:t>www</w:t>
            </w:r>
            <w:r w:rsidRPr="007D6D98">
              <w:rPr>
                <w:rFonts w:ascii="Times New Roman" w:hAnsi="Times New Roman"/>
                <w:sz w:val="20"/>
                <w:szCs w:val="20"/>
              </w:rPr>
              <w:t>.</w:t>
            </w:r>
            <w:hyperlink r:id="rId50" w:history="1">
              <w:r w:rsidRPr="0048526C">
                <w:rPr>
                  <w:rFonts w:ascii="Times New Roman" w:hAnsi="Times New Roman"/>
                  <w:sz w:val="20"/>
                  <w:szCs w:val="20"/>
                </w:rPr>
                <w:t>virlib.ru</w:t>
              </w:r>
            </w:hyperlink>
          </w:p>
          <w:p w14:paraId="59FA55C0" w14:textId="77777777" w:rsidR="000F72AF" w:rsidRPr="007D6D98" w:rsidRDefault="000F72AF" w:rsidP="000F72AF">
            <w:pPr>
              <w:numPr>
                <w:ilvl w:val="0"/>
                <w:numId w:val="52"/>
              </w:numPr>
              <w:spacing w:after="0" w:line="240" w:lineRule="auto"/>
              <w:rPr>
                <w:rFonts w:ascii="Times New Roman" w:hAnsi="Times New Roman"/>
                <w:sz w:val="20"/>
                <w:szCs w:val="20"/>
              </w:rPr>
            </w:pPr>
            <w:r w:rsidRPr="007D6D98">
              <w:rPr>
                <w:rFonts w:ascii="Times New Roman" w:hAnsi="Times New Roman"/>
                <w:sz w:val="20"/>
                <w:szCs w:val="20"/>
              </w:rPr>
              <w:t xml:space="preserve">Список библиотек, доступных в Интернет и входящих в проект «Либнет»: </w:t>
            </w:r>
            <w:hyperlink r:id="rId51" w:history="1">
              <w:r w:rsidRPr="0048526C">
                <w:rPr>
                  <w:rFonts w:ascii="Times New Roman" w:hAnsi="Times New Roman"/>
                  <w:sz w:val="20"/>
                  <w:szCs w:val="20"/>
                </w:rPr>
                <w:t>www.gpntb.ru/win/net</w:t>
              </w:r>
            </w:hyperlink>
          </w:p>
          <w:p w14:paraId="73B89053" w14:textId="77777777" w:rsidR="000F72AF" w:rsidRPr="007D6D98" w:rsidRDefault="000F72AF" w:rsidP="000F72AF">
            <w:pPr>
              <w:numPr>
                <w:ilvl w:val="0"/>
                <w:numId w:val="52"/>
              </w:numPr>
              <w:spacing w:after="0" w:line="240" w:lineRule="auto"/>
              <w:rPr>
                <w:rFonts w:ascii="Times New Roman" w:hAnsi="Times New Roman"/>
                <w:sz w:val="20"/>
                <w:szCs w:val="20"/>
              </w:rPr>
            </w:pPr>
            <w:r w:rsidRPr="007D6D98">
              <w:rPr>
                <w:rFonts w:ascii="Times New Roman" w:hAnsi="Times New Roman"/>
                <w:sz w:val="20"/>
                <w:szCs w:val="20"/>
              </w:rPr>
              <w:t xml:space="preserve">Публичная электронная библиотека: </w:t>
            </w:r>
            <w:r w:rsidRPr="0048526C">
              <w:rPr>
                <w:rFonts w:ascii="Times New Roman" w:hAnsi="Times New Roman"/>
                <w:sz w:val="20"/>
                <w:szCs w:val="20"/>
              </w:rPr>
              <w:t>www</w:t>
            </w:r>
            <w:r w:rsidRPr="007D6D98">
              <w:rPr>
                <w:rFonts w:ascii="Times New Roman" w:hAnsi="Times New Roman"/>
                <w:sz w:val="20"/>
                <w:szCs w:val="20"/>
              </w:rPr>
              <w:t>.</w:t>
            </w:r>
            <w:r w:rsidRPr="0048526C">
              <w:rPr>
                <w:rFonts w:ascii="Times New Roman" w:hAnsi="Times New Roman"/>
                <w:sz w:val="20"/>
                <w:szCs w:val="20"/>
              </w:rPr>
              <w:t>lib</w:t>
            </w:r>
            <w:r w:rsidRPr="007D6D98">
              <w:rPr>
                <w:rFonts w:ascii="Times New Roman" w:hAnsi="Times New Roman"/>
                <w:sz w:val="20"/>
                <w:szCs w:val="20"/>
              </w:rPr>
              <w:t>.</w:t>
            </w:r>
            <w:r w:rsidRPr="0048526C">
              <w:rPr>
                <w:rFonts w:ascii="Times New Roman" w:hAnsi="Times New Roman"/>
                <w:sz w:val="20"/>
                <w:szCs w:val="20"/>
              </w:rPr>
              <w:t>walla</w:t>
            </w:r>
            <w:r w:rsidRPr="007D6D98">
              <w:rPr>
                <w:rFonts w:ascii="Times New Roman" w:hAnsi="Times New Roman"/>
                <w:sz w:val="20"/>
                <w:szCs w:val="20"/>
              </w:rPr>
              <w:t>.</w:t>
            </w:r>
            <w:r w:rsidRPr="0048526C">
              <w:rPr>
                <w:rFonts w:ascii="Times New Roman" w:hAnsi="Times New Roman"/>
                <w:sz w:val="20"/>
                <w:szCs w:val="20"/>
              </w:rPr>
              <w:t>ru</w:t>
            </w:r>
          </w:p>
          <w:p w14:paraId="0A85A2D6" w14:textId="77777777" w:rsidR="000F72AF" w:rsidRPr="000F72AF" w:rsidRDefault="000F72AF" w:rsidP="000F72AF">
            <w:pPr>
              <w:numPr>
                <w:ilvl w:val="0"/>
                <w:numId w:val="52"/>
              </w:numPr>
              <w:spacing w:after="0" w:line="240" w:lineRule="auto"/>
              <w:rPr>
                <w:rFonts w:ascii="Times New Roman" w:hAnsi="Times New Roman"/>
                <w:sz w:val="20"/>
                <w:szCs w:val="20"/>
                <w:lang w:val="de-DE"/>
              </w:rPr>
            </w:pPr>
            <w:r w:rsidRPr="000F72AF">
              <w:rPr>
                <w:rFonts w:ascii="Times New Roman" w:hAnsi="Times New Roman"/>
                <w:sz w:val="20"/>
                <w:szCs w:val="20"/>
                <w:lang w:val="de-DE"/>
              </w:rPr>
              <w:t>Universität zu Köln, Methodenpool: http://methodenpool.uni-koeln.de/ 28.08.2015</w:t>
            </w:r>
          </w:p>
          <w:p w14:paraId="43C4A7C3" w14:textId="77777777" w:rsidR="000F72AF" w:rsidRPr="000F72AF" w:rsidRDefault="000F72AF" w:rsidP="000F72AF">
            <w:pPr>
              <w:numPr>
                <w:ilvl w:val="0"/>
                <w:numId w:val="52"/>
              </w:numPr>
              <w:spacing w:after="0" w:line="240" w:lineRule="auto"/>
              <w:rPr>
                <w:rFonts w:ascii="Times New Roman" w:hAnsi="Times New Roman"/>
                <w:sz w:val="20"/>
                <w:szCs w:val="20"/>
                <w:lang w:val="de-DE"/>
              </w:rPr>
            </w:pPr>
            <w:r w:rsidRPr="000F72AF">
              <w:rPr>
                <w:rFonts w:ascii="Times New Roman" w:hAnsi="Times New Roman"/>
                <w:sz w:val="20"/>
                <w:szCs w:val="20"/>
                <w:lang w:val="de-DE"/>
              </w:rPr>
              <w:t>Landesinstitut für Schule NRW, Methodensammlung: http://www.schulentwicklung.nrw.de/methodensammlung/ 28.08.2015</w:t>
            </w:r>
          </w:p>
          <w:p w14:paraId="6A64AA45" w14:textId="77777777" w:rsidR="000F72AF" w:rsidRPr="000F72AF" w:rsidRDefault="000F72AF" w:rsidP="000F72AF">
            <w:pPr>
              <w:spacing w:before="120" w:after="120" w:line="240" w:lineRule="auto"/>
              <w:rPr>
                <w:rFonts w:ascii="Times New Roman" w:hAnsi="Times New Roman"/>
                <w:b/>
                <w:sz w:val="20"/>
                <w:szCs w:val="20"/>
                <w:lang w:val="de-DE"/>
              </w:rPr>
            </w:pPr>
          </w:p>
          <w:p w14:paraId="32E50F61"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Справочная литература</w:t>
            </w:r>
            <w:r w:rsidRPr="0096776B">
              <w:rPr>
                <w:rFonts w:ascii="Times New Roman" w:hAnsi="Times New Roman"/>
                <w:b/>
                <w:sz w:val="20"/>
                <w:szCs w:val="20"/>
              </w:rPr>
              <w:t xml:space="preserve"> </w:t>
            </w:r>
            <w:r w:rsidRPr="000B7721">
              <w:rPr>
                <w:rFonts w:ascii="Times New Roman" w:hAnsi="Times New Roman"/>
                <w:b/>
                <w:sz w:val="20"/>
                <w:szCs w:val="20"/>
              </w:rPr>
              <w:t>(специализированная или энциклопедическая  научная литература)</w:t>
            </w:r>
          </w:p>
          <w:p w14:paraId="188BCED0" w14:textId="77777777" w:rsidR="000F72AF"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 xml:space="preserve">На русском языке </w:t>
            </w:r>
          </w:p>
          <w:p w14:paraId="4689BB7B" w14:textId="77777777" w:rsidR="000F72AF" w:rsidRPr="0048526C" w:rsidRDefault="000F72AF" w:rsidP="000F72AF">
            <w:pPr>
              <w:pStyle w:val="ListParagraph"/>
              <w:numPr>
                <w:ilvl w:val="0"/>
                <w:numId w:val="55"/>
              </w:numPr>
              <w:spacing w:after="20" w:line="240" w:lineRule="auto"/>
              <w:ind w:left="415"/>
              <w:rPr>
                <w:rFonts w:ascii="Times New Roman" w:eastAsia="Times New Roman" w:hAnsi="Times New Roman"/>
                <w:sz w:val="20"/>
                <w:szCs w:val="20"/>
                <w:lang w:eastAsia="de-DE"/>
              </w:rPr>
            </w:pPr>
            <w:r w:rsidRPr="0048526C">
              <w:rPr>
                <w:rFonts w:ascii="Times New Roman" w:eastAsia="Times New Roman" w:hAnsi="Times New Roman"/>
                <w:sz w:val="20"/>
                <w:szCs w:val="20"/>
                <w:lang w:eastAsia="de-DE"/>
              </w:rPr>
              <w:t>Коджаспирова Г.М., Коджаспиров А.Ю. (2009). Педагогический словарь. Академия: Москва.</w:t>
            </w:r>
          </w:p>
          <w:p w14:paraId="2CEA472F" w14:textId="77777777" w:rsidR="000F72AF" w:rsidRPr="0048526C" w:rsidRDefault="000F72AF" w:rsidP="000F72AF">
            <w:pPr>
              <w:pStyle w:val="ListParagraph"/>
              <w:numPr>
                <w:ilvl w:val="0"/>
                <w:numId w:val="55"/>
              </w:numPr>
              <w:spacing w:after="20" w:line="240" w:lineRule="auto"/>
              <w:ind w:left="415"/>
              <w:rPr>
                <w:rFonts w:ascii="Times New Roman" w:eastAsia="Times New Roman" w:hAnsi="Times New Roman"/>
                <w:sz w:val="20"/>
                <w:szCs w:val="20"/>
                <w:lang w:eastAsia="de-DE"/>
              </w:rPr>
            </w:pPr>
            <w:r w:rsidRPr="0048526C">
              <w:rPr>
                <w:rFonts w:ascii="Times New Roman" w:eastAsia="Times New Roman" w:hAnsi="Times New Roman"/>
                <w:sz w:val="20"/>
                <w:szCs w:val="20"/>
                <w:lang w:eastAsia="de-DE"/>
              </w:rPr>
              <w:t>Бим-Бад Б.М. (2002). Педагогический энциклопедический словарь. Большая Российская энциклопедия: Москва.</w:t>
            </w:r>
          </w:p>
          <w:p w14:paraId="32B9A653" w14:textId="77777777" w:rsidR="000F72AF" w:rsidRPr="0048526C" w:rsidRDefault="000F72AF" w:rsidP="000F72AF">
            <w:pPr>
              <w:pStyle w:val="ListParagraph"/>
              <w:numPr>
                <w:ilvl w:val="0"/>
                <w:numId w:val="55"/>
              </w:numPr>
              <w:spacing w:after="20" w:line="240" w:lineRule="auto"/>
              <w:ind w:left="415"/>
              <w:rPr>
                <w:rFonts w:ascii="Times New Roman" w:eastAsia="Times New Roman" w:hAnsi="Times New Roman"/>
                <w:sz w:val="20"/>
                <w:szCs w:val="20"/>
                <w:lang w:eastAsia="de-DE"/>
              </w:rPr>
            </w:pPr>
            <w:r w:rsidRPr="0048526C">
              <w:rPr>
                <w:rFonts w:ascii="Times New Roman" w:eastAsia="Times New Roman" w:hAnsi="Times New Roman"/>
                <w:sz w:val="20"/>
                <w:szCs w:val="20"/>
                <w:lang w:eastAsia="de-DE"/>
              </w:rPr>
              <w:t>Давыдов В.В.(1993). Российская педагогическая энциклопедия. Большая Российская энциклопедия: Москва.</w:t>
            </w:r>
          </w:p>
          <w:p w14:paraId="172E863C" w14:textId="77777777" w:rsidR="000F72AF" w:rsidRPr="0048526C" w:rsidRDefault="000F72AF" w:rsidP="000F72AF">
            <w:pPr>
              <w:pStyle w:val="ListParagraph"/>
              <w:numPr>
                <w:ilvl w:val="0"/>
                <w:numId w:val="55"/>
              </w:numPr>
              <w:spacing w:after="20" w:line="240" w:lineRule="auto"/>
              <w:ind w:left="415"/>
              <w:rPr>
                <w:rFonts w:ascii="Times New Roman" w:eastAsia="Times New Roman" w:hAnsi="Times New Roman"/>
                <w:sz w:val="20"/>
                <w:szCs w:val="20"/>
                <w:lang w:eastAsia="de-DE"/>
              </w:rPr>
            </w:pPr>
            <w:r w:rsidRPr="0048526C">
              <w:rPr>
                <w:rFonts w:ascii="Times New Roman" w:eastAsia="Times New Roman" w:hAnsi="Times New Roman"/>
                <w:sz w:val="20"/>
                <w:szCs w:val="20"/>
                <w:lang w:eastAsia="de-DE"/>
              </w:rPr>
              <w:t>Батышев С.Я. (1999). Энциклопедия профессионального образования. АПО: Москва.</w:t>
            </w:r>
          </w:p>
          <w:p w14:paraId="6EE07B98" w14:textId="77777777" w:rsidR="000F72AF" w:rsidRPr="0096776B" w:rsidRDefault="000F72AF" w:rsidP="000F72AF">
            <w:pPr>
              <w:pStyle w:val="ListParagraph"/>
              <w:numPr>
                <w:ilvl w:val="0"/>
                <w:numId w:val="55"/>
              </w:numPr>
              <w:spacing w:after="20" w:line="240" w:lineRule="auto"/>
              <w:ind w:left="415"/>
              <w:rPr>
                <w:rFonts w:ascii="Times New Roman" w:eastAsia="Times New Roman" w:hAnsi="Times New Roman"/>
                <w:sz w:val="20"/>
                <w:szCs w:val="20"/>
                <w:lang w:eastAsia="de-DE"/>
              </w:rPr>
            </w:pPr>
            <w:r w:rsidRPr="0048526C">
              <w:rPr>
                <w:rFonts w:ascii="Times New Roman" w:eastAsia="Times New Roman" w:hAnsi="Times New Roman"/>
                <w:sz w:val="20"/>
                <w:szCs w:val="20"/>
                <w:lang w:eastAsia="de-DE"/>
              </w:rPr>
              <w:t>Гамезо М.В., Домашенко И.Я.  (1999). Атлас по психологии. Просвещение: Москва.</w:t>
            </w:r>
          </w:p>
          <w:p w14:paraId="34F26138"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 xml:space="preserve">На других языках </w:t>
            </w:r>
          </w:p>
          <w:p w14:paraId="51886381" w14:textId="77777777" w:rsidR="000F72AF" w:rsidRPr="0048526C" w:rsidRDefault="000F72AF" w:rsidP="000F72AF">
            <w:pPr>
              <w:pStyle w:val="ListParagraph"/>
              <w:numPr>
                <w:ilvl w:val="0"/>
                <w:numId w:val="57"/>
              </w:numPr>
              <w:spacing w:after="20" w:line="240" w:lineRule="auto"/>
              <w:ind w:left="415"/>
              <w:rPr>
                <w:rFonts w:ascii="Times New Roman" w:eastAsia="Times New Roman" w:hAnsi="Times New Roman"/>
                <w:sz w:val="20"/>
                <w:szCs w:val="20"/>
                <w:lang w:eastAsia="de-DE"/>
              </w:rPr>
            </w:pPr>
            <w:r w:rsidRPr="0048526C">
              <w:rPr>
                <w:rFonts w:ascii="Times New Roman" w:eastAsia="Times New Roman" w:hAnsi="Times New Roman"/>
                <w:sz w:val="20"/>
                <w:szCs w:val="20"/>
                <w:lang w:eastAsia="de-DE"/>
              </w:rPr>
              <w:t>Велленройтер М. (2008)</w:t>
            </w:r>
            <w:r w:rsidRPr="00617A8C">
              <w:rPr>
                <w:rFonts w:ascii="Times New Roman" w:eastAsia="Times New Roman" w:hAnsi="Times New Roman"/>
                <w:sz w:val="20"/>
                <w:szCs w:val="20"/>
                <w:lang w:eastAsia="de-DE"/>
              </w:rPr>
              <w:t>.</w:t>
            </w:r>
            <w:r w:rsidRPr="0048526C">
              <w:rPr>
                <w:rFonts w:ascii="Times New Roman" w:eastAsia="Times New Roman" w:hAnsi="Times New Roman"/>
                <w:sz w:val="20"/>
                <w:szCs w:val="20"/>
                <w:lang w:eastAsia="de-DE"/>
              </w:rPr>
              <w:t xml:space="preserve"> Учить и учиться – но как? Эмпирически-экспериментальные исследования относительно преподавания и обучения на уроках. 4-е, стереотипное изд. Шнайдер ферлаг Хоэнгерен: Бальтмансвайлер. </w:t>
            </w:r>
          </w:p>
          <w:p w14:paraId="785E349C" w14:textId="77777777" w:rsidR="000F72AF" w:rsidRPr="0048526C" w:rsidRDefault="000F72AF" w:rsidP="000F72AF">
            <w:pPr>
              <w:pStyle w:val="ListParagraph"/>
              <w:numPr>
                <w:ilvl w:val="0"/>
                <w:numId w:val="57"/>
              </w:numPr>
              <w:spacing w:after="20" w:line="240" w:lineRule="auto"/>
              <w:ind w:left="415"/>
              <w:rPr>
                <w:rFonts w:ascii="Times New Roman" w:eastAsia="Times New Roman" w:hAnsi="Times New Roman"/>
                <w:sz w:val="20"/>
                <w:szCs w:val="20"/>
                <w:lang w:eastAsia="de-DE"/>
              </w:rPr>
            </w:pPr>
            <w:r w:rsidRPr="0048526C">
              <w:rPr>
                <w:rFonts w:ascii="Times New Roman" w:eastAsia="Times New Roman" w:hAnsi="Times New Roman"/>
                <w:sz w:val="20"/>
                <w:szCs w:val="20"/>
                <w:lang w:eastAsia="de-DE"/>
              </w:rPr>
              <w:t>Хельмке А.; Вайнерт Ф.-Э. (2007). Учет, оценка и улучшение качества преподавания. 6-е изд., Клетт Каллмайер: Зеельце.</w:t>
            </w:r>
          </w:p>
          <w:p w14:paraId="51154253" w14:textId="77777777" w:rsidR="000F72AF" w:rsidRPr="0048526C" w:rsidRDefault="000F72AF" w:rsidP="000F72AF">
            <w:pPr>
              <w:pStyle w:val="ListParagraph"/>
              <w:numPr>
                <w:ilvl w:val="0"/>
                <w:numId w:val="57"/>
              </w:numPr>
              <w:spacing w:after="20" w:line="240" w:lineRule="auto"/>
              <w:ind w:left="415"/>
              <w:rPr>
                <w:rFonts w:ascii="Times New Roman" w:eastAsia="Times New Roman" w:hAnsi="Times New Roman"/>
                <w:sz w:val="20"/>
                <w:szCs w:val="20"/>
                <w:lang w:eastAsia="de-DE"/>
              </w:rPr>
            </w:pPr>
            <w:r w:rsidRPr="0048526C">
              <w:rPr>
                <w:rFonts w:ascii="Times New Roman" w:eastAsia="Times New Roman" w:hAnsi="Times New Roman"/>
                <w:sz w:val="20"/>
                <w:szCs w:val="20"/>
                <w:lang w:eastAsia="de-DE"/>
              </w:rPr>
              <w:t>Рот Г. (2011)</w:t>
            </w:r>
            <w:r w:rsidRPr="00617A8C">
              <w:rPr>
                <w:rFonts w:ascii="Times New Roman" w:eastAsia="Times New Roman" w:hAnsi="Times New Roman"/>
                <w:sz w:val="20"/>
                <w:szCs w:val="20"/>
                <w:lang w:eastAsia="de-DE"/>
              </w:rPr>
              <w:t>.</w:t>
            </w:r>
            <w:r w:rsidRPr="0048526C">
              <w:rPr>
                <w:rFonts w:ascii="Times New Roman" w:eastAsia="Times New Roman" w:hAnsi="Times New Roman"/>
                <w:sz w:val="20"/>
                <w:szCs w:val="20"/>
                <w:lang w:eastAsia="de-DE"/>
              </w:rPr>
              <w:t xml:space="preserve"> Образованию нужна личность. Как успешно учиться. Клетт-Котта: Штутгарт.</w:t>
            </w:r>
          </w:p>
          <w:p w14:paraId="379E5B85" w14:textId="77777777" w:rsidR="000F72AF" w:rsidRPr="0048526C" w:rsidRDefault="000F72AF" w:rsidP="000F72AF">
            <w:pPr>
              <w:pStyle w:val="ListParagraph"/>
              <w:numPr>
                <w:ilvl w:val="0"/>
                <w:numId w:val="57"/>
              </w:numPr>
              <w:spacing w:after="20" w:line="240" w:lineRule="auto"/>
              <w:ind w:left="415"/>
              <w:rPr>
                <w:rFonts w:ascii="Times New Roman" w:eastAsia="Times New Roman" w:hAnsi="Times New Roman"/>
                <w:sz w:val="20"/>
                <w:szCs w:val="20"/>
                <w:lang w:eastAsia="de-DE"/>
              </w:rPr>
            </w:pPr>
            <w:r w:rsidRPr="0048526C">
              <w:rPr>
                <w:rFonts w:ascii="Times New Roman" w:eastAsia="Times New Roman" w:hAnsi="Times New Roman"/>
                <w:sz w:val="20"/>
                <w:szCs w:val="20"/>
                <w:lang w:eastAsia="de-DE"/>
              </w:rPr>
              <w:t>Фельтен М. (2012)</w:t>
            </w:r>
            <w:r w:rsidRPr="00617A8C">
              <w:rPr>
                <w:rFonts w:ascii="Times New Roman" w:eastAsia="Times New Roman" w:hAnsi="Times New Roman"/>
                <w:sz w:val="20"/>
                <w:szCs w:val="20"/>
                <w:lang w:eastAsia="de-DE"/>
              </w:rPr>
              <w:t>.</w:t>
            </w:r>
            <w:r w:rsidRPr="0048526C">
              <w:rPr>
                <w:rFonts w:ascii="Times New Roman" w:eastAsia="Times New Roman" w:hAnsi="Times New Roman"/>
                <w:sz w:val="20"/>
                <w:szCs w:val="20"/>
                <w:lang w:eastAsia="de-DE"/>
              </w:rPr>
              <w:t xml:space="preserve"> Хватит болтать об образовании!  Побуждение к педагогическому своенравию. БпБ: Бонн.</w:t>
            </w:r>
          </w:p>
          <w:p w14:paraId="5129D056" w14:textId="77777777" w:rsidR="000F72AF" w:rsidRPr="0048526C" w:rsidRDefault="000F72AF" w:rsidP="000F72AF">
            <w:pPr>
              <w:pStyle w:val="ListParagraph"/>
              <w:numPr>
                <w:ilvl w:val="0"/>
                <w:numId w:val="57"/>
              </w:numPr>
              <w:spacing w:after="20" w:line="240" w:lineRule="auto"/>
              <w:ind w:left="415"/>
              <w:rPr>
                <w:rFonts w:ascii="Times New Roman" w:eastAsia="Times New Roman" w:hAnsi="Times New Roman"/>
                <w:sz w:val="20"/>
                <w:szCs w:val="20"/>
                <w:lang w:eastAsia="de-DE"/>
              </w:rPr>
            </w:pPr>
            <w:r w:rsidRPr="0048526C">
              <w:rPr>
                <w:rFonts w:ascii="Times New Roman" w:eastAsia="Times New Roman" w:hAnsi="Times New Roman"/>
                <w:sz w:val="20"/>
                <w:szCs w:val="20"/>
                <w:lang w:eastAsia="de-DE"/>
              </w:rPr>
              <w:t>Хаттие Й. (2014)</w:t>
            </w:r>
            <w:r w:rsidRPr="00617A8C">
              <w:rPr>
                <w:rFonts w:ascii="Times New Roman" w:eastAsia="Times New Roman" w:hAnsi="Times New Roman"/>
                <w:sz w:val="20"/>
                <w:szCs w:val="20"/>
                <w:lang w:eastAsia="de-DE"/>
              </w:rPr>
              <w:t>.</w:t>
            </w:r>
            <w:r w:rsidRPr="0048526C">
              <w:rPr>
                <w:rFonts w:ascii="Times New Roman" w:eastAsia="Times New Roman" w:hAnsi="Times New Roman"/>
                <w:sz w:val="20"/>
                <w:szCs w:val="20"/>
                <w:lang w:eastAsia="de-DE"/>
              </w:rPr>
              <w:t xml:space="preserve"> Сделать обучение видимым. 2-е исправленное изд. Под ред. Вольфганга Бейвла и Клауса Цирера. Шнайдер-ферлаг. Хоэнгерен: Бальтманнсвайлер.</w:t>
            </w:r>
          </w:p>
          <w:p w14:paraId="4C2A56F9" w14:textId="77777777" w:rsidR="000F72AF" w:rsidRPr="0048526C" w:rsidRDefault="000F72AF" w:rsidP="000F72AF">
            <w:pPr>
              <w:pStyle w:val="ListParagraph"/>
              <w:numPr>
                <w:ilvl w:val="0"/>
                <w:numId w:val="57"/>
              </w:numPr>
              <w:spacing w:after="20" w:line="240" w:lineRule="auto"/>
              <w:ind w:left="415"/>
              <w:rPr>
                <w:rFonts w:ascii="Times New Roman" w:eastAsia="Times New Roman" w:hAnsi="Times New Roman"/>
                <w:sz w:val="20"/>
                <w:szCs w:val="20"/>
                <w:lang w:eastAsia="de-DE"/>
              </w:rPr>
            </w:pPr>
            <w:r w:rsidRPr="0048526C">
              <w:rPr>
                <w:rFonts w:ascii="Times New Roman" w:eastAsia="Times New Roman" w:hAnsi="Times New Roman"/>
                <w:sz w:val="20"/>
                <w:szCs w:val="20"/>
                <w:lang w:eastAsia="de-DE"/>
              </w:rPr>
              <w:t>Плёгер В. (1999)</w:t>
            </w:r>
            <w:r w:rsidRPr="00617A8C">
              <w:rPr>
                <w:rFonts w:ascii="Times New Roman" w:eastAsia="Times New Roman" w:hAnsi="Times New Roman"/>
                <w:sz w:val="20"/>
                <w:szCs w:val="20"/>
                <w:lang w:eastAsia="de-DE"/>
              </w:rPr>
              <w:t>.</w:t>
            </w:r>
            <w:r w:rsidRPr="0048526C">
              <w:rPr>
                <w:rFonts w:ascii="Times New Roman" w:eastAsia="Times New Roman" w:hAnsi="Times New Roman"/>
                <w:sz w:val="20"/>
                <w:szCs w:val="20"/>
                <w:lang w:eastAsia="de-DE"/>
              </w:rPr>
              <w:t xml:space="preserve"> Общая дидактика и спецдидактика. УТБ: Мюнхен. </w:t>
            </w:r>
          </w:p>
          <w:p w14:paraId="0F575F3C" w14:textId="77777777" w:rsidR="000F72AF" w:rsidRPr="0048526C" w:rsidRDefault="000F72AF" w:rsidP="000F72AF">
            <w:pPr>
              <w:pStyle w:val="ListParagraph"/>
              <w:numPr>
                <w:ilvl w:val="0"/>
                <w:numId w:val="57"/>
              </w:numPr>
              <w:spacing w:after="20" w:line="240" w:lineRule="auto"/>
              <w:ind w:left="415"/>
              <w:rPr>
                <w:rFonts w:ascii="Times New Roman" w:eastAsia="Times New Roman" w:hAnsi="Times New Roman"/>
                <w:sz w:val="20"/>
                <w:szCs w:val="20"/>
                <w:lang w:eastAsia="de-DE"/>
              </w:rPr>
            </w:pPr>
            <w:r w:rsidRPr="0048526C">
              <w:rPr>
                <w:rFonts w:ascii="Times New Roman" w:eastAsia="Times New Roman" w:hAnsi="Times New Roman"/>
                <w:sz w:val="20"/>
                <w:szCs w:val="20"/>
                <w:lang w:eastAsia="de-DE"/>
              </w:rPr>
              <w:t xml:space="preserve">Гаге, Н.Л., Берлинер, Д.Ч. (1996). Педагогическая психология. 5-е, переработанное изд. Бельтц: Вайнхайм. </w:t>
            </w:r>
          </w:p>
          <w:p w14:paraId="25ED2CEE" w14:textId="77777777" w:rsidR="000F72AF" w:rsidRPr="00F30563" w:rsidRDefault="000F72AF" w:rsidP="000F72AF">
            <w:pPr>
              <w:pStyle w:val="ListParagraph"/>
              <w:numPr>
                <w:ilvl w:val="0"/>
                <w:numId w:val="57"/>
              </w:numPr>
              <w:spacing w:after="20" w:line="240" w:lineRule="auto"/>
              <w:ind w:left="415"/>
              <w:rPr>
                <w:rFonts w:ascii="Times New Roman" w:hAnsi="Times New Roman"/>
                <w:sz w:val="20"/>
                <w:szCs w:val="20"/>
              </w:rPr>
            </w:pPr>
            <w:r w:rsidRPr="00617A8C">
              <w:rPr>
                <w:rFonts w:ascii="Times New Roman" w:eastAsia="Times New Roman" w:hAnsi="Times New Roman"/>
                <w:sz w:val="20"/>
                <w:szCs w:val="20"/>
                <w:lang w:eastAsia="de-DE"/>
              </w:rPr>
              <w:t>Шельтен А. (2004). Введение в профпедагогику., 3-е переработанное издание. Франц Штайнер ферлаг: Штутгарт</w:t>
            </w:r>
            <w:r w:rsidRPr="00F30563">
              <w:rPr>
                <w:rFonts w:ascii="Times New Roman" w:eastAsia="Times New Roman" w:hAnsi="Times New Roman"/>
                <w:sz w:val="20"/>
                <w:szCs w:val="20"/>
                <w:lang w:eastAsia="de-DE"/>
              </w:rPr>
              <w:t>.</w:t>
            </w:r>
          </w:p>
        </w:tc>
      </w:tr>
      <w:tr w:rsidR="000F72AF" w:rsidRPr="00A45B09" w14:paraId="42660C8A" w14:textId="77777777" w:rsidTr="000F72AF">
        <w:tc>
          <w:tcPr>
            <w:tcW w:w="2977" w:type="dxa"/>
          </w:tcPr>
          <w:p w14:paraId="63EFBC8C" w14:textId="77777777" w:rsidR="000F72AF" w:rsidRPr="00526C92" w:rsidRDefault="000F72AF" w:rsidP="000F72AF">
            <w:pPr>
              <w:spacing w:before="120" w:after="120" w:line="240" w:lineRule="auto"/>
              <w:rPr>
                <w:rFonts w:ascii="Times New Roman" w:hAnsi="Times New Roman"/>
                <w:sz w:val="20"/>
                <w:szCs w:val="20"/>
                <w:lang w:val="de-DE"/>
              </w:rPr>
            </w:pPr>
            <w:r w:rsidRPr="00526C92">
              <w:rPr>
                <w:rFonts w:ascii="Times New Roman" w:hAnsi="Times New Roman"/>
                <w:sz w:val="20"/>
                <w:szCs w:val="20"/>
                <w:lang w:val="de-DE"/>
              </w:rPr>
              <w:t>Weitere Hinweise</w:t>
            </w:r>
          </w:p>
          <w:p w14:paraId="7F213D18" w14:textId="77777777" w:rsidR="000F72AF" w:rsidRPr="00526C92" w:rsidRDefault="000F72AF" w:rsidP="000F72AF">
            <w:pPr>
              <w:spacing w:before="120" w:after="120" w:line="240" w:lineRule="auto"/>
              <w:rPr>
                <w:rFonts w:ascii="Times New Roman" w:hAnsi="Times New Roman"/>
                <w:sz w:val="20"/>
                <w:szCs w:val="20"/>
              </w:rPr>
            </w:pPr>
          </w:p>
        </w:tc>
        <w:tc>
          <w:tcPr>
            <w:tcW w:w="4678" w:type="dxa"/>
          </w:tcPr>
          <w:p w14:paraId="3931B3AF" w14:textId="77777777" w:rsidR="000F72AF" w:rsidRPr="00494CAA"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Keine</w:t>
            </w:r>
          </w:p>
        </w:tc>
        <w:tc>
          <w:tcPr>
            <w:tcW w:w="567" w:type="dxa"/>
            <w:tcBorders>
              <w:top w:val="nil"/>
              <w:bottom w:val="nil"/>
            </w:tcBorders>
          </w:tcPr>
          <w:p w14:paraId="42C7250E" w14:textId="77777777" w:rsidR="000F72AF" w:rsidRPr="00526C92" w:rsidRDefault="000F72AF" w:rsidP="000F72AF">
            <w:pPr>
              <w:spacing w:before="120" w:after="120" w:line="240" w:lineRule="auto"/>
              <w:rPr>
                <w:rFonts w:ascii="Times New Roman" w:hAnsi="Times New Roman"/>
                <w:sz w:val="20"/>
                <w:szCs w:val="20"/>
              </w:rPr>
            </w:pPr>
          </w:p>
        </w:tc>
        <w:tc>
          <w:tcPr>
            <w:tcW w:w="3118" w:type="dxa"/>
          </w:tcPr>
          <w:p w14:paraId="6CE553D0" w14:textId="77777777" w:rsidR="000F72AF" w:rsidRPr="00526C92" w:rsidRDefault="000F72AF" w:rsidP="000F72AF">
            <w:pPr>
              <w:spacing w:before="120" w:after="120" w:line="240" w:lineRule="auto"/>
              <w:rPr>
                <w:rFonts w:ascii="Times New Roman" w:hAnsi="Times New Roman"/>
                <w:sz w:val="20"/>
                <w:szCs w:val="20"/>
              </w:rPr>
            </w:pPr>
            <w:r w:rsidRPr="001C7E39">
              <w:rPr>
                <w:rFonts w:ascii="Times New Roman" w:hAnsi="Times New Roman"/>
                <w:sz w:val="20"/>
                <w:szCs w:val="20"/>
              </w:rPr>
              <w:t>Прочие рекомендации</w:t>
            </w:r>
          </w:p>
        </w:tc>
        <w:tc>
          <w:tcPr>
            <w:tcW w:w="4111" w:type="dxa"/>
          </w:tcPr>
          <w:p w14:paraId="34CD4893" w14:textId="77777777" w:rsidR="000F72AF" w:rsidRPr="006C2766" w:rsidRDefault="000F72AF" w:rsidP="000F72AF">
            <w:pPr>
              <w:spacing w:before="120" w:after="120" w:line="240" w:lineRule="auto"/>
              <w:rPr>
                <w:rFonts w:ascii="Times New Roman" w:hAnsi="Times New Roman"/>
                <w:sz w:val="20"/>
                <w:szCs w:val="20"/>
              </w:rPr>
            </w:pPr>
            <w:r>
              <w:rPr>
                <w:rFonts w:ascii="Times New Roman" w:hAnsi="Times New Roman"/>
                <w:sz w:val="20"/>
                <w:szCs w:val="20"/>
              </w:rPr>
              <w:t>Нет</w:t>
            </w:r>
          </w:p>
        </w:tc>
      </w:tr>
    </w:tbl>
    <w:p w14:paraId="5FFBDB81" w14:textId="77777777" w:rsidR="000F72AF" w:rsidRPr="0051314A" w:rsidRDefault="000F72AF" w:rsidP="000F72AF">
      <w:pPr>
        <w:spacing w:before="120" w:after="120" w:line="240" w:lineRule="auto"/>
        <w:rPr>
          <w:rFonts w:ascii="Times New Roman" w:hAnsi="Times New Roman"/>
          <w:b/>
          <w:sz w:val="18"/>
        </w:rPr>
      </w:pPr>
    </w:p>
    <w:tbl>
      <w:tblPr>
        <w:tblStyle w:val="TableGrid"/>
        <w:tblW w:w="15446" w:type="dxa"/>
        <w:tblLayout w:type="fixed"/>
        <w:tblLook w:val="04A0" w:firstRow="1" w:lastRow="0" w:firstColumn="1" w:lastColumn="0" w:noHBand="0" w:noVBand="1"/>
      </w:tblPr>
      <w:tblGrid>
        <w:gridCol w:w="7412"/>
        <w:gridCol w:w="805"/>
        <w:gridCol w:w="7229"/>
      </w:tblGrid>
      <w:tr w:rsidR="000F72AF" w:rsidRPr="00111C78" w14:paraId="3C538B5D" w14:textId="77777777" w:rsidTr="000F72AF">
        <w:tc>
          <w:tcPr>
            <w:tcW w:w="7412" w:type="dxa"/>
            <w:tcBorders>
              <w:bottom w:val="single" w:sz="4" w:space="0" w:color="auto"/>
            </w:tcBorders>
          </w:tcPr>
          <w:p w14:paraId="5C20C7BE" w14:textId="77777777" w:rsidR="000F72AF" w:rsidRPr="0074308F" w:rsidRDefault="000F72AF" w:rsidP="000F72AF">
            <w:pPr>
              <w:spacing w:before="120" w:after="120" w:line="240" w:lineRule="auto"/>
              <w:rPr>
                <w:rFonts w:ascii="Times New Roman" w:hAnsi="Times New Roman"/>
                <w:lang w:val="de-DE"/>
              </w:rPr>
            </w:pPr>
            <w:r w:rsidRPr="0074308F">
              <w:rPr>
                <w:rFonts w:ascii="Times New Roman" w:hAnsi="Times New Roman"/>
                <w:sz w:val="20"/>
                <w:lang w:val="de-DE"/>
              </w:rPr>
              <w:t xml:space="preserve">Für die Module der Unterrichtspraktika sollen die unterschiedlichen Tätigkeiten der Studierenden an den </w:t>
            </w:r>
            <w:r>
              <w:rPr>
                <w:rFonts w:ascii="Times New Roman" w:hAnsi="Times New Roman"/>
                <w:sz w:val="20"/>
                <w:lang w:val="de-DE"/>
              </w:rPr>
              <w:t>Berufskollegs</w:t>
            </w:r>
            <w:r w:rsidRPr="0074308F">
              <w:rPr>
                <w:rFonts w:ascii="Times New Roman" w:hAnsi="Times New Roman"/>
                <w:sz w:val="20"/>
                <w:lang w:val="de-DE"/>
              </w:rPr>
              <w:t xml:space="preserve"> über das gesamte Studium in folgender Weise entwickelt werden:</w:t>
            </w:r>
          </w:p>
        </w:tc>
        <w:tc>
          <w:tcPr>
            <w:tcW w:w="805" w:type="dxa"/>
            <w:tcBorders>
              <w:top w:val="nil"/>
              <w:bottom w:val="nil"/>
            </w:tcBorders>
          </w:tcPr>
          <w:p w14:paraId="709BA2BB" w14:textId="77777777" w:rsidR="000F72AF" w:rsidRPr="0074308F" w:rsidRDefault="000F72AF" w:rsidP="000F72AF">
            <w:pPr>
              <w:spacing w:before="120" w:after="120" w:line="240" w:lineRule="auto"/>
              <w:rPr>
                <w:rFonts w:ascii="Times New Roman" w:hAnsi="Times New Roman"/>
                <w:lang w:val="de-DE"/>
              </w:rPr>
            </w:pPr>
          </w:p>
        </w:tc>
        <w:tc>
          <w:tcPr>
            <w:tcW w:w="7229" w:type="dxa"/>
            <w:tcBorders>
              <w:bottom w:val="single" w:sz="4" w:space="0" w:color="auto"/>
            </w:tcBorders>
          </w:tcPr>
          <w:p w14:paraId="1DBED08E" w14:textId="77777777" w:rsidR="000F72AF" w:rsidRPr="0074308F" w:rsidRDefault="000F72AF" w:rsidP="000F72AF">
            <w:pPr>
              <w:spacing w:before="120" w:after="120" w:line="240" w:lineRule="auto"/>
              <w:rPr>
                <w:rFonts w:ascii="Times New Roman" w:hAnsi="Times New Roman"/>
              </w:rPr>
            </w:pPr>
            <w:r w:rsidRPr="0074308F">
              <w:rPr>
                <w:rFonts w:ascii="Times New Roman" w:hAnsi="Times New Roman"/>
                <w:sz w:val="20"/>
              </w:rPr>
              <w:t xml:space="preserve">Для модуля «Педагогическая практика» необходимо следующим образом разработать различные </w:t>
            </w:r>
            <w:r w:rsidRPr="00E630CE">
              <w:rPr>
                <w:rFonts w:ascii="Times New Roman" w:hAnsi="Times New Roman"/>
                <w:sz w:val="20"/>
              </w:rPr>
              <w:t>виды</w:t>
            </w:r>
            <w:r>
              <w:rPr>
                <w:rFonts w:ascii="Times New Roman" w:hAnsi="Times New Roman"/>
                <w:sz w:val="20"/>
              </w:rPr>
              <w:t xml:space="preserve"> </w:t>
            </w:r>
            <w:r w:rsidRPr="0074308F">
              <w:rPr>
                <w:rFonts w:ascii="Times New Roman" w:hAnsi="Times New Roman"/>
                <w:sz w:val="20"/>
              </w:rPr>
              <w:t xml:space="preserve">деятельности для </w:t>
            </w:r>
            <w:r>
              <w:rPr>
                <w:rFonts w:ascii="Times New Roman" w:hAnsi="Times New Roman"/>
                <w:sz w:val="20"/>
              </w:rPr>
              <w:t xml:space="preserve">студентов </w:t>
            </w:r>
            <w:r w:rsidRPr="0074308F">
              <w:rPr>
                <w:rFonts w:ascii="Times New Roman" w:hAnsi="Times New Roman"/>
                <w:sz w:val="20"/>
              </w:rPr>
              <w:t xml:space="preserve">в </w:t>
            </w:r>
            <w:r>
              <w:rPr>
                <w:rFonts w:ascii="Times New Roman" w:hAnsi="Times New Roman"/>
                <w:sz w:val="20"/>
              </w:rPr>
              <w:t xml:space="preserve">колледжах </w:t>
            </w:r>
            <w:r w:rsidRPr="0074308F">
              <w:rPr>
                <w:rFonts w:ascii="Times New Roman" w:hAnsi="Times New Roman"/>
                <w:sz w:val="20"/>
              </w:rPr>
              <w:t>на протяжении всего</w:t>
            </w:r>
            <w:r>
              <w:rPr>
                <w:rFonts w:ascii="Times New Roman" w:hAnsi="Times New Roman"/>
                <w:sz w:val="20"/>
              </w:rPr>
              <w:t xml:space="preserve"> </w:t>
            </w:r>
            <w:r w:rsidRPr="0074308F">
              <w:rPr>
                <w:rFonts w:ascii="Times New Roman" w:hAnsi="Times New Roman"/>
                <w:sz w:val="20"/>
              </w:rPr>
              <w:t xml:space="preserve">обучения в </w:t>
            </w:r>
            <w:r>
              <w:rPr>
                <w:rFonts w:ascii="Times New Roman" w:hAnsi="Times New Roman"/>
                <w:sz w:val="20"/>
              </w:rPr>
              <w:t>ВУЗ</w:t>
            </w:r>
            <w:r w:rsidRPr="0074308F">
              <w:rPr>
                <w:rFonts w:ascii="Times New Roman" w:hAnsi="Times New Roman"/>
                <w:sz w:val="20"/>
              </w:rPr>
              <w:t>е:</w:t>
            </w:r>
          </w:p>
        </w:tc>
      </w:tr>
      <w:tr w:rsidR="000F72AF" w:rsidRPr="00111C78" w14:paraId="3592E856" w14:textId="77777777" w:rsidTr="000F72AF">
        <w:tc>
          <w:tcPr>
            <w:tcW w:w="7412" w:type="dxa"/>
            <w:tcBorders>
              <w:bottom w:val="nil"/>
            </w:tcBorders>
          </w:tcPr>
          <w:p w14:paraId="6C1635F7" w14:textId="77777777" w:rsidR="000F72AF" w:rsidRPr="00EF0E55" w:rsidRDefault="000F72AF" w:rsidP="000F72AF">
            <w:pPr>
              <w:spacing w:before="120" w:after="120" w:line="240" w:lineRule="auto"/>
              <w:rPr>
                <w:rFonts w:ascii="Times New Roman" w:hAnsi="Times New Roman"/>
                <w:highlight w:val="yellow"/>
                <w:lang w:val="de-DE"/>
              </w:rPr>
            </w:pPr>
            <w:r>
              <w:rPr>
                <w:rFonts w:ascii="Times New Roman" w:hAnsi="Times New Roman"/>
                <w:noProof/>
                <w:lang w:val="en-US"/>
              </w:rPr>
              <mc:AlternateContent>
                <mc:Choice Requires="wps">
                  <w:drawing>
                    <wp:anchor distT="0" distB="0" distL="114300" distR="114300" simplePos="0" relativeHeight="251660288" behindDoc="0" locked="0" layoutInCell="1" allowOverlap="1" wp14:anchorId="7666534F" wp14:editId="4E96E9D2">
                      <wp:simplePos x="0" y="0"/>
                      <wp:positionH relativeFrom="column">
                        <wp:posOffset>2129790</wp:posOffset>
                      </wp:positionH>
                      <wp:positionV relativeFrom="paragraph">
                        <wp:posOffset>-1584960</wp:posOffset>
                      </wp:positionV>
                      <wp:extent cx="381635" cy="4579620"/>
                      <wp:effectExtent l="0" t="3492" r="14922" b="14923"/>
                      <wp:wrapNone/>
                      <wp:docPr id="4" name="Gleichschenkliges Drei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81635" cy="4579620"/>
                              </a:xfrm>
                              <a:prstGeom prst="triangl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2095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4" o:spid="_x0000_s1026" type="#_x0000_t5" style="position:absolute;margin-left:167.7pt;margin-top:-124.8pt;width:30.05pt;height:360.6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JOmkwIAAHUFAAAOAAAAZHJzL2Uyb0RvYy54bWysVN9P2zAQfp+0/8Hy+0gDhUFEiioQaFIF&#10;1WDi2Th2Y+HY3tlt2v31O9tpgIH2MC0PVuy7++7uux/nF9tOk40Ar6ypaXkwoUQYbhtlVjX98XD9&#10;5ZQSH5hpmLZG1HQnPL2Yff503rtKHNrW6kYAQRDjq97VtA3BVUXheSs65g+sEwaF0kLHAl5hVTTA&#10;ekTvdHE4mZwUvYXGgeXCe3y9ykI6S/hSCh7upPQiEF1TjC2kE9L5FM9ids6qFTDXKj6Ewf4hio4p&#10;g05HqCsWGFmDegfVKQ7WWxkOuO0KK6XiIuWA2ZSTP7K5b5kTKRckx7uRJv//YPntZglENTWdUmJY&#10;hyW60ULxNlbAPGu1Ep5cgVCCP5NppKt3vkKre7eEmLB3C8ufPQqKN5J48YPOVkJHwCL55QkWDb/E&#10;FWZPtqkUu7EUYhsIx8ej0/Lk6JgSjqLp8dcztIvOC1ZFsOjYgQ83wnYk/tQ0gGJmpSNdrGKbhQ9Z&#10;fa82xJdDSsGFnRZRWZvvQiIF6PUwWafmE5cayIZh2zDOhQlHWdSyRuTn45RHdjJapAgTYESWSusR&#10;u/wbdoYZ9KOpSL07GmfCRjdvA8vGo0XybE0YjTtlLHzkXYdyIFVm/T1JmZrI0pNtdtggqXg4P97x&#10;a4V8L5gPSwY4KviI4x/u8JDa9jW1wx8lrYVfH71HfexglFLS4+jV1P9cMxCU6G8Ge/usnE7jrKYL&#10;Fh9LT+C15Om1xKy7S4tlKlN06TfqB73/lWC7R9wS8+gVRcxw9F1THmB/uQx5JeCe4WI+T2o4n46F&#10;hbl3PIJHVmMvPWwfGbh902G73tr9mL7ru6wbLY2dr4OVKjXlC68D3zjbqXGGPRSXx+t70nrZlrPf&#10;AAAA//8DAFBLAwQUAAYACAAAACEA2+zvnd8AAAAIAQAADwAAAGRycy9kb3ducmV2LnhtbEyPwU7D&#10;MAyG70i8Q2QkLoilrcbWlaYTQnACCVG2AzevCW1Z4pQm28rbY05wsqz/0+/P5XpyVhzNGHpPCtJZ&#10;AsJQ43VPrYLN2+N1DiJEJI3Wk1HwbQKsq/OzEgvtT/RqjnVsBZdQKFBBF+NQSBmazjgMMz8Y4uzD&#10;jw4jr2Mr9YgnLndWZkmykA574gsdDua+M82+PjgF268H+/T5fnXTL+uV3mcvz9ZjrtTlxXR3CyKa&#10;Kf7B8KvP6lCx084fSAdhFcxXDCrIE54cL7NFCmLH3DxNQFal/P9A9QMAAP//AwBQSwECLQAUAAYA&#10;CAAAACEAtoM4kv4AAADhAQAAEwAAAAAAAAAAAAAAAAAAAAAAW0NvbnRlbnRfVHlwZXNdLnhtbFBL&#10;AQItABQABgAIAAAAIQA4/SH/1gAAAJQBAAALAAAAAAAAAAAAAAAAAC8BAABfcmVscy8ucmVsc1BL&#10;AQItABQABgAIAAAAIQAA1JOmkwIAAHUFAAAOAAAAAAAAAAAAAAAAAC4CAABkcnMvZTJvRG9jLnht&#10;bFBLAQItABQABgAIAAAAIQDb7O+d3wAAAAgBAAAPAAAAAAAAAAAAAAAAAO0EAABkcnMvZG93bnJl&#10;di54bWxQSwUGAAAAAAQABADzAAAA+QUAAAAA&#10;" fillcolor="#9bbb59 [3206]" strokecolor="#4e6128 [1606]" strokeweight="2pt">
                      <v:path arrowok="t"/>
                    </v:shape>
                  </w:pict>
                </mc:Fallback>
              </mc:AlternateContent>
            </w:r>
            <w:r>
              <w:rPr>
                <w:rFonts w:ascii="Times New Roman" w:hAnsi="Times New Roman"/>
                <w:noProof/>
                <w:lang w:val="en-US"/>
              </w:rPr>
              <mc:AlternateContent>
                <mc:Choice Requires="wps">
                  <w:drawing>
                    <wp:anchor distT="0" distB="0" distL="114300" distR="114300" simplePos="0" relativeHeight="251659264" behindDoc="0" locked="0" layoutInCell="1" allowOverlap="1" wp14:anchorId="0E94FB54" wp14:editId="047A776C">
                      <wp:simplePos x="0" y="0"/>
                      <wp:positionH relativeFrom="column">
                        <wp:posOffset>2040890</wp:posOffset>
                      </wp:positionH>
                      <wp:positionV relativeFrom="paragraph">
                        <wp:posOffset>-1735455</wp:posOffset>
                      </wp:positionV>
                      <wp:extent cx="361950" cy="4380865"/>
                      <wp:effectExtent l="0" t="9208" r="0" b="9842"/>
                      <wp:wrapNone/>
                      <wp:docPr id="3" name="Gleichschenkliges Drei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61950" cy="4380865"/>
                              </a:xfrm>
                              <a:prstGeom prst="triangle">
                                <a:avLst>
                                  <a:gd name="adj" fmla="val 50009"/>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F5DB9" id="Gleichschenkliges Dreieck 3" o:spid="_x0000_s1026" type="#_x0000_t5" style="position:absolute;margin-left:160.7pt;margin-top:-136.65pt;width:28.5pt;height:344.9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trAIAAKAFAAAOAAAAZHJzL2Uyb0RvYy54bWysVE1v2zAMvQ/YfxB0Xx3na61RpwhatBgQ&#10;tMHaoWdVlmKtsqhJSpzs14+SHbfdih2G+SCYIvlIPlI8v9g3muyE8wpMSfOTESXCcKiU2ZT028P1&#10;p1NKfGCmYhqMKOlBeHqx+PjhvLWFGEMNuhKOIIjxRWtLWodgiyzzvBYN8ydghUGlBNewgKLbZJVj&#10;LaI3OhuPRvOsBVdZB1x4j7dXnZIuEr6Ugoc7Kb0IRJcUcwvpdOl8ime2OGfFxjFbK96nwf4hi4Yp&#10;g0EHqCsWGNk69QdUo7gDDzKccGgykFJxkWrAavLRb9Xc18yKVAuS4+1Ak/9/sPx2t3ZEVSWdUGJY&#10;gy260ULxOnbAPGu1EZ5cOaEEfyaTSFdrfYFe93btYsHeroA/e1RkbzRR8L3NXrqGOEDyZ9NR/BJV&#10;WDzZp04chk6IfSAcLyfz/GyG/eKomk5OR6fzWYydsSJixbjW+XAjoCHxp6TBKWY2OrLFCrZb+ZC6&#10;UfU1seo7JbLR2Nsd02SGOZz1gL0xQh8h+1K67FMd4aBFxNPmq5DIFmY4TpHSnIpL7QjClpRxLkyY&#10;d6qaVaK7juHSqGGQwSNVkwAjslRaD9j537A7Gnr76CrSmA/OHblDmLeJdc6DR4oMJgzOjTLg3ouu&#10;Q97zJTv7I0kdNZGlJ6gOOEupz9g6b/m1wt6smA9r5pB5vMRNEe7wkBrakkL/R0kN7ud799Eehx21&#10;lLT4Skvqf2yZE5ToLwafwVk+ncZnnYTp7PMYBfda8/RaY7bNJWCb8pRd+o32QR9/pYPmERfKMkZF&#10;FTMcY5eUB3cULkO3PXAlcbFcJjN8ypaFlbm3PIJHVuMsPewfmbPHAcXRvoXji+5ntGvHi230NLDc&#10;BpAqROULr72AayANTr+y4p55LSerl8W6+AUAAP//AwBQSwMEFAAGAAgAAAAhAHSB4wHbAAAACAEA&#10;AA8AAABkcnMvZG93bnJldi54bWxMj8FOwzAQRO9I/IO1SFxQaxOiKglxKoSAI4LCB7jxNk6J11Hs&#10;NuHvWU5wWo3maXam3i5+EGecYh9Iw+1agUBqg+2p0/D58bwqQMRkyJohEGr4xgjb5vKiNpUNM73j&#10;eZc6wSEUK6PBpTRWUsbWoTdxHUYk9g5h8iaxnDppJzNzuB9kptRGetMTf3BmxEeH7dfu5DUcpXt5&#10;ykskNR8LV7w5vFHpVevrq+XhHkTCJf3B8Fufq0PDnfbhRDaKQUNeMsjnLgPB9qbMecmeOaUykE0t&#10;/w9ofgAAAP//AwBQSwECLQAUAAYACAAAACEAtoM4kv4AAADhAQAAEwAAAAAAAAAAAAAAAAAAAAAA&#10;W0NvbnRlbnRfVHlwZXNdLnhtbFBLAQItABQABgAIAAAAIQA4/SH/1gAAAJQBAAALAAAAAAAAAAAA&#10;AAAAAC8BAABfcmVscy8ucmVsc1BLAQItABQABgAIAAAAIQCfyn/trAIAAKAFAAAOAAAAAAAAAAAA&#10;AAAAAC4CAABkcnMvZTJvRG9jLnhtbFBLAQItABQABgAIAAAAIQB0geMB2wAAAAgBAAAPAAAAAAAA&#10;AAAAAAAAAAYFAABkcnMvZG93bnJldi54bWxQSwUGAAAAAAQABADzAAAADgYAAAAA&#10;" adj="10802" fillcolor="#f79646 [3209]" strokecolor="#974706 [1609]" strokeweight="2pt">
                      <v:path arrowok="t"/>
                    </v:shape>
                  </w:pict>
                </mc:Fallback>
              </mc:AlternateContent>
            </w:r>
            <w:r w:rsidRPr="0074308F">
              <w:rPr>
                <w:rFonts w:ascii="Times New Roman" w:hAnsi="Times New Roman"/>
                <w:lang w:val="de-DE"/>
              </w:rPr>
              <w:t>Hospitation, Assistenz, angeleiteter Unterricht</w:t>
            </w:r>
          </w:p>
          <w:p w14:paraId="2B213400" w14:textId="77777777" w:rsidR="000F72AF" w:rsidRPr="00EF0E55" w:rsidRDefault="000F72AF" w:rsidP="000F72AF">
            <w:pPr>
              <w:spacing w:before="120" w:after="120" w:line="240" w:lineRule="auto"/>
              <w:rPr>
                <w:rFonts w:ascii="Times New Roman" w:hAnsi="Times New Roman"/>
                <w:highlight w:val="yellow"/>
                <w:lang w:val="de-DE"/>
              </w:rPr>
            </w:pPr>
          </w:p>
        </w:tc>
        <w:tc>
          <w:tcPr>
            <w:tcW w:w="805" w:type="dxa"/>
            <w:tcBorders>
              <w:top w:val="nil"/>
              <w:bottom w:val="nil"/>
            </w:tcBorders>
          </w:tcPr>
          <w:p w14:paraId="33D4B3CD" w14:textId="77777777" w:rsidR="000F72AF" w:rsidRDefault="000F72AF" w:rsidP="000F72AF">
            <w:pPr>
              <w:spacing w:before="120" w:after="120" w:line="240" w:lineRule="auto"/>
              <w:rPr>
                <w:rFonts w:ascii="Times New Roman" w:hAnsi="Times New Roman"/>
                <w:lang w:val="de-DE"/>
              </w:rPr>
            </w:pPr>
          </w:p>
        </w:tc>
        <w:tc>
          <w:tcPr>
            <w:tcW w:w="7229" w:type="dxa"/>
            <w:tcBorders>
              <w:bottom w:val="nil"/>
            </w:tcBorders>
          </w:tcPr>
          <w:p w14:paraId="0202841C" w14:textId="77777777" w:rsidR="000F72AF" w:rsidRPr="00111C78" w:rsidRDefault="000F72AF" w:rsidP="000F72AF">
            <w:pPr>
              <w:spacing w:before="120" w:after="120" w:line="240" w:lineRule="auto"/>
              <w:rPr>
                <w:rFonts w:ascii="Times New Roman" w:hAnsi="Times New Roman"/>
              </w:rPr>
            </w:pPr>
            <w:r>
              <w:rPr>
                <w:rFonts w:ascii="Times New Roman" w:hAnsi="Times New Roman"/>
              </w:rPr>
              <w:t>посещение занятий</w:t>
            </w:r>
            <w:r w:rsidRPr="0074308F">
              <w:rPr>
                <w:rFonts w:ascii="Times New Roman" w:hAnsi="Times New Roman"/>
              </w:rPr>
              <w:t xml:space="preserve">, оказание </w:t>
            </w:r>
            <w:r w:rsidRPr="0074308F">
              <w:rPr>
                <w:rStyle w:val="Emphasis"/>
                <w:rFonts w:ascii="Times New Roman" w:hAnsi="Times New Roman"/>
              </w:rPr>
              <w:t>помощи</w:t>
            </w:r>
            <w:r w:rsidRPr="0074308F">
              <w:rPr>
                <w:rFonts w:ascii="Times New Roman" w:hAnsi="Times New Roman"/>
              </w:rPr>
              <w:t xml:space="preserve">, </w:t>
            </w:r>
            <w:r>
              <w:rPr>
                <w:rFonts w:ascii="Times New Roman" w:hAnsi="Times New Roman"/>
              </w:rPr>
              <w:t>пробные занятия</w:t>
            </w:r>
            <w:r w:rsidRPr="0074308F">
              <w:rPr>
                <w:rFonts w:ascii="Times New Roman" w:hAnsi="Times New Roman"/>
              </w:rPr>
              <w:t xml:space="preserve"> под руководством </w:t>
            </w:r>
            <w:r>
              <w:rPr>
                <w:rFonts w:ascii="Times New Roman" w:hAnsi="Times New Roman"/>
              </w:rPr>
              <w:t>преподавателя</w:t>
            </w:r>
            <w:r w:rsidRPr="0074308F">
              <w:rPr>
                <w:rFonts w:ascii="Times New Roman" w:hAnsi="Times New Roman"/>
              </w:rPr>
              <w:t>-наставника</w:t>
            </w:r>
            <w:r w:rsidRPr="00111C78">
              <w:rPr>
                <w:rFonts w:ascii="Times New Roman" w:hAnsi="Times New Roman"/>
                <w:noProof/>
                <w:lang w:eastAsia="de-DE"/>
              </w:rPr>
              <w:br/>
            </w:r>
            <w:r w:rsidRPr="00111C78">
              <w:rPr>
                <w:rFonts w:ascii="Times New Roman" w:hAnsi="Times New Roman"/>
                <w:noProof/>
                <w:lang w:eastAsia="de-DE"/>
              </w:rPr>
              <w:br/>
            </w:r>
            <w:r>
              <w:rPr>
                <w:rFonts w:ascii="Times New Roman" w:hAnsi="Times New Roman"/>
                <w:noProof/>
                <w:lang w:val="en-US"/>
              </w:rPr>
              <w:drawing>
                <wp:inline distT="0" distB="0" distL="0" distR="0" wp14:anchorId="69441CA9" wp14:editId="750C6299">
                  <wp:extent cx="4401820" cy="3841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01820" cy="384175"/>
                          </a:xfrm>
                          <a:prstGeom prst="rect">
                            <a:avLst/>
                          </a:prstGeom>
                          <a:noFill/>
                        </pic:spPr>
                      </pic:pic>
                    </a:graphicData>
                  </a:graphic>
                </wp:inline>
              </w:drawing>
            </w:r>
            <w:r>
              <w:rPr>
                <w:rFonts w:ascii="Times New Roman" w:hAnsi="Times New Roman"/>
                <w:noProof/>
                <w:lang w:val="en-US"/>
              </w:rPr>
              <w:drawing>
                <wp:inline distT="0" distB="0" distL="0" distR="0" wp14:anchorId="772F744D" wp14:editId="728D9D63">
                  <wp:extent cx="4603115" cy="416257"/>
                  <wp:effectExtent l="0" t="0" r="0"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664007" cy="421763"/>
                          </a:xfrm>
                          <a:prstGeom prst="rect">
                            <a:avLst/>
                          </a:prstGeom>
                          <a:noFill/>
                        </pic:spPr>
                      </pic:pic>
                    </a:graphicData>
                  </a:graphic>
                </wp:inline>
              </w:drawing>
            </w:r>
          </w:p>
        </w:tc>
      </w:tr>
      <w:tr w:rsidR="000F72AF" w:rsidRPr="0042684D" w14:paraId="5C1FA9FA" w14:textId="77777777" w:rsidTr="000F72AF">
        <w:tc>
          <w:tcPr>
            <w:tcW w:w="7412" w:type="dxa"/>
            <w:tcBorders>
              <w:top w:val="nil"/>
            </w:tcBorders>
          </w:tcPr>
          <w:p w14:paraId="5FE7EDA1" w14:textId="77777777" w:rsidR="000F72AF" w:rsidRPr="0074308F" w:rsidRDefault="000F72AF" w:rsidP="000F72AF">
            <w:pPr>
              <w:spacing w:before="120" w:after="120" w:line="240" w:lineRule="auto"/>
              <w:jc w:val="right"/>
              <w:rPr>
                <w:rFonts w:ascii="Times New Roman" w:hAnsi="Times New Roman"/>
                <w:lang w:val="de-DE"/>
              </w:rPr>
            </w:pPr>
            <w:r w:rsidRPr="0074308F">
              <w:rPr>
                <w:rFonts w:ascii="Times New Roman" w:hAnsi="Times New Roman"/>
                <w:lang w:val="de-DE"/>
              </w:rPr>
              <w:t xml:space="preserve">Eigenverantwortlicher Unterricht, </w:t>
            </w:r>
            <w:r w:rsidRPr="0074308F">
              <w:rPr>
                <w:rFonts w:ascii="Times New Roman" w:hAnsi="Times New Roman"/>
                <w:lang w:val="de-DE"/>
              </w:rPr>
              <w:br/>
              <w:t>Optimierung eigenen Unterrichtes</w:t>
            </w:r>
          </w:p>
        </w:tc>
        <w:tc>
          <w:tcPr>
            <w:tcW w:w="805" w:type="dxa"/>
            <w:tcBorders>
              <w:top w:val="nil"/>
              <w:bottom w:val="nil"/>
            </w:tcBorders>
          </w:tcPr>
          <w:p w14:paraId="5F9427C8" w14:textId="77777777" w:rsidR="000F72AF" w:rsidRPr="0074308F" w:rsidRDefault="000F72AF" w:rsidP="000F72AF">
            <w:pPr>
              <w:spacing w:before="120" w:after="120" w:line="240" w:lineRule="auto"/>
              <w:jc w:val="right"/>
              <w:rPr>
                <w:rFonts w:ascii="Times New Roman" w:hAnsi="Times New Roman"/>
                <w:lang w:val="de-DE"/>
              </w:rPr>
            </w:pPr>
          </w:p>
        </w:tc>
        <w:tc>
          <w:tcPr>
            <w:tcW w:w="7229" w:type="dxa"/>
            <w:tcBorders>
              <w:top w:val="nil"/>
            </w:tcBorders>
          </w:tcPr>
          <w:p w14:paraId="51C70BE1" w14:textId="77777777" w:rsidR="000F72AF" w:rsidRPr="0042684D" w:rsidRDefault="000F72AF" w:rsidP="000F72AF">
            <w:pPr>
              <w:spacing w:before="120" w:after="120" w:line="240" w:lineRule="auto"/>
              <w:jc w:val="right"/>
              <w:rPr>
                <w:rFonts w:ascii="Times New Roman" w:hAnsi="Times New Roman"/>
              </w:rPr>
            </w:pPr>
            <w:r>
              <w:rPr>
                <w:rFonts w:ascii="Times New Roman" w:hAnsi="Times New Roman"/>
              </w:rPr>
              <w:t>Самостоятельное занятие</w:t>
            </w:r>
            <w:r w:rsidRPr="0074308F">
              <w:rPr>
                <w:rFonts w:ascii="Times New Roman" w:hAnsi="Times New Roman"/>
              </w:rPr>
              <w:t xml:space="preserve">, </w:t>
            </w:r>
            <w:r w:rsidRPr="0074308F">
              <w:rPr>
                <w:rFonts w:ascii="Times New Roman" w:hAnsi="Times New Roman"/>
              </w:rPr>
              <w:br/>
              <w:t>Оп</w:t>
            </w:r>
            <w:r>
              <w:rPr>
                <w:rFonts w:ascii="Times New Roman" w:hAnsi="Times New Roman"/>
              </w:rPr>
              <w:t>тимизация самостоятельного занятия</w:t>
            </w:r>
          </w:p>
        </w:tc>
      </w:tr>
    </w:tbl>
    <w:p w14:paraId="45C8C399" w14:textId="77777777" w:rsidR="000F72AF" w:rsidRPr="0042684D" w:rsidRDefault="000F72AF" w:rsidP="000F72AF">
      <w:pPr>
        <w:rPr>
          <w:rFonts w:ascii="Times New Roman" w:hAnsi="Times New Roman"/>
          <w:b/>
          <w:sz w:val="18"/>
        </w:rPr>
      </w:pPr>
    </w:p>
    <w:p w14:paraId="42048E03" w14:textId="77777777" w:rsidR="000F72AF" w:rsidRPr="00B16E2C" w:rsidRDefault="000F72AF" w:rsidP="000F72AF">
      <w:pPr>
        <w:rPr>
          <w:rFonts w:ascii="Times New Roman" w:hAnsi="Times New Roman"/>
          <w:b/>
          <w:sz w:val="18"/>
        </w:rPr>
      </w:pPr>
      <w:r>
        <w:rPr>
          <w:rFonts w:ascii="Times New Roman" w:hAnsi="Times New Roman"/>
          <w:b/>
          <w:sz w:val="18"/>
          <w:lang w:val="de-DE"/>
        </w:rPr>
        <w:t>L</w:t>
      </w:r>
      <w:r>
        <w:rPr>
          <w:rFonts w:ascii="Times New Roman" w:hAnsi="Times New Roman"/>
          <w:b/>
          <w:sz w:val="18"/>
        </w:rPr>
        <w:t xml:space="preserve"> </w:t>
      </w:r>
      <w:r w:rsidRPr="00D83FCD">
        <w:rPr>
          <w:rFonts w:ascii="Times New Roman" w:hAnsi="Times New Roman"/>
          <w:b/>
          <w:sz w:val="18"/>
          <w:lang w:val="de-DE"/>
        </w:rPr>
        <w:t>Vorlesung</w:t>
      </w:r>
      <w:r w:rsidRPr="009A435D">
        <w:rPr>
          <w:rFonts w:ascii="Times New Roman" w:hAnsi="Times New Roman"/>
          <w:b/>
          <w:sz w:val="18"/>
        </w:rPr>
        <w:tab/>
      </w:r>
      <w:r w:rsidRPr="009A435D">
        <w:rPr>
          <w:rFonts w:ascii="Times New Roman" w:hAnsi="Times New Roman"/>
          <w:b/>
          <w:sz w:val="18"/>
        </w:rPr>
        <w:tab/>
      </w:r>
      <w:r w:rsidRPr="009A435D">
        <w:rPr>
          <w:rFonts w:ascii="Times New Roman" w:hAnsi="Times New Roman"/>
          <w:b/>
          <w:sz w:val="18"/>
        </w:rPr>
        <w:tab/>
      </w:r>
      <w:r w:rsidRPr="009A435D">
        <w:rPr>
          <w:rFonts w:ascii="Times New Roman" w:hAnsi="Times New Roman"/>
          <w:b/>
          <w:sz w:val="18"/>
        </w:rPr>
        <w:tab/>
      </w:r>
      <w:r w:rsidRPr="009A435D">
        <w:rPr>
          <w:rFonts w:ascii="Times New Roman" w:hAnsi="Times New Roman"/>
          <w:b/>
          <w:sz w:val="18"/>
        </w:rPr>
        <w:tab/>
      </w:r>
      <w:r w:rsidRPr="009A435D">
        <w:rPr>
          <w:rFonts w:ascii="Times New Roman" w:hAnsi="Times New Roman"/>
          <w:b/>
          <w:sz w:val="18"/>
        </w:rPr>
        <w:tab/>
      </w:r>
      <w:r w:rsidRPr="009A435D">
        <w:rPr>
          <w:rFonts w:ascii="Times New Roman" w:hAnsi="Times New Roman"/>
          <w:b/>
          <w:sz w:val="18"/>
        </w:rPr>
        <w:tab/>
      </w:r>
      <w:r w:rsidRPr="009A435D">
        <w:rPr>
          <w:rFonts w:ascii="Times New Roman" w:hAnsi="Times New Roman"/>
          <w:b/>
          <w:sz w:val="18"/>
        </w:rPr>
        <w:tab/>
      </w:r>
      <w:r w:rsidRPr="009A435D">
        <w:rPr>
          <w:rFonts w:ascii="Times New Roman" w:hAnsi="Times New Roman"/>
          <w:b/>
          <w:sz w:val="18"/>
        </w:rPr>
        <w:tab/>
      </w:r>
      <w:r w:rsidRPr="009A435D">
        <w:rPr>
          <w:rFonts w:ascii="Times New Roman" w:hAnsi="Times New Roman"/>
          <w:b/>
          <w:sz w:val="18"/>
        </w:rPr>
        <w:tab/>
      </w:r>
      <w:r w:rsidRPr="0051314A">
        <w:rPr>
          <w:rFonts w:ascii="Times New Roman" w:hAnsi="Times New Roman"/>
          <w:b/>
          <w:sz w:val="18"/>
          <w:lang w:val="de-DE"/>
        </w:rPr>
        <w:t>L</w:t>
      </w:r>
      <w:r>
        <w:rPr>
          <w:rFonts w:ascii="Times New Roman" w:hAnsi="Times New Roman"/>
          <w:b/>
          <w:sz w:val="18"/>
        </w:rPr>
        <w:t xml:space="preserve"> </w:t>
      </w:r>
      <w:r w:rsidRPr="0051314A">
        <w:rPr>
          <w:rFonts w:ascii="Times New Roman" w:hAnsi="Times New Roman"/>
          <w:b/>
          <w:sz w:val="18"/>
        </w:rPr>
        <w:t>Лекции</w:t>
      </w:r>
      <w:r w:rsidRPr="009A435D">
        <w:rPr>
          <w:rFonts w:ascii="Times New Roman" w:hAnsi="Times New Roman"/>
          <w:b/>
          <w:sz w:val="18"/>
        </w:rPr>
        <w:br/>
      </w:r>
      <w:r w:rsidRPr="0051314A">
        <w:rPr>
          <w:rFonts w:ascii="Times New Roman" w:hAnsi="Times New Roman"/>
          <w:b/>
          <w:sz w:val="18"/>
          <w:lang w:val="de-DE"/>
        </w:rPr>
        <w:t>P</w:t>
      </w:r>
      <w:r>
        <w:rPr>
          <w:rFonts w:ascii="Times New Roman" w:hAnsi="Times New Roman"/>
          <w:b/>
          <w:sz w:val="18"/>
        </w:rPr>
        <w:t xml:space="preserve"> </w:t>
      </w:r>
      <w:r w:rsidRPr="0051314A">
        <w:rPr>
          <w:rFonts w:ascii="Times New Roman" w:hAnsi="Times New Roman"/>
          <w:b/>
          <w:sz w:val="18"/>
          <w:lang w:val="de-DE"/>
        </w:rPr>
        <w:t>Gruppenarbeit</w:t>
      </w:r>
      <w:r w:rsidRPr="009A435D">
        <w:rPr>
          <w:rFonts w:ascii="Times New Roman" w:hAnsi="Times New Roman"/>
          <w:b/>
          <w:sz w:val="18"/>
        </w:rPr>
        <w:t xml:space="preserve">, </w:t>
      </w:r>
      <w:r w:rsidRPr="0051314A">
        <w:rPr>
          <w:rFonts w:ascii="Times New Roman" w:hAnsi="Times New Roman"/>
          <w:b/>
          <w:sz w:val="18"/>
          <w:lang w:val="de-DE"/>
        </w:rPr>
        <w:t>Seminar</w:t>
      </w:r>
      <w:r w:rsidRPr="009A435D">
        <w:rPr>
          <w:rFonts w:ascii="Times New Roman" w:hAnsi="Times New Roman"/>
          <w:b/>
          <w:sz w:val="18"/>
        </w:rPr>
        <w:tab/>
      </w:r>
      <w:r w:rsidRPr="009A435D">
        <w:rPr>
          <w:rFonts w:ascii="Times New Roman" w:hAnsi="Times New Roman"/>
          <w:b/>
          <w:sz w:val="18"/>
        </w:rPr>
        <w:tab/>
      </w:r>
      <w:r w:rsidRPr="009A435D">
        <w:rPr>
          <w:rFonts w:ascii="Times New Roman" w:hAnsi="Times New Roman"/>
          <w:b/>
          <w:sz w:val="18"/>
        </w:rPr>
        <w:tab/>
      </w:r>
      <w:r w:rsidRPr="009A435D">
        <w:rPr>
          <w:rFonts w:ascii="Times New Roman" w:hAnsi="Times New Roman"/>
          <w:b/>
          <w:sz w:val="18"/>
        </w:rPr>
        <w:tab/>
      </w:r>
      <w:r w:rsidRPr="009A435D">
        <w:rPr>
          <w:rFonts w:ascii="Times New Roman" w:hAnsi="Times New Roman"/>
          <w:b/>
          <w:sz w:val="18"/>
        </w:rPr>
        <w:tab/>
      </w:r>
      <w:r w:rsidRPr="009A435D">
        <w:rPr>
          <w:rFonts w:ascii="Times New Roman" w:hAnsi="Times New Roman"/>
          <w:b/>
          <w:sz w:val="18"/>
        </w:rPr>
        <w:tab/>
      </w:r>
      <w:r w:rsidRPr="009A435D">
        <w:rPr>
          <w:rFonts w:ascii="Times New Roman" w:hAnsi="Times New Roman"/>
          <w:b/>
          <w:sz w:val="18"/>
        </w:rPr>
        <w:tab/>
      </w:r>
      <w:r w:rsidRPr="009A435D">
        <w:rPr>
          <w:rFonts w:ascii="Times New Roman" w:hAnsi="Times New Roman"/>
          <w:b/>
          <w:sz w:val="18"/>
        </w:rPr>
        <w:tab/>
      </w:r>
      <w:r w:rsidRPr="009A435D">
        <w:rPr>
          <w:rFonts w:ascii="Times New Roman" w:hAnsi="Times New Roman"/>
          <w:b/>
          <w:sz w:val="18"/>
        </w:rPr>
        <w:tab/>
      </w:r>
      <w:r w:rsidRPr="0051314A">
        <w:rPr>
          <w:rFonts w:ascii="Times New Roman" w:hAnsi="Times New Roman"/>
          <w:b/>
          <w:sz w:val="18"/>
          <w:lang w:val="de-DE"/>
        </w:rPr>
        <w:t>P</w:t>
      </w:r>
      <w:r>
        <w:rPr>
          <w:rFonts w:ascii="Times New Roman" w:hAnsi="Times New Roman"/>
          <w:b/>
          <w:sz w:val="18"/>
        </w:rPr>
        <w:t xml:space="preserve"> </w:t>
      </w:r>
      <w:r w:rsidRPr="0051314A">
        <w:rPr>
          <w:rFonts w:ascii="Times New Roman" w:hAnsi="Times New Roman"/>
          <w:b/>
          <w:sz w:val="18"/>
        </w:rPr>
        <w:t>Практические</w:t>
      </w:r>
      <w:r>
        <w:rPr>
          <w:rFonts w:ascii="Times New Roman" w:hAnsi="Times New Roman"/>
          <w:b/>
          <w:sz w:val="18"/>
        </w:rPr>
        <w:t xml:space="preserve"> </w:t>
      </w:r>
      <w:r w:rsidRPr="0051314A">
        <w:rPr>
          <w:rFonts w:ascii="Times New Roman" w:hAnsi="Times New Roman"/>
          <w:b/>
          <w:sz w:val="18"/>
        </w:rPr>
        <w:t>занятия</w:t>
      </w:r>
      <w:r>
        <w:rPr>
          <w:rFonts w:ascii="Times New Roman" w:hAnsi="Times New Roman"/>
          <w:b/>
          <w:sz w:val="18"/>
        </w:rPr>
        <w:t xml:space="preserve"> </w:t>
      </w:r>
      <w:r w:rsidRPr="0051314A">
        <w:rPr>
          <w:rFonts w:ascii="Times New Roman" w:hAnsi="Times New Roman"/>
          <w:b/>
          <w:sz w:val="18"/>
        </w:rPr>
        <w:t>в</w:t>
      </w:r>
      <w:r>
        <w:rPr>
          <w:rFonts w:ascii="Times New Roman" w:hAnsi="Times New Roman"/>
          <w:b/>
          <w:sz w:val="18"/>
        </w:rPr>
        <w:t xml:space="preserve"> </w:t>
      </w:r>
      <w:r w:rsidRPr="0051314A">
        <w:rPr>
          <w:rFonts w:ascii="Times New Roman" w:hAnsi="Times New Roman"/>
          <w:b/>
          <w:sz w:val="18"/>
        </w:rPr>
        <w:t>малых</w:t>
      </w:r>
      <w:r>
        <w:rPr>
          <w:rFonts w:ascii="Times New Roman" w:hAnsi="Times New Roman"/>
          <w:b/>
          <w:sz w:val="18"/>
        </w:rPr>
        <w:t xml:space="preserve"> </w:t>
      </w:r>
      <w:r w:rsidRPr="0051314A">
        <w:rPr>
          <w:rFonts w:ascii="Times New Roman" w:hAnsi="Times New Roman"/>
          <w:b/>
          <w:sz w:val="18"/>
        </w:rPr>
        <w:t>группах</w:t>
      </w:r>
      <w:r w:rsidRPr="009A435D">
        <w:rPr>
          <w:rFonts w:ascii="Times New Roman" w:hAnsi="Times New Roman"/>
          <w:b/>
          <w:sz w:val="18"/>
        </w:rPr>
        <w:t xml:space="preserve">, </w:t>
      </w:r>
      <w:r w:rsidRPr="0051314A">
        <w:rPr>
          <w:rFonts w:ascii="Times New Roman" w:hAnsi="Times New Roman"/>
          <w:b/>
          <w:sz w:val="18"/>
        </w:rPr>
        <w:t>семинары</w:t>
      </w:r>
      <w:r w:rsidRPr="009C58AE">
        <w:rPr>
          <w:rFonts w:ascii="Times New Roman" w:hAnsi="Times New Roman"/>
        </w:rPr>
        <w:br/>
      </w:r>
      <w:r w:rsidRPr="0051314A">
        <w:rPr>
          <w:rFonts w:ascii="Times New Roman" w:hAnsi="Times New Roman"/>
          <w:b/>
          <w:sz w:val="18"/>
          <w:lang w:val="de-DE"/>
        </w:rPr>
        <w:t>L</w:t>
      </w:r>
      <w:r>
        <w:rPr>
          <w:rFonts w:ascii="Times New Roman" w:hAnsi="Times New Roman"/>
          <w:b/>
          <w:sz w:val="18"/>
          <w:lang w:val="de-DE"/>
        </w:rPr>
        <w:t>P</w:t>
      </w:r>
      <w:r>
        <w:rPr>
          <w:rFonts w:ascii="Times New Roman" w:hAnsi="Times New Roman"/>
          <w:b/>
          <w:sz w:val="18"/>
        </w:rPr>
        <w:t xml:space="preserve"> </w:t>
      </w:r>
      <w:r w:rsidRPr="0051314A">
        <w:rPr>
          <w:rFonts w:ascii="Times New Roman" w:hAnsi="Times New Roman"/>
          <w:b/>
          <w:sz w:val="18"/>
          <w:lang w:val="de-DE"/>
        </w:rPr>
        <w:t>Labor</w:t>
      </w:r>
      <w:r>
        <w:rPr>
          <w:rFonts w:ascii="Times New Roman" w:hAnsi="Times New Roman"/>
          <w:b/>
          <w:sz w:val="18"/>
        </w:rPr>
        <w:t xml:space="preserve"> </w:t>
      </w:r>
      <w:r w:rsidRPr="0051314A">
        <w:rPr>
          <w:rFonts w:ascii="Times New Roman" w:hAnsi="Times New Roman"/>
          <w:b/>
          <w:sz w:val="18"/>
          <w:lang w:val="de-DE"/>
        </w:rPr>
        <w:t>und</w:t>
      </w:r>
      <w:r>
        <w:rPr>
          <w:rFonts w:ascii="Times New Roman" w:hAnsi="Times New Roman"/>
          <w:b/>
          <w:sz w:val="18"/>
        </w:rPr>
        <w:t xml:space="preserve"> </w:t>
      </w:r>
      <w:r w:rsidRPr="0051314A">
        <w:rPr>
          <w:rFonts w:ascii="Times New Roman" w:hAnsi="Times New Roman"/>
          <w:b/>
          <w:sz w:val="18"/>
          <w:lang w:val="de-DE"/>
        </w:rPr>
        <w:t>Werkstatt</w:t>
      </w:r>
      <w:r w:rsidRPr="009A435D">
        <w:rPr>
          <w:rFonts w:ascii="Times New Roman" w:hAnsi="Times New Roman"/>
          <w:b/>
          <w:sz w:val="18"/>
        </w:rPr>
        <w:tab/>
      </w:r>
      <w:r w:rsidRPr="009A435D">
        <w:rPr>
          <w:rFonts w:ascii="Times New Roman" w:hAnsi="Times New Roman"/>
          <w:b/>
          <w:sz w:val="18"/>
        </w:rPr>
        <w:tab/>
      </w:r>
      <w:r w:rsidRPr="009A435D">
        <w:rPr>
          <w:rFonts w:ascii="Times New Roman" w:hAnsi="Times New Roman"/>
          <w:b/>
          <w:sz w:val="18"/>
        </w:rPr>
        <w:tab/>
      </w:r>
      <w:r w:rsidRPr="009A435D">
        <w:rPr>
          <w:rFonts w:ascii="Times New Roman" w:hAnsi="Times New Roman"/>
          <w:b/>
          <w:sz w:val="18"/>
        </w:rPr>
        <w:tab/>
      </w:r>
      <w:r w:rsidRPr="009A435D">
        <w:rPr>
          <w:rFonts w:ascii="Times New Roman" w:hAnsi="Times New Roman"/>
          <w:b/>
          <w:sz w:val="18"/>
        </w:rPr>
        <w:tab/>
      </w:r>
      <w:r w:rsidRPr="009A435D">
        <w:rPr>
          <w:rFonts w:ascii="Times New Roman" w:hAnsi="Times New Roman"/>
          <w:b/>
          <w:sz w:val="18"/>
        </w:rPr>
        <w:tab/>
      </w:r>
      <w:r w:rsidRPr="009A435D">
        <w:rPr>
          <w:rFonts w:ascii="Times New Roman" w:hAnsi="Times New Roman"/>
          <w:b/>
          <w:sz w:val="18"/>
        </w:rPr>
        <w:tab/>
      </w:r>
      <w:r w:rsidRPr="009A435D">
        <w:rPr>
          <w:rFonts w:ascii="Times New Roman" w:hAnsi="Times New Roman"/>
          <w:b/>
          <w:sz w:val="18"/>
        </w:rPr>
        <w:tab/>
      </w:r>
      <w:r w:rsidRPr="009A435D">
        <w:rPr>
          <w:rFonts w:ascii="Times New Roman" w:hAnsi="Times New Roman"/>
          <w:b/>
          <w:sz w:val="18"/>
        </w:rPr>
        <w:tab/>
      </w:r>
      <w:r w:rsidRPr="00180724">
        <w:rPr>
          <w:rFonts w:ascii="Times New Roman" w:hAnsi="Times New Roman"/>
          <w:b/>
          <w:sz w:val="18"/>
          <w:lang w:val="de-DE"/>
        </w:rPr>
        <w:t>LP</w:t>
      </w:r>
      <w:r>
        <w:rPr>
          <w:rFonts w:ascii="Times New Roman" w:hAnsi="Times New Roman"/>
          <w:b/>
          <w:sz w:val="18"/>
        </w:rPr>
        <w:t xml:space="preserve"> </w:t>
      </w:r>
      <w:r w:rsidRPr="0051314A">
        <w:rPr>
          <w:rFonts w:ascii="Times New Roman" w:hAnsi="Times New Roman"/>
          <w:b/>
          <w:sz w:val="18"/>
        </w:rPr>
        <w:t>Лабораторный</w:t>
      </w:r>
      <w:r>
        <w:rPr>
          <w:rFonts w:ascii="Times New Roman" w:hAnsi="Times New Roman"/>
          <w:b/>
          <w:sz w:val="18"/>
        </w:rPr>
        <w:t xml:space="preserve"> </w:t>
      </w:r>
      <w:r w:rsidRPr="0051314A">
        <w:rPr>
          <w:rFonts w:ascii="Times New Roman" w:hAnsi="Times New Roman"/>
          <w:b/>
          <w:sz w:val="18"/>
        </w:rPr>
        <w:t>практикум</w:t>
      </w:r>
      <w:r w:rsidR="00B16E2C" w:rsidRPr="00B16E2C">
        <w:rPr>
          <w:rFonts w:ascii="Times New Roman" w:hAnsi="Times New Roman"/>
          <w:b/>
          <w:sz w:val="18"/>
        </w:rPr>
        <w:br/>
      </w:r>
      <w:r w:rsidR="00B16E2C" w:rsidRPr="008D325F">
        <w:rPr>
          <w:rFonts w:ascii="Times New Roman" w:hAnsi="Times New Roman"/>
          <w:b/>
          <w:sz w:val="18"/>
          <w:lang w:val="de-DE"/>
        </w:rPr>
        <w:t>TI</w:t>
      </w:r>
      <w:r w:rsidR="00B16E2C" w:rsidRPr="008D325F">
        <w:rPr>
          <w:rFonts w:ascii="Times New Roman" w:hAnsi="Times New Roman"/>
          <w:b/>
          <w:sz w:val="18"/>
        </w:rPr>
        <w:t xml:space="preserve"> </w:t>
      </w:r>
      <w:r w:rsidR="00B16E2C" w:rsidRPr="008D325F">
        <w:rPr>
          <w:rFonts w:ascii="Times New Roman" w:hAnsi="Times New Roman"/>
          <w:b/>
          <w:sz w:val="18"/>
          <w:lang w:val="de-DE"/>
        </w:rPr>
        <w:t>Unterrichtspraktikum</w:t>
      </w:r>
      <w:r w:rsidR="00B16E2C" w:rsidRPr="008D325F">
        <w:rPr>
          <w:rFonts w:ascii="Times New Roman" w:hAnsi="Times New Roman"/>
          <w:b/>
          <w:sz w:val="18"/>
        </w:rPr>
        <w:t xml:space="preserve"> (</w:t>
      </w:r>
      <w:r w:rsidR="00B16E2C" w:rsidRPr="008D325F">
        <w:rPr>
          <w:rFonts w:ascii="Times New Roman" w:hAnsi="Times New Roman"/>
          <w:b/>
          <w:sz w:val="18"/>
          <w:lang w:val="de-DE"/>
        </w:rPr>
        <w:t>Teaching</w:t>
      </w:r>
      <w:r w:rsidR="00B16E2C" w:rsidRPr="008D325F">
        <w:rPr>
          <w:rFonts w:ascii="Times New Roman" w:hAnsi="Times New Roman"/>
          <w:b/>
          <w:sz w:val="18"/>
        </w:rPr>
        <w:t xml:space="preserve"> </w:t>
      </w:r>
      <w:r w:rsidR="00B16E2C" w:rsidRPr="008D325F">
        <w:rPr>
          <w:rFonts w:ascii="Times New Roman" w:hAnsi="Times New Roman"/>
          <w:b/>
          <w:sz w:val="18"/>
          <w:lang w:val="de-DE"/>
        </w:rPr>
        <w:t>Internship</w:t>
      </w:r>
      <w:r w:rsidR="00B16E2C" w:rsidRPr="008D325F">
        <w:rPr>
          <w:rFonts w:ascii="Times New Roman" w:hAnsi="Times New Roman"/>
          <w:b/>
          <w:sz w:val="18"/>
        </w:rPr>
        <w:t>)</w:t>
      </w:r>
      <w:r w:rsidR="00C52CD5">
        <w:rPr>
          <w:rFonts w:ascii="Times New Roman" w:hAnsi="Times New Roman"/>
          <w:b/>
          <w:sz w:val="18"/>
        </w:rPr>
        <w:tab/>
      </w:r>
      <w:r w:rsidR="00C52CD5">
        <w:rPr>
          <w:rFonts w:ascii="Times New Roman" w:hAnsi="Times New Roman"/>
          <w:b/>
          <w:sz w:val="18"/>
        </w:rPr>
        <w:tab/>
      </w:r>
      <w:r w:rsidR="00C52CD5">
        <w:rPr>
          <w:rFonts w:ascii="Times New Roman" w:hAnsi="Times New Roman"/>
          <w:b/>
          <w:sz w:val="18"/>
        </w:rPr>
        <w:tab/>
      </w:r>
      <w:r w:rsidR="00C52CD5">
        <w:rPr>
          <w:rFonts w:ascii="Times New Roman" w:hAnsi="Times New Roman"/>
          <w:b/>
          <w:sz w:val="18"/>
        </w:rPr>
        <w:tab/>
      </w:r>
      <w:r w:rsidR="00C52CD5">
        <w:rPr>
          <w:rFonts w:ascii="Times New Roman" w:hAnsi="Times New Roman"/>
          <w:b/>
          <w:sz w:val="18"/>
        </w:rPr>
        <w:tab/>
      </w:r>
      <w:r w:rsidR="00C52CD5">
        <w:rPr>
          <w:rFonts w:ascii="Times New Roman" w:hAnsi="Times New Roman"/>
          <w:b/>
          <w:sz w:val="18"/>
        </w:rPr>
        <w:tab/>
      </w:r>
      <w:r w:rsidR="00C52CD5">
        <w:rPr>
          <w:rFonts w:ascii="Times New Roman" w:hAnsi="Times New Roman"/>
          <w:b/>
          <w:sz w:val="18"/>
          <w:lang w:val="en-US"/>
        </w:rPr>
        <w:t>TI</w:t>
      </w:r>
      <w:r w:rsidR="00C52CD5" w:rsidRPr="00C52CD5">
        <w:rPr>
          <w:rFonts w:ascii="Times New Roman" w:hAnsi="Times New Roman"/>
          <w:b/>
          <w:sz w:val="18"/>
        </w:rPr>
        <w:t xml:space="preserve"> </w:t>
      </w:r>
      <w:r w:rsidR="00C52CD5">
        <w:rPr>
          <w:rFonts w:ascii="Times New Roman" w:hAnsi="Times New Roman"/>
          <w:b/>
          <w:sz w:val="18"/>
        </w:rPr>
        <w:t>Педагогическая практика</w:t>
      </w:r>
      <w:r w:rsidR="00420E1C">
        <w:rPr>
          <w:rFonts w:ascii="Times New Roman" w:hAnsi="Times New Roman"/>
          <w:b/>
          <w:sz w:val="18"/>
        </w:rPr>
        <w:br w:type="page"/>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5233"/>
        <w:gridCol w:w="425"/>
        <w:gridCol w:w="2565"/>
        <w:gridCol w:w="5245"/>
      </w:tblGrid>
      <w:tr w:rsidR="000F72AF" w:rsidRPr="00EA1BCC" w14:paraId="09E6B27B" w14:textId="77777777" w:rsidTr="000F72AF">
        <w:tc>
          <w:tcPr>
            <w:tcW w:w="7655" w:type="dxa"/>
            <w:gridSpan w:val="2"/>
          </w:tcPr>
          <w:p w14:paraId="43C8E33B" w14:textId="77777777" w:rsidR="000F72AF" w:rsidRPr="00EA1BCC" w:rsidRDefault="001205C7" w:rsidP="000F72AF">
            <w:pPr>
              <w:spacing w:before="120" w:after="120" w:line="240" w:lineRule="auto"/>
              <w:ind w:left="-250"/>
              <w:jc w:val="center"/>
              <w:rPr>
                <w:rFonts w:ascii="Times New Roman" w:hAnsi="Times New Roman"/>
                <w:b/>
                <w:sz w:val="20"/>
                <w:szCs w:val="20"/>
                <w:lang w:val="en-GB"/>
              </w:rPr>
            </w:pPr>
            <w:r>
              <w:rPr>
                <w:rFonts w:ascii="Times New Roman" w:hAnsi="Times New Roman"/>
                <w:b/>
                <w:sz w:val="20"/>
                <w:szCs w:val="20"/>
                <w:lang w:val="en-GB"/>
              </w:rPr>
              <w:t>M. Ed. Berufspädagogik Lebensmitteltechnologie</w:t>
            </w:r>
          </w:p>
        </w:tc>
        <w:tc>
          <w:tcPr>
            <w:tcW w:w="567" w:type="dxa"/>
            <w:tcBorders>
              <w:top w:val="nil"/>
              <w:bottom w:val="nil"/>
            </w:tcBorders>
          </w:tcPr>
          <w:p w14:paraId="0CC2159E" w14:textId="77777777" w:rsidR="000F72AF" w:rsidRPr="00EA1BCC" w:rsidRDefault="000F72AF" w:rsidP="000F72AF">
            <w:pPr>
              <w:spacing w:before="120" w:after="120" w:line="240" w:lineRule="auto"/>
              <w:rPr>
                <w:rFonts w:ascii="Times New Roman" w:hAnsi="Times New Roman"/>
                <w:sz w:val="20"/>
                <w:szCs w:val="20"/>
                <w:lang w:val="en-US"/>
              </w:rPr>
            </w:pPr>
          </w:p>
        </w:tc>
        <w:tc>
          <w:tcPr>
            <w:tcW w:w="7655" w:type="dxa"/>
            <w:gridSpan w:val="2"/>
          </w:tcPr>
          <w:p w14:paraId="0CC4174F" w14:textId="77777777" w:rsidR="001205C7" w:rsidRDefault="001205C7" w:rsidP="001205C7">
            <w:pPr>
              <w:spacing w:after="0"/>
              <w:jc w:val="center"/>
              <w:rPr>
                <w:rFonts w:ascii="Times New Roman" w:hAnsi="Times New Roman"/>
                <w:b/>
                <w:sz w:val="20"/>
                <w:szCs w:val="20"/>
              </w:rPr>
            </w:pPr>
            <w:r w:rsidRPr="001205C7">
              <w:rPr>
                <w:rFonts w:ascii="Times New Roman" w:hAnsi="Times New Roman"/>
                <w:b/>
                <w:sz w:val="20"/>
                <w:szCs w:val="20"/>
              </w:rPr>
              <w:t xml:space="preserve">Магистр профессионального обучения </w:t>
            </w:r>
          </w:p>
          <w:p w14:paraId="59BEDB0F" w14:textId="77777777" w:rsidR="000F72AF" w:rsidRPr="00EA1BCC" w:rsidRDefault="001205C7" w:rsidP="001205C7">
            <w:pPr>
              <w:spacing w:before="120" w:after="120" w:line="240" w:lineRule="auto"/>
              <w:jc w:val="center"/>
              <w:rPr>
                <w:rFonts w:ascii="Times New Roman" w:hAnsi="Times New Roman"/>
                <w:b/>
                <w:sz w:val="20"/>
                <w:szCs w:val="20"/>
              </w:rPr>
            </w:pPr>
            <w:r w:rsidRPr="001205C7">
              <w:rPr>
                <w:rFonts w:ascii="Times New Roman" w:hAnsi="Times New Roman"/>
                <w:b/>
                <w:sz w:val="20"/>
                <w:szCs w:val="20"/>
              </w:rPr>
              <w:t xml:space="preserve">по профилю Технология </w:t>
            </w:r>
            <w:r w:rsidRPr="001205C7">
              <w:rPr>
                <w:rFonts w:ascii="Times New Roman" w:hAnsi="Times New Roman"/>
                <w:b/>
                <w:sz w:val="20"/>
                <w:szCs w:val="20"/>
                <w:lang w:val="ky-KG"/>
              </w:rPr>
              <w:t xml:space="preserve">пищевых </w:t>
            </w:r>
            <w:r w:rsidRPr="001205C7">
              <w:rPr>
                <w:rFonts w:ascii="Times New Roman" w:hAnsi="Times New Roman"/>
                <w:b/>
                <w:sz w:val="20"/>
                <w:szCs w:val="20"/>
              </w:rPr>
              <w:t>продуктов</w:t>
            </w:r>
          </w:p>
        </w:tc>
      </w:tr>
      <w:tr w:rsidR="000F72AF" w:rsidRPr="00EA1BCC" w14:paraId="270EC33E" w14:textId="77777777" w:rsidTr="000F72AF">
        <w:tc>
          <w:tcPr>
            <w:tcW w:w="7655" w:type="dxa"/>
            <w:gridSpan w:val="2"/>
          </w:tcPr>
          <w:p w14:paraId="7259DEF7" w14:textId="77777777" w:rsidR="000F72AF" w:rsidRPr="00EA1BCC" w:rsidRDefault="000F72AF" w:rsidP="000F72AF">
            <w:pPr>
              <w:spacing w:before="120" w:after="120" w:line="240" w:lineRule="auto"/>
              <w:jc w:val="center"/>
              <w:rPr>
                <w:rFonts w:ascii="Times New Roman" w:hAnsi="Times New Roman"/>
                <w:b/>
                <w:sz w:val="20"/>
                <w:szCs w:val="20"/>
                <w:lang w:val="en-US"/>
              </w:rPr>
            </w:pPr>
            <w:r w:rsidRPr="00EA1BCC">
              <w:rPr>
                <w:rFonts w:ascii="Times New Roman" w:hAnsi="Times New Roman"/>
                <w:b/>
                <w:sz w:val="20"/>
                <w:szCs w:val="20"/>
              </w:rPr>
              <w:t>Modul</w:t>
            </w:r>
            <w:r w:rsidRPr="00EA1BCC">
              <w:rPr>
                <w:rFonts w:ascii="Times New Roman" w:hAnsi="Times New Roman"/>
                <w:b/>
                <w:sz w:val="20"/>
                <w:szCs w:val="20"/>
                <w:lang w:val="de-DE"/>
              </w:rPr>
              <w:t xml:space="preserve"> Beschreibung</w:t>
            </w:r>
          </w:p>
        </w:tc>
        <w:tc>
          <w:tcPr>
            <w:tcW w:w="567" w:type="dxa"/>
            <w:tcBorders>
              <w:top w:val="nil"/>
              <w:bottom w:val="nil"/>
            </w:tcBorders>
          </w:tcPr>
          <w:p w14:paraId="7CCB921A" w14:textId="77777777" w:rsidR="000F72AF" w:rsidRPr="00EA1BCC" w:rsidRDefault="000F72AF" w:rsidP="000F72AF">
            <w:pPr>
              <w:spacing w:before="120" w:after="120" w:line="240" w:lineRule="auto"/>
              <w:rPr>
                <w:rFonts w:ascii="Times New Roman" w:hAnsi="Times New Roman"/>
                <w:sz w:val="20"/>
                <w:szCs w:val="20"/>
              </w:rPr>
            </w:pPr>
          </w:p>
        </w:tc>
        <w:tc>
          <w:tcPr>
            <w:tcW w:w="7655" w:type="dxa"/>
            <w:gridSpan w:val="2"/>
          </w:tcPr>
          <w:p w14:paraId="28B0F0B3" w14:textId="77777777" w:rsidR="000F72AF" w:rsidRPr="00EA1BCC" w:rsidRDefault="000F72AF" w:rsidP="000F72AF">
            <w:pPr>
              <w:spacing w:before="120" w:after="120" w:line="240" w:lineRule="auto"/>
              <w:jc w:val="center"/>
              <w:rPr>
                <w:rFonts w:ascii="Times New Roman" w:hAnsi="Times New Roman"/>
                <w:b/>
                <w:sz w:val="20"/>
                <w:szCs w:val="20"/>
              </w:rPr>
            </w:pPr>
            <w:r w:rsidRPr="00EA1BCC">
              <w:rPr>
                <w:rFonts w:ascii="Times New Roman" w:hAnsi="Times New Roman"/>
                <w:b/>
                <w:sz w:val="20"/>
                <w:szCs w:val="20"/>
              </w:rPr>
              <w:t>Описание Модуля</w:t>
            </w:r>
          </w:p>
        </w:tc>
      </w:tr>
      <w:tr w:rsidR="000F72AF" w:rsidRPr="00EA1BCC" w14:paraId="4CA49561" w14:textId="77777777" w:rsidTr="000F72AF">
        <w:tc>
          <w:tcPr>
            <w:tcW w:w="2977" w:type="dxa"/>
            <w:shd w:val="clear" w:color="D9D9D9" w:fill="D9D9D9"/>
          </w:tcPr>
          <w:p w14:paraId="7C64EE8C" w14:textId="77777777" w:rsidR="000F72AF" w:rsidRPr="00EA1BCC" w:rsidRDefault="000F72AF" w:rsidP="000F72AF">
            <w:pPr>
              <w:spacing w:before="120" w:after="120" w:line="240" w:lineRule="auto"/>
              <w:rPr>
                <w:rFonts w:ascii="Times New Roman" w:hAnsi="Times New Roman"/>
                <w:sz w:val="20"/>
                <w:szCs w:val="20"/>
                <w:lang w:val="en-US"/>
              </w:rPr>
            </w:pPr>
            <w:r w:rsidRPr="00EA1BCC">
              <w:rPr>
                <w:rFonts w:ascii="Times New Roman" w:hAnsi="Times New Roman"/>
                <w:sz w:val="20"/>
                <w:szCs w:val="20"/>
                <w:lang w:val="en-US"/>
              </w:rPr>
              <w:t>Version</w:t>
            </w:r>
          </w:p>
        </w:tc>
        <w:tc>
          <w:tcPr>
            <w:tcW w:w="4678" w:type="dxa"/>
            <w:shd w:val="clear" w:color="D9D9D9" w:fill="D9D9D9"/>
          </w:tcPr>
          <w:p w14:paraId="47206692" w14:textId="77777777" w:rsidR="000F72AF" w:rsidRPr="007832E5" w:rsidRDefault="000F72AF" w:rsidP="000F72AF">
            <w:pPr>
              <w:spacing w:before="120" w:after="120" w:line="240" w:lineRule="auto"/>
              <w:rPr>
                <w:rFonts w:ascii="Times New Roman" w:hAnsi="Times New Roman"/>
                <w:b/>
                <w:sz w:val="20"/>
                <w:szCs w:val="20"/>
                <w:lang w:val="en-US"/>
              </w:rPr>
            </w:pPr>
            <w:r>
              <w:rPr>
                <w:rFonts w:ascii="Times New Roman" w:hAnsi="Times New Roman"/>
                <w:sz w:val="20"/>
                <w:szCs w:val="20"/>
              </w:rPr>
              <w:t xml:space="preserve"> </w:t>
            </w:r>
            <w:r w:rsidRPr="007832E5">
              <w:rPr>
                <w:rFonts w:ascii="Times New Roman" w:hAnsi="Times New Roman"/>
                <w:b/>
                <w:sz w:val="20"/>
                <w:szCs w:val="20"/>
                <w:lang w:val="en-US"/>
              </w:rPr>
              <w:t>Endversion</w:t>
            </w:r>
          </w:p>
        </w:tc>
        <w:tc>
          <w:tcPr>
            <w:tcW w:w="567" w:type="dxa"/>
            <w:tcBorders>
              <w:top w:val="nil"/>
              <w:bottom w:val="nil"/>
            </w:tcBorders>
          </w:tcPr>
          <w:p w14:paraId="410BD6AA" w14:textId="77777777" w:rsidR="000F72AF" w:rsidRPr="00EA1BCC" w:rsidRDefault="000F72AF" w:rsidP="000F72AF">
            <w:pPr>
              <w:spacing w:before="120" w:after="120" w:line="240" w:lineRule="auto"/>
              <w:rPr>
                <w:rFonts w:ascii="Times New Roman" w:hAnsi="Times New Roman"/>
                <w:sz w:val="20"/>
                <w:szCs w:val="20"/>
              </w:rPr>
            </w:pPr>
          </w:p>
        </w:tc>
        <w:tc>
          <w:tcPr>
            <w:tcW w:w="3118" w:type="dxa"/>
            <w:shd w:val="clear" w:color="D9D9D9" w:fill="D9D9D9"/>
          </w:tcPr>
          <w:p w14:paraId="7E37199C" w14:textId="77777777" w:rsidR="000F72AF" w:rsidRPr="00EA1BCC" w:rsidRDefault="000F72AF" w:rsidP="000F72AF">
            <w:pPr>
              <w:spacing w:before="120" w:after="120" w:line="240" w:lineRule="auto"/>
              <w:rPr>
                <w:rFonts w:ascii="Times New Roman" w:hAnsi="Times New Roman"/>
                <w:sz w:val="20"/>
                <w:szCs w:val="20"/>
              </w:rPr>
            </w:pPr>
            <w:r w:rsidRPr="00EA1BCC">
              <w:rPr>
                <w:rFonts w:ascii="Times New Roman" w:hAnsi="Times New Roman"/>
                <w:sz w:val="20"/>
                <w:szCs w:val="20"/>
              </w:rPr>
              <w:t>Версия</w:t>
            </w:r>
          </w:p>
        </w:tc>
        <w:tc>
          <w:tcPr>
            <w:tcW w:w="4537" w:type="dxa"/>
            <w:shd w:val="clear" w:color="D9D9D9" w:fill="D9D9D9"/>
          </w:tcPr>
          <w:p w14:paraId="22DE7E6B" w14:textId="77777777" w:rsidR="000F72AF" w:rsidRPr="007832E5" w:rsidRDefault="000F72AF" w:rsidP="000F72AF">
            <w:pPr>
              <w:spacing w:before="120" w:after="120" w:line="240" w:lineRule="auto"/>
              <w:rPr>
                <w:rFonts w:ascii="Times New Roman" w:hAnsi="Times New Roman"/>
                <w:b/>
                <w:sz w:val="20"/>
                <w:szCs w:val="20"/>
              </w:rPr>
            </w:pPr>
            <w:r w:rsidRPr="007832E5">
              <w:rPr>
                <w:rFonts w:ascii="Times New Roman" w:hAnsi="Times New Roman"/>
                <w:b/>
                <w:sz w:val="20"/>
                <w:szCs w:val="20"/>
              </w:rPr>
              <w:t xml:space="preserve">Окончательная версия </w:t>
            </w:r>
          </w:p>
        </w:tc>
      </w:tr>
      <w:tr w:rsidR="000F72AF" w:rsidRPr="00EA1BCC" w14:paraId="149FBA2C" w14:textId="77777777" w:rsidTr="000F72AF">
        <w:tc>
          <w:tcPr>
            <w:tcW w:w="2977" w:type="dxa"/>
          </w:tcPr>
          <w:p w14:paraId="61038127" w14:textId="77777777" w:rsidR="000F72AF" w:rsidRPr="00EA1BCC" w:rsidRDefault="000F72AF" w:rsidP="000F72AF">
            <w:pPr>
              <w:spacing w:before="120" w:after="120" w:line="240" w:lineRule="auto"/>
              <w:rPr>
                <w:rFonts w:ascii="Times New Roman" w:hAnsi="Times New Roman"/>
                <w:sz w:val="20"/>
                <w:szCs w:val="20"/>
              </w:rPr>
            </w:pPr>
            <w:r w:rsidRPr="00EA1BCC">
              <w:rPr>
                <w:rFonts w:ascii="Times New Roman" w:hAnsi="Times New Roman"/>
                <w:sz w:val="20"/>
                <w:szCs w:val="20"/>
              </w:rPr>
              <w:t>Modul</w:t>
            </w:r>
            <w:r w:rsidRPr="00EA1BCC">
              <w:rPr>
                <w:rFonts w:ascii="Times New Roman" w:hAnsi="Times New Roman"/>
                <w:sz w:val="20"/>
                <w:szCs w:val="20"/>
                <w:lang w:val="de-DE"/>
              </w:rPr>
              <w:t>nummer</w:t>
            </w:r>
          </w:p>
        </w:tc>
        <w:tc>
          <w:tcPr>
            <w:tcW w:w="4678" w:type="dxa"/>
          </w:tcPr>
          <w:p w14:paraId="5E7EA9FB" w14:textId="77777777" w:rsidR="000F72AF" w:rsidRPr="00EA1BCC" w:rsidRDefault="000F72AF" w:rsidP="000F72AF">
            <w:pPr>
              <w:spacing w:before="120" w:after="120" w:line="240" w:lineRule="auto"/>
              <w:rPr>
                <w:rFonts w:ascii="Times New Roman" w:hAnsi="Times New Roman"/>
                <w:b/>
                <w:sz w:val="20"/>
                <w:szCs w:val="20"/>
                <w:lang w:val="de-DE"/>
              </w:rPr>
            </w:pPr>
            <w:r w:rsidRPr="00EA1BCC">
              <w:rPr>
                <w:rFonts w:ascii="Times New Roman" w:hAnsi="Times New Roman"/>
                <w:b/>
                <w:sz w:val="20"/>
                <w:szCs w:val="20"/>
                <w:lang w:val="de-DE"/>
              </w:rPr>
              <w:t>5</w:t>
            </w:r>
          </w:p>
        </w:tc>
        <w:tc>
          <w:tcPr>
            <w:tcW w:w="567" w:type="dxa"/>
            <w:tcBorders>
              <w:top w:val="nil"/>
              <w:bottom w:val="nil"/>
            </w:tcBorders>
          </w:tcPr>
          <w:p w14:paraId="3C4BE2D7" w14:textId="77777777" w:rsidR="000F72AF" w:rsidRPr="00EA1BCC" w:rsidRDefault="000F72AF" w:rsidP="000F72AF">
            <w:pPr>
              <w:spacing w:before="120" w:after="120" w:line="240" w:lineRule="auto"/>
              <w:rPr>
                <w:rFonts w:ascii="Times New Roman" w:hAnsi="Times New Roman"/>
                <w:sz w:val="20"/>
                <w:szCs w:val="20"/>
              </w:rPr>
            </w:pPr>
          </w:p>
        </w:tc>
        <w:tc>
          <w:tcPr>
            <w:tcW w:w="3118" w:type="dxa"/>
          </w:tcPr>
          <w:p w14:paraId="464A3815" w14:textId="77777777" w:rsidR="000F72AF" w:rsidRPr="00EA1BCC" w:rsidRDefault="000F72AF" w:rsidP="000F72AF">
            <w:pPr>
              <w:spacing w:before="120" w:after="120" w:line="240" w:lineRule="auto"/>
              <w:rPr>
                <w:rFonts w:ascii="Times New Roman" w:hAnsi="Times New Roman"/>
                <w:sz w:val="20"/>
                <w:szCs w:val="20"/>
              </w:rPr>
            </w:pPr>
            <w:r w:rsidRPr="00EA1BCC">
              <w:rPr>
                <w:rFonts w:ascii="Times New Roman" w:hAnsi="Times New Roman"/>
                <w:sz w:val="20"/>
                <w:szCs w:val="20"/>
              </w:rPr>
              <w:t>Номер Модуля</w:t>
            </w:r>
          </w:p>
        </w:tc>
        <w:tc>
          <w:tcPr>
            <w:tcW w:w="4537" w:type="dxa"/>
          </w:tcPr>
          <w:p w14:paraId="28565FA3" w14:textId="77777777" w:rsidR="000F72AF" w:rsidRPr="00EA1BCC" w:rsidRDefault="000F72AF" w:rsidP="000F72AF">
            <w:pPr>
              <w:spacing w:before="120" w:after="120" w:line="240" w:lineRule="auto"/>
              <w:rPr>
                <w:rFonts w:ascii="Times New Roman" w:hAnsi="Times New Roman"/>
                <w:b/>
                <w:sz w:val="20"/>
                <w:szCs w:val="20"/>
                <w:lang w:val="en-US"/>
              </w:rPr>
            </w:pPr>
            <w:r w:rsidRPr="00EA1BCC">
              <w:rPr>
                <w:rFonts w:ascii="Times New Roman" w:hAnsi="Times New Roman"/>
                <w:b/>
                <w:sz w:val="20"/>
                <w:szCs w:val="20"/>
                <w:lang w:val="en-US"/>
              </w:rPr>
              <w:t>5</w:t>
            </w:r>
          </w:p>
        </w:tc>
      </w:tr>
      <w:tr w:rsidR="000F72AF" w:rsidRPr="00EA1BCC" w14:paraId="37B002DE" w14:textId="77777777" w:rsidTr="000F72AF">
        <w:tc>
          <w:tcPr>
            <w:tcW w:w="2977" w:type="dxa"/>
          </w:tcPr>
          <w:p w14:paraId="4EB5E82D" w14:textId="77777777" w:rsidR="000F72AF" w:rsidRPr="00EA1BCC" w:rsidRDefault="000F72AF" w:rsidP="000F72AF">
            <w:pPr>
              <w:spacing w:before="120" w:after="120" w:line="240" w:lineRule="auto"/>
              <w:rPr>
                <w:rFonts w:ascii="Times New Roman" w:hAnsi="Times New Roman"/>
                <w:sz w:val="20"/>
                <w:szCs w:val="20"/>
                <w:lang w:val="de-DE"/>
              </w:rPr>
            </w:pPr>
            <w:r w:rsidRPr="00EA1BCC">
              <w:rPr>
                <w:rFonts w:ascii="Times New Roman" w:hAnsi="Times New Roman"/>
                <w:sz w:val="20"/>
                <w:szCs w:val="20"/>
                <w:lang w:val="de-DE"/>
              </w:rPr>
              <w:t>Titel</w:t>
            </w:r>
          </w:p>
        </w:tc>
        <w:tc>
          <w:tcPr>
            <w:tcW w:w="4678" w:type="dxa"/>
          </w:tcPr>
          <w:p w14:paraId="3398D70C" w14:textId="77777777" w:rsidR="000F72AF" w:rsidRPr="00EA1BCC" w:rsidRDefault="000F72AF" w:rsidP="000F72AF">
            <w:pPr>
              <w:spacing w:before="120" w:after="120" w:line="240" w:lineRule="auto"/>
              <w:rPr>
                <w:rFonts w:ascii="Times New Roman" w:hAnsi="Times New Roman"/>
                <w:b/>
                <w:sz w:val="20"/>
                <w:szCs w:val="20"/>
                <w:lang w:val="en-US"/>
              </w:rPr>
            </w:pPr>
            <w:r w:rsidRPr="00EA1BCC">
              <w:rPr>
                <w:rFonts w:ascii="Times New Roman" w:hAnsi="Times New Roman"/>
                <w:b/>
                <w:sz w:val="20"/>
                <w:szCs w:val="20"/>
                <w:lang w:val="en-US"/>
              </w:rPr>
              <w:t>Innovative Produkte</w:t>
            </w:r>
          </w:p>
        </w:tc>
        <w:tc>
          <w:tcPr>
            <w:tcW w:w="567" w:type="dxa"/>
            <w:tcBorders>
              <w:top w:val="nil"/>
              <w:bottom w:val="nil"/>
            </w:tcBorders>
          </w:tcPr>
          <w:p w14:paraId="097EB2E4" w14:textId="77777777" w:rsidR="000F72AF" w:rsidRPr="00EA1BCC" w:rsidRDefault="000F72AF" w:rsidP="000F72AF">
            <w:pPr>
              <w:spacing w:before="120" w:after="120" w:line="240" w:lineRule="auto"/>
              <w:rPr>
                <w:rFonts w:ascii="Times New Roman" w:hAnsi="Times New Roman"/>
                <w:sz w:val="20"/>
                <w:szCs w:val="20"/>
                <w:lang w:val="en-GB"/>
              </w:rPr>
            </w:pPr>
          </w:p>
        </w:tc>
        <w:tc>
          <w:tcPr>
            <w:tcW w:w="3118" w:type="dxa"/>
          </w:tcPr>
          <w:p w14:paraId="5CA18BE6" w14:textId="77777777" w:rsidR="000F72AF" w:rsidRPr="00EA1BCC" w:rsidRDefault="000F72AF" w:rsidP="000F72AF">
            <w:pPr>
              <w:spacing w:before="120" w:after="120" w:line="240" w:lineRule="auto"/>
              <w:rPr>
                <w:rFonts w:ascii="Times New Roman" w:hAnsi="Times New Roman"/>
                <w:sz w:val="20"/>
                <w:szCs w:val="20"/>
              </w:rPr>
            </w:pPr>
            <w:r w:rsidRPr="00EA1BCC">
              <w:rPr>
                <w:rFonts w:ascii="Times New Roman" w:hAnsi="Times New Roman"/>
                <w:sz w:val="20"/>
                <w:szCs w:val="20"/>
              </w:rPr>
              <w:t>Название Модуля</w:t>
            </w:r>
          </w:p>
        </w:tc>
        <w:tc>
          <w:tcPr>
            <w:tcW w:w="4537" w:type="dxa"/>
          </w:tcPr>
          <w:p w14:paraId="3C80E3CD" w14:textId="77777777" w:rsidR="000F72AF" w:rsidRPr="00EA1BCC" w:rsidRDefault="000F72AF" w:rsidP="000F72AF">
            <w:pPr>
              <w:spacing w:before="120" w:after="120" w:line="240" w:lineRule="auto"/>
              <w:rPr>
                <w:rFonts w:ascii="Times New Roman" w:hAnsi="Times New Roman"/>
                <w:b/>
                <w:sz w:val="20"/>
                <w:szCs w:val="20"/>
              </w:rPr>
            </w:pPr>
            <w:r w:rsidRPr="00EA1BCC">
              <w:rPr>
                <w:rFonts w:ascii="Times New Roman" w:hAnsi="Times New Roman"/>
                <w:b/>
                <w:sz w:val="20"/>
                <w:szCs w:val="20"/>
              </w:rPr>
              <w:t xml:space="preserve">Инновационные продукты </w:t>
            </w:r>
          </w:p>
        </w:tc>
      </w:tr>
      <w:tr w:rsidR="000F72AF" w:rsidRPr="00EA1BCC" w14:paraId="52BF1DDF" w14:textId="77777777" w:rsidTr="000F72AF">
        <w:tc>
          <w:tcPr>
            <w:tcW w:w="2977" w:type="dxa"/>
          </w:tcPr>
          <w:p w14:paraId="766ADEDA" w14:textId="77777777" w:rsidR="000F72AF" w:rsidRPr="00EA1BCC" w:rsidRDefault="000F72AF" w:rsidP="000F72AF">
            <w:pPr>
              <w:spacing w:before="120" w:after="120" w:line="240" w:lineRule="auto"/>
              <w:rPr>
                <w:rFonts w:ascii="Times New Roman" w:hAnsi="Times New Roman"/>
                <w:sz w:val="20"/>
                <w:szCs w:val="20"/>
              </w:rPr>
            </w:pPr>
            <w:r w:rsidRPr="00EA1BCC">
              <w:rPr>
                <w:rFonts w:ascii="Times New Roman" w:hAnsi="Times New Roman"/>
                <w:sz w:val="20"/>
                <w:szCs w:val="20"/>
              </w:rPr>
              <w:t>Credits</w:t>
            </w:r>
          </w:p>
        </w:tc>
        <w:tc>
          <w:tcPr>
            <w:tcW w:w="4678" w:type="dxa"/>
          </w:tcPr>
          <w:p w14:paraId="7CF45A16" w14:textId="77777777" w:rsidR="000F72AF" w:rsidRPr="00EA1BCC" w:rsidRDefault="000F72AF" w:rsidP="000F72AF">
            <w:pPr>
              <w:spacing w:before="120" w:after="120" w:line="240" w:lineRule="auto"/>
              <w:rPr>
                <w:rFonts w:ascii="Times New Roman" w:hAnsi="Times New Roman"/>
                <w:sz w:val="20"/>
                <w:szCs w:val="20"/>
              </w:rPr>
            </w:pPr>
            <w:r w:rsidRPr="00EA1BCC">
              <w:rPr>
                <w:rFonts w:ascii="Times New Roman" w:hAnsi="Times New Roman"/>
                <w:sz w:val="20"/>
                <w:szCs w:val="20"/>
              </w:rPr>
              <w:t>5</w:t>
            </w:r>
          </w:p>
        </w:tc>
        <w:tc>
          <w:tcPr>
            <w:tcW w:w="567" w:type="dxa"/>
            <w:tcBorders>
              <w:top w:val="nil"/>
              <w:bottom w:val="nil"/>
            </w:tcBorders>
          </w:tcPr>
          <w:p w14:paraId="4530F8CD" w14:textId="77777777" w:rsidR="000F72AF" w:rsidRPr="00EA1BCC" w:rsidRDefault="000F72AF" w:rsidP="000F72AF">
            <w:pPr>
              <w:spacing w:before="120" w:after="120" w:line="240" w:lineRule="auto"/>
              <w:rPr>
                <w:rFonts w:ascii="Times New Roman" w:hAnsi="Times New Roman"/>
                <w:sz w:val="20"/>
                <w:szCs w:val="20"/>
              </w:rPr>
            </w:pPr>
          </w:p>
        </w:tc>
        <w:tc>
          <w:tcPr>
            <w:tcW w:w="3118" w:type="dxa"/>
          </w:tcPr>
          <w:p w14:paraId="02C59F3A" w14:textId="77777777" w:rsidR="000F72AF" w:rsidRPr="00EA1BCC" w:rsidRDefault="000F72AF" w:rsidP="000F72AF">
            <w:pPr>
              <w:spacing w:before="120" w:after="120" w:line="240" w:lineRule="auto"/>
              <w:rPr>
                <w:rFonts w:ascii="Times New Roman" w:hAnsi="Times New Roman"/>
                <w:sz w:val="20"/>
                <w:szCs w:val="20"/>
              </w:rPr>
            </w:pPr>
            <w:r w:rsidRPr="00EA1BCC">
              <w:rPr>
                <w:rFonts w:ascii="Times New Roman" w:hAnsi="Times New Roman"/>
                <w:sz w:val="20"/>
                <w:szCs w:val="20"/>
              </w:rPr>
              <w:t>Кредитные часы</w:t>
            </w:r>
          </w:p>
        </w:tc>
        <w:tc>
          <w:tcPr>
            <w:tcW w:w="4537" w:type="dxa"/>
          </w:tcPr>
          <w:p w14:paraId="727A23DF" w14:textId="77777777" w:rsidR="000F72AF" w:rsidRPr="00EA1BCC" w:rsidRDefault="000F72AF" w:rsidP="000F72AF">
            <w:pPr>
              <w:spacing w:before="120" w:after="120" w:line="240" w:lineRule="auto"/>
              <w:rPr>
                <w:rFonts w:ascii="Times New Roman" w:hAnsi="Times New Roman"/>
                <w:sz w:val="20"/>
                <w:szCs w:val="20"/>
                <w:lang w:val="de-DE"/>
              </w:rPr>
            </w:pPr>
            <w:r w:rsidRPr="00EA1BCC">
              <w:rPr>
                <w:rFonts w:ascii="Times New Roman" w:hAnsi="Times New Roman"/>
                <w:sz w:val="20"/>
                <w:szCs w:val="20"/>
                <w:lang w:val="de-DE"/>
              </w:rPr>
              <w:t>5</w:t>
            </w:r>
          </w:p>
        </w:tc>
      </w:tr>
      <w:tr w:rsidR="000F72AF" w:rsidRPr="00EA1BCC" w14:paraId="16CBC2F0" w14:textId="77777777" w:rsidTr="000F72AF">
        <w:tc>
          <w:tcPr>
            <w:tcW w:w="2977" w:type="dxa"/>
          </w:tcPr>
          <w:p w14:paraId="08E9C829" w14:textId="77777777" w:rsidR="000F72AF" w:rsidRPr="00EA1BCC" w:rsidRDefault="000F72AF" w:rsidP="000F72AF">
            <w:pPr>
              <w:spacing w:before="120" w:after="120" w:line="240" w:lineRule="auto"/>
              <w:rPr>
                <w:rFonts w:ascii="Times New Roman" w:hAnsi="Times New Roman"/>
                <w:sz w:val="20"/>
                <w:szCs w:val="20"/>
                <w:lang w:val="de-DE"/>
              </w:rPr>
            </w:pPr>
            <w:r w:rsidRPr="00EA1BCC">
              <w:rPr>
                <w:rFonts w:ascii="Times New Roman" w:hAnsi="Times New Roman"/>
                <w:sz w:val="20"/>
                <w:szCs w:val="20"/>
                <w:lang w:val="de-DE"/>
              </w:rPr>
              <w:t>Präsenzzeit</w:t>
            </w:r>
          </w:p>
        </w:tc>
        <w:tc>
          <w:tcPr>
            <w:tcW w:w="4678" w:type="dxa"/>
          </w:tcPr>
          <w:p w14:paraId="0BB07FB3" w14:textId="77777777" w:rsidR="000F72AF" w:rsidRPr="00EA1BCC" w:rsidRDefault="000F72AF" w:rsidP="000F72AF">
            <w:pPr>
              <w:spacing w:before="120" w:after="120" w:line="240" w:lineRule="auto"/>
              <w:rPr>
                <w:rFonts w:ascii="Times New Roman" w:hAnsi="Times New Roman"/>
                <w:sz w:val="20"/>
                <w:szCs w:val="20"/>
                <w:lang w:val="de-DE"/>
              </w:rPr>
            </w:pPr>
            <w:r w:rsidRPr="00EA1BCC">
              <w:rPr>
                <w:rFonts w:ascii="Times New Roman" w:hAnsi="Times New Roman"/>
                <w:sz w:val="20"/>
                <w:szCs w:val="20"/>
                <w:lang w:val="de-DE"/>
              </w:rPr>
              <w:t>2 L, 4 LP</w:t>
            </w:r>
          </w:p>
        </w:tc>
        <w:tc>
          <w:tcPr>
            <w:tcW w:w="567" w:type="dxa"/>
            <w:tcBorders>
              <w:top w:val="nil"/>
              <w:bottom w:val="nil"/>
            </w:tcBorders>
          </w:tcPr>
          <w:p w14:paraId="0D1FAF5A" w14:textId="77777777" w:rsidR="000F72AF" w:rsidRPr="00EA1BCC" w:rsidRDefault="000F72AF" w:rsidP="000F72AF">
            <w:pPr>
              <w:spacing w:before="120" w:after="120" w:line="240" w:lineRule="auto"/>
              <w:rPr>
                <w:rFonts w:ascii="Times New Roman" w:hAnsi="Times New Roman"/>
                <w:sz w:val="20"/>
                <w:szCs w:val="20"/>
              </w:rPr>
            </w:pPr>
          </w:p>
        </w:tc>
        <w:tc>
          <w:tcPr>
            <w:tcW w:w="3118" w:type="dxa"/>
          </w:tcPr>
          <w:p w14:paraId="1396C173" w14:textId="77777777" w:rsidR="000F72AF" w:rsidRPr="00EA1BCC" w:rsidRDefault="000F72AF" w:rsidP="000F72AF">
            <w:pPr>
              <w:spacing w:before="120" w:after="120" w:line="240" w:lineRule="auto"/>
              <w:rPr>
                <w:rFonts w:ascii="Times New Roman" w:hAnsi="Times New Roman"/>
                <w:sz w:val="20"/>
                <w:szCs w:val="20"/>
              </w:rPr>
            </w:pPr>
            <w:r w:rsidRPr="00EA1BCC">
              <w:rPr>
                <w:rFonts w:ascii="Times New Roman" w:hAnsi="Times New Roman"/>
                <w:sz w:val="20"/>
                <w:szCs w:val="20"/>
              </w:rPr>
              <w:t>Количество контактных часов в неделю</w:t>
            </w:r>
          </w:p>
        </w:tc>
        <w:tc>
          <w:tcPr>
            <w:tcW w:w="4537" w:type="dxa"/>
          </w:tcPr>
          <w:p w14:paraId="198823A2" w14:textId="77777777" w:rsidR="000F72AF" w:rsidRPr="00EA1BCC" w:rsidRDefault="000F72AF" w:rsidP="000F72AF">
            <w:pPr>
              <w:spacing w:before="120" w:after="120" w:line="240" w:lineRule="auto"/>
              <w:rPr>
                <w:rFonts w:ascii="Times New Roman" w:hAnsi="Times New Roman"/>
                <w:sz w:val="20"/>
                <w:szCs w:val="20"/>
              </w:rPr>
            </w:pPr>
            <w:r w:rsidRPr="001205C7">
              <w:rPr>
                <w:rFonts w:ascii="Times New Roman" w:hAnsi="Times New Roman"/>
                <w:sz w:val="20"/>
                <w:szCs w:val="20"/>
              </w:rPr>
              <w:t>2</w:t>
            </w:r>
            <w:r w:rsidRPr="00EA1BCC">
              <w:rPr>
                <w:rFonts w:ascii="Times New Roman" w:hAnsi="Times New Roman"/>
                <w:sz w:val="20"/>
                <w:szCs w:val="20"/>
                <w:lang w:val="de-DE"/>
              </w:rPr>
              <w:t xml:space="preserve"> L,</w:t>
            </w:r>
            <w:r w:rsidRPr="00EA1BCC">
              <w:rPr>
                <w:rFonts w:ascii="Times New Roman" w:hAnsi="Times New Roman"/>
                <w:sz w:val="20"/>
                <w:szCs w:val="20"/>
              </w:rPr>
              <w:t>4</w:t>
            </w:r>
            <w:r w:rsidRPr="00EA1BCC">
              <w:rPr>
                <w:rFonts w:ascii="Times New Roman" w:hAnsi="Times New Roman"/>
                <w:sz w:val="20"/>
                <w:szCs w:val="20"/>
                <w:lang w:val="de-DE"/>
              </w:rPr>
              <w:t xml:space="preserve"> LP </w:t>
            </w:r>
          </w:p>
        </w:tc>
      </w:tr>
      <w:tr w:rsidR="000F72AF" w:rsidRPr="00EA1BCC" w14:paraId="727BFDD1" w14:textId="77777777" w:rsidTr="000F72AF">
        <w:tc>
          <w:tcPr>
            <w:tcW w:w="2977" w:type="dxa"/>
          </w:tcPr>
          <w:p w14:paraId="220236CC" w14:textId="77777777" w:rsidR="000F72AF" w:rsidRPr="00EA1BCC" w:rsidRDefault="000F72AF" w:rsidP="000F72AF">
            <w:pPr>
              <w:spacing w:before="120" w:after="120" w:line="240" w:lineRule="auto"/>
              <w:rPr>
                <w:rFonts w:ascii="Times New Roman" w:hAnsi="Times New Roman"/>
                <w:sz w:val="20"/>
                <w:szCs w:val="20"/>
                <w:lang w:val="de-DE"/>
              </w:rPr>
            </w:pPr>
            <w:r w:rsidRPr="00EA1BCC">
              <w:rPr>
                <w:rFonts w:ascii="Times New Roman" w:hAnsi="Times New Roman"/>
                <w:sz w:val="20"/>
                <w:szCs w:val="20"/>
                <w:lang w:val="de-DE"/>
              </w:rPr>
              <w:t>Lerngebiet</w:t>
            </w:r>
          </w:p>
        </w:tc>
        <w:tc>
          <w:tcPr>
            <w:tcW w:w="4678" w:type="dxa"/>
          </w:tcPr>
          <w:p w14:paraId="49FD0022" w14:textId="77777777" w:rsidR="000F72AF" w:rsidRPr="00EA1BCC" w:rsidRDefault="000F72AF" w:rsidP="000F72AF">
            <w:pPr>
              <w:spacing w:before="120" w:after="120" w:line="240" w:lineRule="auto"/>
              <w:rPr>
                <w:rFonts w:ascii="Times New Roman" w:hAnsi="Times New Roman"/>
                <w:sz w:val="20"/>
                <w:szCs w:val="20"/>
              </w:rPr>
            </w:pPr>
            <w:r w:rsidRPr="00EA1BCC">
              <w:rPr>
                <w:rFonts w:ascii="Times New Roman" w:hAnsi="Times New Roman"/>
                <w:sz w:val="20"/>
                <w:szCs w:val="20"/>
                <w:lang w:val="en-GB"/>
              </w:rPr>
              <w:t>Lebensmitteltechnologie</w:t>
            </w:r>
          </w:p>
        </w:tc>
        <w:tc>
          <w:tcPr>
            <w:tcW w:w="567" w:type="dxa"/>
            <w:tcBorders>
              <w:top w:val="nil"/>
              <w:bottom w:val="nil"/>
            </w:tcBorders>
          </w:tcPr>
          <w:p w14:paraId="09FAF1E5" w14:textId="77777777" w:rsidR="000F72AF" w:rsidRPr="00EA1BCC" w:rsidRDefault="000F72AF" w:rsidP="000F72AF">
            <w:pPr>
              <w:spacing w:before="120" w:after="120" w:line="240" w:lineRule="auto"/>
              <w:rPr>
                <w:rFonts w:ascii="Times New Roman" w:hAnsi="Times New Roman"/>
                <w:sz w:val="20"/>
                <w:szCs w:val="20"/>
              </w:rPr>
            </w:pPr>
          </w:p>
        </w:tc>
        <w:tc>
          <w:tcPr>
            <w:tcW w:w="3118" w:type="dxa"/>
          </w:tcPr>
          <w:p w14:paraId="7B1E93FD" w14:textId="77777777" w:rsidR="000F72AF" w:rsidRPr="00EA1BCC" w:rsidRDefault="000F2853" w:rsidP="000F72AF">
            <w:pPr>
              <w:spacing w:before="120" w:after="120" w:line="240" w:lineRule="auto"/>
              <w:rPr>
                <w:rFonts w:ascii="Times New Roman" w:hAnsi="Times New Roman"/>
                <w:sz w:val="20"/>
                <w:szCs w:val="20"/>
              </w:rPr>
            </w:pPr>
            <w:r>
              <w:rPr>
                <w:rFonts w:ascii="Times New Roman" w:hAnsi="Times New Roman"/>
                <w:sz w:val="20"/>
                <w:szCs w:val="20"/>
                <w:lang w:val="ky-KG"/>
              </w:rPr>
              <w:t>Предметная область</w:t>
            </w:r>
          </w:p>
        </w:tc>
        <w:tc>
          <w:tcPr>
            <w:tcW w:w="4537" w:type="dxa"/>
          </w:tcPr>
          <w:p w14:paraId="5F203AC8" w14:textId="77777777" w:rsidR="000F72AF" w:rsidRPr="00EA1BCC" w:rsidRDefault="000F72AF" w:rsidP="000F72AF">
            <w:pPr>
              <w:spacing w:before="120" w:after="120" w:line="240" w:lineRule="auto"/>
              <w:rPr>
                <w:rFonts w:ascii="Times New Roman" w:hAnsi="Times New Roman"/>
                <w:sz w:val="20"/>
                <w:szCs w:val="20"/>
              </w:rPr>
            </w:pPr>
            <w:r w:rsidRPr="00EA1BCC">
              <w:rPr>
                <w:rFonts w:ascii="Times New Roman" w:hAnsi="Times New Roman"/>
                <w:sz w:val="20"/>
                <w:szCs w:val="20"/>
              </w:rPr>
              <w:t>Технология производства пищевых продуктов</w:t>
            </w:r>
          </w:p>
        </w:tc>
      </w:tr>
      <w:tr w:rsidR="000F72AF" w:rsidRPr="00EA1BCC" w14:paraId="6EF44851" w14:textId="77777777" w:rsidTr="000F72AF">
        <w:tc>
          <w:tcPr>
            <w:tcW w:w="2977" w:type="dxa"/>
          </w:tcPr>
          <w:p w14:paraId="19C54219" w14:textId="77777777" w:rsidR="000F72AF" w:rsidRPr="00EA1BCC" w:rsidRDefault="000F72AF" w:rsidP="000F72AF">
            <w:pPr>
              <w:spacing w:before="120" w:after="120" w:line="240" w:lineRule="auto"/>
              <w:rPr>
                <w:rFonts w:ascii="Times New Roman" w:hAnsi="Times New Roman"/>
                <w:sz w:val="20"/>
                <w:szCs w:val="20"/>
                <w:lang w:val="de-DE"/>
              </w:rPr>
            </w:pPr>
            <w:r w:rsidRPr="00EA1BCC">
              <w:rPr>
                <w:rFonts w:ascii="Times New Roman" w:hAnsi="Times New Roman"/>
                <w:sz w:val="20"/>
                <w:szCs w:val="20"/>
                <w:lang w:val="de-DE"/>
              </w:rPr>
              <w:t>Learning Outcomes  / Kompetenzen</w:t>
            </w:r>
          </w:p>
        </w:tc>
        <w:tc>
          <w:tcPr>
            <w:tcW w:w="4678" w:type="dxa"/>
          </w:tcPr>
          <w:p w14:paraId="3F8586A2" w14:textId="77777777" w:rsidR="000F72AF" w:rsidRPr="00EA1BCC" w:rsidRDefault="000F72AF" w:rsidP="000F72AF">
            <w:pPr>
              <w:spacing w:before="120" w:after="120" w:line="240" w:lineRule="auto"/>
              <w:rPr>
                <w:rFonts w:ascii="Times New Roman" w:hAnsi="Times New Roman"/>
                <w:sz w:val="20"/>
                <w:szCs w:val="20"/>
                <w:lang w:val="de-DE"/>
              </w:rPr>
            </w:pPr>
            <w:r w:rsidRPr="00EA1BCC">
              <w:rPr>
                <w:rFonts w:ascii="Times New Roman" w:hAnsi="Times New Roman"/>
                <w:sz w:val="20"/>
                <w:szCs w:val="20"/>
                <w:lang w:val="de-DE"/>
              </w:rPr>
              <w:t>Studierende besitzen Kenntnisse, Fähigkeiten und Fertigkeiten, an der Lösung neuer Problemstellungen auf den in diesem Modul behandelten Gebieten konstruktiv zu arbeiten.</w:t>
            </w:r>
          </w:p>
        </w:tc>
        <w:tc>
          <w:tcPr>
            <w:tcW w:w="567" w:type="dxa"/>
            <w:tcBorders>
              <w:top w:val="nil"/>
              <w:bottom w:val="nil"/>
            </w:tcBorders>
          </w:tcPr>
          <w:p w14:paraId="008ACE9F" w14:textId="77777777" w:rsidR="000F72AF" w:rsidRPr="00EA1BCC" w:rsidRDefault="000F72AF" w:rsidP="000F72AF">
            <w:pPr>
              <w:spacing w:before="120" w:after="120" w:line="240" w:lineRule="auto"/>
              <w:rPr>
                <w:rFonts w:ascii="Times New Roman" w:hAnsi="Times New Roman"/>
                <w:sz w:val="20"/>
                <w:szCs w:val="20"/>
                <w:lang w:val="de-DE"/>
              </w:rPr>
            </w:pPr>
          </w:p>
        </w:tc>
        <w:tc>
          <w:tcPr>
            <w:tcW w:w="3118" w:type="dxa"/>
          </w:tcPr>
          <w:p w14:paraId="68254E1A" w14:textId="77777777" w:rsidR="000F72AF" w:rsidRPr="00EA1BCC" w:rsidRDefault="000F72AF" w:rsidP="000F72AF">
            <w:pPr>
              <w:spacing w:before="120" w:after="120" w:line="240" w:lineRule="auto"/>
              <w:rPr>
                <w:rFonts w:ascii="Times New Roman" w:hAnsi="Times New Roman"/>
                <w:sz w:val="20"/>
                <w:szCs w:val="20"/>
              </w:rPr>
            </w:pPr>
            <w:r w:rsidRPr="00EA1BCC">
              <w:rPr>
                <w:rFonts w:ascii="Times New Roman" w:hAnsi="Times New Roman"/>
                <w:sz w:val="20"/>
                <w:szCs w:val="20"/>
              </w:rPr>
              <w:t>Ожидаемые результаты обучения (</w:t>
            </w:r>
            <w:r w:rsidRPr="00EA1BCC">
              <w:rPr>
                <w:rFonts w:ascii="Times New Roman" w:hAnsi="Times New Roman"/>
                <w:sz w:val="20"/>
                <w:szCs w:val="20"/>
                <w:lang w:val="de-DE"/>
              </w:rPr>
              <w:t>learningoutcomes</w:t>
            </w:r>
            <w:r w:rsidRPr="00EA1BCC">
              <w:rPr>
                <w:rFonts w:ascii="Times New Roman" w:hAnsi="Times New Roman"/>
                <w:sz w:val="20"/>
                <w:szCs w:val="20"/>
              </w:rPr>
              <w:t>) и компетенции</w:t>
            </w:r>
          </w:p>
        </w:tc>
        <w:tc>
          <w:tcPr>
            <w:tcW w:w="4537" w:type="dxa"/>
          </w:tcPr>
          <w:p w14:paraId="7A3218F4" w14:textId="77777777" w:rsidR="000F72AF" w:rsidRPr="00EA1BCC" w:rsidRDefault="000F72AF" w:rsidP="000F72AF">
            <w:pPr>
              <w:spacing w:before="120" w:after="120" w:line="240" w:lineRule="auto"/>
              <w:rPr>
                <w:rFonts w:ascii="Times New Roman" w:hAnsi="Times New Roman"/>
                <w:sz w:val="20"/>
                <w:szCs w:val="20"/>
              </w:rPr>
            </w:pPr>
            <w:r w:rsidRPr="00EA1BCC">
              <w:rPr>
                <w:rFonts w:ascii="Times New Roman" w:hAnsi="Times New Roman"/>
                <w:sz w:val="20"/>
                <w:szCs w:val="20"/>
              </w:rPr>
              <w:t>Магистранты владеют знаниями, способностями и навыками конструктивной работы над решением новых проблем в областях, рассмотренных в этом модуле.</w:t>
            </w:r>
          </w:p>
        </w:tc>
      </w:tr>
      <w:tr w:rsidR="000F72AF" w:rsidRPr="00EA1BCC" w14:paraId="1E281B80" w14:textId="77777777" w:rsidTr="000F72AF">
        <w:tc>
          <w:tcPr>
            <w:tcW w:w="2977" w:type="dxa"/>
          </w:tcPr>
          <w:p w14:paraId="2C87390C" w14:textId="77777777" w:rsidR="000F72AF" w:rsidRPr="00EA1BCC" w:rsidRDefault="000F72AF" w:rsidP="000F72AF">
            <w:pPr>
              <w:spacing w:before="120" w:after="120" w:line="240" w:lineRule="auto"/>
              <w:rPr>
                <w:rFonts w:ascii="Times New Roman" w:hAnsi="Times New Roman"/>
                <w:sz w:val="20"/>
                <w:szCs w:val="20"/>
                <w:lang w:val="de-DE"/>
              </w:rPr>
            </w:pPr>
            <w:r w:rsidRPr="00EA1BCC">
              <w:rPr>
                <w:rFonts w:ascii="Times New Roman" w:hAnsi="Times New Roman"/>
                <w:sz w:val="20"/>
                <w:szCs w:val="20"/>
                <w:lang w:val="de-DE"/>
              </w:rPr>
              <w:t>Voraussetzungen</w:t>
            </w:r>
          </w:p>
        </w:tc>
        <w:tc>
          <w:tcPr>
            <w:tcW w:w="4678" w:type="dxa"/>
          </w:tcPr>
          <w:p w14:paraId="5AA4514E" w14:textId="77777777" w:rsidR="000F72AF" w:rsidRPr="00EA1BCC" w:rsidRDefault="000F72AF" w:rsidP="000F72AF">
            <w:pPr>
              <w:spacing w:before="120" w:after="120" w:line="240" w:lineRule="auto"/>
              <w:rPr>
                <w:rFonts w:ascii="Times New Roman" w:hAnsi="Times New Roman"/>
                <w:sz w:val="20"/>
                <w:szCs w:val="20"/>
                <w:lang w:val="en-US"/>
              </w:rPr>
            </w:pPr>
            <w:r w:rsidRPr="00EA1BCC">
              <w:rPr>
                <w:rFonts w:ascii="Times New Roman" w:hAnsi="Times New Roman"/>
                <w:sz w:val="20"/>
                <w:szCs w:val="20"/>
                <w:lang w:val="en-US"/>
              </w:rPr>
              <w:t>Keine</w:t>
            </w:r>
          </w:p>
        </w:tc>
        <w:tc>
          <w:tcPr>
            <w:tcW w:w="567" w:type="dxa"/>
            <w:tcBorders>
              <w:top w:val="nil"/>
              <w:bottom w:val="nil"/>
            </w:tcBorders>
          </w:tcPr>
          <w:p w14:paraId="6CD01645" w14:textId="77777777" w:rsidR="000F72AF" w:rsidRPr="00EA1BCC" w:rsidRDefault="000F72AF" w:rsidP="000F72AF">
            <w:pPr>
              <w:spacing w:before="120" w:after="120" w:line="240" w:lineRule="auto"/>
              <w:rPr>
                <w:rFonts w:ascii="Times New Roman" w:hAnsi="Times New Roman"/>
                <w:sz w:val="20"/>
                <w:szCs w:val="20"/>
                <w:lang w:val="en-US"/>
              </w:rPr>
            </w:pPr>
          </w:p>
        </w:tc>
        <w:tc>
          <w:tcPr>
            <w:tcW w:w="3118" w:type="dxa"/>
          </w:tcPr>
          <w:p w14:paraId="05F3355A" w14:textId="77777777" w:rsidR="000F72AF" w:rsidRPr="00EA1BCC" w:rsidRDefault="000F72AF" w:rsidP="000F72AF">
            <w:pPr>
              <w:spacing w:before="120" w:after="120" w:line="240" w:lineRule="auto"/>
              <w:rPr>
                <w:rFonts w:ascii="Times New Roman" w:hAnsi="Times New Roman"/>
                <w:sz w:val="20"/>
                <w:szCs w:val="20"/>
              </w:rPr>
            </w:pPr>
            <w:r w:rsidRPr="00E86B5E">
              <w:rPr>
                <w:rFonts w:ascii="Times New Roman" w:hAnsi="Times New Roman"/>
                <w:sz w:val="20"/>
                <w:szCs w:val="20"/>
              </w:rPr>
              <w:t>Пререквизиты  (предварительная квалификация)</w:t>
            </w:r>
          </w:p>
        </w:tc>
        <w:tc>
          <w:tcPr>
            <w:tcW w:w="4537" w:type="dxa"/>
          </w:tcPr>
          <w:p w14:paraId="5E5280E8" w14:textId="77777777" w:rsidR="000F72AF" w:rsidRPr="00EA1BCC" w:rsidRDefault="000F72AF" w:rsidP="000F72AF">
            <w:pPr>
              <w:spacing w:before="120" w:after="120" w:line="240" w:lineRule="auto"/>
              <w:rPr>
                <w:rFonts w:ascii="Times New Roman" w:hAnsi="Times New Roman"/>
                <w:sz w:val="20"/>
                <w:szCs w:val="20"/>
              </w:rPr>
            </w:pPr>
            <w:r w:rsidRPr="00EA1BCC">
              <w:rPr>
                <w:rFonts w:ascii="Times New Roman" w:hAnsi="Times New Roman"/>
                <w:sz w:val="20"/>
                <w:szCs w:val="20"/>
              </w:rPr>
              <w:t>Н</w:t>
            </w:r>
            <w:r>
              <w:rPr>
                <w:rFonts w:ascii="Times New Roman" w:hAnsi="Times New Roman"/>
                <w:sz w:val="20"/>
                <w:szCs w:val="20"/>
              </w:rPr>
              <w:t>ет</w:t>
            </w:r>
          </w:p>
        </w:tc>
      </w:tr>
      <w:tr w:rsidR="000F72AF" w:rsidRPr="00EA1BCC" w14:paraId="3C7BE3DE" w14:textId="77777777" w:rsidTr="000F72AF">
        <w:tc>
          <w:tcPr>
            <w:tcW w:w="2977" w:type="dxa"/>
          </w:tcPr>
          <w:p w14:paraId="03B3C177" w14:textId="77777777" w:rsidR="000F72AF" w:rsidRPr="00EA1BCC" w:rsidRDefault="000F72AF" w:rsidP="000F72AF">
            <w:pPr>
              <w:spacing w:before="120" w:after="120" w:line="240" w:lineRule="auto"/>
              <w:rPr>
                <w:rFonts w:ascii="Times New Roman" w:hAnsi="Times New Roman"/>
                <w:sz w:val="20"/>
                <w:szCs w:val="20"/>
                <w:lang w:val="de-DE"/>
              </w:rPr>
            </w:pPr>
            <w:r w:rsidRPr="00EA1BCC">
              <w:rPr>
                <w:rFonts w:ascii="Times New Roman" w:hAnsi="Times New Roman"/>
                <w:sz w:val="20"/>
                <w:szCs w:val="20"/>
                <w:lang w:val="de-DE"/>
              </w:rPr>
              <w:t>Niveaustufe</w:t>
            </w:r>
          </w:p>
        </w:tc>
        <w:tc>
          <w:tcPr>
            <w:tcW w:w="4678" w:type="dxa"/>
          </w:tcPr>
          <w:p w14:paraId="22119C0B" w14:textId="77777777" w:rsidR="000F72AF" w:rsidRPr="00EA1BCC" w:rsidRDefault="000F72AF" w:rsidP="000F72AF">
            <w:pPr>
              <w:spacing w:before="120" w:after="120" w:line="240" w:lineRule="auto"/>
              <w:rPr>
                <w:rFonts w:ascii="Times New Roman" w:hAnsi="Times New Roman"/>
                <w:sz w:val="20"/>
                <w:szCs w:val="20"/>
                <w:lang w:val="en-US"/>
              </w:rPr>
            </w:pPr>
            <w:r w:rsidRPr="00EA1BCC">
              <w:rPr>
                <w:rFonts w:ascii="Times New Roman" w:hAnsi="Times New Roman"/>
                <w:sz w:val="20"/>
                <w:szCs w:val="20"/>
                <w:lang w:val="de-DE"/>
              </w:rPr>
              <w:t xml:space="preserve">1 </w:t>
            </w:r>
          </w:p>
        </w:tc>
        <w:tc>
          <w:tcPr>
            <w:tcW w:w="567" w:type="dxa"/>
            <w:tcBorders>
              <w:top w:val="nil"/>
              <w:bottom w:val="nil"/>
            </w:tcBorders>
          </w:tcPr>
          <w:p w14:paraId="189C131D" w14:textId="77777777" w:rsidR="000F72AF" w:rsidRPr="00EA1BCC" w:rsidRDefault="000F72AF" w:rsidP="000F72AF">
            <w:pPr>
              <w:spacing w:before="120" w:after="120" w:line="240" w:lineRule="auto"/>
              <w:rPr>
                <w:rFonts w:ascii="Times New Roman" w:hAnsi="Times New Roman"/>
                <w:sz w:val="20"/>
                <w:szCs w:val="20"/>
              </w:rPr>
            </w:pPr>
          </w:p>
        </w:tc>
        <w:tc>
          <w:tcPr>
            <w:tcW w:w="3118" w:type="dxa"/>
          </w:tcPr>
          <w:p w14:paraId="3695ED18" w14:textId="77777777" w:rsidR="000F72AF" w:rsidRPr="00EA1BCC" w:rsidRDefault="000F72AF" w:rsidP="000F72AF">
            <w:pPr>
              <w:spacing w:before="120" w:after="120" w:line="240" w:lineRule="auto"/>
              <w:rPr>
                <w:rFonts w:ascii="Times New Roman" w:hAnsi="Times New Roman"/>
                <w:sz w:val="20"/>
                <w:szCs w:val="20"/>
                <w:lang w:val="en-US"/>
              </w:rPr>
            </w:pPr>
            <w:r w:rsidRPr="00EA1BCC">
              <w:rPr>
                <w:rFonts w:ascii="Times New Roman" w:hAnsi="Times New Roman"/>
                <w:sz w:val="20"/>
                <w:szCs w:val="20"/>
              </w:rPr>
              <w:t xml:space="preserve">Семестр </w:t>
            </w:r>
          </w:p>
        </w:tc>
        <w:tc>
          <w:tcPr>
            <w:tcW w:w="4537" w:type="dxa"/>
          </w:tcPr>
          <w:p w14:paraId="30B575FB" w14:textId="77777777" w:rsidR="000F72AF" w:rsidRPr="00EA1BCC" w:rsidRDefault="000F72AF" w:rsidP="000F72AF">
            <w:pPr>
              <w:spacing w:before="120" w:after="120" w:line="240" w:lineRule="auto"/>
              <w:rPr>
                <w:rFonts w:ascii="Times New Roman" w:hAnsi="Times New Roman"/>
                <w:sz w:val="20"/>
                <w:szCs w:val="20"/>
                <w:lang w:val="en-US"/>
              </w:rPr>
            </w:pPr>
            <w:r w:rsidRPr="00EA1BCC">
              <w:rPr>
                <w:rFonts w:ascii="Times New Roman" w:hAnsi="Times New Roman"/>
                <w:sz w:val="20"/>
                <w:szCs w:val="20"/>
                <w:lang w:val="de-DE"/>
              </w:rPr>
              <w:t xml:space="preserve">1 </w:t>
            </w:r>
          </w:p>
        </w:tc>
      </w:tr>
      <w:tr w:rsidR="000F72AF" w:rsidRPr="00EA1BCC" w14:paraId="1BC3375C" w14:textId="77777777" w:rsidTr="000F72AF">
        <w:tc>
          <w:tcPr>
            <w:tcW w:w="2977" w:type="dxa"/>
          </w:tcPr>
          <w:p w14:paraId="77E192A3" w14:textId="77777777" w:rsidR="000F72AF" w:rsidRPr="00EA1BCC" w:rsidRDefault="000F72AF" w:rsidP="000F72AF">
            <w:pPr>
              <w:spacing w:before="120" w:after="120" w:line="240" w:lineRule="auto"/>
              <w:rPr>
                <w:rFonts w:ascii="Times New Roman" w:hAnsi="Times New Roman"/>
                <w:sz w:val="20"/>
                <w:szCs w:val="20"/>
                <w:lang w:val="en-GB"/>
              </w:rPr>
            </w:pPr>
            <w:r w:rsidRPr="00EA1BCC">
              <w:rPr>
                <w:rFonts w:ascii="Times New Roman" w:hAnsi="Times New Roman"/>
                <w:sz w:val="20"/>
                <w:szCs w:val="20"/>
                <w:lang w:val="en-GB"/>
              </w:rPr>
              <w:t>Lernform</w:t>
            </w:r>
          </w:p>
        </w:tc>
        <w:tc>
          <w:tcPr>
            <w:tcW w:w="4678" w:type="dxa"/>
          </w:tcPr>
          <w:p w14:paraId="23C37300" w14:textId="77777777" w:rsidR="000F72AF" w:rsidRPr="00EA1BCC" w:rsidRDefault="000F72AF" w:rsidP="000F72AF">
            <w:pPr>
              <w:spacing w:before="120" w:after="120" w:line="240" w:lineRule="auto"/>
              <w:rPr>
                <w:rFonts w:ascii="Times New Roman" w:hAnsi="Times New Roman"/>
                <w:sz w:val="20"/>
                <w:szCs w:val="20"/>
                <w:lang w:val="en-US"/>
              </w:rPr>
            </w:pPr>
            <w:r w:rsidRPr="00EA1BCC">
              <w:rPr>
                <w:rFonts w:ascii="Times New Roman" w:hAnsi="Times New Roman"/>
                <w:sz w:val="20"/>
                <w:szCs w:val="20"/>
                <w:lang w:val="de-DE"/>
              </w:rPr>
              <w:t>Vorlesungen und Laborübungen</w:t>
            </w:r>
          </w:p>
        </w:tc>
        <w:tc>
          <w:tcPr>
            <w:tcW w:w="567" w:type="dxa"/>
            <w:tcBorders>
              <w:top w:val="nil"/>
              <w:bottom w:val="nil"/>
            </w:tcBorders>
          </w:tcPr>
          <w:p w14:paraId="1C1F7D2D" w14:textId="77777777" w:rsidR="000F72AF" w:rsidRPr="00EA1BCC" w:rsidRDefault="000F72AF" w:rsidP="000F72AF">
            <w:pPr>
              <w:spacing w:before="120" w:after="120" w:line="240" w:lineRule="auto"/>
              <w:rPr>
                <w:rFonts w:ascii="Times New Roman" w:hAnsi="Times New Roman"/>
                <w:sz w:val="20"/>
                <w:szCs w:val="20"/>
                <w:lang w:val="en-US"/>
              </w:rPr>
            </w:pPr>
          </w:p>
        </w:tc>
        <w:tc>
          <w:tcPr>
            <w:tcW w:w="3118" w:type="dxa"/>
          </w:tcPr>
          <w:p w14:paraId="7F11E755" w14:textId="77777777" w:rsidR="000F72AF" w:rsidRPr="00EA1BCC" w:rsidRDefault="000F72AF" w:rsidP="000F72AF">
            <w:pPr>
              <w:spacing w:before="120" w:after="120" w:line="240" w:lineRule="auto"/>
              <w:rPr>
                <w:rFonts w:ascii="Times New Roman" w:hAnsi="Times New Roman"/>
                <w:sz w:val="20"/>
                <w:szCs w:val="20"/>
              </w:rPr>
            </w:pPr>
            <w:r w:rsidRPr="00EA1BCC">
              <w:rPr>
                <w:rFonts w:ascii="Times New Roman" w:hAnsi="Times New Roman"/>
                <w:sz w:val="20"/>
                <w:szCs w:val="20"/>
              </w:rPr>
              <w:t>Форма организации обучения</w:t>
            </w:r>
          </w:p>
        </w:tc>
        <w:tc>
          <w:tcPr>
            <w:tcW w:w="4537" w:type="dxa"/>
          </w:tcPr>
          <w:p w14:paraId="6CE4ACB9" w14:textId="77777777" w:rsidR="000F72AF" w:rsidRPr="00EA1BCC" w:rsidRDefault="000F72AF" w:rsidP="000F72AF">
            <w:pPr>
              <w:spacing w:before="120" w:after="120" w:line="240" w:lineRule="auto"/>
              <w:rPr>
                <w:rFonts w:ascii="Times New Roman" w:hAnsi="Times New Roman"/>
                <w:sz w:val="20"/>
                <w:szCs w:val="20"/>
              </w:rPr>
            </w:pPr>
            <w:r w:rsidRPr="00EA1BCC">
              <w:rPr>
                <w:rFonts w:ascii="Times New Roman" w:hAnsi="Times New Roman"/>
                <w:sz w:val="20"/>
                <w:szCs w:val="20"/>
              </w:rPr>
              <w:t>Лекции и лабораторные занятия</w:t>
            </w:r>
          </w:p>
        </w:tc>
      </w:tr>
      <w:tr w:rsidR="000F72AF" w:rsidRPr="00EA1BCC" w14:paraId="3157566C" w14:textId="77777777" w:rsidTr="000F72AF">
        <w:tc>
          <w:tcPr>
            <w:tcW w:w="2977" w:type="dxa"/>
          </w:tcPr>
          <w:p w14:paraId="2B2F8B88" w14:textId="77777777" w:rsidR="000F72AF" w:rsidRPr="00EA1BCC" w:rsidRDefault="000F72AF" w:rsidP="000F72AF">
            <w:pPr>
              <w:spacing w:before="120" w:after="120" w:line="240" w:lineRule="auto"/>
              <w:rPr>
                <w:rFonts w:ascii="Times New Roman" w:hAnsi="Times New Roman"/>
                <w:sz w:val="20"/>
                <w:szCs w:val="20"/>
              </w:rPr>
            </w:pPr>
            <w:r w:rsidRPr="00EA1BCC">
              <w:rPr>
                <w:rFonts w:ascii="Times New Roman" w:hAnsi="Times New Roman"/>
                <w:sz w:val="20"/>
                <w:szCs w:val="20"/>
              </w:rPr>
              <w:t>Status</w:t>
            </w:r>
          </w:p>
        </w:tc>
        <w:tc>
          <w:tcPr>
            <w:tcW w:w="4678" w:type="dxa"/>
          </w:tcPr>
          <w:p w14:paraId="5A08A258" w14:textId="77777777" w:rsidR="000F72AF" w:rsidRPr="00EA1BCC" w:rsidRDefault="000F72AF" w:rsidP="000F72AF">
            <w:pPr>
              <w:spacing w:before="120" w:after="120" w:line="240" w:lineRule="auto"/>
              <w:rPr>
                <w:rFonts w:ascii="Times New Roman" w:hAnsi="Times New Roman"/>
                <w:sz w:val="20"/>
                <w:szCs w:val="20"/>
                <w:lang w:val="en-US"/>
              </w:rPr>
            </w:pPr>
            <w:r w:rsidRPr="00EA1BCC">
              <w:rPr>
                <w:rFonts w:ascii="Times New Roman" w:hAnsi="Times New Roman"/>
                <w:sz w:val="20"/>
                <w:szCs w:val="20"/>
                <w:lang w:val="en-US"/>
              </w:rPr>
              <w:t>Pflicht</w:t>
            </w:r>
          </w:p>
        </w:tc>
        <w:tc>
          <w:tcPr>
            <w:tcW w:w="567" w:type="dxa"/>
            <w:tcBorders>
              <w:top w:val="nil"/>
              <w:bottom w:val="nil"/>
            </w:tcBorders>
          </w:tcPr>
          <w:p w14:paraId="1848DDD1" w14:textId="77777777" w:rsidR="000F72AF" w:rsidRPr="00EA1BCC" w:rsidRDefault="000F72AF" w:rsidP="000F72AF">
            <w:pPr>
              <w:spacing w:before="120" w:after="120" w:line="240" w:lineRule="auto"/>
              <w:rPr>
                <w:rFonts w:ascii="Times New Roman" w:hAnsi="Times New Roman"/>
                <w:sz w:val="20"/>
                <w:szCs w:val="20"/>
              </w:rPr>
            </w:pPr>
          </w:p>
        </w:tc>
        <w:tc>
          <w:tcPr>
            <w:tcW w:w="3118" w:type="dxa"/>
          </w:tcPr>
          <w:p w14:paraId="3E725838" w14:textId="77777777" w:rsidR="000F72AF" w:rsidRPr="00EA1BCC" w:rsidRDefault="000F72AF" w:rsidP="000F72AF">
            <w:pPr>
              <w:spacing w:before="120" w:after="120" w:line="240" w:lineRule="auto"/>
              <w:rPr>
                <w:rFonts w:ascii="Times New Roman" w:hAnsi="Times New Roman"/>
                <w:sz w:val="20"/>
                <w:szCs w:val="20"/>
              </w:rPr>
            </w:pPr>
            <w:r w:rsidRPr="00EA1BCC">
              <w:rPr>
                <w:rFonts w:ascii="Times New Roman" w:hAnsi="Times New Roman"/>
                <w:sz w:val="20"/>
                <w:szCs w:val="20"/>
              </w:rPr>
              <w:t>Статус модуля</w:t>
            </w:r>
          </w:p>
        </w:tc>
        <w:tc>
          <w:tcPr>
            <w:tcW w:w="4537" w:type="dxa"/>
          </w:tcPr>
          <w:p w14:paraId="43AF2626" w14:textId="77777777" w:rsidR="000F72AF" w:rsidRPr="00EA1BCC" w:rsidRDefault="000F72AF" w:rsidP="000F72AF">
            <w:pPr>
              <w:spacing w:before="120" w:after="120" w:line="240" w:lineRule="auto"/>
              <w:rPr>
                <w:rFonts w:ascii="Times New Roman" w:hAnsi="Times New Roman"/>
                <w:sz w:val="20"/>
                <w:szCs w:val="20"/>
                <w:lang w:val="de-DE"/>
              </w:rPr>
            </w:pPr>
            <w:r w:rsidRPr="00EA1BCC">
              <w:rPr>
                <w:rFonts w:ascii="Times New Roman" w:hAnsi="Times New Roman"/>
                <w:sz w:val="20"/>
                <w:szCs w:val="20"/>
              </w:rPr>
              <w:t>Обязательный</w:t>
            </w:r>
          </w:p>
        </w:tc>
      </w:tr>
      <w:tr w:rsidR="000F72AF" w:rsidRPr="00EA1BCC" w14:paraId="0BE6F5DC" w14:textId="77777777" w:rsidTr="000F72AF">
        <w:tc>
          <w:tcPr>
            <w:tcW w:w="2977" w:type="dxa"/>
          </w:tcPr>
          <w:p w14:paraId="7E9B462C" w14:textId="77777777" w:rsidR="000F72AF" w:rsidRPr="00EA1BCC" w:rsidRDefault="000F72AF" w:rsidP="000F72AF">
            <w:pPr>
              <w:spacing w:before="120" w:after="120" w:line="240" w:lineRule="auto"/>
              <w:rPr>
                <w:rFonts w:ascii="Times New Roman" w:hAnsi="Times New Roman"/>
                <w:sz w:val="20"/>
                <w:szCs w:val="20"/>
                <w:lang w:val="de-DE"/>
              </w:rPr>
            </w:pPr>
            <w:r w:rsidRPr="00EA1BCC">
              <w:rPr>
                <w:rFonts w:ascii="Times New Roman" w:hAnsi="Times New Roman"/>
                <w:sz w:val="20"/>
                <w:szCs w:val="20"/>
                <w:lang w:val="de-DE"/>
              </w:rPr>
              <w:t>Sprache</w:t>
            </w:r>
          </w:p>
          <w:p w14:paraId="25DFF721" w14:textId="77777777" w:rsidR="000F72AF" w:rsidRPr="00EA1BCC" w:rsidRDefault="000F72AF" w:rsidP="000F72AF">
            <w:pPr>
              <w:spacing w:before="120" w:after="120" w:line="240" w:lineRule="auto"/>
              <w:rPr>
                <w:rFonts w:ascii="Times New Roman" w:hAnsi="Times New Roman"/>
                <w:sz w:val="20"/>
                <w:szCs w:val="20"/>
              </w:rPr>
            </w:pPr>
          </w:p>
        </w:tc>
        <w:tc>
          <w:tcPr>
            <w:tcW w:w="4678" w:type="dxa"/>
          </w:tcPr>
          <w:p w14:paraId="1C186B42" w14:textId="77777777" w:rsidR="000F72AF" w:rsidRPr="00EA1BCC" w:rsidRDefault="000F72AF" w:rsidP="000F72AF">
            <w:pPr>
              <w:spacing w:before="120" w:after="120" w:line="240" w:lineRule="auto"/>
              <w:rPr>
                <w:rFonts w:ascii="Times New Roman" w:hAnsi="Times New Roman"/>
                <w:sz w:val="20"/>
                <w:szCs w:val="20"/>
                <w:lang w:val="de-DE"/>
              </w:rPr>
            </w:pPr>
            <w:r w:rsidRPr="00EA1BCC">
              <w:rPr>
                <w:rFonts w:ascii="Times New Roman" w:hAnsi="Times New Roman"/>
                <w:sz w:val="20"/>
                <w:szCs w:val="20"/>
                <w:lang w:val="de-DE"/>
              </w:rPr>
              <w:t>Sprache wird von der Universität / Institution festgelegt</w:t>
            </w:r>
          </w:p>
        </w:tc>
        <w:tc>
          <w:tcPr>
            <w:tcW w:w="567" w:type="dxa"/>
            <w:tcBorders>
              <w:top w:val="nil"/>
              <w:bottom w:val="nil"/>
            </w:tcBorders>
          </w:tcPr>
          <w:p w14:paraId="6FD77447" w14:textId="77777777" w:rsidR="000F72AF" w:rsidRPr="00EA1BCC" w:rsidRDefault="000F72AF" w:rsidP="000F72AF">
            <w:pPr>
              <w:spacing w:before="120" w:after="120" w:line="240" w:lineRule="auto"/>
              <w:rPr>
                <w:rFonts w:ascii="Times New Roman" w:hAnsi="Times New Roman"/>
                <w:sz w:val="20"/>
                <w:szCs w:val="20"/>
                <w:lang w:val="de-DE"/>
              </w:rPr>
            </w:pPr>
          </w:p>
        </w:tc>
        <w:tc>
          <w:tcPr>
            <w:tcW w:w="3118" w:type="dxa"/>
          </w:tcPr>
          <w:p w14:paraId="3794B590" w14:textId="77777777" w:rsidR="000F72AF" w:rsidRPr="00EA1BCC" w:rsidRDefault="000F72AF" w:rsidP="000F72AF">
            <w:pPr>
              <w:spacing w:before="120" w:after="120" w:line="240" w:lineRule="auto"/>
              <w:rPr>
                <w:rFonts w:ascii="Times New Roman" w:hAnsi="Times New Roman"/>
                <w:sz w:val="20"/>
                <w:szCs w:val="20"/>
              </w:rPr>
            </w:pPr>
            <w:r w:rsidRPr="00EA1BCC">
              <w:rPr>
                <w:rFonts w:ascii="Times New Roman" w:hAnsi="Times New Roman"/>
                <w:sz w:val="20"/>
                <w:szCs w:val="20"/>
              </w:rPr>
              <w:t xml:space="preserve">На каком языке ведется преподавание </w:t>
            </w:r>
          </w:p>
        </w:tc>
        <w:tc>
          <w:tcPr>
            <w:tcW w:w="4537" w:type="dxa"/>
          </w:tcPr>
          <w:p w14:paraId="5F063332" w14:textId="77777777" w:rsidR="000F72AF" w:rsidRPr="00EA1BCC" w:rsidRDefault="000F72AF" w:rsidP="000F72AF">
            <w:pPr>
              <w:spacing w:before="120" w:after="120" w:line="240" w:lineRule="auto"/>
              <w:rPr>
                <w:rFonts w:ascii="Times New Roman" w:hAnsi="Times New Roman"/>
                <w:sz w:val="20"/>
                <w:szCs w:val="20"/>
              </w:rPr>
            </w:pPr>
            <w:r w:rsidRPr="00EA1BCC">
              <w:rPr>
                <w:rFonts w:ascii="Times New Roman" w:hAnsi="Times New Roman"/>
                <w:sz w:val="20"/>
                <w:szCs w:val="20"/>
              </w:rPr>
              <w:t>На языках, выбранных ВУЗом</w:t>
            </w:r>
          </w:p>
        </w:tc>
      </w:tr>
      <w:tr w:rsidR="000F72AF" w:rsidRPr="00EA1BCC" w14:paraId="2D3EEF91" w14:textId="77777777" w:rsidTr="000F72AF">
        <w:tc>
          <w:tcPr>
            <w:tcW w:w="2977" w:type="dxa"/>
          </w:tcPr>
          <w:p w14:paraId="3672B397" w14:textId="77777777" w:rsidR="000F72AF" w:rsidRPr="00EA1BCC" w:rsidRDefault="000F72AF" w:rsidP="000F72AF">
            <w:pPr>
              <w:spacing w:before="120" w:after="120" w:line="240" w:lineRule="auto"/>
              <w:rPr>
                <w:rFonts w:ascii="Times New Roman" w:hAnsi="Times New Roman"/>
                <w:sz w:val="20"/>
                <w:szCs w:val="20"/>
                <w:lang w:val="de-DE"/>
              </w:rPr>
            </w:pPr>
            <w:r w:rsidRPr="00EA1BCC">
              <w:rPr>
                <w:rFonts w:ascii="Times New Roman" w:hAnsi="Times New Roman"/>
                <w:sz w:val="20"/>
                <w:szCs w:val="20"/>
                <w:lang w:val="de-DE"/>
              </w:rPr>
              <w:t>Prüfungsform</w:t>
            </w:r>
          </w:p>
          <w:p w14:paraId="69608A4F" w14:textId="77777777" w:rsidR="000F72AF" w:rsidRPr="00EA1BCC" w:rsidRDefault="000F72AF" w:rsidP="000F72AF">
            <w:pPr>
              <w:spacing w:before="120" w:after="120" w:line="240" w:lineRule="auto"/>
              <w:rPr>
                <w:rFonts w:ascii="Times New Roman" w:hAnsi="Times New Roman"/>
                <w:sz w:val="20"/>
                <w:szCs w:val="20"/>
              </w:rPr>
            </w:pPr>
          </w:p>
          <w:p w14:paraId="37A6EC77" w14:textId="77777777" w:rsidR="000F72AF" w:rsidRPr="00EA1BCC" w:rsidRDefault="000F72AF" w:rsidP="000F72AF">
            <w:pPr>
              <w:spacing w:before="120" w:after="120" w:line="240" w:lineRule="auto"/>
              <w:rPr>
                <w:rFonts w:ascii="Times New Roman" w:hAnsi="Times New Roman"/>
                <w:sz w:val="20"/>
                <w:szCs w:val="20"/>
              </w:rPr>
            </w:pPr>
          </w:p>
        </w:tc>
        <w:tc>
          <w:tcPr>
            <w:tcW w:w="4678" w:type="dxa"/>
          </w:tcPr>
          <w:p w14:paraId="19CA5D10" w14:textId="77777777" w:rsidR="000F72AF" w:rsidRPr="007E51B8" w:rsidRDefault="000F72AF" w:rsidP="000F72AF">
            <w:pPr>
              <w:spacing w:before="120" w:after="120" w:line="240" w:lineRule="auto"/>
              <w:rPr>
                <w:rFonts w:ascii="Times New Roman" w:hAnsi="Times New Roman"/>
                <w:sz w:val="20"/>
                <w:szCs w:val="20"/>
                <w:lang w:val="de-DE"/>
              </w:rPr>
            </w:pPr>
            <w:r w:rsidRPr="007E51B8">
              <w:rPr>
                <w:rFonts w:ascii="Times New Roman" w:hAnsi="Times New Roman"/>
                <w:sz w:val="20"/>
                <w:szCs w:val="20"/>
                <w:lang w:val="de-DE"/>
              </w:rPr>
              <w:t>Die Prüfungsanforderungen werden zu Beginn des Moduls (Semesters) bekanntgegeben.</w:t>
            </w:r>
          </w:p>
          <w:p w14:paraId="0360DB66" w14:textId="77777777" w:rsidR="000F72AF" w:rsidRPr="007E51B8" w:rsidRDefault="000F72AF" w:rsidP="000F72AF">
            <w:pPr>
              <w:spacing w:before="120" w:after="120" w:line="240" w:lineRule="auto"/>
              <w:rPr>
                <w:rFonts w:ascii="Times New Roman" w:hAnsi="Times New Roman"/>
                <w:sz w:val="20"/>
                <w:szCs w:val="20"/>
                <w:lang w:val="de-DE"/>
              </w:rPr>
            </w:pPr>
            <w:r w:rsidRPr="007E51B8">
              <w:rPr>
                <w:rFonts w:ascii="Times New Roman" w:hAnsi="Times New Roman"/>
                <w:sz w:val="20"/>
                <w:szCs w:val="20"/>
                <w:lang w:val="de-DE"/>
              </w:rPr>
              <w:t>Die Prüfung umfasst die im Modul vermittelten theoretische Anteile und ihre Anwendungen in Vorlesungen und Laborübungen.</w:t>
            </w:r>
          </w:p>
          <w:p w14:paraId="35CD8E74" w14:textId="77777777" w:rsidR="000F72AF" w:rsidRPr="00EA1BCC" w:rsidRDefault="000F72AF" w:rsidP="000F72AF">
            <w:pPr>
              <w:spacing w:before="120" w:after="120" w:line="240" w:lineRule="auto"/>
              <w:rPr>
                <w:rFonts w:ascii="Times New Roman" w:hAnsi="Times New Roman"/>
                <w:sz w:val="20"/>
                <w:szCs w:val="20"/>
                <w:lang w:val="de-DE"/>
              </w:rPr>
            </w:pPr>
            <w:r w:rsidRPr="007E51B8">
              <w:rPr>
                <w:rFonts w:ascii="Times New Roman" w:hAnsi="Times New Roman"/>
                <w:sz w:val="20"/>
                <w:szCs w:val="20"/>
                <w:lang w:val="de-DE"/>
              </w:rPr>
              <w:t>Prüfungsformen können sein: Schriftliche und mündliche Prüfungen, Präsentationen, Projektberichte,</w:t>
            </w:r>
            <w:r w:rsidRPr="007832E5">
              <w:rPr>
                <w:rFonts w:ascii="Times New Roman" w:hAnsi="Times New Roman"/>
                <w:sz w:val="20"/>
                <w:szCs w:val="20"/>
                <w:lang w:val="de-DE"/>
              </w:rPr>
              <w:t xml:space="preserve"> </w:t>
            </w:r>
            <w:r w:rsidRPr="007E51B8">
              <w:rPr>
                <w:rFonts w:ascii="Times New Roman" w:hAnsi="Times New Roman"/>
                <w:sz w:val="20"/>
                <w:szCs w:val="20"/>
                <w:lang w:val="de-DE"/>
              </w:rPr>
              <w:t xml:space="preserve">Protokolle der durchgeführten Versuche usw. </w:t>
            </w:r>
          </w:p>
        </w:tc>
        <w:tc>
          <w:tcPr>
            <w:tcW w:w="567" w:type="dxa"/>
            <w:tcBorders>
              <w:top w:val="nil"/>
              <w:bottom w:val="nil"/>
            </w:tcBorders>
          </w:tcPr>
          <w:p w14:paraId="29DECD09" w14:textId="77777777" w:rsidR="000F72AF" w:rsidRPr="00EA1BCC" w:rsidRDefault="000F72AF" w:rsidP="000F72AF">
            <w:pPr>
              <w:spacing w:before="120" w:after="120" w:line="240" w:lineRule="auto"/>
              <w:rPr>
                <w:rFonts w:ascii="Times New Roman" w:hAnsi="Times New Roman"/>
                <w:sz w:val="20"/>
                <w:szCs w:val="20"/>
                <w:lang w:val="de-DE"/>
              </w:rPr>
            </w:pPr>
          </w:p>
        </w:tc>
        <w:tc>
          <w:tcPr>
            <w:tcW w:w="3118" w:type="dxa"/>
          </w:tcPr>
          <w:p w14:paraId="636CA464" w14:textId="77777777" w:rsidR="000F72AF" w:rsidRPr="00EA1BCC" w:rsidRDefault="000F72AF" w:rsidP="000F72AF">
            <w:pPr>
              <w:spacing w:before="120" w:after="120" w:line="240" w:lineRule="auto"/>
              <w:rPr>
                <w:rFonts w:ascii="Times New Roman" w:hAnsi="Times New Roman"/>
                <w:sz w:val="20"/>
                <w:szCs w:val="20"/>
              </w:rPr>
            </w:pPr>
            <w:r w:rsidRPr="00EA1BCC">
              <w:rPr>
                <w:rFonts w:ascii="Times New Roman" w:hAnsi="Times New Roman"/>
                <w:sz w:val="20"/>
                <w:szCs w:val="20"/>
              </w:rPr>
              <w:t>Форма проведения экзаменов</w:t>
            </w:r>
          </w:p>
          <w:p w14:paraId="59EB6D2A" w14:textId="77777777" w:rsidR="000F72AF" w:rsidRPr="00EA1BCC" w:rsidRDefault="000F72AF" w:rsidP="000F72AF">
            <w:pPr>
              <w:spacing w:before="120" w:after="120" w:line="240" w:lineRule="auto"/>
              <w:rPr>
                <w:rFonts w:ascii="Times New Roman" w:hAnsi="Times New Roman"/>
                <w:sz w:val="20"/>
                <w:szCs w:val="20"/>
              </w:rPr>
            </w:pPr>
          </w:p>
        </w:tc>
        <w:tc>
          <w:tcPr>
            <w:tcW w:w="4537" w:type="dxa"/>
          </w:tcPr>
          <w:p w14:paraId="37C7C01F" w14:textId="77777777" w:rsidR="000F72AF" w:rsidRPr="00744C13" w:rsidRDefault="000F72AF" w:rsidP="000F72AF">
            <w:pPr>
              <w:spacing w:before="120" w:after="120" w:line="240" w:lineRule="auto"/>
              <w:rPr>
                <w:rFonts w:ascii="Times New Roman" w:hAnsi="Times New Roman"/>
                <w:sz w:val="20"/>
                <w:szCs w:val="20"/>
              </w:rPr>
            </w:pPr>
            <w:r w:rsidRPr="00744C13">
              <w:rPr>
                <w:rFonts w:ascii="Times New Roman" w:hAnsi="Times New Roman"/>
                <w:sz w:val="20"/>
                <w:szCs w:val="20"/>
              </w:rPr>
              <w:t>Конкретные требования экзаменирования сообщаются студентам в начале модуля (семестра).</w:t>
            </w:r>
          </w:p>
          <w:p w14:paraId="05223344" w14:textId="77777777" w:rsidR="000F72AF" w:rsidRPr="00744C13" w:rsidRDefault="000F72AF" w:rsidP="000F72AF">
            <w:pPr>
              <w:spacing w:before="120" w:after="120" w:line="240" w:lineRule="auto"/>
              <w:rPr>
                <w:rFonts w:ascii="Times New Roman" w:hAnsi="Times New Roman"/>
                <w:sz w:val="20"/>
                <w:szCs w:val="20"/>
              </w:rPr>
            </w:pPr>
            <w:r w:rsidRPr="00744C13">
              <w:rPr>
                <w:rFonts w:ascii="Times New Roman" w:hAnsi="Times New Roman"/>
                <w:sz w:val="20"/>
                <w:szCs w:val="20"/>
              </w:rPr>
              <w:t>Экзамен включает элементы как теории, так и практики, с учетом материала, представленного в ходе лекций и лабораторных работ</w:t>
            </w:r>
            <w:r>
              <w:rPr>
                <w:rFonts w:ascii="Times New Roman" w:hAnsi="Times New Roman"/>
                <w:sz w:val="20"/>
                <w:szCs w:val="20"/>
              </w:rPr>
              <w:t xml:space="preserve"> в рамках модуля</w:t>
            </w:r>
            <w:r w:rsidRPr="00744C13">
              <w:rPr>
                <w:rFonts w:ascii="Times New Roman" w:hAnsi="Times New Roman"/>
                <w:sz w:val="20"/>
                <w:szCs w:val="20"/>
              </w:rPr>
              <w:t>.</w:t>
            </w:r>
          </w:p>
          <w:p w14:paraId="0C156E8E" w14:textId="77777777" w:rsidR="000F72AF" w:rsidRPr="00744C13" w:rsidRDefault="000F72AF" w:rsidP="000F72AF">
            <w:pPr>
              <w:spacing w:before="120" w:after="120" w:line="240" w:lineRule="auto"/>
              <w:rPr>
                <w:rFonts w:ascii="Times New Roman" w:hAnsi="Times New Roman"/>
                <w:sz w:val="20"/>
                <w:szCs w:val="20"/>
              </w:rPr>
            </w:pPr>
            <w:r w:rsidRPr="00744C13">
              <w:rPr>
                <w:rFonts w:ascii="Times New Roman" w:hAnsi="Times New Roman"/>
                <w:sz w:val="20"/>
                <w:szCs w:val="20"/>
              </w:rPr>
              <w:t>Экзамен может быть проведен в письменной и устной форме, в виде отчета по проекту, презентации, отчета по лабораторной работе, и др.</w:t>
            </w:r>
          </w:p>
        </w:tc>
      </w:tr>
      <w:tr w:rsidR="000F72AF" w:rsidRPr="00EA1BCC" w14:paraId="26428B0E" w14:textId="77777777" w:rsidTr="000F72AF">
        <w:tc>
          <w:tcPr>
            <w:tcW w:w="2977" w:type="dxa"/>
          </w:tcPr>
          <w:p w14:paraId="62794712" w14:textId="77777777" w:rsidR="000F72AF" w:rsidRPr="00EA1BCC" w:rsidRDefault="000F72AF" w:rsidP="000F72AF">
            <w:pPr>
              <w:spacing w:before="120" w:after="120" w:line="240" w:lineRule="auto"/>
              <w:rPr>
                <w:rFonts w:ascii="Times New Roman" w:hAnsi="Times New Roman"/>
                <w:sz w:val="20"/>
                <w:szCs w:val="20"/>
                <w:lang w:val="de-DE"/>
              </w:rPr>
            </w:pPr>
            <w:r w:rsidRPr="00EA1BCC">
              <w:rPr>
                <w:rFonts w:ascii="Times New Roman" w:hAnsi="Times New Roman"/>
                <w:sz w:val="20"/>
                <w:szCs w:val="20"/>
                <w:lang w:val="de-DE"/>
              </w:rPr>
              <w:t>Ermittlung der Modulnote</w:t>
            </w:r>
          </w:p>
          <w:p w14:paraId="61A85C9F" w14:textId="77777777" w:rsidR="000F72AF" w:rsidRPr="00EA1BCC" w:rsidRDefault="000F72AF" w:rsidP="000F72AF">
            <w:pPr>
              <w:spacing w:before="120" w:after="120" w:line="240" w:lineRule="auto"/>
              <w:rPr>
                <w:rFonts w:ascii="Times New Roman" w:hAnsi="Times New Roman"/>
                <w:sz w:val="20"/>
                <w:szCs w:val="20"/>
              </w:rPr>
            </w:pPr>
          </w:p>
          <w:p w14:paraId="12F62CDC" w14:textId="77777777" w:rsidR="000F72AF" w:rsidRPr="00EA1BCC" w:rsidRDefault="000F72AF" w:rsidP="000F72AF">
            <w:pPr>
              <w:spacing w:before="120" w:after="120" w:line="240" w:lineRule="auto"/>
              <w:rPr>
                <w:rFonts w:ascii="Times New Roman" w:hAnsi="Times New Roman"/>
                <w:sz w:val="20"/>
                <w:szCs w:val="20"/>
              </w:rPr>
            </w:pPr>
          </w:p>
        </w:tc>
        <w:tc>
          <w:tcPr>
            <w:tcW w:w="4678" w:type="dxa"/>
          </w:tcPr>
          <w:p w14:paraId="0923B962" w14:textId="77777777" w:rsidR="000F72AF" w:rsidRPr="007D1AFC" w:rsidRDefault="000F72AF" w:rsidP="000F72AF">
            <w:pPr>
              <w:spacing w:before="120" w:after="120" w:line="240" w:lineRule="auto"/>
              <w:rPr>
                <w:rFonts w:ascii="Times New Roman" w:hAnsi="Times New Roman"/>
                <w:sz w:val="20"/>
                <w:szCs w:val="20"/>
                <w:lang w:val="de-DE"/>
              </w:rPr>
            </w:pPr>
            <w:r w:rsidRPr="007D1AFC">
              <w:rPr>
                <w:rFonts w:ascii="Times New Roman" w:hAnsi="Times New Roman"/>
                <w:sz w:val="20"/>
                <w:szCs w:val="20"/>
                <w:lang w:val="de-DE"/>
              </w:rPr>
              <w:t>Die Modulnote setzt sich aus den Ergebnissen der schriftlichen und praktischen Arbeiten im vorgesehenen Verhaeltnis der theoretischen und praktischen Elemente des Moduls zusammen.</w:t>
            </w:r>
          </w:p>
          <w:p w14:paraId="3A8BA6B0" w14:textId="77777777" w:rsidR="000F72AF" w:rsidRPr="007D1AFC" w:rsidRDefault="000F72AF" w:rsidP="000F72AF">
            <w:pPr>
              <w:spacing w:before="120" w:after="120" w:line="240" w:lineRule="auto"/>
              <w:rPr>
                <w:rFonts w:ascii="Times New Roman" w:hAnsi="Times New Roman"/>
                <w:sz w:val="20"/>
                <w:szCs w:val="20"/>
                <w:lang w:val="de-DE"/>
              </w:rPr>
            </w:pPr>
            <w:r w:rsidRPr="007D1AFC">
              <w:rPr>
                <w:rFonts w:ascii="Times New Roman" w:hAnsi="Times New Roman"/>
                <w:sz w:val="20"/>
                <w:szCs w:val="20"/>
                <w:lang w:val="de-DE"/>
              </w:rPr>
              <w:t xml:space="preserve">Voraussetzung für die Beurteilung ist der erfolgreiche Abschluss aller beschriebenen Prüfungsteile. </w:t>
            </w:r>
          </w:p>
          <w:p w14:paraId="1A868FB9" w14:textId="77777777" w:rsidR="000F72AF" w:rsidRPr="00EA1BCC" w:rsidRDefault="000F72AF" w:rsidP="000F72AF">
            <w:pPr>
              <w:spacing w:before="120" w:after="120" w:line="240" w:lineRule="auto"/>
              <w:rPr>
                <w:rFonts w:ascii="Times New Roman" w:hAnsi="Times New Roman"/>
                <w:sz w:val="20"/>
                <w:szCs w:val="20"/>
                <w:lang w:val="de-DE"/>
              </w:rPr>
            </w:pPr>
            <w:r w:rsidRPr="007D1AFC">
              <w:rPr>
                <w:rFonts w:ascii="Times New Roman" w:hAnsi="Times New Roman"/>
                <w:sz w:val="20"/>
                <w:szCs w:val="20"/>
                <w:lang w:val="de-DE"/>
              </w:rPr>
              <w:t>Unvollständige oder nicht ausreichende Ergebnisse in den Seminararbeiten, Übungen und Projekten führen zu einem „Nicht bestanden“.</w:t>
            </w:r>
          </w:p>
        </w:tc>
        <w:tc>
          <w:tcPr>
            <w:tcW w:w="567" w:type="dxa"/>
            <w:tcBorders>
              <w:top w:val="nil"/>
              <w:bottom w:val="nil"/>
            </w:tcBorders>
          </w:tcPr>
          <w:p w14:paraId="37446142" w14:textId="77777777" w:rsidR="000F72AF" w:rsidRPr="00EA1BCC" w:rsidRDefault="000F72AF" w:rsidP="000F72AF">
            <w:pPr>
              <w:spacing w:before="120" w:after="120" w:line="240" w:lineRule="auto"/>
              <w:rPr>
                <w:rFonts w:ascii="Times New Roman" w:hAnsi="Times New Roman"/>
                <w:sz w:val="20"/>
                <w:szCs w:val="20"/>
                <w:lang w:val="de-DE"/>
              </w:rPr>
            </w:pPr>
          </w:p>
        </w:tc>
        <w:tc>
          <w:tcPr>
            <w:tcW w:w="3118" w:type="dxa"/>
          </w:tcPr>
          <w:p w14:paraId="5553EB87" w14:textId="77777777" w:rsidR="000F72AF" w:rsidRPr="00EA1BCC" w:rsidRDefault="000F72AF" w:rsidP="000F72AF">
            <w:pPr>
              <w:spacing w:before="120" w:after="120" w:line="240" w:lineRule="auto"/>
              <w:rPr>
                <w:rFonts w:ascii="Times New Roman" w:hAnsi="Times New Roman"/>
                <w:sz w:val="20"/>
                <w:szCs w:val="20"/>
              </w:rPr>
            </w:pPr>
            <w:r w:rsidRPr="00EA1BCC">
              <w:rPr>
                <w:rFonts w:ascii="Times New Roman" w:hAnsi="Times New Roman"/>
                <w:sz w:val="20"/>
                <w:szCs w:val="20"/>
              </w:rPr>
              <w:t xml:space="preserve">Форма определения оценки знаний </w:t>
            </w:r>
            <w:r>
              <w:rPr>
                <w:rFonts w:ascii="Times New Roman" w:hAnsi="Times New Roman"/>
                <w:sz w:val="20"/>
                <w:szCs w:val="20"/>
              </w:rPr>
              <w:t xml:space="preserve"> </w:t>
            </w:r>
          </w:p>
        </w:tc>
        <w:tc>
          <w:tcPr>
            <w:tcW w:w="4537" w:type="dxa"/>
          </w:tcPr>
          <w:p w14:paraId="0F7F8FFC" w14:textId="77777777" w:rsidR="000F72AF" w:rsidRPr="007D1AFC" w:rsidRDefault="000F72AF" w:rsidP="000F72AF">
            <w:pPr>
              <w:spacing w:before="120" w:after="120" w:line="240" w:lineRule="auto"/>
              <w:rPr>
                <w:rFonts w:ascii="Times New Roman" w:hAnsi="Times New Roman"/>
                <w:sz w:val="20"/>
                <w:szCs w:val="20"/>
              </w:rPr>
            </w:pPr>
            <w:r w:rsidRPr="007D1AFC">
              <w:rPr>
                <w:rFonts w:ascii="Times New Roman" w:hAnsi="Times New Roman"/>
                <w:sz w:val="20"/>
                <w:szCs w:val="20"/>
              </w:rPr>
              <w:t>Оценка модуля слагается из результатов письменной и практической работ, а также в предусмотренном соотношении теоретических и практических элементов модуля.</w:t>
            </w:r>
          </w:p>
          <w:p w14:paraId="2BC36647" w14:textId="77777777" w:rsidR="000F72AF" w:rsidRPr="007D1AFC" w:rsidRDefault="000F72AF" w:rsidP="000F72AF">
            <w:pPr>
              <w:spacing w:before="120" w:after="120" w:line="240" w:lineRule="auto"/>
              <w:rPr>
                <w:rFonts w:ascii="Times New Roman" w:hAnsi="Times New Roman"/>
                <w:sz w:val="20"/>
                <w:szCs w:val="20"/>
              </w:rPr>
            </w:pPr>
            <w:r w:rsidRPr="007D1AFC">
              <w:rPr>
                <w:rFonts w:ascii="Times New Roman" w:hAnsi="Times New Roman"/>
                <w:sz w:val="20"/>
                <w:szCs w:val="20"/>
              </w:rPr>
              <w:t>Обязательным условием выставления оценки  является успешное прохождение всех предусмотренных частей экзамена.</w:t>
            </w:r>
          </w:p>
          <w:p w14:paraId="02378052" w14:textId="77777777" w:rsidR="000F72AF" w:rsidRPr="007832E5" w:rsidRDefault="000F72AF" w:rsidP="000F72AF">
            <w:pPr>
              <w:spacing w:before="120" w:after="120" w:line="240" w:lineRule="auto"/>
              <w:rPr>
                <w:rFonts w:ascii="Times New Roman" w:hAnsi="Times New Roman"/>
                <w:sz w:val="20"/>
                <w:szCs w:val="20"/>
              </w:rPr>
            </w:pPr>
            <w:r w:rsidRPr="007D1AFC">
              <w:rPr>
                <w:rFonts w:ascii="Times New Roman" w:hAnsi="Times New Roman"/>
                <w:sz w:val="20"/>
                <w:szCs w:val="20"/>
              </w:rPr>
              <w:t>В случае незавершения или неудовлетворительного выполнения семинарских работ, практикумов и проектов ставится оценка «неудовлетворительно».</w:t>
            </w:r>
          </w:p>
        </w:tc>
      </w:tr>
      <w:tr w:rsidR="000F72AF" w:rsidRPr="00EA1BCC" w14:paraId="3B2CA48F" w14:textId="77777777" w:rsidTr="000F72AF">
        <w:tc>
          <w:tcPr>
            <w:tcW w:w="2977" w:type="dxa"/>
          </w:tcPr>
          <w:p w14:paraId="61DD5394" w14:textId="77777777" w:rsidR="000F72AF" w:rsidRPr="00EA1BCC" w:rsidRDefault="000F72AF" w:rsidP="000F72AF">
            <w:pPr>
              <w:spacing w:before="120" w:after="120" w:line="240" w:lineRule="auto"/>
              <w:rPr>
                <w:rFonts w:ascii="Times New Roman" w:hAnsi="Times New Roman"/>
                <w:sz w:val="20"/>
                <w:szCs w:val="20"/>
                <w:lang w:val="de-DE"/>
              </w:rPr>
            </w:pPr>
            <w:r w:rsidRPr="00EA1BCC">
              <w:rPr>
                <w:rFonts w:ascii="Times New Roman" w:hAnsi="Times New Roman"/>
                <w:sz w:val="20"/>
                <w:szCs w:val="20"/>
                <w:lang w:val="de-DE"/>
              </w:rPr>
              <w:t>Inhalte</w:t>
            </w:r>
          </w:p>
        </w:tc>
        <w:tc>
          <w:tcPr>
            <w:tcW w:w="4678" w:type="dxa"/>
          </w:tcPr>
          <w:p w14:paraId="02DC4E27" w14:textId="77777777" w:rsidR="000F72AF" w:rsidRDefault="000F72AF" w:rsidP="000F72AF">
            <w:pPr>
              <w:spacing w:before="120" w:after="120" w:line="240" w:lineRule="auto"/>
              <w:rPr>
                <w:rFonts w:ascii="Times New Roman" w:hAnsi="Times New Roman"/>
                <w:sz w:val="20"/>
                <w:szCs w:val="20"/>
                <w:lang w:val="de-DE"/>
              </w:rPr>
            </w:pPr>
            <w:r w:rsidRPr="00EA1BCC">
              <w:rPr>
                <w:rFonts w:ascii="Times New Roman" w:hAnsi="Times New Roman"/>
                <w:sz w:val="20"/>
                <w:szCs w:val="20"/>
                <w:lang w:val="de-DE"/>
              </w:rPr>
              <w:t>Technologische und wirtschaftliche Aspekte der Produktentwicklun</w:t>
            </w:r>
            <w:r>
              <w:rPr>
                <w:rFonts w:ascii="Times New Roman" w:hAnsi="Times New Roman"/>
                <w:sz w:val="20"/>
                <w:szCs w:val="20"/>
                <w:lang w:val="de-DE"/>
              </w:rPr>
              <w:t xml:space="preserve">g in allen Lebensmittelgruppen </w:t>
            </w:r>
            <w:r w:rsidRPr="00EA1BCC">
              <w:rPr>
                <w:rFonts w:ascii="Times New Roman" w:hAnsi="Times New Roman"/>
                <w:sz w:val="20"/>
                <w:szCs w:val="20"/>
                <w:lang w:val="de-DE"/>
              </w:rPr>
              <w:t xml:space="preserve">unter Einbezug </w:t>
            </w:r>
          </w:p>
          <w:p w14:paraId="58AEEB88" w14:textId="77777777" w:rsidR="000F72AF" w:rsidRDefault="000F72AF" w:rsidP="000F72AF">
            <w:pPr>
              <w:pStyle w:val="ListParagraph"/>
              <w:numPr>
                <w:ilvl w:val="0"/>
                <w:numId w:val="58"/>
              </w:numPr>
              <w:spacing w:before="120" w:after="120" w:line="240" w:lineRule="auto"/>
              <w:rPr>
                <w:rFonts w:ascii="Times New Roman" w:hAnsi="Times New Roman"/>
                <w:sz w:val="20"/>
                <w:szCs w:val="20"/>
                <w:lang w:val="de-DE"/>
              </w:rPr>
            </w:pPr>
            <w:r w:rsidRPr="00A77DB9">
              <w:rPr>
                <w:rFonts w:ascii="Times New Roman" w:hAnsi="Times New Roman"/>
                <w:sz w:val="20"/>
                <w:szCs w:val="20"/>
                <w:lang w:val="de-DE"/>
              </w:rPr>
              <w:t xml:space="preserve">kostengünstiger </w:t>
            </w:r>
          </w:p>
          <w:p w14:paraId="498EB78B" w14:textId="77777777" w:rsidR="000F72AF" w:rsidRDefault="000F72AF" w:rsidP="000F72AF">
            <w:pPr>
              <w:pStyle w:val="ListParagraph"/>
              <w:numPr>
                <w:ilvl w:val="0"/>
                <w:numId w:val="58"/>
              </w:numPr>
              <w:spacing w:before="120" w:after="120" w:line="240" w:lineRule="auto"/>
              <w:rPr>
                <w:rFonts w:ascii="Times New Roman" w:hAnsi="Times New Roman"/>
                <w:sz w:val="20"/>
                <w:szCs w:val="20"/>
                <w:lang w:val="de-DE"/>
              </w:rPr>
            </w:pPr>
            <w:r w:rsidRPr="00A77DB9">
              <w:rPr>
                <w:rFonts w:ascii="Times New Roman" w:hAnsi="Times New Roman"/>
                <w:sz w:val="20"/>
                <w:szCs w:val="20"/>
                <w:lang w:val="de-DE"/>
              </w:rPr>
              <w:t xml:space="preserve">und Ressourcen-effizienter </w:t>
            </w:r>
          </w:p>
          <w:p w14:paraId="03243900" w14:textId="77777777" w:rsidR="000F72AF" w:rsidRDefault="000F72AF" w:rsidP="000F72AF">
            <w:pPr>
              <w:spacing w:before="120" w:after="120" w:line="240" w:lineRule="auto"/>
              <w:rPr>
                <w:rFonts w:ascii="Times New Roman" w:hAnsi="Times New Roman"/>
                <w:sz w:val="20"/>
                <w:szCs w:val="20"/>
              </w:rPr>
            </w:pPr>
            <w:r w:rsidRPr="00A77DB9">
              <w:rPr>
                <w:rFonts w:ascii="Times New Roman" w:hAnsi="Times New Roman"/>
                <w:sz w:val="20"/>
                <w:szCs w:val="20"/>
                <w:lang w:val="de-DE"/>
              </w:rPr>
              <w:t>Kleintechnologien, “appropriate</w:t>
            </w:r>
            <w:r w:rsidR="00C839AB">
              <w:rPr>
                <w:rFonts w:ascii="Times New Roman" w:hAnsi="Times New Roman"/>
                <w:sz w:val="20"/>
                <w:szCs w:val="20"/>
                <w:lang w:val="de-DE"/>
              </w:rPr>
              <w:t xml:space="preserve"> </w:t>
            </w:r>
            <w:r w:rsidRPr="00A77DB9">
              <w:rPr>
                <w:rFonts w:ascii="Times New Roman" w:hAnsi="Times New Roman"/>
                <w:sz w:val="20"/>
                <w:szCs w:val="20"/>
                <w:lang w:val="de-DE"/>
              </w:rPr>
              <w:t>technologies“*.</w:t>
            </w:r>
          </w:p>
          <w:p w14:paraId="1FAB5EE3" w14:textId="77777777" w:rsidR="000F72AF" w:rsidRPr="007832E5" w:rsidRDefault="000F72AF" w:rsidP="000F72AF">
            <w:pPr>
              <w:spacing w:before="120" w:after="120" w:line="240" w:lineRule="auto"/>
              <w:rPr>
                <w:rFonts w:ascii="Times New Roman" w:hAnsi="Times New Roman"/>
                <w:sz w:val="20"/>
                <w:szCs w:val="20"/>
                <w:lang w:val="de-DE"/>
              </w:rPr>
            </w:pPr>
            <w:r w:rsidRPr="00EA1BCC">
              <w:rPr>
                <w:rFonts w:ascii="Times New Roman" w:hAnsi="Times New Roman"/>
                <w:sz w:val="20"/>
                <w:szCs w:val="20"/>
                <w:lang w:val="de-DE"/>
              </w:rPr>
              <w:t>Theorie und Praxis der Verarbeitung von Agrarerzeugnissen aus biologischer Landwirtschaft.</w:t>
            </w:r>
          </w:p>
          <w:p w14:paraId="0C63F28D" w14:textId="77777777" w:rsidR="000F72AF" w:rsidRPr="00EA1BCC" w:rsidRDefault="000F72AF" w:rsidP="000F72AF">
            <w:pPr>
              <w:spacing w:before="120" w:after="120" w:line="240" w:lineRule="auto"/>
              <w:rPr>
                <w:rFonts w:ascii="Times New Roman" w:hAnsi="Times New Roman"/>
                <w:sz w:val="20"/>
                <w:szCs w:val="20"/>
                <w:lang w:val="de-DE"/>
              </w:rPr>
            </w:pPr>
            <w:r w:rsidRPr="00EA1BCC">
              <w:rPr>
                <w:rFonts w:ascii="Times New Roman" w:hAnsi="Times New Roman"/>
                <w:sz w:val="20"/>
                <w:szCs w:val="20"/>
                <w:lang w:val="de-DE"/>
              </w:rPr>
              <w:t>Methoden zur Entwicklung von Lebensmitteln mit hohem Nährwert und / oder speziellem Nährstoffbedarf sowie funktionellen Inhaltsstoffen.</w:t>
            </w:r>
          </w:p>
          <w:p w14:paraId="715CCBA9" w14:textId="77777777" w:rsidR="000F72AF" w:rsidRPr="007832E5" w:rsidRDefault="000F72AF" w:rsidP="000F72AF">
            <w:pPr>
              <w:spacing w:before="120" w:after="120" w:line="240" w:lineRule="auto"/>
              <w:rPr>
                <w:rFonts w:ascii="Times New Roman" w:hAnsi="Times New Roman"/>
                <w:sz w:val="20"/>
                <w:szCs w:val="20"/>
                <w:lang w:val="de-DE"/>
              </w:rPr>
            </w:pPr>
          </w:p>
          <w:p w14:paraId="0FFDF454" w14:textId="77777777" w:rsidR="000F72AF" w:rsidRPr="00EA1BCC" w:rsidRDefault="000F72AF" w:rsidP="000F72AF">
            <w:pPr>
              <w:spacing w:before="120" w:after="120" w:line="240" w:lineRule="auto"/>
              <w:rPr>
                <w:rFonts w:ascii="Times New Roman" w:hAnsi="Times New Roman"/>
                <w:sz w:val="20"/>
                <w:szCs w:val="20"/>
                <w:lang w:val="de-DE"/>
              </w:rPr>
            </w:pPr>
            <w:r w:rsidRPr="00EA1BCC">
              <w:rPr>
                <w:rFonts w:ascii="Times New Roman" w:hAnsi="Times New Roman"/>
                <w:sz w:val="20"/>
                <w:szCs w:val="20"/>
                <w:lang w:val="de-DE"/>
              </w:rPr>
              <w:t>*Lokale Technologien vom Rohstoff zum Produkt, die selbst finanziert werden können.</w:t>
            </w:r>
          </w:p>
          <w:p w14:paraId="1C92FD94" w14:textId="77777777" w:rsidR="000F72AF" w:rsidRPr="00EA1BCC" w:rsidRDefault="000F72AF" w:rsidP="000F72AF">
            <w:pPr>
              <w:spacing w:before="120" w:after="120" w:line="240" w:lineRule="auto"/>
              <w:rPr>
                <w:rFonts w:ascii="Times New Roman" w:hAnsi="Times New Roman"/>
                <w:sz w:val="20"/>
                <w:szCs w:val="20"/>
                <w:lang w:val="de-DE"/>
              </w:rPr>
            </w:pPr>
          </w:p>
        </w:tc>
        <w:tc>
          <w:tcPr>
            <w:tcW w:w="567" w:type="dxa"/>
            <w:tcBorders>
              <w:top w:val="nil"/>
              <w:bottom w:val="nil"/>
            </w:tcBorders>
          </w:tcPr>
          <w:p w14:paraId="4E16E00C" w14:textId="77777777" w:rsidR="000F72AF" w:rsidRPr="00EA1BCC" w:rsidRDefault="000F72AF" w:rsidP="000F72AF">
            <w:pPr>
              <w:spacing w:before="120" w:after="120" w:line="240" w:lineRule="auto"/>
              <w:rPr>
                <w:rFonts w:ascii="Times New Roman" w:hAnsi="Times New Roman"/>
                <w:sz w:val="20"/>
                <w:szCs w:val="20"/>
                <w:lang w:val="de-DE"/>
              </w:rPr>
            </w:pPr>
          </w:p>
        </w:tc>
        <w:tc>
          <w:tcPr>
            <w:tcW w:w="3118" w:type="dxa"/>
          </w:tcPr>
          <w:p w14:paraId="5E9DF88F" w14:textId="77777777" w:rsidR="000F72AF" w:rsidRPr="00EA1BCC" w:rsidRDefault="000F72AF" w:rsidP="000F72AF">
            <w:pPr>
              <w:spacing w:before="120" w:after="120" w:line="240" w:lineRule="auto"/>
              <w:rPr>
                <w:rFonts w:ascii="Times New Roman" w:hAnsi="Times New Roman"/>
                <w:sz w:val="20"/>
                <w:szCs w:val="20"/>
                <w:lang w:val="de-DE"/>
              </w:rPr>
            </w:pPr>
            <w:r w:rsidRPr="00EA1BCC">
              <w:rPr>
                <w:rFonts w:ascii="Times New Roman" w:hAnsi="Times New Roman"/>
                <w:sz w:val="20"/>
                <w:szCs w:val="20"/>
              </w:rPr>
              <w:t>Содержание модуля</w:t>
            </w:r>
          </w:p>
        </w:tc>
        <w:tc>
          <w:tcPr>
            <w:tcW w:w="4537" w:type="dxa"/>
          </w:tcPr>
          <w:p w14:paraId="6D557BBC" w14:textId="77777777" w:rsidR="000F72AF" w:rsidRPr="00590BEE" w:rsidRDefault="000F72AF" w:rsidP="000F72AF">
            <w:pPr>
              <w:spacing w:before="120" w:after="120" w:line="240" w:lineRule="auto"/>
              <w:rPr>
                <w:rFonts w:ascii="Times New Roman" w:hAnsi="Times New Roman"/>
                <w:sz w:val="20"/>
                <w:szCs w:val="20"/>
              </w:rPr>
            </w:pPr>
            <w:r w:rsidRPr="00590BEE">
              <w:rPr>
                <w:rFonts w:ascii="Times New Roman" w:hAnsi="Times New Roman"/>
                <w:sz w:val="20"/>
                <w:szCs w:val="20"/>
              </w:rPr>
              <w:t xml:space="preserve">Технологические и экономические аспекты разработки новых продуктов во всех группах пищевых продуктов, включая: </w:t>
            </w:r>
          </w:p>
          <w:p w14:paraId="0378C9D2" w14:textId="77777777" w:rsidR="000F72AF" w:rsidRPr="00590BEE" w:rsidRDefault="000F72AF" w:rsidP="000F72AF">
            <w:pPr>
              <w:spacing w:before="120" w:after="120" w:line="240" w:lineRule="auto"/>
              <w:ind w:right="-108"/>
              <w:rPr>
                <w:rFonts w:ascii="Times New Roman" w:hAnsi="Times New Roman"/>
                <w:sz w:val="20"/>
                <w:szCs w:val="20"/>
              </w:rPr>
            </w:pPr>
            <w:r w:rsidRPr="00590BEE">
              <w:rPr>
                <w:rFonts w:ascii="Times New Roman" w:hAnsi="Times New Roman"/>
                <w:sz w:val="20"/>
                <w:szCs w:val="20"/>
              </w:rPr>
              <w:t>технологии для малого бизнеса в сфере переработки пищевых продуктов, то есть приемлемые технологии, “</w:t>
            </w:r>
            <w:r w:rsidRPr="00590BEE">
              <w:rPr>
                <w:rFonts w:ascii="Times New Roman" w:hAnsi="Times New Roman"/>
                <w:sz w:val="20"/>
                <w:szCs w:val="20"/>
                <w:lang w:val="de-DE"/>
              </w:rPr>
              <w:t>appropriate</w:t>
            </w:r>
            <w:r w:rsidR="00C839AB" w:rsidRPr="00C839AB">
              <w:rPr>
                <w:rFonts w:ascii="Times New Roman" w:hAnsi="Times New Roman"/>
                <w:sz w:val="20"/>
                <w:szCs w:val="20"/>
              </w:rPr>
              <w:t xml:space="preserve"> </w:t>
            </w:r>
            <w:r w:rsidRPr="00590BEE">
              <w:rPr>
                <w:rFonts w:ascii="Times New Roman" w:hAnsi="Times New Roman"/>
                <w:sz w:val="20"/>
                <w:szCs w:val="20"/>
                <w:lang w:val="de-DE"/>
              </w:rPr>
              <w:t>technologies</w:t>
            </w:r>
            <w:r w:rsidRPr="00590BEE">
              <w:rPr>
                <w:rFonts w:ascii="Times New Roman" w:hAnsi="Times New Roman"/>
                <w:sz w:val="20"/>
                <w:szCs w:val="20"/>
              </w:rPr>
              <w:t>“</w:t>
            </w:r>
            <w:r w:rsidRPr="007832E5">
              <w:rPr>
                <w:rFonts w:ascii="Times New Roman" w:hAnsi="Times New Roman"/>
                <w:sz w:val="20"/>
                <w:szCs w:val="20"/>
              </w:rPr>
              <w:t>*</w:t>
            </w:r>
          </w:p>
          <w:p w14:paraId="4BE32DC4" w14:textId="77777777" w:rsidR="000F72AF" w:rsidRPr="00590BEE" w:rsidRDefault="000F72AF" w:rsidP="000F72AF">
            <w:pPr>
              <w:pStyle w:val="ListParagraph"/>
              <w:numPr>
                <w:ilvl w:val="0"/>
                <w:numId w:val="59"/>
              </w:numPr>
              <w:spacing w:before="120" w:after="120" w:line="240" w:lineRule="auto"/>
              <w:ind w:left="176" w:hanging="142"/>
              <w:rPr>
                <w:rFonts w:ascii="Times New Roman" w:hAnsi="Times New Roman"/>
                <w:sz w:val="20"/>
                <w:szCs w:val="20"/>
              </w:rPr>
            </w:pPr>
            <w:r w:rsidRPr="00590BEE">
              <w:rPr>
                <w:rFonts w:ascii="Times New Roman" w:hAnsi="Times New Roman"/>
                <w:sz w:val="20"/>
                <w:szCs w:val="20"/>
              </w:rPr>
              <w:t xml:space="preserve">экономически целесообразные </w:t>
            </w:r>
          </w:p>
          <w:p w14:paraId="655FA60C" w14:textId="77777777" w:rsidR="000F72AF" w:rsidRPr="00590BEE" w:rsidRDefault="000F72AF" w:rsidP="000F72AF">
            <w:pPr>
              <w:pStyle w:val="ListParagraph"/>
              <w:spacing w:before="120" w:after="120" w:line="240" w:lineRule="auto"/>
              <w:ind w:left="176"/>
              <w:rPr>
                <w:rFonts w:ascii="Times New Roman" w:hAnsi="Times New Roman"/>
                <w:sz w:val="20"/>
                <w:szCs w:val="20"/>
              </w:rPr>
            </w:pPr>
          </w:p>
          <w:p w14:paraId="2171FF24" w14:textId="77777777" w:rsidR="000F72AF" w:rsidRPr="00E87592" w:rsidRDefault="000F72AF" w:rsidP="000F72AF">
            <w:pPr>
              <w:pStyle w:val="ListParagraph"/>
              <w:numPr>
                <w:ilvl w:val="0"/>
                <w:numId w:val="59"/>
              </w:numPr>
              <w:spacing w:before="120" w:after="120" w:line="240" w:lineRule="auto"/>
              <w:ind w:left="176" w:hanging="142"/>
              <w:rPr>
                <w:rFonts w:ascii="Times New Roman" w:hAnsi="Times New Roman"/>
                <w:sz w:val="20"/>
                <w:szCs w:val="20"/>
              </w:rPr>
            </w:pPr>
            <w:r w:rsidRPr="00590BEE">
              <w:rPr>
                <w:rFonts w:ascii="Times New Roman" w:hAnsi="Times New Roman"/>
                <w:sz w:val="20"/>
                <w:szCs w:val="20"/>
              </w:rPr>
              <w:t xml:space="preserve">с эффективным использованием ресурсов </w:t>
            </w:r>
          </w:p>
          <w:p w14:paraId="2D55C752" w14:textId="77777777" w:rsidR="000F72AF" w:rsidRPr="00EA1BCC" w:rsidRDefault="000F72AF" w:rsidP="000F72AF">
            <w:pPr>
              <w:spacing w:before="120" w:after="120" w:line="240" w:lineRule="auto"/>
              <w:rPr>
                <w:rFonts w:ascii="Times New Roman" w:hAnsi="Times New Roman"/>
                <w:sz w:val="20"/>
                <w:szCs w:val="20"/>
              </w:rPr>
            </w:pPr>
            <w:r w:rsidRPr="00EA1BCC">
              <w:rPr>
                <w:rFonts w:ascii="Times New Roman" w:hAnsi="Times New Roman"/>
                <w:sz w:val="20"/>
                <w:szCs w:val="20"/>
              </w:rPr>
              <w:t>Теория и практика переработки сельскохозяйственной п</w:t>
            </w:r>
            <w:r>
              <w:rPr>
                <w:rFonts w:ascii="Times New Roman" w:hAnsi="Times New Roman"/>
                <w:sz w:val="20"/>
                <w:szCs w:val="20"/>
              </w:rPr>
              <w:t xml:space="preserve">родукции из экологического </w:t>
            </w:r>
            <w:r w:rsidRPr="00EA1BCC">
              <w:rPr>
                <w:rFonts w:ascii="Times New Roman" w:hAnsi="Times New Roman"/>
                <w:sz w:val="20"/>
                <w:szCs w:val="20"/>
              </w:rPr>
              <w:t>сельского хозяйства.</w:t>
            </w:r>
          </w:p>
          <w:p w14:paraId="4ECC53F4" w14:textId="77777777" w:rsidR="000F72AF" w:rsidRDefault="000F72AF" w:rsidP="000F72AF">
            <w:pPr>
              <w:spacing w:before="120" w:after="120" w:line="240" w:lineRule="auto"/>
              <w:rPr>
                <w:rFonts w:ascii="Times New Roman" w:hAnsi="Times New Roman"/>
                <w:sz w:val="20"/>
                <w:szCs w:val="20"/>
              </w:rPr>
            </w:pPr>
            <w:r w:rsidRPr="00EA1BCC">
              <w:rPr>
                <w:rFonts w:ascii="Times New Roman" w:hAnsi="Times New Roman"/>
                <w:sz w:val="20"/>
                <w:szCs w:val="20"/>
              </w:rPr>
              <w:t xml:space="preserve">Методы разработки пищевых продуктов с высокой пищевой ценностью и / или с особой потребностью в питательных веществах,  а также с функциональными  компонентами. </w:t>
            </w:r>
          </w:p>
          <w:p w14:paraId="0FBD9634" w14:textId="77777777" w:rsidR="000F72AF" w:rsidRPr="00EA1BCC" w:rsidRDefault="000F72AF" w:rsidP="000F72AF">
            <w:pPr>
              <w:spacing w:before="120" w:after="120" w:line="240" w:lineRule="auto"/>
              <w:rPr>
                <w:rFonts w:ascii="Times New Roman" w:hAnsi="Times New Roman"/>
                <w:sz w:val="20"/>
                <w:szCs w:val="20"/>
              </w:rPr>
            </w:pPr>
          </w:p>
          <w:p w14:paraId="77380534" w14:textId="77777777" w:rsidR="000F72AF" w:rsidRPr="00EA1BCC" w:rsidRDefault="000F72AF" w:rsidP="000F72AF">
            <w:pPr>
              <w:spacing w:before="120" w:after="120" w:line="240" w:lineRule="auto"/>
              <w:rPr>
                <w:rFonts w:ascii="Times New Roman" w:hAnsi="Times New Roman"/>
                <w:sz w:val="20"/>
                <w:szCs w:val="20"/>
              </w:rPr>
            </w:pPr>
            <w:r w:rsidRPr="007832E5">
              <w:rPr>
                <w:rFonts w:ascii="Times New Roman" w:hAnsi="Times New Roman"/>
                <w:sz w:val="20"/>
                <w:szCs w:val="20"/>
              </w:rPr>
              <w:t>*</w:t>
            </w:r>
            <w:r w:rsidRPr="00EA1BCC">
              <w:rPr>
                <w:rFonts w:ascii="Times New Roman" w:hAnsi="Times New Roman"/>
                <w:sz w:val="20"/>
                <w:szCs w:val="20"/>
              </w:rPr>
              <w:t>Местные технологии от сырья к продукту, которые можно профинансировать самим.</w:t>
            </w:r>
          </w:p>
        </w:tc>
      </w:tr>
      <w:tr w:rsidR="000F72AF" w:rsidRPr="00EA1BCC" w14:paraId="7B7A6075" w14:textId="77777777" w:rsidTr="000F72AF">
        <w:tc>
          <w:tcPr>
            <w:tcW w:w="2977" w:type="dxa"/>
          </w:tcPr>
          <w:p w14:paraId="3AB1E7C7" w14:textId="77777777" w:rsidR="000F72AF" w:rsidRPr="00EA1BCC" w:rsidRDefault="000F72AF" w:rsidP="000F72AF">
            <w:pPr>
              <w:spacing w:before="120" w:after="120" w:line="240" w:lineRule="auto"/>
              <w:rPr>
                <w:rFonts w:ascii="Times New Roman" w:hAnsi="Times New Roman"/>
                <w:sz w:val="20"/>
                <w:szCs w:val="20"/>
                <w:lang w:val="en-GB"/>
              </w:rPr>
            </w:pPr>
            <w:r w:rsidRPr="00EA1BCC">
              <w:rPr>
                <w:rFonts w:ascii="Times New Roman" w:hAnsi="Times New Roman"/>
                <w:sz w:val="20"/>
                <w:szCs w:val="20"/>
                <w:lang w:val="en-GB"/>
              </w:rPr>
              <w:t>Literatur</w:t>
            </w:r>
          </w:p>
          <w:p w14:paraId="5615915D" w14:textId="77777777" w:rsidR="000F72AF" w:rsidRPr="00EA1BCC" w:rsidRDefault="000F72AF" w:rsidP="000F72AF">
            <w:pPr>
              <w:spacing w:before="120" w:after="120" w:line="240" w:lineRule="auto"/>
              <w:rPr>
                <w:rFonts w:ascii="Times New Roman" w:hAnsi="Times New Roman"/>
                <w:sz w:val="20"/>
                <w:szCs w:val="20"/>
              </w:rPr>
            </w:pPr>
          </w:p>
          <w:p w14:paraId="14766EFC" w14:textId="77777777" w:rsidR="000F72AF" w:rsidRPr="00EA1BCC" w:rsidRDefault="000F72AF" w:rsidP="000F72AF">
            <w:pPr>
              <w:spacing w:before="120" w:after="120" w:line="240" w:lineRule="auto"/>
              <w:rPr>
                <w:rFonts w:ascii="Times New Roman" w:hAnsi="Times New Roman"/>
                <w:sz w:val="20"/>
                <w:szCs w:val="20"/>
              </w:rPr>
            </w:pPr>
          </w:p>
        </w:tc>
        <w:tc>
          <w:tcPr>
            <w:tcW w:w="4678" w:type="dxa"/>
          </w:tcPr>
          <w:p w14:paraId="1E8C76FE" w14:textId="77777777" w:rsidR="000F72AF" w:rsidRPr="0028494D"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28494D">
              <w:rPr>
                <w:rFonts w:ascii="Times New Roman" w:eastAsia="Times New Roman" w:hAnsi="Times New Roman" w:cs="Times New Roman"/>
                <w:b/>
                <w:bCs/>
                <w:iCs/>
                <w:color w:val="auto"/>
                <w:kern w:val="36"/>
                <w:sz w:val="20"/>
                <w:szCs w:val="20"/>
                <w:lang w:val="de-DE" w:eastAsia="de-DE"/>
              </w:rPr>
              <w:t>Russischsprachige Literatur</w:t>
            </w:r>
          </w:p>
          <w:p w14:paraId="0DBD9FA8" w14:textId="77777777" w:rsidR="000F72AF" w:rsidRPr="0028494D" w:rsidRDefault="000F72AF" w:rsidP="000F72AF">
            <w:pPr>
              <w:pStyle w:val="Heading1"/>
              <w:numPr>
                <w:ilvl w:val="0"/>
                <w:numId w:val="60"/>
              </w:numPr>
              <w:spacing w:before="0" w:line="240" w:lineRule="auto"/>
              <w:ind w:left="328" w:hanging="283"/>
              <w:rPr>
                <w:rFonts w:ascii="Times New Roman" w:hAnsi="Times New Roman"/>
                <w:b w:val="0"/>
                <w:color w:val="auto"/>
                <w:sz w:val="20"/>
                <w:szCs w:val="20"/>
                <w:lang w:val="de-DE" w:eastAsia="en-US"/>
              </w:rPr>
            </w:pPr>
            <w:r w:rsidRPr="0028494D">
              <w:rPr>
                <w:rFonts w:ascii="Times New Roman" w:hAnsi="Times New Roman"/>
                <w:b w:val="0"/>
                <w:color w:val="auto"/>
                <w:sz w:val="20"/>
                <w:szCs w:val="20"/>
                <w:lang w:val="de-DE" w:eastAsia="en-US"/>
              </w:rPr>
              <w:t xml:space="preserve">Krasulâ </w:t>
            </w:r>
            <w:r w:rsidRPr="0028494D">
              <w:rPr>
                <w:rFonts w:ascii="Times New Roman" w:hAnsi="Times New Roman"/>
                <w:b w:val="0"/>
                <w:color w:val="auto"/>
                <w:sz w:val="20"/>
                <w:szCs w:val="20"/>
                <w:lang w:val="ru-RU" w:eastAsia="en-US"/>
              </w:rPr>
              <w:t>О</w:t>
            </w:r>
            <w:r w:rsidRPr="0028494D">
              <w:rPr>
                <w:rFonts w:ascii="Times New Roman" w:hAnsi="Times New Roman"/>
                <w:b w:val="0"/>
                <w:color w:val="auto"/>
                <w:sz w:val="20"/>
                <w:szCs w:val="20"/>
                <w:lang w:val="de-DE" w:eastAsia="en-US"/>
              </w:rPr>
              <w:t>. u.a. (2015) Modellierung von Rezepturen der Lebensmittel und der Technologie ihrer Herstellung. Theorie und Praxis. Lehrwerk. GIORD: Sankt-Petersburg</w:t>
            </w:r>
          </w:p>
          <w:p w14:paraId="3EA2980B" w14:textId="77777777" w:rsidR="000F72AF" w:rsidRPr="0028494D" w:rsidRDefault="000F72AF" w:rsidP="000F72AF">
            <w:pPr>
              <w:pStyle w:val="ListParagraph"/>
              <w:numPr>
                <w:ilvl w:val="0"/>
                <w:numId w:val="60"/>
              </w:numPr>
              <w:spacing w:after="0" w:line="240" w:lineRule="auto"/>
              <w:ind w:left="328" w:hanging="283"/>
              <w:rPr>
                <w:rFonts w:ascii="Times New Roman" w:hAnsi="Times New Roman"/>
                <w:sz w:val="20"/>
                <w:szCs w:val="20"/>
              </w:rPr>
            </w:pPr>
            <w:r w:rsidRPr="0028494D">
              <w:rPr>
                <w:rFonts w:ascii="Times New Roman" w:hAnsi="Times New Roman"/>
                <w:sz w:val="20"/>
                <w:szCs w:val="20"/>
                <w:lang w:val="de-DE"/>
              </w:rPr>
              <w:t xml:space="preserve">Bakumenko </w:t>
            </w:r>
            <w:r w:rsidRPr="0028494D">
              <w:rPr>
                <w:rFonts w:ascii="Times New Roman" w:hAnsi="Times New Roman"/>
                <w:sz w:val="20"/>
                <w:szCs w:val="20"/>
              </w:rPr>
              <w:t>О</w:t>
            </w:r>
            <w:r w:rsidRPr="0028494D">
              <w:rPr>
                <w:rFonts w:ascii="Times New Roman" w:hAnsi="Times New Roman"/>
                <w:sz w:val="20"/>
                <w:szCs w:val="20"/>
                <w:lang w:val="de-DE"/>
              </w:rPr>
              <w:t>.</w:t>
            </w:r>
            <w:r w:rsidRPr="0028494D">
              <w:rPr>
                <w:rFonts w:ascii="Times New Roman" w:hAnsi="Times New Roman"/>
                <w:sz w:val="20"/>
                <w:szCs w:val="20"/>
              </w:rPr>
              <w:t>Е</w:t>
            </w:r>
            <w:r w:rsidRPr="0028494D">
              <w:rPr>
                <w:rFonts w:ascii="Times New Roman" w:hAnsi="Times New Roman"/>
                <w:sz w:val="20"/>
                <w:szCs w:val="20"/>
                <w:lang w:val="de-DE"/>
              </w:rPr>
              <w:t>. (2013). Technologie von angereicherten Lebensmitteln für Zielgruppen. Wissenschaftliche Grundlagen und Technologie</w:t>
            </w:r>
            <w:r w:rsidRPr="0028494D">
              <w:rPr>
                <w:rFonts w:ascii="Times New Roman" w:hAnsi="Times New Roman"/>
                <w:sz w:val="20"/>
                <w:szCs w:val="20"/>
              </w:rPr>
              <w:t xml:space="preserve">. </w:t>
            </w:r>
            <w:r w:rsidRPr="0028494D">
              <w:rPr>
                <w:rFonts w:ascii="Times New Roman" w:hAnsi="Times New Roman"/>
                <w:sz w:val="20"/>
                <w:szCs w:val="20"/>
                <w:lang w:val="de-DE"/>
              </w:rPr>
              <w:t>DeLi plus:</w:t>
            </w:r>
            <w:r w:rsidRPr="0028494D">
              <w:rPr>
                <w:rFonts w:ascii="Times New Roman" w:hAnsi="Times New Roman"/>
                <w:sz w:val="20"/>
                <w:szCs w:val="20"/>
              </w:rPr>
              <w:t xml:space="preserve"> Moskau.</w:t>
            </w:r>
          </w:p>
          <w:p w14:paraId="7EAFB7AF" w14:textId="77777777" w:rsidR="000F72AF" w:rsidRPr="0028494D" w:rsidRDefault="000F72AF" w:rsidP="000F72AF">
            <w:pPr>
              <w:pStyle w:val="ListParagraph"/>
              <w:numPr>
                <w:ilvl w:val="0"/>
                <w:numId w:val="60"/>
              </w:numPr>
              <w:spacing w:after="0" w:line="240" w:lineRule="auto"/>
              <w:ind w:left="328" w:hanging="283"/>
              <w:rPr>
                <w:rFonts w:ascii="Times New Roman" w:hAnsi="Times New Roman"/>
                <w:sz w:val="20"/>
                <w:szCs w:val="20"/>
              </w:rPr>
            </w:pPr>
            <w:r w:rsidRPr="0028494D">
              <w:rPr>
                <w:rFonts w:ascii="Times New Roman" w:hAnsi="Times New Roman"/>
                <w:sz w:val="20"/>
                <w:szCs w:val="20"/>
                <w:lang w:val="de-DE"/>
              </w:rPr>
              <w:t>Tihomirova</w:t>
            </w:r>
            <w:r w:rsidRPr="0028494D">
              <w:rPr>
                <w:rFonts w:ascii="Times New Roman" w:hAnsi="Times New Roman"/>
                <w:sz w:val="20"/>
                <w:szCs w:val="20"/>
                <w:lang w:val="en-US"/>
              </w:rPr>
              <w:t xml:space="preserve">, </w:t>
            </w:r>
            <w:r w:rsidRPr="0028494D">
              <w:rPr>
                <w:rFonts w:ascii="Times New Roman" w:hAnsi="Times New Roman"/>
                <w:sz w:val="20"/>
                <w:szCs w:val="20"/>
                <w:lang w:val="de-DE"/>
              </w:rPr>
              <w:t>N</w:t>
            </w:r>
            <w:r w:rsidRPr="0028494D">
              <w:rPr>
                <w:rFonts w:ascii="Times New Roman" w:hAnsi="Times New Roman"/>
                <w:sz w:val="20"/>
                <w:szCs w:val="20"/>
                <w:lang w:val="en-US"/>
              </w:rPr>
              <w:t>.</w:t>
            </w:r>
            <w:r w:rsidRPr="0028494D">
              <w:rPr>
                <w:rFonts w:ascii="Times New Roman" w:hAnsi="Times New Roman"/>
                <w:sz w:val="20"/>
                <w:szCs w:val="20"/>
              </w:rPr>
              <w:t>А</w:t>
            </w:r>
            <w:r w:rsidRPr="0028494D">
              <w:rPr>
                <w:rFonts w:ascii="Times New Roman" w:hAnsi="Times New Roman"/>
                <w:sz w:val="20"/>
                <w:szCs w:val="20"/>
                <w:lang w:val="en-US"/>
              </w:rPr>
              <w:t>. (2002).</w:t>
            </w:r>
            <w:r w:rsidRPr="0028494D">
              <w:rPr>
                <w:rFonts w:ascii="Times New Roman" w:hAnsi="Times New Roman"/>
                <w:sz w:val="20"/>
                <w:szCs w:val="20"/>
                <w:lang w:val="de-DE"/>
              </w:rPr>
              <w:t>Technologie</w:t>
            </w:r>
            <w:r w:rsidRPr="0028494D">
              <w:rPr>
                <w:rFonts w:ascii="Times New Roman" w:hAnsi="Times New Roman"/>
                <w:sz w:val="20"/>
                <w:szCs w:val="20"/>
                <w:lang w:val="en-US"/>
              </w:rPr>
              <w:t xml:space="preserve"> </w:t>
            </w:r>
            <w:r w:rsidRPr="0028494D">
              <w:rPr>
                <w:rFonts w:ascii="Times New Roman" w:hAnsi="Times New Roman"/>
                <w:sz w:val="20"/>
                <w:szCs w:val="20"/>
                <w:lang w:val="de-DE"/>
              </w:rPr>
              <w:t>von</w:t>
            </w:r>
            <w:r w:rsidRPr="0028494D">
              <w:rPr>
                <w:rFonts w:ascii="Times New Roman" w:hAnsi="Times New Roman"/>
                <w:sz w:val="20"/>
                <w:szCs w:val="20"/>
                <w:lang w:val="en-US"/>
              </w:rPr>
              <w:t xml:space="preserve"> </w:t>
            </w:r>
            <w:r w:rsidRPr="0028494D">
              <w:rPr>
                <w:rFonts w:ascii="Times New Roman" w:hAnsi="Times New Roman"/>
                <w:sz w:val="20"/>
                <w:szCs w:val="20"/>
                <w:lang w:val="de-DE"/>
              </w:rPr>
              <w:t>Functional Food</w:t>
            </w:r>
            <w:r w:rsidRPr="0028494D">
              <w:rPr>
                <w:rFonts w:ascii="Times New Roman" w:hAnsi="Times New Roman"/>
                <w:sz w:val="20"/>
                <w:szCs w:val="20"/>
                <w:lang w:val="en-US"/>
              </w:rPr>
              <w:t xml:space="preserve">. </w:t>
            </w:r>
            <w:r w:rsidRPr="0028494D">
              <w:rPr>
                <w:rFonts w:ascii="Times New Roman" w:hAnsi="Times New Roman"/>
                <w:sz w:val="20"/>
                <w:szCs w:val="20"/>
                <w:lang w:val="de-DE"/>
              </w:rPr>
              <w:t>Frantera</w:t>
            </w:r>
            <w:r w:rsidRPr="0028494D">
              <w:rPr>
                <w:rFonts w:ascii="Times New Roman" w:hAnsi="Times New Roman"/>
                <w:sz w:val="20"/>
                <w:szCs w:val="20"/>
              </w:rPr>
              <w:t>: Moskau.</w:t>
            </w:r>
          </w:p>
          <w:p w14:paraId="36269EAC" w14:textId="77777777" w:rsidR="000F72AF" w:rsidRPr="0028494D" w:rsidRDefault="000F72AF" w:rsidP="000F72AF">
            <w:pPr>
              <w:pStyle w:val="ListParagraph"/>
              <w:numPr>
                <w:ilvl w:val="0"/>
                <w:numId w:val="60"/>
              </w:numPr>
              <w:shd w:val="clear" w:color="auto" w:fill="FFFFFF"/>
              <w:tabs>
                <w:tab w:val="left" w:pos="307"/>
              </w:tabs>
              <w:spacing w:after="0" w:line="240" w:lineRule="auto"/>
              <w:ind w:left="328" w:right="38" w:hanging="283"/>
              <w:rPr>
                <w:rFonts w:ascii="Times New Roman" w:hAnsi="Times New Roman"/>
                <w:sz w:val="20"/>
                <w:szCs w:val="20"/>
              </w:rPr>
            </w:pPr>
            <w:r w:rsidRPr="0028494D">
              <w:rPr>
                <w:rFonts w:ascii="Times New Roman" w:hAnsi="Times New Roman"/>
                <w:sz w:val="20"/>
                <w:szCs w:val="20"/>
                <w:lang w:val="de-DE"/>
              </w:rPr>
              <w:t>Batkibekova</w:t>
            </w:r>
            <w:r w:rsidRPr="00FD79A9">
              <w:rPr>
                <w:rFonts w:ascii="Times New Roman" w:hAnsi="Times New Roman"/>
                <w:sz w:val="20"/>
                <w:szCs w:val="20"/>
              </w:rPr>
              <w:t xml:space="preserve">, </w:t>
            </w:r>
            <w:r w:rsidRPr="0028494D">
              <w:rPr>
                <w:rFonts w:ascii="Times New Roman" w:hAnsi="Times New Roman"/>
                <w:sz w:val="20"/>
                <w:szCs w:val="20"/>
                <w:lang w:val="de-DE"/>
              </w:rPr>
              <w:t>M</w:t>
            </w:r>
            <w:r w:rsidRPr="00FD79A9">
              <w:rPr>
                <w:rFonts w:ascii="Times New Roman" w:hAnsi="Times New Roman"/>
                <w:sz w:val="20"/>
                <w:szCs w:val="20"/>
              </w:rPr>
              <w:t>.</w:t>
            </w:r>
            <w:r w:rsidRPr="0028494D">
              <w:rPr>
                <w:rFonts w:ascii="Times New Roman" w:hAnsi="Times New Roman"/>
                <w:sz w:val="20"/>
                <w:szCs w:val="20"/>
                <w:lang w:val="de-DE"/>
              </w:rPr>
              <w:t>B</w:t>
            </w:r>
            <w:r w:rsidRPr="00FD79A9">
              <w:rPr>
                <w:rFonts w:ascii="Times New Roman" w:hAnsi="Times New Roman"/>
                <w:sz w:val="20"/>
                <w:szCs w:val="20"/>
              </w:rPr>
              <w:t xml:space="preserve">., </w:t>
            </w:r>
            <w:r w:rsidRPr="0028494D">
              <w:rPr>
                <w:rFonts w:ascii="Times New Roman" w:hAnsi="Times New Roman"/>
                <w:sz w:val="20"/>
                <w:szCs w:val="20"/>
                <w:lang w:val="de-DE"/>
              </w:rPr>
              <w:t>Musul</w:t>
            </w:r>
            <w:r w:rsidRPr="00FD79A9">
              <w:rPr>
                <w:rFonts w:ascii="Times New Roman" w:hAnsi="Times New Roman"/>
                <w:sz w:val="20"/>
                <w:szCs w:val="20"/>
              </w:rPr>
              <w:t>'</w:t>
            </w:r>
            <w:r w:rsidRPr="0028494D">
              <w:rPr>
                <w:rFonts w:ascii="Times New Roman" w:hAnsi="Times New Roman"/>
                <w:sz w:val="20"/>
                <w:szCs w:val="20"/>
                <w:lang w:val="de-DE"/>
              </w:rPr>
              <w:t>manova</w:t>
            </w:r>
            <w:r w:rsidRPr="00FD79A9">
              <w:rPr>
                <w:rFonts w:ascii="Times New Roman" w:hAnsi="Times New Roman"/>
                <w:sz w:val="20"/>
                <w:szCs w:val="20"/>
              </w:rPr>
              <w:t xml:space="preserve">, </w:t>
            </w:r>
            <w:r w:rsidRPr="0028494D">
              <w:rPr>
                <w:rFonts w:ascii="Times New Roman" w:hAnsi="Times New Roman"/>
                <w:sz w:val="20"/>
                <w:szCs w:val="20"/>
                <w:lang w:val="de-DE"/>
              </w:rPr>
              <w:t>M</w:t>
            </w:r>
            <w:r w:rsidRPr="00FD79A9">
              <w:rPr>
                <w:rFonts w:ascii="Times New Roman" w:hAnsi="Times New Roman"/>
                <w:sz w:val="20"/>
                <w:szCs w:val="20"/>
              </w:rPr>
              <w:t>.</w:t>
            </w:r>
            <w:r w:rsidRPr="0028494D">
              <w:rPr>
                <w:rFonts w:ascii="Times New Roman" w:hAnsi="Times New Roman"/>
                <w:sz w:val="20"/>
                <w:szCs w:val="20"/>
                <w:lang w:val="de-DE"/>
              </w:rPr>
              <w:t>M</w:t>
            </w:r>
            <w:r w:rsidRPr="00FD79A9">
              <w:rPr>
                <w:rFonts w:ascii="Times New Roman" w:hAnsi="Times New Roman"/>
                <w:sz w:val="20"/>
                <w:szCs w:val="20"/>
              </w:rPr>
              <w:t xml:space="preserve">. (2008). </w:t>
            </w:r>
            <w:r w:rsidRPr="0028494D">
              <w:rPr>
                <w:rFonts w:ascii="Times New Roman" w:hAnsi="Times New Roman"/>
                <w:sz w:val="20"/>
                <w:szCs w:val="20"/>
                <w:lang w:val="de-DE"/>
              </w:rPr>
              <w:t>Physiologisch funktionelle Inhaltsstoffe für Lebensmittel. ARHI</w:t>
            </w:r>
            <w:r w:rsidRPr="0028494D">
              <w:rPr>
                <w:rFonts w:ascii="Times New Roman" w:hAnsi="Times New Roman"/>
                <w:sz w:val="20"/>
                <w:szCs w:val="20"/>
              </w:rPr>
              <w:t xml:space="preserve">: </w:t>
            </w:r>
            <w:r w:rsidRPr="0028494D">
              <w:rPr>
                <w:rFonts w:ascii="Times New Roman" w:hAnsi="Times New Roman"/>
                <w:sz w:val="20"/>
                <w:szCs w:val="20"/>
                <w:lang w:val="de-DE"/>
              </w:rPr>
              <w:t>Bischkek</w:t>
            </w:r>
            <w:r w:rsidRPr="0028494D">
              <w:rPr>
                <w:rFonts w:ascii="Times New Roman" w:hAnsi="Times New Roman"/>
                <w:sz w:val="20"/>
                <w:szCs w:val="20"/>
              </w:rPr>
              <w:t>.</w:t>
            </w:r>
          </w:p>
          <w:p w14:paraId="02A20E1F" w14:textId="77777777" w:rsidR="000F72AF" w:rsidRPr="0028494D" w:rsidRDefault="000F72AF" w:rsidP="000F72AF">
            <w:pPr>
              <w:pStyle w:val="ListParagraph"/>
              <w:numPr>
                <w:ilvl w:val="0"/>
                <w:numId w:val="60"/>
              </w:numPr>
              <w:shd w:val="clear" w:color="auto" w:fill="FFFFFF"/>
              <w:tabs>
                <w:tab w:val="left" w:pos="307"/>
              </w:tabs>
              <w:spacing w:after="0" w:line="240" w:lineRule="auto"/>
              <w:ind w:left="328" w:right="38" w:hanging="283"/>
              <w:rPr>
                <w:rFonts w:ascii="Times New Roman" w:hAnsi="Times New Roman"/>
                <w:sz w:val="20"/>
                <w:szCs w:val="20"/>
              </w:rPr>
            </w:pPr>
            <w:r w:rsidRPr="0028494D">
              <w:rPr>
                <w:rFonts w:ascii="Times New Roman" w:hAnsi="Times New Roman"/>
                <w:sz w:val="20"/>
                <w:szCs w:val="20"/>
                <w:lang w:val="de-DE"/>
              </w:rPr>
              <w:t>Kas'ânov G.I. (2013). Innovative Technologien der Kryobearbeitung von landwirtschaftlichen Rohstoffen. Ekoinvest: Kranodar</w:t>
            </w:r>
            <w:r w:rsidRPr="0028494D">
              <w:rPr>
                <w:rFonts w:ascii="Times New Roman" w:hAnsi="Times New Roman"/>
                <w:sz w:val="20"/>
                <w:szCs w:val="20"/>
              </w:rPr>
              <w:t>.</w:t>
            </w:r>
          </w:p>
          <w:p w14:paraId="1E046260" w14:textId="77777777" w:rsidR="000F72AF" w:rsidRPr="0028494D" w:rsidRDefault="005A2E9A" w:rsidP="000F72AF">
            <w:pPr>
              <w:pStyle w:val="ListParagraph"/>
              <w:numPr>
                <w:ilvl w:val="0"/>
                <w:numId w:val="60"/>
              </w:numPr>
              <w:spacing w:before="120" w:after="120" w:line="240" w:lineRule="auto"/>
              <w:ind w:left="328" w:hanging="283"/>
              <w:rPr>
                <w:rFonts w:ascii="Times New Roman" w:hAnsi="Times New Roman"/>
                <w:sz w:val="20"/>
                <w:szCs w:val="20"/>
              </w:rPr>
            </w:pPr>
            <w:hyperlink r:id="rId54" w:tgtFrame="_blank" w:history="1"/>
            <w:r w:rsidR="000F72AF" w:rsidRPr="0028494D">
              <w:rPr>
                <w:rFonts w:ascii="Times New Roman" w:hAnsi="Times New Roman"/>
                <w:sz w:val="20"/>
                <w:szCs w:val="20"/>
                <w:lang w:val="de-DE"/>
              </w:rPr>
              <w:t xml:space="preserve">Romanov, </w:t>
            </w:r>
            <w:r w:rsidR="000F72AF" w:rsidRPr="0028494D">
              <w:rPr>
                <w:rFonts w:ascii="Times New Roman" w:hAnsi="Times New Roman"/>
                <w:sz w:val="20"/>
                <w:szCs w:val="20"/>
              </w:rPr>
              <w:t>А</w:t>
            </w:r>
            <w:r w:rsidR="000F72AF" w:rsidRPr="0028494D">
              <w:rPr>
                <w:rFonts w:ascii="Times New Roman" w:hAnsi="Times New Roman"/>
                <w:sz w:val="20"/>
                <w:szCs w:val="20"/>
                <w:lang w:val="de-DE"/>
              </w:rPr>
              <w:t>.S. (2005). Organisation</w:t>
            </w:r>
            <w:hyperlink r:id="rId55" w:tooltip="Просмотр документа" w:history="1">
              <w:r w:rsidR="000F72AF" w:rsidRPr="0028494D">
                <w:rPr>
                  <w:rStyle w:val="Hyperlink"/>
                  <w:rFonts w:ascii="Times New Roman" w:hAnsi="Times New Roman"/>
                  <w:sz w:val="20"/>
                  <w:szCs w:val="20"/>
                  <w:lang w:val="de-DE"/>
                </w:rPr>
                <w:t>, Technologie und Ausstattung von mittelständischen Unternehmen der Brache</w:t>
              </w:r>
            </w:hyperlink>
            <w:r w:rsidR="000F72AF" w:rsidRPr="0028494D">
              <w:rPr>
                <w:rFonts w:ascii="Times New Roman" w:hAnsi="Times New Roman"/>
                <w:sz w:val="20"/>
                <w:szCs w:val="20"/>
                <w:lang w:val="de-DE"/>
              </w:rPr>
              <w:t>: Lehrwerk. Technologisches Institut für Lebensmittelindustrie Kemerovo</w:t>
            </w:r>
            <w:r w:rsidR="000F72AF" w:rsidRPr="0028494D">
              <w:rPr>
                <w:rFonts w:ascii="Times New Roman" w:hAnsi="Times New Roman"/>
                <w:sz w:val="20"/>
                <w:szCs w:val="20"/>
              </w:rPr>
              <w:t xml:space="preserve">: </w:t>
            </w:r>
            <w:r w:rsidR="000F72AF" w:rsidRPr="0028494D">
              <w:rPr>
                <w:rFonts w:ascii="Times New Roman" w:hAnsi="Times New Roman"/>
                <w:sz w:val="20"/>
                <w:szCs w:val="20"/>
                <w:lang w:val="de-DE"/>
              </w:rPr>
              <w:t>Kemerovo</w:t>
            </w:r>
            <w:r w:rsidR="000F72AF" w:rsidRPr="0028494D">
              <w:rPr>
                <w:rFonts w:ascii="Times New Roman" w:hAnsi="Times New Roman"/>
                <w:sz w:val="20"/>
                <w:szCs w:val="20"/>
              </w:rPr>
              <w:t>.</w:t>
            </w:r>
          </w:p>
          <w:p w14:paraId="293ECFAD" w14:textId="77777777" w:rsidR="000F72AF" w:rsidRPr="00A54A4C" w:rsidRDefault="000F72AF" w:rsidP="000F72AF">
            <w:pPr>
              <w:pStyle w:val="ListParagraph"/>
              <w:numPr>
                <w:ilvl w:val="0"/>
                <w:numId w:val="60"/>
              </w:numPr>
              <w:spacing w:before="120" w:after="120" w:line="240" w:lineRule="auto"/>
              <w:ind w:left="328" w:hanging="283"/>
              <w:rPr>
                <w:rFonts w:ascii="Times New Roman" w:hAnsi="Times New Roman"/>
                <w:sz w:val="20"/>
                <w:szCs w:val="20"/>
                <w:lang w:val="de-DE"/>
              </w:rPr>
            </w:pPr>
            <w:r w:rsidRPr="0028494D">
              <w:rPr>
                <w:rFonts w:ascii="Times New Roman" w:hAnsi="Times New Roman"/>
                <w:sz w:val="20"/>
                <w:szCs w:val="20"/>
                <w:lang w:val="de-DE"/>
              </w:rPr>
              <w:t>Dunčenko, N.I. (2009). Internationale Standards ISO-9000:2000. Qualitätsmanagementsysteme. Qualitätsmanagement in den Branchen der Lebensmittelindustrie: Lehrwerk. 2. Auflage. Verlag Da</w:t>
            </w:r>
            <w:r w:rsidRPr="00A54A4C">
              <w:rPr>
                <w:rFonts w:ascii="Times New Roman" w:hAnsi="Times New Roman"/>
                <w:sz w:val="20"/>
                <w:szCs w:val="20"/>
                <w:lang w:val="de-DE"/>
              </w:rPr>
              <w:t>š</w:t>
            </w:r>
            <w:r w:rsidRPr="0028494D">
              <w:rPr>
                <w:rFonts w:ascii="Times New Roman" w:hAnsi="Times New Roman"/>
                <w:sz w:val="20"/>
                <w:szCs w:val="20"/>
                <w:lang w:val="de-DE"/>
              </w:rPr>
              <w:t>kov</w:t>
            </w:r>
            <w:r w:rsidRPr="00A54A4C">
              <w:rPr>
                <w:rFonts w:ascii="Times New Roman" w:hAnsi="Times New Roman"/>
                <w:sz w:val="20"/>
                <w:szCs w:val="20"/>
                <w:lang w:val="de-DE"/>
              </w:rPr>
              <w:t xml:space="preserve"> </w:t>
            </w:r>
            <w:r w:rsidRPr="0028494D">
              <w:rPr>
                <w:rFonts w:ascii="Times New Roman" w:hAnsi="Times New Roman"/>
                <w:sz w:val="20"/>
                <w:szCs w:val="20"/>
                <w:lang w:val="de-DE"/>
              </w:rPr>
              <w:t>und</w:t>
            </w:r>
            <w:r w:rsidRPr="00A54A4C">
              <w:rPr>
                <w:rFonts w:ascii="Times New Roman" w:hAnsi="Times New Roman"/>
                <w:sz w:val="20"/>
                <w:szCs w:val="20"/>
                <w:lang w:val="de-DE"/>
              </w:rPr>
              <w:t xml:space="preserve"> </w:t>
            </w:r>
            <w:r w:rsidRPr="0028494D">
              <w:rPr>
                <w:rFonts w:ascii="Times New Roman" w:hAnsi="Times New Roman"/>
                <w:sz w:val="20"/>
                <w:szCs w:val="20"/>
                <w:lang w:val="de-DE"/>
              </w:rPr>
              <w:t>Co</w:t>
            </w:r>
            <w:r w:rsidRPr="00A54A4C">
              <w:rPr>
                <w:rFonts w:ascii="Times New Roman" w:hAnsi="Times New Roman"/>
                <w:sz w:val="20"/>
                <w:szCs w:val="20"/>
                <w:lang w:val="de-DE"/>
              </w:rPr>
              <w:t xml:space="preserve">.: </w:t>
            </w:r>
            <w:r w:rsidRPr="0028494D">
              <w:rPr>
                <w:rFonts w:ascii="Times New Roman" w:hAnsi="Times New Roman"/>
                <w:sz w:val="20"/>
                <w:szCs w:val="20"/>
                <w:lang w:val="de-DE"/>
              </w:rPr>
              <w:t>Moskau</w:t>
            </w:r>
            <w:r w:rsidRPr="00A54A4C">
              <w:rPr>
                <w:rFonts w:ascii="Times New Roman" w:hAnsi="Times New Roman"/>
                <w:sz w:val="20"/>
                <w:szCs w:val="20"/>
                <w:lang w:val="de-DE"/>
              </w:rPr>
              <w:t>.</w:t>
            </w:r>
          </w:p>
          <w:p w14:paraId="69B1DF4F" w14:textId="77777777" w:rsidR="000F72AF" w:rsidRPr="0028494D" w:rsidRDefault="000F72AF" w:rsidP="000F72AF">
            <w:pPr>
              <w:pStyle w:val="ListParagraph"/>
              <w:numPr>
                <w:ilvl w:val="0"/>
                <w:numId w:val="60"/>
              </w:numPr>
              <w:spacing w:before="120" w:after="120" w:line="240" w:lineRule="auto"/>
              <w:ind w:left="328" w:hanging="283"/>
              <w:rPr>
                <w:rFonts w:ascii="Times New Roman" w:hAnsi="Times New Roman"/>
                <w:sz w:val="20"/>
                <w:szCs w:val="20"/>
                <w:lang w:val="de-DE"/>
              </w:rPr>
            </w:pPr>
            <w:r w:rsidRPr="0028494D">
              <w:rPr>
                <w:rFonts w:ascii="Times New Roman" w:hAnsi="Times New Roman"/>
                <w:sz w:val="20"/>
                <w:szCs w:val="20"/>
                <w:lang w:val="de-DE"/>
              </w:rPr>
              <w:t xml:space="preserve">Dunčenko, N.I. (2009). Spezielle Systeme der Qualitätssicherung und der Lebensmittelsicherheit </w:t>
            </w:r>
            <w:r w:rsidRPr="0028494D">
              <w:rPr>
                <w:rFonts w:ascii="Times New Roman" w:hAnsi="Times New Roman"/>
                <w:sz w:val="20"/>
                <w:szCs w:val="20"/>
              </w:rPr>
              <w:t>НАССР</w:t>
            </w:r>
            <w:r w:rsidRPr="0028494D">
              <w:rPr>
                <w:rFonts w:ascii="Times New Roman" w:hAnsi="Times New Roman"/>
                <w:sz w:val="20"/>
                <w:szCs w:val="20"/>
                <w:lang w:val="de-DE"/>
              </w:rPr>
              <w:t xml:space="preserve"> und GMP. Qualitätsmanagement in den Branchen der Lebensmittelindustrie: Lehrwerk.  Verlag Daškov und Co.: Moskau.</w:t>
            </w:r>
          </w:p>
          <w:p w14:paraId="67D0D421" w14:textId="77777777" w:rsidR="000F72AF" w:rsidRPr="0028494D"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5166EE8C" w14:textId="77777777" w:rsidR="000F72AF" w:rsidRPr="0028494D"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28494D">
              <w:rPr>
                <w:rFonts w:ascii="Times New Roman" w:eastAsia="Times New Roman" w:hAnsi="Times New Roman" w:cs="Times New Roman"/>
                <w:b/>
                <w:bCs/>
                <w:iCs/>
                <w:color w:val="auto"/>
                <w:kern w:val="36"/>
                <w:sz w:val="20"/>
                <w:szCs w:val="20"/>
                <w:lang w:val="de-DE" w:eastAsia="de-DE"/>
              </w:rPr>
              <w:t>Literatur in anderen Sprachen</w:t>
            </w:r>
          </w:p>
          <w:p w14:paraId="74DA54A9" w14:textId="77777777" w:rsidR="000F72AF" w:rsidRPr="0028494D" w:rsidRDefault="000F72AF" w:rsidP="000F72AF">
            <w:pPr>
              <w:pStyle w:val="ListParagraph"/>
              <w:numPr>
                <w:ilvl w:val="0"/>
                <w:numId w:val="62"/>
              </w:numPr>
              <w:spacing w:before="120" w:after="120" w:line="240" w:lineRule="auto"/>
              <w:ind w:left="372"/>
              <w:rPr>
                <w:rFonts w:ascii="Times New Roman" w:hAnsi="Times New Roman"/>
                <w:sz w:val="20"/>
                <w:szCs w:val="20"/>
                <w:lang w:val="en-US"/>
              </w:rPr>
            </w:pPr>
            <w:r w:rsidRPr="00056876">
              <w:rPr>
                <w:rFonts w:ascii="Times New Roman" w:hAnsi="Times New Roman"/>
                <w:sz w:val="20"/>
                <w:szCs w:val="20"/>
                <w:lang w:val="pt-BR"/>
              </w:rPr>
              <w:t xml:space="preserve">Azam Ali, S., Judge, E.  </w:t>
            </w:r>
            <w:r w:rsidRPr="0028494D">
              <w:rPr>
                <w:rFonts w:ascii="Times New Roman" w:hAnsi="Times New Roman"/>
                <w:sz w:val="20"/>
                <w:szCs w:val="20"/>
                <w:lang w:val="en-US"/>
              </w:rPr>
              <w:t>Fellows, P., Battcock, M. (2003). Small-Scale Food Processing: A Directory of Equipment and Methods. 2nd edition. Practical Action: Warwickshire, UK.</w:t>
            </w:r>
          </w:p>
          <w:p w14:paraId="76EED57F" w14:textId="77777777" w:rsidR="000F72AF" w:rsidRPr="0028494D" w:rsidRDefault="000F72AF" w:rsidP="000F72AF">
            <w:pPr>
              <w:pStyle w:val="ListParagraph"/>
              <w:numPr>
                <w:ilvl w:val="0"/>
                <w:numId w:val="62"/>
              </w:numPr>
              <w:spacing w:before="120" w:after="120" w:line="240" w:lineRule="auto"/>
              <w:ind w:left="372"/>
              <w:rPr>
                <w:rFonts w:ascii="Times New Roman" w:hAnsi="Times New Roman"/>
                <w:sz w:val="20"/>
                <w:szCs w:val="20"/>
                <w:lang w:val="en-US"/>
              </w:rPr>
            </w:pPr>
            <w:r w:rsidRPr="0028494D">
              <w:rPr>
                <w:rFonts w:ascii="Times New Roman" w:hAnsi="Times New Roman"/>
                <w:sz w:val="20"/>
                <w:szCs w:val="20"/>
                <w:lang w:val="en-US"/>
              </w:rPr>
              <w:t>Schumacher, N. (1999). Small is beautiful. Practical Action Foundation. Center for New Economies: UK.</w:t>
            </w:r>
          </w:p>
          <w:p w14:paraId="43815DF3" w14:textId="77777777" w:rsidR="000F72AF" w:rsidRPr="0028494D" w:rsidRDefault="000F72AF" w:rsidP="000F72AF">
            <w:pPr>
              <w:pStyle w:val="ListParagraph"/>
              <w:numPr>
                <w:ilvl w:val="0"/>
                <w:numId w:val="62"/>
              </w:numPr>
              <w:spacing w:before="120" w:after="120" w:line="240" w:lineRule="auto"/>
              <w:ind w:left="372"/>
              <w:rPr>
                <w:rFonts w:ascii="Times New Roman" w:hAnsi="Times New Roman"/>
                <w:sz w:val="20"/>
                <w:szCs w:val="20"/>
                <w:lang w:val="en-US"/>
              </w:rPr>
            </w:pPr>
            <w:r w:rsidRPr="0028494D">
              <w:rPr>
                <w:rFonts w:ascii="Times New Roman" w:hAnsi="Times New Roman"/>
                <w:sz w:val="20"/>
                <w:szCs w:val="20"/>
                <w:lang w:val="en-US"/>
              </w:rPr>
              <w:t xml:space="preserve">Schumacher, E. F. (2013): Small is beautiful. </w:t>
            </w:r>
            <w:r w:rsidRPr="0028494D">
              <w:rPr>
                <w:rFonts w:ascii="Times New Roman" w:hAnsi="Times New Roman"/>
                <w:sz w:val="20"/>
                <w:szCs w:val="20"/>
                <w:lang w:val="de-DE"/>
              </w:rPr>
              <w:t xml:space="preserve">Die Rückkehr zum menschlichen Maß. </w:t>
            </w:r>
            <w:r w:rsidRPr="0028494D">
              <w:rPr>
                <w:rFonts w:ascii="Times New Roman" w:hAnsi="Times New Roman"/>
                <w:sz w:val="20"/>
                <w:szCs w:val="20"/>
              </w:rPr>
              <w:t>Neuauflage. Oekom Verlag: München</w:t>
            </w:r>
            <w:r w:rsidRPr="0028494D">
              <w:rPr>
                <w:rFonts w:ascii="Times New Roman" w:hAnsi="Times New Roman"/>
                <w:sz w:val="20"/>
                <w:szCs w:val="20"/>
                <w:lang w:val="en-US"/>
              </w:rPr>
              <w:t>, DE.</w:t>
            </w:r>
          </w:p>
          <w:p w14:paraId="54FE1402" w14:textId="77777777" w:rsidR="000F72AF" w:rsidRPr="0028494D" w:rsidRDefault="000F72AF" w:rsidP="000F72AF">
            <w:pPr>
              <w:pStyle w:val="ListParagraph"/>
              <w:numPr>
                <w:ilvl w:val="0"/>
                <w:numId w:val="62"/>
              </w:numPr>
              <w:spacing w:before="120" w:after="120" w:line="240" w:lineRule="auto"/>
              <w:ind w:left="372"/>
              <w:rPr>
                <w:rFonts w:ascii="Times New Roman" w:hAnsi="Times New Roman"/>
                <w:sz w:val="20"/>
                <w:szCs w:val="20"/>
                <w:lang w:val="en-US"/>
              </w:rPr>
            </w:pPr>
            <w:r w:rsidRPr="0028494D">
              <w:rPr>
                <w:rFonts w:ascii="Times New Roman" w:hAnsi="Times New Roman"/>
                <w:sz w:val="20"/>
                <w:szCs w:val="20"/>
                <w:lang w:val="en-US"/>
              </w:rPr>
              <w:t>Fellows, P. (2004). Small-scale Fruit and Vegetable Processing and Products. Production Methods, Equipment and Quality Assurance Practices. United Nations Industrial Development Organization, Vienna.</w:t>
            </w:r>
          </w:p>
          <w:p w14:paraId="32527DAC" w14:textId="77777777" w:rsidR="000F72AF" w:rsidRPr="0028494D" w:rsidRDefault="000F72AF" w:rsidP="000F72AF">
            <w:pPr>
              <w:pStyle w:val="ListParagraph"/>
              <w:numPr>
                <w:ilvl w:val="0"/>
                <w:numId w:val="62"/>
              </w:numPr>
              <w:spacing w:before="120" w:after="120" w:line="240" w:lineRule="auto"/>
              <w:ind w:left="372"/>
              <w:rPr>
                <w:rFonts w:ascii="Times New Roman" w:hAnsi="Times New Roman"/>
                <w:sz w:val="20"/>
                <w:szCs w:val="20"/>
                <w:lang w:val="en-US"/>
              </w:rPr>
            </w:pPr>
            <w:r w:rsidRPr="00A54A4C">
              <w:rPr>
                <w:rFonts w:ascii="Times New Roman" w:hAnsi="Times New Roman"/>
                <w:sz w:val="20"/>
                <w:szCs w:val="20"/>
                <w:lang w:val="en-US"/>
              </w:rPr>
              <w:t xml:space="preserve">Babafunso Sonaiya, </w:t>
            </w:r>
            <w:r w:rsidRPr="0028494D">
              <w:rPr>
                <w:rFonts w:ascii="Times New Roman" w:hAnsi="Times New Roman"/>
                <w:sz w:val="20"/>
                <w:szCs w:val="20"/>
                <w:lang w:val="en-US"/>
              </w:rPr>
              <w:t>Е</w:t>
            </w:r>
            <w:r w:rsidRPr="00A54A4C">
              <w:rPr>
                <w:rFonts w:ascii="Times New Roman" w:hAnsi="Times New Roman"/>
                <w:sz w:val="20"/>
                <w:szCs w:val="20"/>
                <w:lang w:val="en-US"/>
              </w:rPr>
              <w:t xml:space="preserve">., Swan, S. E. J. (2004). </w:t>
            </w:r>
            <w:r w:rsidRPr="0028494D">
              <w:rPr>
                <w:rFonts w:ascii="Times New Roman" w:hAnsi="Times New Roman"/>
                <w:sz w:val="20"/>
                <w:szCs w:val="20"/>
                <w:lang w:val="en-US"/>
              </w:rPr>
              <w:t>Small-scale Poultry Production: Technical Guide. Food &amp; Agriculture Organization.</w:t>
            </w:r>
          </w:p>
          <w:p w14:paraId="21AC0D5F" w14:textId="77777777" w:rsidR="000F72AF" w:rsidRPr="0028494D" w:rsidRDefault="000F72AF" w:rsidP="000F72AF">
            <w:pPr>
              <w:pStyle w:val="ListParagraph"/>
              <w:numPr>
                <w:ilvl w:val="0"/>
                <w:numId w:val="62"/>
              </w:numPr>
              <w:spacing w:before="120" w:after="120" w:line="240" w:lineRule="auto"/>
              <w:ind w:left="372"/>
              <w:rPr>
                <w:rFonts w:ascii="Times New Roman" w:hAnsi="Times New Roman"/>
                <w:sz w:val="20"/>
                <w:szCs w:val="20"/>
                <w:lang w:val="en-US"/>
              </w:rPr>
            </w:pPr>
            <w:r w:rsidRPr="0028494D">
              <w:rPr>
                <w:rFonts w:ascii="Times New Roman" w:hAnsi="Times New Roman"/>
                <w:sz w:val="20"/>
                <w:szCs w:val="20"/>
                <w:lang w:val="en-US"/>
              </w:rPr>
              <w:t>Fellows, P.J. (2009). Food Processing Technology: Principles and Practice. 3rd edition. Woodhead Publishing: Cambridge, UK.</w:t>
            </w:r>
          </w:p>
          <w:p w14:paraId="6089BFD7" w14:textId="77777777" w:rsidR="000F72AF" w:rsidRPr="0028494D" w:rsidRDefault="000F72AF" w:rsidP="000F72AF">
            <w:pPr>
              <w:pStyle w:val="ListParagraph"/>
              <w:numPr>
                <w:ilvl w:val="0"/>
                <w:numId w:val="62"/>
              </w:numPr>
              <w:spacing w:before="120" w:after="120" w:line="240" w:lineRule="auto"/>
              <w:ind w:left="372"/>
              <w:rPr>
                <w:rFonts w:ascii="Times New Roman" w:hAnsi="Times New Roman"/>
                <w:sz w:val="20"/>
                <w:szCs w:val="20"/>
                <w:lang w:val="en-US"/>
              </w:rPr>
            </w:pPr>
            <w:r w:rsidRPr="0028494D">
              <w:rPr>
                <w:rFonts w:ascii="Times New Roman" w:hAnsi="Times New Roman"/>
                <w:sz w:val="20"/>
                <w:szCs w:val="20"/>
                <w:lang w:val="en-US"/>
              </w:rPr>
              <w:t xml:space="preserve">Ramaswamy, H.S., Marcotte, M. (2005). Food Processing: Principles and Applications. CRC Press / Taylor &amp; Francis: Boca Raton, FL, US. </w:t>
            </w:r>
          </w:p>
          <w:p w14:paraId="1F917C24" w14:textId="77777777" w:rsidR="000F72AF" w:rsidRPr="0028494D" w:rsidRDefault="000F72AF" w:rsidP="000F72AF">
            <w:pPr>
              <w:pStyle w:val="ListParagraph"/>
              <w:numPr>
                <w:ilvl w:val="0"/>
                <w:numId w:val="62"/>
              </w:numPr>
              <w:spacing w:before="120" w:after="120" w:line="240" w:lineRule="auto"/>
              <w:ind w:left="372"/>
              <w:rPr>
                <w:rFonts w:ascii="Times New Roman" w:hAnsi="Times New Roman"/>
                <w:sz w:val="20"/>
                <w:szCs w:val="20"/>
                <w:lang w:val="de-DE"/>
              </w:rPr>
            </w:pPr>
            <w:r w:rsidRPr="007832E5">
              <w:rPr>
                <w:rFonts w:ascii="Times New Roman" w:hAnsi="Times New Roman"/>
                <w:sz w:val="20"/>
                <w:szCs w:val="20"/>
                <w:lang w:val="de-DE"/>
              </w:rPr>
              <w:t xml:space="preserve">Seibel, W. (2006). </w:t>
            </w:r>
            <w:r w:rsidRPr="0028494D">
              <w:rPr>
                <w:rFonts w:ascii="Times New Roman" w:hAnsi="Times New Roman"/>
                <w:sz w:val="20"/>
                <w:szCs w:val="20"/>
                <w:lang w:val="de-DE"/>
              </w:rPr>
              <w:t>Bio-Lebensmittel aus Getreide. 1 Aufl. Behr’s Verlag: Hamburg, DE.</w:t>
            </w:r>
          </w:p>
          <w:p w14:paraId="2B542D2C" w14:textId="77777777" w:rsidR="000F72AF" w:rsidRPr="0028494D" w:rsidRDefault="000F72AF" w:rsidP="000F72AF">
            <w:pPr>
              <w:pStyle w:val="ListParagraph"/>
              <w:numPr>
                <w:ilvl w:val="0"/>
                <w:numId w:val="62"/>
              </w:numPr>
              <w:spacing w:before="120" w:after="120" w:line="240" w:lineRule="auto"/>
              <w:ind w:left="372"/>
              <w:rPr>
                <w:rFonts w:ascii="Times New Roman" w:hAnsi="Times New Roman"/>
                <w:sz w:val="20"/>
                <w:szCs w:val="20"/>
                <w:lang w:val="de-DE"/>
              </w:rPr>
            </w:pPr>
            <w:r w:rsidRPr="0028494D">
              <w:rPr>
                <w:rFonts w:ascii="Times New Roman" w:hAnsi="Times New Roman"/>
                <w:sz w:val="20"/>
                <w:szCs w:val="20"/>
                <w:lang w:val="de-DE"/>
              </w:rPr>
              <w:t xml:space="preserve">Pfaff, S., Hoffmann, R.-R. (2013). Praxishandbuch Bio-Lebensmittel. Anbau, Recht, Kontrolle, Verarbeitung, Vermarktung. Behr’s Verlag: Hamburg, DE. </w:t>
            </w:r>
          </w:p>
          <w:p w14:paraId="5755BE62" w14:textId="77777777" w:rsidR="000F72AF" w:rsidRPr="0028494D" w:rsidRDefault="000F72AF" w:rsidP="000F72AF">
            <w:pPr>
              <w:pStyle w:val="ListParagraph"/>
              <w:numPr>
                <w:ilvl w:val="0"/>
                <w:numId w:val="62"/>
              </w:numPr>
              <w:spacing w:before="120" w:after="120" w:line="240" w:lineRule="auto"/>
              <w:ind w:left="372"/>
              <w:rPr>
                <w:rFonts w:ascii="Times New Roman" w:hAnsi="Times New Roman"/>
                <w:sz w:val="20"/>
                <w:szCs w:val="20"/>
                <w:lang w:val="de-DE"/>
              </w:rPr>
            </w:pPr>
            <w:r w:rsidRPr="0028494D">
              <w:rPr>
                <w:rFonts w:ascii="Times New Roman" w:hAnsi="Times New Roman"/>
                <w:sz w:val="20"/>
                <w:szCs w:val="20"/>
                <w:lang w:val="de-DE"/>
              </w:rPr>
              <w:t xml:space="preserve">Mahnke-Plesker, S., Lach, G. (2005). Qualitätssicherung von Öko-Lebensmitteln. Ein Leitfaden für die Praxis. Behr’s Verlag: Hamburg, DE. </w:t>
            </w:r>
          </w:p>
          <w:p w14:paraId="0F75A7CC" w14:textId="77777777" w:rsidR="000F72AF" w:rsidRPr="0028494D" w:rsidRDefault="000F72AF" w:rsidP="000F72AF">
            <w:pPr>
              <w:pStyle w:val="ListParagraph"/>
              <w:numPr>
                <w:ilvl w:val="0"/>
                <w:numId w:val="62"/>
              </w:numPr>
              <w:spacing w:before="120" w:after="120" w:line="240" w:lineRule="auto"/>
              <w:ind w:left="372"/>
              <w:rPr>
                <w:rFonts w:ascii="Times New Roman" w:hAnsi="Times New Roman"/>
                <w:sz w:val="20"/>
                <w:szCs w:val="20"/>
                <w:lang w:val="de-DE"/>
              </w:rPr>
            </w:pPr>
            <w:r w:rsidRPr="0028494D">
              <w:rPr>
                <w:rFonts w:ascii="Times New Roman" w:hAnsi="Times New Roman"/>
                <w:sz w:val="20"/>
                <w:szCs w:val="20"/>
                <w:lang w:val="de-DE"/>
              </w:rPr>
              <w:t>Schuchmann, He., Schuchmann, Ha. (2012). Lebensmittelverfahrenstechnik: John Wiley &amp; Sons: Hoboken, USA.</w:t>
            </w:r>
          </w:p>
          <w:p w14:paraId="2FB2E9B1" w14:textId="77777777" w:rsidR="000F72AF" w:rsidRPr="0028494D" w:rsidRDefault="000F72AF" w:rsidP="000F72AF">
            <w:pPr>
              <w:pStyle w:val="ListParagraph"/>
              <w:numPr>
                <w:ilvl w:val="0"/>
                <w:numId w:val="62"/>
              </w:numPr>
              <w:spacing w:before="120" w:after="120" w:line="240" w:lineRule="auto"/>
              <w:ind w:left="372"/>
              <w:rPr>
                <w:rFonts w:ascii="Times New Roman" w:hAnsi="Times New Roman"/>
                <w:sz w:val="20"/>
                <w:szCs w:val="20"/>
                <w:lang w:val="de-DE"/>
              </w:rPr>
            </w:pPr>
            <w:r w:rsidRPr="0028494D">
              <w:rPr>
                <w:rFonts w:ascii="Times New Roman" w:hAnsi="Times New Roman"/>
                <w:sz w:val="20"/>
                <w:szCs w:val="20"/>
                <w:lang w:val="en-US"/>
              </w:rPr>
              <w:t>Fellow, P., Hampton, A. (1992). Small-scale food processing - A guide for appropriate equipment. Intermediate Technology Publications: London, UK.</w:t>
            </w:r>
          </w:p>
          <w:p w14:paraId="7DBC080F" w14:textId="77777777" w:rsidR="000F72AF" w:rsidRPr="0028494D"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318E22B5"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34D64BF4"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1C2C8D16"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742D365E"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058BA8E4" w14:textId="77777777" w:rsidR="000F72AF" w:rsidRPr="0028494D"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28494D">
              <w:rPr>
                <w:rFonts w:ascii="Times New Roman" w:eastAsia="Times New Roman" w:hAnsi="Times New Roman" w:cs="Times New Roman"/>
                <w:b/>
                <w:bCs/>
                <w:iCs/>
                <w:color w:val="auto"/>
                <w:kern w:val="36"/>
                <w:sz w:val="20"/>
                <w:szCs w:val="20"/>
                <w:lang w:val="de-DE" w:eastAsia="de-DE"/>
              </w:rPr>
              <w:t>Internetquellen</w:t>
            </w:r>
          </w:p>
          <w:p w14:paraId="59DAE64D" w14:textId="77777777" w:rsidR="000F72AF" w:rsidRPr="0028494D" w:rsidRDefault="000F72AF" w:rsidP="000F72AF">
            <w:pPr>
              <w:pStyle w:val="Default"/>
              <w:numPr>
                <w:ilvl w:val="0"/>
                <w:numId w:val="63"/>
              </w:numPr>
              <w:spacing w:before="120" w:after="120"/>
              <w:ind w:left="284" w:hanging="284"/>
              <w:rPr>
                <w:rFonts w:ascii="Times New Roman" w:hAnsi="Times New Roman" w:cs="Times New Roman"/>
                <w:color w:val="auto"/>
                <w:sz w:val="20"/>
                <w:szCs w:val="20"/>
                <w:lang w:val="en-US"/>
              </w:rPr>
            </w:pPr>
            <w:r w:rsidRPr="0028494D">
              <w:rPr>
                <w:rFonts w:ascii="Times New Roman" w:hAnsi="Times New Roman" w:cs="Times New Roman"/>
                <w:color w:val="auto"/>
                <w:sz w:val="20"/>
                <w:szCs w:val="20"/>
                <w:lang w:val="de-DE"/>
              </w:rPr>
              <w:t xml:space="preserve">Kolesnikova, N.V., Leskova, S.Yu., Bryanskaya, I.V., Mironov, </w:t>
            </w:r>
            <w:r w:rsidRPr="0028494D">
              <w:rPr>
                <w:rFonts w:ascii="Times New Roman" w:hAnsi="Times New Roman" w:cs="Times New Roman"/>
                <w:color w:val="auto"/>
                <w:sz w:val="20"/>
                <w:szCs w:val="20"/>
                <w:lang w:val="ru-RU"/>
              </w:rPr>
              <w:t>К</w:t>
            </w:r>
            <w:r w:rsidRPr="0028494D">
              <w:rPr>
                <w:rFonts w:ascii="Times New Roman" w:hAnsi="Times New Roman" w:cs="Times New Roman"/>
                <w:color w:val="auto"/>
                <w:sz w:val="20"/>
                <w:szCs w:val="20"/>
                <w:lang w:val="de-DE"/>
              </w:rPr>
              <w:t>.</w:t>
            </w:r>
            <w:r w:rsidRPr="0028494D">
              <w:rPr>
                <w:rFonts w:ascii="Times New Roman" w:hAnsi="Times New Roman" w:cs="Times New Roman"/>
                <w:color w:val="auto"/>
                <w:sz w:val="20"/>
                <w:szCs w:val="20"/>
                <w:lang w:val="ru-RU"/>
              </w:rPr>
              <w:t>М</w:t>
            </w:r>
            <w:r w:rsidRPr="0028494D">
              <w:rPr>
                <w:rFonts w:ascii="Times New Roman" w:hAnsi="Times New Roman" w:cs="Times New Roman"/>
                <w:color w:val="auto"/>
                <w:sz w:val="20"/>
                <w:szCs w:val="20"/>
                <w:lang w:val="de-DE"/>
              </w:rPr>
              <w:t xml:space="preserve">. (2005). </w:t>
            </w:r>
            <w:r w:rsidRPr="0028494D">
              <w:rPr>
                <w:rFonts w:ascii="Times New Roman" w:hAnsi="Times New Roman" w:cs="Times New Roman"/>
                <w:color w:val="auto"/>
                <w:sz w:val="20"/>
                <w:szCs w:val="20"/>
                <w:lang w:val="en-US"/>
              </w:rPr>
              <w:t xml:space="preserve">Scientific principles of constructing combined food products: Methodological instructions and tests. VSGTU Press: </w:t>
            </w:r>
            <w:smartTag w:uri="urn:schemas-microsoft-com:office:smarttags" w:element="metricconverter">
              <w:smartTagPr>
                <w:attr w:name="ProductID" w:val="2008 г"/>
              </w:smartTagPr>
              <w:r w:rsidRPr="0028494D">
                <w:rPr>
                  <w:rFonts w:ascii="Times New Roman" w:hAnsi="Times New Roman" w:cs="Times New Roman"/>
                  <w:color w:val="auto"/>
                  <w:sz w:val="20"/>
                  <w:szCs w:val="20"/>
                  <w:lang w:val="en-US"/>
                </w:rPr>
                <w:t>Ulan-Ude</w:t>
              </w:r>
            </w:smartTag>
            <w:r w:rsidRPr="0028494D">
              <w:rPr>
                <w:rFonts w:ascii="Times New Roman" w:hAnsi="Times New Roman" w:cs="Times New Roman"/>
                <w:color w:val="auto"/>
                <w:sz w:val="20"/>
                <w:szCs w:val="20"/>
                <w:lang w:val="en-US"/>
              </w:rPr>
              <w:t>. Available: http://window.edu.ru/resource/650/40650/files/mtdukmt17.pdf</w:t>
            </w:r>
          </w:p>
          <w:p w14:paraId="3DC21002" w14:textId="77777777" w:rsidR="000F72AF" w:rsidRPr="0028494D" w:rsidRDefault="000F72AF" w:rsidP="000F72AF">
            <w:pPr>
              <w:pStyle w:val="Default"/>
              <w:numPr>
                <w:ilvl w:val="0"/>
                <w:numId w:val="63"/>
              </w:numPr>
              <w:spacing w:before="120" w:after="120"/>
              <w:ind w:left="284" w:hanging="284"/>
              <w:rPr>
                <w:rFonts w:ascii="Times New Roman" w:hAnsi="Times New Roman" w:cs="Times New Roman"/>
                <w:color w:val="auto"/>
                <w:sz w:val="20"/>
                <w:szCs w:val="20"/>
                <w:lang w:val="fr-FR"/>
              </w:rPr>
            </w:pPr>
            <w:r w:rsidRPr="0028494D">
              <w:rPr>
                <w:rFonts w:ascii="Times New Roman" w:hAnsi="Times New Roman" w:cs="Times New Roman"/>
                <w:color w:val="auto"/>
                <w:sz w:val="20"/>
                <w:szCs w:val="20"/>
                <w:lang w:val="en-US"/>
              </w:rPr>
              <w:t xml:space="preserve">Muratova, </w:t>
            </w:r>
            <w:r w:rsidRPr="0028494D">
              <w:rPr>
                <w:rFonts w:ascii="Times New Roman" w:hAnsi="Times New Roman" w:cs="Times New Roman"/>
                <w:color w:val="auto"/>
                <w:sz w:val="20"/>
                <w:szCs w:val="20"/>
                <w:lang w:val="ru-RU"/>
              </w:rPr>
              <w:t>Е</w:t>
            </w:r>
            <w:r w:rsidRPr="0028494D">
              <w:rPr>
                <w:rFonts w:ascii="Times New Roman" w:hAnsi="Times New Roman" w:cs="Times New Roman"/>
                <w:color w:val="auto"/>
                <w:sz w:val="20"/>
                <w:szCs w:val="20"/>
                <w:lang w:val="en-US"/>
              </w:rPr>
              <w:t xml:space="preserve">.I., Tolstykh, S.G., Dvoretzkiy, S.I., Zyuzina, </w:t>
            </w:r>
            <w:r w:rsidRPr="0028494D">
              <w:rPr>
                <w:rFonts w:ascii="Times New Roman" w:hAnsi="Times New Roman" w:cs="Times New Roman"/>
                <w:color w:val="auto"/>
                <w:sz w:val="20"/>
                <w:szCs w:val="20"/>
                <w:lang w:val="ru-RU"/>
              </w:rPr>
              <w:t>О</w:t>
            </w:r>
            <w:r w:rsidRPr="0028494D">
              <w:rPr>
                <w:rFonts w:ascii="Times New Roman" w:hAnsi="Times New Roman" w:cs="Times New Roman"/>
                <w:color w:val="auto"/>
                <w:sz w:val="20"/>
                <w:szCs w:val="20"/>
                <w:lang w:val="en-US"/>
              </w:rPr>
              <w:t xml:space="preserve">.V., Leonov, D.V. (2011). Automated design of complex multi-component food products: Tutorial. FGBOU VPO Press «TGTU»: </w:t>
            </w:r>
            <w:smartTag w:uri="urn:schemas-microsoft-com:office:smarttags" w:element="metricconverter">
              <w:smartTagPr>
                <w:attr w:name="ProductID" w:val="2008 г"/>
              </w:smartTagPr>
              <w:r w:rsidRPr="0028494D">
                <w:rPr>
                  <w:rFonts w:ascii="Times New Roman" w:hAnsi="Times New Roman" w:cs="Times New Roman"/>
                  <w:color w:val="auto"/>
                  <w:sz w:val="20"/>
                  <w:szCs w:val="20"/>
                  <w:lang w:val="en-US"/>
                </w:rPr>
                <w:t>Tambov</w:t>
              </w:r>
            </w:smartTag>
            <w:r w:rsidRPr="0028494D">
              <w:rPr>
                <w:rFonts w:ascii="Times New Roman" w:hAnsi="Times New Roman" w:cs="Times New Roman"/>
                <w:color w:val="auto"/>
                <w:sz w:val="20"/>
                <w:szCs w:val="20"/>
                <w:lang w:val="en-US"/>
              </w:rPr>
              <w:t xml:space="preserve">. </w:t>
            </w:r>
            <w:proofErr w:type="gramStart"/>
            <w:r w:rsidRPr="0028494D">
              <w:rPr>
                <w:rFonts w:ascii="Times New Roman" w:hAnsi="Times New Roman" w:cs="Times New Roman"/>
                <w:color w:val="auto"/>
                <w:sz w:val="20"/>
                <w:szCs w:val="20"/>
                <w:lang w:val="fr-FR"/>
              </w:rPr>
              <w:t>Available:</w:t>
            </w:r>
            <w:proofErr w:type="gramEnd"/>
            <w:r w:rsidRPr="0028494D">
              <w:rPr>
                <w:rFonts w:ascii="Times New Roman" w:hAnsi="Times New Roman" w:cs="Times New Roman"/>
                <w:color w:val="auto"/>
                <w:sz w:val="20"/>
                <w:szCs w:val="20"/>
                <w:lang w:val="fr-FR"/>
              </w:rPr>
              <w:t xml:space="preserve">  </w:t>
            </w:r>
            <w:hyperlink r:id="rId56" w:history="1">
              <w:r w:rsidRPr="0028494D">
                <w:rPr>
                  <w:rStyle w:val="Hyperlink"/>
                  <w:rFonts w:ascii="Times New Roman" w:hAnsi="Times New Roman"/>
                  <w:sz w:val="20"/>
                  <w:szCs w:val="20"/>
                  <w:lang w:val="fr-FR"/>
                </w:rPr>
                <w:t>http://window.edu.ru/resource/511/76511/files/muratova-a.pdf</w:t>
              </w:r>
            </w:hyperlink>
            <w:r w:rsidRPr="0028494D">
              <w:rPr>
                <w:rFonts w:ascii="Times New Roman" w:hAnsi="Times New Roman" w:cs="Times New Roman"/>
                <w:color w:val="auto"/>
                <w:sz w:val="20"/>
                <w:szCs w:val="20"/>
                <w:lang w:val="fr-FR"/>
              </w:rPr>
              <w:t>.</w:t>
            </w:r>
          </w:p>
          <w:p w14:paraId="58ECF61D" w14:textId="77777777" w:rsidR="000F72AF" w:rsidRPr="0028494D" w:rsidRDefault="000F72AF" w:rsidP="000F72AF">
            <w:pPr>
              <w:pStyle w:val="Default"/>
              <w:numPr>
                <w:ilvl w:val="0"/>
                <w:numId w:val="63"/>
              </w:numPr>
              <w:spacing w:before="120" w:after="120"/>
              <w:ind w:left="284" w:hanging="284"/>
              <w:rPr>
                <w:rFonts w:ascii="Times New Roman" w:hAnsi="Times New Roman" w:cs="Times New Roman"/>
                <w:color w:val="auto"/>
                <w:sz w:val="20"/>
                <w:szCs w:val="20"/>
                <w:lang w:val="de-DE"/>
              </w:rPr>
            </w:pPr>
            <w:r w:rsidRPr="0028494D">
              <w:rPr>
                <w:rFonts w:ascii="Times New Roman" w:hAnsi="Times New Roman" w:cs="Times New Roman"/>
                <w:color w:val="auto"/>
                <w:sz w:val="20"/>
                <w:szCs w:val="20"/>
                <w:lang w:val="de-DE"/>
              </w:rPr>
              <w:t>GLS, Zukunftsstiftung Landwirtschaft:</w:t>
            </w:r>
            <w:r w:rsidRPr="0028494D">
              <w:rPr>
                <w:rFonts w:ascii="Times New Roman" w:hAnsi="Times New Roman" w:cs="Times New Roman"/>
                <w:color w:val="auto"/>
                <w:sz w:val="20"/>
                <w:szCs w:val="20"/>
                <w:lang w:val="de-DE"/>
              </w:rPr>
              <w:br/>
            </w:r>
            <w:hyperlink r:id="rId57" w:history="1">
              <w:r w:rsidRPr="0028494D">
                <w:rPr>
                  <w:rStyle w:val="Hyperlink"/>
                  <w:rFonts w:ascii="Times New Roman" w:hAnsi="Times New Roman"/>
                  <w:sz w:val="20"/>
                  <w:szCs w:val="20"/>
                  <w:lang w:val="de-DE"/>
                </w:rPr>
                <w:t>http://www.weltagrarbericht.de/</w:t>
              </w:r>
            </w:hyperlink>
            <w:r w:rsidRPr="0028494D">
              <w:rPr>
                <w:rFonts w:ascii="Times New Roman" w:hAnsi="Times New Roman" w:cs="Times New Roman"/>
                <w:color w:val="auto"/>
                <w:sz w:val="20"/>
                <w:szCs w:val="20"/>
                <w:lang w:val="de-DE"/>
              </w:rPr>
              <w:br/>
              <w:t>http://www.weltagrarbericht.de/report.html</w:t>
            </w:r>
            <w:r w:rsidRPr="0028494D">
              <w:rPr>
                <w:rFonts w:ascii="Times New Roman" w:hAnsi="Times New Roman" w:cs="Times New Roman"/>
                <w:color w:val="auto"/>
                <w:sz w:val="20"/>
                <w:szCs w:val="20"/>
                <w:lang w:val="de-DE"/>
              </w:rPr>
              <w:br/>
            </w:r>
            <w:hyperlink r:id="rId58" w:history="1">
              <w:r w:rsidRPr="0028494D">
                <w:rPr>
                  <w:rStyle w:val="Hyperlink"/>
                  <w:rFonts w:ascii="Times New Roman" w:hAnsi="Times New Roman"/>
                  <w:sz w:val="20"/>
                  <w:szCs w:val="20"/>
                  <w:lang w:val="de-DE"/>
                </w:rPr>
                <w:t>http://www.globalagriculture.org/index.php?id=2003</w:t>
              </w:r>
            </w:hyperlink>
            <w:r w:rsidRPr="0028494D">
              <w:rPr>
                <w:rFonts w:ascii="Times New Roman" w:hAnsi="Times New Roman" w:cs="Times New Roman"/>
                <w:color w:val="auto"/>
                <w:sz w:val="20"/>
                <w:szCs w:val="20"/>
                <w:lang w:val="de-DE"/>
              </w:rPr>
              <w:br/>
              <w:t>(27.08.2015)</w:t>
            </w:r>
          </w:p>
          <w:p w14:paraId="15AAAB20" w14:textId="77777777" w:rsidR="000F72AF" w:rsidRPr="0028494D" w:rsidRDefault="000F72AF" w:rsidP="000F72AF">
            <w:pPr>
              <w:pStyle w:val="Default"/>
              <w:numPr>
                <w:ilvl w:val="0"/>
                <w:numId w:val="63"/>
              </w:numPr>
              <w:spacing w:before="120" w:after="120"/>
              <w:ind w:left="284" w:hanging="284"/>
              <w:rPr>
                <w:rFonts w:ascii="Times New Roman" w:hAnsi="Times New Roman" w:cs="Times New Roman"/>
                <w:color w:val="auto"/>
                <w:sz w:val="20"/>
                <w:szCs w:val="20"/>
                <w:lang w:val="de-DE"/>
              </w:rPr>
            </w:pPr>
            <w:r w:rsidRPr="0028494D">
              <w:rPr>
                <w:rFonts w:ascii="Times New Roman" w:hAnsi="Times New Roman" w:cs="Times New Roman"/>
                <w:color w:val="auto"/>
                <w:sz w:val="20"/>
                <w:szCs w:val="20"/>
                <w:lang w:val="de-DE"/>
              </w:rPr>
              <w:t>IAASTD</w:t>
            </w:r>
            <w:r w:rsidRPr="0028494D">
              <w:rPr>
                <w:rFonts w:ascii="Times New Roman" w:hAnsi="Times New Roman" w:cs="Times New Roman"/>
                <w:color w:val="auto"/>
                <w:sz w:val="20"/>
                <w:szCs w:val="20"/>
                <w:lang w:val="de-DE"/>
              </w:rPr>
              <w:br/>
            </w:r>
            <w:hyperlink r:id="rId59" w:history="1">
              <w:r w:rsidRPr="0028494D">
                <w:rPr>
                  <w:rStyle w:val="Hyperlink"/>
                  <w:rFonts w:ascii="Times New Roman" w:hAnsi="Times New Roman"/>
                  <w:sz w:val="20"/>
                  <w:szCs w:val="20"/>
                  <w:lang w:val="de-DE"/>
                </w:rPr>
                <w:t>http://www.agassessment-watch.org/</w:t>
              </w:r>
            </w:hyperlink>
            <w:r w:rsidRPr="0028494D">
              <w:rPr>
                <w:rFonts w:ascii="Times New Roman" w:hAnsi="Times New Roman" w:cs="Times New Roman"/>
                <w:color w:val="auto"/>
                <w:sz w:val="20"/>
                <w:szCs w:val="20"/>
                <w:lang w:val="de-DE"/>
              </w:rPr>
              <w:t xml:space="preserve"> (27.08.2015)</w:t>
            </w:r>
          </w:p>
          <w:p w14:paraId="4F73B660" w14:textId="77777777" w:rsidR="000F72AF" w:rsidRPr="0028494D"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25287338"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1BD8E5DE"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6AF723CD"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26256B7B" w14:textId="77777777" w:rsidR="000F72AF" w:rsidRPr="0028494D"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28494D">
              <w:rPr>
                <w:rFonts w:ascii="Times New Roman" w:eastAsia="Times New Roman" w:hAnsi="Times New Roman" w:cs="Times New Roman"/>
                <w:b/>
                <w:bCs/>
                <w:iCs/>
                <w:color w:val="auto"/>
                <w:kern w:val="36"/>
                <w:sz w:val="20"/>
                <w:szCs w:val="20"/>
                <w:lang w:val="de-DE" w:eastAsia="de-DE"/>
              </w:rPr>
              <w:t>Referenzliteratur</w:t>
            </w:r>
            <w:r w:rsidRPr="0028494D">
              <w:rPr>
                <w:rFonts w:ascii="Times New Roman" w:eastAsia="Times New Roman" w:hAnsi="Times New Roman" w:cs="Times New Roman"/>
                <w:b/>
                <w:bCs/>
                <w:iCs/>
                <w:color w:val="auto"/>
                <w:kern w:val="36"/>
                <w:sz w:val="20"/>
                <w:szCs w:val="20"/>
                <w:lang w:val="de-DE" w:eastAsia="de-DE"/>
              </w:rPr>
              <w:br/>
              <w:t xml:space="preserve">(Spezialisierte oder enzyklopädische wissenschaftliche Literatur) </w:t>
            </w:r>
          </w:p>
          <w:p w14:paraId="049918D7" w14:textId="77777777" w:rsidR="000F72AF" w:rsidRPr="0028494D"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28494D">
              <w:rPr>
                <w:rFonts w:ascii="Times New Roman" w:eastAsia="Times New Roman" w:hAnsi="Times New Roman" w:cs="Times New Roman"/>
                <w:b/>
                <w:bCs/>
                <w:iCs/>
                <w:color w:val="auto"/>
                <w:kern w:val="36"/>
                <w:sz w:val="20"/>
                <w:szCs w:val="20"/>
                <w:lang w:val="de-DE" w:eastAsia="de-DE"/>
              </w:rPr>
              <w:t>Russischsprachig</w:t>
            </w:r>
          </w:p>
          <w:p w14:paraId="005AAAB4" w14:textId="77777777" w:rsidR="000F72AF" w:rsidRPr="0028494D" w:rsidRDefault="000F72AF" w:rsidP="000F72AF">
            <w:pPr>
              <w:pStyle w:val="ListParagraph"/>
              <w:numPr>
                <w:ilvl w:val="0"/>
                <w:numId w:val="64"/>
              </w:numPr>
              <w:shd w:val="clear" w:color="auto" w:fill="FFFFFF"/>
              <w:spacing w:line="240" w:lineRule="auto"/>
              <w:ind w:left="328" w:hanging="283"/>
              <w:rPr>
                <w:rFonts w:ascii="Times New Roman" w:hAnsi="Times New Roman"/>
                <w:spacing w:val="-1"/>
                <w:sz w:val="20"/>
                <w:szCs w:val="20"/>
                <w:lang w:val="en-US"/>
              </w:rPr>
            </w:pPr>
            <w:r w:rsidRPr="0028494D">
              <w:rPr>
                <w:rFonts w:ascii="Times New Roman" w:hAnsi="Times New Roman"/>
                <w:spacing w:val="-1"/>
                <w:sz w:val="20"/>
                <w:szCs w:val="20"/>
                <w:lang w:val="en-US"/>
              </w:rPr>
              <w:t xml:space="preserve">Boye, J.I., </w:t>
            </w:r>
            <w:r w:rsidRPr="0028494D">
              <w:rPr>
                <w:rFonts w:ascii="Times New Roman" w:hAnsi="Times New Roman"/>
                <w:sz w:val="20"/>
                <w:szCs w:val="20"/>
                <w:lang w:val="en-US"/>
              </w:rPr>
              <w:t xml:space="preserve"> </w:t>
            </w:r>
            <w:r w:rsidRPr="0028494D">
              <w:rPr>
                <w:rFonts w:ascii="Times New Roman" w:hAnsi="Times New Roman"/>
                <w:spacing w:val="-1"/>
                <w:sz w:val="20"/>
                <w:szCs w:val="20"/>
                <w:lang w:val="en-US"/>
              </w:rPr>
              <w:t xml:space="preserve">Arcand, Y. (Hrsg.) (2012). </w:t>
            </w:r>
            <w:r w:rsidRPr="0028494D">
              <w:rPr>
                <w:rFonts w:ascii="Times New Roman" w:hAnsi="Times New Roman"/>
                <w:sz w:val="20"/>
                <w:szCs w:val="20"/>
                <w:lang w:val="en-US"/>
              </w:rPr>
              <w:t xml:space="preserve"> </w:t>
            </w:r>
            <w:r w:rsidRPr="0028494D">
              <w:rPr>
                <w:rFonts w:ascii="Times New Roman" w:hAnsi="Times New Roman"/>
                <w:spacing w:val="-1"/>
                <w:sz w:val="20"/>
                <w:szCs w:val="20"/>
                <w:lang w:val="en-US"/>
              </w:rPr>
              <w:t>Green Technologies in Food Production and Processing. Springer Science + Business Media.</w:t>
            </w:r>
          </w:p>
          <w:p w14:paraId="31537084" w14:textId="77777777" w:rsidR="000F72AF" w:rsidRPr="0028494D" w:rsidRDefault="000F72AF" w:rsidP="000F72AF">
            <w:pPr>
              <w:pStyle w:val="ListParagraph"/>
              <w:numPr>
                <w:ilvl w:val="0"/>
                <w:numId w:val="64"/>
              </w:numPr>
              <w:shd w:val="clear" w:color="auto" w:fill="FFFFFF"/>
              <w:spacing w:line="240" w:lineRule="auto"/>
              <w:ind w:left="328" w:hanging="283"/>
              <w:rPr>
                <w:rFonts w:ascii="Times New Roman" w:hAnsi="Times New Roman"/>
                <w:spacing w:val="-1"/>
                <w:sz w:val="20"/>
                <w:szCs w:val="20"/>
                <w:lang w:val="de-DE"/>
              </w:rPr>
            </w:pPr>
            <w:r w:rsidRPr="0028494D">
              <w:rPr>
                <w:rFonts w:ascii="Times New Roman" w:hAnsi="Times New Roman"/>
                <w:spacing w:val="-1"/>
                <w:sz w:val="20"/>
                <w:szCs w:val="20"/>
                <w:lang w:val="en-US"/>
              </w:rPr>
              <w:t xml:space="preserve">Šezo, R.I. (2000). Functional Food. </w:t>
            </w:r>
            <w:r w:rsidRPr="0028494D">
              <w:rPr>
                <w:rFonts w:ascii="Times New Roman" w:hAnsi="Times New Roman"/>
                <w:spacing w:val="-1"/>
                <w:sz w:val="20"/>
                <w:szCs w:val="20"/>
                <w:lang w:val="de-DE"/>
              </w:rPr>
              <w:t>KolosS: Moskau.</w:t>
            </w:r>
          </w:p>
          <w:p w14:paraId="69104979" w14:textId="77777777" w:rsidR="000F72AF" w:rsidRPr="0028494D" w:rsidRDefault="000F72AF" w:rsidP="000F72AF">
            <w:pPr>
              <w:pStyle w:val="ListParagraph"/>
              <w:numPr>
                <w:ilvl w:val="0"/>
                <w:numId w:val="64"/>
              </w:numPr>
              <w:spacing w:before="120" w:after="120" w:line="240" w:lineRule="auto"/>
              <w:ind w:left="328" w:hanging="283"/>
              <w:rPr>
                <w:rFonts w:ascii="Times New Roman" w:hAnsi="Times New Roman"/>
                <w:sz w:val="20"/>
                <w:szCs w:val="20"/>
                <w:lang w:val="de-DE"/>
              </w:rPr>
            </w:pPr>
            <w:r w:rsidRPr="0028494D">
              <w:rPr>
                <w:rFonts w:ascii="Times New Roman" w:hAnsi="Times New Roman"/>
                <w:spacing w:val="-1"/>
                <w:sz w:val="20"/>
                <w:szCs w:val="20"/>
                <w:lang w:val="de-DE"/>
              </w:rPr>
              <w:t>Sarafanova, L.</w:t>
            </w:r>
            <w:r w:rsidRPr="0028494D">
              <w:rPr>
                <w:rFonts w:ascii="Times New Roman" w:hAnsi="Times New Roman"/>
                <w:spacing w:val="-1"/>
                <w:sz w:val="20"/>
                <w:szCs w:val="20"/>
              </w:rPr>
              <w:t>А</w:t>
            </w:r>
            <w:r w:rsidRPr="0028494D">
              <w:rPr>
                <w:rFonts w:ascii="Times New Roman" w:hAnsi="Times New Roman"/>
                <w:spacing w:val="-1"/>
                <w:sz w:val="20"/>
                <w:szCs w:val="20"/>
                <w:lang w:val="de-DE"/>
              </w:rPr>
              <w:t xml:space="preserve">. (2003). Nahrungsergänzungsmittel: Enzyklopädie. </w:t>
            </w:r>
            <w:r w:rsidRPr="0028494D">
              <w:rPr>
                <w:rFonts w:ascii="Times New Roman" w:hAnsi="Times New Roman"/>
                <w:spacing w:val="-1"/>
                <w:sz w:val="20"/>
                <w:szCs w:val="20"/>
              </w:rPr>
              <w:t>GIORD</w:t>
            </w:r>
            <w:r w:rsidRPr="0028494D">
              <w:rPr>
                <w:rFonts w:ascii="Times New Roman" w:hAnsi="Times New Roman"/>
                <w:spacing w:val="-1"/>
                <w:sz w:val="20"/>
                <w:szCs w:val="20"/>
                <w:lang w:val="de-DE"/>
              </w:rPr>
              <w:t xml:space="preserve">: </w:t>
            </w:r>
            <w:r w:rsidRPr="0028494D">
              <w:rPr>
                <w:rFonts w:ascii="Times New Roman" w:hAnsi="Times New Roman"/>
                <w:spacing w:val="-1"/>
                <w:sz w:val="20"/>
                <w:szCs w:val="20"/>
              </w:rPr>
              <w:t>Sankt-Petersburg</w:t>
            </w:r>
            <w:r w:rsidRPr="0028494D">
              <w:rPr>
                <w:rFonts w:ascii="Times New Roman" w:hAnsi="Times New Roman"/>
                <w:sz w:val="20"/>
                <w:szCs w:val="20"/>
                <w:lang w:val="de-DE"/>
              </w:rPr>
              <w:t>.</w:t>
            </w:r>
          </w:p>
          <w:p w14:paraId="30DFA729" w14:textId="77777777" w:rsidR="000F72AF" w:rsidRPr="0028494D" w:rsidRDefault="000F72AF" w:rsidP="000F72AF">
            <w:pPr>
              <w:pStyle w:val="ListParagraph"/>
              <w:numPr>
                <w:ilvl w:val="0"/>
                <w:numId w:val="64"/>
              </w:numPr>
              <w:spacing w:after="0" w:line="240" w:lineRule="auto"/>
              <w:ind w:left="328" w:hanging="283"/>
              <w:rPr>
                <w:rFonts w:ascii="Times New Roman" w:hAnsi="Times New Roman"/>
                <w:sz w:val="20"/>
                <w:szCs w:val="20"/>
              </w:rPr>
            </w:pPr>
            <w:r w:rsidRPr="0028494D">
              <w:rPr>
                <w:rFonts w:ascii="Times New Roman" w:hAnsi="Times New Roman"/>
                <w:sz w:val="20"/>
                <w:szCs w:val="20"/>
                <w:lang w:val="de-DE"/>
              </w:rPr>
              <w:t xml:space="preserve">Čerkasov </w:t>
            </w:r>
            <w:r w:rsidRPr="0028494D">
              <w:rPr>
                <w:rFonts w:ascii="Times New Roman" w:hAnsi="Times New Roman"/>
                <w:sz w:val="20"/>
                <w:szCs w:val="20"/>
              </w:rPr>
              <w:t>О</w:t>
            </w:r>
            <w:r w:rsidRPr="0028494D">
              <w:rPr>
                <w:rFonts w:ascii="Times New Roman" w:hAnsi="Times New Roman"/>
                <w:sz w:val="20"/>
                <w:szCs w:val="20"/>
                <w:lang w:val="de-DE"/>
              </w:rPr>
              <w:t>.V. (2013). Nahrungsfasern und Eiweißpräparate in Technologien der Lebensmittel mit funktioneller Zweckbestimmung. FGBOU</w:t>
            </w:r>
            <w:r w:rsidRPr="0028494D">
              <w:rPr>
                <w:rFonts w:ascii="Times New Roman" w:hAnsi="Times New Roman"/>
                <w:sz w:val="20"/>
                <w:szCs w:val="20"/>
              </w:rPr>
              <w:t xml:space="preserve"> </w:t>
            </w:r>
            <w:r w:rsidRPr="0028494D">
              <w:rPr>
                <w:rFonts w:ascii="Times New Roman" w:hAnsi="Times New Roman"/>
                <w:sz w:val="20"/>
                <w:szCs w:val="20"/>
                <w:lang w:val="de-DE"/>
              </w:rPr>
              <w:t>VPO</w:t>
            </w:r>
            <w:r w:rsidRPr="0028494D">
              <w:rPr>
                <w:rFonts w:ascii="Times New Roman" w:hAnsi="Times New Roman"/>
                <w:sz w:val="20"/>
                <w:szCs w:val="20"/>
              </w:rPr>
              <w:t xml:space="preserve"> </w:t>
            </w:r>
            <w:r w:rsidRPr="0028494D">
              <w:rPr>
                <w:rFonts w:ascii="Times New Roman" w:hAnsi="Times New Roman"/>
                <w:sz w:val="20"/>
                <w:szCs w:val="20"/>
                <w:lang w:val="de-DE"/>
              </w:rPr>
              <w:t>RGATU:</w:t>
            </w:r>
            <w:r w:rsidRPr="0028494D">
              <w:rPr>
                <w:rFonts w:ascii="Times New Roman" w:hAnsi="Times New Roman"/>
                <w:sz w:val="20"/>
                <w:szCs w:val="20"/>
              </w:rPr>
              <w:t xml:space="preserve"> </w:t>
            </w:r>
            <w:r w:rsidRPr="0028494D">
              <w:rPr>
                <w:rFonts w:ascii="Times New Roman" w:hAnsi="Times New Roman"/>
                <w:sz w:val="20"/>
                <w:szCs w:val="20"/>
                <w:lang w:val="de-DE"/>
              </w:rPr>
              <w:t>Rjasan</w:t>
            </w:r>
            <w:r w:rsidRPr="0028494D">
              <w:rPr>
                <w:rFonts w:ascii="Times New Roman" w:hAnsi="Times New Roman"/>
                <w:sz w:val="20"/>
                <w:szCs w:val="20"/>
              </w:rPr>
              <w:t xml:space="preserve">. </w:t>
            </w:r>
          </w:p>
          <w:p w14:paraId="0F1CA192" w14:textId="77777777" w:rsidR="000F72AF" w:rsidRPr="0028494D" w:rsidRDefault="000F72AF" w:rsidP="000F72AF">
            <w:pPr>
              <w:pStyle w:val="ListParagraph"/>
              <w:numPr>
                <w:ilvl w:val="0"/>
                <w:numId w:val="64"/>
              </w:numPr>
              <w:spacing w:before="120" w:after="120" w:line="240" w:lineRule="auto"/>
              <w:ind w:left="328" w:hanging="283"/>
              <w:rPr>
                <w:rFonts w:ascii="Times New Roman" w:hAnsi="Times New Roman"/>
                <w:sz w:val="20"/>
                <w:szCs w:val="20"/>
                <w:lang w:val="de-DE"/>
              </w:rPr>
            </w:pPr>
            <w:r w:rsidRPr="0028494D">
              <w:rPr>
                <w:rFonts w:ascii="Times New Roman" w:hAnsi="Times New Roman"/>
                <w:spacing w:val="-1"/>
                <w:sz w:val="20"/>
                <w:szCs w:val="20"/>
                <w:lang w:val="de-DE"/>
              </w:rPr>
              <w:t>Kodex Alementarius (2006). Organische Lebensmittel</w:t>
            </w:r>
            <w:r w:rsidRPr="0028494D">
              <w:rPr>
                <w:rFonts w:ascii="Times New Roman" w:hAnsi="Times New Roman"/>
                <w:sz w:val="20"/>
                <w:szCs w:val="20"/>
                <w:lang w:val="de-DE"/>
              </w:rPr>
              <w:t>. Ves' mir: Moskau</w:t>
            </w:r>
          </w:p>
          <w:p w14:paraId="586F1110" w14:textId="77777777" w:rsidR="000F72AF" w:rsidRPr="0028494D" w:rsidRDefault="000F72AF" w:rsidP="000F72AF">
            <w:pPr>
              <w:pStyle w:val="ListParagraph"/>
              <w:numPr>
                <w:ilvl w:val="0"/>
                <w:numId w:val="64"/>
              </w:numPr>
              <w:spacing w:before="120" w:after="120" w:line="240" w:lineRule="auto"/>
              <w:ind w:left="328" w:hanging="283"/>
              <w:rPr>
                <w:rFonts w:ascii="Times New Roman" w:hAnsi="Times New Roman"/>
                <w:sz w:val="20"/>
                <w:szCs w:val="20"/>
                <w:lang w:val="de-DE"/>
              </w:rPr>
            </w:pPr>
            <w:r w:rsidRPr="0028494D">
              <w:rPr>
                <w:rFonts w:ascii="Times New Roman" w:hAnsi="Times New Roman"/>
                <w:bCs/>
                <w:sz w:val="20"/>
                <w:szCs w:val="20"/>
                <w:lang w:val="de-DE"/>
              </w:rPr>
              <w:t>Dotsenko, V.</w:t>
            </w:r>
            <w:r w:rsidRPr="0028494D">
              <w:rPr>
                <w:rFonts w:ascii="Times New Roman" w:hAnsi="Times New Roman"/>
                <w:bCs/>
                <w:sz w:val="20"/>
                <w:szCs w:val="20"/>
              </w:rPr>
              <w:t>А</w:t>
            </w:r>
            <w:r w:rsidRPr="0028494D">
              <w:rPr>
                <w:rFonts w:ascii="Times New Roman" w:hAnsi="Times New Roman"/>
                <w:bCs/>
                <w:sz w:val="20"/>
                <w:szCs w:val="20"/>
                <w:lang w:val="de-DE"/>
              </w:rPr>
              <w:t>. (2013). Praktische Anleitung zur Hygieneaufsicht über Bertriebe der Lebensmittel- und verarbeitenden Industrie, der Gastronomie und des Handels. 4. Auflage. Nachdruck. GIORD: Sankt-Petersburg.</w:t>
            </w:r>
          </w:p>
          <w:p w14:paraId="37EE8767" w14:textId="77777777" w:rsidR="000F72AF" w:rsidRPr="0028494D" w:rsidRDefault="000F72AF" w:rsidP="000F72AF">
            <w:pPr>
              <w:pStyle w:val="ListParagraph"/>
              <w:numPr>
                <w:ilvl w:val="0"/>
                <w:numId w:val="64"/>
              </w:numPr>
              <w:spacing w:before="120" w:after="120" w:line="240" w:lineRule="auto"/>
              <w:ind w:left="328" w:hanging="283"/>
              <w:rPr>
                <w:rFonts w:ascii="Times New Roman" w:hAnsi="Times New Roman"/>
                <w:sz w:val="20"/>
                <w:szCs w:val="20"/>
              </w:rPr>
            </w:pPr>
            <w:r w:rsidRPr="0028494D">
              <w:rPr>
                <w:rFonts w:ascii="Times New Roman" w:hAnsi="Times New Roman"/>
                <w:sz w:val="20"/>
                <w:szCs w:val="20"/>
                <w:lang w:val="de-DE"/>
              </w:rPr>
              <w:t>Viner, R.S., Lemann, D.R. (2008).  Produktmanagement</w:t>
            </w:r>
            <w:r w:rsidRPr="0028494D">
              <w:rPr>
                <w:rFonts w:ascii="Times New Roman" w:hAnsi="Times New Roman"/>
                <w:sz w:val="20"/>
                <w:szCs w:val="20"/>
              </w:rPr>
              <w:t xml:space="preserve">. </w:t>
            </w:r>
            <w:r w:rsidRPr="0028494D">
              <w:rPr>
                <w:rFonts w:ascii="Times New Roman" w:hAnsi="Times New Roman"/>
                <w:sz w:val="20"/>
                <w:szCs w:val="20"/>
                <w:lang w:val="de-DE"/>
              </w:rPr>
              <w:t>Unit</w:t>
            </w:r>
            <w:r w:rsidRPr="0028494D">
              <w:rPr>
                <w:rFonts w:ascii="Times New Roman" w:hAnsi="Times New Roman"/>
                <w:sz w:val="20"/>
                <w:szCs w:val="20"/>
              </w:rPr>
              <w:t>:  Moskau</w:t>
            </w:r>
          </w:p>
          <w:p w14:paraId="54CD462B" w14:textId="77777777" w:rsidR="000F72AF" w:rsidRPr="0028494D" w:rsidRDefault="000F72AF" w:rsidP="000F72AF">
            <w:pPr>
              <w:pStyle w:val="Default"/>
              <w:spacing w:before="120" w:after="120"/>
              <w:rPr>
                <w:rFonts w:ascii="Times New Roman" w:eastAsia="Times New Roman" w:hAnsi="Times New Roman" w:cs="Times New Roman"/>
                <w:b/>
                <w:bCs/>
                <w:iCs/>
                <w:color w:val="auto"/>
                <w:kern w:val="36"/>
                <w:sz w:val="20"/>
                <w:szCs w:val="20"/>
                <w:lang w:val="ru-RU" w:eastAsia="de-DE"/>
              </w:rPr>
            </w:pPr>
          </w:p>
          <w:p w14:paraId="6209D1F6" w14:textId="77777777" w:rsidR="000F72AF" w:rsidRPr="0028494D"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28494D">
              <w:rPr>
                <w:rFonts w:ascii="Times New Roman" w:eastAsia="Times New Roman" w:hAnsi="Times New Roman" w:cs="Times New Roman"/>
                <w:b/>
                <w:bCs/>
                <w:iCs/>
                <w:color w:val="auto"/>
                <w:kern w:val="36"/>
                <w:sz w:val="20"/>
                <w:szCs w:val="20"/>
                <w:lang w:val="de-DE" w:eastAsia="de-DE"/>
              </w:rPr>
              <w:t>Andere Sprachen</w:t>
            </w:r>
          </w:p>
          <w:p w14:paraId="2DC8AB40" w14:textId="77777777" w:rsidR="000F72AF" w:rsidRPr="0028494D" w:rsidRDefault="000F72AF" w:rsidP="000F72AF">
            <w:pPr>
              <w:pStyle w:val="Default"/>
              <w:numPr>
                <w:ilvl w:val="0"/>
                <w:numId w:val="66"/>
              </w:numPr>
              <w:spacing w:before="120" w:after="120"/>
              <w:ind w:left="372"/>
              <w:rPr>
                <w:rFonts w:ascii="Times New Roman" w:hAnsi="Times New Roman" w:cs="Times New Roman"/>
                <w:color w:val="auto"/>
                <w:sz w:val="20"/>
                <w:szCs w:val="20"/>
                <w:lang w:val="en-US"/>
              </w:rPr>
            </w:pPr>
            <w:r w:rsidRPr="0028494D">
              <w:rPr>
                <w:rFonts w:ascii="Times New Roman" w:hAnsi="Times New Roman" w:cs="Times New Roman"/>
                <w:color w:val="auto"/>
                <w:sz w:val="20"/>
                <w:szCs w:val="20"/>
                <w:lang w:val="en-US"/>
              </w:rPr>
              <w:t>Sun, D.W. (Ed.) (2012). Thermal Food Processing: New Technologies and Quality Issues. Second Edition. CRC Press / Taylor &amp; Francis: Boca Raton, FL, US.</w:t>
            </w:r>
          </w:p>
          <w:p w14:paraId="065E8AC6" w14:textId="77777777" w:rsidR="000F72AF" w:rsidRPr="0028494D" w:rsidRDefault="000F72AF" w:rsidP="000F72AF">
            <w:pPr>
              <w:pStyle w:val="Default"/>
              <w:numPr>
                <w:ilvl w:val="0"/>
                <w:numId w:val="66"/>
              </w:numPr>
              <w:spacing w:before="120" w:after="120"/>
              <w:ind w:left="372"/>
              <w:rPr>
                <w:rFonts w:ascii="Times New Roman" w:hAnsi="Times New Roman" w:cs="Times New Roman"/>
                <w:color w:val="auto"/>
                <w:sz w:val="20"/>
                <w:szCs w:val="20"/>
                <w:lang w:val="en-US"/>
              </w:rPr>
            </w:pPr>
            <w:r w:rsidRPr="0028494D">
              <w:rPr>
                <w:rFonts w:ascii="Times New Roman" w:hAnsi="Times New Roman" w:cs="Times New Roman"/>
                <w:color w:val="auto"/>
                <w:sz w:val="20"/>
                <w:szCs w:val="20"/>
                <w:lang w:val="en-US"/>
              </w:rPr>
              <w:t>Medina, D.A., Lane, A.M. (2013). Quality of food products: Control, analysis and requirements. Nova Science Publishers: Hauppauge, NY, US.</w:t>
            </w:r>
          </w:p>
          <w:p w14:paraId="73FE7D35" w14:textId="77777777" w:rsidR="000F72AF" w:rsidRPr="0028494D" w:rsidRDefault="000F72AF" w:rsidP="000F72AF">
            <w:pPr>
              <w:pStyle w:val="Default"/>
              <w:numPr>
                <w:ilvl w:val="0"/>
                <w:numId w:val="66"/>
              </w:numPr>
              <w:spacing w:before="120" w:after="120"/>
              <w:ind w:left="372"/>
              <w:rPr>
                <w:rFonts w:ascii="Times New Roman" w:hAnsi="Times New Roman" w:cs="Times New Roman"/>
                <w:color w:val="auto"/>
                <w:sz w:val="20"/>
                <w:szCs w:val="20"/>
                <w:lang w:val="en-US"/>
              </w:rPr>
            </w:pPr>
            <w:r w:rsidRPr="0028494D">
              <w:rPr>
                <w:rFonts w:ascii="Times New Roman" w:hAnsi="Times New Roman" w:cs="Times New Roman"/>
                <w:color w:val="auto"/>
                <w:sz w:val="20"/>
                <w:szCs w:val="20"/>
                <w:lang w:val="en-US"/>
              </w:rPr>
              <w:t>Duram, L.A. (Ed.) (2011). The Encyclopedia of Organic Sustainable and Local Food. University of Nebraska: Nebraska, US.</w:t>
            </w:r>
          </w:p>
          <w:p w14:paraId="05164BB3" w14:textId="77777777" w:rsidR="000F72AF" w:rsidRPr="0028494D" w:rsidRDefault="000F72AF" w:rsidP="000F72AF">
            <w:pPr>
              <w:pStyle w:val="Default"/>
              <w:numPr>
                <w:ilvl w:val="0"/>
                <w:numId w:val="66"/>
              </w:numPr>
              <w:spacing w:before="120" w:after="120"/>
              <w:ind w:left="372"/>
              <w:rPr>
                <w:rFonts w:ascii="Times New Roman" w:hAnsi="Times New Roman" w:cs="Times New Roman"/>
                <w:color w:val="auto"/>
                <w:sz w:val="20"/>
                <w:szCs w:val="20"/>
                <w:lang w:val="en-US"/>
              </w:rPr>
            </w:pPr>
            <w:r w:rsidRPr="0028494D">
              <w:rPr>
                <w:rFonts w:ascii="Times New Roman" w:hAnsi="Times New Roman" w:cs="Times New Roman"/>
                <w:color w:val="auto"/>
                <w:sz w:val="20"/>
                <w:szCs w:val="20"/>
                <w:lang w:val="en-US"/>
              </w:rPr>
              <w:t xml:space="preserve">Boye, J.I., Arcand, Y. (Eds.) (2012). Green Technologies in Food Production and Processing. Springer Science + Business Media. </w:t>
            </w:r>
          </w:p>
          <w:p w14:paraId="4362C5CE" w14:textId="77777777" w:rsidR="000F72AF" w:rsidRPr="0028494D" w:rsidRDefault="000F72AF" w:rsidP="000F72AF">
            <w:pPr>
              <w:pStyle w:val="Default"/>
              <w:numPr>
                <w:ilvl w:val="0"/>
                <w:numId w:val="66"/>
              </w:numPr>
              <w:spacing w:before="120" w:after="120"/>
              <w:ind w:left="372"/>
              <w:rPr>
                <w:rFonts w:ascii="Times New Roman" w:hAnsi="Times New Roman" w:cs="Times New Roman"/>
                <w:color w:val="auto"/>
                <w:sz w:val="20"/>
                <w:szCs w:val="20"/>
                <w:lang w:val="en-US"/>
              </w:rPr>
            </w:pPr>
            <w:r w:rsidRPr="00056876">
              <w:rPr>
                <w:rFonts w:ascii="Times New Roman" w:hAnsi="Times New Roman" w:cs="Times New Roman"/>
                <w:color w:val="auto"/>
                <w:sz w:val="20"/>
                <w:szCs w:val="20"/>
                <w:lang w:val="es-ES"/>
              </w:rPr>
              <w:t xml:space="preserve">DiGiacomo, G., King, R.Ph., Nordquist, D.W. (2003). </w:t>
            </w:r>
            <w:r w:rsidRPr="0028494D">
              <w:rPr>
                <w:rFonts w:ascii="Times New Roman" w:hAnsi="Times New Roman" w:cs="Times New Roman"/>
                <w:color w:val="auto"/>
                <w:sz w:val="20"/>
                <w:szCs w:val="20"/>
                <w:lang w:val="en-US"/>
              </w:rPr>
              <w:t>Building a sustainable business: A guide to developing a business plan for farms and rural businesses. Minnesota Institute for Sustainable Agriculture: Minnesota, USA.</w:t>
            </w:r>
          </w:p>
          <w:p w14:paraId="3F4B3705" w14:textId="77777777" w:rsidR="000F72AF" w:rsidRPr="0028494D"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438A83B9"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33EC1FEF"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0491D17F"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691E950E"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55492276" w14:textId="77777777" w:rsidR="000F72AF" w:rsidRDefault="000F72AF" w:rsidP="000F72AF">
            <w:pPr>
              <w:pStyle w:val="Default"/>
              <w:spacing w:before="120" w:after="120"/>
              <w:rPr>
                <w:rFonts w:ascii="Times New Roman" w:hAnsi="Times New Roman" w:cs="Times New Roman"/>
                <w:color w:val="auto"/>
                <w:sz w:val="20"/>
                <w:szCs w:val="20"/>
              </w:rPr>
            </w:pPr>
            <w:r w:rsidRPr="0028494D">
              <w:rPr>
                <w:rFonts w:ascii="Times New Roman" w:eastAsia="Times New Roman" w:hAnsi="Times New Roman" w:cs="Times New Roman"/>
                <w:b/>
                <w:bCs/>
                <w:iCs/>
                <w:color w:val="auto"/>
                <w:kern w:val="36"/>
                <w:sz w:val="20"/>
                <w:szCs w:val="20"/>
                <w:lang w:val="de-DE" w:eastAsia="de-DE"/>
              </w:rPr>
              <w:t>Neueste verfügbare Auflage</w:t>
            </w:r>
          </w:p>
          <w:p w14:paraId="71BBE3AD" w14:textId="77777777" w:rsidR="000F72AF" w:rsidRPr="0028494D" w:rsidRDefault="000F72AF" w:rsidP="000F72AF">
            <w:pPr>
              <w:pStyle w:val="Default"/>
              <w:spacing w:before="120" w:after="120"/>
              <w:rPr>
                <w:rFonts w:ascii="Times New Roman" w:hAnsi="Times New Roman" w:cs="Times New Roman"/>
                <w:color w:val="auto"/>
                <w:sz w:val="20"/>
                <w:szCs w:val="20"/>
              </w:rPr>
            </w:pPr>
          </w:p>
        </w:tc>
        <w:tc>
          <w:tcPr>
            <w:tcW w:w="567" w:type="dxa"/>
            <w:tcBorders>
              <w:top w:val="nil"/>
              <w:bottom w:val="nil"/>
            </w:tcBorders>
          </w:tcPr>
          <w:p w14:paraId="501A69BE" w14:textId="77777777" w:rsidR="000F72AF" w:rsidRPr="0028494D" w:rsidRDefault="000F72AF" w:rsidP="000F72AF">
            <w:pPr>
              <w:spacing w:before="120" w:after="120" w:line="240" w:lineRule="auto"/>
              <w:rPr>
                <w:rFonts w:ascii="Times New Roman" w:hAnsi="Times New Roman"/>
                <w:sz w:val="20"/>
                <w:szCs w:val="20"/>
                <w:lang w:val="en-GB"/>
              </w:rPr>
            </w:pPr>
          </w:p>
        </w:tc>
        <w:tc>
          <w:tcPr>
            <w:tcW w:w="3118" w:type="dxa"/>
          </w:tcPr>
          <w:p w14:paraId="20578EA5" w14:textId="77777777" w:rsidR="000F72AF" w:rsidRPr="0028494D" w:rsidRDefault="000F72AF" w:rsidP="000F72AF">
            <w:pPr>
              <w:spacing w:before="120" w:after="120" w:line="240" w:lineRule="auto"/>
              <w:rPr>
                <w:rFonts w:ascii="Times New Roman" w:hAnsi="Times New Roman"/>
                <w:sz w:val="20"/>
                <w:szCs w:val="20"/>
              </w:rPr>
            </w:pPr>
            <w:r w:rsidRPr="0028494D">
              <w:rPr>
                <w:rFonts w:ascii="Times New Roman" w:hAnsi="Times New Roman"/>
                <w:sz w:val="20"/>
                <w:szCs w:val="20"/>
              </w:rPr>
              <w:t xml:space="preserve">Литература </w:t>
            </w:r>
          </w:p>
          <w:p w14:paraId="5A0803A4" w14:textId="77777777" w:rsidR="000F72AF" w:rsidRPr="0028494D" w:rsidRDefault="000F72AF" w:rsidP="000F72AF">
            <w:pPr>
              <w:spacing w:before="120" w:after="120" w:line="240" w:lineRule="auto"/>
              <w:rPr>
                <w:rFonts w:ascii="Times New Roman" w:hAnsi="Times New Roman"/>
                <w:sz w:val="20"/>
                <w:szCs w:val="20"/>
              </w:rPr>
            </w:pPr>
          </w:p>
        </w:tc>
        <w:tc>
          <w:tcPr>
            <w:tcW w:w="4537" w:type="dxa"/>
          </w:tcPr>
          <w:p w14:paraId="00809129" w14:textId="77777777" w:rsidR="000F72AF" w:rsidRPr="0028494D" w:rsidRDefault="000F72AF" w:rsidP="000F72AF">
            <w:pPr>
              <w:spacing w:before="120" w:after="120" w:line="240" w:lineRule="auto"/>
              <w:rPr>
                <w:rFonts w:ascii="Times New Roman" w:hAnsi="Times New Roman"/>
                <w:b/>
                <w:sz w:val="20"/>
                <w:szCs w:val="20"/>
              </w:rPr>
            </w:pPr>
            <w:r w:rsidRPr="0028494D">
              <w:rPr>
                <w:rFonts w:ascii="Times New Roman" w:hAnsi="Times New Roman"/>
                <w:b/>
                <w:sz w:val="20"/>
                <w:szCs w:val="20"/>
              </w:rPr>
              <w:t>Литература на русском языке</w:t>
            </w:r>
          </w:p>
          <w:p w14:paraId="5F4D788E" w14:textId="77777777" w:rsidR="000F72AF" w:rsidRPr="0028494D" w:rsidRDefault="000F72AF" w:rsidP="000F72AF">
            <w:pPr>
              <w:pStyle w:val="Heading1"/>
              <w:numPr>
                <w:ilvl w:val="0"/>
                <w:numId w:val="61"/>
              </w:numPr>
              <w:spacing w:before="0" w:line="240" w:lineRule="auto"/>
              <w:ind w:left="284" w:hanging="284"/>
              <w:rPr>
                <w:rFonts w:ascii="Times New Roman" w:hAnsi="Times New Roman"/>
                <w:b w:val="0"/>
                <w:color w:val="auto"/>
                <w:sz w:val="20"/>
                <w:szCs w:val="20"/>
                <w:lang w:val="ru-RU" w:eastAsia="en-US"/>
              </w:rPr>
            </w:pPr>
            <w:r w:rsidRPr="0028494D">
              <w:rPr>
                <w:rFonts w:ascii="Times New Roman" w:hAnsi="Times New Roman"/>
                <w:b w:val="0"/>
                <w:color w:val="auto"/>
                <w:sz w:val="20"/>
                <w:szCs w:val="20"/>
                <w:lang w:val="ru-RU" w:eastAsia="en-US"/>
              </w:rPr>
              <w:t>Красуля О. и др. (2015) Моделирование рецептур пищевых продуктов и технологий их производства. Теория и практика. Учебное пособие.</w:t>
            </w:r>
            <w:r w:rsidRPr="0028494D">
              <w:rPr>
                <w:rFonts w:ascii="Times New Roman" w:hAnsi="Times New Roman"/>
                <w:b w:val="0"/>
                <w:color w:val="auto"/>
                <w:sz w:val="20"/>
                <w:szCs w:val="20"/>
                <w:lang w:val="de-DE" w:eastAsia="en-US"/>
              </w:rPr>
              <w:t xml:space="preserve"> </w:t>
            </w:r>
            <w:r w:rsidRPr="0028494D">
              <w:rPr>
                <w:rFonts w:ascii="Times New Roman" w:hAnsi="Times New Roman"/>
                <w:b w:val="0"/>
                <w:color w:val="auto"/>
                <w:sz w:val="20"/>
                <w:szCs w:val="20"/>
                <w:lang w:val="ru-RU" w:eastAsia="en-US"/>
              </w:rPr>
              <w:t>ГИОРД</w:t>
            </w:r>
            <w:r w:rsidRPr="0028494D">
              <w:rPr>
                <w:rFonts w:ascii="Times New Roman" w:hAnsi="Times New Roman"/>
                <w:b w:val="0"/>
                <w:color w:val="auto"/>
                <w:sz w:val="20"/>
                <w:szCs w:val="20"/>
                <w:lang w:val="de-DE" w:eastAsia="en-US"/>
              </w:rPr>
              <w:t xml:space="preserve">: </w:t>
            </w:r>
            <w:r w:rsidRPr="0028494D">
              <w:rPr>
                <w:rFonts w:ascii="Times New Roman" w:hAnsi="Times New Roman"/>
                <w:b w:val="0"/>
                <w:color w:val="auto"/>
                <w:sz w:val="20"/>
                <w:szCs w:val="20"/>
                <w:lang w:val="ru-RU" w:eastAsia="en-US"/>
              </w:rPr>
              <w:t>Санкт-Петербург</w:t>
            </w:r>
          </w:p>
          <w:p w14:paraId="3A16D54D" w14:textId="77777777" w:rsidR="000F72AF" w:rsidRPr="0028494D" w:rsidRDefault="000F72AF" w:rsidP="000F72AF">
            <w:pPr>
              <w:pStyle w:val="ListParagraph"/>
              <w:numPr>
                <w:ilvl w:val="0"/>
                <w:numId w:val="61"/>
              </w:numPr>
              <w:spacing w:after="0" w:line="240" w:lineRule="auto"/>
              <w:ind w:left="284" w:hanging="284"/>
              <w:rPr>
                <w:rFonts w:ascii="Times New Roman" w:hAnsi="Times New Roman"/>
                <w:sz w:val="20"/>
                <w:szCs w:val="20"/>
              </w:rPr>
            </w:pPr>
            <w:r w:rsidRPr="0028494D">
              <w:rPr>
                <w:rFonts w:ascii="Times New Roman" w:hAnsi="Times New Roman"/>
                <w:sz w:val="20"/>
                <w:szCs w:val="20"/>
              </w:rPr>
              <w:t>Бакуменко О.Е. (2013). Технология обогащенных продуктов питания для целевых групп. Научные основы и технология. ДеЛи плюс, Москва.</w:t>
            </w:r>
          </w:p>
          <w:p w14:paraId="1901B7A1" w14:textId="77777777" w:rsidR="000F72AF" w:rsidRPr="0028494D" w:rsidRDefault="000F72AF" w:rsidP="000F72AF">
            <w:pPr>
              <w:pStyle w:val="ListParagraph"/>
              <w:numPr>
                <w:ilvl w:val="0"/>
                <w:numId w:val="61"/>
              </w:numPr>
              <w:spacing w:after="0" w:line="240" w:lineRule="auto"/>
              <w:ind w:left="284" w:hanging="284"/>
              <w:rPr>
                <w:rFonts w:ascii="Times New Roman" w:hAnsi="Times New Roman"/>
                <w:sz w:val="20"/>
                <w:szCs w:val="20"/>
              </w:rPr>
            </w:pPr>
            <w:r w:rsidRPr="0028494D">
              <w:rPr>
                <w:rFonts w:ascii="Times New Roman" w:hAnsi="Times New Roman"/>
                <w:sz w:val="20"/>
                <w:szCs w:val="20"/>
              </w:rPr>
              <w:t>Тихомирова, Н.А. (2002).Технология продуктов функционального питания. Франтэра: Москва.</w:t>
            </w:r>
          </w:p>
          <w:p w14:paraId="71EE47FE" w14:textId="77777777" w:rsidR="000F72AF" w:rsidRPr="0028494D" w:rsidRDefault="000F72AF" w:rsidP="000F72AF">
            <w:pPr>
              <w:pStyle w:val="ListParagraph"/>
              <w:numPr>
                <w:ilvl w:val="0"/>
                <w:numId w:val="61"/>
              </w:numPr>
              <w:shd w:val="clear" w:color="auto" w:fill="FFFFFF"/>
              <w:tabs>
                <w:tab w:val="left" w:pos="307"/>
              </w:tabs>
              <w:spacing w:after="0" w:line="240" w:lineRule="auto"/>
              <w:ind w:left="284" w:right="38" w:hanging="284"/>
              <w:rPr>
                <w:rFonts w:ascii="Times New Roman" w:hAnsi="Times New Roman"/>
                <w:sz w:val="20"/>
                <w:szCs w:val="20"/>
              </w:rPr>
            </w:pPr>
            <w:r w:rsidRPr="0028494D">
              <w:rPr>
                <w:rFonts w:ascii="Times New Roman" w:hAnsi="Times New Roman"/>
                <w:sz w:val="20"/>
                <w:szCs w:val="20"/>
              </w:rPr>
              <w:t>Баткибекова, М.Б., Мусульманова, М.М. (2008). Физиологически функциональные ингредиенты для пищевых продуктов. АРХИ: Бишкек.</w:t>
            </w:r>
          </w:p>
          <w:p w14:paraId="5D4CD76E" w14:textId="77777777" w:rsidR="000F72AF" w:rsidRPr="0028494D" w:rsidRDefault="000F72AF" w:rsidP="000F72AF">
            <w:pPr>
              <w:pStyle w:val="ListParagraph"/>
              <w:numPr>
                <w:ilvl w:val="0"/>
                <w:numId w:val="61"/>
              </w:numPr>
              <w:shd w:val="clear" w:color="auto" w:fill="FFFFFF"/>
              <w:tabs>
                <w:tab w:val="left" w:pos="307"/>
              </w:tabs>
              <w:spacing w:after="0" w:line="240" w:lineRule="auto"/>
              <w:ind w:left="284" w:right="38" w:hanging="284"/>
              <w:rPr>
                <w:rFonts w:ascii="Times New Roman" w:hAnsi="Times New Roman"/>
                <w:sz w:val="20"/>
                <w:szCs w:val="20"/>
              </w:rPr>
            </w:pPr>
            <w:r w:rsidRPr="0028494D">
              <w:rPr>
                <w:rFonts w:ascii="Times New Roman" w:hAnsi="Times New Roman"/>
                <w:sz w:val="20"/>
                <w:szCs w:val="20"/>
              </w:rPr>
              <w:t>Касьянов Г.И. (2013). Инновационные технологии криогенной обработки сельскохозяйственного сырья. Экоинвест, Краснодар.</w:t>
            </w:r>
          </w:p>
          <w:p w14:paraId="67F1700C" w14:textId="77777777" w:rsidR="000F72AF" w:rsidRPr="0028494D" w:rsidRDefault="005A2E9A" w:rsidP="000F72AF">
            <w:pPr>
              <w:pStyle w:val="ListParagraph"/>
              <w:numPr>
                <w:ilvl w:val="0"/>
                <w:numId w:val="61"/>
              </w:numPr>
              <w:spacing w:before="120" w:after="120" w:line="240" w:lineRule="auto"/>
              <w:ind w:left="284" w:hanging="284"/>
              <w:rPr>
                <w:rFonts w:ascii="Times New Roman" w:hAnsi="Times New Roman"/>
                <w:sz w:val="20"/>
                <w:szCs w:val="20"/>
              </w:rPr>
            </w:pPr>
            <w:hyperlink r:id="rId60" w:tgtFrame="_blank" w:history="1"/>
            <w:r w:rsidR="000F72AF" w:rsidRPr="0028494D">
              <w:rPr>
                <w:rFonts w:ascii="Times New Roman" w:hAnsi="Times New Roman"/>
                <w:sz w:val="20"/>
                <w:szCs w:val="20"/>
              </w:rPr>
              <w:t xml:space="preserve">Романов, А.С. (2005). </w:t>
            </w:r>
            <w:hyperlink r:id="rId61" w:tooltip="Просмотр документа" w:history="1">
              <w:r w:rsidR="000F72AF" w:rsidRPr="0028494D">
                <w:rPr>
                  <w:rStyle w:val="Hyperlink"/>
                  <w:rFonts w:ascii="Times New Roman" w:hAnsi="Times New Roman"/>
                  <w:sz w:val="20"/>
                  <w:szCs w:val="20"/>
                </w:rPr>
                <w:t>Организация, технология и оборудование малых предприятий отрасли</w:t>
              </w:r>
            </w:hyperlink>
            <w:r w:rsidR="000F72AF" w:rsidRPr="0028494D">
              <w:rPr>
                <w:rFonts w:ascii="Times New Roman" w:hAnsi="Times New Roman"/>
                <w:sz w:val="20"/>
                <w:szCs w:val="20"/>
              </w:rPr>
              <w:t>: Учебное пособие. КемТИПП: Кемерово.</w:t>
            </w:r>
          </w:p>
          <w:p w14:paraId="34647B70" w14:textId="77777777" w:rsidR="000F72AF" w:rsidRPr="0028494D" w:rsidRDefault="000F72AF" w:rsidP="000F72AF">
            <w:pPr>
              <w:pStyle w:val="ListParagraph"/>
              <w:numPr>
                <w:ilvl w:val="0"/>
                <w:numId w:val="61"/>
              </w:numPr>
              <w:spacing w:before="120" w:after="120" w:line="240" w:lineRule="auto"/>
              <w:ind w:left="284" w:hanging="284"/>
              <w:rPr>
                <w:rFonts w:ascii="Times New Roman" w:hAnsi="Times New Roman"/>
                <w:sz w:val="20"/>
                <w:szCs w:val="20"/>
              </w:rPr>
            </w:pPr>
            <w:r w:rsidRPr="0028494D">
              <w:rPr>
                <w:rFonts w:ascii="Times New Roman" w:hAnsi="Times New Roman"/>
                <w:sz w:val="20"/>
                <w:szCs w:val="20"/>
              </w:rPr>
              <w:t>Дунченко, Н.И. (2009). Международные стандарты ИСО 9000:2000. Системы менеджмента качества . Управление качеством в отраслях пищевой промышленности: учебное пособие. 2-е издание. Издательство Дашков и К.: Москва.</w:t>
            </w:r>
          </w:p>
          <w:p w14:paraId="0DE053ED" w14:textId="77777777" w:rsidR="000F72AF" w:rsidRPr="0028494D" w:rsidRDefault="000F72AF" w:rsidP="000F72AF">
            <w:pPr>
              <w:pStyle w:val="ListParagraph"/>
              <w:numPr>
                <w:ilvl w:val="0"/>
                <w:numId w:val="61"/>
              </w:numPr>
              <w:spacing w:before="120" w:after="120" w:line="240" w:lineRule="auto"/>
              <w:ind w:left="284" w:hanging="284"/>
              <w:rPr>
                <w:rFonts w:ascii="Times New Roman" w:hAnsi="Times New Roman"/>
                <w:sz w:val="20"/>
                <w:szCs w:val="20"/>
              </w:rPr>
            </w:pPr>
            <w:r w:rsidRPr="0028494D">
              <w:rPr>
                <w:rFonts w:ascii="Times New Roman" w:hAnsi="Times New Roman"/>
                <w:sz w:val="20"/>
                <w:szCs w:val="20"/>
              </w:rPr>
              <w:t>Дунченко, Н.И. (2009). Специальные системы обеспечения качества и безопасности пищевой продукции НАССР и GMP. Управление качеством в отраслях пищевой промышленности: учебное пособие.  Издательство Дашков и К.: Москва.</w:t>
            </w:r>
          </w:p>
          <w:p w14:paraId="72007593" w14:textId="77777777" w:rsidR="000F72AF" w:rsidRPr="0028494D" w:rsidRDefault="000F72AF" w:rsidP="000F72AF">
            <w:pPr>
              <w:spacing w:before="120" w:after="120" w:line="240" w:lineRule="auto"/>
              <w:ind w:firstLine="34"/>
              <w:rPr>
                <w:rFonts w:ascii="Times New Roman" w:hAnsi="Times New Roman"/>
                <w:sz w:val="20"/>
                <w:szCs w:val="20"/>
              </w:rPr>
            </w:pPr>
          </w:p>
          <w:p w14:paraId="16AB7760" w14:textId="77777777" w:rsidR="000F72AF" w:rsidRPr="0028494D" w:rsidRDefault="000F72AF" w:rsidP="000F72AF">
            <w:pPr>
              <w:spacing w:before="120" w:after="120" w:line="240" w:lineRule="auto"/>
              <w:rPr>
                <w:rFonts w:ascii="Times New Roman" w:hAnsi="Times New Roman"/>
                <w:b/>
                <w:sz w:val="20"/>
                <w:szCs w:val="20"/>
              </w:rPr>
            </w:pPr>
            <w:r w:rsidRPr="0028494D">
              <w:rPr>
                <w:rFonts w:ascii="Times New Roman" w:hAnsi="Times New Roman"/>
                <w:b/>
                <w:sz w:val="20"/>
                <w:szCs w:val="20"/>
              </w:rPr>
              <w:t>Литература на других языках</w:t>
            </w:r>
          </w:p>
          <w:p w14:paraId="4B0F51CD" w14:textId="77777777" w:rsidR="000F72AF" w:rsidRPr="0028494D" w:rsidRDefault="000F72AF" w:rsidP="000F72AF">
            <w:pPr>
              <w:pStyle w:val="ListParagraph"/>
              <w:numPr>
                <w:ilvl w:val="1"/>
                <w:numId w:val="62"/>
              </w:numPr>
              <w:spacing w:before="120" w:after="120" w:line="240" w:lineRule="auto"/>
              <w:ind w:left="415"/>
              <w:rPr>
                <w:rFonts w:ascii="Times New Roman" w:hAnsi="Times New Roman"/>
                <w:sz w:val="20"/>
                <w:szCs w:val="20"/>
              </w:rPr>
            </w:pPr>
            <w:r w:rsidRPr="0028494D">
              <w:rPr>
                <w:rFonts w:ascii="Times New Roman" w:hAnsi="Times New Roman"/>
                <w:sz w:val="20"/>
                <w:szCs w:val="20"/>
              </w:rPr>
              <w:t xml:space="preserve">Азам Али, С., Джадж, Э., Феллоуз, П., Бэтткок, М. (2003). Малые предприятия по производству пищевых продуктов: Указатель по оборудованию и методам. 2-е издание. Прэктикал Экшн: Варвикшер, Великобритания. </w:t>
            </w:r>
          </w:p>
          <w:p w14:paraId="25C1FA98" w14:textId="77777777" w:rsidR="000F72AF" w:rsidRPr="0028494D" w:rsidRDefault="000F72AF" w:rsidP="000F72AF">
            <w:pPr>
              <w:pStyle w:val="ListParagraph"/>
              <w:numPr>
                <w:ilvl w:val="1"/>
                <w:numId w:val="62"/>
              </w:numPr>
              <w:spacing w:before="120" w:after="120" w:line="240" w:lineRule="auto"/>
              <w:ind w:left="415"/>
              <w:rPr>
                <w:rFonts w:ascii="Times New Roman" w:hAnsi="Times New Roman"/>
                <w:sz w:val="20"/>
                <w:szCs w:val="20"/>
              </w:rPr>
            </w:pPr>
            <w:r w:rsidRPr="0028494D">
              <w:rPr>
                <w:rFonts w:ascii="Times New Roman" w:hAnsi="Times New Roman"/>
                <w:sz w:val="20"/>
                <w:szCs w:val="20"/>
              </w:rPr>
              <w:t>Шумахер, Н. (1999). Красота – в малом. Фонд практических действий. Центр новых экономик: Великобритания.</w:t>
            </w:r>
          </w:p>
          <w:p w14:paraId="1DB759E2" w14:textId="77777777" w:rsidR="000F72AF" w:rsidRPr="0028494D" w:rsidRDefault="000F72AF" w:rsidP="000F72AF">
            <w:pPr>
              <w:pStyle w:val="ListParagraph"/>
              <w:numPr>
                <w:ilvl w:val="1"/>
                <w:numId w:val="62"/>
              </w:numPr>
              <w:spacing w:before="120" w:after="120" w:line="240" w:lineRule="auto"/>
              <w:ind w:left="415"/>
              <w:rPr>
                <w:rFonts w:ascii="Times New Roman" w:hAnsi="Times New Roman"/>
                <w:sz w:val="20"/>
                <w:szCs w:val="20"/>
              </w:rPr>
            </w:pPr>
            <w:r w:rsidRPr="0028494D">
              <w:rPr>
                <w:rFonts w:ascii="Times New Roman" w:hAnsi="Times New Roman"/>
                <w:sz w:val="20"/>
                <w:szCs w:val="20"/>
              </w:rPr>
              <w:t>Шумахер, Н. (2013). Красота – в малом. Возвращение к человеческому измерению. Новое издание. Эком Ферлаг: Мюнхен, Германия.</w:t>
            </w:r>
          </w:p>
          <w:p w14:paraId="1E000394" w14:textId="77777777" w:rsidR="000F72AF" w:rsidRPr="0028494D" w:rsidRDefault="000F72AF" w:rsidP="000F72AF">
            <w:pPr>
              <w:pStyle w:val="ListParagraph"/>
              <w:numPr>
                <w:ilvl w:val="1"/>
                <w:numId w:val="62"/>
              </w:numPr>
              <w:spacing w:before="120" w:after="120" w:line="240" w:lineRule="auto"/>
              <w:ind w:left="415"/>
              <w:rPr>
                <w:rFonts w:ascii="Times New Roman" w:hAnsi="Times New Roman"/>
                <w:sz w:val="20"/>
                <w:szCs w:val="20"/>
              </w:rPr>
            </w:pPr>
            <w:r w:rsidRPr="0028494D">
              <w:rPr>
                <w:rFonts w:ascii="Times New Roman" w:hAnsi="Times New Roman"/>
                <w:sz w:val="20"/>
                <w:szCs w:val="20"/>
              </w:rPr>
              <w:t xml:space="preserve">Феллоуз, П. (2004). Малые предприятия по переработке фруктов и овощей. Методы производства, оборудование и методы по обеспечению качества. Организация промышленного развития ООН, Вена. </w:t>
            </w:r>
          </w:p>
          <w:p w14:paraId="0195FB64" w14:textId="77777777" w:rsidR="000F72AF" w:rsidRPr="0028494D" w:rsidRDefault="000F72AF" w:rsidP="000F72AF">
            <w:pPr>
              <w:pStyle w:val="ListParagraph"/>
              <w:numPr>
                <w:ilvl w:val="1"/>
                <w:numId w:val="62"/>
              </w:numPr>
              <w:spacing w:before="120" w:after="120" w:line="240" w:lineRule="auto"/>
              <w:ind w:left="415"/>
              <w:rPr>
                <w:rFonts w:ascii="Times New Roman" w:hAnsi="Times New Roman"/>
                <w:sz w:val="20"/>
                <w:szCs w:val="20"/>
              </w:rPr>
            </w:pPr>
            <w:r w:rsidRPr="0028494D">
              <w:rPr>
                <w:rFonts w:ascii="Times New Roman" w:hAnsi="Times New Roman"/>
                <w:sz w:val="20"/>
                <w:szCs w:val="20"/>
              </w:rPr>
              <w:t>Бабафунзо Сонанья, Е., Сван, С.Е.Дж (2004). Малое производство птицы: Техническое руководство. Организация по питанию и сельскому хозяйству.</w:t>
            </w:r>
          </w:p>
          <w:p w14:paraId="71D9EEC3" w14:textId="77777777" w:rsidR="000F72AF" w:rsidRPr="0028494D" w:rsidRDefault="000F72AF" w:rsidP="000F72AF">
            <w:pPr>
              <w:pStyle w:val="ListParagraph"/>
              <w:numPr>
                <w:ilvl w:val="1"/>
                <w:numId w:val="62"/>
              </w:numPr>
              <w:spacing w:before="120" w:after="120" w:line="240" w:lineRule="auto"/>
              <w:ind w:left="415"/>
              <w:rPr>
                <w:rFonts w:ascii="Times New Roman" w:hAnsi="Times New Roman"/>
                <w:sz w:val="20"/>
                <w:szCs w:val="20"/>
              </w:rPr>
            </w:pPr>
            <w:r w:rsidRPr="0028494D">
              <w:rPr>
                <w:rFonts w:ascii="Times New Roman" w:hAnsi="Times New Roman"/>
                <w:sz w:val="20"/>
                <w:szCs w:val="20"/>
              </w:rPr>
              <w:t>Феллоуз, П.Дж. (2009). Технология произодства продуктов питания: Принципы и применение. 3-е издание. Вудхед паблишинг: Кембридж, Великобритания.</w:t>
            </w:r>
          </w:p>
          <w:p w14:paraId="50A99AF6" w14:textId="77777777" w:rsidR="000F72AF" w:rsidRPr="0028494D" w:rsidRDefault="000F72AF" w:rsidP="000F72AF">
            <w:pPr>
              <w:pStyle w:val="ListParagraph"/>
              <w:numPr>
                <w:ilvl w:val="1"/>
                <w:numId w:val="62"/>
              </w:numPr>
              <w:spacing w:before="120" w:after="120" w:line="240" w:lineRule="auto"/>
              <w:ind w:left="415"/>
              <w:rPr>
                <w:rFonts w:ascii="Times New Roman" w:hAnsi="Times New Roman"/>
                <w:sz w:val="20"/>
                <w:szCs w:val="20"/>
              </w:rPr>
            </w:pPr>
            <w:r w:rsidRPr="0028494D">
              <w:rPr>
                <w:rFonts w:ascii="Times New Roman" w:hAnsi="Times New Roman"/>
                <w:sz w:val="20"/>
                <w:szCs w:val="20"/>
              </w:rPr>
              <w:t>Рамасвами, Х.С., Маркотт, М. (2005). Производство продуктов питания: Принципы и применение. СиАрСи Пресс/Тейлор энд Френсис, Бока Ратон, Флорида, США.</w:t>
            </w:r>
          </w:p>
          <w:p w14:paraId="15AAB8F2" w14:textId="77777777" w:rsidR="000F72AF" w:rsidRPr="0028494D" w:rsidRDefault="000F72AF" w:rsidP="000F72AF">
            <w:pPr>
              <w:pStyle w:val="ListParagraph"/>
              <w:numPr>
                <w:ilvl w:val="1"/>
                <w:numId w:val="62"/>
              </w:numPr>
              <w:spacing w:before="120" w:after="120" w:line="240" w:lineRule="auto"/>
              <w:ind w:left="415"/>
              <w:rPr>
                <w:rFonts w:ascii="Times New Roman" w:hAnsi="Times New Roman"/>
                <w:sz w:val="20"/>
                <w:szCs w:val="20"/>
              </w:rPr>
            </w:pPr>
            <w:r w:rsidRPr="0028494D">
              <w:rPr>
                <w:rFonts w:ascii="Times New Roman" w:hAnsi="Times New Roman"/>
                <w:sz w:val="20"/>
                <w:szCs w:val="20"/>
              </w:rPr>
              <w:t>Зайбел, В. (2006). Пищевые био-продукты из зерна. 1-е издание. Бейрз Верлаг: Гамбург, Германия.</w:t>
            </w:r>
          </w:p>
          <w:p w14:paraId="5185CCC4" w14:textId="77777777" w:rsidR="000F72AF" w:rsidRPr="0028494D" w:rsidRDefault="000F72AF" w:rsidP="000F72AF">
            <w:pPr>
              <w:pStyle w:val="ListParagraph"/>
              <w:numPr>
                <w:ilvl w:val="1"/>
                <w:numId w:val="62"/>
              </w:numPr>
              <w:spacing w:before="120" w:after="120" w:line="240" w:lineRule="auto"/>
              <w:ind w:left="415"/>
              <w:rPr>
                <w:rFonts w:ascii="Times New Roman" w:hAnsi="Times New Roman"/>
                <w:sz w:val="20"/>
                <w:szCs w:val="20"/>
              </w:rPr>
            </w:pPr>
            <w:r w:rsidRPr="0028494D">
              <w:rPr>
                <w:rFonts w:ascii="Times New Roman" w:hAnsi="Times New Roman"/>
                <w:sz w:val="20"/>
                <w:szCs w:val="20"/>
              </w:rPr>
              <w:t>Пфафф, С., Хоффманн, Р.-Р. (2013). Практическое руководство по пищевым био-продуктам. Выращивание, право, контроль, переработка, сбыт. Бейрз Верлаг: Гамбург, Германия.</w:t>
            </w:r>
          </w:p>
          <w:p w14:paraId="150D6588" w14:textId="77777777" w:rsidR="000F72AF" w:rsidRPr="0028494D" w:rsidRDefault="000F72AF" w:rsidP="000F72AF">
            <w:pPr>
              <w:pStyle w:val="ListParagraph"/>
              <w:numPr>
                <w:ilvl w:val="1"/>
                <w:numId w:val="62"/>
              </w:numPr>
              <w:spacing w:before="120" w:after="120" w:line="240" w:lineRule="auto"/>
              <w:ind w:left="415"/>
              <w:rPr>
                <w:rFonts w:ascii="Times New Roman" w:hAnsi="Times New Roman"/>
                <w:sz w:val="20"/>
                <w:szCs w:val="20"/>
              </w:rPr>
            </w:pPr>
            <w:r w:rsidRPr="0028494D">
              <w:rPr>
                <w:rFonts w:ascii="Times New Roman" w:hAnsi="Times New Roman"/>
                <w:sz w:val="20"/>
                <w:szCs w:val="20"/>
              </w:rPr>
              <w:t xml:space="preserve">Maнке-Плескер, С., Лах, Г. (2005). Обеспечение качества экологических пищевых продуктов. Руководство для практики. Бейрз Верлаг: Гамбург, Германия.  </w:t>
            </w:r>
          </w:p>
          <w:p w14:paraId="3DFCBC37" w14:textId="77777777" w:rsidR="000F72AF" w:rsidRPr="0028494D" w:rsidRDefault="000F72AF" w:rsidP="000F72AF">
            <w:pPr>
              <w:pStyle w:val="ListParagraph"/>
              <w:numPr>
                <w:ilvl w:val="1"/>
                <w:numId w:val="62"/>
              </w:numPr>
              <w:spacing w:before="120" w:after="120" w:line="240" w:lineRule="auto"/>
              <w:ind w:left="415"/>
              <w:rPr>
                <w:rFonts w:ascii="Times New Roman" w:hAnsi="Times New Roman"/>
                <w:sz w:val="20"/>
                <w:szCs w:val="20"/>
              </w:rPr>
            </w:pPr>
            <w:r w:rsidRPr="0028494D">
              <w:rPr>
                <w:rFonts w:ascii="Times New Roman" w:hAnsi="Times New Roman"/>
                <w:sz w:val="20"/>
                <w:szCs w:val="20"/>
              </w:rPr>
              <w:t>Шухманн, Хe., Шухманн, Хa. (2012). Технология производства пищевых продуктов: Джон Уайли &amp; Санз: Хобокен, США.</w:t>
            </w:r>
          </w:p>
          <w:p w14:paraId="23CD7175" w14:textId="77777777" w:rsidR="000F72AF" w:rsidRPr="0028494D" w:rsidRDefault="000F72AF" w:rsidP="000F72AF">
            <w:pPr>
              <w:pStyle w:val="ListParagraph"/>
              <w:numPr>
                <w:ilvl w:val="1"/>
                <w:numId w:val="62"/>
              </w:numPr>
              <w:spacing w:before="120" w:after="120" w:line="240" w:lineRule="auto"/>
              <w:ind w:left="415"/>
              <w:rPr>
                <w:rFonts w:ascii="Times New Roman" w:hAnsi="Times New Roman"/>
                <w:sz w:val="20"/>
                <w:szCs w:val="20"/>
              </w:rPr>
            </w:pPr>
            <w:r w:rsidRPr="0028494D">
              <w:rPr>
                <w:rFonts w:ascii="Times New Roman" w:hAnsi="Times New Roman"/>
                <w:sz w:val="20"/>
                <w:szCs w:val="20"/>
              </w:rPr>
              <w:t>Феллоу, П., Хемптон, А. (1992). Малые предприятия по производству пищевых продуктов – Справочник по соответствующему оборудованию. Интермедиа технолоджи пабликейшнз: Лондон, Великобритания.</w:t>
            </w:r>
          </w:p>
          <w:p w14:paraId="1B86696D" w14:textId="77777777" w:rsidR="000F72AF" w:rsidRDefault="000F72AF" w:rsidP="000F72AF">
            <w:pPr>
              <w:spacing w:before="120" w:after="120" w:line="240" w:lineRule="auto"/>
              <w:rPr>
                <w:rFonts w:ascii="Times New Roman" w:hAnsi="Times New Roman"/>
                <w:b/>
                <w:sz w:val="20"/>
                <w:szCs w:val="20"/>
              </w:rPr>
            </w:pPr>
          </w:p>
          <w:p w14:paraId="0E873EDC" w14:textId="77777777" w:rsidR="000F72AF" w:rsidRPr="0028494D" w:rsidRDefault="000F72AF" w:rsidP="000F72AF">
            <w:pPr>
              <w:spacing w:before="120" w:after="120" w:line="240" w:lineRule="auto"/>
              <w:rPr>
                <w:rFonts w:ascii="Times New Roman" w:hAnsi="Times New Roman"/>
                <w:b/>
                <w:sz w:val="20"/>
                <w:szCs w:val="20"/>
              </w:rPr>
            </w:pPr>
            <w:r w:rsidRPr="0028494D">
              <w:rPr>
                <w:rFonts w:ascii="Times New Roman" w:hAnsi="Times New Roman"/>
                <w:b/>
                <w:sz w:val="20"/>
                <w:szCs w:val="20"/>
              </w:rPr>
              <w:t>Интернет-источники</w:t>
            </w:r>
          </w:p>
          <w:p w14:paraId="7583439A" w14:textId="77777777" w:rsidR="000F72AF" w:rsidRPr="007832E5" w:rsidRDefault="000F72AF" w:rsidP="000F72AF">
            <w:pPr>
              <w:numPr>
                <w:ilvl w:val="1"/>
                <w:numId w:val="60"/>
              </w:numPr>
              <w:spacing w:before="120" w:after="120" w:line="240" w:lineRule="auto"/>
              <w:ind w:left="372"/>
              <w:rPr>
                <w:rFonts w:ascii="Times New Roman" w:hAnsi="Times New Roman"/>
                <w:sz w:val="20"/>
                <w:szCs w:val="20"/>
              </w:rPr>
            </w:pPr>
            <w:r w:rsidRPr="0028494D">
              <w:rPr>
                <w:rFonts w:ascii="Times New Roman" w:hAnsi="Times New Roman"/>
                <w:sz w:val="20"/>
                <w:szCs w:val="20"/>
              </w:rPr>
              <w:t>Колесникова, Н.В., Лескова, С.Ю., Брянская, И.В., Миронов, К.М. (2005). Научные</w:t>
            </w:r>
            <w:r w:rsidRPr="007832E5">
              <w:rPr>
                <w:rFonts w:ascii="Times New Roman" w:hAnsi="Times New Roman"/>
                <w:sz w:val="20"/>
                <w:szCs w:val="20"/>
              </w:rPr>
              <w:t xml:space="preserve"> </w:t>
            </w:r>
            <w:r w:rsidRPr="0028494D">
              <w:rPr>
                <w:rFonts w:ascii="Times New Roman" w:hAnsi="Times New Roman"/>
                <w:sz w:val="20"/>
                <w:szCs w:val="20"/>
              </w:rPr>
              <w:t>принципы</w:t>
            </w:r>
            <w:r w:rsidRPr="007832E5">
              <w:rPr>
                <w:rFonts w:ascii="Times New Roman" w:hAnsi="Times New Roman"/>
                <w:sz w:val="20"/>
                <w:szCs w:val="20"/>
              </w:rPr>
              <w:t xml:space="preserve"> </w:t>
            </w:r>
            <w:r w:rsidRPr="0028494D">
              <w:rPr>
                <w:rFonts w:ascii="Times New Roman" w:hAnsi="Times New Roman"/>
                <w:sz w:val="20"/>
                <w:szCs w:val="20"/>
              </w:rPr>
              <w:t>конструирования</w:t>
            </w:r>
            <w:r w:rsidRPr="007832E5">
              <w:rPr>
                <w:rFonts w:ascii="Times New Roman" w:hAnsi="Times New Roman"/>
                <w:sz w:val="20"/>
                <w:szCs w:val="20"/>
              </w:rPr>
              <w:t xml:space="preserve"> </w:t>
            </w:r>
            <w:r w:rsidRPr="0028494D">
              <w:rPr>
                <w:rFonts w:ascii="Times New Roman" w:hAnsi="Times New Roman"/>
                <w:sz w:val="20"/>
                <w:szCs w:val="20"/>
              </w:rPr>
              <w:t>комбинированных</w:t>
            </w:r>
            <w:r w:rsidRPr="007832E5">
              <w:rPr>
                <w:rFonts w:ascii="Times New Roman" w:hAnsi="Times New Roman"/>
                <w:sz w:val="20"/>
                <w:szCs w:val="20"/>
              </w:rPr>
              <w:t xml:space="preserve"> </w:t>
            </w:r>
            <w:r w:rsidRPr="0028494D">
              <w:rPr>
                <w:rFonts w:ascii="Times New Roman" w:hAnsi="Times New Roman"/>
                <w:sz w:val="20"/>
                <w:szCs w:val="20"/>
              </w:rPr>
              <w:t>продуктов</w:t>
            </w:r>
            <w:r w:rsidRPr="007832E5">
              <w:rPr>
                <w:rFonts w:ascii="Times New Roman" w:hAnsi="Times New Roman"/>
                <w:sz w:val="20"/>
                <w:szCs w:val="20"/>
              </w:rPr>
              <w:t xml:space="preserve"> </w:t>
            </w:r>
            <w:r w:rsidRPr="0028494D">
              <w:rPr>
                <w:rFonts w:ascii="Times New Roman" w:hAnsi="Times New Roman"/>
                <w:sz w:val="20"/>
                <w:szCs w:val="20"/>
              </w:rPr>
              <w:t>питания</w:t>
            </w:r>
            <w:r w:rsidRPr="007832E5">
              <w:rPr>
                <w:rFonts w:ascii="Times New Roman" w:hAnsi="Times New Roman"/>
                <w:sz w:val="20"/>
                <w:szCs w:val="20"/>
              </w:rPr>
              <w:t xml:space="preserve">: </w:t>
            </w:r>
            <w:r w:rsidRPr="0028494D">
              <w:rPr>
                <w:rFonts w:ascii="Times New Roman" w:hAnsi="Times New Roman"/>
                <w:sz w:val="20"/>
                <w:szCs w:val="20"/>
              </w:rPr>
              <w:t>Методические</w:t>
            </w:r>
            <w:r w:rsidRPr="007832E5">
              <w:rPr>
                <w:rFonts w:ascii="Times New Roman" w:hAnsi="Times New Roman"/>
                <w:sz w:val="20"/>
                <w:szCs w:val="20"/>
              </w:rPr>
              <w:t xml:space="preserve"> </w:t>
            </w:r>
            <w:r w:rsidRPr="0028494D">
              <w:rPr>
                <w:rFonts w:ascii="Times New Roman" w:hAnsi="Times New Roman"/>
                <w:sz w:val="20"/>
                <w:szCs w:val="20"/>
              </w:rPr>
              <w:t>указания</w:t>
            </w:r>
            <w:r w:rsidRPr="007832E5">
              <w:rPr>
                <w:rFonts w:ascii="Times New Roman" w:hAnsi="Times New Roman"/>
                <w:sz w:val="20"/>
                <w:szCs w:val="20"/>
              </w:rPr>
              <w:t xml:space="preserve"> </w:t>
            </w:r>
            <w:r w:rsidRPr="0028494D">
              <w:rPr>
                <w:rFonts w:ascii="Times New Roman" w:hAnsi="Times New Roman"/>
                <w:sz w:val="20"/>
                <w:szCs w:val="20"/>
              </w:rPr>
              <w:t>и</w:t>
            </w:r>
            <w:r w:rsidRPr="007832E5">
              <w:rPr>
                <w:rFonts w:ascii="Times New Roman" w:hAnsi="Times New Roman"/>
                <w:sz w:val="20"/>
                <w:szCs w:val="20"/>
              </w:rPr>
              <w:t xml:space="preserve"> </w:t>
            </w:r>
            <w:r w:rsidRPr="0028494D">
              <w:rPr>
                <w:rFonts w:ascii="Times New Roman" w:hAnsi="Times New Roman"/>
                <w:sz w:val="20"/>
                <w:szCs w:val="20"/>
              </w:rPr>
              <w:t>контрольные</w:t>
            </w:r>
            <w:r w:rsidRPr="007832E5">
              <w:rPr>
                <w:rFonts w:ascii="Times New Roman" w:hAnsi="Times New Roman"/>
                <w:sz w:val="20"/>
                <w:szCs w:val="20"/>
              </w:rPr>
              <w:t xml:space="preserve"> </w:t>
            </w:r>
            <w:r w:rsidRPr="0028494D">
              <w:rPr>
                <w:rFonts w:ascii="Times New Roman" w:hAnsi="Times New Roman"/>
                <w:sz w:val="20"/>
                <w:szCs w:val="20"/>
              </w:rPr>
              <w:t>задания</w:t>
            </w:r>
            <w:r w:rsidRPr="007832E5">
              <w:rPr>
                <w:rFonts w:ascii="Times New Roman" w:hAnsi="Times New Roman"/>
                <w:sz w:val="20"/>
                <w:szCs w:val="20"/>
              </w:rPr>
              <w:t xml:space="preserve">. </w:t>
            </w:r>
            <w:r w:rsidRPr="0028494D">
              <w:rPr>
                <w:rFonts w:ascii="Times New Roman" w:hAnsi="Times New Roman"/>
                <w:sz w:val="20"/>
                <w:szCs w:val="20"/>
              </w:rPr>
              <w:t>Издательство</w:t>
            </w:r>
            <w:r w:rsidRPr="007832E5">
              <w:rPr>
                <w:rFonts w:ascii="Times New Roman" w:hAnsi="Times New Roman"/>
                <w:sz w:val="20"/>
                <w:szCs w:val="20"/>
              </w:rPr>
              <w:t xml:space="preserve"> </w:t>
            </w:r>
            <w:r w:rsidRPr="0028494D">
              <w:rPr>
                <w:rFonts w:ascii="Times New Roman" w:hAnsi="Times New Roman"/>
                <w:sz w:val="20"/>
                <w:szCs w:val="20"/>
              </w:rPr>
              <w:t>ВСГТУ</w:t>
            </w:r>
            <w:r w:rsidRPr="007832E5">
              <w:rPr>
                <w:rFonts w:ascii="Times New Roman" w:hAnsi="Times New Roman"/>
                <w:sz w:val="20"/>
                <w:szCs w:val="20"/>
              </w:rPr>
              <w:t xml:space="preserve">: </w:t>
            </w:r>
            <w:r w:rsidRPr="0028494D">
              <w:rPr>
                <w:rFonts w:ascii="Times New Roman" w:hAnsi="Times New Roman"/>
                <w:sz w:val="20"/>
                <w:szCs w:val="20"/>
              </w:rPr>
              <w:t>Улан</w:t>
            </w:r>
            <w:r w:rsidRPr="007832E5">
              <w:rPr>
                <w:rFonts w:ascii="Times New Roman" w:hAnsi="Times New Roman"/>
                <w:sz w:val="20"/>
                <w:szCs w:val="20"/>
              </w:rPr>
              <w:t>-</w:t>
            </w:r>
            <w:r w:rsidRPr="0028494D">
              <w:rPr>
                <w:rFonts w:ascii="Times New Roman" w:hAnsi="Times New Roman"/>
                <w:sz w:val="20"/>
                <w:szCs w:val="20"/>
              </w:rPr>
              <w:t>Удэ</w:t>
            </w:r>
            <w:r w:rsidRPr="007832E5">
              <w:rPr>
                <w:rFonts w:ascii="Times New Roman" w:hAnsi="Times New Roman"/>
                <w:sz w:val="20"/>
                <w:szCs w:val="20"/>
              </w:rPr>
              <w:t xml:space="preserve">. </w:t>
            </w:r>
            <w:r w:rsidRPr="0028494D">
              <w:rPr>
                <w:rFonts w:ascii="Times New Roman" w:hAnsi="Times New Roman"/>
                <w:sz w:val="20"/>
                <w:szCs w:val="20"/>
              </w:rPr>
              <w:t>Доступно</w:t>
            </w:r>
            <w:r w:rsidRPr="007832E5">
              <w:rPr>
                <w:rFonts w:ascii="Times New Roman" w:hAnsi="Times New Roman"/>
                <w:sz w:val="20"/>
                <w:szCs w:val="20"/>
              </w:rPr>
              <w:t xml:space="preserve"> </w:t>
            </w:r>
            <w:r w:rsidRPr="0028494D">
              <w:rPr>
                <w:rFonts w:ascii="Times New Roman" w:hAnsi="Times New Roman"/>
                <w:sz w:val="20"/>
                <w:szCs w:val="20"/>
              </w:rPr>
              <w:t>по</w:t>
            </w:r>
            <w:r w:rsidRPr="007832E5">
              <w:rPr>
                <w:rFonts w:ascii="Times New Roman" w:hAnsi="Times New Roman"/>
                <w:sz w:val="20"/>
                <w:szCs w:val="20"/>
              </w:rPr>
              <w:t xml:space="preserve"> </w:t>
            </w:r>
            <w:r w:rsidRPr="0028494D">
              <w:rPr>
                <w:rFonts w:ascii="Times New Roman" w:hAnsi="Times New Roman"/>
                <w:sz w:val="20"/>
                <w:szCs w:val="20"/>
              </w:rPr>
              <w:t>ссылке</w:t>
            </w:r>
            <w:r w:rsidRPr="007832E5">
              <w:rPr>
                <w:rFonts w:ascii="Times New Roman" w:hAnsi="Times New Roman"/>
                <w:sz w:val="20"/>
                <w:szCs w:val="20"/>
              </w:rPr>
              <w:t xml:space="preserve"> </w:t>
            </w:r>
            <w:r w:rsidRPr="0028494D">
              <w:rPr>
                <w:rFonts w:ascii="Times New Roman" w:hAnsi="Times New Roman"/>
                <w:sz w:val="20"/>
                <w:szCs w:val="20"/>
                <w:lang w:val="fr-FR"/>
              </w:rPr>
              <w:t>http</w:t>
            </w:r>
            <w:r w:rsidRPr="007832E5">
              <w:rPr>
                <w:rFonts w:ascii="Times New Roman" w:hAnsi="Times New Roman"/>
                <w:sz w:val="20"/>
                <w:szCs w:val="20"/>
              </w:rPr>
              <w:t>://</w:t>
            </w:r>
            <w:r w:rsidRPr="0028494D">
              <w:rPr>
                <w:rFonts w:ascii="Times New Roman" w:hAnsi="Times New Roman"/>
                <w:sz w:val="20"/>
                <w:szCs w:val="20"/>
                <w:lang w:val="fr-FR"/>
              </w:rPr>
              <w:t>window</w:t>
            </w:r>
            <w:r w:rsidRPr="007832E5">
              <w:rPr>
                <w:rFonts w:ascii="Times New Roman" w:hAnsi="Times New Roman"/>
                <w:sz w:val="20"/>
                <w:szCs w:val="20"/>
              </w:rPr>
              <w:t>.</w:t>
            </w:r>
            <w:r w:rsidRPr="0028494D">
              <w:rPr>
                <w:rFonts w:ascii="Times New Roman" w:hAnsi="Times New Roman"/>
                <w:sz w:val="20"/>
                <w:szCs w:val="20"/>
                <w:lang w:val="fr-FR"/>
              </w:rPr>
              <w:t>edu</w:t>
            </w:r>
            <w:r w:rsidRPr="007832E5">
              <w:rPr>
                <w:rFonts w:ascii="Times New Roman" w:hAnsi="Times New Roman"/>
                <w:sz w:val="20"/>
                <w:szCs w:val="20"/>
              </w:rPr>
              <w:t>.</w:t>
            </w:r>
            <w:r w:rsidRPr="0028494D">
              <w:rPr>
                <w:rFonts w:ascii="Times New Roman" w:hAnsi="Times New Roman"/>
                <w:sz w:val="20"/>
                <w:szCs w:val="20"/>
                <w:lang w:val="fr-FR"/>
              </w:rPr>
              <w:t>ru</w:t>
            </w:r>
            <w:r w:rsidRPr="007832E5">
              <w:rPr>
                <w:rFonts w:ascii="Times New Roman" w:hAnsi="Times New Roman"/>
                <w:sz w:val="20"/>
                <w:szCs w:val="20"/>
              </w:rPr>
              <w:t>/</w:t>
            </w:r>
            <w:r w:rsidRPr="0028494D">
              <w:rPr>
                <w:rFonts w:ascii="Times New Roman" w:hAnsi="Times New Roman"/>
                <w:sz w:val="20"/>
                <w:szCs w:val="20"/>
                <w:lang w:val="fr-FR"/>
              </w:rPr>
              <w:t>resource</w:t>
            </w:r>
            <w:r w:rsidRPr="007832E5">
              <w:rPr>
                <w:rFonts w:ascii="Times New Roman" w:hAnsi="Times New Roman"/>
                <w:sz w:val="20"/>
                <w:szCs w:val="20"/>
              </w:rPr>
              <w:t>/650/40650/</w:t>
            </w:r>
            <w:r w:rsidRPr="0028494D">
              <w:rPr>
                <w:rFonts w:ascii="Times New Roman" w:hAnsi="Times New Roman"/>
                <w:sz w:val="20"/>
                <w:szCs w:val="20"/>
                <w:lang w:val="fr-FR"/>
              </w:rPr>
              <w:t>files</w:t>
            </w:r>
            <w:r w:rsidRPr="007832E5">
              <w:rPr>
                <w:rFonts w:ascii="Times New Roman" w:hAnsi="Times New Roman"/>
                <w:sz w:val="20"/>
                <w:szCs w:val="20"/>
              </w:rPr>
              <w:t>/</w:t>
            </w:r>
            <w:r w:rsidRPr="0028494D">
              <w:rPr>
                <w:rFonts w:ascii="Times New Roman" w:hAnsi="Times New Roman"/>
                <w:sz w:val="20"/>
                <w:szCs w:val="20"/>
                <w:lang w:val="fr-FR"/>
              </w:rPr>
              <w:t>mtdukmt</w:t>
            </w:r>
            <w:r w:rsidRPr="007832E5">
              <w:rPr>
                <w:rFonts w:ascii="Times New Roman" w:hAnsi="Times New Roman"/>
                <w:sz w:val="20"/>
                <w:szCs w:val="20"/>
              </w:rPr>
              <w:t>17.</w:t>
            </w:r>
            <w:r w:rsidRPr="0028494D">
              <w:rPr>
                <w:rFonts w:ascii="Times New Roman" w:hAnsi="Times New Roman"/>
                <w:sz w:val="20"/>
                <w:szCs w:val="20"/>
                <w:lang w:val="fr-FR"/>
              </w:rPr>
              <w:t>pdf</w:t>
            </w:r>
          </w:p>
          <w:p w14:paraId="47C5684D" w14:textId="77777777" w:rsidR="000F72AF" w:rsidRPr="007832E5" w:rsidRDefault="000F72AF" w:rsidP="000F72AF">
            <w:pPr>
              <w:numPr>
                <w:ilvl w:val="1"/>
                <w:numId w:val="60"/>
              </w:numPr>
              <w:spacing w:before="120" w:after="120" w:line="240" w:lineRule="auto"/>
              <w:ind w:left="372"/>
              <w:rPr>
                <w:rFonts w:ascii="Times New Roman" w:hAnsi="Times New Roman"/>
                <w:sz w:val="20"/>
                <w:szCs w:val="20"/>
              </w:rPr>
            </w:pPr>
            <w:r w:rsidRPr="0028494D">
              <w:rPr>
                <w:rFonts w:ascii="Times New Roman" w:hAnsi="Times New Roman"/>
                <w:sz w:val="20"/>
                <w:szCs w:val="20"/>
              </w:rPr>
              <w:t>Муратова</w:t>
            </w:r>
            <w:r w:rsidRPr="007832E5">
              <w:rPr>
                <w:rFonts w:ascii="Times New Roman" w:hAnsi="Times New Roman"/>
                <w:sz w:val="20"/>
                <w:szCs w:val="20"/>
              </w:rPr>
              <w:t xml:space="preserve">, </w:t>
            </w:r>
            <w:r w:rsidRPr="0028494D">
              <w:rPr>
                <w:rFonts w:ascii="Times New Roman" w:hAnsi="Times New Roman"/>
                <w:sz w:val="20"/>
                <w:szCs w:val="20"/>
              </w:rPr>
              <w:t>Е</w:t>
            </w:r>
            <w:r w:rsidRPr="007832E5">
              <w:rPr>
                <w:rFonts w:ascii="Times New Roman" w:hAnsi="Times New Roman"/>
                <w:sz w:val="20"/>
                <w:szCs w:val="20"/>
              </w:rPr>
              <w:t>.</w:t>
            </w:r>
            <w:r w:rsidRPr="0028494D">
              <w:rPr>
                <w:rFonts w:ascii="Times New Roman" w:hAnsi="Times New Roman"/>
                <w:sz w:val="20"/>
                <w:szCs w:val="20"/>
              </w:rPr>
              <w:t>И</w:t>
            </w:r>
            <w:r w:rsidRPr="007832E5">
              <w:rPr>
                <w:rFonts w:ascii="Times New Roman" w:hAnsi="Times New Roman"/>
                <w:sz w:val="20"/>
                <w:szCs w:val="20"/>
              </w:rPr>
              <w:t xml:space="preserve">., </w:t>
            </w:r>
            <w:r w:rsidRPr="0028494D">
              <w:rPr>
                <w:rFonts w:ascii="Times New Roman" w:hAnsi="Times New Roman"/>
                <w:sz w:val="20"/>
                <w:szCs w:val="20"/>
              </w:rPr>
              <w:t>Толстых</w:t>
            </w:r>
            <w:r w:rsidRPr="007832E5">
              <w:rPr>
                <w:rFonts w:ascii="Times New Roman" w:hAnsi="Times New Roman"/>
                <w:sz w:val="20"/>
                <w:szCs w:val="20"/>
              </w:rPr>
              <w:t xml:space="preserve">, </w:t>
            </w:r>
            <w:r w:rsidRPr="0028494D">
              <w:rPr>
                <w:rFonts w:ascii="Times New Roman" w:hAnsi="Times New Roman"/>
                <w:sz w:val="20"/>
                <w:szCs w:val="20"/>
              </w:rPr>
              <w:t>С</w:t>
            </w:r>
            <w:r w:rsidRPr="007832E5">
              <w:rPr>
                <w:rFonts w:ascii="Times New Roman" w:hAnsi="Times New Roman"/>
                <w:sz w:val="20"/>
                <w:szCs w:val="20"/>
              </w:rPr>
              <w:t>.</w:t>
            </w:r>
            <w:r w:rsidRPr="0028494D">
              <w:rPr>
                <w:rFonts w:ascii="Times New Roman" w:hAnsi="Times New Roman"/>
                <w:sz w:val="20"/>
                <w:szCs w:val="20"/>
              </w:rPr>
              <w:t>Г</w:t>
            </w:r>
            <w:r w:rsidRPr="007832E5">
              <w:rPr>
                <w:rFonts w:ascii="Times New Roman" w:hAnsi="Times New Roman"/>
                <w:sz w:val="20"/>
                <w:szCs w:val="20"/>
              </w:rPr>
              <w:t xml:space="preserve">., </w:t>
            </w:r>
            <w:r w:rsidRPr="0028494D">
              <w:rPr>
                <w:rFonts w:ascii="Times New Roman" w:hAnsi="Times New Roman"/>
                <w:sz w:val="20"/>
                <w:szCs w:val="20"/>
              </w:rPr>
              <w:t>Дворецкий</w:t>
            </w:r>
            <w:r w:rsidRPr="007832E5">
              <w:rPr>
                <w:rFonts w:ascii="Times New Roman" w:hAnsi="Times New Roman"/>
                <w:sz w:val="20"/>
                <w:szCs w:val="20"/>
              </w:rPr>
              <w:t xml:space="preserve">, </w:t>
            </w:r>
            <w:r w:rsidRPr="0028494D">
              <w:rPr>
                <w:rFonts w:ascii="Times New Roman" w:hAnsi="Times New Roman"/>
                <w:sz w:val="20"/>
                <w:szCs w:val="20"/>
              </w:rPr>
              <w:t>С</w:t>
            </w:r>
            <w:r w:rsidRPr="007832E5">
              <w:rPr>
                <w:rFonts w:ascii="Times New Roman" w:hAnsi="Times New Roman"/>
                <w:sz w:val="20"/>
                <w:szCs w:val="20"/>
              </w:rPr>
              <w:t>.</w:t>
            </w:r>
            <w:r w:rsidRPr="0028494D">
              <w:rPr>
                <w:rFonts w:ascii="Times New Roman" w:hAnsi="Times New Roman"/>
                <w:sz w:val="20"/>
                <w:szCs w:val="20"/>
              </w:rPr>
              <w:t>И</w:t>
            </w:r>
            <w:r w:rsidRPr="007832E5">
              <w:rPr>
                <w:rFonts w:ascii="Times New Roman" w:hAnsi="Times New Roman"/>
                <w:sz w:val="20"/>
                <w:szCs w:val="20"/>
              </w:rPr>
              <w:t xml:space="preserve">., </w:t>
            </w:r>
            <w:r w:rsidRPr="0028494D">
              <w:rPr>
                <w:rFonts w:ascii="Times New Roman" w:hAnsi="Times New Roman"/>
                <w:sz w:val="20"/>
                <w:szCs w:val="20"/>
              </w:rPr>
              <w:t>Зюзина</w:t>
            </w:r>
            <w:r w:rsidRPr="007832E5">
              <w:rPr>
                <w:rFonts w:ascii="Times New Roman" w:hAnsi="Times New Roman"/>
                <w:sz w:val="20"/>
                <w:szCs w:val="20"/>
              </w:rPr>
              <w:t xml:space="preserve">, </w:t>
            </w:r>
            <w:r w:rsidRPr="0028494D">
              <w:rPr>
                <w:rFonts w:ascii="Times New Roman" w:hAnsi="Times New Roman"/>
                <w:sz w:val="20"/>
                <w:szCs w:val="20"/>
              </w:rPr>
              <w:t>О</w:t>
            </w:r>
            <w:r w:rsidRPr="007832E5">
              <w:rPr>
                <w:rFonts w:ascii="Times New Roman" w:hAnsi="Times New Roman"/>
                <w:sz w:val="20"/>
                <w:szCs w:val="20"/>
              </w:rPr>
              <w:t>.</w:t>
            </w:r>
            <w:r w:rsidRPr="0028494D">
              <w:rPr>
                <w:rFonts w:ascii="Times New Roman" w:hAnsi="Times New Roman"/>
                <w:sz w:val="20"/>
                <w:szCs w:val="20"/>
              </w:rPr>
              <w:t>В</w:t>
            </w:r>
            <w:r w:rsidRPr="007832E5">
              <w:rPr>
                <w:rFonts w:ascii="Times New Roman" w:hAnsi="Times New Roman"/>
                <w:sz w:val="20"/>
                <w:szCs w:val="20"/>
              </w:rPr>
              <w:t xml:space="preserve">., </w:t>
            </w:r>
            <w:r w:rsidRPr="0028494D">
              <w:rPr>
                <w:rFonts w:ascii="Times New Roman" w:hAnsi="Times New Roman"/>
                <w:sz w:val="20"/>
                <w:szCs w:val="20"/>
              </w:rPr>
              <w:t>Леонов</w:t>
            </w:r>
            <w:r w:rsidRPr="007832E5">
              <w:rPr>
                <w:rFonts w:ascii="Times New Roman" w:hAnsi="Times New Roman"/>
                <w:sz w:val="20"/>
                <w:szCs w:val="20"/>
              </w:rPr>
              <w:t xml:space="preserve">, </w:t>
            </w:r>
            <w:r w:rsidRPr="0028494D">
              <w:rPr>
                <w:rFonts w:ascii="Times New Roman" w:hAnsi="Times New Roman"/>
                <w:sz w:val="20"/>
                <w:szCs w:val="20"/>
              </w:rPr>
              <w:t>Д</w:t>
            </w:r>
            <w:r w:rsidRPr="007832E5">
              <w:rPr>
                <w:rFonts w:ascii="Times New Roman" w:hAnsi="Times New Roman"/>
                <w:sz w:val="20"/>
                <w:szCs w:val="20"/>
              </w:rPr>
              <w:t>.</w:t>
            </w:r>
            <w:r w:rsidRPr="0028494D">
              <w:rPr>
                <w:rFonts w:ascii="Times New Roman" w:hAnsi="Times New Roman"/>
                <w:sz w:val="20"/>
                <w:szCs w:val="20"/>
              </w:rPr>
              <w:t>В</w:t>
            </w:r>
            <w:r w:rsidRPr="007832E5">
              <w:rPr>
                <w:rFonts w:ascii="Times New Roman" w:hAnsi="Times New Roman"/>
                <w:sz w:val="20"/>
                <w:szCs w:val="20"/>
              </w:rPr>
              <w:t xml:space="preserve">. (2011). </w:t>
            </w:r>
            <w:r w:rsidRPr="0028494D">
              <w:rPr>
                <w:rFonts w:ascii="Times New Roman" w:hAnsi="Times New Roman"/>
                <w:sz w:val="20"/>
                <w:szCs w:val="20"/>
              </w:rPr>
              <w:t>Автоматизированное</w:t>
            </w:r>
            <w:r w:rsidRPr="007832E5">
              <w:rPr>
                <w:rFonts w:ascii="Times New Roman" w:hAnsi="Times New Roman"/>
                <w:sz w:val="20"/>
                <w:szCs w:val="20"/>
              </w:rPr>
              <w:t xml:space="preserve"> </w:t>
            </w:r>
            <w:r w:rsidRPr="0028494D">
              <w:rPr>
                <w:rFonts w:ascii="Times New Roman" w:hAnsi="Times New Roman"/>
                <w:sz w:val="20"/>
                <w:szCs w:val="20"/>
              </w:rPr>
              <w:t>проектирование</w:t>
            </w:r>
            <w:r w:rsidRPr="007832E5">
              <w:rPr>
                <w:rFonts w:ascii="Times New Roman" w:hAnsi="Times New Roman"/>
                <w:sz w:val="20"/>
                <w:szCs w:val="20"/>
              </w:rPr>
              <w:t xml:space="preserve"> </w:t>
            </w:r>
            <w:r w:rsidRPr="0028494D">
              <w:rPr>
                <w:rFonts w:ascii="Times New Roman" w:hAnsi="Times New Roman"/>
                <w:sz w:val="20"/>
                <w:szCs w:val="20"/>
              </w:rPr>
              <w:t>сложных</w:t>
            </w:r>
            <w:r w:rsidRPr="007832E5">
              <w:rPr>
                <w:rFonts w:ascii="Times New Roman" w:hAnsi="Times New Roman"/>
                <w:sz w:val="20"/>
                <w:szCs w:val="20"/>
              </w:rPr>
              <w:t xml:space="preserve"> </w:t>
            </w:r>
            <w:r w:rsidRPr="0028494D">
              <w:rPr>
                <w:rFonts w:ascii="Times New Roman" w:hAnsi="Times New Roman"/>
                <w:sz w:val="20"/>
                <w:szCs w:val="20"/>
              </w:rPr>
              <w:t>многокомпонентных</w:t>
            </w:r>
            <w:r w:rsidRPr="007832E5">
              <w:rPr>
                <w:rFonts w:ascii="Times New Roman" w:hAnsi="Times New Roman"/>
                <w:sz w:val="20"/>
                <w:szCs w:val="20"/>
              </w:rPr>
              <w:t xml:space="preserve"> </w:t>
            </w:r>
            <w:r w:rsidRPr="0028494D">
              <w:rPr>
                <w:rFonts w:ascii="Times New Roman" w:hAnsi="Times New Roman"/>
                <w:sz w:val="20"/>
                <w:szCs w:val="20"/>
              </w:rPr>
              <w:t>продуктов</w:t>
            </w:r>
            <w:r w:rsidRPr="007832E5">
              <w:rPr>
                <w:rFonts w:ascii="Times New Roman" w:hAnsi="Times New Roman"/>
                <w:sz w:val="20"/>
                <w:szCs w:val="20"/>
              </w:rPr>
              <w:t xml:space="preserve"> </w:t>
            </w:r>
            <w:r w:rsidRPr="0028494D">
              <w:rPr>
                <w:rFonts w:ascii="Times New Roman" w:hAnsi="Times New Roman"/>
                <w:sz w:val="20"/>
                <w:szCs w:val="20"/>
              </w:rPr>
              <w:t>питания</w:t>
            </w:r>
            <w:r w:rsidRPr="007832E5">
              <w:rPr>
                <w:rFonts w:ascii="Times New Roman" w:hAnsi="Times New Roman"/>
                <w:sz w:val="20"/>
                <w:szCs w:val="20"/>
              </w:rPr>
              <w:t xml:space="preserve">: </w:t>
            </w:r>
            <w:r w:rsidRPr="0028494D">
              <w:rPr>
                <w:rFonts w:ascii="Times New Roman" w:hAnsi="Times New Roman"/>
                <w:sz w:val="20"/>
                <w:szCs w:val="20"/>
              </w:rPr>
              <w:t>учебное</w:t>
            </w:r>
            <w:r w:rsidRPr="007832E5">
              <w:rPr>
                <w:rFonts w:ascii="Times New Roman" w:hAnsi="Times New Roman"/>
                <w:sz w:val="20"/>
                <w:szCs w:val="20"/>
              </w:rPr>
              <w:t xml:space="preserve"> </w:t>
            </w:r>
            <w:r w:rsidRPr="0028494D">
              <w:rPr>
                <w:rFonts w:ascii="Times New Roman" w:hAnsi="Times New Roman"/>
                <w:sz w:val="20"/>
                <w:szCs w:val="20"/>
              </w:rPr>
              <w:t>пособие</w:t>
            </w:r>
            <w:r w:rsidRPr="007832E5">
              <w:rPr>
                <w:rFonts w:ascii="Times New Roman" w:hAnsi="Times New Roman"/>
                <w:sz w:val="20"/>
                <w:szCs w:val="20"/>
              </w:rPr>
              <w:t xml:space="preserve">. </w:t>
            </w:r>
            <w:r w:rsidRPr="0028494D">
              <w:rPr>
                <w:rFonts w:ascii="Times New Roman" w:hAnsi="Times New Roman"/>
                <w:sz w:val="20"/>
                <w:szCs w:val="20"/>
              </w:rPr>
              <w:t>Изд</w:t>
            </w:r>
            <w:r w:rsidRPr="007832E5">
              <w:rPr>
                <w:rFonts w:ascii="Times New Roman" w:hAnsi="Times New Roman"/>
                <w:sz w:val="20"/>
                <w:szCs w:val="20"/>
              </w:rPr>
              <w:t>-</w:t>
            </w:r>
            <w:r w:rsidRPr="0028494D">
              <w:rPr>
                <w:rFonts w:ascii="Times New Roman" w:hAnsi="Times New Roman"/>
                <w:sz w:val="20"/>
                <w:szCs w:val="20"/>
              </w:rPr>
              <w:t>во</w:t>
            </w:r>
            <w:r w:rsidRPr="007832E5">
              <w:rPr>
                <w:rFonts w:ascii="Times New Roman" w:hAnsi="Times New Roman"/>
                <w:sz w:val="20"/>
                <w:szCs w:val="20"/>
              </w:rPr>
              <w:t xml:space="preserve"> </w:t>
            </w:r>
            <w:r w:rsidRPr="0028494D">
              <w:rPr>
                <w:rFonts w:ascii="Times New Roman" w:hAnsi="Times New Roman"/>
                <w:sz w:val="20"/>
                <w:szCs w:val="20"/>
              </w:rPr>
              <w:t>ФГБОУ</w:t>
            </w:r>
            <w:r w:rsidRPr="007832E5">
              <w:rPr>
                <w:rFonts w:ascii="Times New Roman" w:hAnsi="Times New Roman"/>
                <w:sz w:val="20"/>
                <w:szCs w:val="20"/>
              </w:rPr>
              <w:t xml:space="preserve"> </w:t>
            </w:r>
            <w:r w:rsidRPr="0028494D">
              <w:rPr>
                <w:rFonts w:ascii="Times New Roman" w:hAnsi="Times New Roman"/>
                <w:sz w:val="20"/>
                <w:szCs w:val="20"/>
              </w:rPr>
              <w:t>ВПО</w:t>
            </w:r>
            <w:r w:rsidRPr="007832E5">
              <w:rPr>
                <w:rFonts w:ascii="Times New Roman" w:hAnsi="Times New Roman"/>
                <w:sz w:val="20"/>
                <w:szCs w:val="20"/>
              </w:rPr>
              <w:t xml:space="preserve"> «</w:t>
            </w:r>
            <w:r w:rsidRPr="0028494D">
              <w:rPr>
                <w:rFonts w:ascii="Times New Roman" w:hAnsi="Times New Roman"/>
                <w:sz w:val="20"/>
                <w:szCs w:val="20"/>
              </w:rPr>
              <w:t>ТГТУ</w:t>
            </w:r>
            <w:r w:rsidRPr="007832E5">
              <w:rPr>
                <w:rFonts w:ascii="Times New Roman" w:hAnsi="Times New Roman"/>
                <w:sz w:val="20"/>
                <w:szCs w:val="20"/>
              </w:rPr>
              <w:t xml:space="preserve">»: </w:t>
            </w:r>
            <w:r w:rsidRPr="0028494D">
              <w:rPr>
                <w:rFonts w:ascii="Times New Roman" w:hAnsi="Times New Roman"/>
                <w:sz w:val="20"/>
                <w:szCs w:val="20"/>
              </w:rPr>
              <w:t>Тамбов</w:t>
            </w:r>
            <w:r w:rsidRPr="007832E5">
              <w:rPr>
                <w:rFonts w:ascii="Times New Roman" w:hAnsi="Times New Roman"/>
                <w:sz w:val="20"/>
                <w:szCs w:val="20"/>
              </w:rPr>
              <w:t xml:space="preserve">. </w:t>
            </w:r>
            <w:r w:rsidRPr="0028494D">
              <w:rPr>
                <w:rFonts w:ascii="Times New Roman" w:hAnsi="Times New Roman"/>
                <w:sz w:val="20"/>
                <w:szCs w:val="20"/>
              </w:rPr>
              <w:t>Доступно</w:t>
            </w:r>
            <w:r w:rsidRPr="007832E5">
              <w:rPr>
                <w:rFonts w:ascii="Times New Roman" w:hAnsi="Times New Roman"/>
                <w:sz w:val="20"/>
                <w:szCs w:val="20"/>
              </w:rPr>
              <w:t xml:space="preserve"> </w:t>
            </w:r>
            <w:r w:rsidRPr="0028494D">
              <w:rPr>
                <w:rFonts w:ascii="Times New Roman" w:hAnsi="Times New Roman"/>
                <w:sz w:val="20"/>
                <w:szCs w:val="20"/>
              </w:rPr>
              <w:t>по</w:t>
            </w:r>
            <w:r w:rsidRPr="007832E5">
              <w:rPr>
                <w:rFonts w:ascii="Times New Roman" w:hAnsi="Times New Roman"/>
                <w:sz w:val="20"/>
                <w:szCs w:val="20"/>
              </w:rPr>
              <w:t xml:space="preserve"> </w:t>
            </w:r>
            <w:r w:rsidRPr="0028494D">
              <w:rPr>
                <w:rFonts w:ascii="Times New Roman" w:hAnsi="Times New Roman"/>
                <w:sz w:val="20"/>
                <w:szCs w:val="20"/>
              </w:rPr>
              <w:t>ссылке</w:t>
            </w:r>
            <w:r w:rsidRPr="007832E5">
              <w:rPr>
                <w:rFonts w:ascii="Times New Roman" w:hAnsi="Times New Roman"/>
                <w:sz w:val="20"/>
                <w:szCs w:val="20"/>
              </w:rPr>
              <w:t xml:space="preserve"> </w:t>
            </w:r>
            <w:hyperlink r:id="rId62" w:history="1">
              <w:r w:rsidRPr="0028494D">
                <w:rPr>
                  <w:rStyle w:val="Hyperlink"/>
                  <w:rFonts w:ascii="Times New Roman" w:hAnsi="Times New Roman"/>
                  <w:sz w:val="20"/>
                  <w:szCs w:val="20"/>
                  <w:lang w:val="fr-FR"/>
                </w:rPr>
                <w:t>http</w:t>
              </w:r>
              <w:r w:rsidRPr="007832E5">
                <w:rPr>
                  <w:rStyle w:val="Hyperlink"/>
                  <w:rFonts w:ascii="Times New Roman" w:hAnsi="Times New Roman"/>
                  <w:sz w:val="20"/>
                  <w:szCs w:val="20"/>
                </w:rPr>
                <w:t>://</w:t>
              </w:r>
              <w:r w:rsidRPr="0028494D">
                <w:rPr>
                  <w:rStyle w:val="Hyperlink"/>
                  <w:rFonts w:ascii="Times New Roman" w:hAnsi="Times New Roman"/>
                  <w:sz w:val="20"/>
                  <w:szCs w:val="20"/>
                  <w:lang w:val="fr-FR"/>
                </w:rPr>
                <w:t>window</w:t>
              </w:r>
              <w:r w:rsidRPr="007832E5">
                <w:rPr>
                  <w:rStyle w:val="Hyperlink"/>
                  <w:rFonts w:ascii="Times New Roman" w:hAnsi="Times New Roman"/>
                  <w:sz w:val="20"/>
                  <w:szCs w:val="20"/>
                </w:rPr>
                <w:t>.</w:t>
              </w:r>
              <w:r w:rsidRPr="0028494D">
                <w:rPr>
                  <w:rStyle w:val="Hyperlink"/>
                  <w:rFonts w:ascii="Times New Roman" w:hAnsi="Times New Roman"/>
                  <w:sz w:val="20"/>
                  <w:szCs w:val="20"/>
                  <w:lang w:val="fr-FR"/>
                </w:rPr>
                <w:t>edu</w:t>
              </w:r>
              <w:r w:rsidRPr="007832E5">
                <w:rPr>
                  <w:rStyle w:val="Hyperlink"/>
                  <w:rFonts w:ascii="Times New Roman" w:hAnsi="Times New Roman"/>
                  <w:sz w:val="20"/>
                  <w:szCs w:val="20"/>
                </w:rPr>
                <w:t>.</w:t>
              </w:r>
              <w:r w:rsidRPr="0028494D">
                <w:rPr>
                  <w:rStyle w:val="Hyperlink"/>
                  <w:rFonts w:ascii="Times New Roman" w:hAnsi="Times New Roman"/>
                  <w:sz w:val="20"/>
                  <w:szCs w:val="20"/>
                  <w:lang w:val="fr-FR"/>
                </w:rPr>
                <w:t>ru</w:t>
              </w:r>
              <w:r w:rsidRPr="007832E5">
                <w:rPr>
                  <w:rStyle w:val="Hyperlink"/>
                  <w:rFonts w:ascii="Times New Roman" w:hAnsi="Times New Roman"/>
                  <w:sz w:val="20"/>
                  <w:szCs w:val="20"/>
                </w:rPr>
                <w:t>/</w:t>
              </w:r>
              <w:r w:rsidRPr="0028494D">
                <w:rPr>
                  <w:rStyle w:val="Hyperlink"/>
                  <w:rFonts w:ascii="Times New Roman" w:hAnsi="Times New Roman"/>
                  <w:sz w:val="20"/>
                  <w:szCs w:val="20"/>
                  <w:lang w:val="fr-FR"/>
                </w:rPr>
                <w:t>resource</w:t>
              </w:r>
              <w:r w:rsidRPr="007832E5">
                <w:rPr>
                  <w:rStyle w:val="Hyperlink"/>
                  <w:rFonts w:ascii="Times New Roman" w:hAnsi="Times New Roman"/>
                  <w:sz w:val="20"/>
                  <w:szCs w:val="20"/>
                </w:rPr>
                <w:t>/511/76511/</w:t>
              </w:r>
              <w:r w:rsidRPr="0028494D">
                <w:rPr>
                  <w:rStyle w:val="Hyperlink"/>
                  <w:rFonts w:ascii="Times New Roman" w:hAnsi="Times New Roman"/>
                  <w:sz w:val="20"/>
                  <w:szCs w:val="20"/>
                  <w:lang w:val="fr-FR"/>
                </w:rPr>
                <w:t>files</w:t>
              </w:r>
              <w:r w:rsidRPr="007832E5">
                <w:rPr>
                  <w:rStyle w:val="Hyperlink"/>
                  <w:rFonts w:ascii="Times New Roman" w:hAnsi="Times New Roman"/>
                  <w:sz w:val="20"/>
                  <w:szCs w:val="20"/>
                </w:rPr>
                <w:t>/</w:t>
              </w:r>
              <w:r w:rsidRPr="0028494D">
                <w:rPr>
                  <w:rStyle w:val="Hyperlink"/>
                  <w:rFonts w:ascii="Times New Roman" w:hAnsi="Times New Roman"/>
                  <w:sz w:val="20"/>
                  <w:szCs w:val="20"/>
                  <w:lang w:val="fr-FR"/>
                </w:rPr>
                <w:t>muratova</w:t>
              </w:r>
              <w:r w:rsidRPr="007832E5">
                <w:rPr>
                  <w:rStyle w:val="Hyperlink"/>
                  <w:rFonts w:ascii="Times New Roman" w:hAnsi="Times New Roman"/>
                  <w:sz w:val="20"/>
                  <w:szCs w:val="20"/>
                </w:rPr>
                <w:t>-</w:t>
              </w:r>
              <w:r w:rsidRPr="0028494D">
                <w:rPr>
                  <w:rStyle w:val="Hyperlink"/>
                  <w:rFonts w:ascii="Times New Roman" w:hAnsi="Times New Roman"/>
                  <w:sz w:val="20"/>
                  <w:szCs w:val="20"/>
                  <w:lang w:val="fr-FR"/>
                </w:rPr>
                <w:t>a</w:t>
              </w:r>
              <w:r w:rsidRPr="007832E5">
                <w:rPr>
                  <w:rStyle w:val="Hyperlink"/>
                  <w:rFonts w:ascii="Times New Roman" w:hAnsi="Times New Roman"/>
                  <w:sz w:val="20"/>
                  <w:szCs w:val="20"/>
                </w:rPr>
                <w:t>.</w:t>
              </w:r>
              <w:r w:rsidRPr="0028494D">
                <w:rPr>
                  <w:rStyle w:val="Hyperlink"/>
                  <w:rFonts w:ascii="Times New Roman" w:hAnsi="Times New Roman"/>
                  <w:sz w:val="20"/>
                  <w:szCs w:val="20"/>
                  <w:lang w:val="fr-FR"/>
                </w:rPr>
                <w:t>pdf</w:t>
              </w:r>
            </w:hyperlink>
            <w:r w:rsidRPr="007832E5">
              <w:rPr>
                <w:rFonts w:ascii="Times New Roman" w:hAnsi="Times New Roman"/>
                <w:sz w:val="20"/>
                <w:szCs w:val="20"/>
              </w:rPr>
              <w:t>.</w:t>
            </w:r>
          </w:p>
          <w:p w14:paraId="7B3F2776" w14:textId="77777777" w:rsidR="000F72AF" w:rsidRPr="007832E5" w:rsidRDefault="000F72AF" w:rsidP="000F72AF">
            <w:pPr>
              <w:numPr>
                <w:ilvl w:val="1"/>
                <w:numId w:val="60"/>
              </w:numPr>
              <w:spacing w:before="120" w:after="120" w:line="240" w:lineRule="auto"/>
              <w:ind w:left="372"/>
              <w:rPr>
                <w:rFonts w:ascii="Times New Roman" w:hAnsi="Times New Roman"/>
                <w:sz w:val="20"/>
                <w:szCs w:val="20"/>
              </w:rPr>
            </w:pPr>
            <w:r w:rsidRPr="0028494D">
              <w:rPr>
                <w:rFonts w:ascii="Times New Roman" w:hAnsi="Times New Roman"/>
                <w:sz w:val="20"/>
                <w:szCs w:val="20"/>
              </w:rPr>
              <w:t xml:space="preserve">Международный отчет по сельскому хозяйству Фонда будущего сельского хозяйства </w:t>
            </w:r>
            <w:r w:rsidRPr="0028494D">
              <w:rPr>
                <w:rFonts w:ascii="Times New Roman" w:hAnsi="Times New Roman"/>
                <w:sz w:val="20"/>
                <w:szCs w:val="20"/>
                <w:lang w:val="de-DE"/>
              </w:rPr>
              <w:t>GLS</w:t>
            </w:r>
            <w:r w:rsidRPr="0028494D">
              <w:rPr>
                <w:rFonts w:ascii="Times New Roman" w:hAnsi="Times New Roman"/>
                <w:sz w:val="20"/>
                <w:szCs w:val="20"/>
              </w:rPr>
              <w:t>:</w:t>
            </w:r>
            <w:r w:rsidRPr="0028494D">
              <w:rPr>
                <w:rFonts w:ascii="Times New Roman" w:hAnsi="Times New Roman"/>
                <w:sz w:val="20"/>
                <w:szCs w:val="20"/>
              </w:rPr>
              <w:br/>
            </w:r>
            <w:hyperlink r:id="rId63" w:history="1">
              <w:r w:rsidRPr="0028494D">
                <w:rPr>
                  <w:rStyle w:val="Hyperlink"/>
                  <w:rFonts w:ascii="Times New Roman" w:hAnsi="Times New Roman"/>
                  <w:sz w:val="20"/>
                  <w:szCs w:val="20"/>
                  <w:lang w:val="de-DE"/>
                </w:rPr>
                <w:t>http</w:t>
              </w:r>
              <w:r w:rsidRPr="0028494D">
                <w:rPr>
                  <w:rStyle w:val="Hyperlink"/>
                  <w:rFonts w:ascii="Times New Roman" w:hAnsi="Times New Roman"/>
                  <w:sz w:val="20"/>
                  <w:szCs w:val="20"/>
                </w:rPr>
                <w:t>://</w:t>
              </w:r>
              <w:r w:rsidRPr="0028494D">
                <w:rPr>
                  <w:rStyle w:val="Hyperlink"/>
                  <w:rFonts w:ascii="Times New Roman" w:hAnsi="Times New Roman"/>
                  <w:sz w:val="20"/>
                  <w:szCs w:val="20"/>
                  <w:lang w:val="de-DE"/>
                </w:rPr>
                <w:t>www</w:t>
              </w:r>
              <w:r w:rsidRPr="0028494D">
                <w:rPr>
                  <w:rStyle w:val="Hyperlink"/>
                  <w:rFonts w:ascii="Times New Roman" w:hAnsi="Times New Roman"/>
                  <w:sz w:val="20"/>
                  <w:szCs w:val="20"/>
                </w:rPr>
                <w:t>.</w:t>
              </w:r>
              <w:r w:rsidRPr="0028494D">
                <w:rPr>
                  <w:rStyle w:val="Hyperlink"/>
                  <w:rFonts w:ascii="Times New Roman" w:hAnsi="Times New Roman"/>
                  <w:sz w:val="20"/>
                  <w:szCs w:val="20"/>
                  <w:lang w:val="de-DE"/>
                </w:rPr>
                <w:t>weltagrarbericht</w:t>
              </w:r>
              <w:r w:rsidRPr="0028494D">
                <w:rPr>
                  <w:rStyle w:val="Hyperlink"/>
                  <w:rFonts w:ascii="Times New Roman" w:hAnsi="Times New Roman"/>
                  <w:sz w:val="20"/>
                  <w:szCs w:val="20"/>
                </w:rPr>
                <w:t>.</w:t>
              </w:r>
              <w:r w:rsidRPr="0028494D">
                <w:rPr>
                  <w:rStyle w:val="Hyperlink"/>
                  <w:rFonts w:ascii="Times New Roman" w:hAnsi="Times New Roman"/>
                  <w:sz w:val="20"/>
                  <w:szCs w:val="20"/>
                  <w:lang w:val="de-DE"/>
                </w:rPr>
                <w:t>de</w:t>
              </w:r>
              <w:r w:rsidRPr="0028494D">
                <w:rPr>
                  <w:rStyle w:val="Hyperlink"/>
                  <w:rFonts w:ascii="Times New Roman" w:hAnsi="Times New Roman"/>
                  <w:sz w:val="20"/>
                  <w:szCs w:val="20"/>
                </w:rPr>
                <w:t>/</w:t>
              </w:r>
            </w:hyperlink>
            <w:r w:rsidRPr="0028494D">
              <w:rPr>
                <w:rFonts w:ascii="Times New Roman" w:hAnsi="Times New Roman"/>
                <w:sz w:val="20"/>
                <w:szCs w:val="20"/>
              </w:rPr>
              <w:t xml:space="preserve"> </w:t>
            </w:r>
            <w:r w:rsidRPr="0028494D">
              <w:rPr>
                <w:rFonts w:ascii="Times New Roman" w:hAnsi="Times New Roman"/>
                <w:sz w:val="20"/>
                <w:szCs w:val="20"/>
              </w:rPr>
              <w:br/>
            </w:r>
            <w:r w:rsidRPr="0028494D">
              <w:rPr>
                <w:rFonts w:ascii="Times New Roman" w:hAnsi="Times New Roman"/>
                <w:sz w:val="20"/>
                <w:szCs w:val="20"/>
                <w:lang w:val="de-DE"/>
              </w:rPr>
              <w:t>http</w:t>
            </w:r>
            <w:r w:rsidRPr="0028494D">
              <w:rPr>
                <w:rFonts w:ascii="Times New Roman" w:hAnsi="Times New Roman"/>
                <w:sz w:val="20"/>
                <w:szCs w:val="20"/>
              </w:rPr>
              <w:t>://</w:t>
            </w:r>
            <w:r w:rsidRPr="0028494D">
              <w:rPr>
                <w:rFonts w:ascii="Times New Roman" w:hAnsi="Times New Roman"/>
                <w:sz w:val="20"/>
                <w:szCs w:val="20"/>
                <w:lang w:val="de-DE"/>
              </w:rPr>
              <w:t>www</w:t>
            </w:r>
            <w:r w:rsidRPr="0028494D">
              <w:rPr>
                <w:rFonts w:ascii="Times New Roman" w:hAnsi="Times New Roman"/>
                <w:sz w:val="20"/>
                <w:szCs w:val="20"/>
              </w:rPr>
              <w:t>.</w:t>
            </w:r>
            <w:r w:rsidRPr="0028494D">
              <w:rPr>
                <w:rFonts w:ascii="Times New Roman" w:hAnsi="Times New Roman"/>
                <w:sz w:val="20"/>
                <w:szCs w:val="20"/>
                <w:lang w:val="de-DE"/>
              </w:rPr>
              <w:t>weltagrarbericht</w:t>
            </w:r>
            <w:r w:rsidRPr="0028494D">
              <w:rPr>
                <w:rFonts w:ascii="Times New Roman" w:hAnsi="Times New Roman"/>
                <w:sz w:val="20"/>
                <w:szCs w:val="20"/>
              </w:rPr>
              <w:t>.</w:t>
            </w:r>
            <w:r w:rsidRPr="0028494D">
              <w:rPr>
                <w:rFonts w:ascii="Times New Roman" w:hAnsi="Times New Roman"/>
                <w:sz w:val="20"/>
                <w:szCs w:val="20"/>
                <w:lang w:val="de-DE"/>
              </w:rPr>
              <w:t>de</w:t>
            </w:r>
            <w:r w:rsidRPr="0028494D">
              <w:rPr>
                <w:rFonts w:ascii="Times New Roman" w:hAnsi="Times New Roman"/>
                <w:sz w:val="20"/>
                <w:szCs w:val="20"/>
              </w:rPr>
              <w:t>/</w:t>
            </w:r>
            <w:r w:rsidRPr="0028494D">
              <w:rPr>
                <w:rFonts w:ascii="Times New Roman" w:hAnsi="Times New Roman"/>
                <w:sz w:val="20"/>
                <w:szCs w:val="20"/>
                <w:lang w:val="de-DE"/>
              </w:rPr>
              <w:t>report</w:t>
            </w:r>
            <w:r w:rsidRPr="0028494D">
              <w:rPr>
                <w:rFonts w:ascii="Times New Roman" w:hAnsi="Times New Roman"/>
                <w:sz w:val="20"/>
                <w:szCs w:val="20"/>
              </w:rPr>
              <w:t>.</w:t>
            </w:r>
            <w:r w:rsidRPr="0028494D">
              <w:rPr>
                <w:rFonts w:ascii="Times New Roman" w:hAnsi="Times New Roman"/>
                <w:sz w:val="20"/>
                <w:szCs w:val="20"/>
                <w:lang w:val="de-DE"/>
              </w:rPr>
              <w:t>html</w:t>
            </w:r>
            <w:r w:rsidRPr="0028494D">
              <w:rPr>
                <w:rFonts w:ascii="Times New Roman" w:hAnsi="Times New Roman"/>
                <w:sz w:val="20"/>
                <w:szCs w:val="20"/>
              </w:rPr>
              <w:br/>
            </w:r>
            <w:hyperlink r:id="rId64" w:history="1">
              <w:r w:rsidRPr="0028494D">
                <w:rPr>
                  <w:rStyle w:val="Hyperlink"/>
                  <w:rFonts w:ascii="Times New Roman" w:hAnsi="Times New Roman"/>
                  <w:sz w:val="20"/>
                  <w:szCs w:val="20"/>
                  <w:lang w:val="de-DE"/>
                </w:rPr>
                <w:t>http</w:t>
              </w:r>
              <w:r w:rsidRPr="0028494D">
                <w:rPr>
                  <w:rStyle w:val="Hyperlink"/>
                  <w:rFonts w:ascii="Times New Roman" w:hAnsi="Times New Roman"/>
                  <w:sz w:val="20"/>
                  <w:szCs w:val="20"/>
                </w:rPr>
                <w:t>://</w:t>
              </w:r>
              <w:r w:rsidRPr="0028494D">
                <w:rPr>
                  <w:rStyle w:val="Hyperlink"/>
                  <w:rFonts w:ascii="Times New Roman" w:hAnsi="Times New Roman"/>
                  <w:sz w:val="20"/>
                  <w:szCs w:val="20"/>
                  <w:lang w:val="de-DE"/>
                </w:rPr>
                <w:t>www</w:t>
              </w:r>
              <w:r w:rsidRPr="0028494D">
                <w:rPr>
                  <w:rStyle w:val="Hyperlink"/>
                  <w:rFonts w:ascii="Times New Roman" w:hAnsi="Times New Roman"/>
                  <w:sz w:val="20"/>
                  <w:szCs w:val="20"/>
                </w:rPr>
                <w:t>.</w:t>
              </w:r>
              <w:r w:rsidRPr="0028494D">
                <w:rPr>
                  <w:rStyle w:val="Hyperlink"/>
                  <w:rFonts w:ascii="Times New Roman" w:hAnsi="Times New Roman"/>
                  <w:sz w:val="20"/>
                  <w:szCs w:val="20"/>
                  <w:lang w:val="de-DE"/>
                </w:rPr>
                <w:t>globalagriculture</w:t>
              </w:r>
              <w:r w:rsidRPr="0028494D">
                <w:rPr>
                  <w:rStyle w:val="Hyperlink"/>
                  <w:rFonts w:ascii="Times New Roman" w:hAnsi="Times New Roman"/>
                  <w:sz w:val="20"/>
                  <w:szCs w:val="20"/>
                </w:rPr>
                <w:t>.</w:t>
              </w:r>
              <w:r w:rsidRPr="0028494D">
                <w:rPr>
                  <w:rStyle w:val="Hyperlink"/>
                  <w:rFonts w:ascii="Times New Roman" w:hAnsi="Times New Roman"/>
                  <w:sz w:val="20"/>
                  <w:szCs w:val="20"/>
                  <w:lang w:val="de-DE"/>
                </w:rPr>
                <w:t>org</w:t>
              </w:r>
              <w:r w:rsidRPr="0028494D">
                <w:rPr>
                  <w:rStyle w:val="Hyperlink"/>
                  <w:rFonts w:ascii="Times New Roman" w:hAnsi="Times New Roman"/>
                  <w:sz w:val="20"/>
                  <w:szCs w:val="20"/>
                </w:rPr>
                <w:t>/</w:t>
              </w:r>
              <w:r w:rsidRPr="0028494D">
                <w:rPr>
                  <w:rStyle w:val="Hyperlink"/>
                  <w:rFonts w:ascii="Times New Roman" w:hAnsi="Times New Roman"/>
                  <w:sz w:val="20"/>
                  <w:szCs w:val="20"/>
                  <w:lang w:val="de-DE"/>
                </w:rPr>
                <w:t>index</w:t>
              </w:r>
              <w:r w:rsidRPr="0028494D">
                <w:rPr>
                  <w:rStyle w:val="Hyperlink"/>
                  <w:rFonts w:ascii="Times New Roman" w:hAnsi="Times New Roman"/>
                  <w:sz w:val="20"/>
                  <w:szCs w:val="20"/>
                </w:rPr>
                <w:t>.</w:t>
              </w:r>
              <w:r w:rsidRPr="0028494D">
                <w:rPr>
                  <w:rStyle w:val="Hyperlink"/>
                  <w:rFonts w:ascii="Times New Roman" w:hAnsi="Times New Roman"/>
                  <w:sz w:val="20"/>
                  <w:szCs w:val="20"/>
                  <w:lang w:val="de-DE"/>
                </w:rPr>
                <w:t>php</w:t>
              </w:r>
              <w:r w:rsidRPr="0028494D">
                <w:rPr>
                  <w:rStyle w:val="Hyperlink"/>
                  <w:rFonts w:ascii="Times New Roman" w:hAnsi="Times New Roman"/>
                  <w:sz w:val="20"/>
                  <w:szCs w:val="20"/>
                </w:rPr>
                <w:t>?</w:t>
              </w:r>
              <w:r w:rsidRPr="0028494D">
                <w:rPr>
                  <w:rStyle w:val="Hyperlink"/>
                  <w:rFonts w:ascii="Times New Roman" w:hAnsi="Times New Roman"/>
                  <w:sz w:val="20"/>
                  <w:szCs w:val="20"/>
                  <w:lang w:val="de-DE"/>
                </w:rPr>
                <w:t>id</w:t>
              </w:r>
              <w:r w:rsidRPr="0028494D">
                <w:rPr>
                  <w:rStyle w:val="Hyperlink"/>
                  <w:rFonts w:ascii="Times New Roman" w:hAnsi="Times New Roman"/>
                  <w:sz w:val="20"/>
                  <w:szCs w:val="20"/>
                </w:rPr>
                <w:t>=2003</w:t>
              </w:r>
            </w:hyperlink>
            <w:r w:rsidRPr="0028494D">
              <w:rPr>
                <w:rFonts w:ascii="Times New Roman" w:hAnsi="Times New Roman"/>
                <w:sz w:val="20"/>
                <w:szCs w:val="20"/>
              </w:rPr>
              <w:br/>
              <w:t>(27.08.2015)</w:t>
            </w:r>
          </w:p>
          <w:p w14:paraId="40D9E3BC" w14:textId="77777777" w:rsidR="000F72AF" w:rsidRPr="007832E5" w:rsidRDefault="000F72AF" w:rsidP="000F72AF">
            <w:pPr>
              <w:numPr>
                <w:ilvl w:val="1"/>
                <w:numId w:val="60"/>
              </w:numPr>
              <w:spacing w:before="120" w:after="120" w:line="240" w:lineRule="auto"/>
              <w:ind w:left="372"/>
              <w:rPr>
                <w:rFonts w:ascii="Times New Roman" w:hAnsi="Times New Roman"/>
                <w:sz w:val="20"/>
                <w:szCs w:val="20"/>
              </w:rPr>
            </w:pPr>
            <w:r w:rsidRPr="0028494D">
              <w:rPr>
                <w:rFonts w:ascii="Times New Roman" w:hAnsi="Times New Roman"/>
                <w:sz w:val="20"/>
                <w:szCs w:val="20"/>
                <w:lang w:val="de-DE"/>
              </w:rPr>
              <w:t>IAASTD</w:t>
            </w:r>
            <w:r w:rsidRPr="007832E5">
              <w:rPr>
                <w:rFonts w:ascii="Times New Roman" w:hAnsi="Times New Roman"/>
                <w:sz w:val="20"/>
                <w:szCs w:val="20"/>
              </w:rPr>
              <w:br/>
            </w:r>
            <w:hyperlink r:id="rId65" w:history="1">
              <w:r w:rsidRPr="0028494D">
                <w:rPr>
                  <w:rStyle w:val="Hyperlink"/>
                  <w:rFonts w:ascii="Times New Roman" w:hAnsi="Times New Roman"/>
                  <w:sz w:val="20"/>
                  <w:szCs w:val="20"/>
                  <w:lang w:val="de-DE"/>
                </w:rPr>
                <w:t>http</w:t>
              </w:r>
              <w:r w:rsidRPr="007832E5">
                <w:rPr>
                  <w:rStyle w:val="Hyperlink"/>
                  <w:rFonts w:ascii="Times New Roman" w:hAnsi="Times New Roman"/>
                  <w:sz w:val="20"/>
                  <w:szCs w:val="20"/>
                </w:rPr>
                <w:t>://</w:t>
              </w:r>
              <w:r w:rsidRPr="0028494D">
                <w:rPr>
                  <w:rStyle w:val="Hyperlink"/>
                  <w:rFonts w:ascii="Times New Roman" w:hAnsi="Times New Roman"/>
                  <w:sz w:val="20"/>
                  <w:szCs w:val="20"/>
                  <w:lang w:val="de-DE"/>
                </w:rPr>
                <w:t>www</w:t>
              </w:r>
              <w:r w:rsidRPr="007832E5">
                <w:rPr>
                  <w:rStyle w:val="Hyperlink"/>
                  <w:rFonts w:ascii="Times New Roman" w:hAnsi="Times New Roman"/>
                  <w:sz w:val="20"/>
                  <w:szCs w:val="20"/>
                </w:rPr>
                <w:t>.</w:t>
              </w:r>
              <w:r w:rsidRPr="0028494D">
                <w:rPr>
                  <w:rStyle w:val="Hyperlink"/>
                  <w:rFonts w:ascii="Times New Roman" w:hAnsi="Times New Roman"/>
                  <w:sz w:val="20"/>
                  <w:szCs w:val="20"/>
                  <w:lang w:val="de-DE"/>
                </w:rPr>
                <w:t>agassessment</w:t>
              </w:r>
              <w:r w:rsidRPr="007832E5">
                <w:rPr>
                  <w:rStyle w:val="Hyperlink"/>
                  <w:rFonts w:ascii="Times New Roman" w:hAnsi="Times New Roman"/>
                  <w:sz w:val="20"/>
                  <w:szCs w:val="20"/>
                </w:rPr>
                <w:t>-</w:t>
              </w:r>
              <w:r w:rsidRPr="0028494D">
                <w:rPr>
                  <w:rStyle w:val="Hyperlink"/>
                  <w:rFonts w:ascii="Times New Roman" w:hAnsi="Times New Roman"/>
                  <w:sz w:val="20"/>
                  <w:szCs w:val="20"/>
                  <w:lang w:val="de-DE"/>
                </w:rPr>
                <w:t>watch</w:t>
              </w:r>
              <w:r w:rsidRPr="007832E5">
                <w:rPr>
                  <w:rStyle w:val="Hyperlink"/>
                  <w:rFonts w:ascii="Times New Roman" w:hAnsi="Times New Roman"/>
                  <w:sz w:val="20"/>
                  <w:szCs w:val="20"/>
                </w:rPr>
                <w:t>.</w:t>
              </w:r>
              <w:r w:rsidRPr="0028494D">
                <w:rPr>
                  <w:rStyle w:val="Hyperlink"/>
                  <w:rFonts w:ascii="Times New Roman" w:hAnsi="Times New Roman"/>
                  <w:sz w:val="20"/>
                  <w:szCs w:val="20"/>
                  <w:lang w:val="de-DE"/>
                </w:rPr>
                <w:t>org</w:t>
              </w:r>
              <w:r w:rsidRPr="007832E5">
                <w:rPr>
                  <w:rStyle w:val="Hyperlink"/>
                  <w:rFonts w:ascii="Times New Roman" w:hAnsi="Times New Roman"/>
                  <w:sz w:val="20"/>
                  <w:szCs w:val="20"/>
                </w:rPr>
                <w:t>/</w:t>
              </w:r>
            </w:hyperlink>
            <w:r w:rsidRPr="007832E5">
              <w:rPr>
                <w:rFonts w:ascii="Times New Roman" w:hAnsi="Times New Roman"/>
                <w:sz w:val="20"/>
                <w:szCs w:val="20"/>
              </w:rPr>
              <w:t xml:space="preserve"> (27.08.2015)</w:t>
            </w:r>
          </w:p>
          <w:p w14:paraId="02028588" w14:textId="77777777" w:rsidR="000F72AF" w:rsidRPr="007832E5" w:rsidRDefault="000F72AF" w:rsidP="000F72AF">
            <w:pPr>
              <w:spacing w:before="120" w:after="120" w:line="240" w:lineRule="auto"/>
              <w:rPr>
                <w:rFonts w:ascii="Times New Roman" w:hAnsi="Times New Roman"/>
                <w:b/>
                <w:sz w:val="20"/>
                <w:szCs w:val="20"/>
              </w:rPr>
            </w:pPr>
          </w:p>
          <w:p w14:paraId="35C96AE7" w14:textId="77777777" w:rsidR="000F72AF" w:rsidRPr="0028494D" w:rsidRDefault="000F72AF" w:rsidP="000F72AF">
            <w:pPr>
              <w:spacing w:before="120" w:after="120" w:line="240" w:lineRule="auto"/>
              <w:rPr>
                <w:rFonts w:ascii="Times New Roman" w:hAnsi="Times New Roman"/>
                <w:b/>
                <w:sz w:val="20"/>
                <w:szCs w:val="20"/>
              </w:rPr>
            </w:pPr>
            <w:r w:rsidRPr="0028494D">
              <w:rPr>
                <w:rFonts w:ascii="Times New Roman" w:hAnsi="Times New Roman"/>
                <w:b/>
                <w:sz w:val="20"/>
                <w:szCs w:val="20"/>
              </w:rPr>
              <w:t>Справочная литература</w:t>
            </w:r>
            <w:r w:rsidRPr="00C25E93">
              <w:rPr>
                <w:rFonts w:ascii="Times New Roman" w:hAnsi="Times New Roman"/>
                <w:b/>
                <w:sz w:val="20"/>
                <w:szCs w:val="20"/>
              </w:rPr>
              <w:br/>
            </w:r>
            <w:r w:rsidRPr="0028494D">
              <w:rPr>
                <w:rFonts w:ascii="Times New Roman" w:hAnsi="Times New Roman"/>
                <w:b/>
                <w:sz w:val="20"/>
                <w:szCs w:val="20"/>
              </w:rPr>
              <w:t>(специализированная или энциклопедическая  научная литература)</w:t>
            </w:r>
          </w:p>
          <w:p w14:paraId="0B16F81D" w14:textId="77777777" w:rsidR="000F72AF" w:rsidRPr="0028494D" w:rsidRDefault="000F72AF" w:rsidP="000F72AF">
            <w:pPr>
              <w:spacing w:before="120" w:after="120" w:line="240" w:lineRule="auto"/>
              <w:rPr>
                <w:rFonts w:ascii="Times New Roman" w:hAnsi="Times New Roman"/>
                <w:b/>
                <w:sz w:val="20"/>
                <w:szCs w:val="20"/>
              </w:rPr>
            </w:pPr>
            <w:r w:rsidRPr="0028494D">
              <w:rPr>
                <w:rFonts w:ascii="Times New Roman" w:hAnsi="Times New Roman"/>
                <w:sz w:val="20"/>
                <w:szCs w:val="20"/>
              </w:rPr>
              <w:t xml:space="preserve"> </w:t>
            </w:r>
            <w:r w:rsidRPr="0028494D">
              <w:rPr>
                <w:rFonts w:ascii="Times New Roman" w:hAnsi="Times New Roman"/>
                <w:b/>
                <w:sz w:val="20"/>
                <w:szCs w:val="20"/>
              </w:rPr>
              <w:t xml:space="preserve">На русском языке </w:t>
            </w:r>
          </w:p>
          <w:p w14:paraId="0B393300" w14:textId="77777777" w:rsidR="000F72AF" w:rsidRPr="0028494D" w:rsidRDefault="000F72AF" w:rsidP="000F72AF">
            <w:pPr>
              <w:pStyle w:val="ListParagraph"/>
              <w:numPr>
                <w:ilvl w:val="0"/>
                <w:numId w:val="65"/>
              </w:numPr>
              <w:shd w:val="clear" w:color="auto" w:fill="FFFFFF"/>
              <w:spacing w:line="240" w:lineRule="auto"/>
              <w:ind w:left="426"/>
              <w:rPr>
                <w:rFonts w:ascii="Times New Roman" w:hAnsi="Times New Roman"/>
                <w:spacing w:val="-1"/>
                <w:sz w:val="20"/>
                <w:szCs w:val="20"/>
              </w:rPr>
            </w:pPr>
            <w:r w:rsidRPr="0028494D">
              <w:rPr>
                <w:rFonts w:ascii="Times New Roman" w:hAnsi="Times New Roman"/>
                <w:spacing w:val="-1"/>
                <w:sz w:val="20"/>
                <w:szCs w:val="20"/>
              </w:rPr>
              <w:t>Бойе, Дж.И., Арканд, Й. (Под редакцией) (2012). Зеленые технологии в производстве и переработке продуктов питания. Спрингер Сайенс + Бизнес Медиа.</w:t>
            </w:r>
          </w:p>
          <w:p w14:paraId="2C663EE6" w14:textId="77777777" w:rsidR="000F72AF" w:rsidRPr="0028494D" w:rsidRDefault="000F72AF" w:rsidP="000F72AF">
            <w:pPr>
              <w:pStyle w:val="ListParagraph"/>
              <w:numPr>
                <w:ilvl w:val="0"/>
                <w:numId w:val="65"/>
              </w:numPr>
              <w:shd w:val="clear" w:color="auto" w:fill="FFFFFF"/>
              <w:spacing w:line="240" w:lineRule="auto"/>
              <w:ind w:left="426"/>
              <w:rPr>
                <w:rFonts w:ascii="Times New Roman" w:hAnsi="Times New Roman"/>
                <w:spacing w:val="-1"/>
                <w:sz w:val="20"/>
                <w:szCs w:val="20"/>
              </w:rPr>
            </w:pPr>
            <w:r w:rsidRPr="0028494D">
              <w:rPr>
                <w:rFonts w:ascii="Times New Roman" w:hAnsi="Times New Roman"/>
                <w:spacing w:val="-1"/>
                <w:sz w:val="20"/>
                <w:szCs w:val="20"/>
              </w:rPr>
              <w:t>Шезо, Р.И. (2000). Функциональные продукты питания. КолосС: Москва.</w:t>
            </w:r>
          </w:p>
          <w:p w14:paraId="6987C45C" w14:textId="77777777" w:rsidR="000F72AF" w:rsidRPr="0028494D" w:rsidRDefault="000F72AF" w:rsidP="000F72AF">
            <w:pPr>
              <w:pStyle w:val="ListParagraph"/>
              <w:numPr>
                <w:ilvl w:val="0"/>
                <w:numId w:val="65"/>
              </w:numPr>
              <w:spacing w:before="120" w:after="120" w:line="240" w:lineRule="auto"/>
              <w:ind w:left="426"/>
              <w:rPr>
                <w:rFonts w:ascii="Times New Roman" w:hAnsi="Times New Roman"/>
                <w:sz w:val="20"/>
                <w:szCs w:val="20"/>
              </w:rPr>
            </w:pPr>
            <w:r w:rsidRPr="0028494D">
              <w:rPr>
                <w:rFonts w:ascii="Times New Roman" w:hAnsi="Times New Roman"/>
                <w:spacing w:val="-1"/>
                <w:sz w:val="20"/>
                <w:szCs w:val="20"/>
              </w:rPr>
              <w:t>Сарафанова, Л.А. (2003). Пищевые добавки: энциклопедия. ГИОРД: Санкт-Петербург</w:t>
            </w:r>
            <w:r w:rsidRPr="0028494D">
              <w:rPr>
                <w:rFonts w:ascii="Times New Roman" w:hAnsi="Times New Roman"/>
                <w:sz w:val="20"/>
                <w:szCs w:val="20"/>
              </w:rPr>
              <w:t>.</w:t>
            </w:r>
          </w:p>
          <w:p w14:paraId="1884F037" w14:textId="77777777" w:rsidR="000F72AF" w:rsidRPr="0028494D" w:rsidRDefault="000F72AF" w:rsidP="000F72AF">
            <w:pPr>
              <w:pStyle w:val="ListParagraph"/>
              <w:numPr>
                <w:ilvl w:val="0"/>
                <w:numId w:val="65"/>
              </w:numPr>
              <w:spacing w:after="0" w:line="240" w:lineRule="auto"/>
              <w:ind w:left="426"/>
              <w:rPr>
                <w:rFonts w:ascii="Times New Roman" w:hAnsi="Times New Roman"/>
                <w:sz w:val="20"/>
                <w:szCs w:val="20"/>
              </w:rPr>
            </w:pPr>
            <w:r w:rsidRPr="0028494D">
              <w:rPr>
                <w:rFonts w:ascii="Times New Roman" w:hAnsi="Times New Roman"/>
                <w:sz w:val="20"/>
                <w:szCs w:val="20"/>
              </w:rPr>
              <w:t>Черкасов О.В. (2013). Пищевые волокна и белковые препараты в технологиях продуктов питания функционального назначения. ФГБОУ ВПО РГАТУ</w:t>
            </w:r>
            <w:r w:rsidRPr="0028494D">
              <w:rPr>
                <w:rFonts w:ascii="Times New Roman" w:hAnsi="Times New Roman"/>
                <w:sz w:val="20"/>
                <w:szCs w:val="20"/>
                <w:lang w:val="de-DE"/>
              </w:rPr>
              <w:t>:</w:t>
            </w:r>
            <w:r w:rsidRPr="0028494D">
              <w:rPr>
                <w:rFonts w:ascii="Times New Roman" w:hAnsi="Times New Roman"/>
                <w:sz w:val="20"/>
                <w:szCs w:val="20"/>
              </w:rPr>
              <w:t xml:space="preserve"> Рязань. </w:t>
            </w:r>
          </w:p>
          <w:p w14:paraId="3F002BF2" w14:textId="77777777" w:rsidR="000F72AF" w:rsidRPr="0028494D" w:rsidRDefault="000F72AF" w:rsidP="000F72AF">
            <w:pPr>
              <w:pStyle w:val="ListParagraph"/>
              <w:numPr>
                <w:ilvl w:val="0"/>
                <w:numId w:val="65"/>
              </w:numPr>
              <w:spacing w:before="120" w:after="120" w:line="240" w:lineRule="auto"/>
              <w:ind w:left="426"/>
              <w:rPr>
                <w:rFonts w:ascii="Times New Roman" w:hAnsi="Times New Roman"/>
                <w:sz w:val="20"/>
                <w:szCs w:val="20"/>
              </w:rPr>
            </w:pPr>
            <w:r w:rsidRPr="0028494D">
              <w:rPr>
                <w:rFonts w:ascii="Times New Roman" w:hAnsi="Times New Roman"/>
                <w:spacing w:val="-1"/>
                <w:sz w:val="20"/>
                <w:szCs w:val="20"/>
              </w:rPr>
              <w:t xml:space="preserve">Кодекс Алиментариус (2006). Органические </w:t>
            </w:r>
            <w:r w:rsidRPr="0028494D">
              <w:rPr>
                <w:rFonts w:ascii="Times New Roman" w:hAnsi="Times New Roman"/>
                <w:sz w:val="20"/>
                <w:szCs w:val="20"/>
              </w:rPr>
              <w:t>пищевые продукты. Весь мир: Москва</w:t>
            </w:r>
          </w:p>
          <w:p w14:paraId="04A2C513" w14:textId="77777777" w:rsidR="000F72AF" w:rsidRPr="0028494D" w:rsidRDefault="000F72AF" w:rsidP="000F72AF">
            <w:pPr>
              <w:pStyle w:val="ListParagraph"/>
              <w:numPr>
                <w:ilvl w:val="0"/>
                <w:numId w:val="65"/>
              </w:numPr>
              <w:spacing w:before="120" w:after="120" w:line="240" w:lineRule="auto"/>
              <w:ind w:left="426"/>
              <w:rPr>
                <w:rFonts w:ascii="Times New Roman" w:hAnsi="Times New Roman"/>
                <w:b/>
                <w:sz w:val="20"/>
                <w:szCs w:val="20"/>
              </w:rPr>
            </w:pPr>
            <w:r w:rsidRPr="0028494D">
              <w:rPr>
                <w:rFonts w:ascii="Times New Roman" w:hAnsi="Times New Roman"/>
                <w:bCs/>
                <w:sz w:val="20"/>
                <w:szCs w:val="20"/>
              </w:rPr>
              <w:t>Доценко, В.А. (2013). Практическое руководство по санитарному надзору за предприятиями пищевой и перерабатывающей промышленности, общественного питания и торговли. 4-е издание. Стереотип. ГИОРД: Санкт-Петербург.</w:t>
            </w:r>
          </w:p>
          <w:p w14:paraId="736F1B6D" w14:textId="77777777" w:rsidR="000F72AF" w:rsidRPr="0028494D" w:rsidRDefault="000F72AF" w:rsidP="000F72AF">
            <w:pPr>
              <w:pStyle w:val="ListParagraph"/>
              <w:numPr>
                <w:ilvl w:val="0"/>
                <w:numId w:val="65"/>
              </w:numPr>
              <w:spacing w:before="120" w:after="120" w:line="240" w:lineRule="auto"/>
              <w:ind w:left="426"/>
              <w:rPr>
                <w:rFonts w:ascii="Times New Roman" w:hAnsi="Times New Roman"/>
                <w:b/>
                <w:sz w:val="20"/>
                <w:szCs w:val="20"/>
              </w:rPr>
            </w:pPr>
            <w:r w:rsidRPr="0028494D">
              <w:rPr>
                <w:rFonts w:ascii="Times New Roman" w:hAnsi="Times New Roman"/>
                <w:sz w:val="20"/>
                <w:szCs w:val="20"/>
              </w:rPr>
              <w:t>Винер, Р.С., Леманн, Д.Р. (2008).  Управление продуктом. Юнит:  Москва</w:t>
            </w:r>
          </w:p>
          <w:p w14:paraId="087C2747" w14:textId="77777777" w:rsidR="000F72AF" w:rsidRPr="0028494D" w:rsidRDefault="000F72AF" w:rsidP="000F72AF">
            <w:pPr>
              <w:spacing w:before="120" w:after="120" w:line="240" w:lineRule="auto"/>
              <w:rPr>
                <w:rFonts w:ascii="Times New Roman" w:hAnsi="Times New Roman"/>
                <w:b/>
                <w:sz w:val="20"/>
                <w:szCs w:val="20"/>
              </w:rPr>
            </w:pPr>
          </w:p>
          <w:p w14:paraId="1DFB79E1" w14:textId="77777777" w:rsidR="000F72AF" w:rsidRPr="0028494D" w:rsidRDefault="000F72AF" w:rsidP="000F72AF">
            <w:pPr>
              <w:spacing w:before="120" w:after="120" w:line="240" w:lineRule="auto"/>
              <w:rPr>
                <w:rFonts w:ascii="Times New Roman" w:hAnsi="Times New Roman"/>
                <w:b/>
                <w:sz w:val="20"/>
                <w:szCs w:val="20"/>
              </w:rPr>
            </w:pPr>
            <w:r w:rsidRPr="0028494D">
              <w:rPr>
                <w:rFonts w:ascii="Times New Roman" w:hAnsi="Times New Roman"/>
                <w:b/>
                <w:sz w:val="20"/>
                <w:szCs w:val="20"/>
              </w:rPr>
              <w:t xml:space="preserve">На других языках </w:t>
            </w:r>
          </w:p>
          <w:p w14:paraId="537F7139" w14:textId="77777777" w:rsidR="000F72AF" w:rsidRPr="0028494D" w:rsidRDefault="000F72AF" w:rsidP="000F72AF">
            <w:pPr>
              <w:pStyle w:val="Default"/>
              <w:numPr>
                <w:ilvl w:val="0"/>
                <w:numId w:val="67"/>
              </w:numPr>
              <w:spacing w:before="120" w:after="120"/>
              <w:ind w:left="415"/>
              <w:rPr>
                <w:rFonts w:ascii="Times New Roman" w:hAnsi="Times New Roman" w:cs="Times New Roman"/>
                <w:color w:val="auto"/>
                <w:sz w:val="20"/>
                <w:szCs w:val="20"/>
                <w:lang w:val="ru-RU"/>
              </w:rPr>
            </w:pPr>
            <w:r w:rsidRPr="0028494D">
              <w:rPr>
                <w:rFonts w:ascii="Times New Roman" w:hAnsi="Times New Roman" w:cs="Times New Roman"/>
                <w:color w:val="auto"/>
                <w:sz w:val="20"/>
                <w:szCs w:val="20"/>
                <w:lang w:val="ru-RU"/>
              </w:rPr>
              <w:t>Сан, Д.В. (Под редакцией) (2012). Термическая обработка пищевых продуктов: Новые технологии и вопросы качества. Второе издание. СиАрСи Пресс/Тейлор энд Френсис: Бока Ратон, Флорида, США.</w:t>
            </w:r>
          </w:p>
          <w:p w14:paraId="5B27724B" w14:textId="77777777" w:rsidR="000F72AF" w:rsidRPr="0028494D" w:rsidRDefault="000F72AF" w:rsidP="000F72AF">
            <w:pPr>
              <w:pStyle w:val="Default"/>
              <w:numPr>
                <w:ilvl w:val="0"/>
                <w:numId w:val="67"/>
              </w:numPr>
              <w:spacing w:before="120" w:after="120"/>
              <w:ind w:left="372"/>
              <w:rPr>
                <w:rFonts w:ascii="Times New Roman" w:hAnsi="Times New Roman" w:cs="Times New Roman"/>
                <w:color w:val="auto"/>
                <w:sz w:val="20"/>
                <w:szCs w:val="20"/>
                <w:lang w:val="en-US"/>
              </w:rPr>
            </w:pPr>
            <w:r w:rsidRPr="0028494D">
              <w:rPr>
                <w:rFonts w:ascii="Times New Roman" w:hAnsi="Times New Roman" w:cs="Times New Roman"/>
                <w:color w:val="auto"/>
                <w:sz w:val="20"/>
                <w:szCs w:val="20"/>
                <w:lang w:val="ru-RU"/>
              </w:rPr>
              <w:t>Медина, Д.</w:t>
            </w:r>
            <w:r w:rsidRPr="0028494D">
              <w:rPr>
                <w:rFonts w:ascii="Times New Roman" w:hAnsi="Times New Roman" w:cs="Times New Roman"/>
                <w:color w:val="auto"/>
                <w:sz w:val="20"/>
                <w:szCs w:val="20"/>
                <w:lang w:val="en-US"/>
              </w:rPr>
              <w:t>A</w:t>
            </w:r>
            <w:r w:rsidRPr="0028494D">
              <w:rPr>
                <w:rFonts w:ascii="Times New Roman" w:hAnsi="Times New Roman" w:cs="Times New Roman"/>
                <w:color w:val="auto"/>
                <w:sz w:val="20"/>
                <w:szCs w:val="20"/>
                <w:lang w:val="ru-RU"/>
              </w:rPr>
              <w:t xml:space="preserve">., Лэйн, </w:t>
            </w:r>
            <w:r w:rsidRPr="0028494D">
              <w:rPr>
                <w:rFonts w:ascii="Times New Roman" w:hAnsi="Times New Roman" w:cs="Times New Roman"/>
                <w:color w:val="auto"/>
                <w:sz w:val="20"/>
                <w:szCs w:val="20"/>
                <w:lang w:val="en-US"/>
              </w:rPr>
              <w:t>A</w:t>
            </w:r>
            <w:r w:rsidRPr="0028494D">
              <w:rPr>
                <w:rFonts w:ascii="Times New Roman" w:hAnsi="Times New Roman" w:cs="Times New Roman"/>
                <w:color w:val="auto"/>
                <w:sz w:val="20"/>
                <w:szCs w:val="20"/>
                <w:lang w:val="ru-RU"/>
              </w:rPr>
              <w:t>.</w:t>
            </w:r>
            <w:r w:rsidRPr="0028494D">
              <w:rPr>
                <w:rFonts w:ascii="Times New Roman" w:hAnsi="Times New Roman" w:cs="Times New Roman"/>
                <w:color w:val="auto"/>
                <w:sz w:val="20"/>
                <w:szCs w:val="20"/>
                <w:lang w:val="en-US"/>
              </w:rPr>
              <w:t>M</w:t>
            </w:r>
            <w:r w:rsidRPr="0028494D">
              <w:rPr>
                <w:rFonts w:ascii="Times New Roman" w:hAnsi="Times New Roman" w:cs="Times New Roman"/>
                <w:color w:val="auto"/>
                <w:sz w:val="20"/>
                <w:szCs w:val="20"/>
                <w:lang w:val="ru-RU"/>
              </w:rPr>
              <w:t xml:space="preserve">. (2013). Качество пищевых продуктов: Контроль, анализ и требования потребителей. </w:t>
            </w:r>
            <w:r w:rsidRPr="0028494D">
              <w:rPr>
                <w:rFonts w:ascii="Times New Roman" w:hAnsi="Times New Roman" w:cs="Times New Roman"/>
                <w:color w:val="auto"/>
                <w:sz w:val="20"/>
                <w:szCs w:val="20"/>
                <w:lang w:val="en-US"/>
              </w:rPr>
              <w:t>Нова Сайенс Паблишерс: Хоппауг, штат Нью-Йорк, США.</w:t>
            </w:r>
          </w:p>
          <w:p w14:paraId="1358983E" w14:textId="77777777" w:rsidR="000F72AF" w:rsidRPr="0028494D" w:rsidRDefault="000F72AF" w:rsidP="000F72AF">
            <w:pPr>
              <w:pStyle w:val="Default"/>
              <w:numPr>
                <w:ilvl w:val="0"/>
                <w:numId w:val="67"/>
              </w:numPr>
              <w:spacing w:before="120" w:after="120"/>
              <w:ind w:left="372"/>
              <w:rPr>
                <w:rFonts w:ascii="Times New Roman" w:hAnsi="Times New Roman" w:cs="Times New Roman"/>
                <w:color w:val="auto"/>
                <w:sz w:val="20"/>
                <w:szCs w:val="20"/>
                <w:lang w:val="en-US"/>
              </w:rPr>
            </w:pPr>
            <w:r w:rsidRPr="0028494D">
              <w:rPr>
                <w:rFonts w:ascii="Times New Roman" w:hAnsi="Times New Roman" w:cs="Times New Roman"/>
                <w:color w:val="auto"/>
                <w:sz w:val="20"/>
                <w:szCs w:val="20"/>
                <w:lang w:val="ru-RU"/>
              </w:rPr>
              <w:t xml:space="preserve">Дюрам, Л.А. (Под редакцией) (2011). Энциклопедия органически устойчивой и местной пищи. </w:t>
            </w:r>
            <w:r w:rsidRPr="0028494D">
              <w:rPr>
                <w:rFonts w:ascii="Times New Roman" w:hAnsi="Times New Roman" w:cs="Times New Roman"/>
                <w:color w:val="auto"/>
                <w:sz w:val="20"/>
                <w:szCs w:val="20"/>
                <w:lang w:val="en-US"/>
              </w:rPr>
              <w:t>Университет штата Небраска: Небраска, США.</w:t>
            </w:r>
          </w:p>
          <w:p w14:paraId="48D532B4" w14:textId="77777777" w:rsidR="000F72AF" w:rsidRPr="00C25E93" w:rsidRDefault="000F72AF" w:rsidP="000F72AF">
            <w:pPr>
              <w:pStyle w:val="Default"/>
              <w:numPr>
                <w:ilvl w:val="0"/>
                <w:numId w:val="67"/>
              </w:numPr>
              <w:spacing w:before="120" w:after="120"/>
              <w:ind w:left="372"/>
              <w:rPr>
                <w:rFonts w:ascii="Times New Roman" w:hAnsi="Times New Roman" w:cs="Times New Roman"/>
                <w:sz w:val="20"/>
                <w:szCs w:val="20"/>
              </w:rPr>
            </w:pPr>
            <w:r w:rsidRPr="00C25E93">
              <w:rPr>
                <w:rFonts w:ascii="Times New Roman" w:hAnsi="Times New Roman" w:cs="Times New Roman"/>
                <w:color w:val="auto"/>
                <w:sz w:val="20"/>
                <w:szCs w:val="20"/>
                <w:lang w:val="ru-RU"/>
              </w:rPr>
              <w:t xml:space="preserve">Бойе, Дж.И., Арканд, Й. (под ред.) (2012). Зеленые технологии в производстве и переработке продуктов питания. </w:t>
            </w:r>
            <w:r w:rsidRPr="00C25E93">
              <w:rPr>
                <w:rFonts w:ascii="Times New Roman" w:hAnsi="Times New Roman" w:cs="Times New Roman"/>
                <w:color w:val="auto"/>
                <w:sz w:val="20"/>
                <w:szCs w:val="20"/>
                <w:lang w:val="en-US"/>
              </w:rPr>
              <w:t xml:space="preserve">Спрингер Сайенс + Бизнес Медиа.  </w:t>
            </w:r>
          </w:p>
          <w:p w14:paraId="3606F55D" w14:textId="77777777" w:rsidR="000F72AF" w:rsidRDefault="000F72AF" w:rsidP="000F72AF">
            <w:pPr>
              <w:pStyle w:val="Default"/>
              <w:numPr>
                <w:ilvl w:val="0"/>
                <w:numId w:val="67"/>
              </w:numPr>
              <w:spacing w:before="120" w:after="120"/>
              <w:ind w:left="372"/>
              <w:rPr>
                <w:rFonts w:ascii="Times New Roman" w:hAnsi="Times New Roman" w:cs="Times New Roman"/>
                <w:sz w:val="20"/>
                <w:szCs w:val="20"/>
              </w:rPr>
            </w:pPr>
            <w:r w:rsidRPr="00C25E93">
              <w:rPr>
                <w:rFonts w:ascii="Times New Roman" w:hAnsi="Times New Roman" w:cs="Times New Roman"/>
                <w:color w:val="auto"/>
                <w:sz w:val="20"/>
                <w:szCs w:val="20"/>
                <w:lang w:val="ru-RU"/>
              </w:rPr>
              <w:t xml:space="preserve">ДиДжакомо, Г., Кинг, Р.Ф., Нордквист, Д.В. (2003). Построение устойчивого бизнеса: Руководство по разработке бизнес-плана для фермерских хозяйств и сельских бизнес-предприятий. </w:t>
            </w:r>
            <w:r w:rsidRPr="00C25E93">
              <w:rPr>
                <w:rFonts w:ascii="Times New Roman" w:hAnsi="Times New Roman" w:cs="Times New Roman"/>
                <w:color w:val="auto"/>
                <w:sz w:val="20"/>
                <w:szCs w:val="20"/>
                <w:lang w:val="en-US"/>
              </w:rPr>
              <w:t>Институт Миннесоты по Устойчивому сельскому хозяйству: Миннесота, США.</w:t>
            </w:r>
          </w:p>
          <w:p w14:paraId="43FFBFAF" w14:textId="77777777" w:rsidR="000F72AF" w:rsidRPr="00C25E93" w:rsidRDefault="000F72AF" w:rsidP="000F72AF">
            <w:pPr>
              <w:pStyle w:val="Default"/>
              <w:spacing w:before="120" w:after="120"/>
              <w:ind w:left="372"/>
              <w:rPr>
                <w:rFonts w:ascii="Times New Roman" w:hAnsi="Times New Roman" w:cs="Times New Roman"/>
                <w:sz w:val="20"/>
                <w:szCs w:val="20"/>
              </w:rPr>
            </w:pPr>
          </w:p>
          <w:p w14:paraId="456980AE" w14:textId="77777777" w:rsidR="000F72AF" w:rsidRPr="0028494D" w:rsidRDefault="000F72AF" w:rsidP="000F72AF">
            <w:pPr>
              <w:spacing w:before="120" w:after="120" w:line="240" w:lineRule="auto"/>
              <w:rPr>
                <w:rFonts w:ascii="Times New Roman" w:hAnsi="Times New Roman"/>
                <w:b/>
                <w:sz w:val="20"/>
                <w:szCs w:val="20"/>
              </w:rPr>
            </w:pPr>
            <w:r w:rsidRPr="0028494D">
              <w:rPr>
                <w:rFonts w:ascii="Times New Roman" w:hAnsi="Times New Roman"/>
                <w:b/>
                <w:sz w:val="20"/>
                <w:szCs w:val="20"/>
              </w:rPr>
              <w:t xml:space="preserve"> Последнее издание, имеющееся в наличии</w:t>
            </w:r>
          </w:p>
        </w:tc>
      </w:tr>
      <w:tr w:rsidR="000F72AF" w:rsidRPr="00EA1BCC" w14:paraId="333DCD9C" w14:textId="77777777" w:rsidTr="000F72AF">
        <w:tc>
          <w:tcPr>
            <w:tcW w:w="2977" w:type="dxa"/>
          </w:tcPr>
          <w:p w14:paraId="20D37320" w14:textId="77777777" w:rsidR="000F72AF" w:rsidRPr="00EA1BCC" w:rsidRDefault="000F72AF" w:rsidP="000F72AF">
            <w:pPr>
              <w:spacing w:before="120" w:after="120" w:line="240" w:lineRule="auto"/>
              <w:rPr>
                <w:rFonts w:ascii="Times New Roman" w:hAnsi="Times New Roman"/>
                <w:sz w:val="20"/>
                <w:szCs w:val="20"/>
                <w:lang w:val="de-DE"/>
              </w:rPr>
            </w:pPr>
            <w:r w:rsidRPr="00EA1BCC">
              <w:rPr>
                <w:rFonts w:ascii="Times New Roman" w:hAnsi="Times New Roman"/>
                <w:sz w:val="20"/>
                <w:szCs w:val="20"/>
                <w:lang w:val="de-DE"/>
              </w:rPr>
              <w:t>Weitere Hinweise</w:t>
            </w:r>
          </w:p>
          <w:p w14:paraId="6AF44799" w14:textId="77777777" w:rsidR="000F72AF" w:rsidRPr="00EA1BCC" w:rsidRDefault="000F72AF" w:rsidP="000F72AF">
            <w:pPr>
              <w:spacing w:before="120" w:after="120" w:line="240" w:lineRule="auto"/>
              <w:rPr>
                <w:rFonts w:ascii="Times New Roman" w:hAnsi="Times New Roman"/>
                <w:sz w:val="20"/>
                <w:szCs w:val="20"/>
              </w:rPr>
            </w:pPr>
          </w:p>
        </w:tc>
        <w:tc>
          <w:tcPr>
            <w:tcW w:w="4678" w:type="dxa"/>
          </w:tcPr>
          <w:p w14:paraId="386BA288" w14:textId="77777777" w:rsidR="000F72AF" w:rsidRPr="0028494D" w:rsidRDefault="000F72AF" w:rsidP="000F72AF">
            <w:pPr>
              <w:spacing w:before="120" w:after="120" w:line="240" w:lineRule="auto"/>
              <w:rPr>
                <w:rFonts w:ascii="Times New Roman" w:hAnsi="Times New Roman"/>
                <w:sz w:val="20"/>
                <w:szCs w:val="20"/>
                <w:lang w:val="en-US"/>
              </w:rPr>
            </w:pPr>
            <w:r w:rsidRPr="0028494D">
              <w:rPr>
                <w:rFonts w:ascii="Times New Roman" w:hAnsi="Times New Roman"/>
                <w:sz w:val="20"/>
                <w:szCs w:val="20"/>
                <w:lang w:val="en-US"/>
              </w:rPr>
              <w:t>Keine</w:t>
            </w:r>
          </w:p>
        </w:tc>
        <w:tc>
          <w:tcPr>
            <w:tcW w:w="567" w:type="dxa"/>
            <w:tcBorders>
              <w:top w:val="nil"/>
              <w:bottom w:val="nil"/>
            </w:tcBorders>
          </w:tcPr>
          <w:p w14:paraId="14470F41" w14:textId="77777777" w:rsidR="000F72AF" w:rsidRPr="0028494D" w:rsidRDefault="000F72AF" w:rsidP="000F72AF">
            <w:pPr>
              <w:spacing w:before="120" w:after="120" w:line="240" w:lineRule="auto"/>
              <w:rPr>
                <w:rFonts w:ascii="Times New Roman" w:hAnsi="Times New Roman"/>
                <w:sz w:val="20"/>
                <w:szCs w:val="20"/>
              </w:rPr>
            </w:pPr>
          </w:p>
        </w:tc>
        <w:tc>
          <w:tcPr>
            <w:tcW w:w="3118" w:type="dxa"/>
          </w:tcPr>
          <w:p w14:paraId="0520EDE9" w14:textId="77777777" w:rsidR="000F72AF" w:rsidRPr="0028494D" w:rsidRDefault="000F72AF" w:rsidP="000F72AF">
            <w:pPr>
              <w:spacing w:before="120" w:after="120" w:line="240" w:lineRule="auto"/>
              <w:rPr>
                <w:rFonts w:ascii="Times New Roman" w:hAnsi="Times New Roman"/>
                <w:sz w:val="20"/>
                <w:szCs w:val="20"/>
              </w:rPr>
            </w:pPr>
            <w:r w:rsidRPr="0028494D">
              <w:rPr>
                <w:rFonts w:ascii="Times New Roman" w:hAnsi="Times New Roman"/>
                <w:sz w:val="20"/>
                <w:szCs w:val="20"/>
              </w:rPr>
              <w:t xml:space="preserve">Прочие рекомендации </w:t>
            </w:r>
          </w:p>
        </w:tc>
        <w:tc>
          <w:tcPr>
            <w:tcW w:w="4537" w:type="dxa"/>
          </w:tcPr>
          <w:p w14:paraId="5B53A716" w14:textId="77777777" w:rsidR="000F72AF" w:rsidRPr="0028494D" w:rsidRDefault="000F72AF" w:rsidP="000F72AF">
            <w:pPr>
              <w:spacing w:before="120" w:after="120" w:line="240" w:lineRule="auto"/>
              <w:rPr>
                <w:rFonts w:ascii="Times New Roman" w:hAnsi="Times New Roman"/>
                <w:sz w:val="20"/>
                <w:szCs w:val="20"/>
              </w:rPr>
            </w:pPr>
            <w:r w:rsidRPr="0028494D">
              <w:rPr>
                <w:rFonts w:ascii="Times New Roman" w:hAnsi="Times New Roman"/>
                <w:sz w:val="20"/>
                <w:szCs w:val="20"/>
              </w:rPr>
              <w:t>Нет</w:t>
            </w:r>
          </w:p>
        </w:tc>
      </w:tr>
    </w:tbl>
    <w:p w14:paraId="6505B29C" w14:textId="77777777" w:rsidR="000F72AF" w:rsidRPr="00EA1BCC" w:rsidRDefault="000F72AF" w:rsidP="000F72AF">
      <w:pPr>
        <w:spacing w:before="120" w:after="120" w:line="240" w:lineRule="auto"/>
        <w:rPr>
          <w:rFonts w:ascii="Times New Roman" w:hAnsi="Times New Roman"/>
        </w:rPr>
      </w:pPr>
    </w:p>
    <w:p w14:paraId="26A1FBD1" w14:textId="77777777" w:rsidR="000F72AF" w:rsidRPr="00056876" w:rsidRDefault="000F72AF" w:rsidP="00420E1C">
      <w:pPr>
        <w:spacing w:line="240" w:lineRule="atLeast"/>
        <w:rPr>
          <w:rFonts w:ascii="Times New Roman" w:hAnsi="Times New Roman"/>
          <w:b/>
          <w:sz w:val="18"/>
        </w:rPr>
      </w:pPr>
      <w:r w:rsidRPr="00EA1BCC">
        <w:rPr>
          <w:rFonts w:ascii="Times New Roman" w:hAnsi="Times New Roman"/>
          <w:b/>
          <w:sz w:val="18"/>
          <w:lang w:val="de-DE"/>
        </w:rPr>
        <w:t>L</w:t>
      </w:r>
      <w:r>
        <w:rPr>
          <w:rFonts w:ascii="Times New Roman" w:hAnsi="Times New Roman"/>
          <w:b/>
          <w:sz w:val="18"/>
        </w:rPr>
        <w:t xml:space="preserve"> </w:t>
      </w:r>
      <w:r w:rsidRPr="00EA1BCC">
        <w:rPr>
          <w:rFonts w:ascii="Times New Roman" w:hAnsi="Times New Roman"/>
          <w:b/>
          <w:sz w:val="18"/>
          <w:lang w:val="de-DE"/>
        </w:rPr>
        <w:t>Vorlesung</w:t>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lang w:val="de-DE"/>
        </w:rPr>
        <w:t>L</w:t>
      </w:r>
      <w:r w:rsidRPr="00EA1BCC">
        <w:rPr>
          <w:rFonts w:ascii="Times New Roman" w:hAnsi="Times New Roman"/>
          <w:b/>
          <w:sz w:val="18"/>
        </w:rPr>
        <w:t xml:space="preserve"> Лекции</w:t>
      </w:r>
      <w:r w:rsidRPr="00EA1BCC">
        <w:rPr>
          <w:rFonts w:ascii="Times New Roman" w:hAnsi="Times New Roman"/>
          <w:b/>
          <w:sz w:val="18"/>
        </w:rPr>
        <w:br/>
      </w:r>
      <w:r w:rsidRPr="00EA1BCC">
        <w:rPr>
          <w:rFonts w:ascii="Times New Roman" w:hAnsi="Times New Roman"/>
          <w:b/>
          <w:sz w:val="18"/>
          <w:lang w:val="de-DE"/>
        </w:rPr>
        <w:t>P</w:t>
      </w:r>
      <w:r>
        <w:rPr>
          <w:rFonts w:ascii="Times New Roman" w:hAnsi="Times New Roman"/>
          <w:b/>
          <w:sz w:val="18"/>
        </w:rPr>
        <w:t xml:space="preserve"> </w:t>
      </w:r>
      <w:r w:rsidRPr="00EA1BCC">
        <w:rPr>
          <w:rFonts w:ascii="Times New Roman" w:hAnsi="Times New Roman"/>
          <w:b/>
          <w:sz w:val="18"/>
          <w:lang w:val="de-DE"/>
        </w:rPr>
        <w:t>Gruppenarbeit</w:t>
      </w:r>
      <w:r w:rsidRPr="00EA1BCC">
        <w:rPr>
          <w:rFonts w:ascii="Times New Roman" w:hAnsi="Times New Roman"/>
          <w:b/>
          <w:sz w:val="18"/>
        </w:rPr>
        <w:t xml:space="preserve">, </w:t>
      </w:r>
      <w:r w:rsidRPr="00EA1BCC">
        <w:rPr>
          <w:rFonts w:ascii="Times New Roman" w:hAnsi="Times New Roman"/>
          <w:b/>
          <w:sz w:val="18"/>
          <w:lang w:val="de-DE"/>
        </w:rPr>
        <w:t>Seminar</w:t>
      </w:r>
      <w:r w:rsidRPr="00EA1BCC">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BCC">
        <w:rPr>
          <w:rFonts w:ascii="Times New Roman" w:hAnsi="Times New Roman"/>
          <w:b/>
          <w:sz w:val="18"/>
          <w:lang w:val="de-DE"/>
        </w:rPr>
        <w:t>P</w:t>
      </w:r>
      <w:r w:rsidRPr="00EA1BCC">
        <w:rPr>
          <w:rFonts w:ascii="Times New Roman" w:hAnsi="Times New Roman"/>
          <w:b/>
          <w:sz w:val="18"/>
        </w:rPr>
        <w:t xml:space="preserve"> Практические занятия в малых группах, семинары</w:t>
      </w:r>
      <w:r w:rsidRPr="00EA1828">
        <w:rPr>
          <w:rFonts w:ascii="Times New Roman" w:hAnsi="Times New Roman"/>
          <w:b/>
          <w:sz w:val="18"/>
        </w:rPr>
        <w:br/>
      </w:r>
      <w:r w:rsidRPr="00EA1BCC">
        <w:rPr>
          <w:rFonts w:ascii="Times New Roman" w:hAnsi="Times New Roman"/>
          <w:b/>
          <w:sz w:val="18"/>
          <w:lang w:val="de-DE"/>
        </w:rPr>
        <w:t>LP</w:t>
      </w:r>
      <w:r>
        <w:rPr>
          <w:rFonts w:ascii="Times New Roman" w:hAnsi="Times New Roman"/>
          <w:b/>
          <w:sz w:val="18"/>
        </w:rPr>
        <w:t xml:space="preserve"> </w:t>
      </w:r>
      <w:r w:rsidRPr="00EA1BCC">
        <w:rPr>
          <w:rFonts w:ascii="Times New Roman" w:hAnsi="Times New Roman"/>
          <w:b/>
          <w:sz w:val="18"/>
          <w:lang w:val="de-DE"/>
        </w:rPr>
        <w:t>Labor</w:t>
      </w:r>
      <w:r>
        <w:rPr>
          <w:rFonts w:ascii="Times New Roman" w:hAnsi="Times New Roman"/>
          <w:b/>
          <w:sz w:val="18"/>
        </w:rPr>
        <w:t xml:space="preserve"> </w:t>
      </w:r>
      <w:r w:rsidRPr="00EA1BCC">
        <w:rPr>
          <w:rFonts w:ascii="Times New Roman" w:hAnsi="Times New Roman"/>
          <w:b/>
          <w:sz w:val="18"/>
          <w:lang w:val="de-DE"/>
        </w:rPr>
        <w:t>und</w:t>
      </w:r>
      <w:r>
        <w:rPr>
          <w:rFonts w:ascii="Times New Roman" w:hAnsi="Times New Roman"/>
          <w:b/>
          <w:sz w:val="18"/>
        </w:rPr>
        <w:t xml:space="preserve"> </w:t>
      </w:r>
      <w:r w:rsidRPr="00EA1BCC">
        <w:rPr>
          <w:rFonts w:ascii="Times New Roman" w:hAnsi="Times New Roman"/>
          <w:b/>
          <w:sz w:val="18"/>
          <w:lang w:val="de-DE"/>
        </w:rPr>
        <w:t>Werkstatt</w:t>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828">
        <w:rPr>
          <w:rFonts w:ascii="Times New Roman" w:hAnsi="Times New Roman"/>
          <w:b/>
          <w:sz w:val="18"/>
          <w:lang w:val="de-DE"/>
        </w:rPr>
        <w:t>LP</w:t>
      </w:r>
      <w:r w:rsidRPr="00EA1BCC">
        <w:rPr>
          <w:rFonts w:ascii="Times New Roman" w:hAnsi="Times New Roman"/>
          <w:b/>
          <w:sz w:val="18"/>
        </w:rPr>
        <w:t xml:space="preserve"> Лабораторный практикум</w:t>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00420E1C" w:rsidRPr="00056876">
        <w:rPr>
          <w:rFonts w:ascii="Times New Roman" w:hAnsi="Times New Roman"/>
          <w:b/>
          <w:sz w:val="18"/>
        </w:rPr>
        <w:br w:type="page"/>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5386"/>
        <w:gridCol w:w="365"/>
        <w:gridCol w:w="2328"/>
        <w:gridCol w:w="4962"/>
      </w:tblGrid>
      <w:tr w:rsidR="000F72AF" w:rsidRPr="00324A73" w14:paraId="0D51FE30" w14:textId="77777777" w:rsidTr="000F72AF">
        <w:tc>
          <w:tcPr>
            <w:tcW w:w="7229" w:type="dxa"/>
            <w:gridSpan w:val="2"/>
          </w:tcPr>
          <w:p w14:paraId="2F463F0B" w14:textId="77777777" w:rsidR="000F72AF" w:rsidRPr="00324A73" w:rsidRDefault="001205C7" w:rsidP="000F72AF">
            <w:pPr>
              <w:spacing w:before="120" w:after="120" w:line="240" w:lineRule="auto"/>
              <w:ind w:left="-250"/>
              <w:jc w:val="center"/>
              <w:rPr>
                <w:rFonts w:ascii="Times New Roman" w:hAnsi="Times New Roman"/>
                <w:b/>
                <w:sz w:val="20"/>
                <w:szCs w:val="20"/>
                <w:lang w:val="en-GB"/>
              </w:rPr>
            </w:pPr>
            <w:r>
              <w:rPr>
                <w:rFonts w:ascii="Times New Roman" w:hAnsi="Times New Roman"/>
                <w:b/>
                <w:sz w:val="20"/>
                <w:szCs w:val="20"/>
                <w:lang w:val="en-GB"/>
              </w:rPr>
              <w:t>M. Ed. Berufspädagogik Lebensmitteltechnologie</w:t>
            </w:r>
          </w:p>
        </w:tc>
        <w:tc>
          <w:tcPr>
            <w:tcW w:w="365" w:type="dxa"/>
            <w:tcBorders>
              <w:top w:val="nil"/>
              <w:bottom w:val="nil"/>
            </w:tcBorders>
          </w:tcPr>
          <w:p w14:paraId="34ED52BA" w14:textId="77777777" w:rsidR="000F72AF" w:rsidRPr="00324A73" w:rsidRDefault="000F72AF" w:rsidP="000F72AF">
            <w:pPr>
              <w:spacing w:before="120" w:after="120" w:line="240" w:lineRule="auto"/>
              <w:rPr>
                <w:rFonts w:ascii="Times New Roman" w:hAnsi="Times New Roman"/>
                <w:sz w:val="20"/>
                <w:szCs w:val="20"/>
                <w:lang w:val="en-US"/>
              </w:rPr>
            </w:pPr>
          </w:p>
        </w:tc>
        <w:tc>
          <w:tcPr>
            <w:tcW w:w="7290" w:type="dxa"/>
            <w:gridSpan w:val="2"/>
          </w:tcPr>
          <w:p w14:paraId="0F8B7939" w14:textId="77777777" w:rsidR="001205C7" w:rsidRDefault="001205C7" w:rsidP="001205C7">
            <w:pPr>
              <w:spacing w:after="0"/>
              <w:jc w:val="center"/>
              <w:rPr>
                <w:rFonts w:ascii="Times New Roman" w:hAnsi="Times New Roman"/>
                <w:b/>
                <w:sz w:val="20"/>
                <w:szCs w:val="20"/>
              </w:rPr>
            </w:pPr>
            <w:r w:rsidRPr="001205C7">
              <w:rPr>
                <w:rFonts w:ascii="Times New Roman" w:hAnsi="Times New Roman"/>
                <w:b/>
                <w:sz w:val="20"/>
                <w:szCs w:val="20"/>
              </w:rPr>
              <w:t xml:space="preserve">Магистр профессионального обучения </w:t>
            </w:r>
          </w:p>
          <w:p w14:paraId="74B63667" w14:textId="77777777" w:rsidR="000F72AF" w:rsidRPr="00324A73" w:rsidRDefault="001205C7" w:rsidP="001205C7">
            <w:pPr>
              <w:spacing w:before="120" w:after="120" w:line="240" w:lineRule="auto"/>
              <w:jc w:val="center"/>
              <w:rPr>
                <w:rFonts w:ascii="Times New Roman" w:hAnsi="Times New Roman"/>
                <w:b/>
                <w:sz w:val="20"/>
                <w:szCs w:val="20"/>
              </w:rPr>
            </w:pPr>
            <w:r w:rsidRPr="001205C7">
              <w:rPr>
                <w:rFonts w:ascii="Times New Roman" w:hAnsi="Times New Roman"/>
                <w:b/>
                <w:sz w:val="20"/>
                <w:szCs w:val="20"/>
              </w:rPr>
              <w:t xml:space="preserve">по профилю Технология </w:t>
            </w:r>
            <w:r w:rsidRPr="001205C7">
              <w:rPr>
                <w:rFonts w:ascii="Times New Roman" w:hAnsi="Times New Roman"/>
                <w:b/>
                <w:sz w:val="20"/>
                <w:szCs w:val="20"/>
                <w:lang w:val="ky-KG"/>
              </w:rPr>
              <w:t xml:space="preserve">пищевых </w:t>
            </w:r>
            <w:r w:rsidRPr="001205C7">
              <w:rPr>
                <w:rFonts w:ascii="Times New Roman" w:hAnsi="Times New Roman"/>
                <w:b/>
                <w:sz w:val="20"/>
                <w:szCs w:val="20"/>
              </w:rPr>
              <w:t>продуктов</w:t>
            </w:r>
          </w:p>
        </w:tc>
      </w:tr>
      <w:tr w:rsidR="000F72AF" w:rsidRPr="00324A73" w14:paraId="1D0B68B3" w14:textId="77777777" w:rsidTr="000F72AF">
        <w:tc>
          <w:tcPr>
            <w:tcW w:w="7229" w:type="dxa"/>
            <w:gridSpan w:val="2"/>
          </w:tcPr>
          <w:p w14:paraId="1D913927" w14:textId="77777777" w:rsidR="000F72AF" w:rsidRPr="00324A73" w:rsidRDefault="000F72AF" w:rsidP="000F72AF">
            <w:pPr>
              <w:spacing w:before="120" w:after="120" w:line="240" w:lineRule="auto"/>
              <w:jc w:val="center"/>
              <w:rPr>
                <w:rFonts w:ascii="Times New Roman" w:hAnsi="Times New Roman"/>
                <w:b/>
                <w:sz w:val="20"/>
                <w:szCs w:val="20"/>
                <w:lang w:val="en-US"/>
              </w:rPr>
            </w:pPr>
            <w:r w:rsidRPr="00324A73">
              <w:rPr>
                <w:rFonts w:ascii="Times New Roman" w:hAnsi="Times New Roman"/>
                <w:b/>
                <w:sz w:val="20"/>
                <w:szCs w:val="20"/>
              </w:rPr>
              <w:t>Modul</w:t>
            </w:r>
            <w:r w:rsidRPr="00324A73">
              <w:rPr>
                <w:rFonts w:ascii="Times New Roman" w:hAnsi="Times New Roman"/>
                <w:b/>
                <w:sz w:val="20"/>
                <w:szCs w:val="20"/>
                <w:lang w:val="de-DE"/>
              </w:rPr>
              <w:t xml:space="preserve"> Beschreibung</w:t>
            </w:r>
          </w:p>
        </w:tc>
        <w:tc>
          <w:tcPr>
            <w:tcW w:w="365" w:type="dxa"/>
            <w:tcBorders>
              <w:top w:val="nil"/>
              <w:bottom w:val="nil"/>
            </w:tcBorders>
          </w:tcPr>
          <w:p w14:paraId="674A4C1B" w14:textId="77777777" w:rsidR="000F72AF" w:rsidRPr="00324A73" w:rsidRDefault="000F72AF" w:rsidP="000F72AF">
            <w:pPr>
              <w:spacing w:before="120" w:after="120" w:line="240" w:lineRule="auto"/>
              <w:rPr>
                <w:rFonts w:ascii="Times New Roman" w:hAnsi="Times New Roman"/>
                <w:sz w:val="20"/>
                <w:szCs w:val="20"/>
              </w:rPr>
            </w:pPr>
          </w:p>
        </w:tc>
        <w:tc>
          <w:tcPr>
            <w:tcW w:w="7290" w:type="dxa"/>
            <w:gridSpan w:val="2"/>
          </w:tcPr>
          <w:p w14:paraId="285697D4" w14:textId="77777777" w:rsidR="000F72AF" w:rsidRPr="00324A73" w:rsidRDefault="000F72AF" w:rsidP="000F72AF">
            <w:pPr>
              <w:spacing w:before="120" w:after="120" w:line="240" w:lineRule="auto"/>
              <w:jc w:val="center"/>
              <w:rPr>
                <w:rFonts w:ascii="Times New Roman" w:hAnsi="Times New Roman"/>
                <w:b/>
                <w:sz w:val="20"/>
                <w:szCs w:val="20"/>
              </w:rPr>
            </w:pPr>
            <w:r w:rsidRPr="00324A73">
              <w:rPr>
                <w:rFonts w:ascii="Times New Roman" w:hAnsi="Times New Roman"/>
                <w:b/>
                <w:sz w:val="20"/>
                <w:szCs w:val="20"/>
              </w:rPr>
              <w:t>Описание Модуля</w:t>
            </w:r>
          </w:p>
        </w:tc>
      </w:tr>
      <w:tr w:rsidR="000F72AF" w:rsidRPr="00324A73" w14:paraId="0E2AFB44" w14:textId="77777777" w:rsidTr="000F72AF">
        <w:tc>
          <w:tcPr>
            <w:tcW w:w="1843" w:type="dxa"/>
            <w:shd w:val="clear" w:color="D9D9D9" w:fill="D9D9D9"/>
          </w:tcPr>
          <w:p w14:paraId="59BC55D8" w14:textId="77777777" w:rsidR="000F72AF" w:rsidRPr="00324A73" w:rsidRDefault="000F72AF" w:rsidP="000F72AF">
            <w:pPr>
              <w:spacing w:before="120" w:after="120" w:line="240" w:lineRule="auto"/>
              <w:rPr>
                <w:rFonts w:ascii="Times New Roman" w:hAnsi="Times New Roman"/>
                <w:sz w:val="20"/>
                <w:szCs w:val="20"/>
                <w:lang w:val="en-US"/>
              </w:rPr>
            </w:pPr>
            <w:r w:rsidRPr="00324A73">
              <w:rPr>
                <w:rFonts w:ascii="Times New Roman" w:hAnsi="Times New Roman"/>
                <w:sz w:val="20"/>
                <w:szCs w:val="20"/>
                <w:lang w:val="en-US"/>
              </w:rPr>
              <w:t>Version</w:t>
            </w:r>
          </w:p>
        </w:tc>
        <w:tc>
          <w:tcPr>
            <w:tcW w:w="5386" w:type="dxa"/>
            <w:shd w:val="clear" w:color="D9D9D9" w:fill="D9D9D9"/>
          </w:tcPr>
          <w:p w14:paraId="29362FDD" w14:textId="77777777" w:rsidR="000F72AF" w:rsidRPr="005E3E6F" w:rsidRDefault="000F72AF" w:rsidP="000F72AF">
            <w:pPr>
              <w:spacing w:before="120" w:after="120"/>
              <w:rPr>
                <w:rFonts w:ascii="Times New Roman" w:hAnsi="Times New Roman"/>
                <w:sz w:val="20"/>
                <w:szCs w:val="20"/>
              </w:rPr>
            </w:pPr>
            <w:r>
              <w:rPr>
                <w:rFonts w:ascii="Times New Roman" w:hAnsi="Times New Roman"/>
                <w:b/>
                <w:sz w:val="20"/>
                <w:szCs w:val="20"/>
                <w:lang w:val="en-US"/>
              </w:rPr>
              <w:t>Endversion</w:t>
            </w:r>
          </w:p>
        </w:tc>
        <w:tc>
          <w:tcPr>
            <w:tcW w:w="365" w:type="dxa"/>
            <w:tcBorders>
              <w:top w:val="nil"/>
              <w:bottom w:val="nil"/>
            </w:tcBorders>
          </w:tcPr>
          <w:p w14:paraId="1ED6F672" w14:textId="77777777" w:rsidR="000F72AF" w:rsidRPr="00324A73" w:rsidRDefault="000F72AF" w:rsidP="000F72AF">
            <w:pPr>
              <w:spacing w:before="120" w:after="120" w:line="240" w:lineRule="auto"/>
              <w:rPr>
                <w:rFonts w:ascii="Times New Roman" w:hAnsi="Times New Roman"/>
                <w:sz w:val="20"/>
                <w:szCs w:val="20"/>
              </w:rPr>
            </w:pPr>
          </w:p>
        </w:tc>
        <w:tc>
          <w:tcPr>
            <w:tcW w:w="2328" w:type="dxa"/>
            <w:shd w:val="clear" w:color="D9D9D9" w:fill="D9D9D9"/>
          </w:tcPr>
          <w:p w14:paraId="37B93FFE" w14:textId="77777777" w:rsidR="000F72AF" w:rsidRPr="00324A73" w:rsidRDefault="000F72AF" w:rsidP="000F72AF">
            <w:pPr>
              <w:spacing w:before="120" w:after="120" w:line="240" w:lineRule="auto"/>
              <w:rPr>
                <w:rFonts w:ascii="Times New Roman" w:hAnsi="Times New Roman"/>
                <w:sz w:val="20"/>
                <w:szCs w:val="20"/>
              </w:rPr>
            </w:pPr>
            <w:r w:rsidRPr="00324A73">
              <w:rPr>
                <w:rFonts w:ascii="Times New Roman" w:hAnsi="Times New Roman"/>
                <w:sz w:val="20"/>
                <w:szCs w:val="20"/>
              </w:rPr>
              <w:t>Версия</w:t>
            </w:r>
          </w:p>
        </w:tc>
        <w:tc>
          <w:tcPr>
            <w:tcW w:w="4962" w:type="dxa"/>
            <w:shd w:val="clear" w:color="D9D9D9" w:fill="D9D9D9"/>
          </w:tcPr>
          <w:p w14:paraId="58D8BF2D" w14:textId="77777777" w:rsidR="000F72AF" w:rsidRPr="000A4280" w:rsidRDefault="000F72AF" w:rsidP="000F72AF">
            <w:pPr>
              <w:spacing w:before="120" w:after="120"/>
              <w:ind w:left="-250" w:firstLine="250"/>
              <w:rPr>
                <w:rFonts w:ascii="Times New Roman" w:hAnsi="Times New Roman"/>
                <w:b/>
                <w:sz w:val="20"/>
                <w:szCs w:val="20"/>
                <w:lang w:val="en-US"/>
              </w:rPr>
            </w:pPr>
            <w:r w:rsidRPr="000A4280">
              <w:rPr>
                <w:rFonts w:ascii="Times New Roman" w:hAnsi="Times New Roman"/>
                <w:b/>
                <w:sz w:val="20"/>
                <w:szCs w:val="20"/>
                <w:lang w:val="en-US"/>
              </w:rPr>
              <w:t xml:space="preserve">Окончательная версия </w:t>
            </w:r>
          </w:p>
        </w:tc>
      </w:tr>
      <w:tr w:rsidR="000F72AF" w:rsidRPr="00324A73" w14:paraId="236A99DA" w14:textId="77777777" w:rsidTr="000F72AF">
        <w:tc>
          <w:tcPr>
            <w:tcW w:w="1843" w:type="dxa"/>
          </w:tcPr>
          <w:p w14:paraId="21F611FB" w14:textId="77777777" w:rsidR="000F72AF" w:rsidRPr="00324A73" w:rsidRDefault="000F72AF" w:rsidP="000F72AF">
            <w:pPr>
              <w:spacing w:before="120" w:after="120" w:line="240" w:lineRule="auto"/>
              <w:rPr>
                <w:rFonts w:ascii="Times New Roman" w:hAnsi="Times New Roman"/>
                <w:sz w:val="20"/>
                <w:szCs w:val="20"/>
              </w:rPr>
            </w:pPr>
            <w:r w:rsidRPr="00324A73">
              <w:rPr>
                <w:rFonts w:ascii="Times New Roman" w:hAnsi="Times New Roman"/>
                <w:sz w:val="20"/>
                <w:szCs w:val="20"/>
              </w:rPr>
              <w:t>Modul</w:t>
            </w:r>
            <w:r w:rsidRPr="00324A73">
              <w:rPr>
                <w:rFonts w:ascii="Times New Roman" w:hAnsi="Times New Roman"/>
                <w:sz w:val="20"/>
                <w:szCs w:val="20"/>
                <w:lang w:val="de-DE"/>
              </w:rPr>
              <w:t>nummer</w:t>
            </w:r>
          </w:p>
        </w:tc>
        <w:tc>
          <w:tcPr>
            <w:tcW w:w="5386" w:type="dxa"/>
          </w:tcPr>
          <w:p w14:paraId="781C9F73" w14:textId="77777777" w:rsidR="000F72AF" w:rsidRPr="00324A73" w:rsidRDefault="000F72AF" w:rsidP="000F72AF">
            <w:pPr>
              <w:spacing w:before="120" w:after="120" w:line="240" w:lineRule="auto"/>
              <w:rPr>
                <w:rFonts w:ascii="Times New Roman" w:hAnsi="Times New Roman"/>
                <w:b/>
                <w:sz w:val="20"/>
                <w:szCs w:val="20"/>
                <w:lang w:val="de-DE"/>
              </w:rPr>
            </w:pPr>
            <w:r w:rsidRPr="00324A73">
              <w:rPr>
                <w:rFonts w:ascii="Times New Roman" w:hAnsi="Times New Roman"/>
                <w:b/>
                <w:sz w:val="20"/>
                <w:szCs w:val="20"/>
                <w:lang w:val="de-DE"/>
              </w:rPr>
              <w:t>6</w:t>
            </w:r>
          </w:p>
        </w:tc>
        <w:tc>
          <w:tcPr>
            <w:tcW w:w="365" w:type="dxa"/>
            <w:tcBorders>
              <w:top w:val="nil"/>
              <w:bottom w:val="nil"/>
            </w:tcBorders>
          </w:tcPr>
          <w:p w14:paraId="7D1DF3BD" w14:textId="77777777" w:rsidR="000F72AF" w:rsidRPr="00324A73" w:rsidRDefault="000F72AF" w:rsidP="000F72AF">
            <w:pPr>
              <w:spacing w:before="120" w:after="120" w:line="240" w:lineRule="auto"/>
              <w:rPr>
                <w:rFonts w:ascii="Times New Roman" w:hAnsi="Times New Roman"/>
                <w:sz w:val="20"/>
                <w:szCs w:val="20"/>
              </w:rPr>
            </w:pPr>
          </w:p>
        </w:tc>
        <w:tc>
          <w:tcPr>
            <w:tcW w:w="2328" w:type="dxa"/>
          </w:tcPr>
          <w:p w14:paraId="011C8855" w14:textId="77777777" w:rsidR="000F72AF" w:rsidRPr="00324A73" w:rsidRDefault="000F72AF" w:rsidP="000F72AF">
            <w:pPr>
              <w:spacing w:before="120" w:after="120" w:line="240" w:lineRule="auto"/>
              <w:rPr>
                <w:rFonts w:ascii="Times New Roman" w:hAnsi="Times New Roman"/>
                <w:sz w:val="20"/>
                <w:szCs w:val="20"/>
              </w:rPr>
            </w:pPr>
            <w:r w:rsidRPr="00324A73">
              <w:rPr>
                <w:rFonts w:ascii="Times New Roman" w:hAnsi="Times New Roman"/>
                <w:sz w:val="20"/>
                <w:szCs w:val="20"/>
              </w:rPr>
              <w:t>Номер Модуля</w:t>
            </w:r>
          </w:p>
        </w:tc>
        <w:tc>
          <w:tcPr>
            <w:tcW w:w="4962" w:type="dxa"/>
          </w:tcPr>
          <w:p w14:paraId="3EA6E34B" w14:textId="77777777" w:rsidR="000F72AF" w:rsidRPr="00324A73" w:rsidRDefault="000F72AF" w:rsidP="000F72AF">
            <w:pPr>
              <w:spacing w:before="120" w:after="120" w:line="240" w:lineRule="auto"/>
              <w:rPr>
                <w:rFonts w:ascii="Times New Roman" w:hAnsi="Times New Roman"/>
                <w:b/>
                <w:sz w:val="20"/>
                <w:szCs w:val="20"/>
                <w:lang w:val="en-US"/>
              </w:rPr>
            </w:pPr>
            <w:r w:rsidRPr="00324A73">
              <w:rPr>
                <w:rFonts w:ascii="Times New Roman" w:hAnsi="Times New Roman"/>
                <w:b/>
                <w:sz w:val="20"/>
                <w:szCs w:val="20"/>
              </w:rPr>
              <w:t xml:space="preserve"> </w:t>
            </w:r>
            <w:r w:rsidRPr="00324A73">
              <w:rPr>
                <w:rFonts w:ascii="Times New Roman" w:hAnsi="Times New Roman"/>
                <w:b/>
                <w:sz w:val="20"/>
                <w:szCs w:val="20"/>
                <w:lang w:val="de-DE"/>
              </w:rPr>
              <w:t>6</w:t>
            </w:r>
          </w:p>
        </w:tc>
      </w:tr>
      <w:tr w:rsidR="000F72AF" w:rsidRPr="00324A73" w14:paraId="4EF29D54" w14:textId="77777777" w:rsidTr="000F72AF">
        <w:tc>
          <w:tcPr>
            <w:tcW w:w="1843" w:type="dxa"/>
          </w:tcPr>
          <w:p w14:paraId="4B9D0AD3" w14:textId="77777777" w:rsidR="000F72AF" w:rsidRPr="00324A73" w:rsidRDefault="000F72AF" w:rsidP="000F72AF">
            <w:pPr>
              <w:spacing w:before="120" w:after="120" w:line="240" w:lineRule="auto"/>
              <w:rPr>
                <w:rFonts w:ascii="Times New Roman" w:hAnsi="Times New Roman"/>
                <w:sz w:val="20"/>
                <w:szCs w:val="20"/>
                <w:lang w:val="de-DE"/>
              </w:rPr>
            </w:pPr>
            <w:r w:rsidRPr="00324A73">
              <w:rPr>
                <w:rFonts w:ascii="Times New Roman" w:hAnsi="Times New Roman"/>
                <w:sz w:val="20"/>
                <w:szCs w:val="20"/>
                <w:lang w:val="de-DE"/>
              </w:rPr>
              <w:t>Titel</w:t>
            </w:r>
          </w:p>
        </w:tc>
        <w:tc>
          <w:tcPr>
            <w:tcW w:w="5386" w:type="dxa"/>
          </w:tcPr>
          <w:p w14:paraId="62B51731" w14:textId="77777777" w:rsidR="000F72AF" w:rsidRPr="00324A73" w:rsidRDefault="000F72AF" w:rsidP="000F72AF">
            <w:pPr>
              <w:spacing w:before="120" w:after="120" w:line="240" w:lineRule="auto"/>
              <w:rPr>
                <w:rFonts w:ascii="Times New Roman" w:hAnsi="Times New Roman"/>
                <w:b/>
                <w:sz w:val="20"/>
                <w:szCs w:val="20"/>
                <w:lang w:val="de-DE"/>
              </w:rPr>
            </w:pPr>
            <w:r w:rsidRPr="00324A73">
              <w:rPr>
                <w:rFonts w:ascii="Times New Roman" w:hAnsi="Times New Roman"/>
                <w:b/>
                <w:sz w:val="20"/>
                <w:szCs w:val="20"/>
                <w:lang w:val="de-DE"/>
              </w:rPr>
              <w:t>Projektentwicklung eines Produkts regionalen Ursprungs</w:t>
            </w:r>
          </w:p>
        </w:tc>
        <w:tc>
          <w:tcPr>
            <w:tcW w:w="365" w:type="dxa"/>
            <w:tcBorders>
              <w:top w:val="nil"/>
              <w:bottom w:val="nil"/>
            </w:tcBorders>
          </w:tcPr>
          <w:p w14:paraId="5847AB22" w14:textId="77777777" w:rsidR="000F72AF" w:rsidRPr="00324A73" w:rsidRDefault="000F72AF" w:rsidP="000F72AF">
            <w:pPr>
              <w:spacing w:before="120" w:after="120" w:line="240" w:lineRule="auto"/>
              <w:rPr>
                <w:rFonts w:ascii="Times New Roman" w:hAnsi="Times New Roman"/>
                <w:sz w:val="20"/>
                <w:szCs w:val="20"/>
                <w:lang w:val="de-DE"/>
              </w:rPr>
            </w:pPr>
          </w:p>
        </w:tc>
        <w:tc>
          <w:tcPr>
            <w:tcW w:w="2328" w:type="dxa"/>
          </w:tcPr>
          <w:p w14:paraId="507D2C9D" w14:textId="77777777" w:rsidR="000F72AF" w:rsidRPr="00324A73" w:rsidRDefault="000F72AF" w:rsidP="000F72AF">
            <w:pPr>
              <w:spacing w:before="120" w:after="120" w:line="240" w:lineRule="auto"/>
              <w:rPr>
                <w:rFonts w:ascii="Times New Roman" w:hAnsi="Times New Roman"/>
                <w:sz w:val="20"/>
                <w:szCs w:val="20"/>
              </w:rPr>
            </w:pPr>
            <w:r w:rsidRPr="00324A73">
              <w:rPr>
                <w:rFonts w:ascii="Times New Roman" w:hAnsi="Times New Roman"/>
                <w:sz w:val="20"/>
                <w:szCs w:val="20"/>
              </w:rPr>
              <w:t>Название Модуля</w:t>
            </w:r>
          </w:p>
        </w:tc>
        <w:tc>
          <w:tcPr>
            <w:tcW w:w="4962" w:type="dxa"/>
          </w:tcPr>
          <w:p w14:paraId="6D256723" w14:textId="77777777" w:rsidR="000F72AF" w:rsidRPr="00324A73" w:rsidRDefault="000F72AF" w:rsidP="000F72AF">
            <w:pPr>
              <w:spacing w:before="120" w:after="120" w:line="240" w:lineRule="auto"/>
              <w:rPr>
                <w:rFonts w:ascii="Times New Roman" w:hAnsi="Times New Roman"/>
                <w:b/>
                <w:sz w:val="20"/>
                <w:szCs w:val="20"/>
              </w:rPr>
            </w:pPr>
            <w:r w:rsidRPr="00324A73">
              <w:rPr>
                <w:rFonts w:ascii="Times New Roman" w:hAnsi="Times New Roman"/>
                <w:b/>
                <w:sz w:val="20"/>
                <w:szCs w:val="20"/>
              </w:rPr>
              <w:t>Проектная разработка продукта регионального происхождения</w:t>
            </w:r>
          </w:p>
        </w:tc>
      </w:tr>
      <w:tr w:rsidR="000F72AF" w:rsidRPr="00324A73" w14:paraId="07BA230C" w14:textId="77777777" w:rsidTr="000F72AF">
        <w:tc>
          <w:tcPr>
            <w:tcW w:w="1843" w:type="dxa"/>
          </w:tcPr>
          <w:p w14:paraId="4C8A83D8" w14:textId="77777777" w:rsidR="000F72AF" w:rsidRPr="00324A73" w:rsidRDefault="000F72AF" w:rsidP="000F72AF">
            <w:pPr>
              <w:spacing w:before="120" w:after="120" w:line="240" w:lineRule="auto"/>
              <w:rPr>
                <w:rFonts w:ascii="Times New Roman" w:hAnsi="Times New Roman"/>
                <w:sz w:val="20"/>
                <w:szCs w:val="20"/>
              </w:rPr>
            </w:pPr>
            <w:r w:rsidRPr="00324A73">
              <w:rPr>
                <w:rFonts w:ascii="Times New Roman" w:hAnsi="Times New Roman"/>
                <w:sz w:val="20"/>
                <w:szCs w:val="20"/>
              </w:rPr>
              <w:t>Credits</w:t>
            </w:r>
          </w:p>
        </w:tc>
        <w:tc>
          <w:tcPr>
            <w:tcW w:w="5386" w:type="dxa"/>
          </w:tcPr>
          <w:p w14:paraId="78F0D79F" w14:textId="77777777" w:rsidR="000F72AF" w:rsidRPr="00324A73" w:rsidRDefault="000F72AF" w:rsidP="000F72AF">
            <w:pPr>
              <w:spacing w:before="120" w:after="120" w:line="240" w:lineRule="auto"/>
              <w:rPr>
                <w:rFonts w:ascii="Times New Roman" w:hAnsi="Times New Roman"/>
                <w:sz w:val="20"/>
                <w:szCs w:val="20"/>
              </w:rPr>
            </w:pPr>
            <w:r w:rsidRPr="00324A73">
              <w:rPr>
                <w:rFonts w:ascii="Times New Roman" w:hAnsi="Times New Roman"/>
                <w:sz w:val="20"/>
                <w:szCs w:val="20"/>
              </w:rPr>
              <w:t>5</w:t>
            </w:r>
          </w:p>
        </w:tc>
        <w:tc>
          <w:tcPr>
            <w:tcW w:w="365" w:type="dxa"/>
            <w:tcBorders>
              <w:top w:val="nil"/>
              <w:bottom w:val="nil"/>
            </w:tcBorders>
          </w:tcPr>
          <w:p w14:paraId="4A8CED04" w14:textId="77777777" w:rsidR="000F72AF" w:rsidRPr="00324A73" w:rsidRDefault="000F72AF" w:rsidP="000F72AF">
            <w:pPr>
              <w:spacing w:before="120" w:after="120" w:line="240" w:lineRule="auto"/>
              <w:rPr>
                <w:rFonts w:ascii="Times New Roman" w:hAnsi="Times New Roman"/>
                <w:sz w:val="20"/>
                <w:szCs w:val="20"/>
              </w:rPr>
            </w:pPr>
          </w:p>
        </w:tc>
        <w:tc>
          <w:tcPr>
            <w:tcW w:w="2328" w:type="dxa"/>
          </w:tcPr>
          <w:p w14:paraId="1B6D8ED8" w14:textId="77777777" w:rsidR="000F72AF" w:rsidRPr="00324A73" w:rsidRDefault="000F72AF" w:rsidP="000F72AF">
            <w:pPr>
              <w:spacing w:before="120" w:after="120" w:line="240" w:lineRule="auto"/>
              <w:rPr>
                <w:rFonts w:ascii="Times New Roman" w:hAnsi="Times New Roman"/>
                <w:sz w:val="20"/>
                <w:szCs w:val="20"/>
              </w:rPr>
            </w:pPr>
            <w:r w:rsidRPr="00324A73">
              <w:rPr>
                <w:rFonts w:ascii="Times New Roman" w:hAnsi="Times New Roman"/>
                <w:sz w:val="20"/>
                <w:szCs w:val="20"/>
              </w:rPr>
              <w:t>Кредитные часы</w:t>
            </w:r>
          </w:p>
        </w:tc>
        <w:tc>
          <w:tcPr>
            <w:tcW w:w="4962" w:type="dxa"/>
          </w:tcPr>
          <w:p w14:paraId="550DA685" w14:textId="77777777" w:rsidR="000F72AF" w:rsidRPr="00324A73" w:rsidRDefault="000F72AF" w:rsidP="000F72AF">
            <w:pPr>
              <w:spacing w:before="120" w:after="120" w:line="240" w:lineRule="auto"/>
              <w:rPr>
                <w:rFonts w:ascii="Times New Roman" w:hAnsi="Times New Roman"/>
                <w:sz w:val="20"/>
                <w:szCs w:val="20"/>
                <w:lang w:val="de-DE"/>
              </w:rPr>
            </w:pPr>
            <w:r w:rsidRPr="00324A73">
              <w:rPr>
                <w:rFonts w:ascii="Times New Roman" w:hAnsi="Times New Roman"/>
                <w:sz w:val="20"/>
                <w:szCs w:val="20"/>
                <w:lang w:val="de-DE"/>
              </w:rPr>
              <w:t>5</w:t>
            </w:r>
          </w:p>
        </w:tc>
      </w:tr>
      <w:tr w:rsidR="000F72AF" w:rsidRPr="00324A73" w14:paraId="33B8CCB8" w14:textId="77777777" w:rsidTr="000F72AF">
        <w:tc>
          <w:tcPr>
            <w:tcW w:w="1843" w:type="dxa"/>
          </w:tcPr>
          <w:p w14:paraId="0ADF37F6" w14:textId="77777777" w:rsidR="000F72AF" w:rsidRPr="00324A73" w:rsidRDefault="000F72AF" w:rsidP="000F72AF">
            <w:pPr>
              <w:spacing w:before="120" w:after="120" w:line="240" w:lineRule="auto"/>
              <w:rPr>
                <w:rFonts w:ascii="Times New Roman" w:hAnsi="Times New Roman"/>
                <w:sz w:val="20"/>
                <w:szCs w:val="20"/>
                <w:lang w:val="de-DE"/>
              </w:rPr>
            </w:pPr>
            <w:r w:rsidRPr="00324A73">
              <w:rPr>
                <w:rFonts w:ascii="Times New Roman" w:hAnsi="Times New Roman"/>
                <w:sz w:val="20"/>
                <w:szCs w:val="20"/>
                <w:lang w:val="de-DE"/>
              </w:rPr>
              <w:t>Präsenzzeit</w:t>
            </w:r>
          </w:p>
        </w:tc>
        <w:tc>
          <w:tcPr>
            <w:tcW w:w="5386" w:type="dxa"/>
          </w:tcPr>
          <w:p w14:paraId="30729F7A" w14:textId="77777777" w:rsidR="000F72AF" w:rsidRPr="00324A73" w:rsidRDefault="000F72AF" w:rsidP="000F72AF">
            <w:pPr>
              <w:spacing w:before="120" w:after="120" w:line="240" w:lineRule="auto"/>
              <w:rPr>
                <w:rFonts w:ascii="Times New Roman" w:hAnsi="Times New Roman"/>
                <w:sz w:val="20"/>
                <w:szCs w:val="20"/>
                <w:lang w:val="de-DE"/>
              </w:rPr>
            </w:pPr>
            <w:r w:rsidRPr="00324A73">
              <w:rPr>
                <w:rFonts w:ascii="Times New Roman" w:hAnsi="Times New Roman"/>
                <w:sz w:val="20"/>
                <w:szCs w:val="20"/>
                <w:lang w:val="de-DE"/>
              </w:rPr>
              <w:t>1 L, 2 P</w:t>
            </w:r>
            <w:r>
              <w:rPr>
                <w:rFonts w:ascii="Times New Roman" w:hAnsi="Times New Roman"/>
                <w:sz w:val="20"/>
                <w:szCs w:val="20"/>
                <w:lang w:val="de-DE"/>
              </w:rPr>
              <w:t xml:space="preserve">, </w:t>
            </w:r>
            <w:r w:rsidRPr="00324A73">
              <w:rPr>
                <w:rFonts w:ascii="Times New Roman" w:hAnsi="Times New Roman"/>
                <w:sz w:val="20"/>
                <w:szCs w:val="20"/>
                <w:lang w:val="de-DE"/>
              </w:rPr>
              <w:t>2 LP</w:t>
            </w:r>
          </w:p>
        </w:tc>
        <w:tc>
          <w:tcPr>
            <w:tcW w:w="365" w:type="dxa"/>
            <w:tcBorders>
              <w:top w:val="nil"/>
              <w:bottom w:val="nil"/>
            </w:tcBorders>
          </w:tcPr>
          <w:p w14:paraId="385CCD42" w14:textId="77777777" w:rsidR="000F72AF" w:rsidRPr="00324A73" w:rsidRDefault="000F72AF" w:rsidP="000F72AF">
            <w:pPr>
              <w:spacing w:before="120" w:after="120" w:line="240" w:lineRule="auto"/>
              <w:rPr>
                <w:rFonts w:ascii="Times New Roman" w:hAnsi="Times New Roman"/>
                <w:sz w:val="20"/>
                <w:szCs w:val="20"/>
              </w:rPr>
            </w:pPr>
          </w:p>
        </w:tc>
        <w:tc>
          <w:tcPr>
            <w:tcW w:w="2328" w:type="dxa"/>
          </w:tcPr>
          <w:p w14:paraId="5B3B30D2" w14:textId="77777777" w:rsidR="000F72AF" w:rsidRPr="00324A73" w:rsidRDefault="000F72AF" w:rsidP="000F72AF">
            <w:pPr>
              <w:spacing w:before="120" w:after="120" w:line="240" w:lineRule="auto"/>
              <w:rPr>
                <w:rFonts w:ascii="Times New Roman" w:hAnsi="Times New Roman"/>
                <w:sz w:val="20"/>
                <w:szCs w:val="20"/>
              </w:rPr>
            </w:pPr>
            <w:r w:rsidRPr="00324A73">
              <w:rPr>
                <w:rFonts w:ascii="Times New Roman" w:hAnsi="Times New Roman"/>
                <w:sz w:val="20"/>
                <w:szCs w:val="20"/>
              </w:rPr>
              <w:t>Количество контактных часов в неделю</w:t>
            </w:r>
          </w:p>
        </w:tc>
        <w:tc>
          <w:tcPr>
            <w:tcW w:w="4962" w:type="dxa"/>
          </w:tcPr>
          <w:p w14:paraId="08CCCBF3" w14:textId="77777777" w:rsidR="000F72AF" w:rsidRPr="00324A73" w:rsidRDefault="000F72AF" w:rsidP="000F72AF">
            <w:pPr>
              <w:spacing w:before="120" w:after="120" w:line="240" w:lineRule="auto"/>
              <w:rPr>
                <w:rFonts w:ascii="Times New Roman" w:hAnsi="Times New Roman"/>
                <w:sz w:val="20"/>
                <w:szCs w:val="20"/>
                <w:lang w:val="de-DE"/>
              </w:rPr>
            </w:pPr>
            <w:r w:rsidRPr="00D11824">
              <w:rPr>
                <w:rFonts w:ascii="Times New Roman" w:hAnsi="Times New Roman"/>
                <w:sz w:val="20"/>
                <w:szCs w:val="20"/>
              </w:rPr>
              <w:t>1</w:t>
            </w:r>
            <w:r w:rsidRPr="00324A73">
              <w:rPr>
                <w:rFonts w:ascii="Times New Roman" w:hAnsi="Times New Roman"/>
                <w:sz w:val="20"/>
                <w:szCs w:val="20"/>
                <w:lang w:val="de-DE"/>
              </w:rPr>
              <w:t xml:space="preserve"> L</w:t>
            </w:r>
            <w:r w:rsidRPr="00324A73">
              <w:rPr>
                <w:rFonts w:ascii="Times New Roman" w:hAnsi="Times New Roman"/>
                <w:sz w:val="20"/>
                <w:szCs w:val="20"/>
              </w:rPr>
              <w:t xml:space="preserve">,2 </w:t>
            </w:r>
            <w:r w:rsidRPr="00324A73">
              <w:rPr>
                <w:rFonts w:ascii="Times New Roman" w:hAnsi="Times New Roman"/>
                <w:sz w:val="20"/>
                <w:szCs w:val="20"/>
                <w:lang w:val="de-DE"/>
              </w:rPr>
              <w:t>P</w:t>
            </w:r>
            <w:r>
              <w:rPr>
                <w:rFonts w:ascii="Times New Roman" w:hAnsi="Times New Roman"/>
                <w:sz w:val="20"/>
                <w:szCs w:val="20"/>
                <w:lang w:val="de-DE"/>
              </w:rPr>
              <w:t xml:space="preserve">, </w:t>
            </w:r>
            <w:r w:rsidRPr="00324A73">
              <w:rPr>
                <w:rFonts w:ascii="Times New Roman" w:hAnsi="Times New Roman"/>
                <w:sz w:val="20"/>
                <w:szCs w:val="20"/>
              </w:rPr>
              <w:t>2</w:t>
            </w:r>
            <w:r w:rsidRPr="00324A73">
              <w:rPr>
                <w:rFonts w:ascii="Times New Roman" w:hAnsi="Times New Roman"/>
                <w:sz w:val="20"/>
                <w:szCs w:val="20"/>
                <w:lang w:val="de-DE"/>
              </w:rPr>
              <w:t xml:space="preserve"> LP</w:t>
            </w:r>
          </w:p>
        </w:tc>
      </w:tr>
      <w:tr w:rsidR="000F72AF" w:rsidRPr="00324A73" w14:paraId="0529DD0C" w14:textId="77777777" w:rsidTr="000F72AF">
        <w:tc>
          <w:tcPr>
            <w:tcW w:w="1843" w:type="dxa"/>
          </w:tcPr>
          <w:p w14:paraId="53928576" w14:textId="77777777" w:rsidR="000F72AF" w:rsidRPr="00324A73" w:rsidRDefault="000F72AF" w:rsidP="000F72AF">
            <w:pPr>
              <w:spacing w:before="120" w:after="120" w:line="240" w:lineRule="auto"/>
              <w:rPr>
                <w:rFonts w:ascii="Times New Roman" w:hAnsi="Times New Roman"/>
                <w:sz w:val="20"/>
                <w:szCs w:val="20"/>
                <w:lang w:val="de-DE"/>
              </w:rPr>
            </w:pPr>
            <w:r w:rsidRPr="00324A73">
              <w:rPr>
                <w:rFonts w:ascii="Times New Roman" w:hAnsi="Times New Roman"/>
                <w:sz w:val="20"/>
                <w:szCs w:val="20"/>
                <w:lang w:val="de-DE"/>
              </w:rPr>
              <w:t>Lerngebiet</w:t>
            </w:r>
          </w:p>
        </w:tc>
        <w:tc>
          <w:tcPr>
            <w:tcW w:w="5386" w:type="dxa"/>
          </w:tcPr>
          <w:p w14:paraId="3716D8CF" w14:textId="77777777" w:rsidR="000F72AF" w:rsidRPr="00324A73" w:rsidRDefault="000F72AF" w:rsidP="000F72AF">
            <w:pPr>
              <w:spacing w:before="120" w:after="120" w:line="240" w:lineRule="auto"/>
              <w:rPr>
                <w:rFonts w:ascii="Times New Roman" w:hAnsi="Times New Roman"/>
                <w:sz w:val="20"/>
                <w:szCs w:val="20"/>
              </w:rPr>
            </w:pPr>
            <w:r w:rsidRPr="00324A73">
              <w:rPr>
                <w:rFonts w:ascii="Times New Roman" w:hAnsi="Times New Roman"/>
                <w:sz w:val="20"/>
                <w:szCs w:val="20"/>
                <w:lang w:val="de-DE"/>
              </w:rPr>
              <w:t>Projektarbeit</w:t>
            </w:r>
          </w:p>
        </w:tc>
        <w:tc>
          <w:tcPr>
            <w:tcW w:w="365" w:type="dxa"/>
            <w:tcBorders>
              <w:top w:val="nil"/>
              <w:bottom w:val="nil"/>
            </w:tcBorders>
          </w:tcPr>
          <w:p w14:paraId="028847FB" w14:textId="77777777" w:rsidR="000F72AF" w:rsidRPr="00324A73" w:rsidRDefault="000F72AF" w:rsidP="000F72AF">
            <w:pPr>
              <w:spacing w:before="120" w:after="120" w:line="240" w:lineRule="auto"/>
              <w:rPr>
                <w:rFonts w:ascii="Times New Roman" w:hAnsi="Times New Roman"/>
                <w:sz w:val="20"/>
                <w:szCs w:val="20"/>
              </w:rPr>
            </w:pPr>
          </w:p>
        </w:tc>
        <w:tc>
          <w:tcPr>
            <w:tcW w:w="2328" w:type="dxa"/>
          </w:tcPr>
          <w:p w14:paraId="413E264D" w14:textId="77777777" w:rsidR="000F72AF" w:rsidRPr="00324A73" w:rsidRDefault="000F2853" w:rsidP="000F72AF">
            <w:pPr>
              <w:spacing w:before="120" w:after="120" w:line="240" w:lineRule="auto"/>
              <w:rPr>
                <w:rFonts w:ascii="Times New Roman" w:hAnsi="Times New Roman"/>
                <w:sz w:val="20"/>
                <w:szCs w:val="20"/>
              </w:rPr>
            </w:pPr>
            <w:r>
              <w:rPr>
                <w:rFonts w:ascii="Times New Roman" w:hAnsi="Times New Roman"/>
                <w:sz w:val="20"/>
                <w:szCs w:val="20"/>
                <w:lang w:val="ky-KG"/>
              </w:rPr>
              <w:t>Предметная область</w:t>
            </w:r>
          </w:p>
        </w:tc>
        <w:tc>
          <w:tcPr>
            <w:tcW w:w="4962" w:type="dxa"/>
          </w:tcPr>
          <w:p w14:paraId="085021B5" w14:textId="77777777" w:rsidR="000F72AF" w:rsidRPr="00324A73" w:rsidRDefault="000F72AF" w:rsidP="000F72AF">
            <w:pPr>
              <w:spacing w:before="120" w:after="120" w:line="240" w:lineRule="auto"/>
              <w:rPr>
                <w:rFonts w:ascii="Times New Roman" w:hAnsi="Times New Roman"/>
                <w:sz w:val="20"/>
                <w:szCs w:val="20"/>
              </w:rPr>
            </w:pPr>
            <w:r w:rsidRPr="00324A73">
              <w:rPr>
                <w:rFonts w:ascii="Times New Roman" w:hAnsi="Times New Roman"/>
                <w:sz w:val="20"/>
                <w:szCs w:val="20"/>
              </w:rPr>
              <w:t>Проектная работа</w:t>
            </w:r>
          </w:p>
        </w:tc>
      </w:tr>
      <w:tr w:rsidR="000F72AF" w:rsidRPr="00324A73" w14:paraId="4DEFF444" w14:textId="77777777" w:rsidTr="000F72AF">
        <w:tc>
          <w:tcPr>
            <w:tcW w:w="1843" w:type="dxa"/>
          </w:tcPr>
          <w:p w14:paraId="3211C2FE" w14:textId="77777777" w:rsidR="000F72AF" w:rsidRPr="00324A73" w:rsidRDefault="000F72AF" w:rsidP="000F72AF">
            <w:pPr>
              <w:spacing w:before="120" w:after="120" w:line="240" w:lineRule="auto"/>
              <w:rPr>
                <w:rFonts w:ascii="Times New Roman" w:hAnsi="Times New Roman"/>
                <w:sz w:val="20"/>
                <w:szCs w:val="20"/>
                <w:lang w:val="de-DE"/>
              </w:rPr>
            </w:pPr>
            <w:r w:rsidRPr="00324A73">
              <w:rPr>
                <w:rFonts w:ascii="Times New Roman" w:hAnsi="Times New Roman"/>
                <w:sz w:val="20"/>
                <w:szCs w:val="20"/>
                <w:lang w:val="de-DE"/>
              </w:rPr>
              <w:t>Learning Outcomes  / Kompetenzen</w:t>
            </w:r>
          </w:p>
        </w:tc>
        <w:tc>
          <w:tcPr>
            <w:tcW w:w="5386" w:type="dxa"/>
          </w:tcPr>
          <w:p w14:paraId="6E725580" w14:textId="77777777" w:rsidR="000F72AF" w:rsidRDefault="000F72AF" w:rsidP="000F72AF">
            <w:pPr>
              <w:spacing w:before="120" w:after="120" w:line="240" w:lineRule="auto"/>
              <w:rPr>
                <w:rFonts w:ascii="Times New Roman" w:hAnsi="Times New Roman"/>
                <w:b/>
                <w:sz w:val="20"/>
                <w:szCs w:val="20"/>
                <w:lang w:val="de-DE"/>
              </w:rPr>
            </w:pPr>
            <w:r w:rsidRPr="00324A73">
              <w:rPr>
                <w:rFonts w:ascii="Times New Roman" w:hAnsi="Times New Roman"/>
                <w:sz w:val="20"/>
                <w:szCs w:val="20"/>
                <w:lang w:val="de-DE"/>
              </w:rPr>
              <w:t xml:space="preserve">Studierende entwickeln eine Fallstudie im Bereich Lebensmitteltechnologie, die sie mit Schülern des Colleges im </w:t>
            </w:r>
            <w:r w:rsidRPr="00071F7F">
              <w:rPr>
                <w:rFonts w:ascii="Times New Roman" w:hAnsi="Times New Roman"/>
                <w:b/>
                <w:sz w:val="20"/>
                <w:szCs w:val="20"/>
                <w:lang w:val="de-DE"/>
              </w:rPr>
              <w:t xml:space="preserve">Modul 12 Projektumsetzung realisieren. </w:t>
            </w:r>
          </w:p>
          <w:p w14:paraId="3346F76D" w14:textId="77777777" w:rsidR="000F72AF" w:rsidRPr="00324A73" w:rsidRDefault="000F72AF" w:rsidP="000F72AF">
            <w:pPr>
              <w:spacing w:before="120" w:after="120" w:line="240" w:lineRule="auto"/>
              <w:rPr>
                <w:rFonts w:ascii="Times New Roman" w:hAnsi="Times New Roman"/>
                <w:sz w:val="20"/>
                <w:szCs w:val="20"/>
                <w:lang w:val="de-DE"/>
              </w:rPr>
            </w:pPr>
            <w:r w:rsidRPr="00324A73">
              <w:rPr>
                <w:rFonts w:ascii="Times New Roman" w:hAnsi="Times New Roman"/>
                <w:sz w:val="20"/>
                <w:szCs w:val="20"/>
                <w:lang w:val="de-DE"/>
              </w:rPr>
              <w:t>Studierende können</w:t>
            </w:r>
          </w:p>
          <w:p w14:paraId="448EE80A" w14:textId="77777777" w:rsidR="000F72AF" w:rsidRPr="00F81B90" w:rsidRDefault="000F72AF" w:rsidP="000F72AF">
            <w:pPr>
              <w:pStyle w:val="ListParagraph"/>
              <w:numPr>
                <w:ilvl w:val="0"/>
                <w:numId w:val="70"/>
              </w:numPr>
              <w:spacing w:before="120" w:after="120" w:line="240" w:lineRule="auto"/>
              <w:ind w:left="663" w:hanging="426"/>
              <w:rPr>
                <w:rFonts w:ascii="Times New Roman" w:hAnsi="Times New Roman"/>
                <w:sz w:val="20"/>
                <w:szCs w:val="20"/>
                <w:lang w:val="de-DE"/>
              </w:rPr>
            </w:pPr>
            <w:r w:rsidRPr="00F81B90">
              <w:rPr>
                <w:rFonts w:ascii="Times New Roman" w:hAnsi="Times New Roman"/>
                <w:sz w:val="20"/>
                <w:szCs w:val="20"/>
                <w:lang w:val="de-DE"/>
              </w:rPr>
              <w:t>Regionale Besonderheiten einschätzen</w:t>
            </w:r>
            <w:r>
              <w:rPr>
                <w:rFonts w:ascii="Times New Roman" w:hAnsi="Times New Roman"/>
                <w:sz w:val="20"/>
                <w:szCs w:val="20"/>
                <w:lang w:val="de-DE"/>
              </w:rPr>
              <w:t>,</w:t>
            </w:r>
          </w:p>
          <w:p w14:paraId="3968A080" w14:textId="77777777" w:rsidR="000F72AF" w:rsidRPr="00F81B90" w:rsidRDefault="000F72AF" w:rsidP="000F72AF">
            <w:pPr>
              <w:pStyle w:val="ListParagraph"/>
              <w:numPr>
                <w:ilvl w:val="0"/>
                <w:numId w:val="70"/>
              </w:numPr>
              <w:spacing w:before="120" w:after="120" w:line="240" w:lineRule="auto"/>
              <w:ind w:left="663" w:hanging="425"/>
              <w:rPr>
                <w:rFonts w:ascii="Times New Roman" w:hAnsi="Times New Roman"/>
                <w:sz w:val="20"/>
                <w:szCs w:val="20"/>
                <w:lang w:val="de-DE"/>
              </w:rPr>
            </w:pPr>
            <w:r w:rsidRPr="00F81B90">
              <w:rPr>
                <w:rFonts w:ascii="Times New Roman" w:hAnsi="Times New Roman"/>
                <w:sz w:val="20"/>
                <w:szCs w:val="20"/>
                <w:lang w:val="de-DE"/>
              </w:rPr>
              <w:t>Projekte entwickeln und Lebensmittel unter Berücksichtigung der regionalen und lokalen Bedeutung sowie hygienischer Regeln verarbeiten</w:t>
            </w:r>
            <w:r>
              <w:rPr>
                <w:rFonts w:ascii="Times New Roman" w:hAnsi="Times New Roman"/>
                <w:sz w:val="20"/>
                <w:szCs w:val="20"/>
                <w:lang w:val="de-DE"/>
              </w:rPr>
              <w:t>,</w:t>
            </w:r>
          </w:p>
          <w:p w14:paraId="7DE2124F" w14:textId="77777777" w:rsidR="000F72AF" w:rsidRPr="00071F7F" w:rsidRDefault="000F72AF" w:rsidP="000F72AF">
            <w:pPr>
              <w:pStyle w:val="ListParagraph"/>
              <w:numPr>
                <w:ilvl w:val="0"/>
                <w:numId w:val="70"/>
              </w:numPr>
              <w:spacing w:before="120" w:after="120" w:line="240" w:lineRule="auto"/>
              <w:ind w:left="663" w:hanging="426"/>
              <w:rPr>
                <w:rFonts w:ascii="Times New Roman" w:hAnsi="Times New Roman"/>
                <w:sz w:val="20"/>
                <w:szCs w:val="20"/>
                <w:lang w:val="de-DE"/>
              </w:rPr>
            </w:pPr>
            <w:r w:rsidRPr="00324A73">
              <w:rPr>
                <w:rFonts w:ascii="Times New Roman" w:hAnsi="Times New Roman"/>
                <w:sz w:val="20"/>
                <w:szCs w:val="20"/>
                <w:lang w:val="de-DE"/>
              </w:rPr>
              <w:t>„AppropriateTechnologies“entwickeln zur Lagerung und Verarbeitung landwirtschaftlicher Produkte unter dem Aspekt der Qualitätserhaltung</w:t>
            </w:r>
            <w:r>
              <w:rPr>
                <w:rFonts w:ascii="Times New Roman" w:hAnsi="Times New Roman"/>
                <w:sz w:val="20"/>
                <w:szCs w:val="20"/>
                <w:lang w:val="de-DE"/>
              </w:rPr>
              <w:t>,</w:t>
            </w:r>
          </w:p>
          <w:p w14:paraId="64E5494C" w14:textId="77777777" w:rsidR="000F72AF" w:rsidRPr="00F81B90" w:rsidRDefault="000F72AF" w:rsidP="000F72AF">
            <w:pPr>
              <w:pStyle w:val="ListParagraph"/>
              <w:numPr>
                <w:ilvl w:val="0"/>
                <w:numId w:val="70"/>
              </w:numPr>
              <w:spacing w:before="120" w:after="120" w:line="240" w:lineRule="auto"/>
              <w:ind w:left="663" w:hanging="426"/>
              <w:rPr>
                <w:rFonts w:ascii="Times New Roman" w:hAnsi="Times New Roman"/>
                <w:sz w:val="20"/>
                <w:szCs w:val="20"/>
                <w:lang w:val="de-DE"/>
              </w:rPr>
            </w:pPr>
            <w:r w:rsidRPr="00F81B90">
              <w:rPr>
                <w:rFonts w:ascii="Times New Roman" w:hAnsi="Times New Roman"/>
                <w:sz w:val="20"/>
                <w:szCs w:val="20"/>
                <w:lang w:val="de-DE"/>
              </w:rPr>
              <w:t>Die Besonderheit von Produkten bestimmen</w:t>
            </w:r>
          </w:p>
          <w:p w14:paraId="4B39D854" w14:textId="77777777" w:rsidR="000F72AF" w:rsidRPr="00071F7F" w:rsidRDefault="000F72AF" w:rsidP="000F72AF">
            <w:pPr>
              <w:pStyle w:val="ListParagraph"/>
              <w:numPr>
                <w:ilvl w:val="0"/>
                <w:numId w:val="70"/>
              </w:numPr>
              <w:spacing w:before="120" w:after="120" w:line="240" w:lineRule="auto"/>
              <w:ind w:left="663" w:hanging="426"/>
              <w:rPr>
                <w:rFonts w:ascii="Times New Roman" w:hAnsi="Times New Roman"/>
                <w:sz w:val="20"/>
                <w:szCs w:val="20"/>
                <w:lang w:val="de-DE"/>
              </w:rPr>
            </w:pPr>
            <w:r w:rsidRPr="0042701E">
              <w:rPr>
                <w:rFonts w:ascii="Times New Roman" w:hAnsi="Times New Roman"/>
                <w:sz w:val="20"/>
                <w:szCs w:val="20"/>
                <w:lang w:val="de-DE"/>
              </w:rPr>
              <w:t>Trainingskonzepte insb. Für Hygiene entwickeln</w:t>
            </w:r>
            <w:r>
              <w:rPr>
                <w:rFonts w:ascii="Times New Roman" w:hAnsi="Times New Roman"/>
                <w:sz w:val="20"/>
                <w:szCs w:val="20"/>
                <w:lang w:val="de-DE"/>
              </w:rPr>
              <w:t>,</w:t>
            </w:r>
          </w:p>
          <w:p w14:paraId="052CE1B1" w14:textId="77777777" w:rsidR="000F72AF" w:rsidRPr="00324A73" w:rsidRDefault="000F72AF" w:rsidP="000F72AF">
            <w:pPr>
              <w:spacing w:before="120" w:after="120" w:line="240" w:lineRule="auto"/>
              <w:rPr>
                <w:rFonts w:ascii="Times New Roman" w:hAnsi="Times New Roman"/>
                <w:sz w:val="20"/>
                <w:szCs w:val="20"/>
                <w:lang w:val="de-DE"/>
              </w:rPr>
            </w:pPr>
            <w:r w:rsidRPr="00324A73">
              <w:rPr>
                <w:rFonts w:ascii="Times New Roman" w:hAnsi="Times New Roman"/>
                <w:sz w:val="20"/>
                <w:szCs w:val="20"/>
                <w:lang w:val="de-DE"/>
              </w:rPr>
              <w:t>und berücksichtigen Marketingstrategien.</w:t>
            </w:r>
          </w:p>
        </w:tc>
        <w:tc>
          <w:tcPr>
            <w:tcW w:w="365" w:type="dxa"/>
            <w:tcBorders>
              <w:top w:val="nil"/>
              <w:bottom w:val="nil"/>
            </w:tcBorders>
          </w:tcPr>
          <w:p w14:paraId="25DAE83E" w14:textId="77777777" w:rsidR="000F72AF" w:rsidRPr="00324A73" w:rsidRDefault="000F72AF" w:rsidP="000F72AF">
            <w:pPr>
              <w:spacing w:before="120" w:after="120" w:line="240" w:lineRule="auto"/>
              <w:rPr>
                <w:rFonts w:ascii="Times New Roman" w:hAnsi="Times New Roman"/>
                <w:sz w:val="20"/>
                <w:szCs w:val="20"/>
                <w:lang w:val="de-DE"/>
              </w:rPr>
            </w:pPr>
          </w:p>
        </w:tc>
        <w:tc>
          <w:tcPr>
            <w:tcW w:w="2328" w:type="dxa"/>
          </w:tcPr>
          <w:p w14:paraId="5A0C5B0E" w14:textId="77777777" w:rsidR="000F72AF" w:rsidRPr="00324A73" w:rsidRDefault="000F72AF" w:rsidP="000F72AF">
            <w:pPr>
              <w:spacing w:before="120" w:after="120" w:line="240" w:lineRule="auto"/>
              <w:rPr>
                <w:rFonts w:ascii="Times New Roman" w:hAnsi="Times New Roman"/>
                <w:sz w:val="20"/>
                <w:szCs w:val="20"/>
              </w:rPr>
            </w:pPr>
            <w:r w:rsidRPr="00324A73">
              <w:rPr>
                <w:rFonts w:ascii="Times New Roman" w:hAnsi="Times New Roman"/>
                <w:sz w:val="20"/>
                <w:szCs w:val="20"/>
              </w:rPr>
              <w:t>Ожидаемые результаты обучения (</w:t>
            </w:r>
            <w:r w:rsidRPr="00324A73">
              <w:rPr>
                <w:rFonts w:ascii="Times New Roman" w:hAnsi="Times New Roman"/>
                <w:sz w:val="20"/>
                <w:szCs w:val="20"/>
                <w:lang w:val="de-DE"/>
              </w:rPr>
              <w:t>learningoutcomes</w:t>
            </w:r>
            <w:r w:rsidRPr="00324A73">
              <w:rPr>
                <w:rFonts w:ascii="Times New Roman" w:hAnsi="Times New Roman"/>
                <w:sz w:val="20"/>
                <w:szCs w:val="20"/>
              </w:rPr>
              <w:t>) и компетенции</w:t>
            </w:r>
          </w:p>
        </w:tc>
        <w:tc>
          <w:tcPr>
            <w:tcW w:w="4962" w:type="dxa"/>
          </w:tcPr>
          <w:p w14:paraId="270DFB55" w14:textId="77777777" w:rsidR="000F72AF" w:rsidRPr="00071F7F" w:rsidRDefault="000F72AF" w:rsidP="000F72AF">
            <w:pPr>
              <w:spacing w:before="120" w:after="120" w:line="240" w:lineRule="auto"/>
              <w:rPr>
                <w:rFonts w:ascii="Times New Roman" w:hAnsi="Times New Roman"/>
                <w:b/>
                <w:sz w:val="20"/>
                <w:szCs w:val="20"/>
              </w:rPr>
            </w:pPr>
            <w:r w:rsidRPr="00324A73">
              <w:rPr>
                <w:rFonts w:ascii="Times New Roman" w:hAnsi="Times New Roman"/>
                <w:sz w:val="20"/>
                <w:szCs w:val="20"/>
              </w:rPr>
              <w:t xml:space="preserve">Магистранты разрабатывают исследование конкретного случая в области технологии пищевых продуктов, которое они </w:t>
            </w:r>
            <w:r>
              <w:rPr>
                <w:rFonts w:ascii="Times New Roman" w:hAnsi="Times New Roman"/>
                <w:sz w:val="20"/>
                <w:szCs w:val="20"/>
              </w:rPr>
              <w:t xml:space="preserve">реализуют </w:t>
            </w:r>
            <w:r w:rsidRPr="00324A73">
              <w:rPr>
                <w:rFonts w:ascii="Times New Roman" w:hAnsi="Times New Roman"/>
                <w:sz w:val="20"/>
                <w:szCs w:val="20"/>
              </w:rPr>
              <w:t>с учащимися колледжа</w:t>
            </w:r>
            <w:r>
              <w:rPr>
                <w:rFonts w:ascii="Times New Roman" w:hAnsi="Times New Roman"/>
                <w:sz w:val="20"/>
                <w:szCs w:val="20"/>
              </w:rPr>
              <w:t xml:space="preserve"> в</w:t>
            </w:r>
            <w:r w:rsidRPr="00071F7F">
              <w:rPr>
                <w:rFonts w:ascii="Times New Roman" w:hAnsi="Times New Roman"/>
                <w:sz w:val="20"/>
                <w:szCs w:val="20"/>
              </w:rPr>
              <w:t xml:space="preserve"> </w:t>
            </w:r>
            <w:r w:rsidRPr="00071F7F">
              <w:rPr>
                <w:rFonts w:ascii="Times New Roman" w:hAnsi="Times New Roman"/>
                <w:b/>
                <w:sz w:val="20"/>
                <w:szCs w:val="20"/>
              </w:rPr>
              <w:t xml:space="preserve">Модуле 12 </w:t>
            </w:r>
            <w:r w:rsidRPr="001205C7">
              <w:rPr>
                <w:rFonts w:ascii="Times New Roman" w:hAnsi="Times New Roman"/>
                <w:b/>
                <w:sz w:val="20"/>
                <w:szCs w:val="20"/>
              </w:rPr>
              <w:t>Реализация проекта</w:t>
            </w:r>
          </w:p>
          <w:p w14:paraId="5E6FBE26" w14:textId="77777777" w:rsidR="000F72AF" w:rsidRPr="00324A73" w:rsidRDefault="000F72AF" w:rsidP="000F72AF">
            <w:pPr>
              <w:spacing w:before="120" w:after="120" w:line="240" w:lineRule="auto"/>
              <w:rPr>
                <w:rFonts w:ascii="Times New Roman" w:hAnsi="Times New Roman"/>
                <w:sz w:val="20"/>
                <w:szCs w:val="20"/>
              </w:rPr>
            </w:pPr>
            <w:r w:rsidRPr="00324A73">
              <w:rPr>
                <w:rFonts w:ascii="Times New Roman" w:hAnsi="Times New Roman"/>
                <w:sz w:val="20"/>
                <w:szCs w:val="20"/>
              </w:rPr>
              <w:t>Магистранты умеют:</w:t>
            </w:r>
          </w:p>
          <w:p w14:paraId="7FDEA293" w14:textId="77777777" w:rsidR="000F72AF" w:rsidRPr="00324A73" w:rsidRDefault="000F72AF" w:rsidP="000F72AF">
            <w:pPr>
              <w:pStyle w:val="ListParagraph"/>
              <w:numPr>
                <w:ilvl w:val="0"/>
                <w:numId w:val="69"/>
              </w:numPr>
              <w:spacing w:before="120" w:after="120" w:line="240" w:lineRule="auto"/>
              <w:ind w:left="601" w:hanging="283"/>
              <w:rPr>
                <w:rFonts w:ascii="Times New Roman" w:hAnsi="Times New Roman"/>
                <w:sz w:val="20"/>
                <w:szCs w:val="20"/>
              </w:rPr>
            </w:pPr>
            <w:r w:rsidRPr="00324A73">
              <w:rPr>
                <w:rFonts w:ascii="Times New Roman" w:hAnsi="Times New Roman"/>
                <w:sz w:val="20"/>
                <w:szCs w:val="20"/>
              </w:rPr>
              <w:t>оценить региональные особенности</w:t>
            </w:r>
            <w:r>
              <w:rPr>
                <w:rFonts w:ascii="Times New Roman" w:hAnsi="Times New Roman"/>
                <w:sz w:val="20"/>
                <w:szCs w:val="20"/>
                <w:lang w:val="de-DE"/>
              </w:rPr>
              <w:t>,</w:t>
            </w:r>
            <w:r w:rsidRPr="00324A73">
              <w:rPr>
                <w:rFonts w:ascii="Times New Roman" w:hAnsi="Times New Roman"/>
                <w:sz w:val="20"/>
                <w:szCs w:val="20"/>
              </w:rPr>
              <w:t xml:space="preserve"> </w:t>
            </w:r>
          </w:p>
          <w:p w14:paraId="1B0FDB63" w14:textId="77777777" w:rsidR="000F72AF" w:rsidRPr="00324A73" w:rsidRDefault="000F72AF" w:rsidP="000F72AF">
            <w:pPr>
              <w:pStyle w:val="ListParagraph"/>
              <w:numPr>
                <w:ilvl w:val="0"/>
                <w:numId w:val="69"/>
              </w:numPr>
              <w:spacing w:before="120" w:after="120" w:line="240" w:lineRule="auto"/>
              <w:ind w:left="601" w:hanging="283"/>
              <w:rPr>
                <w:rFonts w:ascii="Times New Roman" w:hAnsi="Times New Roman"/>
                <w:sz w:val="20"/>
                <w:szCs w:val="20"/>
              </w:rPr>
            </w:pPr>
            <w:r w:rsidRPr="00324A73">
              <w:rPr>
                <w:rFonts w:ascii="Times New Roman" w:hAnsi="Times New Roman"/>
                <w:sz w:val="20"/>
                <w:szCs w:val="20"/>
              </w:rPr>
              <w:t>разрабатывать проекты и перерабатывать пищевые продукты с учетом регионального и местного значения, а также гигиенических стандартов</w:t>
            </w:r>
            <w:r w:rsidRPr="00F81B90">
              <w:rPr>
                <w:rFonts w:ascii="Times New Roman" w:hAnsi="Times New Roman"/>
                <w:sz w:val="20"/>
                <w:szCs w:val="20"/>
              </w:rPr>
              <w:t>,</w:t>
            </w:r>
            <w:r w:rsidRPr="00324A73">
              <w:rPr>
                <w:rFonts w:ascii="Times New Roman" w:hAnsi="Times New Roman"/>
                <w:sz w:val="20"/>
                <w:szCs w:val="20"/>
              </w:rPr>
              <w:t xml:space="preserve">  </w:t>
            </w:r>
          </w:p>
          <w:p w14:paraId="4A6033B7" w14:textId="77777777" w:rsidR="000F72AF" w:rsidRPr="00324A73" w:rsidRDefault="000F72AF" w:rsidP="000F72AF">
            <w:pPr>
              <w:pStyle w:val="ListParagraph"/>
              <w:numPr>
                <w:ilvl w:val="0"/>
                <w:numId w:val="69"/>
              </w:numPr>
              <w:spacing w:before="120" w:after="120" w:line="240" w:lineRule="auto"/>
              <w:ind w:left="601" w:hanging="283"/>
              <w:rPr>
                <w:rFonts w:ascii="Times New Roman" w:hAnsi="Times New Roman"/>
                <w:sz w:val="20"/>
                <w:szCs w:val="20"/>
              </w:rPr>
            </w:pPr>
            <w:proofErr w:type="gramStart"/>
            <w:r w:rsidRPr="00324A73">
              <w:rPr>
                <w:rFonts w:ascii="Times New Roman" w:hAnsi="Times New Roman"/>
                <w:sz w:val="20"/>
                <w:szCs w:val="20"/>
              </w:rPr>
              <w:t>разрабатывать</w:t>
            </w:r>
            <w:r>
              <w:rPr>
                <w:rFonts w:ascii="Times New Roman" w:hAnsi="Times New Roman"/>
                <w:sz w:val="20"/>
                <w:szCs w:val="20"/>
              </w:rPr>
              <w:t xml:space="preserve">  </w:t>
            </w:r>
            <w:r w:rsidRPr="00324A73">
              <w:rPr>
                <w:rFonts w:ascii="Times New Roman" w:hAnsi="Times New Roman"/>
                <w:sz w:val="20"/>
                <w:szCs w:val="20"/>
              </w:rPr>
              <w:t>приемлемые</w:t>
            </w:r>
            <w:proofErr w:type="gramEnd"/>
            <w:r w:rsidRPr="00324A73">
              <w:rPr>
                <w:rFonts w:ascii="Times New Roman" w:hAnsi="Times New Roman"/>
                <w:sz w:val="20"/>
                <w:szCs w:val="20"/>
              </w:rPr>
              <w:t xml:space="preserve"> технологии (</w:t>
            </w:r>
            <w:r w:rsidRPr="00324A73">
              <w:rPr>
                <w:rFonts w:ascii="Times New Roman" w:hAnsi="Times New Roman"/>
                <w:sz w:val="20"/>
                <w:szCs w:val="20"/>
                <w:lang w:val="de-DE"/>
              </w:rPr>
              <w:t>appropriate</w:t>
            </w:r>
            <w:r w:rsidR="001205C7">
              <w:rPr>
                <w:rFonts w:ascii="Times New Roman" w:hAnsi="Times New Roman"/>
                <w:sz w:val="20"/>
                <w:szCs w:val="20"/>
                <w:lang w:val="ky-KG"/>
              </w:rPr>
              <w:t xml:space="preserve"> </w:t>
            </w:r>
            <w:r w:rsidRPr="00324A73">
              <w:rPr>
                <w:rFonts w:ascii="Times New Roman" w:hAnsi="Times New Roman"/>
                <w:sz w:val="20"/>
                <w:szCs w:val="20"/>
                <w:lang w:val="de-DE"/>
              </w:rPr>
              <w:t>technologies</w:t>
            </w:r>
            <w:r w:rsidRPr="00324A73">
              <w:rPr>
                <w:rFonts w:ascii="Times New Roman" w:hAnsi="Times New Roman"/>
                <w:sz w:val="20"/>
                <w:szCs w:val="20"/>
              </w:rPr>
              <w:t>) хранении и переработки сельскохозяйственной продукции с точки зрения сохранения качества</w:t>
            </w:r>
            <w:r w:rsidRPr="00F81B90">
              <w:rPr>
                <w:rFonts w:ascii="Times New Roman" w:hAnsi="Times New Roman"/>
                <w:sz w:val="20"/>
                <w:szCs w:val="20"/>
              </w:rPr>
              <w:t>,</w:t>
            </w:r>
          </w:p>
          <w:p w14:paraId="67ACC9A5" w14:textId="77777777" w:rsidR="000F72AF" w:rsidRPr="00324A73" w:rsidRDefault="000F72AF" w:rsidP="000F72AF">
            <w:pPr>
              <w:pStyle w:val="ListParagraph"/>
              <w:numPr>
                <w:ilvl w:val="0"/>
                <w:numId w:val="69"/>
              </w:numPr>
              <w:spacing w:before="120" w:after="120" w:line="240" w:lineRule="auto"/>
              <w:ind w:left="601" w:hanging="283"/>
              <w:rPr>
                <w:rFonts w:ascii="Times New Roman" w:hAnsi="Times New Roman"/>
                <w:sz w:val="20"/>
                <w:szCs w:val="20"/>
              </w:rPr>
            </w:pPr>
            <w:r w:rsidRPr="00324A73">
              <w:rPr>
                <w:rFonts w:ascii="Times New Roman" w:hAnsi="Times New Roman"/>
                <w:sz w:val="20"/>
                <w:szCs w:val="20"/>
              </w:rPr>
              <w:t>определять особенность продук</w:t>
            </w:r>
            <w:r>
              <w:rPr>
                <w:rFonts w:ascii="Times New Roman" w:hAnsi="Times New Roman"/>
                <w:sz w:val="20"/>
                <w:szCs w:val="20"/>
              </w:rPr>
              <w:t>ции</w:t>
            </w:r>
            <w:r>
              <w:rPr>
                <w:rFonts w:ascii="Times New Roman" w:hAnsi="Times New Roman"/>
                <w:sz w:val="20"/>
                <w:szCs w:val="20"/>
                <w:lang w:val="de-DE"/>
              </w:rPr>
              <w:t>,</w:t>
            </w:r>
          </w:p>
          <w:p w14:paraId="6AC0BACC" w14:textId="77777777" w:rsidR="000F72AF" w:rsidRPr="0042701E" w:rsidRDefault="000F72AF" w:rsidP="000F72AF">
            <w:pPr>
              <w:pStyle w:val="ListParagraph"/>
              <w:numPr>
                <w:ilvl w:val="0"/>
                <w:numId w:val="69"/>
              </w:numPr>
              <w:spacing w:before="120" w:after="120" w:line="240" w:lineRule="auto"/>
              <w:ind w:left="601" w:hanging="283"/>
              <w:rPr>
                <w:rFonts w:ascii="Times New Roman" w:hAnsi="Times New Roman"/>
                <w:sz w:val="20"/>
                <w:szCs w:val="20"/>
              </w:rPr>
            </w:pPr>
            <w:r w:rsidRPr="0042701E">
              <w:rPr>
                <w:rFonts w:ascii="Times New Roman" w:hAnsi="Times New Roman"/>
                <w:sz w:val="20"/>
                <w:szCs w:val="20"/>
              </w:rPr>
              <w:t>разрабатывать концепции для проведения тренингов, в частности</w:t>
            </w:r>
            <w:r w:rsidRPr="0042701E">
              <w:rPr>
                <w:rFonts w:ascii="Times New Roman" w:hAnsi="Times New Roman"/>
                <w:sz w:val="20"/>
                <w:szCs w:val="20"/>
                <w:vertAlign w:val="subscript"/>
              </w:rPr>
              <w:t>,</w:t>
            </w:r>
            <w:r w:rsidRPr="0042701E">
              <w:rPr>
                <w:rFonts w:ascii="Times New Roman" w:hAnsi="Times New Roman"/>
                <w:sz w:val="20"/>
                <w:szCs w:val="20"/>
              </w:rPr>
              <w:t>по вопросам гигиены</w:t>
            </w:r>
            <w:r w:rsidRPr="00F81B90">
              <w:rPr>
                <w:rFonts w:ascii="Times New Roman" w:hAnsi="Times New Roman"/>
                <w:sz w:val="20"/>
                <w:szCs w:val="20"/>
              </w:rPr>
              <w:t>,</w:t>
            </w:r>
          </w:p>
          <w:p w14:paraId="7ECB079C" w14:textId="77777777" w:rsidR="000F72AF" w:rsidRPr="00324A73" w:rsidRDefault="000F72AF" w:rsidP="000F72AF">
            <w:pPr>
              <w:spacing w:before="120" w:after="120" w:line="240" w:lineRule="auto"/>
              <w:rPr>
                <w:rFonts w:ascii="Times New Roman" w:hAnsi="Times New Roman"/>
                <w:sz w:val="20"/>
                <w:szCs w:val="20"/>
                <w:lang w:val="de-DE"/>
              </w:rPr>
            </w:pPr>
            <w:r w:rsidRPr="00324A73">
              <w:rPr>
                <w:rFonts w:ascii="Times New Roman" w:hAnsi="Times New Roman"/>
                <w:sz w:val="20"/>
                <w:szCs w:val="20"/>
              </w:rPr>
              <w:t>и учитывают маркетинговые стратегии</w:t>
            </w:r>
            <w:r w:rsidRPr="00324A73">
              <w:rPr>
                <w:rFonts w:ascii="Times New Roman" w:hAnsi="Times New Roman"/>
                <w:sz w:val="20"/>
                <w:szCs w:val="20"/>
                <w:lang w:val="de-DE"/>
              </w:rPr>
              <w:t>.</w:t>
            </w:r>
          </w:p>
        </w:tc>
      </w:tr>
      <w:tr w:rsidR="000F72AF" w:rsidRPr="00324A73" w14:paraId="64C16553" w14:textId="77777777" w:rsidTr="000F72AF">
        <w:tc>
          <w:tcPr>
            <w:tcW w:w="1843" w:type="dxa"/>
          </w:tcPr>
          <w:p w14:paraId="097AB3A4" w14:textId="77777777" w:rsidR="000F72AF" w:rsidRPr="00324A73" w:rsidRDefault="000F72AF" w:rsidP="000F72AF">
            <w:pPr>
              <w:spacing w:before="120" w:after="120" w:line="240" w:lineRule="auto"/>
              <w:rPr>
                <w:rFonts w:ascii="Times New Roman" w:hAnsi="Times New Roman"/>
                <w:sz w:val="20"/>
                <w:szCs w:val="20"/>
                <w:lang w:val="de-DE"/>
              </w:rPr>
            </w:pPr>
            <w:r w:rsidRPr="00324A73">
              <w:rPr>
                <w:rFonts w:ascii="Times New Roman" w:hAnsi="Times New Roman"/>
                <w:sz w:val="20"/>
                <w:szCs w:val="20"/>
                <w:lang w:val="de-DE"/>
              </w:rPr>
              <w:t>Voraussetzungen</w:t>
            </w:r>
          </w:p>
        </w:tc>
        <w:tc>
          <w:tcPr>
            <w:tcW w:w="5386" w:type="dxa"/>
          </w:tcPr>
          <w:p w14:paraId="434A5360" w14:textId="77777777" w:rsidR="000F72AF" w:rsidRPr="00F81B90" w:rsidRDefault="000F72AF" w:rsidP="000F72AF">
            <w:pPr>
              <w:spacing w:before="120" w:after="120" w:line="240" w:lineRule="auto"/>
              <w:rPr>
                <w:rFonts w:ascii="Times New Roman" w:hAnsi="Times New Roman"/>
                <w:sz w:val="20"/>
                <w:szCs w:val="20"/>
                <w:lang w:val="de-DE"/>
              </w:rPr>
            </w:pPr>
            <w:r w:rsidRPr="00F81B90">
              <w:rPr>
                <w:rFonts w:ascii="Times New Roman" w:hAnsi="Times New Roman"/>
                <w:sz w:val="20"/>
                <w:szCs w:val="20"/>
                <w:lang w:val="de-DE"/>
              </w:rPr>
              <w:t xml:space="preserve">Empfohlen wird das parallele Belegen von </w:t>
            </w:r>
            <w:r w:rsidRPr="00F81B90">
              <w:rPr>
                <w:rFonts w:ascii="Times New Roman" w:hAnsi="Times New Roman"/>
                <w:sz w:val="20"/>
                <w:szCs w:val="20"/>
                <w:lang w:val="de-DE"/>
              </w:rPr>
              <w:br/>
              <w:t>Modul 5 Innovative Produkte</w:t>
            </w:r>
          </w:p>
        </w:tc>
        <w:tc>
          <w:tcPr>
            <w:tcW w:w="365" w:type="dxa"/>
            <w:tcBorders>
              <w:top w:val="nil"/>
              <w:bottom w:val="nil"/>
            </w:tcBorders>
          </w:tcPr>
          <w:p w14:paraId="156D5794" w14:textId="77777777" w:rsidR="000F72AF" w:rsidRPr="00324A73" w:rsidRDefault="000F72AF" w:rsidP="000F72AF">
            <w:pPr>
              <w:spacing w:before="120" w:after="120" w:line="240" w:lineRule="auto"/>
              <w:rPr>
                <w:rFonts w:ascii="Times New Roman" w:hAnsi="Times New Roman"/>
                <w:sz w:val="20"/>
                <w:szCs w:val="20"/>
                <w:lang w:val="de-DE"/>
              </w:rPr>
            </w:pPr>
          </w:p>
        </w:tc>
        <w:tc>
          <w:tcPr>
            <w:tcW w:w="2328" w:type="dxa"/>
          </w:tcPr>
          <w:p w14:paraId="1EC58A1B" w14:textId="77777777" w:rsidR="000F72AF" w:rsidRPr="00324A73" w:rsidRDefault="000F72AF" w:rsidP="000F72AF">
            <w:pPr>
              <w:spacing w:before="120" w:after="120" w:line="240" w:lineRule="auto"/>
              <w:rPr>
                <w:rFonts w:ascii="Times New Roman" w:hAnsi="Times New Roman"/>
                <w:sz w:val="20"/>
                <w:szCs w:val="20"/>
              </w:rPr>
            </w:pPr>
            <w:r w:rsidRPr="00E86B5E">
              <w:rPr>
                <w:rFonts w:ascii="Times New Roman" w:hAnsi="Times New Roman"/>
                <w:sz w:val="20"/>
                <w:szCs w:val="20"/>
              </w:rPr>
              <w:t>Пререквизиты  (предварительная квалификация)</w:t>
            </w:r>
          </w:p>
        </w:tc>
        <w:tc>
          <w:tcPr>
            <w:tcW w:w="4962" w:type="dxa"/>
          </w:tcPr>
          <w:p w14:paraId="1B4FF046" w14:textId="77777777" w:rsidR="000F72AF" w:rsidRPr="00F81B90" w:rsidRDefault="000F72AF" w:rsidP="000F72AF">
            <w:pPr>
              <w:spacing w:before="120" w:after="120" w:line="240" w:lineRule="auto"/>
              <w:rPr>
                <w:rFonts w:ascii="Times New Roman" w:hAnsi="Times New Roman"/>
                <w:sz w:val="20"/>
                <w:szCs w:val="20"/>
              </w:rPr>
            </w:pPr>
            <w:r w:rsidRPr="00F81B90">
              <w:rPr>
                <w:rFonts w:ascii="Times New Roman" w:hAnsi="Times New Roman"/>
                <w:sz w:val="20"/>
                <w:szCs w:val="20"/>
              </w:rPr>
              <w:t xml:space="preserve">Рекомендуется параллельное посещение </w:t>
            </w:r>
            <w:r w:rsidRPr="00F81B90">
              <w:rPr>
                <w:rFonts w:ascii="Times New Roman" w:hAnsi="Times New Roman"/>
                <w:sz w:val="20"/>
                <w:szCs w:val="20"/>
              </w:rPr>
              <w:br/>
              <w:t xml:space="preserve">модуля  5 Инновационные продукты </w:t>
            </w:r>
          </w:p>
        </w:tc>
      </w:tr>
      <w:tr w:rsidR="000F72AF" w:rsidRPr="00324A73" w14:paraId="2608B1E8" w14:textId="77777777" w:rsidTr="000F72AF">
        <w:tc>
          <w:tcPr>
            <w:tcW w:w="1843" w:type="dxa"/>
          </w:tcPr>
          <w:p w14:paraId="6A590E52" w14:textId="77777777" w:rsidR="000F72AF" w:rsidRPr="00324A73" w:rsidRDefault="000F72AF" w:rsidP="000F72AF">
            <w:pPr>
              <w:spacing w:before="120" w:after="120" w:line="240" w:lineRule="auto"/>
              <w:rPr>
                <w:rFonts w:ascii="Times New Roman" w:hAnsi="Times New Roman"/>
                <w:sz w:val="20"/>
                <w:szCs w:val="20"/>
                <w:lang w:val="de-DE"/>
              </w:rPr>
            </w:pPr>
            <w:r w:rsidRPr="00324A73">
              <w:rPr>
                <w:rFonts w:ascii="Times New Roman" w:hAnsi="Times New Roman"/>
                <w:sz w:val="20"/>
                <w:szCs w:val="20"/>
                <w:lang w:val="de-DE"/>
              </w:rPr>
              <w:t>Niveaustufe</w:t>
            </w:r>
          </w:p>
        </w:tc>
        <w:tc>
          <w:tcPr>
            <w:tcW w:w="5386" w:type="dxa"/>
          </w:tcPr>
          <w:p w14:paraId="75875294" w14:textId="77777777" w:rsidR="000F72AF" w:rsidRPr="00324A73" w:rsidRDefault="000F72AF" w:rsidP="000F72AF">
            <w:pPr>
              <w:spacing w:before="120" w:after="120" w:line="240" w:lineRule="auto"/>
              <w:rPr>
                <w:rFonts w:ascii="Times New Roman" w:hAnsi="Times New Roman"/>
                <w:sz w:val="20"/>
                <w:szCs w:val="20"/>
                <w:lang w:val="en-US"/>
              </w:rPr>
            </w:pPr>
            <w:r w:rsidRPr="00324A73">
              <w:rPr>
                <w:rFonts w:ascii="Times New Roman" w:hAnsi="Times New Roman"/>
                <w:sz w:val="20"/>
                <w:szCs w:val="20"/>
                <w:lang w:val="de-DE"/>
              </w:rPr>
              <w:t>1</w:t>
            </w:r>
          </w:p>
        </w:tc>
        <w:tc>
          <w:tcPr>
            <w:tcW w:w="365" w:type="dxa"/>
            <w:tcBorders>
              <w:top w:val="nil"/>
              <w:bottom w:val="nil"/>
            </w:tcBorders>
          </w:tcPr>
          <w:p w14:paraId="6377DC18" w14:textId="77777777" w:rsidR="000F72AF" w:rsidRPr="00324A73" w:rsidRDefault="000F72AF" w:rsidP="000F72AF">
            <w:pPr>
              <w:spacing w:before="120" w:after="120" w:line="240" w:lineRule="auto"/>
              <w:rPr>
                <w:rFonts w:ascii="Times New Roman" w:hAnsi="Times New Roman"/>
                <w:sz w:val="20"/>
                <w:szCs w:val="20"/>
              </w:rPr>
            </w:pPr>
          </w:p>
        </w:tc>
        <w:tc>
          <w:tcPr>
            <w:tcW w:w="2328" w:type="dxa"/>
          </w:tcPr>
          <w:p w14:paraId="084366F4" w14:textId="77777777" w:rsidR="000F72AF" w:rsidRPr="00324A73" w:rsidRDefault="000F72AF" w:rsidP="000F72AF">
            <w:pPr>
              <w:spacing w:before="120" w:after="120" w:line="240" w:lineRule="auto"/>
              <w:rPr>
                <w:rFonts w:ascii="Times New Roman" w:hAnsi="Times New Roman"/>
                <w:sz w:val="20"/>
                <w:szCs w:val="20"/>
                <w:lang w:val="en-US"/>
              </w:rPr>
            </w:pPr>
            <w:r w:rsidRPr="00324A73">
              <w:rPr>
                <w:rFonts w:ascii="Times New Roman" w:hAnsi="Times New Roman"/>
                <w:sz w:val="20"/>
                <w:szCs w:val="20"/>
              </w:rPr>
              <w:t xml:space="preserve">Семестр </w:t>
            </w:r>
          </w:p>
        </w:tc>
        <w:tc>
          <w:tcPr>
            <w:tcW w:w="4962" w:type="dxa"/>
          </w:tcPr>
          <w:p w14:paraId="1CD15724" w14:textId="77777777" w:rsidR="000F72AF" w:rsidRPr="00324A73" w:rsidRDefault="000F72AF" w:rsidP="000F72AF">
            <w:pPr>
              <w:spacing w:before="120" w:after="120" w:line="240" w:lineRule="auto"/>
              <w:rPr>
                <w:rFonts w:ascii="Times New Roman" w:hAnsi="Times New Roman"/>
                <w:sz w:val="20"/>
                <w:szCs w:val="20"/>
                <w:lang w:val="en-US"/>
              </w:rPr>
            </w:pPr>
            <w:r w:rsidRPr="00324A73">
              <w:rPr>
                <w:rFonts w:ascii="Times New Roman" w:hAnsi="Times New Roman"/>
                <w:sz w:val="20"/>
                <w:szCs w:val="20"/>
                <w:lang w:val="de-DE"/>
              </w:rPr>
              <w:t xml:space="preserve">1 </w:t>
            </w:r>
          </w:p>
        </w:tc>
      </w:tr>
      <w:tr w:rsidR="000F72AF" w:rsidRPr="00250823" w14:paraId="518D6DB7" w14:textId="77777777" w:rsidTr="000F72AF">
        <w:tc>
          <w:tcPr>
            <w:tcW w:w="1843" w:type="dxa"/>
          </w:tcPr>
          <w:p w14:paraId="369DE31B" w14:textId="77777777" w:rsidR="000F72AF" w:rsidRPr="00324A73" w:rsidRDefault="000F72AF" w:rsidP="000F72AF">
            <w:pPr>
              <w:spacing w:before="120" w:after="120" w:line="240" w:lineRule="auto"/>
              <w:rPr>
                <w:rFonts w:ascii="Times New Roman" w:hAnsi="Times New Roman"/>
                <w:sz w:val="20"/>
                <w:szCs w:val="20"/>
                <w:lang w:val="en-GB"/>
              </w:rPr>
            </w:pPr>
            <w:r w:rsidRPr="00324A73">
              <w:rPr>
                <w:rFonts w:ascii="Times New Roman" w:hAnsi="Times New Roman"/>
                <w:sz w:val="20"/>
                <w:szCs w:val="20"/>
                <w:lang w:val="en-GB"/>
              </w:rPr>
              <w:t>Lernform</w:t>
            </w:r>
          </w:p>
        </w:tc>
        <w:tc>
          <w:tcPr>
            <w:tcW w:w="5386" w:type="dxa"/>
          </w:tcPr>
          <w:p w14:paraId="621E43C5" w14:textId="77777777" w:rsidR="000F72AF" w:rsidRPr="00324A73" w:rsidRDefault="000F72AF" w:rsidP="000F72AF">
            <w:pPr>
              <w:spacing w:before="120" w:after="120" w:line="240" w:lineRule="auto"/>
              <w:rPr>
                <w:rFonts w:ascii="Times New Roman" w:hAnsi="Times New Roman"/>
                <w:sz w:val="20"/>
                <w:szCs w:val="20"/>
                <w:lang w:val="de-DE"/>
              </w:rPr>
            </w:pPr>
            <w:r w:rsidRPr="00324A73">
              <w:rPr>
                <w:rFonts w:ascii="Times New Roman" w:hAnsi="Times New Roman"/>
                <w:sz w:val="20"/>
                <w:szCs w:val="20"/>
                <w:lang w:val="de-DE"/>
              </w:rPr>
              <w:t>Vorlesungen, Seminare</w:t>
            </w:r>
            <w:r w:rsidRPr="00C17250">
              <w:rPr>
                <w:rFonts w:ascii="Times New Roman" w:hAnsi="Times New Roman"/>
                <w:sz w:val="20"/>
                <w:szCs w:val="20"/>
                <w:lang w:val="de-DE"/>
              </w:rPr>
              <w:t xml:space="preserve"> </w:t>
            </w:r>
            <w:r>
              <w:rPr>
                <w:rFonts w:ascii="Times New Roman" w:hAnsi="Times New Roman"/>
                <w:sz w:val="20"/>
                <w:szCs w:val="20"/>
                <w:lang w:val="de-DE"/>
              </w:rPr>
              <w:t xml:space="preserve">und </w:t>
            </w:r>
            <w:r w:rsidRPr="00324A73">
              <w:rPr>
                <w:rFonts w:ascii="Times New Roman" w:hAnsi="Times New Roman"/>
                <w:sz w:val="20"/>
                <w:szCs w:val="20"/>
                <w:lang w:val="de-DE"/>
              </w:rPr>
              <w:t>Laborübungen</w:t>
            </w:r>
            <w:r w:rsidRPr="00C17250">
              <w:rPr>
                <w:rFonts w:ascii="Times New Roman" w:hAnsi="Times New Roman"/>
                <w:sz w:val="20"/>
                <w:szCs w:val="20"/>
                <w:lang w:val="de-DE"/>
              </w:rPr>
              <w:t>.</w:t>
            </w:r>
            <w:r w:rsidRPr="00324A73">
              <w:rPr>
                <w:rFonts w:ascii="Times New Roman" w:hAnsi="Times New Roman"/>
                <w:sz w:val="20"/>
                <w:szCs w:val="20"/>
                <w:lang w:val="de-DE"/>
              </w:rPr>
              <w:t xml:space="preserve"> Die Vorlesungen sollten in der ersten Semesterhälfte stattfinden.</w:t>
            </w:r>
          </w:p>
        </w:tc>
        <w:tc>
          <w:tcPr>
            <w:tcW w:w="365" w:type="dxa"/>
            <w:tcBorders>
              <w:top w:val="nil"/>
              <w:bottom w:val="nil"/>
            </w:tcBorders>
          </w:tcPr>
          <w:p w14:paraId="3E1AC8EA" w14:textId="77777777" w:rsidR="000F72AF" w:rsidRPr="00324A73" w:rsidRDefault="000F72AF" w:rsidP="000F72AF">
            <w:pPr>
              <w:spacing w:before="120" w:after="120" w:line="240" w:lineRule="auto"/>
              <w:rPr>
                <w:rFonts w:ascii="Times New Roman" w:hAnsi="Times New Roman"/>
                <w:sz w:val="20"/>
                <w:szCs w:val="20"/>
                <w:lang w:val="de-DE"/>
              </w:rPr>
            </w:pPr>
          </w:p>
        </w:tc>
        <w:tc>
          <w:tcPr>
            <w:tcW w:w="2328" w:type="dxa"/>
          </w:tcPr>
          <w:p w14:paraId="249A8583" w14:textId="77777777" w:rsidR="000F72AF" w:rsidRPr="00250823" w:rsidRDefault="000F72AF" w:rsidP="000F72AF">
            <w:pPr>
              <w:spacing w:before="120" w:after="120" w:line="240" w:lineRule="auto"/>
              <w:rPr>
                <w:rFonts w:ascii="Times New Roman" w:hAnsi="Times New Roman"/>
                <w:sz w:val="20"/>
                <w:szCs w:val="20"/>
                <w:lang w:val="en-GB"/>
              </w:rPr>
            </w:pPr>
            <w:r w:rsidRPr="00324A73">
              <w:rPr>
                <w:rFonts w:ascii="Times New Roman" w:hAnsi="Times New Roman"/>
                <w:sz w:val="20"/>
                <w:szCs w:val="20"/>
              </w:rPr>
              <w:t>Форма</w:t>
            </w:r>
            <w:r w:rsidRPr="00250823">
              <w:rPr>
                <w:rFonts w:ascii="Times New Roman" w:hAnsi="Times New Roman"/>
                <w:sz w:val="20"/>
                <w:szCs w:val="20"/>
                <w:lang w:val="en-GB"/>
              </w:rPr>
              <w:t xml:space="preserve"> </w:t>
            </w:r>
            <w:r w:rsidRPr="00324A73">
              <w:rPr>
                <w:rFonts w:ascii="Times New Roman" w:hAnsi="Times New Roman"/>
                <w:sz w:val="20"/>
                <w:szCs w:val="20"/>
              </w:rPr>
              <w:t>организации</w:t>
            </w:r>
            <w:r w:rsidRPr="00250823">
              <w:rPr>
                <w:rFonts w:ascii="Times New Roman" w:hAnsi="Times New Roman"/>
                <w:sz w:val="20"/>
                <w:szCs w:val="20"/>
                <w:lang w:val="en-GB"/>
              </w:rPr>
              <w:t xml:space="preserve"> </w:t>
            </w:r>
            <w:r w:rsidRPr="00324A73">
              <w:rPr>
                <w:rFonts w:ascii="Times New Roman" w:hAnsi="Times New Roman"/>
                <w:sz w:val="20"/>
                <w:szCs w:val="20"/>
              </w:rPr>
              <w:t>обучения</w:t>
            </w:r>
          </w:p>
        </w:tc>
        <w:tc>
          <w:tcPr>
            <w:tcW w:w="4962" w:type="dxa"/>
          </w:tcPr>
          <w:p w14:paraId="5700B786" w14:textId="77777777" w:rsidR="000F72AF" w:rsidRPr="007D111D" w:rsidRDefault="000F72AF" w:rsidP="000F72AF">
            <w:pPr>
              <w:spacing w:before="120" w:after="120" w:line="240" w:lineRule="auto"/>
              <w:rPr>
                <w:rFonts w:ascii="Times New Roman" w:hAnsi="Times New Roman"/>
                <w:sz w:val="20"/>
                <w:szCs w:val="20"/>
                <w:highlight w:val="yellow"/>
              </w:rPr>
            </w:pPr>
            <w:r w:rsidRPr="00250823">
              <w:rPr>
                <w:rFonts w:ascii="Times New Roman" w:hAnsi="Times New Roman"/>
                <w:sz w:val="20"/>
                <w:szCs w:val="20"/>
              </w:rPr>
              <w:t>Лекции</w:t>
            </w:r>
            <w:r w:rsidRPr="007D111D">
              <w:rPr>
                <w:rFonts w:ascii="Times New Roman" w:hAnsi="Times New Roman"/>
                <w:sz w:val="20"/>
                <w:szCs w:val="20"/>
              </w:rPr>
              <w:t xml:space="preserve">, </w:t>
            </w:r>
            <w:r w:rsidRPr="00250823">
              <w:rPr>
                <w:rFonts w:ascii="Times New Roman" w:hAnsi="Times New Roman"/>
                <w:sz w:val="20"/>
                <w:szCs w:val="20"/>
              </w:rPr>
              <w:t>семинары</w:t>
            </w:r>
            <w:r w:rsidRPr="007D111D">
              <w:rPr>
                <w:rFonts w:ascii="Times New Roman" w:hAnsi="Times New Roman"/>
                <w:sz w:val="20"/>
                <w:szCs w:val="20"/>
              </w:rPr>
              <w:t xml:space="preserve"> </w:t>
            </w:r>
            <w:r w:rsidRPr="00250823">
              <w:rPr>
                <w:rFonts w:ascii="Times New Roman" w:hAnsi="Times New Roman"/>
                <w:sz w:val="20"/>
                <w:szCs w:val="20"/>
              </w:rPr>
              <w:t>и</w:t>
            </w:r>
            <w:r w:rsidRPr="007D111D">
              <w:rPr>
                <w:rFonts w:ascii="Times New Roman" w:hAnsi="Times New Roman"/>
                <w:sz w:val="20"/>
                <w:szCs w:val="20"/>
              </w:rPr>
              <w:t xml:space="preserve"> </w:t>
            </w:r>
            <w:r w:rsidRPr="00250823">
              <w:rPr>
                <w:rFonts w:ascii="Times New Roman" w:hAnsi="Times New Roman"/>
                <w:sz w:val="20"/>
                <w:szCs w:val="20"/>
              </w:rPr>
              <w:t>лабораторные</w:t>
            </w:r>
            <w:r w:rsidRPr="007D111D">
              <w:rPr>
                <w:rFonts w:ascii="Times New Roman" w:hAnsi="Times New Roman"/>
                <w:sz w:val="20"/>
                <w:szCs w:val="20"/>
              </w:rPr>
              <w:t xml:space="preserve">  </w:t>
            </w:r>
            <w:r w:rsidRPr="00250823">
              <w:rPr>
                <w:rFonts w:ascii="Times New Roman" w:hAnsi="Times New Roman"/>
                <w:sz w:val="20"/>
                <w:szCs w:val="20"/>
              </w:rPr>
              <w:t>занятия</w:t>
            </w:r>
            <w:r w:rsidRPr="007D111D">
              <w:rPr>
                <w:rFonts w:ascii="Times New Roman" w:hAnsi="Times New Roman"/>
                <w:sz w:val="20"/>
                <w:szCs w:val="20"/>
              </w:rPr>
              <w:t xml:space="preserve">. </w:t>
            </w:r>
            <w:r w:rsidRPr="00250823">
              <w:rPr>
                <w:rFonts w:ascii="Times New Roman" w:hAnsi="Times New Roman"/>
                <w:sz w:val="20"/>
                <w:szCs w:val="20"/>
              </w:rPr>
              <w:t>Лекцию</w:t>
            </w:r>
            <w:r w:rsidRPr="007D111D">
              <w:rPr>
                <w:rFonts w:ascii="Times New Roman" w:hAnsi="Times New Roman"/>
                <w:sz w:val="20"/>
                <w:szCs w:val="20"/>
              </w:rPr>
              <w:t xml:space="preserve"> </w:t>
            </w:r>
            <w:r w:rsidRPr="00250823">
              <w:rPr>
                <w:rFonts w:ascii="Times New Roman" w:hAnsi="Times New Roman"/>
                <w:sz w:val="20"/>
                <w:szCs w:val="20"/>
              </w:rPr>
              <w:t>следует</w:t>
            </w:r>
            <w:r w:rsidRPr="007D111D">
              <w:rPr>
                <w:rFonts w:ascii="Times New Roman" w:hAnsi="Times New Roman"/>
                <w:sz w:val="20"/>
                <w:szCs w:val="20"/>
              </w:rPr>
              <w:t xml:space="preserve"> </w:t>
            </w:r>
            <w:r w:rsidRPr="00250823">
              <w:rPr>
                <w:rFonts w:ascii="Times New Roman" w:hAnsi="Times New Roman"/>
                <w:sz w:val="20"/>
                <w:szCs w:val="20"/>
              </w:rPr>
              <w:t>провести</w:t>
            </w:r>
            <w:r w:rsidRPr="007D111D">
              <w:rPr>
                <w:rFonts w:ascii="Times New Roman" w:hAnsi="Times New Roman"/>
                <w:sz w:val="20"/>
                <w:szCs w:val="20"/>
              </w:rPr>
              <w:t xml:space="preserve"> </w:t>
            </w:r>
            <w:r w:rsidRPr="00250823">
              <w:rPr>
                <w:rFonts w:ascii="Times New Roman" w:hAnsi="Times New Roman"/>
                <w:sz w:val="20"/>
                <w:szCs w:val="20"/>
              </w:rPr>
              <w:t>в</w:t>
            </w:r>
            <w:r w:rsidRPr="007D111D">
              <w:rPr>
                <w:rFonts w:ascii="Times New Roman" w:hAnsi="Times New Roman"/>
                <w:sz w:val="20"/>
                <w:szCs w:val="20"/>
              </w:rPr>
              <w:t xml:space="preserve"> </w:t>
            </w:r>
            <w:r w:rsidRPr="00250823">
              <w:rPr>
                <w:rFonts w:ascii="Times New Roman" w:hAnsi="Times New Roman"/>
                <w:sz w:val="20"/>
                <w:szCs w:val="20"/>
              </w:rPr>
              <w:t>первой</w:t>
            </w:r>
            <w:r w:rsidRPr="007D111D">
              <w:rPr>
                <w:rFonts w:ascii="Times New Roman" w:hAnsi="Times New Roman"/>
                <w:sz w:val="20"/>
                <w:szCs w:val="20"/>
              </w:rPr>
              <w:t xml:space="preserve"> </w:t>
            </w:r>
            <w:r w:rsidRPr="00250823">
              <w:rPr>
                <w:rFonts w:ascii="Times New Roman" w:hAnsi="Times New Roman"/>
                <w:sz w:val="20"/>
                <w:szCs w:val="20"/>
              </w:rPr>
              <w:t>половине</w:t>
            </w:r>
            <w:r w:rsidRPr="007D111D">
              <w:rPr>
                <w:rFonts w:ascii="Times New Roman" w:hAnsi="Times New Roman"/>
                <w:sz w:val="20"/>
                <w:szCs w:val="20"/>
              </w:rPr>
              <w:t xml:space="preserve"> </w:t>
            </w:r>
            <w:r w:rsidRPr="00250823">
              <w:rPr>
                <w:rFonts w:ascii="Times New Roman" w:hAnsi="Times New Roman"/>
                <w:sz w:val="20"/>
                <w:szCs w:val="20"/>
              </w:rPr>
              <w:t>семестра</w:t>
            </w:r>
            <w:r w:rsidRPr="007D111D">
              <w:rPr>
                <w:rFonts w:ascii="Times New Roman" w:hAnsi="Times New Roman"/>
                <w:b/>
                <w:sz w:val="20"/>
                <w:szCs w:val="20"/>
              </w:rPr>
              <w:t>.</w:t>
            </w:r>
          </w:p>
        </w:tc>
      </w:tr>
      <w:tr w:rsidR="000F72AF" w:rsidRPr="00324A73" w14:paraId="43016F09" w14:textId="77777777" w:rsidTr="000F72AF">
        <w:tc>
          <w:tcPr>
            <w:tcW w:w="1843" w:type="dxa"/>
          </w:tcPr>
          <w:p w14:paraId="39B6DDBF" w14:textId="77777777" w:rsidR="000F72AF" w:rsidRPr="00324A73" w:rsidRDefault="000F72AF" w:rsidP="000F72AF">
            <w:pPr>
              <w:spacing w:before="120" w:after="120" w:line="240" w:lineRule="auto"/>
              <w:rPr>
                <w:rFonts w:ascii="Times New Roman" w:hAnsi="Times New Roman"/>
                <w:sz w:val="20"/>
                <w:szCs w:val="20"/>
              </w:rPr>
            </w:pPr>
            <w:r w:rsidRPr="00250823">
              <w:rPr>
                <w:rFonts w:ascii="Times New Roman" w:hAnsi="Times New Roman"/>
                <w:sz w:val="20"/>
                <w:szCs w:val="20"/>
                <w:lang w:val="en-GB"/>
              </w:rPr>
              <w:t>Stat</w:t>
            </w:r>
            <w:r w:rsidRPr="00324A73">
              <w:rPr>
                <w:rFonts w:ascii="Times New Roman" w:hAnsi="Times New Roman"/>
                <w:sz w:val="20"/>
                <w:szCs w:val="20"/>
              </w:rPr>
              <w:t>us</w:t>
            </w:r>
          </w:p>
        </w:tc>
        <w:tc>
          <w:tcPr>
            <w:tcW w:w="5386" w:type="dxa"/>
          </w:tcPr>
          <w:p w14:paraId="3765C12D" w14:textId="77777777" w:rsidR="000F72AF" w:rsidRPr="00324A73" w:rsidRDefault="000F72AF" w:rsidP="000F72AF">
            <w:pPr>
              <w:spacing w:before="120" w:after="120" w:line="240" w:lineRule="auto"/>
              <w:rPr>
                <w:rFonts w:ascii="Times New Roman" w:hAnsi="Times New Roman"/>
                <w:sz w:val="20"/>
                <w:szCs w:val="20"/>
              </w:rPr>
            </w:pPr>
            <w:r w:rsidRPr="00324A73">
              <w:rPr>
                <w:rFonts w:ascii="Times New Roman" w:hAnsi="Times New Roman"/>
                <w:sz w:val="20"/>
                <w:szCs w:val="20"/>
                <w:lang w:val="en-US"/>
              </w:rPr>
              <w:t>Pflicht</w:t>
            </w:r>
          </w:p>
        </w:tc>
        <w:tc>
          <w:tcPr>
            <w:tcW w:w="365" w:type="dxa"/>
            <w:tcBorders>
              <w:top w:val="nil"/>
              <w:bottom w:val="nil"/>
            </w:tcBorders>
          </w:tcPr>
          <w:p w14:paraId="55B0BE8D" w14:textId="77777777" w:rsidR="000F72AF" w:rsidRPr="00324A73" w:rsidRDefault="000F72AF" w:rsidP="000F72AF">
            <w:pPr>
              <w:spacing w:before="120" w:after="120" w:line="240" w:lineRule="auto"/>
              <w:rPr>
                <w:rFonts w:ascii="Times New Roman" w:hAnsi="Times New Roman"/>
                <w:sz w:val="20"/>
                <w:szCs w:val="20"/>
              </w:rPr>
            </w:pPr>
          </w:p>
        </w:tc>
        <w:tc>
          <w:tcPr>
            <w:tcW w:w="2328" w:type="dxa"/>
          </w:tcPr>
          <w:p w14:paraId="788B13F1" w14:textId="77777777" w:rsidR="000F72AF" w:rsidRPr="00324A73" w:rsidRDefault="000F72AF" w:rsidP="000F72AF">
            <w:pPr>
              <w:spacing w:before="120" w:after="120" w:line="240" w:lineRule="auto"/>
              <w:rPr>
                <w:rFonts w:ascii="Times New Roman" w:hAnsi="Times New Roman"/>
                <w:sz w:val="20"/>
                <w:szCs w:val="20"/>
              </w:rPr>
            </w:pPr>
            <w:r w:rsidRPr="00324A73">
              <w:rPr>
                <w:rFonts w:ascii="Times New Roman" w:hAnsi="Times New Roman"/>
                <w:sz w:val="20"/>
                <w:szCs w:val="20"/>
              </w:rPr>
              <w:t>Статус модуля</w:t>
            </w:r>
          </w:p>
        </w:tc>
        <w:tc>
          <w:tcPr>
            <w:tcW w:w="4962" w:type="dxa"/>
          </w:tcPr>
          <w:p w14:paraId="0A88F3E6" w14:textId="77777777" w:rsidR="000F72AF" w:rsidRPr="00324A73" w:rsidRDefault="000F72AF" w:rsidP="000F72AF">
            <w:pPr>
              <w:spacing w:before="120" w:after="120" w:line="240" w:lineRule="auto"/>
              <w:rPr>
                <w:rFonts w:ascii="Times New Roman" w:hAnsi="Times New Roman"/>
                <w:sz w:val="20"/>
                <w:szCs w:val="20"/>
                <w:lang w:val="de-DE"/>
              </w:rPr>
            </w:pPr>
            <w:r w:rsidRPr="00324A73">
              <w:rPr>
                <w:rFonts w:ascii="Times New Roman" w:hAnsi="Times New Roman"/>
                <w:sz w:val="20"/>
                <w:szCs w:val="20"/>
              </w:rPr>
              <w:t>Обязательный</w:t>
            </w:r>
          </w:p>
        </w:tc>
      </w:tr>
      <w:tr w:rsidR="000F72AF" w:rsidRPr="00324A73" w14:paraId="4687A4D9" w14:textId="77777777" w:rsidTr="000F72AF">
        <w:tc>
          <w:tcPr>
            <w:tcW w:w="1843" w:type="dxa"/>
          </w:tcPr>
          <w:p w14:paraId="290D73C1" w14:textId="77777777" w:rsidR="000F72AF" w:rsidRPr="00324A73" w:rsidRDefault="000F72AF" w:rsidP="000F72AF">
            <w:pPr>
              <w:spacing w:before="120" w:after="120" w:line="240" w:lineRule="auto"/>
              <w:rPr>
                <w:rFonts w:ascii="Times New Roman" w:hAnsi="Times New Roman"/>
                <w:sz w:val="20"/>
                <w:szCs w:val="20"/>
              </w:rPr>
            </w:pPr>
            <w:r w:rsidRPr="00324A73">
              <w:rPr>
                <w:rFonts w:ascii="Times New Roman" w:hAnsi="Times New Roman"/>
                <w:sz w:val="20"/>
                <w:szCs w:val="20"/>
                <w:lang w:val="de-DE"/>
              </w:rPr>
              <w:t>Sprache</w:t>
            </w:r>
          </w:p>
        </w:tc>
        <w:tc>
          <w:tcPr>
            <w:tcW w:w="5386" w:type="dxa"/>
          </w:tcPr>
          <w:p w14:paraId="041E7188" w14:textId="77777777" w:rsidR="000F72AF" w:rsidRPr="00324A73" w:rsidRDefault="000F72AF" w:rsidP="000F72AF">
            <w:pPr>
              <w:spacing w:before="120" w:after="120" w:line="240" w:lineRule="auto"/>
              <w:rPr>
                <w:rFonts w:ascii="Times New Roman" w:hAnsi="Times New Roman"/>
                <w:sz w:val="20"/>
                <w:szCs w:val="20"/>
                <w:lang w:val="de-DE"/>
              </w:rPr>
            </w:pPr>
            <w:r w:rsidRPr="00324A73">
              <w:rPr>
                <w:rFonts w:ascii="Times New Roman" w:hAnsi="Times New Roman"/>
                <w:sz w:val="20"/>
                <w:szCs w:val="20"/>
                <w:lang w:val="de-DE"/>
              </w:rPr>
              <w:t>Sprache wird von der Universität / Institution festgelegt</w:t>
            </w:r>
          </w:p>
        </w:tc>
        <w:tc>
          <w:tcPr>
            <w:tcW w:w="365" w:type="dxa"/>
            <w:tcBorders>
              <w:top w:val="nil"/>
              <w:bottom w:val="nil"/>
            </w:tcBorders>
          </w:tcPr>
          <w:p w14:paraId="1EF62DA6" w14:textId="77777777" w:rsidR="000F72AF" w:rsidRPr="00324A73" w:rsidRDefault="000F72AF" w:rsidP="000F72AF">
            <w:pPr>
              <w:spacing w:before="120" w:after="120" w:line="240" w:lineRule="auto"/>
              <w:rPr>
                <w:rFonts w:ascii="Times New Roman" w:hAnsi="Times New Roman"/>
                <w:sz w:val="20"/>
                <w:szCs w:val="20"/>
                <w:lang w:val="de-DE"/>
              </w:rPr>
            </w:pPr>
          </w:p>
        </w:tc>
        <w:tc>
          <w:tcPr>
            <w:tcW w:w="2328" w:type="dxa"/>
          </w:tcPr>
          <w:p w14:paraId="6541F878" w14:textId="77777777" w:rsidR="000F72AF" w:rsidRPr="00324A73" w:rsidRDefault="000F72AF" w:rsidP="000F72AF">
            <w:pPr>
              <w:spacing w:before="120" w:after="120" w:line="240" w:lineRule="auto"/>
              <w:rPr>
                <w:rFonts w:ascii="Times New Roman" w:hAnsi="Times New Roman"/>
                <w:sz w:val="20"/>
                <w:szCs w:val="20"/>
              </w:rPr>
            </w:pPr>
            <w:r w:rsidRPr="00324A73">
              <w:rPr>
                <w:rFonts w:ascii="Times New Roman" w:hAnsi="Times New Roman"/>
                <w:sz w:val="20"/>
                <w:szCs w:val="20"/>
              </w:rPr>
              <w:t xml:space="preserve">На каком языке ведется преподавание </w:t>
            </w:r>
          </w:p>
        </w:tc>
        <w:tc>
          <w:tcPr>
            <w:tcW w:w="4962" w:type="dxa"/>
          </w:tcPr>
          <w:p w14:paraId="2EE5F228" w14:textId="77777777" w:rsidR="000F72AF" w:rsidRPr="00324A73" w:rsidRDefault="000F72AF" w:rsidP="000F72AF">
            <w:pPr>
              <w:spacing w:before="120" w:after="120" w:line="240" w:lineRule="auto"/>
              <w:rPr>
                <w:rFonts w:ascii="Times New Roman" w:hAnsi="Times New Roman"/>
                <w:sz w:val="20"/>
                <w:szCs w:val="20"/>
              </w:rPr>
            </w:pPr>
            <w:r w:rsidRPr="00324A73">
              <w:rPr>
                <w:rFonts w:ascii="Times New Roman" w:hAnsi="Times New Roman"/>
                <w:sz w:val="20"/>
                <w:szCs w:val="20"/>
              </w:rPr>
              <w:t>На языках, выбранных ВУЗом</w:t>
            </w:r>
          </w:p>
        </w:tc>
      </w:tr>
      <w:tr w:rsidR="000F72AF" w:rsidRPr="00324A73" w14:paraId="3178A7A3" w14:textId="77777777" w:rsidTr="000F72AF">
        <w:tc>
          <w:tcPr>
            <w:tcW w:w="1843" w:type="dxa"/>
          </w:tcPr>
          <w:p w14:paraId="5CCBFB23" w14:textId="77777777" w:rsidR="000F72AF" w:rsidRPr="00324A73" w:rsidRDefault="000F72AF" w:rsidP="000F72AF">
            <w:pPr>
              <w:spacing w:before="120" w:after="120" w:line="240" w:lineRule="auto"/>
              <w:rPr>
                <w:rFonts w:ascii="Times New Roman" w:hAnsi="Times New Roman"/>
                <w:sz w:val="20"/>
                <w:szCs w:val="20"/>
                <w:lang w:val="de-DE"/>
              </w:rPr>
            </w:pPr>
            <w:r w:rsidRPr="00324A73">
              <w:rPr>
                <w:rFonts w:ascii="Times New Roman" w:hAnsi="Times New Roman"/>
                <w:sz w:val="20"/>
                <w:szCs w:val="20"/>
                <w:lang w:val="de-DE"/>
              </w:rPr>
              <w:t>Prüfungsform</w:t>
            </w:r>
          </w:p>
          <w:p w14:paraId="186E538C" w14:textId="77777777" w:rsidR="000F72AF" w:rsidRPr="00324A73" w:rsidRDefault="000F72AF" w:rsidP="000F72AF">
            <w:pPr>
              <w:spacing w:before="120" w:after="120" w:line="240" w:lineRule="auto"/>
              <w:rPr>
                <w:rFonts w:ascii="Times New Roman" w:hAnsi="Times New Roman"/>
                <w:sz w:val="20"/>
                <w:szCs w:val="20"/>
              </w:rPr>
            </w:pPr>
          </w:p>
          <w:p w14:paraId="5B87CF90" w14:textId="77777777" w:rsidR="000F72AF" w:rsidRPr="00324A73" w:rsidRDefault="000F72AF" w:rsidP="000F72AF">
            <w:pPr>
              <w:spacing w:before="120" w:after="120" w:line="240" w:lineRule="auto"/>
              <w:rPr>
                <w:rFonts w:ascii="Times New Roman" w:hAnsi="Times New Roman"/>
                <w:sz w:val="20"/>
                <w:szCs w:val="20"/>
              </w:rPr>
            </w:pPr>
          </w:p>
        </w:tc>
        <w:tc>
          <w:tcPr>
            <w:tcW w:w="5386" w:type="dxa"/>
          </w:tcPr>
          <w:p w14:paraId="0432BFE0" w14:textId="77777777" w:rsidR="000F72AF" w:rsidRPr="0064669A" w:rsidRDefault="000F72AF" w:rsidP="000F72AF">
            <w:pPr>
              <w:spacing w:before="120" w:after="120" w:line="240" w:lineRule="auto"/>
              <w:rPr>
                <w:rFonts w:ascii="Times New Roman" w:hAnsi="Times New Roman"/>
                <w:sz w:val="20"/>
                <w:szCs w:val="20"/>
                <w:lang w:val="de-DE"/>
              </w:rPr>
            </w:pPr>
            <w:r w:rsidRPr="0064669A">
              <w:rPr>
                <w:rFonts w:ascii="Times New Roman" w:hAnsi="Times New Roman"/>
                <w:sz w:val="20"/>
                <w:szCs w:val="20"/>
                <w:lang w:val="de-DE"/>
              </w:rPr>
              <w:t>Die Prüfungsanforderungen werden zu Beginn des Moduls (Semesters) bekanntgegeben.</w:t>
            </w:r>
          </w:p>
          <w:p w14:paraId="29F7B1D1" w14:textId="77777777" w:rsidR="000F72AF" w:rsidRPr="0064669A" w:rsidRDefault="000F72AF" w:rsidP="000F72AF">
            <w:pPr>
              <w:spacing w:before="120" w:after="120" w:line="240" w:lineRule="auto"/>
              <w:rPr>
                <w:rFonts w:ascii="Times New Roman" w:hAnsi="Times New Roman"/>
                <w:sz w:val="20"/>
                <w:szCs w:val="20"/>
                <w:lang w:val="de-DE"/>
              </w:rPr>
            </w:pPr>
            <w:r w:rsidRPr="0064669A">
              <w:rPr>
                <w:rFonts w:ascii="Times New Roman" w:hAnsi="Times New Roman"/>
                <w:sz w:val="20"/>
                <w:szCs w:val="20"/>
                <w:lang w:val="de-DE"/>
              </w:rPr>
              <w:t>Die Prüfung umfasst die im Modul vermittelten theoretische Anteile und ihre Anwendungen in Vorlesungen, Seminaren und Übungen sowie in Laborübungen.</w:t>
            </w:r>
          </w:p>
          <w:p w14:paraId="1E6D76AB" w14:textId="77777777" w:rsidR="000F72AF" w:rsidRPr="00C17250" w:rsidRDefault="000F72AF" w:rsidP="000F72AF">
            <w:pPr>
              <w:spacing w:before="120" w:after="120" w:line="240" w:lineRule="auto"/>
              <w:rPr>
                <w:rFonts w:ascii="Times New Roman" w:hAnsi="Times New Roman"/>
                <w:sz w:val="20"/>
                <w:szCs w:val="20"/>
                <w:lang w:val="de-DE"/>
              </w:rPr>
            </w:pPr>
            <w:r w:rsidRPr="0064669A">
              <w:rPr>
                <w:rFonts w:ascii="Times New Roman" w:hAnsi="Times New Roman"/>
                <w:sz w:val="20"/>
                <w:szCs w:val="20"/>
                <w:lang w:val="de-DE"/>
              </w:rPr>
              <w:t>Prüfungsformen können sein: Schriftliche und mündliche Prüfungen, schriftliche Ausarbeitungen, Präsentationen, Protokolle der durchgeführten Versuche und Projektberichte, usw.</w:t>
            </w:r>
          </w:p>
        </w:tc>
        <w:tc>
          <w:tcPr>
            <w:tcW w:w="365" w:type="dxa"/>
            <w:tcBorders>
              <w:top w:val="nil"/>
              <w:bottom w:val="nil"/>
            </w:tcBorders>
          </w:tcPr>
          <w:p w14:paraId="686E4C7E" w14:textId="77777777" w:rsidR="000F72AF" w:rsidRPr="00324A73" w:rsidRDefault="000F72AF" w:rsidP="000F72AF">
            <w:pPr>
              <w:spacing w:before="120" w:after="120" w:line="240" w:lineRule="auto"/>
              <w:rPr>
                <w:rFonts w:ascii="Times New Roman" w:hAnsi="Times New Roman"/>
                <w:sz w:val="20"/>
                <w:szCs w:val="20"/>
                <w:lang w:val="de-DE"/>
              </w:rPr>
            </w:pPr>
          </w:p>
        </w:tc>
        <w:tc>
          <w:tcPr>
            <w:tcW w:w="2328" w:type="dxa"/>
          </w:tcPr>
          <w:p w14:paraId="6A797DD3" w14:textId="77777777" w:rsidR="000F72AF" w:rsidRPr="00324A73" w:rsidRDefault="000F72AF" w:rsidP="000F72AF">
            <w:pPr>
              <w:spacing w:before="120" w:after="120" w:line="240" w:lineRule="auto"/>
              <w:rPr>
                <w:rFonts w:ascii="Times New Roman" w:hAnsi="Times New Roman"/>
                <w:sz w:val="20"/>
                <w:szCs w:val="20"/>
              </w:rPr>
            </w:pPr>
            <w:r w:rsidRPr="00324A73">
              <w:rPr>
                <w:rFonts w:ascii="Times New Roman" w:hAnsi="Times New Roman"/>
                <w:sz w:val="20"/>
                <w:szCs w:val="20"/>
              </w:rPr>
              <w:t>Форма проведения экзаменов</w:t>
            </w:r>
          </w:p>
          <w:p w14:paraId="51DCF1C0" w14:textId="77777777" w:rsidR="000F72AF" w:rsidRPr="00324A73" w:rsidRDefault="000F72AF" w:rsidP="000F72AF">
            <w:pPr>
              <w:spacing w:before="120" w:after="120" w:line="240" w:lineRule="auto"/>
              <w:rPr>
                <w:rFonts w:ascii="Times New Roman" w:hAnsi="Times New Roman"/>
                <w:sz w:val="20"/>
                <w:szCs w:val="20"/>
              </w:rPr>
            </w:pPr>
          </w:p>
        </w:tc>
        <w:tc>
          <w:tcPr>
            <w:tcW w:w="4962" w:type="dxa"/>
          </w:tcPr>
          <w:p w14:paraId="24333462" w14:textId="77777777" w:rsidR="000F72AF" w:rsidRPr="0064669A" w:rsidRDefault="000F72AF" w:rsidP="000F72AF">
            <w:pPr>
              <w:spacing w:before="120" w:after="120" w:line="240" w:lineRule="auto"/>
              <w:rPr>
                <w:rFonts w:ascii="Times New Roman" w:hAnsi="Times New Roman"/>
                <w:sz w:val="20"/>
                <w:szCs w:val="20"/>
              </w:rPr>
            </w:pPr>
            <w:r w:rsidRPr="0064669A">
              <w:rPr>
                <w:rFonts w:ascii="Times New Roman" w:hAnsi="Times New Roman"/>
                <w:sz w:val="20"/>
                <w:szCs w:val="20"/>
              </w:rPr>
              <w:t>Конкретные требования экзаменирования сообщаются студентам в начале модуля (семестра).</w:t>
            </w:r>
          </w:p>
          <w:p w14:paraId="5B6D6113" w14:textId="77777777" w:rsidR="000F72AF" w:rsidRPr="0064669A" w:rsidRDefault="000F72AF" w:rsidP="000F72AF">
            <w:pPr>
              <w:spacing w:before="120" w:after="120" w:line="240" w:lineRule="auto"/>
              <w:rPr>
                <w:rFonts w:ascii="Times New Roman" w:hAnsi="Times New Roman"/>
                <w:sz w:val="20"/>
                <w:szCs w:val="20"/>
              </w:rPr>
            </w:pPr>
            <w:r w:rsidRPr="0064669A">
              <w:rPr>
                <w:rFonts w:ascii="Times New Roman" w:hAnsi="Times New Roman"/>
                <w:sz w:val="20"/>
                <w:szCs w:val="20"/>
              </w:rPr>
              <w:t>Экзамен включает элементы как теории, так и практики, с учетом материала, представленного в ходе лекций, семинаров, практических занятий и лабораторных работ</w:t>
            </w:r>
            <w:r>
              <w:rPr>
                <w:rFonts w:ascii="Times New Roman" w:hAnsi="Times New Roman"/>
                <w:sz w:val="20"/>
                <w:szCs w:val="20"/>
              </w:rPr>
              <w:t xml:space="preserve"> в рамках модуля</w:t>
            </w:r>
            <w:r w:rsidRPr="00744C13">
              <w:rPr>
                <w:rFonts w:ascii="Times New Roman" w:hAnsi="Times New Roman"/>
                <w:sz w:val="20"/>
                <w:szCs w:val="20"/>
              </w:rPr>
              <w:t>.</w:t>
            </w:r>
          </w:p>
          <w:p w14:paraId="0E320F11" w14:textId="77777777" w:rsidR="000F72AF" w:rsidRPr="0042701E" w:rsidRDefault="000F72AF" w:rsidP="000F72AF">
            <w:pPr>
              <w:spacing w:before="120" w:after="120" w:line="240" w:lineRule="auto"/>
              <w:rPr>
                <w:rFonts w:ascii="Times New Roman" w:hAnsi="Times New Roman"/>
                <w:sz w:val="20"/>
                <w:szCs w:val="20"/>
                <w:highlight w:val="yellow"/>
              </w:rPr>
            </w:pPr>
            <w:r w:rsidRPr="0064669A">
              <w:rPr>
                <w:rFonts w:ascii="Times New Roman" w:hAnsi="Times New Roman"/>
                <w:sz w:val="20"/>
                <w:szCs w:val="20"/>
              </w:rPr>
              <w:t>Экзамен  может быть проведен в письменной и устной форме, в виде доклада, презентации, отчета по лабораторной работе, отчета по проекту, и др.</w:t>
            </w:r>
          </w:p>
        </w:tc>
      </w:tr>
      <w:tr w:rsidR="000F72AF" w:rsidRPr="00324A73" w14:paraId="68B1A24F" w14:textId="77777777" w:rsidTr="000F72AF">
        <w:tc>
          <w:tcPr>
            <w:tcW w:w="1843" w:type="dxa"/>
          </w:tcPr>
          <w:p w14:paraId="7CC3F559" w14:textId="77777777" w:rsidR="000F72AF" w:rsidRPr="00324A73" w:rsidRDefault="000F72AF" w:rsidP="000F72AF">
            <w:pPr>
              <w:spacing w:before="120" w:after="120" w:line="240" w:lineRule="auto"/>
              <w:rPr>
                <w:rFonts w:ascii="Times New Roman" w:hAnsi="Times New Roman"/>
                <w:sz w:val="20"/>
                <w:szCs w:val="20"/>
                <w:lang w:val="de-DE"/>
              </w:rPr>
            </w:pPr>
            <w:r w:rsidRPr="00324A73">
              <w:rPr>
                <w:rFonts w:ascii="Times New Roman" w:hAnsi="Times New Roman"/>
                <w:sz w:val="20"/>
                <w:szCs w:val="20"/>
                <w:lang w:val="de-DE"/>
              </w:rPr>
              <w:t>Ermittlung der Modulnote</w:t>
            </w:r>
          </w:p>
          <w:p w14:paraId="04A84F12" w14:textId="77777777" w:rsidR="000F72AF" w:rsidRPr="00324A73" w:rsidRDefault="000F72AF" w:rsidP="000F72AF">
            <w:pPr>
              <w:spacing w:before="120" w:after="120" w:line="240" w:lineRule="auto"/>
              <w:rPr>
                <w:rFonts w:ascii="Times New Roman" w:hAnsi="Times New Roman"/>
                <w:sz w:val="20"/>
                <w:szCs w:val="20"/>
              </w:rPr>
            </w:pPr>
          </w:p>
          <w:p w14:paraId="47EE2334" w14:textId="77777777" w:rsidR="000F72AF" w:rsidRPr="00324A73" w:rsidRDefault="000F72AF" w:rsidP="000F72AF">
            <w:pPr>
              <w:spacing w:before="120" w:after="120" w:line="240" w:lineRule="auto"/>
              <w:rPr>
                <w:rFonts w:ascii="Times New Roman" w:hAnsi="Times New Roman"/>
                <w:sz w:val="20"/>
                <w:szCs w:val="20"/>
              </w:rPr>
            </w:pPr>
          </w:p>
        </w:tc>
        <w:tc>
          <w:tcPr>
            <w:tcW w:w="5386" w:type="dxa"/>
          </w:tcPr>
          <w:p w14:paraId="15C96E8A" w14:textId="77777777" w:rsidR="000F72AF" w:rsidRPr="00606CC6" w:rsidRDefault="000F72AF" w:rsidP="000F72AF">
            <w:pPr>
              <w:spacing w:before="120" w:after="120" w:line="240" w:lineRule="auto"/>
              <w:rPr>
                <w:rStyle w:val="PageNumber"/>
                <w:rFonts w:ascii="Times New Roman" w:hAnsi="Times New Roman"/>
                <w:sz w:val="20"/>
                <w:szCs w:val="20"/>
                <w:lang w:val="de-DE"/>
              </w:rPr>
            </w:pPr>
            <w:r w:rsidRPr="00606CC6">
              <w:rPr>
                <w:rStyle w:val="PageNumber"/>
                <w:rFonts w:ascii="Times New Roman" w:hAnsi="Times New Roman"/>
                <w:sz w:val="20"/>
                <w:szCs w:val="20"/>
                <w:lang w:val="de-DE"/>
              </w:rPr>
              <w:t>Die Modulnote setzt sich aus den Ergebnissen der schriftlichen und praktischen Arbeiten im vorgesehenen Verh</w:t>
            </w:r>
            <w:r>
              <w:rPr>
                <w:rStyle w:val="PageNumber"/>
                <w:rFonts w:ascii="Times New Roman" w:hAnsi="Times New Roman"/>
                <w:sz w:val="20"/>
                <w:szCs w:val="20"/>
                <w:lang w:val="de-DE"/>
              </w:rPr>
              <w:t>ä</w:t>
            </w:r>
            <w:r w:rsidRPr="00606CC6">
              <w:rPr>
                <w:rStyle w:val="PageNumber"/>
                <w:rFonts w:ascii="Times New Roman" w:hAnsi="Times New Roman"/>
                <w:sz w:val="20"/>
                <w:szCs w:val="20"/>
                <w:lang w:val="de-DE"/>
              </w:rPr>
              <w:t>ltnis der theoretischen und praktischen Elemente des Moduls zusammen.</w:t>
            </w:r>
          </w:p>
          <w:p w14:paraId="6BA26624" w14:textId="77777777" w:rsidR="000F72AF" w:rsidRPr="00C17250" w:rsidRDefault="000F72AF" w:rsidP="000F72AF">
            <w:pPr>
              <w:spacing w:before="120" w:after="120" w:line="240" w:lineRule="auto"/>
              <w:rPr>
                <w:rStyle w:val="PageNumber"/>
                <w:rFonts w:ascii="Times New Roman" w:hAnsi="Times New Roman"/>
                <w:sz w:val="20"/>
                <w:szCs w:val="20"/>
                <w:lang w:val="de-DE"/>
              </w:rPr>
            </w:pPr>
            <w:r w:rsidRPr="00C17250">
              <w:rPr>
                <w:rStyle w:val="PageNumber"/>
                <w:rFonts w:ascii="Times New Roman" w:hAnsi="Times New Roman"/>
                <w:sz w:val="20"/>
                <w:szCs w:val="20"/>
                <w:lang w:val="de-DE"/>
              </w:rPr>
              <w:t>Voraussetzung für die Beurteilung ist der erfolgreiche Abschluss aller vorgeschriebenen Seminare, Übungen, Projekte und Laborübungen.</w:t>
            </w:r>
          </w:p>
          <w:p w14:paraId="50357441" w14:textId="77777777" w:rsidR="000F72AF" w:rsidRPr="00C17250" w:rsidRDefault="000F72AF" w:rsidP="000F72AF">
            <w:pPr>
              <w:spacing w:before="120" w:after="120" w:line="240" w:lineRule="auto"/>
              <w:rPr>
                <w:rStyle w:val="PageNumber"/>
                <w:rFonts w:ascii="Times New Roman" w:hAnsi="Times New Roman"/>
                <w:sz w:val="20"/>
                <w:szCs w:val="20"/>
                <w:lang w:val="de-DE"/>
              </w:rPr>
            </w:pPr>
            <w:r w:rsidRPr="00C17250">
              <w:rPr>
                <w:rStyle w:val="PageNumber"/>
                <w:rFonts w:ascii="Times New Roman" w:hAnsi="Times New Roman"/>
                <w:sz w:val="20"/>
                <w:szCs w:val="20"/>
                <w:lang w:val="de-DE"/>
              </w:rPr>
              <w:t xml:space="preserve">Unvollständige oder nicht ausreichende Ergebnisse in den Seminararbeiten, Übungen, Projekten und Laborübungen ergeben ein „Nicht bestanden“. </w:t>
            </w:r>
          </w:p>
          <w:p w14:paraId="2DB9C126" w14:textId="77777777" w:rsidR="000F72AF" w:rsidRPr="00324A73" w:rsidRDefault="000F72AF" w:rsidP="000F72AF">
            <w:pPr>
              <w:spacing w:before="120" w:after="120" w:line="240" w:lineRule="auto"/>
              <w:rPr>
                <w:rFonts w:ascii="Times New Roman" w:hAnsi="Times New Roman"/>
                <w:sz w:val="20"/>
                <w:szCs w:val="20"/>
                <w:lang w:val="de-DE"/>
              </w:rPr>
            </w:pPr>
            <w:r w:rsidRPr="0064669A">
              <w:rPr>
                <w:rFonts w:ascii="Times New Roman" w:hAnsi="Times New Roman"/>
                <w:sz w:val="20"/>
                <w:szCs w:val="20"/>
                <w:lang w:val="de-DE"/>
              </w:rPr>
              <w:t xml:space="preserve"> </w:t>
            </w:r>
          </w:p>
        </w:tc>
        <w:tc>
          <w:tcPr>
            <w:tcW w:w="365" w:type="dxa"/>
            <w:tcBorders>
              <w:top w:val="nil"/>
              <w:bottom w:val="nil"/>
            </w:tcBorders>
          </w:tcPr>
          <w:p w14:paraId="4A3398FC" w14:textId="77777777" w:rsidR="000F72AF" w:rsidRPr="00324A73" w:rsidRDefault="000F72AF" w:rsidP="000F72AF">
            <w:pPr>
              <w:spacing w:before="120" w:after="120" w:line="240" w:lineRule="auto"/>
              <w:rPr>
                <w:rFonts w:ascii="Times New Roman" w:hAnsi="Times New Roman"/>
                <w:sz w:val="20"/>
                <w:szCs w:val="20"/>
                <w:lang w:val="de-DE"/>
              </w:rPr>
            </w:pPr>
          </w:p>
        </w:tc>
        <w:tc>
          <w:tcPr>
            <w:tcW w:w="2328" w:type="dxa"/>
          </w:tcPr>
          <w:p w14:paraId="3880CEA5" w14:textId="77777777" w:rsidR="000F72AF" w:rsidRPr="00324A73" w:rsidRDefault="000F72AF" w:rsidP="000F72AF">
            <w:pPr>
              <w:spacing w:before="120" w:after="120" w:line="240" w:lineRule="auto"/>
              <w:rPr>
                <w:rFonts w:ascii="Times New Roman" w:hAnsi="Times New Roman"/>
                <w:sz w:val="20"/>
                <w:szCs w:val="20"/>
              </w:rPr>
            </w:pPr>
            <w:r w:rsidRPr="00324A73">
              <w:rPr>
                <w:rFonts w:ascii="Times New Roman" w:hAnsi="Times New Roman"/>
                <w:sz w:val="20"/>
                <w:szCs w:val="20"/>
              </w:rPr>
              <w:t xml:space="preserve">Форма определения оценки знаний </w:t>
            </w:r>
          </w:p>
        </w:tc>
        <w:tc>
          <w:tcPr>
            <w:tcW w:w="4962" w:type="dxa"/>
          </w:tcPr>
          <w:p w14:paraId="40845447" w14:textId="77777777" w:rsidR="000F72AF" w:rsidRPr="00347ABC" w:rsidRDefault="000F72AF" w:rsidP="000F72AF">
            <w:pPr>
              <w:spacing w:before="120" w:after="120" w:line="240" w:lineRule="auto"/>
              <w:rPr>
                <w:rStyle w:val="PageNumber"/>
                <w:rFonts w:ascii="Times New Roman" w:hAnsi="Times New Roman"/>
                <w:sz w:val="20"/>
                <w:szCs w:val="20"/>
              </w:rPr>
            </w:pPr>
            <w:r w:rsidRPr="00347ABC">
              <w:rPr>
                <w:rStyle w:val="PageNumber"/>
                <w:rFonts w:ascii="Times New Roman" w:hAnsi="Times New Roman"/>
                <w:sz w:val="20"/>
                <w:szCs w:val="20"/>
              </w:rPr>
              <w:t>Оценка модуля слагается из результатов письменной и практической работ, а также в предусмотренном соотношении теоретических и практических элементов модуля.</w:t>
            </w:r>
          </w:p>
          <w:p w14:paraId="2FA1F472" w14:textId="77777777" w:rsidR="000F72AF" w:rsidRPr="00347ABC" w:rsidRDefault="000F72AF" w:rsidP="000F72AF">
            <w:pPr>
              <w:spacing w:before="120" w:after="120" w:line="240" w:lineRule="auto"/>
              <w:rPr>
                <w:rStyle w:val="PageNumber"/>
                <w:rFonts w:ascii="Times New Roman" w:hAnsi="Times New Roman"/>
                <w:sz w:val="20"/>
                <w:szCs w:val="20"/>
              </w:rPr>
            </w:pPr>
            <w:r w:rsidRPr="00347ABC">
              <w:rPr>
                <w:rStyle w:val="PageNumber"/>
                <w:rFonts w:ascii="Times New Roman" w:hAnsi="Times New Roman"/>
                <w:sz w:val="20"/>
                <w:szCs w:val="20"/>
              </w:rPr>
              <w:t>Обязательным условием выставления оценки  является успешное прохождение всех предусмотренных семинаров, проектов, практикумов и лабораторных работ.</w:t>
            </w:r>
          </w:p>
          <w:p w14:paraId="732B8C48" w14:textId="77777777" w:rsidR="000F72AF" w:rsidRPr="00347ABC" w:rsidRDefault="000F72AF" w:rsidP="000F72AF">
            <w:pPr>
              <w:spacing w:before="120" w:after="120" w:line="240" w:lineRule="auto"/>
              <w:rPr>
                <w:rStyle w:val="PageNumber"/>
              </w:rPr>
            </w:pPr>
            <w:r w:rsidRPr="00347ABC">
              <w:rPr>
                <w:rStyle w:val="PageNumber"/>
                <w:rFonts w:ascii="Times New Roman" w:hAnsi="Times New Roman"/>
                <w:sz w:val="20"/>
                <w:szCs w:val="20"/>
              </w:rPr>
              <w:t>В случае незавершения или неудовлетворительного выполнения семинарских работ, практикумов, проектов  и лабораторных работ ставится оценка «неудовлетворительно».</w:t>
            </w:r>
          </w:p>
        </w:tc>
      </w:tr>
      <w:tr w:rsidR="000F72AF" w:rsidRPr="00324A73" w14:paraId="48DDCC46" w14:textId="77777777" w:rsidTr="000F72AF">
        <w:tc>
          <w:tcPr>
            <w:tcW w:w="1843" w:type="dxa"/>
          </w:tcPr>
          <w:p w14:paraId="01ACB028" w14:textId="77777777" w:rsidR="000F72AF" w:rsidRPr="00324A73" w:rsidRDefault="000F72AF" w:rsidP="000F72AF">
            <w:pPr>
              <w:spacing w:before="120" w:after="120" w:line="240" w:lineRule="auto"/>
              <w:rPr>
                <w:rFonts w:ascii="Times New Roman" w:hAnsi="Times New Roman"/>
                <w:sz w:val="20"/>
                <w:szCs w:val="20"/>
                <w:lang w:val="de-DE"/>
              </w:rPr>
            </w:pPr>
            <w:r w:rsidRPr="00324A73">
              <w:rPr>
                <w:rFonts w:ascii="Times New Roman" w:hAnsi="Times New Roman"/>
                <w:sz w:val="20"/>
                <w:szCs w:val="20"/>
                <w:lang w:val="de-DE"/>
              </w:rPr>
              <w:t>Inhalte</w:t>
            </w:r>
          </w:p>
        </w:tc>
        <w:tc>
          <w:tcPr>
            <w:tcW w:w="5386" w:type="dxa"/>
          </w:tcPr>
          <w:p w14:paraId="58EEA0E2" w14:textId="77777777" w:rsidR="000F72AF" w:rsidRPr="00324A73" w:rsidRDefault="000F72AF" w:rsidP="000F72AF">
            <w:pPr>
              <w:spacing w:before="120" w:after="120" w:line="240" w:lineRule="auto"/>
              <w:rPr>
                <w:rFonts w:ascii="Times New Roman" w:hAnsi="Times New Roman"/>
                <w:sz w:val="20"/>
                <w:szCs w:val="20"/>
                <w:lang w:val="de-DE"/>
              </w:rPr>
            </w:pPr>
            <w:r w:rsidRPr="00324A73">
              <w:rPr>
                <w:rFonts w:ascii="Times New Roman" w:hAnsi="Times New Roman"/>
                <w:sz w:val="20"/>
                <w:szCs w:val="20"/>
                <w:lang w:val="de-DE"/>
              </w:rPr>
              <w:t>Übersicht über Landwirtschaft und Lebensmittelverarbeitung in Zentralasien mit Fokus auf regionalen und lokalen Gegebenheiten unter den Aspekten:</w:t>
            </w:r>
          </w:p>
          <w:p w14:paraId="559EDA57" w14:textId="77777777" w:rsidR="000F72AF" w:rsidRPr="004513CA" w:rsidRDefault="000F72AF" w:rsidP="000F72AF">
            <w:pPr>
              <w:pStyle w:val="ListParagraph"/>
              <w:numPr>
                <w:ilvl w:val="0"/>
                <w:numId w:val="68"/>
              </w:numPr>
              <w:spacing w:before="120" w:after="120" w:line="240" w:lineRule="auto"/>
              <w:rPr>
                <w:rFonts w:ascii="Times New Roman" w:hAnsi="Times New Roman"/>
                <w:sz w:val="20"/>
                <w:szCs w:val="20"/>
              </w:rPr>
            </w:pPr>
            <w:r w:rsidRPr="004513CA">
              <w:rPr>
                <w:rFonts w:ascii="Times New Roman" w:hAnsi="Times New Roman"/>
                <w:sz w:val="20"/>
                <w:szCs w:val="20"/>
              </w:rPr>
              <w:t>Ernährungssouveränität</w:t>
            </w:r>
          </w:p>
          <w:p w14:paraId="4A2B1D16" w14:textId="77777777" w:rsidR="000F72AF" w:rsidRPr="004513CA" w:rsidRDefault="000F72AF" w:rsidP="000F72AF">
            <w:pPr>
              <w:pStyle w:val="ListParagraph"/>
              <w:numPr>
                <w:ilvl w:val="0"/>
                <w:numId w:val="68"/>
              </w:numPr>
              <w:spacing w:before="120" w:after="120" w:line="240" w:lineRule="auto"/>
              <w:rPr>
                <w:rFonts w:ascii="Times New Roman" w:hAnsi="Times New Roman"/>
                <w:sz w:val="20"/>
                <w:szCs w:val="20"/>
              </w:rPr>
            </w:pPr>
            <w:r w:rsidRPr="004513CA">
              <w:rPr>
                <w:rFonts w:ascii="Times New Roman" w:hAnsi="Times New Roman"/>
                <w:sz w:val="20"/>
                <w:szCs w:val="20"/>
              </w:rPr>
              <w:t>Probleme der Nachernte-Verarbeitung</w:t>
            </w:r>
          </w:p>
          <w:p w14:paraId="7307BAE4" w14:textId="77777777" w:rsidR="000F72AF" w:rsidRPr="004513CA" w:rsidRDefault="000F72AF" w:rsidP="000F72AF">
            <w:pPr>
              <w:pStyle w:val="ListParagraph"/>
              <w:numPr>
                <w:ilvl w:val="0"/>
                <w:numId w:val="68"/>
              </w:numPr>
              <w:spacing w:before="120" w:after="120" w:line="240" w:lineRule="auto"/>
              <w:rPr>
                <w:rFonts w:ascii="Times New Roman" w:hAnsi="Times New Roman"/>
                <w:sz w:val="20"/>
                <w:szCs w:val="20"/>
              </w:rPr>
            </w:pPr>
            <w:r w:rsidRPr="004513CA">
              <w:rPr>
                <w:rFonts w:ascii="Times New Roman" w:hAnsi="Times New Roman"/>
                <w:sz w:val="20"/>
                <w:szCs w:val="20"/>
              </w:rPr>
              <w:t>Regionale und lokale Probleme</w:t>
            </w:r>
          </w:p>
          <w:p w14:paraId="0A99BE3C" w14:textId="77777777" w:rsidR="000F72AF" w:rsidRPr="004513CA" w:rsidRDefault="000F72AF" w:rsidP="000F72AF">
            <w:pPr>
              <w:pStyle w:val="ListParagraph"/>
              <w:numPr>
                <w:ilvl w:val="0"/>
                <w:numId w:val="68"/>
              </w:numPr>
              <w:spacing w:before="120" w:after="120" w:line="240" w:lineRule="auto"/>
              <w:rPr>
                <w:rFonts w:ascii="Times New Roman" w:hAnsi="Times New Roman"/>
                <w:sz w:val="20"/>
                <w:szCs w:val="20"/>
              </w:rPr>
            </w:pPr>
            <w:r w:rsidRPr="004513CA">
              <w:rPr>
                <w:rFonts w:ascii="Times New Roman" w:hAnsi="Times New Roman"/>
                <w:sz w:val="20"/>
                <w:szCs w:val="20"/>
              </w:rPr>
              <w:t>Regionale und lokale Biodiversität</w:t>
            </w:r>
          </w:p>
          <w:p w14:paraId="4723AB95" w14:textId="77777777" w:rsidR="000F72AF" w:rsidRPr="00C17250" w:rsidRDefault="000F72AF" w:rsidP="000F72AF">
            <w:pPr>
              <w:spacing w:before="120" w:after="120" w:line="240" w:lineRule="auto"/>
              <w:rPr>
                <w:rFonts w:ascii="Times New Roman" w:hAnsi="Times New Roman"/>
                <w:sz w:val="20"/>
                <w:szCs w:val="20"/>
                <w:lang w:val="de-DE"/>
              </w:rPr>
            </w:pPr>
            <w:r w:rsidRPr="00324A73">
              <w:rPr>
                <w:rFonts w:ascii="Times New Roman" w:hAnsi="Times New Roman"/>
                <w:sz w:val="20"/>
                <w:szCs w:val="20"/>
                <w:lang w:val="de-DE"/>
              </w:rPr>
              <w:t xml:space="preserve">Analyse von Möglichkeiten, Projekte regionaler / lokaler Lebensmittelverarbeitung (vom Rohstoff zum Produkt) zu entwickeln, die mit College-Schülern im </w:t>
            </w:r>
            <w:r w:rsidRPr="00324A73">
              <w:rPr>
                <w:rFonts w:ascii="Times New Roman" w:hAnsi="Times New Roman"/>
                <w:b/>
                <w:sz w:val="20"/>
                <w:szCs w:val="20"/>
                <w:lang w:val="de-DE"/>
              </w:rPr>
              <w:t>Modul 12 Projektumsetzung</w:t>
            </w:r>
            <w:r w:rsidRPr="00324A73">
              <w:rPr>
                <w:rFonts w:ascii="Times New Roman" w:hAnsi="Times New Roman"/>
                <w:sz w:val="20"/>
                <w:szCs w:val="20"/>
                <w:lang w:val="de-DE"/>
              </w:rPr>
              <w:t xml:space="preserve"> umgesetzt werden</w:t>
            </w:r>
            <w:r w:rsidRPr="00C17250">
              <w:rPr>
                <w:rFonts w:ascii="Times New Roman" w:hAnsi="Times New Roman"/>
                <w:sz w:val="20"/>
                <w:szCs w:val="20"/>
                <w:lang w:val="de-DE"/>
              </w:rPr>
              <w:t>.</w:t>
            </w:r>
          </w:p>
          <w:p w14:paraId="3E7A5E47" w14:textId="77777777" w:rsidR="000F72AF" w:rsidRPr="00C17250" w:rsidRDefault="000F72AF" w:rsidP="000F72AF">
            <w:pPr>
              <w:spacing w:before="120" w:after="120" w:line="240" w:lineRule="auto"/>
              <w:rPr>
                <w:rFonts w:ascii="Times New Roman" w:hAnsi="Times New Roman"/>
                <w:sz w:val="20"/>
                <w:szCs w:val="20"/>
                <w:lang w:val="de-DE"/>
              </w:rPr>
            </w:pPr>
            <w:r w:rsidRPr="00324A73">
              <w:rPr>
                <w:rFonts w:ascii="Times New Roman" w:hAnsi="Times New Roman"/>
                <w:sz w:val="20"/>
                <w:szCs w:val="20"/>
                <w:lang w:val="de-DE"/>
              </w:rPr>
              <w:t>Kostengünstige und Ressourcen-effiziente Kleintechnologien in der Lebensmittelverarbeitung – “appropriate</w:t>
            </w:r>
            <w:r w:rsidRPr="00C17250">
              <w:rPr>
                <w:rFonts w:ascii="Times New Roman" w:hAnsi="Times New Roman"/>
                <w:sz w:val="20"/>
                <w:szCs w:val="20"/>
                <w:lang w:val="de-DE"/>
              </w:rPr>
              <w:t xml:space="preserve"> </w:t>
            </w:r>
            <w:r w:rsidRPr="00324A73">
              <w:rPr>
                <w:rFonts w:ascii="Times New Roman" w:hAnsi="Times New Roman"/>
                <w:sz w:val="20"/>
                <w:szCs w:val="20"/>
                <w:lang w:val="de-DE"/>
              </w:rPr>
              <w:t>technologies“ (lokale Technologien vom Rohstoff zum Produkt, die selbst finanziert werden k</w:t>
            </w:r>
            <w:r>
              <w:rPr>
                <w:rFonts w:ascii="Times New Roman" w:hAnsi="Times New Roman"/>
                <w:sz w:val="20"/>
                <w:szCs w:val="20"/>
                <w:lang w:val="de-DE"/>
              </w:rPr>
              <w:t>ö</w:t>
            </w:r>
            <w:r w:rsidRPr="00324A73">
              <w:rPr>
                <w:rFonts w:ascii="Times New Roman" w:hAnsi="Times New Roman"/>
                <w:sz w:val="20"/>
                <w:szCs w:val="20"/>
                <w:lang w:val="de-DE"/>
              </w:rPr>
              <w:t>nnen)</w:t>
            </w:r>
            <w:r>
              <w:rPr>
                <w:rFonts w:ascii="Times New Roman" w:hAnsi="Times New Roman"/>
                <w:sz w:val="20"/>
                <w:szCs w:val="20"/>
                <w:lang w:val="de-DE"/>
              </w:rPr>
              <w:t>.</w:t>
            </w:r>
          </w:p>
          <w:p w14:paraId="777F99E3" w14:textId="77777777" w:rsidR="000F72AF" w:rsidRPr="00324A73"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Entwicklung von</w:t>
            </w:r>
          </w:p>
          <w:p w14:paraId="753FA055" w14:textId="77777777" w:rsidR="000F72AF" w:rsidRPr="00324A73" w:rsidRDefault="000F72AF" w:rsidP="000F72AF">
            <w:pPr>
              <w:pStyle w:val="ListParagraph"/>
              <w:numPr>
                <w:ilvl w:val="0"/>
                <w:numId w:val="71"/>
              </w:numPr>
              <w:spacing w:before="120" w:after="120" w:line="240" w:lineRule="auto"/>
              <w:rPr>
                <w:rFonts w:ascii="Times New Roman" w:hAnsi="Times New Roman"/>
                <w:sz w:val="20"/>
                <w:szCs w:val="20"/>
                <w:lang w:val="de-DE"/>
              </w:rPr>
            </w:pPr>
            <w:r w:rsidRPr="00324A73">
              <w:rPr>
                <w:rFonts w:ascii="Times New Roman" w:hAnsi="Times New Roman"/>
                <w:sz w:val="20"/>
                <w:szCs w:val="20"/>
                <w:lang w:val="de-DE"/>
              </w:rPr>
              <w:t>lokal angepassten hygienischer Regeln</w:t>
            </w:r>
          </w:p>
          <w:p w14:paraId="24F6DB49" w14:textId="77777777" w:rsidR="000F72AF" w:rsidRPr="00324A73" w:rsidRDefault="000F72AF" w:rsidP="000F72AF">
            <w:pPr>
              <w:pStyle w:val="ListParagraph"/>
              <w:numPr>
                <w:ilvl w:val="0"/>
                <w:numId w:val="71"/>
              </w:numPr>
              <w:spacing w:before="120" w:after="120" w:line="240" w:lineRule="auto"/>
              <w:rPr>
                <w:rFonts w:ascii="Times New Roman" w:hAnsi="Times New Roman"/>
                <w:sz w:val="20"/>
                <w:szCs w:val="20"/>
                <w:lang w:val="de-DE"/>
              </w:rPr>
            </w:pPr>
            <w:r w:rsidRPr="00324A73">
              <w:rPr>
                <w:rFonts w:ascii="Times New Roman" w:hAnsi="Times New Roman"/>
                <w:sz w:val="20"/>
                <w:szCs w:val="20"/>
                <w:lang w:val="de-DE"/>
              </w:rPr>
              <w:t>“</w:t>
            </w:r>
            <w:r w:rsidRPr="00324A73">
              <w:rPr>
                <w:rFonts w:ascii="Times New Roman" w:hAnsi="Times New Roman"/>
                <w:sz w:val="20"/>
                <w:szCs w:val="20"/>
                <w:lang w:val="en-US"/>
              </w:rPr>
              <w:t xml:space="preserve"> appropriate technologies</w:t>
            </w:r>
            <w:r w:rsidRPr="00324A73">
              <w:rPr>
                <w:rFonts w:ascii="Times New Roman" w:hAnsi="Times New Roman"/>
                <w:sz w:val="20"/>
                <w:szCs w:val="20"/>
                <w:lang w:val="de-DE"/>
              </w:rPr>
              <w:t>“</w:t>
            </w:r>
          </w:p>
          <w:p w14:paraId="2D47437B" w14:textId="77777777" w:rsidR="000F72AF" w:rsidRPr="00324A73" w:rsidRDefault="000F72AF" w:rsidP="000F72AF">
            <w:pPr>
              <w:pStyle w:val="ListParagraph"/>
              <w:numPr>
                <w:ilvl w:val="0"/>
                <w:numId w:val="71"/>
              </w:numPr>
              <w:spacing w:before="120" w:after="120" w:line="240" w:lineRule="auto"/>
              <w:rPr>
                <w:rFonts w:ascii="Times New Roman" w:hAnsi="Times New Roman"/>
                <w:sz w:val="20"/>
                <w:szCs w:val="20"/>
                <w:lang w:val="de-DE"/>
              </w:rPr>
            </w:pPr>
            <w:r w:rsidRPr="00324A73">
              <w:rPr>
                <w:rFonts w:ascii="Times New Roman" w:hAnsi="Times New Roman"/>
                <w:sz w:val="20"/>
                <w:szCs w:val="20"/>
                <w:lang w:val="de-DE"/>
              </w:rPr>
              <w:t>Trainingskonzepten</w:t>
            </w:r>
          </w:p>
          <w:p w14:paraId="21F495DC" w14:textId="77777777" w:rsidR="000F72AF" w:rsidRPr="005E56CA" w:rsidRDefault="000F72AF" w:rsidP="000F72AF">
            <w:pPr>
              <w:pStyle w:val="ListParagraph"/>
              <w:numPr>
                <w:ilvl w:val="0"/>
                <w:numId w:val="71"/>
              </w:numPr>
              <w:spacing w:before="120" w:after="120" w:line="240" w:lineRule="auto"/>
              <w:rPr>
                <w:rFonts w:ascii="Times New Roman" w:hAnsi="Times New Roman"/>
                <w:sz w:val="20"/>
                <w:szCs w:val="20"/>
                <w:lang w:val="de-DE"/>
              </w:rPr>
            </w:pPr>
            <w:r w:rsidRPr="00324A73">
              <w:rPr>
                <w:rFonts w:ascii="Times New Roman" w:hAnsi="Times New Roman"/>
                <w:sz w:val="20"/>
                <w:szCs w:val="20"/>
                <w:lang w:val="de-DE"/>
              </w:rPr>
              <w:t>Marketingstrategien</w:t>
            </w:r>
          </w:p>
          <w:p w14:paraId="3F25DA09" w14:textId="77777777" w:rsidR="000F72AF" w:rsidRPr="005E56CA" w:rsidRDefault="000F72AF" w:rsidP="000F72AF">
            <w:pPr>
              <w:spacing w:before="120" w:after="120" w:line="240" w:lineRule="auto"/>
              <w:rPr>
                <w:rFonts w:ascii="Times New Roman" w:hAnsi="Times New Roman"/>
                <w:sz w:val="20"/>
                <w:szCs w:val="20"/>
                <w:lang w:val="de-DE"/>
              </w:rPr>
            </w:pPr>
            <w:r w:rsidRPr="00324A73">
              <w:rPr>
                <w:rFonts w:ascii="Times New Roman" w:hAnsi="Times New Roman"/>
                <w:sz w:val="20"/>
                <w:szCs w:val="20"/>
                <w:lang w:val="de-DE"/>
              </w:rPr>
              <w:t xml:space="preserve">Entwicklung einer Fallstudie im Hinblick auf Umsetzbarkeit im </w:t>
            </w:r>
            <w:r w:rsidRPr="00324A73">
              <w:rPr>
                <w:rFonts w:ascii="Times New Roman" w:hAnsi="Times New Roman"/>
                <w:b/>
                <w:sz w:val="20"/>
                <w:szCs w:val="20"/>
                <w:lang w:val="de-DE"/>
              </w:rPr>
              <w:t xml:space="preserve">Modul 12 Projektumsetzung </w:t>
            </w:r>
          </w:p>
        </w:tc>
        <w:tc>
          <w:tcPr>
            <w:tcW w:w="365" w:type="dxa"/>
            <w:tcBorders>
              <w:top w:val="nil"/>
              <w:bottom w:val="nil"/>
            </w:tcBorders>
          </w:tcPr>
          <w:p w14:paraId="2A2A5F31" w14:textId="77777777" w:rsidR="000F72AF" w:rsidRPr="00324A73" w:rsidRDefault="000F72AF" w:rsidP="000F72AF">
            <w:pPr>
              <w:spacing w:before="120" w:after="120" w:line="240" w:lineRule="auto"/>
              <w:rPr>
                <w:rFonts w:ascii="Times New Roman" w:hAnsi="Times New Roman"/>
                <w:sz w:val="20"/>
                <w:szCs w:val="20"/>
                <w:lang w:val="de-DE"/>
              </w:rPr>
            </w:pPr>
          </w:p>
        </w:tc>
        <w:tc>
          <w:tcPr>
            <w:tcW w:w="2328" w:type="dxa"/>
          </w:tcPr>
          <w:p w14:paraId="36929F10" w14:textId="77777777" w:rsidR="000F72AF" w:rsidRPr="00324A73" w:rsidRDefault="000F72AF" w:rsidP="000F72AF">
            <w:pPr>
              <w:spacing w:before="120" w:after="120" w:line="240" w:lineRule="auto"/>
              <w:rPr>
                <w:rFonts w:ascii="Times New Roman" w:hAnsi="Times New Roman"/>
                <w:sz w:val="20"/>
                <w:szCs w:val="20"/>
                <w:lang w:val="de-DE"/>
              </w:rPr>
            </w:pPr>
            <w:r w:rsidRPr="00324A73">
              <w:rPr>
                <w:rFonts w:ascii="Times New Roman" w:hAnsi="Times New Roman"/>
                <w:sz w:val="20"/>
                <w:szCs w:val="20"/>
              </w:rPr>
              <w:t>Содержание модуля</w:t>
            </w:r>
          </w:p>
        </w:tc>
        <w:tc>
          <w:tcPr>
            <w:tcW w:w="4962" w:type="dxa"/>
          </w:tcPr>
          <w:p w14:paraId="31ECEE7F" w14:textId="77777777" w:rsidR="000F72AF" w:rsidRPr="00324A73" w:rsidRDefault="000F72AF" w:rsidP="000F72AF">
            <w:pPr>
              <w:spacing w:before="120" w:after="120" w:line="240" w:lineRule="auto"/>
              <w:rPr>
                <w:rFonts w:ascii="Times New Roman" w:hAnsi="Times New Roman"/>
                <w:sz w:val="20"/>
                <w:szCs w:val="20"/>
              </w:rPr>
            </w:pPr>
            <w:r w:rsidRPr="00324A73">
              <w:rPr>
                <w:rFonts w:ascii="Times New Roman" w:hAnsi="Times New Roman"/>
                <w:sz w:val="20"/>
                <w:szCs w:val="20"/>
              </w:rPr>
              <w:t>Обзор сельского хозяйства и переработки пищевых продуктов в Центральной Азии с акцентом на региональные и местные условия с учетом следующих аспектов:</w:t>
            </w:r>
          </w:p>
          <w:p w14:paraId="69865520" w14:textId="77777777" w:rsidR="000F72AF" w:rsidRPr="00324A73" w:rsidRDefault="000F72AF" w:rsidP="000F72AF">
            <w:pPr>
              <w:pStyle w:val="ListParagraph"/>
              <w:numPr>
                <w:ilvl w:val="0"/>
                <w:numId w:val="68"/>
              </w:numPr>
              <w:spacing w:before="120" w:after="120" w:line="240" w:lineRule="auto"/>
              <w:rPr>
                <w:rFonts w:ascii="Times New Roman" w:hAnsi="Times New Roman"/>
                <w:sz w:val="20"/>
                <w:szCs w:val="20"/>
              </w:rPr>
            </w:pPr>
            <w:r w:rsidRPr="00324A73">
              <w:rPr>
                <w:rFonts w:ascii="Times New Roman" w:hAnsi="Times New Roman"/>
                <w:sz w:val="20"/>
                <w:szCs w:val="20"/>
              </w:rPr>
              <w:t>Независимость в вопросах политики развития системы сельского хозяйства и пищевой промышленности</w:t>
            </w:r>
          </w:p>
          <w:p w14:paraId="617CA868" w14:textId="77777777" w:rsidR="000F72AF" w:rsidRPr="00324A73" w:rsidRDefault="000F72AF" w:rsidP="000F72AF">
            <w:pPr>
              <w:pStyle w:val="ListParagraph"/>
              <w:numPr>
                <w:ilvl w:val="0"/>
                <w:numId w:val="68"/>
              </w:numPr>
              <w:spacing w:before="120" w:after="120" w:line="240" w:lineRule="auto"/>
              <w:rPr>
                <w:rFonts w:ascii="Times New Roman" w:hAnsi="Times New Roman"/>
                <w:sz w:val="20"/>
                <w:szCs w:val="20"/>
                <w:lang w:val="de-DE"/>
              </w:rPr>
            </w:pPr>
            <w:r w:rsidRPr="00324A73">
              <w:rPr>
                <w:rFonts w:ascii="Times New Roman" w:hAnsi="Times New Roman"/>
                <w:sz w:val="20"/>
                <w:szCs w:val="20"/>
              </w:rPr>
              <w:t xml:space="preserve">Проблемы послеуборочной переработки </w:t>
            </w:r>
          </w:p>
          <w:p w14:paraId="06557A52" w14:textId="77777777" w:rsidR="000F72AF" w:rsidRPr="00324A73" w:rsidRDefault="000F72AF" w:rsidP="000F72AF">
            <w:pPr>
              <w:pStyle w:val="ListParagraph"/>
              <w:numPr>
                <w:ilvl w:val="0"/>
                <w:numId w:val="68"/>
              </w:numPr>
              <w:spacing w:before="120" w:after="120" w:line="240" w:lineRule="auto"/>
              <w:rPr>
                <w:rFonts w:ascii="Times New Roman" w:hAnsi="Times New Roman"/>
                <w:sz w:val="20"/>
                <w:szCs w:val="20"/>
              </w:rPr>
            </w:pPr>
            <w:r w:rsidRPr="00324A73">
              <w:rPr>
                <w:rFonts w:ascii="Times New Roman" w:hAnsi="Times New Roman"/>
                <w:sz w:val="20"/>
                <w:szCs w:val="20"/>
              </w:rPr>
              <w:t>Региональные и местные проблемы</w:t>
            </w:r>
          </w:p>
          <w:p w14:paraId="18425BC8" w14:textId="77777777" w:rsidR="000F72AF" w:rsidRDefault="000F72AF" w:rsidP="000F72AF">
            <w:pPr>
              <w:pStyle w:val="ListParagraph"/>
              <w:numPr>
                <w:ilvl w:val="0"/>
                <w:numId w:val="68"/>
              </w:numPr>
              <w:spacing w:before="120" w:after="120" w:line="240" w:lineRule="auto"/>
              <w:rPr>
                <w:rFonts w:ascii="Times New Roman" w:hAnsi="Times New Roman"/>
                <w:sz w:val="20"/>
                <w:szCs w:val="20"/>
              </w:rPr>
            </w:pPr>
            <w:r w:rsidRPr="0042701E">
              <w:rPr>
                <w:rFonts w:ascii="Times New Roman" w:hAnsi="Times New Roman"/>
                <w:sz w:val="20"/>
                <w:szCs w:val="20"/>
              </w:rPr>
              <w:t>Региональное и местное</w:t>
            </w:r>
            <w:r>
              <w:rPr>
                <w:rFonts w:ascii="Times New Roman" w:hAnsi="Times New Roman"/>
                <w:sz w:val="20"/>
                <w:szCs w:val="20"/>
              </w:rPr>
              <w:t xml:space="preserve"> </w:t>
            </w:r>
            <w:r w:rsidRPr="0042701E">
              <w:rPr>
                <w:rFonts w:ascii="Times New Roman" w:hAnsi="Times New Roman"/>
                <w:sz w:val="20"/>
                <w:szCs w:val="20"/>
              </w:rPr>
              <w:t xml:space="preserve">биологическое разнообразие </w:t>
            </w:r>
          </w:p>
          <w:p w14:paraId="44C7BFC7" w14:textId="77777777" w:rsidR="000F72AF" w:rsidRPr="00324A73" w:rsidRDefault="000F72AF" w:rsidP="000F72AF">
            <w:pPr>
              <w:spacing w:before="120" w:after="120" w:line="240" w:lineRule="auto"/>
              <w:rPr>
                <w:rFonts w:ascii="Times New Roman" w:hAnsi="Times New Roman"/>
                <w:sz w:val="20"/>
                <w:szCs w:val="20"/>
              </w:rPr>
            </w:pPr>
            <w:r w:rsidRPr="00324A73">
              <w:rPr>
                <w:rFonts w:ascii="Times New Roman" w:hAnsi="Times New Roman"/>
                <w:sz w:val="20"/>
                <w:szCs w:val="20"/>
              </w:rPr>
              <w:t xml:space="preserve">Анализ возможностей разработки региональных / местных проектов по переработке пищевых </w:t>
            </w:r>
            <w:proofErr w:type="gramStart"/>
            <w:r w:rsidRPr="00324A73">
              <w:rPr>
                <w:rFonts w:ascii="Times New Roman" w:hAnsi="Times New Roman"/>
                <w:sz w:val="20"/>
                <w:szCs w:val="20"/>
              </w:rPr>
              <w:t>продуктов(</w:t>
            </w:r>
            <w:proofErr w:type="gramEnd"/>
            <w:r w:rsidRPr="00324A73">
              <w:rPr>
                <w:rFonts w:ascii="Times New Roman" w:hAnsi="Times New Roman"/>
                <w:sz w:val="20"/>
                <w:szCs w:val="20"/>
              </w:rPr>
              <w:t xml:space="preserve">от сырья к продукту), которые будут реализованы учащимися колледжей в </w:t>
            </w:r>
            <w:r w:rsidRPr="00324A73">
              <w:rPr>
                <w:rFonts w:ascii="Times New Roman" w:hAnsi="Times New Roman"/>
                <w:b/>
                <w:sz w:val="20"/>
                <w:szCs w:val="20"/>
              </w:rPr>
              <w:t>модуле 12 Реализация проекта</w:t>
            </w:r>
            <w:r w:rsidRPr="00324A73">
              <w:rPr>
                <w:rFonts w:ascii="Times New Roman" w:hAnsi="Times New Roman"/>
                <w:sz w:val="20"/>
                <w:szCs w:val="20"/>
              </w:rPr>
              <w:t>.</w:t>
            </w:r>
          </w:p>
          <w:p w14:paraId="3E151101" w14:textId="77777777" w:rsidR="000F72AF" w:rsidRPr="00324A73" w:rsidRDefault="000F72AF" w:rsidP="000F72AF">
            <w:pPr>
              <w:spacing w:before="120" w:after="120" w:line="240" w:lineRule="auto"/>
              <w:rPr>
                <w:rFonts w:ascii="Times New Roman" w:hAnsi="Times New Roman"/>
                <w:sz w:val="20"/>
                <w:szCs w:val="20"/>
              </w:rPr>
            </w:pPr>
            <w:r w:rsidRPr="00324A73">
              <w:rPr>
                <w:rFonts w:ascii="Times New Roman" w:hAnsi="Times New Roman"/>
                <w:sz w:val="20"/>
                <w:szCs w:val="20"/>
              </w:rPr>
              <w:t xml:space="preserve">Экономически целесообразные технологиидля малого бизнеса в сфере переработки пищевых продуктов с эффективным использованием ресурсов – “приемлемые технологии / </w:t>
            </w:r>
            <w:r w:rsidRPr="00324A73">
              <w:rPr>
                <w:rFonts w:ascii="Times New Roman" w:hAnsi="Times New Roman"/>
                <w:sz w:val="20"/>
                <w:szCs w:val="20"/>
                <w:lang w:val="de-DE"/>
              </w:rPr>
              <w:t>appropriate</w:t>
            </w:r>
            <w:r w:rsidR="001205C7">
              <w:rPr>
                <w:rFonts w:ascii="Times New Roman" w:hAnsi="Times New Roman"/>
                <w:sz w:val="20"/>
                <w:szCs w:val="20"/>
                <w:lang w:val="ky-KG"/>
              </w:rPr>
              <w:t xml:space="preserve"> </w:t>
            </w:r>
            <w:r w:rsidRPr="00324A73">
              <w:rPr>
                <w:rFonts w:ascii="Times New Roman" w:hAnsi="Times New Roman"/>
                <w:sz w:val="20"/>
                <w:szCs w:val="20"/>
                <w:lang w:val="de-DE"/>
              </w:rPr>
              <w:t>technologies</w:t>
            </w:r>
            <w:proofErr w:type="gramStart"/>
            <w:r w:rsidRPr="00324A73">
              <w:rPr>
                <w:rFonts w:ascii="Times New Roman" w:hAnsi="Times New Roman"/>
                <w:sz w:val="20"/>
                <w:szCs w:val="20"/>
              </w:rPr>
              <w:t>“(</w:t>
            </w:r>
            <w:proofErr w:type="gramEnd"/>
            <w:r w:rsidRPr="00324A73">
              <w:rPr>
                <w:rFonts w:ascii="Times New Roman" w:hAnsi="Times New Roman"/>
                <w:sz w:val="20"/>
                <w:szCs w:val="20"/>
              </w:rPr>
              <w:t>местные технологии от сырья к продукту, которые можно профинансировать самим)</w:t>
            </w:r>
          </w:p>
          <w:p w14:paraId="493A39CA" w14:textId="77777777" w:rsidR="000F72AF" w:rsidRPr="00324A73" w:rsidRDefault="000F72AF" w:rsidP="000F72AF">
            <w:pPr>
              <w:spacing w:before="120" w:after="120" w:line="240" w:lineRule="auto"/>
              <w:rPr>
                <w:rFonts w:ascii="Times New Roman" w:hAnsi="Times New Roman"/>
                <w:sz w:val="20"/>
                <w:szCs w:val="20"/>
                <w:lang w:val="en-US"/>
              </w:rPr>
            </w:pPr>
            <w:r w:rsidRPr="00324A73">
              <w:rPr>
                <w:rFonts w:ascii="Times New Roman" w:hAnsi="Times New Roman"/>
                <w:sz w:val="20"/>
                <w:szCs w:val="20"/>
              </w:rPr>
              <w:t>Разработка</w:t>
            </w:r>
          </w:p>
          <w:p w14:paraId="59C7DFD6" w14:textId="77777777" w:rsidR="000F72AF" w:rsidRPr="00324A73" w:rsidRDefault="000F72AF" w:rsidP="000F72AF">
            <w:pPr>
              <w:pStyle w:val="ListParagraph"/>
              <w:numPr>
                <w:ilvl w:val="0"/>
                <w:numId w:val="72"/>
              </w:numPr>
              <w:spacing w:before="120" w:after="120" w:line="240" w:lineRule="auto"/>
              <w:rPr>
                <w:rFonts w:ascii="Times New Roman" w:hAnsi="Times New Roman"/>
                <w:sz w:val="20"/>
                <w:szCs w:val="20"/>
              </w:rPr>
            </w:pPr>
            <w:r w:rsidRPr="00324A73">
              <w:rPr>
                <w:rFonts w:ascii="Times New Roman" w:hAnsi="Times New Roman"/>
                <w:sz w:val="20"/>
                <w:szCs w:val="20"/>
              </w:rPr>
              <w:t xml:space="preserve">Гигиенических правил, адаптированных к местным условиям </w:t>
            </w:r>
          </w:p>
          <w:p w14:paraId="63E2EC55" w14:textId="77777777" w:rsidR="000F72AF" w:rsidRPr="00324A73" w:rsidRDefault="000F72AF" w:rsidP="000F72AF">
            <w:pPr>
              <w:pStyle w:val="ListParagraph"/>
              <w:numPr>
                <w:ilvl w:val="0"/>
                <w:numId w:val="72"/>
              </w:numPr>
              <w:spacing w:before="120" w:after="120" w:line="240" w:lineRule="auto"/>
              <w:rPr>
                <w:rFonts w:ascii="Times New Roman" w:hAnsi="Times New Roman"/>
                <w:sz w:val="20"/>
                <w:szCs w:val="20"/>
                <w:lang w:val="de-DE"/>
              </w:rPr>
            </w:pPr>
            <w:r w:rsidRPr="00324A73">
              <w:rPr>
                <w:rFonts w:ascii="Times New Roman" w:hAnsi="Times New Roman"/>
                <w:sz w:val="20"/>
                <w:szCs w:val="20"/>
                <w:lang w:val="de-DE"/>
              </w:rPr>
              <w:t>“</w:t>
            </w:r>
            <w:r w:rsidRPr="00324A73">
              <w:rPr>
                <w:rFonts w:ascii="Times New Roman" w:hAnsi="Times New Roman"/>
                <w:sz w:val="20"/>
                <w:szCs w:val="20"/>
              </w:rPr>
              <w:t xml:space="preserve">приемлемые технологии / </w:t>
            </w:r>
            <w:r w:rsidRPr="00324A73">
              <w:rPr>
                <w:rFonts w:ascii="Times New Roman" w:hAnsi="Times New Roman"/>
                <w:sz w:val="20"/>
                <w:szCs w:val="20"/>
                <w:lang w:val="en-US"/>
              </w:rPr>
              <w:t>appropriate technologies</w:t>
            </w:r>
            <w:r w:rsidRPr="00324A73">
              <w:rPr>
                <w:rFonts w:ascii="Times New Roman" w:hAnsi="Times New Roman"/>
                <w:sz w:val="20"/>
                <w:szCs w:val="20"/>
                <w:lang w:val="de-DE"/>
              </w:rPr>
              <w:t>“</w:t>
            </w:r>
          </w:p>
          <w:p w14:paraId="13915FAF" w14:textId="77777777" w:rsidR="000F72AF" w:rsidRPr="00324A73" w:rsidRDefault="000F72AF" w:rsidP="000F72AF">
            <w:pPr>
              <w:pStyle w:val="ListParagraph"/>
              <w:numPr>
                <w:ilvl w:val="0"/>
                <w:numId w:val="72"/>
              </w:numPr>
              <w:spacing w:before="120" w:after="120" w:line="240" w:lineRule="auto"/>
              <w:rPr>
                <w:rFonts w:ascii="Times New Roman" w:hAnsi="Times New Roman"/>
                <w:sz w:val="20"/>
                <w:szCs w:val="20"/>
                <w:lang w:val="de-DE"/>
              </w:rPr>
            </w:pPr>
            <w:r w:rsidRPr="00324A73">
              <w:rPr>
                <w:rFonts w:ascii="Times New Roman" w:hAnsi="Times New Roman"/>
                <w:sz w:val="20"/>
                <w:szCs w:val="20"/>
              </w:rPr>
              <w:t>Концепции обучения/подготовки</w:t>
            </w:r>
          </w:p>
          <w:p w14:paraId="4B107824" w14:textId="77777777" w:rsidR="000F72AF" w:rsidRPr="0042701E" w:rsidRDefault="000F72AF" w:rsidP="000F72AF">
            <w:pPr>
              <w:pStyle w:val="ListParagraph"/>
              <w:numPr>
                <w:ilvl w:val="0"/>
                <w:numId w:val="72"/>
              </w:numPr>
              <w:spacing w:before="120" w:after="120" w:line="240" w:lineRule="auto"/>
              <w:rPr>
                <w:rFonts w:ascii="Times New Roman" w:hAnsi="Times New Roman"/>
                <w:sz w:val="20"/>
                <w:szCs w:val="20"/>
                <w:lang w:val="en-US"/>
              </w:rPr>
            </w:pPr>
            <w:r w:rsidRPr="0042701E">
              <w:rPr>
                <w:rFonts w:ascii="Times New Roman" w:hAnsi="Times New Roman"/>
                <w:sz w:val="20"/>
                <w:szCs w:val="20"/>
              </w:rPr>
              <w:t>Маркетинговые стратегии</w:t>
            </w:r>
          </w:p>
          <w:p w14:paraId="51DDE66D" w14:textId="77777777" w:rsidR="000F72AF" w:rsidRPr="00324A73" w:rsidRDefault="000F72AF" w:rsidP="000F72AF">
            <w:pPr>
              <w:spacing w:before="120" w:after="120" w:line="240" w:lineRule="auto"/>
              <w:rPr>
                <w:rFonts w:ascii="Times New Roman" w:hAnsi="Times New Roman"/>
                <w:sz w:val="20"/>
                <w:szCs w:val="20"/>
              </w:rPr>
            </w:pPr>
            <w:r w:rsidRPr="00324A73">
              <w:rPr>
                <w:rFonts w:ascii="Times New Roman" w:hAnsi="Times New Roman"/>
                <w:sz w:val="20"/>
                <w:szCs w:val="20"/>
              </w:rPr>
              <w:t xml:space="preserve">Разработка изучения конкретного случая с точки зрения реализуемости в </w:t>
            </w:r>
            <w:r w:rsidRPr="00324A73">
              <w:rPr>
                <w:rFonts w:ascii="Times New Roman" w:hAnsi="Times New Roman"/>
                <w:b/>
                <w:sz w:val="20"/>
                <w:szCs w:val="20"/>
              </w:rPr>
              <w:t xml:space="preserve">модуле 12 </w:t>
            </w:r>
            <w:r>
              <w:rPr>
                <w:rFonts w:ascii="Times New Roman" w:hAnsi="Times New Roman"/>
                <w:b/>
                <w:sz w:val="20"/>
                <w:szCs w:val="20"/>
              </w:rPr>
              <w:t>Реализация проекта</w:t>
            </w:r>
          </w:p>
        </w:tc>
      </w:tr>
      <w:tr w:rsidR="000F72AF" w:rsidRPr="00324A73" w14:paraId="2E643F1E" w14:textId="77777777" w:rsidTr="000F72AF">
        <w:tc>
          <w:tcPr>
            <w:tcW w:w="1843" w:type="dxa"/>
          </w:tcPr>
          <w:p w14:paraId="7FF269C0" w14:textId="77777777" w:rsidR="000F72AF" w:rsidRPr="00324A73" w:rsidRDefault="000F72AF" w:rsidP="000F72AF">
            <w:pPr>
              <w:spacing w:before="120" w:after="120" w:line="240" w:lineRule="auto"/>
              <w:rPr>
                <w:rFonts w:ascii="Times New Roman" w:hAnsi="Times New Roman"/>
                <w:sz w:val="20"/>
                <w:szCs w:val="20"/>
                <w:lang w:val="en-GB"/>
              </w:rPr>
            </w:pPr>
            <w:r w:rsidRPr="00324A73">
              <w:rPr>
                <w:rFonts w:ascii="Times New Roman" w:hAnsi="Times New Roman"/>
                <w:sz w:val="20"/>
                <w:szCs w:val="20"/>
                <w:lang w:val="en-GB"/>
              </w:rPr>
              <w:t>Literatur</w:t>
            </w:r>
          </w:p>
          <w:p w14:paraId="11CFE02A" w14:textId="77777777" w:rsidR="000F72AF" w:rsidRPr="00324A73" w:rsidRDefault="000F72AF" w:rsidP="000F72AF">
            <w:pPr>
              <w:spacing w:before="120" w:after="120" w:line="240" w:lineRule="auto"/>
              <w:rPr>
                <w:rFonts w:ascii="Times New Roman" w:hAnsi="Times New Roman"/>
                <w:sz w:val="20"/>
                <w:szCs w:val="20"/>
              </w:rPr>
            </w:pPr>
          </w:p>
          <w:p w14:paraId="6ED77702" w14:textId="77777777" w:rsidR="000F72AF" w:rsidRPr="00324A73" w:rsidRDefault="000F72AF" w:rsidP="000F72AF">
            <w:pPr>
              <w:spacing w:before="120" w:after="120" w:line="240" w:lineRule="auto"/>
              <w:rPr>
                <w:rFonts w:ascii="Times New Roman" w:hAnsi="Times New Roman"/>
                <w:sz w:val="20"/>
                <w:szCs w:val="20"/>
              </w:rPr>
            </w:pPr>
          </w:p>
        </w:tc>
        <w:tc>
          <w:tcPr>
            <w:tcW w:w="5386" w:type="dxa"/>
          </w:tcPr>
          <w:p w14:paraId="5AFD7A11" w14:textId="77777777" w:rsidR="000F72AF" w:rsidRPr="00C81358" w:rsidRDefault="000F72AF" w:rsidP="000F72AF">
            <w:pPr>
              <w:spacing w:before="120" w:after="120" w:line="240" w:lineRule="auto"/>
              <w:rPr>
                <w:rFonts w:ascii="Times New Roman" w:hAnsi="Times New Roman"/>
                <w:sz w:val="20"/>
                <w:szCs w:val="20"/>
                <w:lang w:val="de-DE"/>
              </w:rPr>
            </w:pPr>
            <w:r w:rsidRPr="00C81358">
              <w:rPr>
                <w:rFonts w:ascii="Times New Roman" w:hAnsi="Times New Roman"/>
                <w:sz w:val="20"/>
                <w:szCs w:val="20"/>
                <w:lang w:val="de-DE"/>
              </w:rPr>
              <w:t>Lebensmitteltechnologie</w:t>
            </w:r>
            <w:r w:rsidRPr="00C81358">
              <w:rPr>
                <w:rFonts w:ascii="Times New Roman" w:hAnsi="Times New Roman"/>
                <w:sz w:val="20"/>
                <w:szCs w:val="20"/>
                <w:lang w:val="de-DE"/>
              </w:rPr>
              <w:br/>
              <w:t>Siehe Literatur zu Modul 5</w:t>
            </w:r>
          </w:p>
          <w:p w14:paraId="4940BF35" w14:textId="77777777" w:rsidR="000F72AF" w:rsidRPr="00347ABC" w:rsidRDefault="000F72AF" w:rsidP="000F72AF">
            <w:pPr>
              <w:pStyle w:val="Default"/>
              <w:spacing w:before="120" w:after="120"/>
              <w:rPr>
                <w:rFonts w:ascii="Times New Roman" w:hAnsi="Times New Roman" w:cs="Times New Roman"/>
                <w:sz w:val="20"/>
                <w:szCs w:val="20"/>
                <w:lang w:val="de-DE"/>
              </w:rPr>
            </w:pPr>
            <w:r w:rsidRPr="00C81358">
              <w:rPr>
                <w:rFonts w:ascii="Times New Roman" w:hAnsi="Times New Roman" w:cs="Times New Roman"/>
                <w:sz w:val="20"/>
                <w:szCs w:val="20"/>
                <w:lang w:val="de-DE"/>
              </w:rPr>
              <w:t>Projektarbeit</w:t>
            </w:r>
            <w:r w:rsidRPr="00C81358">
              <w:rPr>
                <w:rFonts w:ascii="Times New Roman" w:hAnsi="Times New Roman" w:cs="Times New Roman"/>
                <w:sz w:val="20"/>
                <w:szCs w:val="20"/>
                <w:lang w:val="de-DE"/>
              </w:rPr>
              <w:br/>
              <w:t>Siehe Literatur zu Modul 11</w:t>
            </w:r>
          </w:p>
          <w:p w14:paraId="53F436B5" w14:textId="77777777" w:rsidR="000F72AF" w:rsidRPr="00347ABC"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5AE3B184" w14:textId="77777777" w:rsidR="000F72AF" w:rsidRPr="004057E1" w:rsidRDefault="000F72AF" w:rsidP="000F72AF">
            <w:pPr>
              <w:pStyle w:val="Default"/>
              <w:spacing w:before="120" w:after="120"/>
              <w:rPr>
                <w:rFonts w:ascii="Times New Roman" w:hAnsi="Times New Roman" w:cs="Times New Roman"/>
                <w:color w:val="auto"/>
                <w:sz w:val="20"/>
                <w:szCs w:val="20"/>
                <w:lang w:val="ru-RU"/>
              </w:rPr>
            </w:pPr>
            <w:r>
              <w:rPr>
                <w:rFonts w:ascii="Times New Roman" w:eastAsia="Times New Roman" w:hAnsi="Times New Roman" w:cs="Times New Roman"/>
                <w:b/>
                <w:bCs/>
                <w:iCs/>
                <w:color w:val="auto"/>
                <w:kern w:val="36"/>
                <w:sz w:val="20"/>
                <w:szCs w:val="20"/>
                <w:lang w:val="de-DE" w:eastAsia="de-DE"/>
              </w:rPr>
              <w:t>Neueste verfügbare Auflage</w:t>
            </w:r>
          </w:p>
        </w:tc>
        <w:tc>
          <w:tcPr>
            <w:tcW w:w="365" w:type="dxa"/>
            <w:tcBorders>
              <w:top w:val="nil"/>
              <w:bottom w:val="nil"/>
            </w:tcBorders>
          </w:tcPr>
          <w:p w14:paraId="6C1E0724" w14:textId="77777777" w:rsidR="000F72AF" w:rsidRPr="00324A73" w:rsidRDefault="000F72AF" w:rsidP="000F72AF">
            <w:pPr>
              <w:spacing w:before="120" w:after="120" w:line="240" w:lineRule="auto"/>
              <w:rPr>
                <w:rFonts w:ascii="Times New Roman" w:hAnsi="Times New Roman"/>
                <w:sz w:val="20"/>
                <w:szCs w:val="20"/>
                <w:lang w:val="en-GB"/>
              </w:rPr>
            </w:pPr>
          </w:p>
        </w:tc>
        <w:tc>
          <w:tcPr>
            <w:tcW w:w="2328" w:type="dxa"/>
          </w:tcPr>
          <w:p w14:paraId="5704E963" w14:textId="77777777" w:rsidR="000F72AF" w:rsidRDefault="000F72AF" w:rsidP="000F72AF">
            <w:pPr>
              <w:spacing w:before="120" w:after="120" w:line="240" w:lineRule="auto"/>
              <w:rPr>
                <w:rFonts w:ascii="Times New Roman" w:hAnsi="Times New Roman"/>
                <w:sz w:val="20"/>
                <w:szCs w:val="20"/>
              </w:rPr>
            </w:pPr>
            <w:r>
              <w:rPr>
                <w:rFonts w:ascii="Times New Roman" w:hAnsi="Times New Roman"/>
                <w:sz w:val="20"/>
                <w:szCs w:val="20"/>
              </w:rPr>
              <w:t xml:space="preserve">Литература </w:t>
            </w:r>
          </w:p>
          <w:p w14:paraId="727A57CC" w14:textId="77777777" w:rsidR="000F72AF" w:rsidRPr="00324A73" w:rsidRDefault="000F72AF" w:rsidP="000F72AF">
            <w:pPr>
              <w:spacing w:before="120" w:after="120" w:line="240" w:lineRule="auto"/>
              <w:rPr>
                <w:rFonts w:ascii="Times New Roman" w:hAnsi="Times New Roman"/>
                <w:sz w:val="20"/>
                <w:szCs w:val="20"/>
              </w:rPr>
            </w:pPr>
          </w:p>
        </w:tc>
        <w:tc>
          <w:tcPr>
            <w:tcW w:w="4962" w:type="dxa"/>
          </w:tcPr>
          <w:p w14:paraId="5A872F55" w14:textId="77777777" w:rsidR="000F72AF" w:rsidRPr="00432B48" w:rsidRDefault="000F72AF" w:rsidP="000F72AF">
            <w:pPr>
              <w:spacing w:before="120" w:after="120" w:line="240" w:lineRule="auto"/>
              <w:rPr>
                <w:rFonts w:ascii="Times New Roman" w:hAnsi="Times New Roman"/>
                <w:sz w:val="20"/>
                <w:szCs w:val="20"/>
              </w:rPr>
            </w:pPr>
            <w:r w:rsidRPr="00432B48">
              <w:rPr>
                <w:rFonts w:ascii="Times New Roman" w:hAnsi="Times New Roman"/>
                <w:sz w:val="20"/>
                <w:szCs w:val="20"/>
              </w:rPr>
              <w:t>Технология производства пищевых продуктов</w:t>
            </w:r>
            <w:r w:rsidRPr="00432B48">
              <w:rPr>
                <w:rFonts w:ascii="Times New Roman" w:hAnsi="Times New Roman"/>
                <w:sz w:val="20"/>
                <w:szCs w:val="20"/>
              </w:rPr>
              <w:br/>
              <w:t>См. литературу к модулю 5</w:t>
            </w:r>
          </w:p>
          <w:p w14:paraId="0F2FC465" w14:textId="77777777" w:rsidR="000F72AF" w:rsidRDefault="000F72AF" w:rsidP="000F72AF">
            <w:pPr>
              <w:spacing w:before="120" w:after="120" w:line="240" w:lineRule="auto"/>
              <w:rPr>
                <w:rFonts w:ascii="Times New Roman" w:hAnsi="Times New Roman"/>
                <w:sz w:val="20"/>
                <w:szCs w:val="20"/>
              </w:rPr>
            </w:pPr>
            <w:r w:rsidRPr="00432B48">
              <w:rPr>
                <w:rFonts w:ascii="Times New Roman" w:hAnsi="Times New Roman"/>
                <w:sz w:val="20"/>
                <w:szCs w:val="20"/>
              </w:rPr>
              <w:t>Проектная работа</w:t>
            </w:r>
            <w:r w:rsidRPr="00432B48">
              <w:rPr>
                <w:rFonts w:ascii="Times New Roman" w:hAnsi="Times New Roman"/>
                <w:sz w:val="20"/>
                <w:szCs w:val="20"/>
              </w:rPr>
              <w:br/>
              <w:t>См. литературу к модулю 11</w:t>
            </w:r>
          </w:p>
          <w:p w14:paraId="368E1B7A" w14:textId="77777777" w:rsidR="000F72AF" w:rsidRPr="000B7721" w:rsidRDefault="000F72AF" w:rsidP="000F72AF">
            <w:pPr>
              <w:spacing w:before="120" w:after="120" w:line="240" w:lineRule="auto"/>
              <w:rPr>
                <w:rFonts w:ascii="Times New Roman" w:hAnsi="Times New Roman"/>
                <w:b/>
                <w:sz w:val="20"/>
                <w:szCs w:val="20"/>
              </w:rPr>
            </w:pPr>
          </w:p>
          <w:p w14:paraId="04C0E76C" w14:textId="77777777" w:rsidR="000F72AF" w:rsidRPr="000F72AF" w:rsidRDefault="000F72AF" w:rsidP="000F72AF">
            <w:pPr>
              <w:spacing w:before="120" w:after="120" w:line="240" w:lineRule="auto"/>
              <w:rPr>
                <w:rFonts w:ascii="Times New Roman" w:hAnsi="Times New Roman"/>
                <w:sz w:val="20"/>
                <w:szCs w:val="20"/>
              </w:rPr>
            </w:pPr>
            <w:r w:rsidRPr="000B7721">
              <w:rPr>
                <w:rFonts w:ascii="Times New Roman" w:hAnsi="Times New Roman"/>
                <w:b/>
                <w:sz w:val="20"/>
                <w:szCs w:val="20"/>
              </w:rPr>
              <w:t xml:space="preserve"> Последнее издание, имеющееся в наличии</w:t>
            </w:r>
          </w:p>
          <w:p w14:paraId="777AD460" w14:textId="77777777" w:rsidR="000F72AF" w:rsidRPr="000F72AF" w:rsidRDefault="000F72AF" w:rsidP="000F72AF">
            <w:pPr>
              <w:spacing w:before="120" w:after="120" w:line="240" w:lineRule="auto"/>
              <w:rPr>
                <w:rFonts w:ascii="Times New Roman" w:hAnsi="Times New Roman"/>
                <w:sz w:val="20"/>
                <w:szCs w:val="20"/>
              </w:rPr>
            </w:pPr>
          </w:p>
          <w:p w14:paraId="3E326548" w14:textId="77777777" w:rsidR="000F72AF" w:rsidRPr="000F72AF" w:rsidRDefault="000F72AF" w:rsidP="000F72AF">
            <w:pPr>
              <w:spacing w:before="120" w:after="120" w:line="240" w:lineRule="auto"/>
              <w:rPr>
                <w:rFonts w:ascii="Times New Roman" w:hAnsi="Times New Roman"/>
                <w:sz w:val="20"/>
                <w:szCs w:val="20"/>
              </w:rPr>
            </w:pPr>
          </w:p>
        </w:tc>
      </w:tr>
      <w:tr w:rsidR="000F72AF" w:rsidRPr="00324A73" w14:paraId="570499DA" w14:textId="77777777" w:rsidTr="000F72AF">
        <w:tc>
          <w:tcPr>
            <w:tcW w:w="1843" w:type="dxa"/>
          </w:tcPr>
          <w:p w14:paraId="56D63212" w14:textId="77777777" w:rsidR="000F72AF" w:rsidRPr="00324A73" w:rsidRDefault="000F72AF" w:rsidP="000F72AF">
            <w:pPr>
              <w:spacing w:before="120" w:after="120" w:line="240" w:lineRule="auto"/>
              <w:rPr>
                <w:rFonts w:ascii="Times New Roman" w:hAnsi="Times New Roman"/>
                <w:sz w:val="20"/>
                <w:szCs w:val="20"/>
                <w:lang w:val="de-DE"/>
              </w:rPr>
            </w:pPr>
            <w:r w:rsidRPr="00324A73">
              <w:rPr>
                <w:rFonts w:ascii="Times New Roman" w:hAnsi="Times New Roman"/>
                <w:sz w:val="20"/>
                <w:szCs w:val="20"/>
                <w:lang w:val="de-DE"/>
              </w:rPr>
              <w:t>Weitere Hinweise</w:t>
            </w:r>
          </w:p>
          <w:p w14:paraId="724BC403" w14:textId="77777777" w:rsidR="000F72AF" w:rsidRPr="00324A73" w:rsidRDefault="000F72AF" w:rsidP="000F72AF">
            <w:pPr>
              <w:spacing w:before="120" w:after="120" w:line="240" w:lineRule="auto"/>
              <w:rPr>
                <w:rFonts w:ascii="Times New Roman" w:hAnsi="Times New Roman"/>
                <w:sz w:val="20"/>
                <w:szCs w:val="20"/>
              </w:rPr>
            </w:pPr>
          </w:p>
        </w:tc>
        <w:tc>
          <w:tcPr>
            <w:tcW w:w="5386" w:type="dxa"/>
          </w:tcPr>
          <w:p w14:paraId="5FABA15F" w14:textId="77777777" w:rsidR="000F72AF" w:rsidRPr="007E2225"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Keine</w:t>
            </w:r>
          </w:p>
        </w:tc>
        <w:tc>
          <w:tcPr>
            <w:tcW w:w="365" w:type="dxa"/>
            <w:tcBorders>
              <w:top w:val="nil"/>
              <w:bottom w:val="nil"/>
            </w:tcBorders>
          </w:tcPr>
          <w:p w14:paraId="565AA422" w14:textId="77777777" w:rsidR="000F72AF" w:rsidRPr="00324A73" w:rsidRDefault="000F72AF" w:rsidP="000F72AF">
            <w:pPr>
              <w:spacing w:before="120" w:after="120" w:line="240" w:lineRule="auto"/>
              <w:rPr>
                <w:rFonts w:ascii="Times New Roman" w:hAnsi="Times New Roman"/>
                <w:sz w:val="20"/>
                <w:szCs w:val="20"/>
              </w:rPr>
            </w:pPr>
          </w:p>
        </w:tc>
        <w:tc>
          <w:tcPr>
            <w:tcW w:w="2328" w:type="dxa"/>
          </w:tcPr>
          <w:p w14:paraId="6E579865" w14:textId="77777777" w:rsidR="000F72AF" w:rsidRPr="00EA1BCC" w:rsidRDefault="000F72AF" w:rsidP="000F72AF">
            <w:pPr>
              <w:spacing w:before="120" w:after="120" w:line="240" w:lineRule="auto"/>
              <w:rPr>
                <w:rFonts w:ascii="Times New Roman" w:hAnsi="Times New Roman"/>
                <w:sz w:val="20"/>
                <w:szCs w:val="20"/>
              </w:rPr>
            </w:pPr>
            <w:r w:rsidRPr="001C7E39">
              <w:rPr>
                <w:rFonts w:ascii="Times New Roman" w:hAnsi="Times New Roman"/>
                <w:sz w:val="20"/>
                <w:szCs w:val="20"/>
              </w:rPr>
              <w:t>Прочие рекомендации</w:t>
            </w:r>
            <w:r w:rsidRPr="00EA1BCC">
              <w:rPr>
                <w:rFonts w:ascii="Times New Roman" w:hAnsi="Times New Roman"/>
                <w:sz w:val="20"/>
                <w:szCs w:val="20"/>
              </w:rPr>
              <w:t xml:space="preserve"> </w:t>
            </w:r>
          </w:p>
        </w:tc>
        <w:tc>
          <w:tcPr>
            <w:tcW w:w="4962" w:type="dxa"/>
          </w:tcPr>
          <w:p w14:paraId="317E580C" w14:textId="77777777" w:rsidR="000F72AF" w:rsidRPr="001C7E39" w:rsidRDefault="000F72AF" w:rsidP="000F72AF">
            <w:pPr>
              <w:spacing w:before="120" w:after="120" w:line="240" w:lineRule="auto"/>
              <w:rPr>
                <w:rFonts w:ascii="Times New Roman" w:hAnsi="Times New Roman"/>
                <w:sz w:val="20"/>
                <w:szCs w:val="20"/>
              </w:rPr>
            </w:pPr>
            <w:r>
              <w:rPr>
                <w:rFonts w:ascii="Times New Roman" w:hAnsi="Times New Roman"/>
                <w:sz w:val="20"/>
                <w:szCs w:val="20"/>
              </w:rPr>
              <w:t>Нет</w:t>
            </w:r>
          </w:p>
        </w:tc>
      </w:tr>
    </w:tbl>
    <w:p w14:paraId="668F23B3" w14:textId="77777777" w:rsidR="000F72AF" w:rsidRPr="00324A73" w:rsidRDefault="000F72AF" w:rsidP="000F72AF">
      <w:pPr>
        <w:rPr>
          <w:rFonts w:ascii="Times New Roman" w:hAnsi="Times New Roman"/>
        </w:rPr>
      </w:pPr>
    </w:p>
    <w:p w14:paraId="1C596C43" w14:textId="77777777" w:rsidR="000F72AF" w:rsidRPr="00056876" w:rsidRDefault="000F72AF" w:rsidP="000F72AF">
      <w:pPr>
        <w:rPr>
          <w:rFonts w:ascii="Times New Roman" w:hAnsi="Times New Roman"/>
          <w:b/>
          <w:sz w:val="18"/>
        </w:rPr>
      </w:pPr>
      <w:r w:rsidRPr="00EA1BCC">
        <w:rPr>
          <w:rFonts w:ascii="Times New Roman" w:hAnsi="Times New Roman"/>
          <w:b/>
          <w:sz w:val="18"/>
          <w:lang w:val="de-DE"/>
        </w:rPr>
        <w:t>L</w:t>
      </w:r>
      <w:r>
        <w:rPr>
          <w:rFonts w:ascii="Times New Roman" w:hAnsi="Times New Roman"/>
          <w:b/>
          <w:sz w:val="18"/>
        </w:rPr>
        <w:t xml:space="preserve"> </w:t>
      </w:r>
      <w:r w:rsidRPr="00EA1BCC">
        <w:rPr>
          <w:rFonts w:ascii="Times New Roman" w:hAnsi="Times New Roman"/>
          <w:b/>
          <w:sz w:val="18"/>
          <w:lang w:val="de-DE"/>
        </w:rPr>
        <w:t>Vorlesung</w:t>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lang w:val="de-DE"/>
        </w:rPr>
        <w:t>L</w:t>
      </w:r>
      <w:r w:rsidRPr="00EA1BCC">
        <w:rPr>
          <w:rFonts w:ascii="Times New Roman" w:hAnsi="Times New Roman"/>
          <w:b/>
          <w:sz w:val="18"/>
        </w:rPr>
        <w:t xml:space="preserve"> Лекции</w:t>
      </w:r>
      <w:r w:rsidRPr="00EA1BCC">
        <w:rPr>
          <w:rFonts w:ascii="Times New Roman" w:hAnsi="Times New Roman"/>
          <w:b/>
          <w:sz w:val="18"/>
        </w:rPr>
        <w:br/>
      </w:r>
      <w:r w:rsidRPr="00EA1BCC">
        <w:rPr>
          <w:rFonts w:ascii="Times New Roman" w:hAnsi="Times New Roman"/>
          <w:b/>
          <w:sz w:val="18"/>
          <w:lang w:val="de-DE"/>
        </w:rPr>
        <w:t>P</w:t>
      </w:r>
      <w:r>
        <w:rPr>
          <w:rFonts w:ascii="Times New Roman" w:hAnsi="Times New Roman"/>
          <w:b/>
          <w:sz w:val="18"/>
        </w:rPr>
        <w:t xml:space="preserve"> </w:t>
      </w:r>
      <w:r w:rsidRPr="00EA1BCC">
        <w:rPr>
          <w:rFonts w:ascii="Times New Roman" w:hAnsi="Times New Roman"/>
          <w:b/>
          <w:sz w:val="18"/>
          <w:lang w:val="de-DE"/>
        </w:rPr>
        <w:t>Gruppenarbeit</w:t>
      </w:r>
      <w:r w:rsidRPr="00EA1BCC">
        <w:rPr>
          <w:rFonts w:ascii="Times New Roman" w:hAnsi="Times New Roman"/>
          <w:b/>
          <w:sz w:val="18"/>
        </w:rPr>
        <w:t xml:space="preserve">, </w:t>
      </w:r>
      <w:r w:rsidRPr="00EA1BCC">
        <w:rPr>
          <w:rFonts w:ascii="Times New Roman" w:hAnsi="Times New Roman"/>
          <w:b/>
          <w:sz w:val="18"/>
          <w:lang w:val="de-DE"/>
        </w:rPr>
        <w:t>Seminar</w:t>
      </w:r>
      <w:r w:rsidRPr="00EA1BCC">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BCC">
        <w:rPr>
          <w:rFonts w:ascii="Times New Roman" w:hAnsi="Times New Roman"/>
          <w:b/>
          <w:sz w:val="18"/>
          <w:lang w:val="de-DE"/>
        </w:rPr>
        <w:t>P</w:t>
      </w:r>
      <w:r w:rsidRPr="00EA1BCC">
        <w:rPr>
          <w:rFonts w:ascii="Times New Roman" w:hAnsi="Times New Roman"/>
          <w:b/>
          <w:sz w:val="18"/>
        </w:rPr>
        <w:t xml:space="preserve"> Практические занятия в малых группах, семинары</w:t>
      </w:r>
      <w:r w:rsidRPr="00EA1828">
        <w:rPr>
          <w:rFonts w:ascii="Times New Roman" w:hAnsi="Times New Roman"/>
          <w:b/>
          <w:sz w:val="18"/>
        </w:rPr>
        <w:br/>
      </w:r>
      <w:r w:rsidRPr="00EA1BCC">
        <w:rPr>
          <w:rFonts w:ascii="Times New Roman" w:hAnsi="Times New Roman"/>
          <w:b/>
          <w:sz w:val="18"/>
          <w:lang w:val="de-DE"/>
        </w:rPr>
        <w:t>LP</w:t>
      </w:r>
      <w:r>
        <w:rPr>
          <w:rFonts w:ascii="Times New Roman" w:hAnsi="Times New Roman"/>
          <w:b/>
          <w:sz w:val="18"/>
        </w:rPr>
        <w:t xml:space="preserve"> </w:t>
      </w:r>
      <w:r w:rsidRPr="00EA1BCC">
        <w:rPr>
          <w:rFonts w:ascii="Times New Roman" w:hAnsi="Times New Roman"/>
          <w:b/>
          <w:sz w:val="18"/>
          <w:lang w:val="de-DE"/>
        </w:rPr>
        <w:t>Labor</w:t>
      </w:r>
      <w:r>
        <w:rPr>
          <w:rFonts w:ascii="Times New Roman" w:hAnsi="Times New Roman"/>
          <w:b/>
          <w:sz w:val="18"/>
        </w:rPr>
        <w:t xml:space="preserve"> </w:t>
      </w:r>
      <w:r w:rsidRPr="00EA1BCC">
        <w:rPr>
          <w:rFonts w:ascii="Times New Roman" w:hAnsi="Times New Roman"/>
          <w:b/>
          <w:sz w:val="18"/>
          <w:lang w:val="de-DE"/>
        </w:rPr>
        <w:t>und</w:t>
      </w:r>
      <w:r>
        <w:rPr>
          <w:rFonts w:ascii="Times New Roman" w:hAnsi="Times New Roman"/>
          <w:b/>
          <w:sz w:val="18"/>
        </w:rPr>
        <w:t xml:space="preserve"> </w:t>
      </w:r>
      <w:r w:rsidRPr="00EA1BCC">
        <w:rPr>
          <w:rFonts w:ascii="Times New Roman" w:hAnsi="Times New Roman"/>
          <w:b/>
          <w:sz w:val="18"/>
          <w:lang w:val="de-DE"/>
        </w:rPr>
        <w:t>Werkstatt</w:t>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828">
        <w:rPr>
          <w:rFonts w:ascii="Times New Roman" w:hAnsi="Times New Roman"/>
          <w:b/>
          <w:sz w:val="18"/>
          <w:lang w:val="de-DE"/>
        </w:rPr>
        <w:t>LP</w:t>
      </w:r>
      <w:r w:rsidRPr="00EA1BCC">
        <w:rPr>
          <w:rFonts w:ascii="Times New Roman" w:hAnsi="Times New Roman"/>
          <w:b/>
          <w:sz w:val="18"/>
        </w:rPr>
        <w:t xml:space="preserve"> Лабораторный практикум</w:t>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00420E1C" w:rsidRPr="00056876">
        <w:rPr>
          <w:rFonts w:ascii="Times New Roman" w:hAnsi="Times New Roman"/>
          <w:b/>
          <w:sz w:val="18"/>
        </w:rPr>
        <w:br w:type="page"/>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5708"/>
        <w:gridCol w:w="277"/>
        <w:gridCol w:w="1946"/>
        <w:gridCol w:w="5708"/>
      </w:tblGrid>
      <w:tr w:rsidR="000F72AF" w:rsidRPr="00A45B09" w14:paraId="2D15B70D" w14:textId="77777777" w:rsidTr="000F72AF">
        <w:tc>
          <w:tcPr>
            <w:tcW w:w="8074" w:type="dxa"/>
            <w:gridSpan w:val="2"/>
          </w:tcPr>
          <w:p w14:paraId="2D9AFED6" w14:textId="77777777" w:rsidR="000F72AF" w:rsidRPr="00A45B09" w:rsidRDefault="000F72AF" w:rsidP="000F72AF">
            <w:pPr>
              <w:spacing w:before="120" w:after="120" w:line="240" w:lineRule="auto"/>
              <w:ind w:left="-250"/>
              <w:jc w:val="center"/>
              <w:rPr>
                <w:rFonts w:ascii="Times New Roman" w:hAnsi="Times New Roman"/>
                <w:b/>
                <w:sz w:val="20"/>
                <w:szCs w:val="20"/>
                <w:lang w:val="en-GB"/>
              </w:rPr>
            </w:pPr>
            <w:r>
              <w:rPr>
                <w:rFonts w:ascii="Times New Roman" w:hAnsi="Times New Roman"/>
                <w:b/>
                <w:sz w:val="20"/>
                <w:szCs w:val="20"/>
                <w:lang w:val="en-GB"/>
              </w:rPr>
              <w:t>M. Ed. Berufspädagogik</w:t>
            </w:r>
            <w:r>
              <w:rPr>
                <w:rFonts w:ascii="Times New Roman" w:hAnsi="Times New Roman"/>
                <w:b/>
                <w:sz w:val="20"/>
                <w:szCs w:val="20"/>
              </w:rPr>
              <w:t xml:space="preserve"> </w:t>
            </w:r>
            <w:r>
              <w:rPr>
                <w:rFonts w:ascii="Times New Roman" w:hAnsi="Times New Roman"/>
                <w:b/>
                <w:sz w:val="20"/>
                <w:szCs w:val="20"/>
                <w:lang w:val="en-GB"/>
              </w:rPr>
              <w:t>Lebensmitteltechnologie</w:t>
            </w:r>
          </w:p>
        </w:tc>
        <w:tc>
          <w:tcPr>
            <w:tcW w:w="526" w:type="dxa"/>
            <w:tcBorders>
              <w:top w:val="nil"/>
              <w:bottom w:val="nil"/>
            </w:tcBorders>
          </w:tcPr>
          <w:p w14:paraId="2E2F2FEF" w14:textId="77777777" w:rsidR="000F72AF" w:rsidRPr="00A45B09" w:rsidRDefault="000F72AF" w:rsidP="000F72AF">
            <w:pPr>
              <w:spacing w:before="120" w:after="120" w:line="240" w:lineRule="auto"/>
              <w:rPr>
                <w:rFonts w:ascii="Times New Roman" w:hAnsi="Times New Roman"/>
                <w:sz w:val="20"/>
                <w:szCs w:val="20"/>
                <w:lang w:val="en-US"/>
              </w:rPr>
            </w:pPr>
          </w:p>
        </w:tc>
        <w:tc>
          <w:tcPr>
            <w:tcW w:w="6851" w:type="dxa"/>
            <w:gridSpan w:val="2"/>
          </w:tcPr>
          <w:p w14:paraId="634EB5A5" w14:textId="77777777" w:rsidR="001205C7" w:rsidRDefault="001205C7" w:rsidP="001205C7">
            <w:pPr>
              <w:spacing w:after="0"/>
              <w:jc w:val="center"/>
              <w:rPr>
                <w:rFonts w:ascii="Times New Roman" w:hAnsi="Times New Roman"/>
                <w:b/>
                <w:sz w:val="20"/>
                <w:szCs w:val="20"/>
              </w:rPr>
            </w:pPr>
            <w:r w:rsidRPr="001205C7">
              <w:rPr>
                <w:rFonts w:ascii="Times New Roman" w:hAnsi="Times New Roman"/>
                <w:b/>
                <w:sz w:val="20"/>
                <w:szCs w:val="20"/>
              </w:rPr>
              <w:t xml:space="preserve">Магистр профессионального обучения </w:t>
            </w:r>
          </w:p>
          <w:p w14:paraId="5D9B6244" w14:textId="77777777" w:rsidR="000F72AF" w:rsidRPr="00E2047E" w:rsidRDefault="001205C7" w:rsidP="001205C7">
            <w:pPr>
              <w:spacing w:before="120" w:after="120" w:line="240" w:lineRule="auto"/>
              <w:jc w:val="center"/>
              <w:rPr>
                <w:rFonts w:ascii="Times New Roman" w:hAnsi="Times New Roman"/>
                <w:b/>
                <w:sz w:val="20"/>
                <w:szCs w:val="20"/>
              </w:rPr>
            </w:pPr>
            <w:r w:rsidRPr="001205C7">
              <w:rPr>
                <w:rFonts w:ascii="Times New Roman" w:hAnsi="Times New Roman"/>
                <w:b/>
                <w:sz w:val="20"/>
                <w:szCs w:val="20"/>
              </w:rPr>
              <w:t xml:space="preserve">по профилю Технология </w:t>
            </w:r>
            <w:r w:rsidRPr="001205C7">
              <w:rPr>
                <w:rFonts w:ascii="Times New Roman" w:hAnsi="Times New Roman"/>
                <w:b/>
                <w:sz w:val="20"/>
                <w:szCs w:val="20"/>
                <w:lang w:val="ky-KG"/>
              </w:rPr>
              <w:t xml:space="preserve">пищевых </w:t>
            </w:r>
            <w:r w:rsidRPr="001205C7">
              <w:rPr>
                <w:rFonts w:ascii="Times New Roman" w:hAnsi="Times New Roman"/>
                <w:b/>
                <w:sz w:val="20"/>
                <w:szCs w:val="20"/>
              </w:rPr>
              <w:t>продуктов</w:t>
            </w:r>
          </w:p>
        </w:tc>
      </w:tr>
      <w:tr w:rsidR="000F72AF" w:rsidRPr="00A45B09" w14:paraId="68435D51" w14:textId="77777777" w:rsidTr="000F72AF">
        <w:tc>
          <w:tcPr>
            <w:tcW w:w="7655" w:type="dxa"/>
            <w:gridSpan w:val="2"/>
          </w:tcPr>
          <w:p w14:paraId="351C3A3A" w14:textId="77777777" w:rsidR="000F72AF" w:rsidRPr="00A45B09" w:rsidRDefault="000F72AF" w:rsidP="000F72AF">
            <w:pPr>
              <w:spacing w:before="120" w:after="120" w:line="240" w:lineRule="auto"/>
              <w:jc w:val="center"/>
              <w:rPr>
                <w:rFonts w:ascii="Times New Roman" w:hAnsi="Times New Roman"/>
                <w:b/>
                <w:sz w:val="20"/>
                <w:szCs w:val="20"/>
                <w:lang w:val="en-US"/>
              </w:rPr>
            </w:pPr>
            <w:r w:rsidRPr="00A45B09">
              <w:rPr>
                <w:rFonts w:ascii="Times New Roman" w:hAnsi="Times New Roman"/>
                <w:b/>
                <w:sz w:val="20"/>
                <w:szCs w:val="20"/>
              </w:rPr>
              <w:t>Modul</w:t>
            </w:r>
            <w:r>
              <w:rPr>
                <w:rFonts w:ascii="Times New Roman" w:hAnsi="Times New Roman"/>
                <w:b/>
                <w:sz w:val="20"/>
                <w:szCs w:val="20"/>
                <w:lang w:val="de-DE"/>
              </w:rPr>
              <w:t xml:space="preserve"> Beschreibung</w:t>
            </w:r>
          </w:p>
        </w:tc>
        <w:tc>
          <w:tcPr>
            <w:tcW w:w="567" w:type="dxa"/>
            <w:tcBorders>
              <w:top w:val="nil"/>
              <w:bottom w:val="nil"/>
            </w:tcBorders>
          </w:tcPr>
          <w:p w14:paraId="16F28802" w14:textId="77777777" w:rsidR="000F72AF" w:rsidRPr="00A45B09" w:rsidRDefault="000F72AF" w:rsidP="000F72AF">
            <w:pPr>
              <w:spacing w:before="120" w:after="120" w:line="240" w:lineRule="auto"/>
              <w:rPr>
                <w:rFonts w:ascii="Times New Roman" w:hAnsi="Times New Roman"/>
                <w:sz w:val="20"/>
                <w:szCs w:val="20"/>
              </w:rPr>
            </w:pPr>
          </w:p>
        </w:tc>
        <w:tc>
          <w:tcPr>
            <w:tcW w:w="7229" w:type="dxa"/>
            <w:gridSpan w:val="2"/>
          </w:tcPr>
          <w:p w14:paraId="71586C65" w14:textId="77777777" w:rsidR="000F72AF" w:rsidRPr="00E2047E" w:rsidRDefault="000F72AF" w:rsidP="000F72AF">
            <w:pPr>
              <w:spacing w:before="120" w:after="120" w:line="240" w:lineRule="auto"/>
              <w:jc w:val="center"/>
              <w:rPr>
                <w:rFonts w:ascii="Times New Roman" w:hAnsi="Times New Roman"/>
                <w:b/>
                <w:sz w:val="20"/>
                <w:szCs w:val="20"/>
              </w:rPr>
            </w:pPr>
            <w:r w:rsidRPr="00E2047E">
              <w:rPr>
                <w:rFonts w:ascii="Times New Roman" w:hAnsi="Times New Roman"/>
                <w:b/>
                <w:sz w:val="20"/>
                <w:szCs w:val="20"/>
              </w:rPr>
              <w:t>Описание Модуля</w:t>
            </w:r>
          </w:p>
        </w:tc>
      </w:tr>
      <w:tr w:rsidR="000F72AF" w:rsidRPr="00A45B09" w14:paraId="5F2BBF95" w14:textId="77777777" w:rsidTr="000F72AF">
        <w:tc>
          <w:tcPr>
            <w:tcW w:w="2977" w:type="dxa"/>
            <w:shd w:val="clear" w:color="D9D9D9" w:fill="D9D9D9"/>
          </w:tcPr>
          <w:p w14:paraId="7B5FEBBA" w14:textId="77777777" w:rsidR="000F72AF" w:rsidRPr="00A45B09" w:rsidRDefault="000F72AF" w:rsidP="000F72AF">
            <w:pPr>
              <w:spacing w:before="120" w:after="120" w:line="240" w:lineRule="auto"/>
              <w:rPr>
                <w:rFonts w:ascii="Times New Roman" w:hAnsi="Times New Roman"/>
                <w:sz w:val="20"/>
                <w:szCs w:val="20"/>
                <w:lang w:val="en-US"/>
              </w:rPr>
            </w:pPr>
            <w:r w:rsidRPr="00A45B09">
              <w:rPr>
                <w:rFonts w:ascii="Times New Roman" w:hAnsi="Times New Roman"/>
                <w:sz w:val="20"/>
                <w:szCs w:val="20"/>
                <w:lang w:val="en-US"/>
              </w:rPr>
              <w:t>Version</w:t>
            </w:r>
          </w:p>
        </w:tc>
        <w:tc>
          <w:tcPr>
            <w:tcW w:w="4678" w:type="dxa"/>
            <w:shd w:val="clear" w:color="D9D9D9" w:fill="D9D9D9"/>
          </w:tcPr>
          <w:p w14:paraId="29E32FB7" w14:textId="77777777" w:rsidR="000F72AF" w:rsidRPr="00BD1CD1" w:rsidRDefault="000F72AF" w:rsidP="000F72AF">
            <w:pPr>
              <w:spacing w:before="120" w:after="120" w:line="240" w:lineRule="auto"/>
              <w:rPr>
                <w:rFonts w:ascii="Times New Roman" w:hAnsi="Times New Roman"/>
                <w:sz w:val="20"/>
                <w:szCs w:val="20"/>
              </w:rPr>
            </w:pPr>
            <w:r>
              <w:rPr>
                <w:rFonts w:ascii="Times New Roman" w:hAnsi="Times New Roman"/>
                <w:b/>
                <w:sz w:val="20"/>
                <w:szCs w:val="20"/>
                <w:lang w:val="en-US"/>
              </w:rPr>
              <w:t>Endversion</w:t>
            </w:r>
          </w:p>
        </w:tc>
        <w:tc>
          <w:tcPr>
            <w:tcW w:w="567" w:type="dxa"/>
            <w:tcBorders>
              <w:top w:val="nil"/>
              <w:bottom w:val="nil"/>
            </w:tcBorders>
          </w:tcPr>
          <w:p w14:paraId="0BAA3DC0" w14:textId="77777777" w:rsidR="000F72AF" w:rsidRPr="00A45B09" w:rsidRDefault="000F72AF" w:rsidP="000F72AF">
            <w:pPr>
              <w:spacing w:before="120" w:after="120" w:line="240" w:lineRule="auto"/>
              <w:rPr>
                <w:rFonts w:ascii="Times New Roman" w:hAnsi="Times New Roman"/>
                <w:sz w:val="20"/>
                <w:szCs w:val="20"/>
              </w:rPr>
            </w:pPr>
          </w:p>
        </w:tc>
        <w:tc>
          <w:tcPr>
            <w:tcW w:w="3118" w:type="dxa"/>
            <w:shd w:val="clear" w:color="D9D9D9" w:fill="D9D9D9"/>
          </w:tcPr>
          <w:p w14:paraId="1D0FA00E" w14:textId="77777777" w:rsidR="000F72AF" w:rsidRPr="00E2047E" w:rsidRDefault="000F72AF" w:rsidP="000F72AF">
            <w:pPr>
              <w:spacing w:before="120" w:after="120" w:line="240" w:lineRule="auto"/>
              <w:rPr>
                <w:rFonts w:ascii="Times New Roman" w:hAnsi="Times New Roman"/>
                <w:sz w:val="20"/>
                <w:szCs w:val="20"/>
              </w:rPr>
            </w:pPr>
            <w:r w:rsidRPr="00E2047E">
              <w:rPr>
                <w:rFonts w:ascii="Times New Roman" w:hAnsi="Times New Roman"/>
                <w:sz w:val="20"/>
                <w:szCs w:val="20"/>
              </w:rPr>
              <w:t>Версия</w:t>
            </w:r>
          </w:p>
        </w:tc>
        <w:tc>
          <w:tcPr>
            <w:tcW w:w="4111" w:type="dxa"/>
            <w:shd w:val="clear" w:color="D9D9D9" w:fill="D9D9D9"/>
          </w:tcPr>
          <w:p w14:paraId="7B7C007D" w14:textId="77777777" w:rsidR="000F72AF" w:rsidRPr="00FA78AD" w:rsidRDefault="000F72AF" w:rsidP="000F72AF">
            <w:pPr>
              <w:spacing w:before="120" w:after="120" w:line="240" w:lineRule="auto"/>
              <w:rPr>
                <w:rFonts w:ascii="Times New Roman" w:hAnsi="Times New Roman"/>
                <w:sz w:val="20"/>
                <w:szCs w:val="20"/>
              </w:rPr>
            </w:pPr>
            <w:r>
              <w:rPr>
                <w:rFonts w:ascii="Times New Roman" w:hAnsi="Times New Roman"/>
                <w:b/>
                <w:sz w:val="20"/>
                <w:szCs w:val="20"/>
              </w:rPr>
              <w:t xml:space="preserve">Окончательная версия </w:t>
            </w:r>
          </w:p>
        </w:tc>
      </w:tr>
      <w:tr w:rsidR="000F72AF" w:rsidRPr="00A45B09" w14:paraId="0F64B2C4" w14:textId="77777777" w:rsidTr="000F72AF">
        <w:tc>
          <w:tcPr>
            <w:tcW w:w="2977" w:type="dxa"/>
          </w:tcPr>
          <w:p w14:paraId="2C61A0DB"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Modul</w:t>
            </w:r>
            <w:r>
              <w:rPr>
                <w:rFonts w:ascii="Times New Roman" w:hAnsi="Times New Roman"/>
                <w:sz w:val="20"/>
                <w:szCs w:val="20"/>
                <w:lang w:val="de-DE"/>
              </w:rPr>
              <w:t>nummer</w:t>
            </w:r>
          </w:p>
        </w:tc>
        <w:tc>
          <w:tcPr>
            <w:tcW w:w="4678" w:type="dxa"/>
          </w:tcPr>
          <w:p w14:paraId="3864B059" w14:textId="77777777" w:rsidR="000F72AF" w:rsidRPr="00990473" w:rsidRDefault="000F72AF" w:rsidP="000F72AF">
            <w:pPr>
              <w:spacing w:before="120" w:after="120" w:line="240" w:lineRule="auto"/>
              <w:rPr>
                <w:rFonts w:ascii="Times New Roman" w:hAnsi="Times New Roman"/>
                <w:b/>
                <w:sz w:val="20"/>
                <w:szCs w:val="20"/>
                <w:lang w:val="de-DE"/>
              </w:rPr>
            </w:pPr>
            <w:r w:rsidRPr="00990473">
              <w:rPr>
                <w:rFonts w:ascii="Times New Roman" w:hAnsi="Times New Roman"/>
                <w:b/>
                <w:sz w:val="20"/>
                <w:szCs w:val="20"/>
                <w:lang w:val="de-DE"/>
              </w:rPr>
              <w:t>7</w:t>
            </w:r>
          </w:p>
        </w:tc>
        <w:tc>
          <w:tcPr>
            <w:tcW w:w="567" w:type="dxa"/>
            <w:tcBorders>
              <w:top w:val="nil"/>
              <w:bottom w:val="nil"/>
            </w:tcBorders>
          </w:tcPr>
          <w:p w14:paraId="09CE286B" w14:textId="77777777" w:rsidR="000F72AF" w:rsidRPr="00A45B09" w:rsidRDefault="000F72AF" w:rsidP="000F72AF">
            <w:pPr>
              <w:spacing w:before="120" w:after="120" w:line="240" w:lineRule="auto"/>
              <w:rPr>
                <w:rFonts w:ascii="Times New Roman" w:hAnsi="Times New Roman"/>
                <w:sz w:val="20"/>
                <w:szCs w:val="20"/>
              </w:rPr>
            </w:pPr>
          </w:p>
        </w:tc>
        <w:tc>
          <w:tcPr>
            <w:tcW w:w="3118" w:type="dxa"/>
          </w:tcPr>
          <w:p w14:paraId="44F13B6E" w14:textId="77777777" w:rsidR="000F72AF" w:rsidRPr="00E2047E" w:rsidRDefault="000F72AF" w:rsidP="000F72AF">
            <w:pPr>
              <w:spacing w:before="120" w:after="120" w:line="240" w:lineRule="auto"/>
              <w:rPr>
                <w:rFonts w:ascii="Times New Roman" w:hAnsi="Times New Roman"/>
                <w:sz w:val="20"/>
                <w:szCs w:val="20"/>
              </w:rPr>
            </w:pPr>
            <w:r w:rsidRPr="00E2047E">
              <w:rPr>
                <w:rFonts w:ascii="Times New Roman" w:hAnsi="Times New Roman"/>
                <w:sz w:val="20"/>
                <w:szCs w:val="20"/>
              </w:rPr>
              <w:t>Номер Модуля</w:t>
            </w:r>
          </w:p>
        </w:tc>
        <w:tc>
          <w:tcPr>
            <w:tcW w:w="4111" w:type="dxa"/>
          </w:tcPr>
          <w:p w14:paraId="7581CB64" w14:textId="77777777" w:rsidR="000F72AF" w:rsidRPr="00E2047E" w:rsidRDefault="000F72AF" w:rsidP="000F72AF">
            <w:pPr>
              <w:spacing w:before="120" w:after="120" w:line="240" w:lineRule="auto"/>
              <w:rPr>
                <w:rFonts w:ascii="Times New Roman" w:hAnsi="Times New Roman"/>
                <w:b/>
                <w:sz w:val="20"/>
                <w:szCs w:val="20"/>
                <w:lang w:val="en-US"/>
              </w:rPr>
            </w:pPr>
            <w:r w:rsidRPr="00E2047E">
              <w:rPr>
                <w:rFonts w:ascii="Times New Roman" w:hAnsi="Times New Roman"/>
                <w:b/>
                <w:sz w:val="20"/>
                <w:szCs w:val="20"/>
                <w:lang w:val="de-DE"/>
              </w:rPr>
              <w:t>7</w:t>
            </w:r>
          </w:p>
        </w:tc>
      </w:tr>
      <w:tr w:rsidR="000F72AF" w:rsidRPr="00461C36" w14:paraId="1146F629" w14:textId="77777777" w:rsidTr="000F72AF">
        <w:tc>
          <w:tcPr>
            <w:tcW w:w="2977" w:type="dxa"/>
          </w:tcPr>
          <w:p w14:paraId="252AD15C" w14:textId="77777777" w:rsidR="000F72AF" w:rsidRPr="000469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Titel</w:t>
            </w:r>
          </w:p>
        </w:tc>
        <w:tc>
          <w:tcPr>
            <w:tcW w:w="4678" w:type="dxa"/>
          </w:tcPr>
          <w:p w14:paraId="76AE8D30" w14:textId="77777777" w:rsidR="000F72AF" w:rsidRPr="00990473" w:rsidRDefault="000F72AF" w:rsidP="000F72AF">
            <w:pPr>
              <w:spacing w:before="120" w:after="120" w:line="240" w:lineRule="auto"/>
              <w:rPr>
                <w:rFonts w:ascii="Times New Roman" w:hAnsi="Times New Roman"/>
                <w:b/>
                <w:sz w:val="20"/>
                <w:szCs w:val="20"/>
                <w:lang w:val="de-DE"/>
              </w:rPr>
            </w:pPr>
            <w:r w:rsidRPr="00990473">
              <w:rPr>
                <w:rFonts w:ascii="Times New Roman" w:hAnsi="Times New Roman"/>
                <w:b/>
                <w:sz w:val="20"/>
                <w:szCs w:val="20"/>
                <w:lang w:val="de-DE"/>
              </w:rPr>
              <w:t xml:space="preserve">Planung und Organisation des Unterrichts </w:t>
            </w:r>
          </w:p>
        </w:tc>
        <w:tc>
          <w:tcPr>
            <w:tcW w:w="567" w:type="dxa"/>
            <w:tcBorders>
              <w:top w:val="nil"/>
              <w:bottom w:val="nil"/>
            </w:tcBorders>
          </w:tcPr>
          <w:p w14:paraId="216B5151" w14:textId="77777777" w:rsidR="000F72AF" w:rsidRPr="009E3FAB" w:rsidRDefault="000F72AF" w:rsidP="000F72AF">
            <w:pPr>
              <w:spacing w:before="120" w:after="120" w:line="240" w:lineRule="auto"/>
              <w:rPr>
                <w:rFonts w:ascii="Times New Roman" w:hAnsi="Times New Roman"/>
                <w:sz w:val="20"/>
                <w:szCs w:val="20"/>
                <w:lang w:val="de-DE"/>
              </w:rPr>
            </w:pPr>
          </w:p>
        </w:tc>
        <w:tc>
          <w:tcPr>
            <w:tcW w:w="3118" w:type="dxa"/>
          </w:tcPr>
          <w:p w14:paraId="2D1B530A" w14:textId="77777777" w:rsidR="000F72AF" w:rsidRPr="00E2047E" w:rsidRDefault="000F72AF" w:rsidP="000F72AF">
            <w:pPr>
              <w:spacing w:before="120" w:after="120" w:line="240" w:lineRule="auto"/>
              <w:rPr>
                <w:rFonts w:ascii="Times New Roman" w:hAnsi="Times New Roman"/>
                <w:sz w:val="20"/>
                <w:szCs w:val="20"/>
              </w:rPr>
            </w:pPr>
            <w:r w:rsidRPr="00E2047E">
              <w:rPr>
                <w:rFonts w:ascii="Times New Roman" w:hAnsi="Times New Roman"/>
                <w:sz w:val="20"/>
                <w:szCs w:val="20"/>
              </w:rPr>
              <w:t>Название Модуля</w:t>
            </w:r>
          </w:p>
        </w:tc>
        <w:tc>
          <w:tcPr>
            <w:tcW w:w="4111" w:type="dxa"/>
          </w:tcPr>
          <w:p w14:paraId="0C4D6C78" w14:textId="77777777" w:rsidR="000F72AF" w:rsidRPr="00E2047E" w:rsidRDefault="000F72AF" w:rsidP="000F72AF">
            <w:pPr>
              <w:spacing w:before="120" w:after="120" w:line="240" w:lineRule="auto"/>
              <w:rPr>
                <w:rFonts w:ascii="Times New Roman" w:hAnsi="Times New Roman"/>
                <w:b/>
                <w:sz w:val="20"/>
                <w:szCs w:val="20"/>
              </w:rPr>
            </w:pPr>
            <w:r w:rsidRPr="00E2047E">
              <w:rPr>
                <w:rFonts w:ascii="Times New Roman" w:hAnsi="Times New Roman"/>
                <w:b/>
                <w:sz w:val="20"/>
                <w:szCs w:val="20"/>
              </w:rPr>
              <w:t xml:space="preserve">Планирование и организация учебного занятия </w:t>
            </w:r>
          </w:p>
        </w:tc>
      </w:tr>
      <w:tr w:rsidR="000F72AF" w:rsidRPr="00A45B09" w14:paraId="1B17B3DE" w14:textId="77777777" w:rsidTr="000F72AF">
        <w:tc>
          <w:tcPr>
            <w:tcW w:w="2977" w:type="dxa"/>
          </w:tcPr>
          <w:p w14:paraId="6A5E5012"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Credits</w:t>
            </w:r>
          </w:p>
        </w:tc>
        <w:tc>
          <w:tcPr>
            <w:tcW w:w="4678" w:type="dxa"/>
          </w:tcPr>
          <w:p w14:paraId="3F329FD3"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5</w:t>
            </w:r>
          </w:p>
        </w:tc>
        <w:tc>
          <w:tcPr>
            <w:tcW w:w="567" w:type="dxa"/>
            <w:tcBorders>
              <w:top w:val="nil"/>
              <w:bottom w:val="nil"/>
            </w:tcBorders>
          </w:tcPr>
          <w:p w14:paraId="142A40F7" w14:textId="77777777" w:rsidR="000F72AF" w:rsidRPr="00A45B09" w:rsidRDefault="000F72AF" w:rsidP="000F72AF">
            <w:pPr>
              <w:spacing w:before="120" w:after="120" w:line="240" w:lineRule="auto"/>
              <w:rPr>
                <w:rFonts w:ascii="Times New Roman" w:hAnsi="Times New Roman"/>
                <w:sz w:val="20"/>
                <w:szCs w:val="20"/>
              </w:rPr>
            </w:pPr>
          </w:p>
        </w:tc>
        <w:tc>
          <w:tcPr>
            <w:tcW w:w="3118" w:type="dxa"/>
          </w:tcPr>
          <w:p w14:paraId="340AF901" w14:textId="77777777" w:rsidR="000F72AF" w:rsidRPr="00E2047E" w:rsidRDefault="000F72AF" w:rsidP="000F72AF">
            <w:pPr>
              <w:spacing w:before="120" w:after="120" w:line="240" w:lineRule="auto"/>
              <w:rPr>
                <w:rFonts w:ascii="Times New Roman" w:hAnsi="Times New Roman"/>
                <w:sz w:val="20"/>
                <w:szCs w:val="20"/>
              </w:rPr>
            </w:pPr>
            <w:r w:rsidRPr="00E2047E">
              <w:rPr>
                <w:rFonts w:ascii="Times New Roman" w:hAnsi="Times New Roman"/>
                <w:sz w:val="20"/>
                <w:szCs w:val="20"/>
              </w:rPr>
              <w:t>Кредитные часы</w:t>
            </w:r>
          </w:p>
        </w:tc>
        <w:tc>
          <w:tcPr>
            <w:tcW w:w="4111" w:type="dxa"/>
          </w:tcPr>
          <w:p w14:paraId="23FF7AD3" w14:textId="77777777" w:rsidR="000F72AF" w:rsidRPr="00E2047E" w:rsidRDefault="000F72AF" w:rsidP="000F72AF">
            <w:pPr>
              <w:spacing w:before="120" w:after="120" w:line="240" w:lineRule="auto"/>
              <w:rPr>
                <w:rFonts w:ascii="Times New Roman" w:hAnsi="Times New Roman"/>
                <w:sz w:val="20"/>
                <w:szCs w:val="20"/>
                <w:lang w:val="de-DE"/>
              </w:rPr>
            </w:pPr>
            <w:r w:rsidRPr="00E2047E">
              <w:rPr>
                <w:rFonts w:ascii="Times New Roman" w:hAnsi="Times New Roman"/>
                <w:sz w:val="20"/>
                <w:szCs w:val="20"/>
                <w:lang w:val="de-DE"/>
              </w:rPr>
              <w:t>5</w:t>
            </w:r>
          </w:p>
        </w:tc>
      </w:tr>
      <w:tr w:rsidR="000F72AF" w:rsidRPr="00A45B09" w14:paraId="11F3D01C" w14:textId="77777777" w:rsidTr="000F72AF">
        <w:tc>
          <w:tcPr>
            <w:tcW w:w="2977" w:type="dxa"/>
          </w:tcPr>
          <w:p w14:paraId="775BFC80" w14:textId="77777777" w:rsidR="000F72AF" w:rsidRPr="000469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Präsenzzeit</w:t>
            </w:r>
          </w:p>
        </w:tc>
        <w:tc>
          <w:tcPr>
            <w:tcW w:w="4678" w:type="dxa"/>
          </w:tcPr>
          <w:p w14:paraId="1EF2A4D3" w14:textId="77777777" w:rsidR="000F72AF" w:rsidRPr="002A4982"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2 L, 4 P</w:t>
            </w:r>
          </w:p>
        </w:tc>
        <w:tc>
          <w:tcPr>
            <w:tcW w:w="567" w:type="dxa"/>
            <w:tcBorders>
              <w:top w:val="nil"/>
              <w:bottom w:val="nil"/>
            </w:tcBorders>
          </w:tcPr>
          <w:p w14:paraId="5DAA02E6" w14:textId="77777777" w:rsidR="000F72AF" w:rsidRPr="00A45B09" w:rsidRDefault="000F72AF" w:rsidP="000F72AF">
            <w:pPr>
              <w:spacing w:before="120" w:after="120" w:line="240" w:lineRule="auto"/>
              <w:rPr>
                <w:rFonts w:ascii="Times New Roman" w:hAnsi="Times New Roman"/>
                <w:sz w:val="20"/>
                <w:szCs w:val="20"/>
              </w:rPr>
            </w:pPr>
          </w:p>
        </w:tc>
        <w:tc>
          <w:tcPr>
            <w:tcW w:w="3118" w:type="dxa"/>
          </w:tcPr>
          <w:p w14:paraId="5E3E1FFF" w14:textId="77777777" w:rsidR="000F72AF" w:rsidRPr="00E2047E" w:rsidRDefault="000F72AF" w:rsidP="000F72AF">
            <w:pPr>
              <w:spacing w:before="120" w:after="120" w:line="240" w:lineRule="auto"/>
              <w:rPr>
                <w:rFonts w:ascii="Times New Roman" w:hAnsi="Times New Roman"/>
                <w:sz w:val="20"/>
                <w:szCs w:val="20"/>
              </w:rPr>
            </w:pPr>
            <w:r w:rsidRPr="00E2047E">
              <w:rPr>
                <w:rFonts w:ascii="Times New Roman" w:hAnsi="Times New Roman"/>
                <w:sz w:val="20"/>
                <w:szCs w:val="20"/>
              </w:rPr>
              <w:t>Количество контактных часов в неделю</w:t>
            </w:r>
          </w:p>
        </w:tc>
        <w:tc>
          <w:tcPr>
            <w:tcW w:w="4111" w:type="dxa"/>
          </w:tcPr>
          <w:p w14:paraId="105E6FCD" w14:textId="77777777" w:rsidR="000F72AF" w:rsidRPr="002A4982"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2 L, 4 P</w:t>
            </w:r>
          </w:p>
        </w:tc>
      </w:tr>
      <w:tr w:rsidR="000F72AF" w:rsidRPr="00A45B09" w14:paraId="69950158" w14:textId="77777777" w:rsidTr="000F72AF">
        <w:trPr>
          <w:trHeight w:val="63"/>
        </w:trPr>
        <w:tc>
          <w:tcPr>
            <w:tcW w:w="2977" w:type="dxa"/>
          </w:tcPr>
          <w:p w14:paraId="51838455" w14:textId="77777777" w:rsidR="000F72AF" w:rsidRPr="009F4A68"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Lerngebiet</w:t>
            </w:r>
          </w:p>
        </w:tc>
        <w:tc>
          <w:tcPr>
            <w:tcW w:w="4678" w:type="dxa"/>
          </w:tcPr>
          <w:p w14:paraId="3D7899A1" w14:textId="77777777" w:rsidR="000F72AF" w:rsidRPr="00320B29"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 xml:space="preserve">Fachdidaktik </w:t>
            </w:r>
          </w:p>
        </w:tc>
        <w:tc>
          <w:tcPr>
            <w:tcW w:w="567" w:type="dxa"/>
            <w:tcBorders>
              <w:top w:val="nil"/>
              <w:bottom w:val="nil"/>
            </w:tcBorders>
          </w:tcPr>
          <w:p w14:paraId="56AA8CC7" w14:textId="77777777" w:rsidR="000F72AF" w:rsidRPr="00A45B09" w:rsidRDefault="000F72AF" w:rsidP="000F72AF">
            <w:pPr>
              <w:spacing w:before="120" w:after="120" w:line="240" w:lineRule="auto"/>
              <w:rPr>
                <w:rFonts w:ascii="Times New Roman" w:hAnsi="Times New Roman"/>
                <w:sz w:val="20"/>
                <w:szCs w:val="20"/>
              </w:rPr>
            </w:pPr>
          </w:p>
        </w:tc>
        <w:tc>
          <w:tcPr>
            <w:tcW w:w="3118" w:type="dxa"/>
          </w:tcPr>
          <w:p w14:paraId="67E79F95" w14:textId="77777777" w:rsidR="000F72AF" w:rsidRPr="00E2047E" w:rsidRDefault="000F2853" w:rsidP="000F72AF">
            <w:pPr>
              <w:spacing w:before="120" w:after="120" w:line="240" w:lineRule="auto"/>
              <w:rPr>
                <w:rFonts w:ascii="Times New Roman" w:hAnsi="Times New Roman"/>
                <w:sz w:val="20"/>
                <w:szCs w:val="20"/>
              </w:rPr>
            </w:pPr>
            <w:r>
              <w:rPr>
                <w:rFonts w:ascii="Times New Roman" w:hAnsi="Times New Roman"/>
                <w:sz w:val="20"/>
                <w:szCs w:val="20"/>
                <w:lang w:val="ky-KG"/>
              </w:rPr>
              <w:t>Предметная область</w:t>
            </w:r>
          </w:p>
        </w:tc>
        <w:tc>
          <w:tcPr>
            <w:tcW w:w="4111" w:type="dxa"/>
          </w:tcPr>
          <w:p w14:paraId="3BE2098C" w14:textId="77777777" w:rsidR="000F72AF" w:rsidRPr="004E1B47" w:rsidRDefault="000F72AF" w:rsidP="000F72AF">
            <w:pPr>
              <w:spacing w:before="120" w:after="120" w:line="240" w:lineRule="auto"/>
              <w:rPr>
                <w:rFonts w:ascii="Times New Roman" w:hAnsi="Times New Roman"/>
                <w:sz w:val="20"/>
                <w:szCs w:val="20"/>
              </w:rPr>
            </w:pPr>
            <w:r w:rsidRPr="00FA78AD">
              <w:rPr>
                <w:rFonts w:ascii="Times New Roman" w:hAnsi="Times New Roman"/>
                <w:sz w:val="20"/>
                <w:szCs w:val="20"/>
              </w:rPr>
              <w:t>Специальная дидактика</w:t>
            </w:r>
          </w:p>
        </w:tc>
      </w:tr>
      <w:tr w:rsidR="000F72AF" w:rsidRPr="00A45B09" w14:paraId="45AC9F87" w14:textId="77777777" w:rsidTr="000F72AF">
        <w:tc>
          <w:tcPr>
            <w:tcW w:w="2977" w:type="dxa"/>
          </w:tcPr>
          <w:p w14:paraId="146183BC" w14:textId="77777777" w:rsidR="000F72AF" w:rsidRPr="0051314A"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 xml:space="preserve">Lernziele / Kompetenzen </w:t>
            </w:r>
          </w:p>
        </w:tc>
        <w:tc>
          <w:tcPr>
            <w:tcW w:w="4678" w:type="dxa"/>
          </w:tcPr>
          <w:p w14:paraId="7C0772F3" w14:textId="77777777" w:rsidR="000F72AF" w:rsidRPr="0099478C" w:rsidRDefault="000F72AF" w:rsidP="000F72AF">
            <w:pPr>
              <w:spacing w:before="120" w:after="120" w:line="240" w:lineRule="auto"/>
              <w:rPr>
                <w:rFonts w:ascii="Times New Roman" w:hAnsi="Times New Roman"/>
                <w:sz w:val="20"/>
                <w:szCs w:val="20"/>
                <w:lang w:val="de-DE"/>
              </w:rPr>
            </w:pPr>
            <w:r w:rsidRPr="0099478C">
              <w:rPr>
                <w:rFonts w:ascii="Times New Roman" w:hAnsi="Times New Roman"/>
                <w:sz w:val="20"/>
                <w:szCs w:val="20"/>
                <w:lang w:val="de-DE"/>
              </w:rPr>
              <w:t>Die Masterstudierenden:</w:t>
            </w:r>
          </w:p>
          <w:p w14:paraId="44D1C232" w14:textId="77777777" w:rsidR="000F72AF" w:rsidRPr="0099478C" w:rsidRDefault="000F72AF" w:rsidP="000F72AF">
            <w:pPr>
              <w:pStyle w:val="ListParagraph"/>
              <w:numPr>
                <w:ilvl w:val="0"/>
                <w:numId w:val="73"/>
              </w:numPr>
              <w:spacing w:before="120" w:after="120" w:line="240" w:lineRule="auto"/>
              <w:rPr>
                <w:rFonts w:ascii="Times New Roman" w:hAnsi="Times New Roman"/>
                <w:sz w:val="20"/>
                <w:szCs w:val="20"/>
                <w:lang w:val="de-DE"/>
              </w:rPr>
            </w:pPr>
            <w:r w:rsidRPr="0099478C">
              <w:rPr>
                <w:rFonts w:ascii="Times New Roman" w:hAnsi="Times New Roman"/>
                <w:sz w:val="20"/>
                <w:szCs w:val="20"/>
                <w:lang w:val="de-DE"/>
              </w:rPr>
              <w:t>sind in der Lage wissenschaftlich begründet Lern-Lehr-Arrangements zu planen und zu organisieren,</w:t>
            </w:r>
          </w:p>
          <w:p w14:paraId="3E13E3FC" w14:textId="77777777" w:rsidR="000F72AF" w:rsidRPr="0099478C" w:rsidRDefault="000F72AF" w:rsidP="000F72AF">
            <w:pPr>
              <w:pStyle w:val="ListParagraph"/>
              <w:numPr>
                <w:ilvl w:val="0"/>
                <w:numId w:val="73"/>
              </w:numPr>
              <w:spacing w:before="120" w:after="120" w:line="240" w:lineRule="auto"/>
              <w:rPr>
                <w:rFonts w:ascii="Times New Roman" w:hAnsi="Times New Roman"/>
                <w:sz w:val="20"/>
                <w:szCs w:val="20"/>
                <w:lang w:val="de-DE"/>
              </w:rPr>
            </w:pPr>
            <w:r w:rsidRPr="0099478C">
              <w:rPr>
                <w:rFonts w:ascii="Times New Roman" w:hAnsi="Times New Roman"/>
                <w:sz w:val="20"/>
                <w:szCs w:val="20"/>
                <w:lang w:val="de-DE"/>
              </w:rPr>
              <w:t>können didaktische Ansätze beurteilen und bei der Planung pädagogischen Handelns umsetzen</w:t>
            </w:r>
          </w:p>
          <w:p w14:paraId="1C1E2300" w14:textId="77777777" w:rsidR="000F72AF" w:rsidRPr="0099478C" w:rsidRDefault="000F72AF" w:rsidP="000F72AF">
            <w:pPr>
              <w:pStyle w:val="ListParagraph"/>
              <w:numPr>
                <w:ilvl w:val="0"/>
                <w:numId w:val="73"/>
              </w:numPr>
              <w:spacing w:before="120" w:after="120" w:line="240" w:lineRule="auto"/>
              <w:rPr>
                <w:rFonts w:ascii="Times New Roman" w:hAnsi="Times New Roman"/>
                <w:sz w:val="20"/>
                <w:szCs w:val="20"/>
                <w:lang w:val="de-DE"/>
              </w:rPr>
            </w:pPr>
            <w:r w:rsidRPr="0099478C">
              <w:rPr>
                <w:rFonts w:ascii="Times New Roman" w:hAnsi="Times New Roman"/>
                <w:sz w:val="20"/>
                <w:szCs w:val="20"/>
                <w:lang w:val="de-DE"/>
              </w:rPr>
              <w:t>recherchieren komplexe fachwissenschaftliche Themen selbstständig</w:t>
            </w:r>
          </w:p>
          <w:p w14:paraId="4B31726B" w14:textId="77777777" w:rsidR="000F72AF" w:rsidRPr="0099478C" w:rsidRDefault="000F72AF" w:rsidP="000F72AF">
            <w:pPr>
              <w:pStyle w:val="ListParagraph"/>
              <w:numPr>
                <w:ilvl w:val="0"/>
                <w:numId w:val="73"/>
              </w:numPr>
              <w:spacing w:before="120" w:after="120" w:line="240" w:lineRule="auto"/>
              <w:rPr>
                <w:rFonts w:ascii="Times New Roman" w:hAnsi="Times New Roman"/>
                <w:sz w:val="20"/>
                <w:szCs w:val="20"/>
                <w:lang w:val="de-DE"/>
              </w:rPr>
            </w:pPr>
            <w:r w:rsidRPr="0099478C">
              <w:rPr>
                <w:rFonts w:ascii="Times New Roman" w:hAnsi="Times New Roman"/>
                <w:sz w:val="20"/>
                <w:szCs w:val="20"/>
                <w:lang w:val="de-DE"/>
              </w:rPr>
              <w:t>ordnen ein gewähltes Thema in ein Curriculum begründet ein</w:t>
            </w:r>
          </w:p>
          <w:p w14:paraId="42FF4E49" w14:textId="77777777" w:rsidR="000F72AF" w:rsidRPr="0099478C" w:rsidRDefault="000F72AF" w:rsidP="000F72AF">
            <w:pPr>
              <w:pStyle w:val="ListParagraph"/>
              <w:numPr>
                <w:ilvl w:val="0"/>
                <w:numId w:val="73"/>
              </w:numPr>
              <w:spacing w:before="120" w:after="120" w:line="240" w:lineRule="auto"/>
              <w:rPr>
                <w:rFonts w:ascii="Times New Roman" w:hAnsi="Times New Roman"/>
                <w:sz w:val="20"/>
                <w:szCs w:val="20"/>
                <w:lang w:val="de-DE"/>
              </w:rPr>
            </w:pPr>
            <w:r w:rsidRPr="0099478C">
              <w:rPr>
                <w:rFonts w:ascii="Times New Roman" w:hAnsi="Times New Roman"/>
                <w:sz w:val="20"/>
                <w:szCs w:val="20"/>
                <w:lang w:val="de-DE"/>
              </w:rPr>
              <w:t>bereiten die Inhalte für ein Unterrichtsvorhaben unter Berücksichtigung der didaktischen Rekonstruktion auf</w:t>
            </w:r>
          </w:p>
        </w:tc>
        <w:tc>
          <w:tcPr>
            <w:tcW w:w="567" w:type="dxa"/>
            <w:tcBorders>
              <w:top w:val="nil"/>
              <w:bottom w:val="nil"/>
            </w:tcBorders>
          </w:tcPr>
          <w:p w14:paraId="576B1112" w14:textId="77777777" w:rsidR="000F72AF" w:rsidRPr="0051314A" w:rsidRDefault="000F72AF" w:rsidP="000F72AF">
            <w:pPr>
              <w:spacing w:before="120" w:after="120" w:line="240" w:lineRule="auto"/>
              <w:rPr>
                <w:rFonts w:ascii="Times New Roman" w:hAnsi="Times New Roman"/>
                <w:sz w:val="20"/>
                <w:szCs w:val="20"/>
                <w:lang w:val="de-DE"/>
              </w:rPr>
            </w:pPr>
          </w:p>
        </w:tc>
        <w:tc>
          <w:tcPr>
            <w:tcW w:w="3118" w:type="dxa"/>
          </w:tcPr>
          <w:p w14:paraId="417AD57A" w14:textId="77777777" w:rsidR="000F72AF" w:rsidRPr="00E2047E" w:rsidRDefault="000F72AF" w:rsidP="000F72AF">
            <w:pPr>
              <w:spacing w:before="120" w:after="120" w:line="240" w:lineRule="auto"/>
              <w:rPr>
                <w:rFonts w:ascii="Times New Roman" w:hAnsi="Times New Roman"/>
                <w:sz w:val="20"/>
                <w:szCs w:val="20"/>
              </w:rPr>
            </w:pPr>
            <w:r w:rsidRPr="00E2047E">
              <w:rPr>
                <w:rFonts w:ascii="Times New Roman" w:hAnsi="Times New Roman"/>
                <w:sz w:val="20"/>
                <w:szCs w:val="20"/>
              </w:rPr>
              <w:t>Ожидаемые результаты обучения и компетенции</w:t>
            </w:r>
          </w:p>
        </w:tc>
        <w:tc>
          <w:tcPr>
            <w:tcW w:w="4111" w:type="dxa"/>
          </w:tcPr>
          <w:p w14:paraId="205C7F6A" w14:textId="77777777" w:rsidR="000F72AF" w:rsidRPr="00AF43F8" w:rsidRDefault="000F72AF" w:rsidP="000F72AF">
            <w:pPr>
              <w:spacing w:before="120" w:after="120" w:line="240" w:lineRule="auto"/>
              <w:rPr>
                <w:rFonts w:ascii="Times New Roman" w:eastAsia="Batang" w:hAnsi="Times New Roman"/>
                <w:sz w:val="20"/>
                <w:szCs w:val="20"/>
              </w:rPr>
            </w:pPr>
            <w:r w:rsidRPr="00AF43F8">
              <w:rPr>
                <w:rFonts w:ascii="Times New Roman" w:eastAsia="Batang" w:hAnsi="Times New Roman"/>
                <w:sz w:val="20"/>
                <w:szCs w:val="20"/>
              </w:rPr>
              <w:t>Магистранты:</w:t>
            </w:r>
          </w:p>
          <w:p w14:paraId="1790D409" w14:textId="77777777" w:rsidR="000F72AF" w:rsidRPr="00D75CF1" w:rsidRDefault="000F72AF" w:rsidP="000F72AF">
            <w:pPr>
              <w:pStyle w:val="ListParagraph"/>
              <w:numPr>
                <w:ilvl w:val="0"/>
                <w:numId w:val="74"/>
              </w:numPr>
              <w:spacing w:before="120" w:after="120" w:line="240" w:lineRule="auto"/>
              <w:rPr>
                <w:rFonts w:ascii="Times New Roman" w:hAnsi="Times New Roman"/>
                <w:sz w:val="20"/>
                <w:szCs w:val="20"/>
              </w:rPr>
            </w:pPr>
            <w:r w:rsidRPr="00D75CF1">
              <w:rPr>
                <w:rFonts w:ascii="Times New Roman" w:hAnsi="Times New Roman"/>
                <w:sz w:val="20"/>
                <w:szCs w:val="20"/>
              </w:rPr>
              <w:t>умеют научно обоснованно планировать и организовывать занятие и его отдельные компоненты.</w:t>
            </w:r>
          </w:p>
          <w:p w14:paraId="2A231E89" w14:textId="77777777" w:rsidR="000F72AF" w:rsidRPr="00D75CF1" w:rsidRDefault="000F72AF" w:rsidP="000F72AF">
            <w:pPr>
              <w:pStyle w:val="ListParagraph"/>
              <w:numPr>
                <w:ilvl w:val="0"/>
                <w:numId w:val="74"/>
              </w:numPr>
              <w:spacing w:before="120" w:after="120" w:line="240" w:lineRule="auto"/>
              <w:rPr>
                <w:rFonts w:ascii="Times New Roman" w:hAnsi="Times New Roman"/>
                <w:sz w:val="20"/>
                <w:szCs w:val="20"/>
              </w:rPr>
            </w:pPr>
            <w:r w:rsidRPr="00D75CF1">
              <w:rPr>
                <w:rFonts w:ascii="Times New Roman" w:hAnsi="Times New Roman"/>
                <w:sz w:val="20"/>
                <w:szCs w:val="20"/>
              </w:rPr>
              <w:t>умеют оценивать дидактические подходы и реализовывают при планировании педагогической деятельностью.</w:t>
            </w:r>
          </w:p>
          <w:p w14:paraId="20572944" w14:textId="77777777" w:rsidR="000F72AF" w:rsidRPr="00D75CF1" w:rsidRDefault="000F72AF" w:rsidP="000F72AF">
            <w:pPr>
              <w:pStyle w:val="ListParagraph"/>
              <w:numPr>
                <w:ilvl w:val="0"/>
                <w:numId w:val="74"/>
              </w:numPr>
              <w:spacing w:before="120" w:after="120" w:line="240" w:lineRule="auto"/>
              <w:rPr>
                <w:rFonts w:ascii="Times New Roman" w:hAnsi="Times New Roman"/>
                <w:sz w:val="20"/>
                <w:szCs w:val="20"/>
              </w:rPr>
            </w:pPr>
            <w:r w:rsidRPr="00D75CF1">
              <w:rPr>
                <w:rFonts w:ascii="Times New Roman" w:hAnsi="Times New Roman"/>
                <w:sz w:val="20"/>
                <w:szCs w:val="20"/>
              </w:rPr>
              <w:t>самостоятельно проводят</w:t>
            </w:r>
            <w:r>
              <w:rPr>
                <w:rFonts w:ascii="Times New Roman" w:hAnsi="Times New Roman"/>
                <w:sz w:val="20"/>
                <w:szCs w:val="20"/>
              </w:rPr>
              <w:t xml:space="preserve"> </w:t>
            </w:r>
            <w:r w:rsidRPr="00D75CF1">
              <w:rPr>
                <w:rFonts w:ascii="Times New Roman" w:hAnsi="Times New Roman"/>
                <w:sz w:val="20"/>
                <w:szCs w:val="20"/>
              </w:rPr>
              <w:t>научные исследования по определенным темам специальности технология пищевой продукции.</w:t>
            </w:r>
          </w:p>
          <w:p w14:paraId="4AD6D1B8" w14:textId="77777777" w:rsidR="000F72AF" w:rsidRPr="00D75CF1" w:rsidRDefault="000F72AF" w:rsidP="000F72AF">
            <w:pPr>
              <w:pStyle w:val="ListParagraph"/>
              <w:numPr>
                <w:ilvl w:val="0"/>
                <w:numId w:val="74"/>
              </w:numPr>
              <w:spacing w:before="120" w:after="120" w:line="240" w:lineRule="auto"/>
              <w:rPr>
                <w:rFonts w:ascii="Times New Roman" w:hAnsi="Times New Roman"/>
                <w:sz w:val="20"/>
                <w:szCs w:val="20"/>
              </w:rPr>
            </w:pPr>
            <w:r w:rsidRPr="00D75CF1">
              <w:rPr>
                <w:rFonts w:ascii="Times New Roman" w:hAnsi="Times New Roman"/>
                <w:sz w:val="20"/>
                <w:szCs w:val="20"/>
              </w:rPr>
              <w:t>обоснованно включают выбранную тему в учебную программу (</w:t>
            </w:r>
            <w:r w:rsidRPr="00D75CF1">
              <w:rPr>
                <w:rFonts w:ascii="Times New Roman" w:hAnsi="Times New Roman"/>
                <w:sz w:val="20"/>
                <w:szCs w:val="20"/>
                <w:lang w:val="de-DE"/>
              </w:rPr>
              <w:t>curriculum</w:t>
            </w:r>
            <w:r w:rsidRPr="00D75CF1">
              <w:rPr>
                <w:rFonts w:ascii="Times New Roman" w:hAnsi="Times New Roman"/>
                <w:sz w:val="20"/>
                <w:szCs w:val="20"/>
              </w:rPr>
              <w:t>).</w:t>
            </w:r>
          </w:p>
          <w:p w14:paraId="2E386CA4" w14:textId="77777777" w:rsidR="000F72AF" w:rsidRPr="00AF43F8" w:rsidRDefault="000F72AF" w:rsidP="000F72AF">
            <w:pPr>
              <w:pStyle w:val="ListParagraph"/>
              <w:numPr>
                <w:ilvl w:val="0"/>
                <w:numId w:val="74"/>
              </w:numPr>
              <w:spacing w:before="120" w:after="120" w:line="240" w:lineRule="auto"/>
            </w:pPr>
            <w:r w:rsidRPr="00D75CF1">
              <w:rPr>
                <w:rFonts w:ascii="Times New Roman" w:hAnsi="Times New Roman"/>
                <w:sz w:val="20"/>
                <w:szCs w:val="20"/>
              </w:rPr>
              <w:t>разрабатывают и адаптируют содержание учебного плана занятия с учетом уровня знания учащихся.</w:t>
            </w:r>
          </w:p>
        </w:tc>
      </w:tr>
      <w:tr w:rsidR="000F72AF" w:rsidRPr="00A45B09" w14:paraId="153A6F76" w14:textId="77777777" w:rsidTr="000F72AF">
        <w:tc>
          <w:tcPr>
            <w:tcW w:w="2977" w:type="dxa"/>
          </w:tcPr>
          <w:p w14:paraId="0A70D09E" w14:textId="77777777" w:rsidR="000F72AF" w:rsidRPr="003677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Voraussetzungen</w:t>
            </w:r>
          </w:p>
        </w:tc>
        <w:tc>
          <w:tcPr>
            <w:tcW w:w="4678" w:type="dxa"/>
          </w:tcPr>
          <w:p w14:paraId="24FFF752" w14:textId="77777777" w:rsidR="000F72AF" w:rsidRPr="00265747" w:rsidRDefault="000F72AF" w:rsidP="000F72AF">
            <w:pPr>
              <w:spacing w:before="120" w:after="120" w:line="240" w:lineRule="auto"/>
              <w:rPr>
                <w:rFonts w:ascii="Times New Roman" w:hAnsi="Times New Roman"/>
                <w:sz w:val="20"/>
                <w:szCs w:val="20"/>
                <w:lang w:val="en-US"/>
              </w:rPr>
            </w:pPr>
            <w:r>
              <w:rPr>
                <w:rFonts w:ascii="Times New Roman" w:hAnsi="Times New Roman"/>
                <w:sz w:val="20"/>
                <w:szCs w:val="20"/>
                <w:lang w:val="en-US"/>
              </w:rPr>
              <w:t>Keine</w:t>
            </w:r>
          </w:p>
        </w:tc>
        <w:tc>
          <w:tcPr>
            <w:tcW w:w="567" w:type="dxa"/>
            <w:tcBorders>
              <w:top w:val="nil"/>
              <w:bottom w:val="nil"/>
            </w:tcBorders>
          </w:tcPr>
          <w:p w14:paraId="0ABFC7EE" w14:textId="77777777" w:rsidR="000F72AF" w:rsidRPr="00A45B09" w:rsidRDefault="000F72AF" w:rsidP="000F72AF">
            <w:pPr>
              <w:spacing w:before="120" w:after="120" w:line="240" w:lineRule="auto"/>
              <w:rPr>
                <w:rFonts w:ascii="Times New Roman" w:hAnsi="Times New Roman"/>
                <w:sz w:val="20"/>
                <w:szCs w:val="20"/>
                <w:lang w:val="en-US"/>
              </w:rPr>
            </w:pPr>
          </w:p>
        </w:tc>
        <w:tc>
          <w:tcPr>
            <w:tcW w:w="3118" w:type="dxa"/>
          </w:tcPr>
          <w:p w14:paraId="7A659F58" w14:textId="77777777" w:rsidR="000F72AF" w:rsidRPr="00E2047E" w:rsidRDefault="000F72AF" w:rsidP="000F72AF">
            <w:pPr>
              <w:spacing w:before="120" w:after="120" w:line="240" w:lineRule="auto"/>
              <w:rPr>
                <w:rFonts w:ascii="Times New Roman" w:hAnsi="Times New Roman"/>
                <w:sz w:val="20"/>
                <w:szCs w:val="20"/>
              </w:rPr>
            </w:pPr>
            <w:r>
              <w:rPr>
                <w:rFonts w:ascii="Times New Roman" w:hAnsi="Times New Roman"/>
                <w:sz w:val="20"/>
                <w:szCs w:val="20"/>
              </w:rPr>
              <w:t xml:space="preserve"> </w:t>
            </w:r>
            <w:r w:rsidRPr="00E86B5E">
              <w:rPr>
                <w:rFonts w:ascii="Times New Roman" w:hAnsi="Times New Roman"/>
                <w:sz w:val="20"/>
                <w:szCs w:val="20"/>
              </w:rPr>
              <w:t>Пререквизиты  (предварительная квалификация)</w:t>
            </w:r>
          </w:p>
        </w:tc>
        <w:tc>
          <w:tcPr>
            <w:tcW w:w="4111" w:type="dxa"/>
          </w:tcPr>
          <w:p w14:paraId="279EE16A" w14:textId="77777777" w:rsidR="000F72AF" w:rsidRPr="00E2047E" w:rsidRDefault="000F72AF" w:rsidP="000F72AF">
            <w:pPr>
              <w:spacing w:before="120" w:after="120" w:line="240" w:lineRule="auto"/>
              <w:rPr>
                <w:rFonts w:ascii="Times New Roman" w:hAnsi="Times New Roman"/>
                <w:sz w:val="20"/>
                <w:szCs w:val="20"/>
              </w:rPr>
            </w:pPr>
            <w:r w:rsidRPr="00BB4BE9">
              <w:rPr>
                <w:rFonts w:ascii="Times New Roman" w:hAnsi="Times New Roman"/>
                <w:sz w:val="20"/>
                <w:szCs w:val="20"/>
              </w:rPr>
              <w:t>нет</w:t>
            </w:r>
          </w:p>
        </w:tc>
      </w:tr>
      <w:tr w:rsidR="000F72AF" w:rsidRPr="00A45B09" w14:paraId="44F76DC0" w14:textId="77777777" w:rsidTr="000F72AF">
        <w:tc>
          <w:tcPr>
            <w:tcW w:w="2977" w:type="dxa"/>
          </w:tcPr>
          <w:p w14:paraId="7DD2AE12" w14:textId="77777777" w:rsidR="000F72AF" w:rsidRPr="003677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Niveaustufe</w:t>
            </w:r>
          </w:p>
        </w:tc>
        <w:tc>
          <w:tcPr>
            <w:tcW w:w="4678" w:type="dxa"/>
          </w:tcPr>
          <w:p w14:paraId="166CEF30" w14:textId="77777777" w:rsidR="000F72AF" w:rsidRPr="00265747" w:rsidRDefault="000F72AF" w:rsidP="000F72AF">
            <w:pPr>
              <w:spacing w:before="120" w:after="120" w:line="240" w:lineRule="auto"/>
              <w:rPr>
                <w:rFonts w:ascii="Times New Roman" w:hAnsi="Times New Roman"/>
                <w:sz w:val="20"/>
                <w:szCs w:val="20"/>
                <w:lang w:val="en-US"/>
              </w:rPr>
            </w:pPr>
            <w:r>
              <w:rPr>
                <w:rFonts w:ascii="Times New Roman" w:hAnsi="Times New Roman"/>
                <w:sz w:val="20"/>
                <w:szCs w:val="20"/>
                <w:lang w:val="de-DE"/>
              </w:rPr>
              <w:t>2</w:t>
            </w:r>
          </w:p>
        </w:tc>
        <w:tc>
          <w:tcPr>
            <w:tcW w:w="567" w:type="dxa"/>
            <w:tcBorders>
              <w:top w:val="nil"/>
              <w:bottom w:val="nil"/>
            </w:tcBorders>
          </w:tcPr>
          <w:p w14:paraId="6C20C7A5" w14:textId="77777777" w:rsidR="000F72AF" w:rsidRPr="00A45B09" w:rsidRDefault="000F72AF" w:rsidP="000F72AF">
            <w:pPr>
              <w:spacing w:before="120" w:after="120" w:line="240" w:lineRule="auto"/>
              <w:rPr>
                <w:rFonts w:ascii="Times New Roman" w:hAnsi="Times New Roman"/>
                <w:sz w:val="20"/>
                <w:szCs w:val="20"/>
              </w:rPr>
            </w:pPr>
          </w:p>
        </w:tc>
        <w:tc>
          <w:tcPr>
            <w:tcW w:w="3118" w:type="dxa"/>
          </w:tcPr>
          <w:p w14:paraId="40980286" w14:textId="77777777" w:rsidR="000F72AF" w:rsidRPr="00E2047E" w:rsidRDefault="000F72AF" w:rsidP="000F72AF">
            <w:pPr>
              <w:spacing w:before="120" w:after="120" w:line="240" w:lineRule="auto"/>
              <w:rPr>
                <w:rFonts w:ascii="Times New Roman" w:hAnsi="Times New Roman"/>
                <w:sz w:val="20"/>
                <w:szCs w:val="20"/>
                <w:lang w:val="en-US"/>
              </w:rPr>
            </w:pPr>
            <w:r w:rsidRPr="00E2047E">
              <w:rPr>
                <w:rFonts w:ascii="Times New Roman" w:hAnsi="Times New Roman"/>
                <w:sz w:val="20"/>
                <w:szCs w:val="20"/>
              </w:rPr>
              <w:t xml:space="preserve">Семестр </w:t>
            </w:r>
          </w:p>
        </w:tc>
        <w:tc>
          <w:tcPr>
            <w:tcW w:w="4111" w:type="dxa"/>
          </w:tcPr>
          <w:p w14:paraId="22A592A4" w14:textId="77777777" w:rsidR="000F72AF" w:rsidRPr="00E2047E" w:rsidRDefault="000F72AF" w:rsidP="000F72AF">
            <w:pPr>
              <w:spacing w:before="120" w:after="120" w:line="240" w:lineRule="auto"/>
              <w:rPr>
                <w:rFonts w:ascii="Times New Roman" w:hAnsi="Times New Roman"/>
                <w:sz w:val="20"/>
                <w:szCs w:val="20"/>
                <w:lang w:val="en-US"/>
              </w:rPr>
            </w:pPr>
            <w:r>
              <w:rPr>
                <w:rFonts w:ascii="Times New Roman" w:hAnsi="Times New Roman"/>
                <w:sz w:val="20"/>
                <w:szCs w:val="20"/>
                <w:lang w:val="de-DE"/>
              </w:rPr>
              <w:t>2</w:t>
            </w:r>
          </w:p>
        </w:tc>
      </w:tr>
      <w:tr w:rsidR="000F72AF" w:rsidRPr="00A45B09" w14:paraId="4226CDC5" w14:textId="77777777" w:rsidTr="000F72AF">
        <w:tc>
          <w:tcPr>
            <w:tcW w:w="2977" w:type="dxa"/>
          </w:tcPr>
          <w:p w14:paraId="633A4639" w14:textId="77777777" w:rsidR="000F72AF" w:rsidRPr="00A45B09" w:rsidRDefault="000F72AF" w:rsidP="000F72AF">
            <w:pPr>
              <w:spacing w:before="120" w:after="120" w:line="240" w:lineRule="auto"/>
              <w:rPr>
                <w:rFonts w:ascii="Times New Roman" w:hAnsi="Times New Roman"/>
                <w:sz w:val="20"/>
                <w:szCs w:val="20"/>
                <w:lang w:val="en-GB"/>
              </w:rPr>
            </w:pPr>
            <w:r>
              <w:rPr>
                <w:rFonts w:ascii="Times New Roman" w:hAnsi="Times New Roman"/>
                <w:sz w:val="20"/>
                <w:szCs w:val="20"/>
                <w:lang w:val="en-GB"/>
              </w:rPr>
              <w:t>Lernform</w:t>
            </w:r>
          </w:p>
        </w:tc>
        <w:tc>
          <w:tcPr>
            <w:tcW w:w="4678" w:type="dxa"/>
          </w:tcPr>
          <w:p w14:paraId="4DA4F2FD" w14:textId="77777777" w:rsidR="000F72AF" w:rsidRPr="00265747" w:rsidRDefault="000F72AF" w:rsidP="000F72AF">
            <w:pPr>
              <w:spacing w:before="120" w:after="120" w:line="240" w:lineRule="auto"/>
              <w:rPr>
                <w:rFonts w:ascii="Times New Roman" w:hAnsi="Times New Roman"/>
                <w:sz w:val="20"/>
                <w:szCs w:val="20"/>
                <w:lang w:val="en-US"/>
              </w:rPr>
            </w:pPr>
            <w:r>
              <w:rPr>
                <w:rFonts w:ascii="Times New Roman" w:hAnsi="Times New Roman"/>
                <w:sz w:val="20"/>
                <w:szCs w:val="20"/>
                <w:lang w:val="de-DE"/>
              </w:rPr>
              <w:t>Vorlesung und Seminar</w:t>
            </w:r>
          </w:p>
        </w:tc>
        <w:tc>
          <w:tcPr>
            <w:tcW w:w="567" w:type="dxa"/>
            <w:tcBorders>
              <w:top w:val="nil"/>
              <w:bottom w:val="nil"/>
            </w:tcBorders>
          </w:tcPr>
          <w:p w14:paraId="4C0ABE88" w14:textId="77777777" w:rsidR="000F72AF" w:rsidRPr="00A45B09" w:rsidRDefault="000F72AF" w:rsidP="000F72AF">
            <w:pPr>
              <w:spacing w:before="120" w:after="120" w:line="240" w:lineRule="auto"/>
              <w:rPr>
                <w:rFonts w:ascii="Times New Roman" w:hAnsi="Times New Roman"/>
                <w:sz w:val="20"/>
                <w:szCs w:val="20"/>
                <w:lang w:val="en-US"/>
              </w:rPr>
            </w:pPr>
          </w:p>
        </w:tc>
        <w:tc>
          <w:tcPr>
            <w:tcW w:w="3118" w:type="dxa"/>
          </w:tcPr>
          <w:p w14:paraId="533C5374" w14:textId="77777777" w:rsidR="000F72AF" w:rsidRPr="00E2047E" w:rsidRDefault="000F72AF" w:rsidP="000F72AF">
            <w:pPr>
              <w:spacing w:before="120" w:after="120" w:line="240" w:lineRule="auto"/>
              <w:rPr>
                <w:rFonts w:ascii="Times New Roman" w:hAnsi="Times New Roman"/>
                <w:sz w:val="20"/>
                <w:szCs w:val="20"/>
              </w:rPr>
            </w:pPr>
            <w:r>
              <w:rPr>
                <w:rFonts w:ascii="Times New Roman" w:hAnsi="Times New Roman"/>
                <w:sz w:val="20"/>
                <w:szCs w:val="20"/>
              </w:rPr>
              <w:t>Формы организации обучения</w:t>
            </w:r>
          </w:p>
        </w:tc>
        <w:tc>
          <w:tcPr>
            <w:tcW w:w="4111" w:type="dxa"/>
          </w:tcPr>
          <w:p w14:paraId="4C5A6022" w14:textId="77777777" w:rsidR="000F72AF" w:rsidRPr="004E1B47" w:rsidRDefault="000F72AF" w:rsidP="000F72AF">
            <w:pPr>
              <w:spacing w:before="120" w:after="120" w:line="240" w:lineRule="auto"/>
              <w:rPr>
                <w:rFonts w:ascii="Times New Roman" w:hAnsi="Times New Roman"/>
                <w:sz w:val="20"/>
                <w:szCs w:val="20"/>
              </w:rPr>
            </w:pPr>
            <w:r w:rsidRPr="00A06F0E">
              <w:rPr>
                <w:rFonts w:ascii="Times New Roman" w:hAnsi="Times New Roman"/>
                <w:sz w:val="20"/>
                <w:szCs w:val="20"/>
              </w:rPr>
              <w:t>Лекция и семинар</w:t>
            </w:r>
          </w:p>
        </w:tc>
      </w:tr>
      <w:tr w:rsidR="000F72AF" w:rsidRPr="00A45B09" w14:paraId="0E1215EC" w14:textId="77777777" w:rsidTr="000F72AF">
        <w:tc>
          <w:tcPr>
            <w:tcW w:w="2977" w:type="dxa"/>
          </w:tcPr>
          <w:p w14:paraId="65B0DB1A" w14:textId="77777777" w:rsidR="000F72AF" w:rsidRPr="00DC2637" w:rsidRDefault="000F72AF" w:rsidP="000F72AF">
            <w:pPr>
              <w:spacing w:before="120" w:after="120" w:line="240" w:lineRule="auto"/>
              <w:rPr>
                <w:rFonts w:ascii="Times New Roman" w:hAnsi="Times New Roman"/>
                <w:sz w:val="20"/>
                <w:szCs w:val="20"/>
              </w:rPr>
            </w:pPr>
            <w:r w:rsidRPr="00DC2637">
              <w:rPr>
                <w:rFonts w:ascii="Times New Roman" w:hAnsi="Times New Roman"/>
                <w:sz w:val="20"/>
                <w:szCs w:val="20"/>
              </w:rPr>
              <w:t>Status</w:t>
            </w:r>
          </w:p>
        </w:tc>
        <w:tc>
          <w:tcPr>
            <w:tcW w:w="4678" w:type="dxa"/>
          </w:tcPr>
          <w:p w14:paraId="4CD25ACC" w14:textId="77777777" w:rsidR="000F72AF" w:rsidRPr="00DC2637" w:rsidRDefault="000F72AF" w:rsidP="000F72AF">
            <w:pPr>
              <w:spacing w:before="120" w:after="120" w:line="240" w:lineRule="auto"/>
              <w:rPr>
                <w:rFonts w:ascii="Times New Roman" w:hAnsi="Times New Roman"/>
                <w:sz w:val="20"/>
                <w:szCs w:val="20"/>
                <w:lang w:val="en-US"/>
              </w:rPr>
            </w:pPr>
            <w:r w:rsidRPr="00990473">
              <w:rPr>
                <w:rFonts w:ascii="Times New Roman" w:hAnsi="Times New Roman"/>
                <w:sz w:val="20"/>
                <w:szCs w:val="20"/>
                <w:lang w:val="en-US"/>
              </w:rPr>
              <w:t>Pflicht</w:t>
            </w:r>
          </w:p>
        </w:tc>
        <w:tc>
          <w:tcPr>
            <w:tcW w:w="567" w:type="dxa"/>
            <w:tcBorders>
              <w:top w:val="nil"/>
              <w:bottom w:val="nil"/>
            </w:tcBorders>
          </w:tcPr>
          <w:p w14:paraId="3CF22298" w14:textId="77777777" w:rsidR="000F72AF" w:rsidRPr="00DC2637" w:rsidRDefault="000F72AF" w:rsidP="000F72AF">
            <w:pPr>
              <w:spacing w:before="120" w:after="120" w:line="240" w:lineRule="auto"/>
              <w:rPr>
                <w:rFonts w:ascii="Times New Roman" w:hAnsi="Times New Roman"/>
                <w:sz w:val="20"/>
                <w:szCs w:val="20"/>
              </w:rPr>
            </w:pPr>
          </w:p>
        </w:tc>
        <w:tc>
          <w:tcPr>
            <w:tcW w:w="3118" w:type="dxa"/>
          </w:tcPr>
          <w:p w14:paraId="3025FCEF" w14:textId="77777777" w:rsidR="000F72AF" w:rsidRPr="00E2047E" w:rsidRDefault="000F72AF" w:rsidP="000F72AF">
            <w:pPr>
              <w:spacing w:before="120" w:after="120" w:line="240" w:lineRule="auto"/>
              <w:rPr>
                <w:rFonts w:ascii="Times New Roman" w:hAnsi="Times New Roman"/>
                <w:sz w:val="20"/>
                <w:szCs w:val="20"/>
              </w:rPr>
            </w:pPr>
            <w:r w:rsidRPr="00E2047E">
              <w:rPr>
                <w:rFonts w:ascii="Times New Roman" w:hAnsi="Times New Roman"/>
                <w:sz w:val="20"/>
                <w:szCs w:val="20"/>
              </w:rPr>
              <w:t>Статус модуля</w:t>
            </w:r>
          </w:p>
        </w:tc>
        <w:tc>
          <w:tcPr>
            <w:tcW w:w="4111" w:type="dxa"/>
          </w:tcPr>
          <w:p w14:paraId="3C651CE3" w14:textId="77777777" w:rsidR="000F72AF" w:rsidRPr="00E2047E" w:rsidRDefault="000F72AF" w:rsidP="000F72AF">
            <w:pPr>
              <w:spacing w:before="120" w:after="120" w:line="240" w:lineRule="auto"/>
              <w:rPr>
                <w:rFonts w:ascii="Times New Roman" w:hAnsi="Times New Roman"/>
                <w:sz w:val="20"/>
                <w:szCs w:val="20"/>
                <w:lang w:val="de-DE"/>
              </w:rPr>
            </w:pPr>
            <w:r w:rsidRPr="00E2047E">
              <w:rPr>
                <w:rFonts w:ascii="Times New Roman" w:hAnsi="Times New Roman"/>
                <w:sz w:val="20"/>
                <w:szCs w:val="20"/>
              </w:rPr>
              <w:t>Обязательный</w:t>
            </w:r>
          </w:p>
        </w:tc>
      </w:tr>
      <w:tr w:rsidR="000F72AF" w:rsidRPr="00A45B09" w14:paraId="3C0BC1CE" w14:textId="77777777" w:rsidTr="000F72AF">
        <w:tc>
          <w:tcPr>
            <w:tcW w:w="2977" w:type="dxa"/>
          </w:tcPr>
          <w:p w14:paraId="66DFAFF6" w14:textId="77777777" w:rsidR="000F72AF" w:rsidRPr="00A45B09" w:rsidRDefault="000F72AF" w:rsidP="000F72AF">
            <w:pPr>
              <w:spacing w:before="120" w:after="120" w:line="240" w:lineRule="auto"/>
              <w:rPr>
                <w:rFonts w:ascii="Times New Roman" w:hAnsi="Times New Roman"/>
                <w:sz w:val="20"/>
                <w:szCs w:val="20"/>
              </w:rPr>
            </w:pPr>
            <w:r>
              <w:rPr>
                <w:rFonts w:ascii="Times New Roman" w:hAnsi="Times New Roman"/>
                <w:sz w:val="20"/>
                <w:szCs w:val="20"/>
                <w:lang w:val="de-DE"/>
              </w:rPr>
              <w:t>Sprache</w:t>
            </w:r>
          </w:p>
        </w:tc>
        <w:tc>
          <w:tcPr>
            <w:tcW w:w="4678" w:type="dxa"/>
          </w:tcPr>
          <w:p w14:paraId="2E6E572C" w14:textId="77777777" w:rsidR="000F72AF" w:rsidRPr="002A4982" w:rsidRDefault="000F72AF" w:rsidP="000F72AF">
            <w:pPr>
              <w:spacing w:before="120" w:after="120" w:line="240" w:lineRule="auto"/>
              <w:rPr>
                <w:rFonts w:ascii="Times New Roman" w:hAnsi="Times New Roman"/>
                <w:sz w:val="20"/>
                <w:szCs w:val="20"/>
                <w:lang w:val="de-DE"/>
              </w:rPr>
            </w:pPr>
            <w:r w:rsidRPr="002A4982">
              <w:rPr>
                <w:rFonts w:ascii="Times New Roman" w:hAnsi="Times New Roman"/>
                <w:sz w:val="20"/>
                <w:szCs w:val="20"/>
                <w:lang w:val="de-DE"/>
              </w:rPr>
              <w:t>Sprache wird von der Universität / Institution festg</w:t>
            </w:r>
            <w:r>
              <w:rPr>
                <w:rFonts w:ascii="Times New Roman" w:hAnsi="Times New Roman"/>
                <w:sz w:val="20"/>
                <w:szCs w:val="20"/>
                <w:lang w:val="de-DE"/>
              </w:rPr>
              <w:t>elegt</w:t>
            </w:r>
          </w:p>
        </w:tc>
        <w:tc>
          <w:tcPr>
            <w:tcW w:w="567" w:type="dxa"/>
            <w:tcBorders>
              <w:top w:val="nil"/>
              <w:bottom w:val="nil"/>
            </w:tcBorders>
          </w:tcPr>
          <w:p w14:paraId="5A12EE8D" w14:textId="77777777" w:rsidR="000F72AF" w:rsidRPr="002A4982" w:rsidRDefault="000F72AF" w:rsidP="000F72AF">
            <w:pPr>
              <w:spacing w:before="120" w:after="120" w:line="240" w:lineRule="auto"/>
              <w:rPr>
                <w:rFonts w:ascii="Times New Roman" w:hAnsi="Times New Roman"/>
                <w:sz w:val="20"/>
                <w:szCs w:val="20"/>
                <w:lang w:val="de-DE"/>
              </w:rPr>
            </w:pPr>
          </w:p>
        </w:tc>
        <w:tc>
          <w:tcPr>
            <w:tcW w:w="3118" w:type="dxa"/>
          </w:tcPr>
          <w:p w14:paraId="23568093" w14:textId="77777777" w:rsidR="000F72AF" w:rsidRPr="00E2047E" w:rsidRDefault="000F72AF" w:rsidP="000F72AF">
            <w:pPr>
              <w:spacing w:before="120" w:after="120" w:line="240" w:lineRule="auto"/>
              <w:rPr>
                <w:rFonts w:ascii="Times New Roman" w:hAnsi="Times New Roman"/>
                <w:sz w:val="20"/>
                <w:szCs w:val="20"/>
              </w:rPr>
            </w:pPr>
            <w:r w:rsidRPr="00E2047E">
              <w:rPr>
                <w:rFonts w:ascii="Times New Roman" w:hAnsi="Times New Roman"/>
                <w:sz w:val="20"/>
                <w:szCs w:val="20"/>
              </w:rPr>
              <w:t xml:space="preserve">На каком языке ведется преподавание </w:t>
            </w:r>
          </w:p>
        </w:tc>
        <w:tc>
          <w:tcPr>
            <w:tcW w:w="4111" w:type="dxa"/>
          </w:tcPr>
          <w:p w14:paraId="488F49B7" w14:textId="77777777" w:rsidR="000F72AF" w:rsidRPr="00E2047E" w:rsidRDefault="000F72AF" w:rsidP="000F72AF">
            <w:pPr>
              <w:spacing w:before="120" w:after="120" w:line="240" w:lineRule="auto"/>
              <w:rPr>
                <w:rFonts w:ascii="Times New Roman" w:hAnsi="Times New Roman"/>
                <w:sz w:val="20"/>
                <w:szCs w:val="20"/>
              </w:rPr>
            </w:pPr>
            <w:r w:rsidRPr="00E2047E">
              <w:rPr>
                <w:rFonts w:ascii="Times New Roman" w:hAnsi="Times New Roman"/>
                <w:sz w:val="20"/>
                <w:szCs w:val="20"/>
              </w:rPr>
              <w:t>На языках, выбранных ВУЗом</w:t>
            </w:r>
          </w:p>
        </w:tc>
      </w:tr>
      <w:tr w:rsidR="000F72AF" w:rsidRPr="00A45B09" w14:paraId="5B4240C4" w14:textId="77777777" w:rsidTr="000F72AF">
        <w:tc>
          <w:tcPr>
            <w:tcW w:w="2977" w:type="dxa"/>
          </w:tcPr>
          <w:p w14:paraId="2A16CAE3" w14:textId="77777777" w:rsidR="000F72AF" w:rsidRPr="00C57F8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Prüfungsform</w:t>
            </w:r>
          </w:p>
          <w:p w14:paraId="47723224" w14:textId="77777777" w:rsidR="000F72AF" w:rsidRPr="00A45B09" w:rsidRDefault="000F72AF" w:rsidP="000F72AF">
            <w:pPr>
              <w:spacing w:before="120" w:after="120" w:line="240" w:lineRule="auto"/>
              <w:rPr>
                <w:rFonts w:ascii="Times New Roman" w:hAnsi="Times New Roman"/>
                <w:sz w:val="20"/>
                <w:szCs w:val="20"/>
              </w:rPr>
            </w:pPr>
          </w:p>
          <w:p w14:paraId="02FA7A74" w14:textId="77777777" w:rsidR="000F72AF" w:rsidRPr="00A45B09" w:rsidRDefault="000F72AF" w:rsidP="000F72AF">
            <w:pPr>
              <w:spacing w:before="120" w:after="120" w:line="240" w:lineRule="auto"/>
              <w:rPr>
                <w:rFonts w:ascii="Times New Roman" w:hAnsi="Times New Roman"/>
                <w:sz w:val="20"/>
                <w:szCs w:val="20"/>
              </w:rPr>
            </w:pPr>
          </w:p>
        </w:tc>
        <w:tc>
          <w:tcPr>
            <w:tcW w:w="4678" w:type="dxa"/>
          </w:tcPr>
          <w:p w14:paraId="5E3872C7" w14:textId="77777777" w:rsidR="000F72AF" w:rsidRPr="00524566" w:rsidRDefault="000F72AF" w:rsidP="000F72AF">
            <w:pPr>
              <w:spacing w:before="120" w:after="120" w:line="240" w:lineRule="auto"/>
              <w:rPr>
                <w:rStyle w:val="PageNumber"/>
                <w:rFonts w:ascii="Times New Roman" w:hAnsi="Times New Roman"/>
                <w:sz w:val="20"/>
                <w:szCs w:val="20"/>
                <w:lang w:val="de-DE"/>
              </w:rPr>
            </w:pPr>
            <w:r w:rsidRPr="00524566">
              <w:rPr>
                <w:rStyle w:val="PageNumber"/>
                <w:rFonts w:ascii="Times New Roman" w:hAnsi="Times New Roman"/>
                <w:sz w:val="20"/>
                <w:szCs w:val="20"/>
                <w:lang w:val="de-DE"/>
              </w:rPr>
              <w:t xml:space="preserve">Die Prüfungsanforderungen werden zu Beginn des </w:t>
            </w:r>
            <w:r w:rsidRPr="0084028A">
              <w:rPr>
                <w:rStyle w:val="PageNumber"/>
                <w:rFonts w:ascii="Times New Roman" w:hAnsi="Times New Roman"/>
                <w:sz w:val="20"/>
                <w:szCs w:val="20"/>
                <w:lang w:val="de-DE"/>
              </w:rPr>
              <w:t>Moduls</w:t>
            </w:r>
            <w:r w:rsidRPr="00524566">
              <w:rPr>
                <w:rStyle w:val="PageNumber"/>
                <w:rFonts w:ascii="Times New Roman" w:hAnsi="Times New Roman"/>
                <w:sz w:val="20"/>
                <w:szCs w:val="20"/>
                <w:lang w:val="de-DE"/>
              </w:rPr>
              <w:t xml:space="preserve"> (Semesters) bekanntgegeben.</w:t>
            </w:r>
          </w:p>
          <w:p w14:paraId="369836CE" w14:textId="77777777" w:rsidR="000F72AF" w:rsidRPr="00524566" w:rsidRDefault="000F72AF" w:rsidP="000F72AF">
            <w:pPr>
              <w:spacing w:before="120" w:after="120" w:line="240" w:lineRule="auto"/>
              <w:rPr>
                <w:rStyle w:val="PageNumber"/>
                <w:rFonts w:ascii="Times New Roman" w:hAnsi="Times New Roman"/>
                <w:sz w:val="20"/>
                <w:szCs w:val="20"/>
                <w:lang w:val="de-DE"/>
              </w:rPr>
            </w:pPr>
            <w:r w:rsidRPr="00524566">
              <w:rPr>
                <w:rStyle w:val="PageNumber"/>
                <w:rFonts w:ascii="Times New Roman" w:hAnsi="Times New Roman"/>
                <w:sz w:val="20"/>
                <w:szCs w:val="20"/>
                <w:lang w:val="de-DE"/>
              </w:rPr>
              <w:t>Die Prüfung umfasst die im Modul in Vorlesungen, Seminaren und Übungen  vermittelten theoretische Anteile und ihre Anwendungen.</w:t>
            </w:r>
          </w:p>
          <w:p w14:paraId="087B46A5" w14:textId="77777777" w:rsidR="000F72AF" w:rsidRDefault="000F72AF" w:rsidP="000F72AF">
            <w:pPr>
              <w:spacing w:before="120" w:after="120" w:line="240" w:lineRule="auto"/>
              <w:rPr>
                <w:rStyle w:val="PageNumber"/>
                <w:rFonts w:ascii="Times New Roman" w:hAnsi="Times New Roman"/>
                <w:sz w:val="20"/>
                <w:szCs w:val="20"/>
                <w:lang w:val="de-DE"/>
              </w:rPr>
            </w:pPr>
            <w:r w:rsidRPr="00524566">
              <w:rPr>
                <w:rStyle w:val="PageNumber"/>
                <w:rFonts w:ascii="Times New Roman" w:hAnsi="Times New Roman"/>
                <w:sz w:val="20"/>
                <w:szCs w:val="20"/>
                <w:lang w:val="de-DE"/>
              </w:rPr>
              <w:t>Prüfungsformen können sein: Schriftliche und mündliche Prüfungen, Schriftliche Ausarbeitungen und Präsentationen, Projektberichte, usw.</w:t>
            </w:r>
          </w:p>
          <w:p w14:paraId="7C51D831" w14:textId="77777777" w:rsidR="000F72AF" w:rsidRPr="002A4982" w:rsidRDefault="000F72AF" w:rsidP="000F72AF">
            <w:pPr>
              <w:spacing w:before="120" w:after="120" w:line="240" w:lineRule="auto"/>
              <w:rPr>
                <w:rFonts w:ascii="Times New Roman" w:hAnsi="Times New Roman"/>
                <w:sz w:val="20"/>
                <w:szCs w:val="20"/>
                <w:lang w:val="de-DE"/>
              </w:rPr>
            </w:pPr>
          </w:p>
        </w:tc>
        <w:tc>
          <w:tcPr>
            <w:tcW w:w="567" w:type="dxa"/>
            <w:tcBorders>
              <w:top w:val="nil"/>
              <w:bottom w:val="nil"/>
            </w:tcBorders>
          </w:tcPr>
          <w:p w14:paraId="6ADFCF1A" w14:textId="77777777" w:rsidR="000F72AF" w:rsidRPr="002A4982" w:rsidRDefault="000F72AF" w:rsidP="000F72AF">
            <w:pPr>
              <w:spacing w:before="120" w:after="120" w:line="240" w:lineRule="auto"/>
              <w:rPr>
                <w:rFonts w:ascii="Times New Roman" w:hAnsi="Times New Roman"/>
                <w:sz w:val="20"/>
                <w:szCs w:val="20"/>
                <w:lang w:val="de-DE"/>
              </w:rPr>
            </w:pPr>
          </w:p>
        </w:tc>
        <w:tc>
          <w:tcPr>
            <w:tcW w:w="3118" w:type="dxa"/>
          </w:tcPr>
          <w:p w14:paraId="271909AA" w14:textId="77777777" w:rsidR="000F72AF" w:rsidRPr="00E2047E" w:rsidRDefault="000F72AF" w:rsidP="000F72AF">
            <w:pPr>
              <w:spacing w:before="120" w:after="120" w:line="240" w:lineRule="auto"/>
              <w:rPr>
                <w:rFonts w:ascii="Times New Roman" w:hAnsi="Times New Roman"/>
                <w:sz w:val="20"/>
                <w:szCs w:val="20"/>
              </w:rPr>
            </w:pPr>
            <w:r w:rsidRPr="00E2047E">
              <w:rPr>
                <w:rFonts w:ascii="Times New Roman" w:hAnsi="Times New Roman"/>
                <w:sz w:val="20"/>
                <w:szCs w:val="20"/>
              </w:rPr>
              <w:t>Форма проведения экзаменов</w:t>
            </w:r>
          </w:p>
          <w:p w14:paraId="069483EC" w14:textId="77777777" w:rsidR="000F72AF" w:rsidRPr="00E2047E" w:rsidRDefault="000F72AF" w:rsidP="000F72AF">
            <w:pPr>
              <w:spacing w:before="120" w:after="120" w:line="240" w:lineRule="auto"/>
              <w:rPr>
                <w:rFonts w:ascii="Times New Roman" w:hAnsi="Times New Roman"/>
                <w:sz w:val="20"/>
                <w:szCs w:val="20"/>
              </w:rPr>
            </w:pPr>
          </w:p>
        </w:tc>
        <w:tc>
          <w:tcPr>
            <w:tcW w:w="4111" w:type="dxa"/>
          </w:tcPr>
          <w:p w14:paraId="0A959AF4" w14:textId="77777777" w:rsidR="000F72AF" w:rsidRPr="00914240" w:rsidRDefault="000F72AF" w:rsidP="000F72AF">
            <w:pPr>
              <w:spacing w:before="120" w:after="120" w:line="240" w:lineRule="auto"/>
              <w:rPr>
                <w:rFonts w:ascii="Times New Roman" w:hAnsi="Times New Roman"/>
                <w:sz w:val="20"/>
                <w:szCs w:val="20"/>
              </w:rPr>
            </w:pPr>
            <w:r w:rsidRPr="00914240">
              <w:rPr>
                <w:rFonts w:ascii="Times New Roman" w:hAnsi="Times New Roman"/>
                <w:sz w:val="20"/>
                <w:szCs w:val="20"/>
              </w:rPr>
              <w:t>Конкретные требования экзаменирования сообщаются студентам в начале модуля (семестра).</w:t>
            </w:r>
          </w:p>
          <w:p w14:paraId="2866282E" w14:textId="77777777" w:rsidR="000F72AF" w:rsidRPr="00914240" w:rsidRDefault="000F72AF" w:rsidP="000F72AF">
            <w:pPr>
              <w:spacing w:before="120" w:after="120" w:line="240" w:lineRule="auto"/>
              <w:rPr>
                <w:rFonts w:ascii="Times New Roman" w:hAnsi="Times New Roman"/>
                <w:sz w:val="20"/>
                <w:szCs w:val="20"/>
              </w:rPr>
            </w:pPr>
            <w:r w:rsidRPr="00914240">
              <w:rPr>
                <w:rFonts w:ascii="Times New Roman" w:hAnsi="Times New Roman"/>
                <w:sz w:val="20"/>
                <w:szCs w:val="20"/>
              </w:rPr>
              <w:t>Экзамен включает элементы как теории, так и практики, с учетом материала, представленного в ходе лекций, семинаров и практических занятий</w:t>
            </w:r>
            <w:r>
              <w:rPr>
                <w:rFonts w:ascii="Times New Roman" w:hAnsi="Times New Roman"/>
                <w:sz w:val="20"/>
                <w:szCs w:val="20"/>
              </w:rPr>
              <w:t xml:space="preserve"> в рамках модуля</w:t>
            </w:r>
            <w:r w:rsidRPr="00914240">
              <w:rPr>
                <w:rFonts w:ascii="Times New Roman" w:hAnsi="Times New Roman"/>
                <w:sz w:val="20"/>
                <w:szCs w:val="20"/>
              </w:rPr>
              <w:t>.</w:t>
            </w:r>
          </w:p>
          <w:p w14:paraId="7220469F" w14:textId="77777777" w:rsidR="000F72AF" w:rsidRPr="00A45B09" w:rsidRDefault="000F72AF" w:rsidP="000F72AF">
            <w:pPr>
              <w:spacing w:before="120" w:after="120" w:line="240" w:lineRule="auto"/>
              <w:rPr>
                <w:rFonts w:ascii="Times New Roman" w:hAnsi="Times New Roman"/>
                <w:sz w:val="20"/>
                <w:szCs w:val="20"/>
              </w:rPr>
            </w:pPr>
            <w:r w:rsidRPr="00914240">
              <w:rPr>
                <w:rFonts w:ascii="Times New Roman" w:hAnsi="Times New Roman"/>
                <w:sz w:val="20"/>
                <w:szCs w:val="20"/>
              </w:rPr>
              <w:t>Экзамен  может быть проведен в письменной и устной форме, в виде  письменной работы, презентации, отчета по проекту и др.</w:t>
            </w:r>
          </w:p>
        </w:tc>
      </w:tr>
      <w:tr w:rsidR="000F72AF" w:rsidRPr="00A45B09" w14:paraId="67B663E7" w14:textId="77777777" w:rsidTr="000F72AF">
        <w:tc>
          <w:tcPr>
            <w:tcW w:w="2977" w:type="dxa"/>
          </w:tcPr>
          <w:p w14:paraId="17BB748D" w14:textId="77777777" w:rsidR="000F72AF" w:rsidRPr="00C57F8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Ermittlung der Modulnote</w:t>
            </w:r>
          </w:p>
          <w:p w14:paraId="0D72F46E" w14:textId="77777777" w:rsidR="000F72AF" w:rsidRPr="00A45B09" w:rsidRDefault="000F72AF" w:rsidP="000F72AF">
            <w:pPr>
              <w:spacing w:before="120" w:after="120" w:line="240" w:lineRule="auto"/>
              <w:rPr>
                <w:rFonts w:ascii="Times New Roman" w:hAnsi="Times New Roman"/>
                <w:sz w:val="20"/>
                <w:szCs w:val="20"/>
              </w:rPr>
            </w:pPr>
          </w:p>
          <w:p w14:paraId="0E17E413" w14:textId="77777777" w:rsidR="000F72AF" w:rsidRPr="00A45B09" w:rsidRDefault="000F72AF" w:rsidP="000F72AF">
            <w:pPr>
              <w:spacing w:before="120" w:after="120" w:line="240" w:lineRule="auto"/>
              <w:rPr>
                <w:rFonts w:ascii="Times New Roman" w:hAnsi="Times New Roman"/>
                <w:sz w:val="20"/>
                <w:szCs w:val="20"/>
              </w:rPr>
            </w:pPr>
          </w:p>
        </w:tc>
        <w:tc>
          <w:tcPr>
            <w:tcW w:w="4678" w:type="dxa"/>
          </w:tcPr>
          <w:p w14:paraId="459564A6" w14:textId="77777777" w:rsidR="000F72AF" w:rsidRPr="00606CC6" w:rsidRDefault="000F72AF" w:rsidP="000F72AF">
            <w:pPr>
              <w:spacing w:before="120" w:after="120" w:line="240" w:lineRule="auto"/>
              <w:rPr>
                <w:rStyle w:val="PageNumber"/>
                <w:rFonts w:ascii="Times New Roman" w:hAnsi="Times New Roman"/>
                <w:sz w:val="20"/>
                <w:szCs w:val="20"/>
                <w:lang w:val="de-DE"/>
              </w:rPr>
            </w:pPr>
            <w:r w:rsidRPr="00606CC6">
              <w:rPr>
                <w:rStyle w:val="PageNumber"/>
                <w:rFonts w:ascii="Times New Roman" w:hAnsi="Times New Roman"/>
                <w:sz w:val="20"/>
                <w:szCs w:val="20"/>
                <w:lang w:val="de-DE"/>
              </w:rPr>
              <w:t>Die Modulnote setzt sich aus den Ergebnissen der schriftlichen und praktischen Arbeiten im vorgesehenen Verh</w:t>
            </w:r>
            <w:r>
              <w:rPr>
                <w:rStyle w:val="PageNumber"/>
                <w:rFonts w:ascii="Times New Roman" w:hAnsi="Times New Roman"/>
                <w:sz w:val="20"/>
                <w:szCs w:val="20"/>
                <w:lang w:val="de-DE"/>
              </w:rPr>
              <w:t>ä</w:t>
            </w:r>
            <w:r w:rsidRPr="00606CC6">
              <w:rPr>
                <w:rStyle w:val="PageNumber"/>
                <w:rFonts w:ascii="Times New Roman" w:hAnsi="Times New Roman"/>
                <w:sz w:val="20"/>
                <w:szCs w:val="20"/>
                <w:lang w:val="de-DE"/>
              </w:rPr>
              <w:t>ltnis der theoretischen und praktischen Elemente des Moduls zusammen.</w:t>
            </w:r>
          </w:p>
          <w:p w14:paraId="0F43138B" w14:textId="77777777" w:rsidR="000F72AF" w:rsidRPr="00606CC6" w:rsidRDefault="000F72AF" w:rsidP="000F72AF">
            <w:pPr>
              <w:spacing w:before="120" w:after="120" w:line="240" w:lineRule="auto"/>
              <w:rPr>
                <w:rStyle w:val="PageNumber"/>
                <w:rFonts w:ascii="Times New Roman" w:hAnsi="Times New Roman"/>
                <w:sz w:val="20"/>
                <w:szCs w:val="20"/>
                <w:lang w:val="de-DE"/>
              </w:rPr>
            </w:pPr>
            <w:r w:rsidRPr="00606CC6">
              <w:rPr>
                <w:rStyle w:val="PageNumber"/>
                <w:rFonts w:ascii="Times New Roman" w:hAnsi="Times New Roman"/>
                <w:sz w:val="20"/>
                <w:szCs w:val="20"/>
                <w:lang w:val="de-DE"/>
              </w:rPr>
              <w:t xml:space="preserve">Voraussetzung für die Beurteilung ist der erfolgreiche Abschluss aller beschriebenen Prüfungsteile. </w:t>
            </w:r>
          </w:p>
          <w:p w14:paraId="1B5169CE" w14:textId="77777777" w:rsidR="000F72AF" w:rsidRPr="0031186E" w:rsidRDefault="000F72AF" w:rsidP="000F72AF">
            <w:pPr>
              <w:spacing w:before="120" w:after="120" w:line="240" w:lineRule="auto"/>
              <w:rPr>
                <w:rFonts w:ascii="Times New Roman" w:hAnsi="Times New Roman"/>
                <w:sz w:val="20"/>
                <w:szCs w:val="20"/>
                <w:lang w:val="de-DE"/>
              </w:rPr>
            </w:pPr>
            <w:r w:rsidRPr="00606CC6">
              <w:rPr>
                <w:rStyle w:val="PageNumber"/>
                <w:rFonts w:ascii="Times New Roman" w:hAnsi="Times New Roman"/>
                <w:sz w:val="20"/>
                <w:szCs w:val="20"/>
                <w:lang w:val="de-DE"/>
              </w:rPr>
              <w:t>Unvollständige oder nicht ausreichende Ergebnisse in den Seminararbeiten, Übungen und Projekten führen zu einem „Nicht bestanden“.</w:t>
            </w:r>
          </w:p>
        </w:tc>
        <w:tc>
          <w:tcPr>
            <w:tcW w:w="567" w:type="dxa"/>
            <w:tcBorders>
              <w:top w:val="nil"/>
              <w:bottom w:val="nil"/>
            </w:tcBorders>
          </w:tcPr>
          <w:p w14:paraId="1D54C10E" w14:textId="77777777" w:rsidR="000F72AF" w:rsidRPr="0031186E" w:rsidRDefault="000F72AF" w:rsidP="000F72AF">
            <w:pPr>
              <w:spacing w:before="120" w:after="120" w:line="240" w:lineRule="auto"/>
              <w:rPr>
                <w:rFonts w:ascii="Times New Roman" w:hAnsi="Times New Roman"/>
                <w:sz w:val="20"/>
                <w:szCs w:val="20"/>
                <w:lang w:val="de-DE"/>
              </w:rPr>
            </w:pPr>
          </w:p>
        </w:tc>
        <w:tc>
          <w:tcPr>
            <w:tcW w:w="3118" w:type="dxa"/>
          </w:tcPr>
          <w:p w14:paraId="577EF8EC" w14:textId="77777777" w:rsidR="000F72AF" w:rsidRPr="00E2047E" w:rsidRDefault="000F72AF" w:rsidP="000F72AF">
            <w:pPr>
              <w:spacing w:before="120" w:after="120" w:line="240" w:lineRule="auto"/>
              <w:rPr>
                <w:rFonts w:ascii="Times New Roman" w:hAnsi="Times New Roman"/>
                <w:sz w:val="20"/>
                <w:szCs w:val="20"/>
              </w:rPr>
            </w:pPr>
            <w:r w:rsidRPr="00E2047E">
              <w:rPr>
                <w:rFonts w:ascii="Times New Roman" w:hAnsi="Times New Roman"/>
                <w:sz w:val="20"/>
                <w:szCs w:val="20"/>
              </w:rPr>
              <w:t xml:space="preserve">Форма определения оценки знаний </w:t>
            </w:r>
          </w:p>
        </w:tc>
        <w:tc>
          <w:tcPr>
            <w:tcW w:w="4111" w:type="dxa"/>
          </w:tcPr>
          <w:p w14:paraId="3D205079" w14:textId="77777777" w:rsidR="000F72AF" w:rsidRPr="00AB28A6" w:rsidRDefault="000F72AF" w:rsidP="000F72AF">
            <w:pPr>
              <w:spacing w:before="120" w:after="120" w:line="240" w:lineRule="auto"/>
              <w:rPr>
                <w:rStyle w:val="PageNumber"/>
                <w:rFonts w:ascii="Times New Roman" w:hAnsi="Times New Roman"/>
                <w:sz w:val="20"/>
                <w:szCs w:val="20"/>
              </w:rPr>
            </w:pPr>
            <w:r w:rsidRPr="00AB28A6">
              <w:rPr>
                <w:rStyle w:val="PageNumber"/>
                <w:rFonts w:ascii="Times New Roman" w:hAnsi="Times New Roman"/>
                <w:sz w:val="20"/>
                <w:szCs w:val="20"/>
              </w:rPr>
              <w:t>Оценка модуля</w:t>
            </w:r>
            <w:r>
              <w:rPr>
                <w:rStyle w:val="PageNumber"/>
                <w:rFonts w:ascii="Times New Roman" w:hAnsi="Times New Roman"/>
                <w:sz w:val="20"/>
                <w:szCs w:val="20"/>
              </w:rPr>
              <w:t xml:space="preserve"> </w:t>
            </w:r>
            <w:r w:rsidRPr="00AB28A6">
              <w:rPr>
                <w:rStyle w:val="PageNumber"/>
                <w:rFonts w:ascii="Times New Roman" w:hAnsi="Times New Roman"/>
                <w:sz w:val="20"/>
                <w:szCs w:val="20"/>
              </w:rPr>
              <w:t>слагается из результатов письменной и практической работ, а также в предусмотренном соотношении теоретических и практических элементов модуля.</w:t>
            </w:r>
          </w:p>
          <w:p w14:paraId="1BBC0A86" w14:textId="77777777" w:rsidR="000F72AF" w:rsidRPr="00AB28A6" w:rsidRDefault="000F72AF" w:rsidP="000F72AF">
            <w:pPr>
              <w:spacing w:before="120" w:after="120" w:line="240" w:lineRule="auto"/>
              <w:rPr>
                <w:rStyle w:val="PageNumber"/>
                <w:rFonts w:ascii="Times New Roman" w:hAnsi="Times New Roman"/>
                <w:sz w:val="20"/>
                <w:szCs w:val="20"/>
              </w:rPr>
            </w:pPr>
            <w:r w:rsidRPr="00AB28A6">
              <w:rPr>
                <w:rStyle w:val="PageNumber"/>
                <w:rFonts w:ascii="Times New Roman" w:hAnsi="Times New Roman"/>
                <w:sz w:val="20"/>
                <w:szCs w:val="20"/>
              </w:rPr>
              <w:t>Обязательным условием выставления оценки  является успешное прохождение всех предусмотренных частей экзамена.</w:t>
            </w:r>
          </w:p>
          <w:p w14:paraId="17EC84FC" w14:textId="77777777" w:rsidR="000F72AF" w:rsidRPr="006052B3" w:rsidRDefault="000F72AF" w:rsidP="000F72AF">
            <w:pPr>
              <w:spacing w:before="120" w:after="120" w:line="240" w:lineRule="auto"/>
              <w:rPr>
                <w:rFonts w:ascii="Times New Roman" w:hAnsi="Times New Roman"/>
                <w:sz w:val="20"/>
                <w:szCs w:val="20"/>
              </w:rPr>
            </w:pPr>
            <w:r w:rsidRPr="00AB28A6">
              <w:rPr>
                <w:rStyle w:val="PageNumber"/>
                <w:rFonts w:ascii="Times New Roman" w:hAnsi="Times New Roman"/>
                <w:sz w:val="20"/>
                <w:szCs w:val="20"/>
              </w:rPr>
              <w:t>В случае незавершения или неудовлетворительного выполнения семинарских работ, практикумов и проектов ставится оценка «неудовлетворительно».</w:t>
            </w:r>
          </w:p>
        </w:tc>
      </w:tr>
      <w:tr w:rsidR="000F72AF" w:rsidRPr="00A45B09" w14:paraId="52A29ADE" w14:textId="77777777" w:rsidTr="000F72AF">
        <w:tc>
          <w:tcPr>
            <w:tcW w:w="2977" w:type="dxa"/>
          </w:tcPr>
          <w:p w14:paraId="5B238323" w14:textId="77777777" w:rsidR="000F72AF" w:rsidRPr="00AF43F8" w:rsidRDefault="000F72AF" w:rsidP="000F72AF">
            <w:pPr>
              <w:spacing w:before="120" w:after="120" w:line="240" w:lineRule="auto"/>
              <w:rPr>
                <w:rFonts w:ascii="Times New Roman" w:hAnsi="Times New Roman"/>
                <w:sz w:val="20"/>
                <w:szCs w:val="20"/>
                <w:lang w:val="de-DE"/>
              </w:rPr>
            </w:pPr>
            <w:r w:rsidRPr="00AF43F8">
              <w:rPr>
                <w:rFonts w:ascii="Times New Roman" w:hAnsi="Times New Roman"/>
                <w:sz w:val="20"/>
                <w:szCs w:val="20"/>
                <w:lang w:val="de-DE"/>
              </w:rPr>
              <w:t>Inhalte</w:t>
            </w:r>
          </w:p>
        </w:tc>
        <w:tc>
          <w:tcPr>
            <w:tcW w:w="4678" w:type="dxa"/>
          </w:tcPr>
          <w:p w14:paraId="7C6AB6F8" w14:textId="77777777" w:rsidR="000F72AF" w:rsidRPr="00AF43F8" w:rsidRDefault="000F72AF" w:rsidP="000F72AF">
            <w:pPr>
              <w:autoSpaceDE w:val="0"/>
              <w:autoSpaceDN w:val="0"/>
              <w:adjustRightInd w:val="0"/>
              <w:spacing w:before="120" w:after="120" w:line="240" w:lineRule="auto"/>
              <w:rPr>
                <w:rFonts w:ascii="Times New Roman" w:hAnsi="Times New Roman"/>
                <w:sz w:val="20"/>
                <w:szCs w:val="20"/>
                <w:lang w:val="de-DE"/>
              </w:rPr>
            </w:pPr>
            <w:r w:rsidRPr="00AF43F8">
              <w:rPr>
                <w:rFonts w:ascii="Times New Roman" w:hAnsi="Times New Roman"/>
                <w:sz w:val="20"/>
                <w:szCs w:val="20"/>
                <w:lang w:val="de-DE"/>
              </w:rPr>
              <w:t>Anwendung der fachdidaktischen Grundlagen auf die Behandlung stoffbezogener Inhalte (Lebensmittelchemie, Ernährungslehre, Mikrobiologie bzw. Hygiene, Lebensmitteltechnologie).</w:t>
            </w:r>
          </w:p>
          <w:p w14:paraId="24FA3F75" w14:textId="77777777" w:rsidR="000F72AF" w:rsidRPr="00AF43F8" w:rsidRDefault="000F72AF" w:rsidP="000F72AF">
            <w:pPr>
              <w:autoSpaceDE w:val="0"/>
              <w:autoSpaceDN w:val="0"/>
              <w:adjustRightInd w:val="0"/>
              <w:spacing w:before="120" w:after="120" w:line="240" w:lineRule="auto"/>
              <w:rPr>
                <w:rFonts w:ascii="Times New Roman" w:hAnsi="Times New Roman"/>
                <w:sz w:val="20"/>
                <w:szCs w:val="20"/>
                <w:lang w:val="de-DE"/>
              </w:rPr>
            </w:pPr>
            <w:r w:rsidRPr="00AF43F8">
              <w:rPr>
                <w:rFonts w:ascii="Times New Roman" w:hAnsi="Times New Roman"/>
                <w:sz w:val="20"/>
                <w:szCs w:val="20"/>
                <w:lang w:val="de-DE"/>
              </w:rPr>
              <w:t>Die Studierenden erarbeiten ein Themengebiet vertiefend aus dem Bereich Lebensmitte</w:t>
            </w:r>
            <w:r>
              <w:rPr>
                <w:rFonts w:ascii="Times New Roman" w:hAnsi="Times New Roman"/>
                <w:sz w:val="20"/>
                <w:szCs w:val="20"/>
                <w:lang w:val="de-DE"/>
              </w:rPr>
              <w:t>lherstellung und Ernährungslehre, indem sie</w:t>
            </w:r>
            <w:r w:rsidRPr="00AF43F8">
              <w:rPr>
                <w:rFonts w:ascii="Times New Roman" w:hAnsi="Times New Roman"/>
                <w:sz w:val="20"/>
                <w:szCs w:val="20"/>
                <w:lang w:val="de-DE"/>
              </w:rPr>
              <w:t xml:space="preserve"> die Forme</w:t>
            </w:r>
            <w:r>
              <w:rPr>
                <w:rFonts w:ascii="Times New Roman" w:hAnsi="Times New Roman"/>
                <w:sz w:val="20"/>
                <w:szCs w:val="20"/>
                <w:lang w:val="de-DE"/>
              </w:rPr>
              <w:t>n, Methoden und Lernmittel aus</w:t>
            </w:r>
            <w:r w:rsidRPr="00AF43F8">
              <w:rPr>
                <w:rFonts w:ascii="Times New Roman" w:hAnsi="Times New Roman"/>
                <w:sz w:val="20"/>
                <w:szCs w:val="20"/>
                <w:lang w:val="de-DE"/>
              </w:rPr>
              <w:t>wählen.</w:t>
            </w:r>
          </w:p>
          <w:p w14:paraId="2F612C9E" w14:textId="77777777" w:rsidR="000F72AF" w:rsidRPr="00297644" w:rsidRDefault="000F72AF" w:rsidP="000F72AF">
            <w:pPr>
              <w:autoSpaceDE w:val="0"/>
              <w:autoSpaceDN w:val="0"/>
              <w:adjustRightInd w:val="0"/>
              <w:spacing w:before="120" w:after="120" w:line="240" w:lineRule="auto"/>
              <w:rPr>
                <w:rFonts w:ascii="Times New Roman" w:hAnsi="Times New Roman"/>
                <w:sz w:val="20"/>
                <w:szCs w:val="20"/>
                <w:lang w:val="de-DE"/>
              </w:rPr>
            </w:pPr>
            <w:r w:rsidRPr="00AF43F8">
              <w:rPr>
                <w:rFonts w:ascii="Times New Roman" w:hAnsi="Times New Roman"/>
                <w:sz w:val="20"/>
                <w:szCs w:val="20"/>
                <w:lang w:val="de-DE"/>
              </w:rPr>
              <w:t>Unterrichten der ausgearbeiteten Themen die im Programm des Referenzausbildungsganges Lebensmitteltechnologie empfohlen sind (</w:t>
            </w:r>
            <w:r>
              <w:rPr>
                <w:rFonts w:ascii="Times New Roman" w:hAnsi="Times New Roman"/>
                <w:sz w:val="20"/>
                <w:szCs w:val="20"/>
                <w:lang w:val="de-DE"/>
              </w:rPr>
              <w:t>Fächer</w:t>
            </w:r>
            <w:r w:rsidRPr="00AF43F8">
              <w:rPr>
                <w:rFonts w:ascii="Times New Roman" w:hAnsi="Times New Roman"/>
                <w:sz w:val="20"/>
                <w:szCs w:val="20"/>
                <w:lang w:val="de-DE"/>
              </w:rPr>
              <w:t xml:space="preserve"> 12</w:t>
            </w:r>
            <w:r>
              <w:rPr>
                <w:rFonts w:ascii="Times New Roman" w:hAnsi="Times New Roman"/>
                <w:sz w:val="20"/>
                <w:szCs w:val="20"/>
                <w:lang w:val="de-DE"/>
              </w:rPr>
              <w:t>-</w:t>
            </w:r>
            <w:r w:rsidRPr="00AF43F8">
              <w:rPr>
                <w:rFonts w:ascii="Times New Roman" w:hAnsi="Times New Roman"/>
                <w:sz w:val="20"/>
                <w:szCs w:val="20"/>
                <w:lang w:val="de-DE"/>
              </w:rPr>
              <w:t>18).</w:t>
            </w:r>
          </w:p>
        </w:tc>
        <w:tc>
          <w:tcPr>
            <w:tcW w:w="567" w:type="dxa"/>
            <w:tcBorders>
              <w:top w:val="nil"/>
              <w:bottom w:val="nil"/>
            </w:tcBorders>
          </w:tcPr>
          <w:p w14:paraId="3DF97D52" w14:textId="77777777" w:rsidR="000F72AF" w:rsidRPr="00297644" w:rsidRDefault="000F72AF" w:rsidP="000F72AF">
            <w:pPr>
              <w:spacing w:before="120" w:after="120" w:line="240" w:lineRule="auto"/>
              <w:rPr>
                <w:rFonts w:ascii="Times New Roman" w:hAnsi="Times New Roman"/>
                <w:sz w:val="20"/>
                <w:szCs w:val="20"/>
                <w:lang w:val="de-DE"/>
              </w:rPr>
            </w:pPr>
          </w:p>
        </w:tc>
        <w:tc>
          <w:tcPr>
            <w:tcW w:w="3118" w:type="dxa"/>
          </w:tcPr>
          <w:p w14:paraId="2749770D" w14:textId="77777777" w:rsidR="000F72AF" w:rsidRPr="00AF43F8" w:rsidRDefault="000F72AF" w:rsidP="000F72AF">
            <w:pPr>
              <w:spacing w:before="120" w:after="120" w:line="240" w:lineRule="auto"/>
              <w:rPr>
                <w:rFonts w:ascii="Times New Roman" w:hAnsi="Times New Roman"/>
                <w:sz w:val="20"/>
                <w:szCs w:val="20"/>
                <w:lang w:val="de-DE"/>
              </w:rPr>
            </w:pPr>
            <w:r w:rsidRPr="00AF43F8">
              <w:rPr>
                <w:rFonts w:ascii="Times New Roman" w:hAnsi="Times New Roman"/>
                <w:sz w:val="20"/>
                <w:szCs w:val="20"/>
              </w:rPr>
              <w:t>Содержание модуля</w:t>
            </w:r>
          </w:p>
        </w:tc>
        <w:tc>
          <w:tcPr>
            <w:tcW w:w="4111" w:type="dxa"/>
          </w:tcPr>
          <w:p w14:paraId="4868F368" w14:textId="77777777" w:rsidR="000F72AF" w:rsidRPr="00AF43F8" w:rsidRDefault="000F72AF" w:rsidP="000F72AF">
            <w:pPr>
              <w:autoSpaceDE w:val="0"/>
              <w:autoSpaceDN w:val="0"/>
              <w:adjustRightInd w:val="0"/>
              <w:spacing w:before="120" w:after="120" w:line="240" w:lineRule="auto"/>
              <w:rPr>
                <w:rFonts w:ascii="Times New Roman" w:hAnsi="Times New Roman"/>
                <w:sz w:val="20"/>
                <w:szCs w:val="20"/>
              </w:rPr>
            </w:pPr>
            <w:r w:rsidRPr="00AF43F8">
              <w:rPr>
                <w:rFonts w:ascii="Times New Roman" w:hAnsi="Times New Roman"/>
                <w:sz w:val="20"/>
                <w:szCs w:val="20"/>
              </w:rPr>
              <w:t>П</w:t>
            </w:r>
            <w:r>
              <w:rPr>
                <w:rFonts w:ascii="Times New Roman" w:hAnsi="Times New Roman"/>
                <w:sz w:val="20"/>
                <w:szCs w:val="20"/>
              </w:rPr>
              <w:t>рименение основ специальной</w:t>
            </w:r>
            <w:r w:rsidRPr="00AF43F8">
              <w:rPr>
                <w:rFonts w:ascii="Times New Roman" w:hAnsi="Times New Roman"/>
                <w:sz w:val="20"/>
                <w:szCs w:val="20"/>
              </w:rPr>
              <w:t xml:space="preserve"> дидактики к разработке содержания, относящегося к профессии  (химия пищевых продуктов, учение о питании, микробиология или гигиена, технология производства пищевых продуктов)</w:t>
            </w:r>
          </w:p>
          <w:p w14:paraId="7D4EB3C5" w14:textId="77777777" w:rsidR="000F72AF" w:rsidRPr="00AF43F8" w:rsidRDefault="000F72AF" w:rsidP="000F72AF">
            <w:pPr>
              <w:autoSpaceDE w:val="0"/>
              <w:autoSpaceDN w:val="0"/>
              <w:adjustRightInd w:val="0"/>
              <w:spacing w:before="120" w:after="120" w:line="240" w:lineRule="auto"/>
              <w:rPr>
                <w:rFonts w:ascii="Times New Roman" w:hAnsi="Times New Roman"/>
                <w:sz w:val="20"/>
                <w:szCs w:val="20"/>
              </w:rPr>
            </w:pPr>
            <w:r w:rsidRPr="00AF43F8">
              <w:rPr>
                <w:rFonts w:ascii="Times New Roman" w:hAnsi="Times New Roman"/>
                <w:sz w:val="20"/>
                <w:szCs w:val="20"/>
              </w:rPr>
              <w:t>Студенты</w:t>
            </w:r>
            <w:r>
              <w:rPr>
                <w:rFonts w:ascii="Times New Roman" w:hAnsi="Times New Roman"/>
                <w:sz w:val="20"/>
                <w:szCs w:val="20"/>
              </w:rPr>
              <w:t xml:space="preserve"> </w:t>
            </w:r>
            <w:r w:rsidRPr="00AF43F8">
              <w:rPr>
                <w:rFonts w:ascii="Times New Roman" w:hAnsi="Times New Roman"/>
                <w:sz w:val="20"/>
                <w:szCs w:val="20"/>
              </w:rPr>
              <w:t>углубленно разрабатывают темы из области технологии производства пищевых продуктов и науки о питании</w:t>
            </w:r>
            <w:r>
              <w:rPr>
                <w:rFonts w:ascii="Times New Roman" w:hAnsi="Times New Roman"/>
                <w:sz w:val="20"/>
                <w:szCs w:val="20"/>
              </w:rPr>
              <w:t xml:space="preserve"> </w:t>
            </w:r>
            <w:r w:rsidRPr="00AF43F8">
              <w:rPr>
                <w:rFonts w:ascii="Times New Roman" w:hAnsi="Times New Roman"/>
                <w:sz w:val="20"/>
                <w:szCs w:val="20"/>
              </w:rPr>
              <w:t>для выбора форм, методов и средств обучения.</w:t>
            </w:r>
          </w:p>
          <w:p w14:paraId="4F538859" w14:textId="77777777" w:rsidR="000F72AF" w:rsidRPr="00E2047E" w:rsidRDefault="000F72AF" w:rsidP="000F72AF">
            <w:pPr>
              <w:autoSpaceDE w:val="0"/>
              <w:autoSpaceDN w:val="0"/>
              <w:adjustRightInd w:val="0"/>
              <w:spacing w:before="120" w:after="120" w:line="240" w:lineRule="auto"/>
              <w:rPr>
                <w:rFonts w:ascii="Times New Roman" w:hAnsi="Times New Roman"/>
                <w:sz w:val="20"/>
                <w:szCs w:val="20"/>
              </w:rPr>
            </w:pPr>
            <w:r w:rsidRPr="00AF43F8">
              <w:rPr>
                <w:rFonts w:ascii="Times New Roman" w:hAnsi="Times New Roman"/>
                <w:sz w:val="20"/>
                <w:szCs w:val="20"/>
              </w:rPr>
              <w:t>Преподавание разработанных тем, рекомендуемых типовой образовательной</w:t>
            </w:r>
            <w:r>
              <w:rPr>
                <w:rFonts w:ascii="Times New Roman" w:hAnsi="Times New Roman"/>
                <w:sz w:val="20"/>
                <w:szCs w:val="20"/>
              </w:rPr>
              <w:t xml:space="preserve"> программой</w:t>
            </w:r>
            <w:r w:rsidRPr="00AF43F8">
              <w:rPr>
                <w:rFonts w:ascii="Times New Roman" w:hAnsi="Times New Roman"/>
                <w:sz w:val="20"/>
                <w:szCs w:val="20"/>
              </w:rPr>
              <w:t xml:space="preserve"> (предметы 12-18).</w:t>
            </w:r>
          </w:p>
        </w:tc>
      </w:tr>
      <w:tr w:rsidR="000F72AF" w:rsidRPr="00A45B09" w14:paraId="147E9E9E" w14:textId="77777777" w:rsidTr="000F72AF">
        <w:tc>
          <w:tcPr>
            <w:tcW w:w="2977" w:type="dxa"/>
          </w:tcPr>
          <w:p w14:paraId="431C1D00" w14:textId="77777777" w:rsidR="000F72AF" w:rsidRPr="00A45B09" w:rsidRDefault="000F72AF" w:rsidP="000F72AF">
            <w:pPr>
              <w:spacing w:before="120" w:after="120" w:line="240" w:lineRule="auto"/>
              <w:rPr>
                <w:rFonts w:ascii="Times New Roman" w:hAnsi="Times New Roman"/>
                <w:sz w:val="20"/>
                <w:szCs w:val="20"/>
                <w:lang w:val="en-GB"/>
              </w:rPr>
            </w:pPr>
            <w:r>
              <w:rPr>
                <w:rFonts w:ascii="Times New Roman" w:hAnsi="Times New Roman"/>
                <w:sz w:val="20"/>
                <w:szCs w:val="20"/>
                <w:lang w:val="en-GB"/>
              </w:rPr>
              <w:t>Literatur</w:t>
            </w:r>
          </w:p>
          <w:p w14:paraId="2891677D" w14:textId="77777777" w:rsidR="000F72AF" w:rsidRPr="00A45B09" w:rsidRDefault="000F72AF" w:rsidP="000F72AF">
            <w:pPr>
              <w:spacing w:before="120" w:after="120" w:line="240" w:lineRule="auto"/>
              <w:rPr>
                <w:rFonts w:ascii="Times New Roman" w:hAnsi="Times New Roman"/>
                <w:sz w:val="20"/>
                <w:szCs w:val="20"/>
              </w:rPr>
            </w:pPr>
          </w:p>
          <w:p w14:paraId="6D3BDBC2" w14:textId="77777777" w:rsidR="000F72AF" w:rsidRPr="00A45B09" w:rsidRDefault="000F72AF" w:rsidP="000F72AF">
            <w:pPr>
              <w:spacing w:before="120" w:after="120" w:line="240" w:lineRule="auto"/>
              <w:rPr>
                <w:rFonts w:ascii="Times New Roman" w:hAnsi="Times New Roman"/>
                <w:sz w:val="20"/>
                <w:szCs w:val="20"/>
              </w:rPr>
            </w:pPr>
          </w:p>
        </w:tc>
        <w:tc>
          <w:tcPr>
            <w:tcW w:w="4678" w:type="dxa"/>
          </w:tcPr>
          <w:p w14:paraId="2C6A87E8"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Russischsprachige Literatur</w:t>
            </w:r>
          </w:p>
          <w:p w14:paraId="0DEC8E73" w14:textId="77777777" w:rsidR="000F72AF" w:rsidRPr="00B32884" w:rsidRDefault="000F72AF" w:rsidP="000F72AF">
            <w:pPr>
              <w:pStyle w:val="ListParagraph"/>
              <w:numPr>
                <w:ilvl w:val="0"/>
                <w:numId w:val="77"/>
              </w:numPr>
              <w:spacing w:after="20" w:line="240" w:lineRule="auto"/>
              <w:rPr>
                <w:rFonts w:ascii="Times New Roman" w:eastAsia="Times New Roman" w:hAnsi="Times New Roman"/>
                <w:sz w:val="20"/>
                <w:szCs w:val="20"/>
                <w:lang w:eastAsia="de-DE"/>
              </w:rPr>
            </w:pPr>
            <w:r w:rsidRPr="000F72AF">
              <w:rPr>
                <w:rFonts w:ascii="Times New Roman" w:eastAsia="Times New Roman" w:hAnsi="Times New Roman"/>
                <w:sz w:val="20"/>
                <w:szCs w:val="20"/>
                <w:lang w:val="de-DE" w:eastAsia="de-DE"/>
              </w:rPr>
              <w:t xml:space="preserve">Semušina L.G., Ârošenko N.G. (2001). Ausbildungsinhalte und -technologien in Berufskollegs. </w:t>
            </w:r>
            <w:r w:rsidRPr="00B32884">
              <w:rPr>
                <w:rFonts w:ascii="Times New Roman" w:eastAsia="Times New Roman" w:hAnsi="Times New Roman"/>
                <w:sz w:val="20"/>
                <w:szCs w:val="20"/>
                <w:lang w:eastAsia="de-DE"/>
              </w:rPr>
              <w:t>Masterstvo: Moskau.</w:t>
            </w:r>
          </w:p>
          <w:p w14:paraId="472189F9" w14:textId="77777777" w:rsidR="000F72AF" w:rsidRPr="00B32884" w:rsidRDefault="000F72AF" w:rsidP="000F72AF">
            <w:pPr>
              <w:pStyle w:val="ListParagraph"/>
              <w:numPr>
                <w:ilvl w:val="0"/>
                <w:numId w:val="77"/>
              </w:numPr>
              <w:spacing w:after="20" w:line="240" w:lineRule="auto"/>
              <w:rPr>
                <w:rFonts w:ascii="Times New Roman" w:eastAsia="Times New Roman" w:hAnsi="Times New Roman"/>
                <w:sz w:val="20"/>
                <w:szCs w:val="20"/>
                <w:lang w:eastAsia="de-DE"/>
              </w:rPr>
            </w:pPr>
            <w:r w:rsidRPr="000F72AF">
              <w:rPr>
                <w:rFonts w:ascii="Times New Roman" w:eastAsia="Times New Roman" w:hAnsi="Times New Roman"/>
                <w:sz w:val="20"/>
                <w:szCs w:val="20"/>
                <w:lang w:val="de-DE" w:eastAsia="de-DE"/>
              </w:rPr>
              <w:t xml:space="preserve">Klarin M.V. (1999). Ausbildungstechnologie: Ideal und Realität. </w:t>
            </w:r>
            <w:r w:rsidRPr="00B32884">
              <w:rPr>
                <w:rFonts w:ascii="Times New Roman" w:eastAsia="Times New Roman" w:hAnsi="Times New Roman"/>
                <w:sz w:val="20"/>
                <w:szCs w:val="20"/>
                <w:lang w:eastAsia="de-DE"/>
              </w:rPr>
              <w:t>Rigaksmeniment: Moskau.</w:t>
            </w:r>
          </w:p>
          <w:p w14:paraId="6CB6F823" w14:textId="77777777" w:rsidR="000F72AF" w:rsidRPr="00B32884" w:rsidRDefault="000F72AF" w:rsidP="000F72AF">
            <w:pPr>
              <w:pStyle w:val="ListParagraph"/>
              <w:numPr>
                <w:ilvl w:val="0"/>
                <w:numId w:val="77"/>
              </w:numPr>
              <w:spacing w:after="20" w:line="240" w:lineRule="auto"/>
              <w:rPr>
                <w:rFonts w:ascii="Times New Roman" w:eastAsia="Times New Roman" w:hAnsi="Times New Roman"/>
                <w:sz w:val="20"/>
                <w:szCs w:val="20"/>
                <w:lang w:eastAsia="de-DE"/>
              </w:rPr>
            </w:pPr>
            <w:r w:rsidRPr="00B32884">
              <w:rPr>
                <w:rFonts w:ascii="Times New Roman" w:eastAsia="Times New Roman" w:hAnsi="Times New Roman"/>
                <w:sz w:val="20"/>
                <w:szCs w:val="20"/>
                <w:lang w:eastAsia="de-DE"/>
              </w:rPr>
              <w:t>Bezrukova V.S. (1993). Pädagogik. Delovaâ kniga: Ekaterinburg.</w:t>
            </w:r>
          </w:p>
          <w:p w14:paraId="425A3905" w14:textId="77777777" w:rsidR="000F72AF" w:rsidRDefault="000F72AF" w:rsidP="000F72AF">
            <w:pPr>
              <w:pStyle w:val="ListParagraph"/>
              <w:numPr>
                <w:ilvl w:val="0"/>
                <w:numId w:val="77"/>
              </w:numPr>
              <w:spacing w:after="20" w:line="240" w:lineRule="auto"/>
              <w:rPr>
                <w:rFonts w:ascii="Times New Roman" w:eastAsia="Times New Roman" w:hAnsi="Times New Roman"/>
                <w:sz w:val="20"/>
                <w:szCs w:val="15"/>
                <w:lang w:val="de-DE" w:eastAsia="de-DE"/>
              </w:rPr>
            </w:pPr>
            <w:r w:rsidRPr="000F72AF">
              <w:rPr>
                <w:rFonts w:ascii="Times New Roman" w:eastAsia="Times New Roman" w:hAnsi="Times New Roman"/>
                <w:sz w:val="20"/>
                <w:szCs w:val="20"/>
                <w:lang w:val="de-DE" w:eastAsia="de-DE"/>
              </w:rPr>
              <w:t xml:space="preserve">Batyšev S.Â. (1997). Berufspädagogik. Assoziation „Berufsbildung“ (rus. </w:t>
            </w:r>
            <w:r w:rsidRPr="00B32884">
              <w:rPr>
                <w:rFonts w:ascii="Times New Roman" w:eastAsia="Times New Roman" w:hAnsi="Times New Roman"/>
                <w:sz w:val="20"/>
                <w:szCs w:val="20"/>
                <w:lang w:eastAsia="de-DE"/>
              </w:rPr>
              <w:t>Abk. APO): Moskau.</w:t>
            </w:r>
          </w:p>
          <w:p w14:paraId="1A4A5AA6" w14:textId="77777777" w:rsidR="000F72AF" w:rsidRDefault="000F72AF" w:rsidP="000F72AF">
            <w:pPr>
              <w:pStyle w:val="ListParagraph"/>
              <w:spacing w:after="20" w:line="240" w:lineRule="auto"/>
              <w:ind w:left="360"/>
              <w:rPr>
                <w:rFonts w:ascii="Times New Roman" w:eastAsia="Times New Roman" w:hAnsi="Times New Roman"/>
                <w:sz w:val="20"/>
                <w:szCs w:val="15"/>
                <w:lang w:val="de-DE" w:eastAsia="de-DE"/>
              </w:rPr>
            </w:pPr>
          </w:p>
          <w:p w14:paraId="31844003" w14:textId="77777777" w:rsidR="000F72AF" w:rsidRPr="0074761F" w:rsidRDefault="000F72AF" w:rsidP="000F72AF">
            <w:pPr>
              <w:pStyle w:val="ListParagraph"/>
              <w:spacing w:after="20" w:line="240" w:lineRule="auto"/>
              <w:ind w:left="360"/>
              <w:rPr>
                <w:rFonts w:ascii="Times New Roman" w:eastAsia="Times New Roman" w:hAnsi="Times New Roman"/>
                <w:sz w:val="20"/>
                <w:szCs w:val="15"/>
                <w:lang w:val="de-DE" w:eastAsia="de-DE"/>
              </w:rPr>
            </w:pPr>
          </w:p>
          <w:p w14:paraId="39988549"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Literatur in anderen Sprachen</w:t>
            </w:r>
          </w:p>
          <w:p w14:paraId="2B3E2553" w14:textId="77777777" w:rsidR="000F72AF" w:rsidRPr="000F72AF" w:rsidRDefault="000F72AF" w:rsidP="000F72AF">
            <w:pPr>
              <w:pStyle w:val="ListParagraph"/>
              <w:numPr>
                <w:ilvl w:val="0"/>
                <w:numId w:val="83"/>
              </w:numPr>
              <w:spacing w:after="20" w:line="240" w:lineRule="auto"/>
              <w:rPr>
                <w:rFonts w:ascii="Times New Roman" w:eastAsia="Times New Roman" w:hAnsi="Times New Roman"/>
                <w:sz w:val="20"/>
                <w:szCs w:val="20"/>
                <w:lang w:val="de-DE" w:eastAsia="de-DE"/>
              </w:rPr>
            </w:pPr>
            <w:r w:rsidRPr="000F72AF">
              <w:rPr>
                <w:rFonts w:ascii="Times New Roman" w:eastAsia="Times New Roman" w:hAnsi="Times New Roman"/>
                <w:sz w:val="20"/>
                <w:szCs w:val="20"/>
                <w:lang w:val="de-DE" w:eastAsia="de-DE"/>
              </w:rPr>
              <w:t>Schelten, A. (2011). Begründungswissen - eine Aufgabe der Berufsschule. In: Die berufsbildende Schule (BbSch), 2011 (1), S. 3–4. Online verfügbar unter http://www.blbs.de/presse/zeitung/archiv_2011/blbs_0111.pdf, zuletzt geprüft am 14.10.2011.</w:t>
            </w:r>
          </w:p>
          <w:p w14:paraId="0A2AB8E6" w14:textId="77777777" w:rsidR="000F72AF" w:rsidRPr="00B32884" w:rsidRDefault="000F72AF" w:rsidP="000F72AF">
            <w:pPr>
              <w:pStyle w:val="ListParagraph"/>
              <w:numPr>
                <w:ilvl w:val="0"/>
                <w:numId w:val="83"/>
              </w:numPr>
              <w:spacing w:after="20" w:line="240" w:lineRule="auto"/>
              <w:rPr>
                <w:rFonts w:ascii="Times New Roman" w:eastAsia="Times New Roman" w:hAnsi="Times New Roman"/>
                <w:sz w:val="20"/>
                <w:szCs w:val="20"/>
                <w:lang w:eastAsia="de-DE"/>
              </w:rPr>
            </w:pPr>
            <w:r w:rsidRPr="000F72AF">
              <w:rPr>
                <w:rFonts w:ascii="Times New Roman" w:eastAsia="Times New Roman" w:hAnsi="Times New Roman"/>
                <w:sz w:val="20"/>
                <w:szCs w:val="20"/>
                <w:lang w:val="de-DE" w:eastAsia="de-DE"/>
              </w:rPr>
              <w:t xml:space="preserve">Peterßen, W. H. (2006). Handbuch Unterrichtsplanung. Grundfragen, Modelle, Stufen, Dimensionen. 9., aktualisierte und überarb. </w:t>
            </w:r>
            <w:r w:rsidRPr="00B32884">
              <w:rPr>
                <w:rFonts w:ascii="Times New Roman" w:eastAsia="Times New Roman" w:hAnsi="Times New Roman"/>
                <w:sz w:val="20"/>
                <w:szCs w:val="20"/>
                <w:lang w:eastAsia="de-DE"/>
              </w:rPr>
              <w:t>Aufl., [Nachdr.]. Oldenbourg: München.</w:t>
            </w:r>
          </w:p>
          <w:p w14:paraId="2403F792" w14:textId="77777777" w:rsidR="000F72AF" w:rsidRPr="00B32884" w:rsidRDefault="000F72AF" w:rsidP="000F72AF">
            <w:pPr>
              <w:pStyle w:val="ListParagraph"/>
              <w:numPr>
                <w:ilvl w:val="0"/>
                <w:numId w:val="83"/>
              </w:numPr>
              <w:spacing w:after="20" w:line="240" w:lineRule="auto"/>
              <w:rPr>
                <w:rFonts w:ascii="Times New Roman" w:eastAsia="Times New Roman" w:hAnsi="Times New Roman"/>
                <w:sz w:val="20"/>
                <w:szCs w:val="20"/>
                <w:lang w:eastAsia="de-DE"/>
              </w:rPr>
            </w:pPr>
            <w:r w:rsidRPr="000F72AF">
              <w:rPr>
                <w:rFonts w:ascii="Times New Roman" w:eastAsia="Times New Roman" w:hAnsi="Times New Roman"/>
                <w:sz w:val="20"/>
                <w:szCs w:val="20"/>
                <w:lang w:val="de-DE" w:eastAsia="de-DE"/>
              </w:rPr>
              <w:t xml:space="preserve">Bonz, B. (2006). Methoden in der schulischen Berufsbildung. In: Arnold, R. und Lipsmeier A. (Hg.): Handbuch der Berufsbildung. </w:t>
            </w:r>
            <w:r w:rsidRPr="00B32884">
              <w:rPr>
                <w:rFonts w:ascii="Times New Roman" w:eastAsia="Times New Roman" w:hAnsi="Times New Roman"/>
                <w:sz w:val="20"/>
                <w:szCs w:val="20"/>
                <w:lang w:eastAsia="de-DE"/>
              </w:rPr>
              <w:t>2., überarb. und akt. Auflage. VS Verlag: Wiesbaden, S. 328–341.</w:t>
            </w:r>
          </w:p>
          <w:p w14:paraId="473D4F5D" w14:textId="77777777" w:rsidR="000F72AF" w:rsidRPr="00B32884" w:rsidRDefault="000F72AF" w:rsidP="000F72AF">
            <w:pPr>
              <w:pStyle w:val="ListParagraph"/>
              <w:numPr>
                <w:ilvl w:val="0"/>
                <w:numId w:val="83"/>
              </w:numPr>
              <w:spacing w:after="20" w:line="240" w:lineRule="auto"/>
              <w:rPr>
                <w:rFonts w:ascii="Times New Roman" w:eastAsia="Times New Roman" w:hAnsi="Times New Roman"/>
                <w:sz w:val="20"/>
                <w:szCs w:val="20"/>
                <w:lang w:eastAsia="de-DE"/>
              </w:rPr>
            </w:pPr>
            <w:r w:rsidRPr="000F72AF">
              <w:rPr>
                <w:rFonts w:ascii="Times New Roman" w:eastAsia="Times New Roman" w:hAnsi="Times New Roman"/>
                <w:sz w:val="20"/>
                <w:szCs w:val="20"/>
                <w:lang w:val="de-DE" w:eastAsia="de-DE"/>
              </w:rPr>
              <w:t xml:space="preserve">Schelten, A. (2006). Berufsmotorisches Lernen. In: Rolf Arnold und Antonius Lipsmeier (Hg.): Handbuch der Berufsbildung. </w:t>
            </w:r>
            <w:r w:rsidRPr="00B32884">
              <w:rPr>
                <w:rFonts w:ascii="Times New Roman" w:eastAsia="Times New Roman" w:hAnsi="Times New Roman"/>
                <w:sz w:val="20"/>
                <w:szCs w:val="20"/>
                <w:lang w:eastAsia="de-DE"/>
              </w:rPr>
              <w:t>2., überarb. und akt. Auflage. VS Verlag: Wiesbaden. S. 421–431.</w:t>
            </w:r>
          </w:p>
          <w:p w14:paraId="161A8CE3" w14:textId="77777777" w:rsidR="000F72AF" w:rsidRDefault="000F72AF" w:rsidP="000F72AF">
            <w:pPr>
              <w:pStyle w:val="ListParagraph"/>
              <w:numPr>
                <w:ilvl w:val="0"/>
                <w:numId w:val="83"/>
              </w:numPr>
              <w:spacing w:after="20" w:line="240" w:lineRule="auto"/>
              <w:rPr>
                <w:rFonts w:ascii="Times New Roman" w:eastAsia="Times New Roman" w:hAnsi="Times New Roman"/>
                <w:sz w:val="20"/>
                <w:szCs w:val="15"/>
                <w:lang w:val="de-DE" w:eastAsia="de-DE"/>
              </w:rPr>
            </w:pPr>
            <w:r w:rsidRPr="000F72AF">
              <w:rPr>
                <w:rFonts w:ascii="Times New Roman" w:eastAsia="Times New Roman" w:hAnsi="Times New Roman"/>
                <w:sz w:val="20"/>
                <w:szCs w:val="20"/>
                <w:lang w:val="de-DE" w:eastAsia="de-DE"/>
              </w:rPr>
              <w:t>Meyer, H. (2007). Unterrichtsmethoden II. Praxisband. 12. Aufl. 2 Bände. Cornelsen Scriptor: Berin.</w:t>
            </w:r>
          </w:p>
          <w:p w14:paraId="139B9BBC" w14:textId="77777777" w:rsidR="000F72AF" w:rsidRDefault="000F72AF" w:rsidP="000F72AF">
            <w:pPr>
              <w:spacing w:after="20" w:line="240" w:lineRule="auto"/>
              <w:rPr>
                <w:rFonts w:ascii="Times New Roman" w:eastAsia="Times New Roman" w:hAnsi="Times New Roman"/>
                <w:sz w:val="20"/>
                <w:szCs w:val="15"/>
                <w:lang w:val="de-DE" w:eastAsia="de-DE"/>
              </w:rPr>
            </w:pPr>
          </w:p>
          <w:p w14:paraId="53B248C6" w14:textId="77777777" w:rsidR="000F72AF" w:rsidRDefault="000F72AF" w:rsidP="000F72AF">
            <w:pPr>
              <w:spacing w:after="20" w:line="240" w:lineRule="auto"/>
              <w:rPr>
                <w:rFonts w:ascii="Times New Roman" w:eastAsia="Times New Roman" w:hAnsi="Times New Roman"/>
                <w:sz w:val="20"/>
                <w:szCs w:val="15"/>
                <w:lang w:val="de-DE" w:eastAsia="de-DE"/>
              </w:rPr>
            </w:pPr>
          </w:p>
          <w:p w14:paraId="799EA6B9" w14:textId="77777777" w:rsidR="000F72AF" w:rsidRDefault="000F72AF" w:rsidP="000F72AF">
            <w:pPr>
              <w:spacing w:after="20" w:line="240" w:lineRule="auto"/>
              <w:rPr>
                <w:rFonts w:ascii="Times New Roman" w:eastAsia="Times New Roman" w:hAnsi="Times New Roman"/>
                <w:sz w:val="20"/>
                <w:szCs w:val="15"/>
                <w:lang w:val="de-DE" w:eastAsia="de-DE"/>
              </w:rPr>
            </w:pPr>
          </w:p>
          <w:p w14:paraId="566EFC65" w14:textId="77777777" w:rsidR="000F72AF" w:rsidRPr="0074761F" w:rsidRDefault="000F72AF" w:rsidP="000F72AF">
            <w:pPr>
              <w:spacing w:after="20" w:line="240" w:lineRule="auto"/>
              <w:rPr>
                <w:rFonts w:ascii="Times New Roman" w:eastAsia="Times New Roman" w:hAnsi="Times New Roman"/>
                <w:sz w:val="20"/>
                <w:szCs w:val="15"/>
                <w:lang w:val="de-DE" w:eastAsia="de-DE"/>
              </w:rPr>
            </w:pPr>
          </w:p>
          <w:p w14:paraId="7AD58BD3"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Internetquellen</w:t>
            </w:r>
          </w:p>
          <w:p w14:paraId="6D621563" w14:textId="77777777" w:rsidR="000F72AF" w:rsidRPr="00651B62" w:rsidRDefault="000F72AF" w:rsidP="000F72AF">
            <w:pPr>
              <w:numPr>
                <w:ilvl w:val="0"/>
                <w:numId w:val="79"/>
              </w:numPr>
              <w:spacing w:after="0" w:line="240" w:lineRule="auto"/>
              <w:rPr>
                <w:rFonts w:ascii="Times New Roman" w:hAnsi="Times New Roman"/>
                <w:sz w:val="20"/>
                <w:szCs w:val="20"/>
                <w:lang w:val="de-DE"/>
              </w:rPr>
            </w:pPr>
            <w:r w:rsidRPr="00651B62">
              <w:rPr>
                <w:rFonts w:ascii="Times New Roman" w:hAnsi="Times New Roman"/>
                <w:sz w:val="20"/>
                <w:szCs w:val="20"/>
                <w:lang w:val="de-DE"/>
              </w:rPr>
              <w:t xml:space="preserve">Russische Bibliotheksvereinigung: </w:t>
            </w:r>
            <w:hyperlink r:id="rId66" w:history="1">
              <w:r w:rsidRPr="00651B62">
                <w:rPr>
                  <w:rStyle w:val="Hyperlink"/>
                  <w:rFonts w:ascii="Times New Roman" w:hAnsi="Times New Roman"/>
                  <w:sz w:val="20"/>
                  <w:szCs w:val="20"/>
                  <w:lang w:val="de-DE"/>
                </w:rPr>
                <w:t>www.rba.ru</w:t>
              </w:r>
            </w:hyperlink>
          </w:p>
          <w:p w14:paraId="66DB5AFE" w14:textId="77777777" w:rsidR="000F72AF" w:rsidRPr="00651B62" w:rsidRDefault="000F72AF" w:rsidP="000F72AF">
            <w:pPr>
              <w:numPr>
                <w:ilvl w:val="0"/>
                <w:numId w:val="79"/>
              </w:numPr>
              <w:spacing w:after="0" w:line="240" w:lineRule="auto"/>
              <w:rPr>
                <w:rFonts w:ascii="Times New Roman" w:hAnsi="Times New Roman"/>
                <w:sz w:val="20"/>
                <w:szCs w:val="20"/>
                <w:lang w:val="de-DE"/>
              </w:rPr>
            </w:pPr>
            <w:r w:rsidRPr="00651B62">
              <w:rPr>
                <w:rFonts w:ascii="Times New Roman" w:hAnsi="Times New Roman"/>
                <w:sz w:val="20"/>
                <w:szCs w:val="20"/>
                <w:lang w:val="de-DE"/>
              </w:rPr>
              <w:t xml:space="preserve">Informationsportal: </w:t>
            </w:r>
            <w:hyperlink r:id="rId67" w:history="1">
              <w:r w:rsidRPr="00651B62">
                <w:rPr>
                  <w:rStyle w:val="Hyperlink"/>
                  <w:rFonts w:ascii="Times New Roman" w:hAnsi="Times New Roman"/>
                  <w:sz w:val="20"/>
                  <w:szCs w:val="20"/>
                  <w:lang w:val="de-DE"/>
                </w:rPr>
                <w:t>www.librari.ru</w:t>
              </w:r>
            </w:hyperlink>
          </w:p>
          <w:p w14:paraId="083EAF00" w14:textId="77777777" w:rsidR="000F72AF" w:rsidRPr="00651B62" w:rsidRDefault="000F72AF" w:rsidP="000F72AF">
            <w:pPr>
              <w:numPr>
                <w:ilvl w:val="0"/>
                <w:numId w:val="79"/>
              </w:numPr>
              <w:spacing w:after="0" w:line="240" w:lineRule="auto"/>
              <w:rPr>
                <w:rFonts w:ascii="Times New Roman" w:hAnsi="Times New Roman"/>
                <w:sz w:val="20"/>
                <w:szCs w:val="20"/>
                <w:lang w:val="de-DE"/>
              </w:rPr>
            </w:pPr>
            <w:r w:rsidRPr="00651B62">
              <w:rPr>
                <w:rFonts w:ascii="Times New Roman" w:hAnsi="Times New Roman"/>
                <w:sz w:val="20"/>
                <w:szCs w:val="20"/>
                <w:lang w:val="de-DE"/>
              </w:rPr>
              <w:t>Kommunale Bibliotheksvereinigung: www.gibs.uralinfo.ru</w:t>
            </w:r>
          </w:p>
          <w:p w14:paraId="67CC359D" w14:textId="77777777" w:rsidR="000F72AF" w:rsidRPr="00651B62" w:rsidRDefault="000F72AF" w:rsidP="000F72AF">
            <w:pPr>
              <w:numPr>
                <w:ilvl w:val="0"/>
                <w:numId w:val="79"/>
              </w:numPr>
              <w:spacing w:after="0" w:line="240" w:lineRule="auto"/>
              <w:rPr>
                <w:rFonts w:ascii="Times New Roman" w:hAnsi="Times New Roman"/>
                <w:sz w:val="20"/>
                <w:szCs w:val="20"/>
                <w:lang w:val="de-DE"/>
              </w:rPr>
            </w:pPr>
            <w:r w:rsidRPr="00651B62">
              <w:rPr>
                <w:rFonts w:ascii="Times New Roman" w:hAnsi="Times New Roman"/>
                <w:sz w:val="20"/>
                <w:szCs w:val="20"/>
                <w:lang w:val="de-DE"/>
              </w:rPr>
              <w:t>Elektronische Netzwerk-Bibliothek: www.library.pglu.ru</w:t>
            </w:r>
          </w:p>
          <w:p w14:paraId="2031C518" w14:textId="77777777" w:rsidR="000F72AF" w:rsidRPr="00651B62" w:rsidRDefault="000F72AF" w:rsidP="000F72AF">
            <w:pPr>
              <w:numPr>
                <w:ilvl w:val="0"/>
                <w:numId w:val="79"/>
              </w:numPr>
              <w:spacing w:after="0" w:line="240" w:lineRule="auto"/>
              <w:rPr>
                <w:rFonts w:ascii="Times New Roman" w:hAnsi="Times New Roman"/>
                <w:sz w:val="20"/>
                <w:szCs w:val="20"/>
                <w:lang w:val="en-US"/>
              </w:rPr>
            </w:pPr>
            <w:r w:rsidRPr="00651B62">
              <w:rPr>
                <w:rFonts w:ascii="Times New Roman" w:hAnsi="Times New Roman"/>
                <w:sz w:val="20"/>
                <w:szCs w:val="20"/>
                <w:lang w:val="en-US"/>
              </w:rPr>
              <w:t xml:space="preserve">Virtuelle Bibliothek: </w:t>
            </w:r>
            <w:hyperlink r:id="rId68" w:history="1">
              <w:r w:rsidRPr="00651B62">
                <w:rPr>
                  <w:rStyle w:val="Hyperlink"/>
                  <w:rFonts w:ascii="Times New Roman" w:hAnsi="Times New Roman"/>
                  <w:sz w:val="20"/>
                  <w:szCs w:val="20"/>
                  <w:lang w:val="en-US"/>
                </w:rPr>
                <w:t>www.virlib.ru</w:t>
              </w:r>
            </w:hyperlink>
          </w:p>
          <w:p w14:paraId="3062E344" w14:textId="77777777" w:rsidR="000F72AF" w:rsidRPr="00651B62" w:rsidRDefault="000F72AF" w:rsidP="000F72AF">
            <w:pPr>
              <w:numPr>
                <w:ilvl w:val="0"/>
                <w:numId w:val="79"/>
              </w:numPr>
              <w:spacing w:after="0" w:line="240" w:lineRule="auto"/>
              <w:rPr>
                <w:rFonts w:ascii="Times New Roman" w:hAnsi="Times New Roman"/>
                <w:sz w:val="20"/>
                <w:szCs w:val="20"/>
                <w:lang w:val="de-DE"/>
              </w:rPr>
            </w:pPr>
            <w:r w:rsidRPr="00651B62">
              <w:rPr>
                <w:rFonts w:ascii="Times New Roman" w:hAnsi="Times New Roman"/>
                <w:sz w:val="20"/>
                <w:szCs w:val="20"/>
                <w:lang w:val="de-DE"/>
              </w:rPr>
              <w:t xml:space="preserve">Liste von Bibliotheken, die im Internet verfügbar sind und zum Projekt „Libnet“ gehören: </w:t>
            </w:r>
            <w:hyperlink r:id="rId69" w:history="1">
              <w:r w:rsidRPr="00651B62">
                <w:rPr>
                  <w:rStyle w:val="Hyperlink"/>
                  <w:rFonts w:ascii="Times New Roman" w:hAnsi="Times New Roman"/>
                  <w:sz w:val="20"/>
                  <w:szCs w:val="20"/>
                  <w:lang w:val="de-DE"/>
                </w:rPr>
                <w:t>www.gpntb.ru/win/net</w:t>
              </w:r>
            </w:hyperlink>
          </w:p>
          <w:p w14:paraId="5CB56E5C" w14:textId="77777777" w:rsidR="000F72AF" w:rsidRDefault="000F72AF" w:rsidP="000F72AF">
            <w:pPr>
              <w:numPr>
                <w:ilvl w:val="0"/>
                <w:numId w:val="79"/>
              </w:numPr>
              <w:spacing w:after="0" w:line="240" w:lineRule="auto"/>
              <w:rPr>
                <w:rFonts w:ascii="Times New Roman" w:hAnsi="Times New Roman"/>
                <w:sz w:val="20"/>
                <w:szCs w:val="20"/>
                <w:lang w:val="de-DE"/>
              </w:rPr>
            </w:pPr>
            <w:r w:rsidRPr="00651B62">
              <w:rPr>
                <w:rFonts w:ascii="Times New Roman" w:hAnsi="Times New Roman"/>
                <w:sz w:val="20"/>
                <w:szCs w:val="20"/>
                <w:lang w:val="de-DE"/>
              </w:rPr>
              <w:t xml:space="preserve">Öffentliche elektronische Bibliothek: </w:t>
            </w:r>
            <w:hyperlink r:id="rId70" w:history="1">
              <w:r w:rsidRPr="00651B62">
                <w:rPr>
                  <w:rStyle w:val="Hyperlink"/>
                  <w:rFonts w:ascii="Times New Roman" w:hAnsi="Times New Roman"/>
                  <w:sz w:val="20"/>
                  <w:szCs w:val="20"/>
                  <w:lang w:val="de-DE"/>
                </w:rPr>
                <w:t>www.lib.walla.ru</w:t>
              </w:r>
            </w:hyperlink>
            <w:r w:rsidRPr="00651B62">
              <w:rPr>
                <w:rFonts w:ascii="Times New Roman" w:hAnsi="Times New Roman"/>
                <w:sz w:val="20"/>
                <w:szCs w:val="20"/>
                <w:lang w:val="de-DE"/>
              </w:rPr>
              <w:t xml:space="preserve"> </w:t>
            </w:r>
          </w:p>
          <w:p w14:paraId="3757A447" w14:textId="77777777" w:rsidR="000F72AF" w:rsidRDefault="000F72AF" w:rsidP="000F72AF">
            <w:pPr>
              <w:spacing w:after="0" w:line="240" w:lineRule="auto"/>
              <w:rPr>
                <w:rFonts w:ascii="Times New Roman" w:hAnsi="Times New Roman"/>
                <w:sz w:val="20"/>
                <w:szCs w:val="20"/>
                <w:lang w:val="de-DE"/>
              </w:rPr>
            </w:pPr>
          </w:p>
          <w:p w14:paraId="3845FE00"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702E2767" w14:textId="77777777" w:rsidR="000F72AF" w:rsidRPr="004B4B1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Referenzliteratur</w:t>
            </w:r>
            <w:r>
              <w:rPr>
                <w:rFonts w:ascii="Times New Roman" w:eastAsia="Times New Roman" w:hAnsi="Times New Roman" w:cs="Times New Roman"/>
                <w:b/>
                <w:bCs/>
                <w:iCs/>
                <w:color w:val="auto"/>
                <w:kern w:val="36"/>
                <w:sz w:val="20"/>
                <w:szCs w:val="20"/>
                <w:lang w:val="de-DE" w:eastAsia="de-DE"/>
              </w:rPr>
              <w:t xml:space="preserve"> </w:t>
            </w:r>
            <w:r w:rsidRPr="00EA1828">
              <w:rPr>
                <w:rFonts w:ascii="Times New Roman" w:eastAsia="Times New Roman" w:hAnsi="Times New Roman" w:cs="Times New Roman"/>
                <w:b/>
                <w:bCs/>
                <w:iCs/>
                <w:color w:val="auto"/>
                <w:kern w:val="36"/>
                <w:sz w:val="20"/>
                <w:szCs w:val="20"/>
                <w:lang w:val="de-DE" w:eastAsia="de-DE"/>
              </w:rPr>
              <w:t xml:space="preserve">(Spezialisierte oder enzyklopädische wissenschaftliche Literatur) </w:t>
            </w:r>
          </w:p>
          <w:p w14:paraId="35AA9FB7"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340C16">
              <w:rPr>
                <w:rFonts w:ascii="Times New Roman" w:eastAsia="Times New Roman" w:hAnsi="Times New Roman" w:cs="Times New Roman"/>
                <w:b/>
                <w:bCs/>
                <w:iCs/>
                <w:color w:val="auto"/>
                <w:kern w:val="36"/>
                <w:sz w:val="20"/>
                <w:szCs w:val="20"/>
                <w:lang w:val="de-DE" w:eastAsia="de-DE"/>
              </w:rPr>
              <w:t>Russischsprachig</w:t>
            </w:r>
          </w:p>
          <w:p w14:paraId="6DBE0EB6" w14:textId="77777777" w:rsidR="000F72AF" w:rsidRPr="00B32884" w:rsidRDefault="000F72AF" w:rsidP="000F72AF">
            <w:pPr>
              <w:pStyle w:val="ListParagraph"/>
              <w:numPr>
                <w:ilvl w:val="0"/>
                <w:numId w:val="78"/>
              </w:numPr>
              <w:spacing w:after="20" w:line="240" w:lineRule="auto"/>
              <w:rPr>
                <w:rFonts w:ascii="Times New Roman" w:eastAsia="Times New Roman" w:hAnsi="Times New Roman"/>
                <w:sz w:val="20"/>
                <w:szCs w:val="20"/>
                <w:lang w:eastAsia="de-DE"/>
              </w:rPr>
            </w:pPr>
            <w:r w:rsidRPr="000F72AF">
              <w:rPr>
                <w:rFonts w:ascii="Times New Roman" w:eastAsia="Times New Roman" w:hAnsi="Times New Roman"/>
                <w:sz w:val="20"/>
                <w:szCs w:val="20"/>
                <w:lang w:val="de-DE" w:eastAsia="de-DE"/>
              </w:rPr>
              <w:t xml:space="preserve">Kodžaspirova G.M., Kodžaspirov A.Û. (2009). </w:t>
            </w:r>
            <w:r w:rsidRPr="00B32884">
              <w:rPr>
                <w:rFonts w:ascii="Times New Roman" w:eastAsia="Times New Roman" w:hAnsi="Times New Roman"/>
                <w:sz w:val="20"/>
                <w:szCs w:val="20"/>
                <w:lang w:eastAsia="de-DE"/>
              </w:rPr>
              <w:t>Pädagogik-Wörterbuch. Akademia: Moskau.</w:t>
            </w:r>
          </w:p>
          <w:p w14:paraId="2F475727" w14:textId="77777777" w:rsidR="000F72AF" w:rsidRPr="00B32884" w:rsidRDefault="000F72AF" w:rsidP="000F72AF">
            <w:pPr>
              <w:pStyle w:val="ListParagraph"/>
              <w:numPr>
                <w:ilvl w:val="0"/>
                <w:numId w:val="78"/>
              </w:numPr>
              <w:spacing w:after="20" w:line="240" w:lineRule="auto"/>
              <w:rPr>
                <w:rFonts w:ascii="Times New Roman" w:eastAsia="Times New Roman" w:hAnsi="Times New Roman"/>
                <w:sz w:val="20"/>
                <w:szCs w:val="20"/>
                <w:lang w:eastAsia="de-DE"/>
              </w:rPr>
            </w:pPr>
            <w:r w:rsidRPr="000F72AF">
              <w:rPr>
                <w:rFonts w:ascii="Times New Roman" w:eastAsia="Times New Roman" w:hAnsi="Times New Roman"/>
                <w:sz w:val="20"/>
                <w:szCs w:val="20"/>
                <w:lang w:val="de-DE" w:eastAsia="de-DE"/>
              </w:rPr>
              <w:t xml:space="preserve">Bim-Bad B.M. (2002). Pädagogisches Enzyklopädisches Wörterbuch. </w:t>
            </w:r>
            <w:r w:rsidRPr="00B32884">
              <w:rPr>
                <w:rFonts w:ascii="Times New Roman" w:eastAsia="Times New Roman" w:hAnsi="Times New Roman"/>
                <w:sz w:val="20"/>
                <w:szCs w:val="20"/>
                <w:lang w:eastAsia="de-DE"/>
              </w:rPr>
              <w:t>Bolšaă rossijskaă enciklopediâ: Moskau.</w:t>
            </w:r>
          </w:p>
          <w:p w14:paraId="5EE73088" w14:textId="77777777" w:rsidR="000F72AF" w:rsidRPr="00B32884" w:rsidRDefault="000F72AF" w:rsidP="000F72AF">
            <w:pPr>
              <w:pStyle w:val="ListParagraph"/>
              <w:numPr>
                <w:ilvl w:val="0"/>
                <w:numId w:val="78"/>
              </w:numPr>
              <w:spacing w:after="20" w:line="240" w:lineRule="auto"/>
              <w:rPr>
                <w:rFonts w:ascii="Times New Roman" w:eastAsia="Times New Roman" w:hAnsi="Times New Roman"/>
                <w:sz w:val="20"/>
                <w:szCs w:val="20"/>
                <w:lang w:eastAsia="de-DE"/>
              </w:rPr>
            </w:pPr>
            <w:r w:rsidRPr="000F72AF">
              <w:rPr>
                <w:rFonts w:ascii="Times New Roman" w:eastAsia="Times New Roman" w:hAnsi="Times New Roman"/>
                <w:sz w:val="20"/>
                <w:szCs w:val="20"/>
                <w:lang w:val="de-DE" w:eastAsia="de-DE"/>
              </w:rPr>
              <w:t xml:space="preserve">Davydov V.V. (1993). Russische Pädagogische Enzyklopädie. </w:t>
            </w:r>
            <w:r w:rsidRPr="00B32884">
              <w:rPr>
                <w:rFonts w:ascii="Times New Roman" w:eastAsia="Times New Roman" w:hAnsi="Times New Roman"/>
                <w:sz w:val="20"/>
                <w:szCs w:val="20"/>
                <w:lang w:eastAsia="de-DE"/>
              </w:rPr>
              <w:t>Bolšaă rossijskaă enciklopediâ: Moskau.</w:t>
            </w:r>
          </w:p>
          <w:p w14:paraId="663DC88A" w14:textId="77777777" w:rsidR="000F72AF" w:rsidRPr="00B32884" w:rsidRDefault="000F72AF" w:rsidP="000F72AF">
            <w:pPr>
              <w:pStyle w:val="ListParagraph"/>
              <w:numPr>
                <w:ilvl w:val="0"/>
                <w:numId w:val="78"/>
              </w:numPr>
              <w:spacing w:after="20" w:line="240" w:lineRule="auto"/>
              <w:rPr>
                <w:rFonts w:ascii="Times New Roman" w:eastAsia="Times New Roman" w:hAnsi="Times New Roman"/>
                <w:sz w:val="20"/>
                <w:szCs w:val="20"/>
                <w:lang w:eastAsia="de-DE"/>
              </w:rPr>
            </w:pPr>
            <w:r w:rsidRPr="000F72AF">
              <w:rPr>
                <w:rFonts w:ascii="Times New Roman" w:eastAsia="Times New Roman" w:hAnsi="Times New Roman"/>
                <w:sz w:val="20"/>
                <w:szCs w:val="20"/>
                <w:lang w:val="de-DE" w:eastAsia="de-DE"/>
              </w:rPr>
              <w:t xml:space="preserve">Batyšev S.Ă. (1999). Enzyklopädie der Berufsbildung. </w:t>
            </w:r>
            <w:r w:rsidRPr="00B32884">
              <w:rPr>
                <w:rFonts w:ascii="Times New Roman" w:eastAsia="Times New Roman" w:hAnsi="Times New Roman"/>
                <w:sz w:val="20"/>
                <w:szCs w:val="20"/>
                <w:lang w:eastAsia="de-DE"/>
              </w:rPr>
              <w:t>APO: Moskau.</w:t>
            </w:r>
          </w:p>
          <w:p w14:paraId="6B434EFD" w14:textId="77777777" w:rsidR="000F72AF" w:rsidRDefault="000F72AF" w:rsidP="000F72AF">
            <w:pPr>
              <w:pStyle w:val="ListParagraph"/>
              <w:numPr>
                <w:ilvl w:val="0"/>
                <w:numId w:val="78"/>
              </w:numPr>
              <w:spacing w:after="20" w:line="240" w:lineRule="auto"/>
              <w:rPr>
                <w:rFonts w:ascii="Times New Roman" w:eastAsia="Times New Roman" w:hAnsi="Times New Roman"/>
                <w:sz w:val="20"/>
                <w:szCs w:val="20"/>
                <w:lang w:val="de-DE" w:eastAsia="de-DE"/>
              </w:rPr>
            </w:pPr>
            <w:r w:rsidRPr="000F72AF">
              <w:rPr>
                <w:rFonts w:ascii="Times New Roman" w:eastAsia="Times New Roman" w:hAnsi="Times New Roman"/>
                <w:sz w:val="20"/>
                <w:szCs w:val="20"/>
                <w:lang w:val="en-US" w:eastAsia="de-DE"/>
              </w:rPr>
              <w:t>Gameso</w:t>
            </w:r>
            <w:r w:rsidRPr="007C183B">
              <w:rPr>
                <w:rFonts w:ascii="Times New Roman" w:eastAsia="Times New Roman" w:hAnsi="Times New Roman"/>
                <w:sz w:val="20"/>
                <w:szCs w:val="20"/>
                <w:lang w:eastAsia="de-DE"/>
              </w:rPr>
              <w:t xml:space="preserve"> </w:t>
            </w:r>
            <w:r w:rsidRPr="000F72AF">
              <w:rPr>
                <w:rFonts w:ascii="Times New Roman" w:eastAsia="Times New Roman" w:hAnsi="Times New Roman"/>
                <w:sz w:val="20"/>
                <w:szCs w:val="20"/>
                <w:lang w:val="en-US" w:eastAsia="de-DE"/>
              </w:rPr>
              <w:t>M</w:t>
            </w:r>
            <w:r w:rsidRPr="007C183B">
              <w:rPr>
                <w:rFonts w:ascii="Times New Roman" w:eastAsia="Times New Roman" w:hAnsi="Times New Roman"/>
                <w:sz w:val="20"/>
                <w:szCs w:val="20"/>
                <w:lang w:eastAsia="de-DE"/>
              </w:rPr>
              <w:t>.</w:t>
            </w:r>
            <w:r w:rsidRPr="000F72AF">
              <w:rPr>
                <w:rFonts w:ascii="Times New Roman" w:eastAsia="Times New Roman" w:hAnsi="Times New Roman"/>
                <w:sz w:val="20"/>
                <w:szCs w:val="20"/>
                <w:lang w:val="en-US" w:eastAsia="de-DE"/>
              </w:rPr>
              <w:t>V</w:t>
            </w:r>
            <w:r w:rsidRPr="007C183B">
              <w:rPr>
                <w:rFonts w:ascii="Times New Roman" w:eastAsia="Times New Roman" w:hAnsi="Times New Roman"/>
                <w:sz w:val="20"/>
                <w:szCs w:val="20"/>
                <w:lang w:eastAsia="de-DE"/>
              </w:rPr>
              <w:t xml:space="preserve">., </w:t>
            </w:r>
            <w:r w:rsidRPr="000F72AF">
              <w:rPr>
                <w:rFonts w:ascii="Times New Roman" w:eastAsia="Times New Roman" w:hAnsi="Times New Roman"/>
                <w:sz w:val="20"/>
                <w:szCs w:val="20"/>
                <w:lang w:val="en-US" w:eastAsia="de-DE"/>
              </w:rPr>
              <w:t>Doma</w:t>
            </w:r>
            <w:r w:rsidRPr="007C183B">
              <w:rPr>
                <w:rFonts w:ascii="Times New Roman" w:eastAsia="Times New Roman" w:hAnsi="Times New Roman"/>
                <w:sz w:val="20"/>
                <w:szCs w:val="20"/>
                <w:lang w:eastAsia="de-DE"/>
              </w:rPr>
              <w:t>š</w:t>
            </w:r>
            <w:r w:rsidRPr="000F72AF">
              <w:rPr>
                <w:rFonts w:ascii="Times New Roman" w:eastAsia="Times New Roman" w:hAnsi="Times New Roman"/>
                <w:sz w:val="20"/>
                <w:szCs w:val="20"/>
                <w:lang w:val="en-US" w:eastAsia="de-DE"/>
              </w:rPr>
              <w:t>enko</w:t>
            </w:r>
            <w:r w:rsidRPr="007C183B">
              <w:rPr>
                <w:rFonts w:ascii="Times New Roman" w:eastAsia="Times New Roman" w:hAnsi="Times New Roman"/>
                <w:sz w:val="20"/>
                <w:szCs w:val="20"/>
                <w:lang w:eastAsia="de-DE"/>
              </w:rPr>
              <w:t xml:space="preserve"> </w:t>
            </w:r>
            <w:r w:rsidRPr="000F72AF">
              <w:rPr>
                <w:rFonts w:ascii="Times New Roman" w:eastAsia="Times New Roman" w:hAnsi="Times New Roman"/>
                <w:sz w:val="20"/>
                <w:szCs w:val="20"/>
                <w:lang w:val="en-US" w:eastAsia="de-DE"/>
              </w:rPr>
              <w:t>I</w:t>
            </w:r>
            <w:r w:rsidRPr="007C183B">
              <w:rPr>
                <w:rFonts w:ascii="Times New Roman" w:eastAsia="Times New Roman" w:hAnsi="Times New Roman"/>
                <w:sz w:val="20"/>
                <w:szCs w:val="20"/>
                <w:lang w:eastAsia="de-DE"/>
              </w:rPr>
              <w:t xml:space="preserve">.Ă. (1999). </w:t>
            </w:r>
            <w:r w:rsidRPr="000F72AF">
              <w:rPr>
                <w:rFonts w:ascii="Times New Roman" w:eastAsia="Times New Roman" w:hAnsi="Times New Roman"/>
                <w:sz w:val="20"/>
                <w:szCs w:val="20"/>
                <w:lang w:val="de-DE" w:eastAsia="de-DE"/>
              </w:rPr>
              <w:t>Atlas für Psychologie. Prosveŝenie: Moskau.</w:t>
            </w:r>
            <w:r w:rsidRPr="00C1599C">
              <w:rPr>
                <w:rFonts w:ascii="Times New Roman" w:eastAsia="Times New Roman" w:hAnsi="Times New Roman"/>
                <w:sz w:val="20"/>
                <w:szCs w:val="20"/>
                <w:lang w:val="de-DE" w:eastAsia="de-DE"/>
              </w:rPr>
              <w:t>.</w:t>
            </w:r>
          </w:p>
          <w:p w14:paraId="103A3F97" w14:textId="77777777" w:rsidR="000F72AF" w:rsidRPr="0074761F" w:rsidRDefault="000F72AF" w:rsidP="000F72AF">
            <w:pPr>
              <w:pStyle w:val="ListParagraph"/>
              <w:spacing w:after="20" w:line="240" w:lineRule="auto"/>
              <w:ind w:left="372"/>
              <w:rPr>
                <w:rFonts w:ascii="Times New Roman" w:eastAsia="Times New Roman" w:hAnsi="Times New Roman"/>
                <w:sz w:val="20"/>
                <w:szCs w:val="20"/>
                <w:lang w:val="de-DE" w:eastAsia="de-DE"/>
              </w:rPr>
            </w:pPr>
          </w:p>
          <w:p w14:paraId="25A64B1D"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340C16">
              <w:rPr>
                <w:rFonts w:ascii="Times New Roman" w:eastAsia="Times New Roman" w:hAnsi="Times New Roman" w:cs="Times New Roman"/>
                <w:b/>
                <w:bCs/>
                <w:iCs/>
                <w:color w:val="auto"/>
                <w:kern w:val="36"/>
                <w:sz w:val="20"/>
                <w:szCs w:val="20"/>
                <w:lang w:val="de-DE" w:eastAsia="de-DE"/>
              </w:rPr>
              <w:t>Andere Sprachen</w:t>
            </w:r>
          </w:p>
          <w:p w14:paraId="779C6768" w14:textId="77777777" w:rsidR="000F72AF" w:rsidRPr="00D0647D" w:rsidRDefault="000F72AF" w:rsidP="000F72AF">
            <w:pPr>
              <w:pStyle w:val="ListParagraph"/>
              <w:numPr>
                <w:ilvl w:val="0"/>
                <w:numId w:val="81"/>
              </w:numPr>
              <w:spacing w:after="20" w:line="240" w:lineRule="auto"/>
              <w:rPr>
                <w:rFonts w:ascii="Times New Roman" w:eastAsia="Times New Roman" w:hAnsi="Times New Roman"/>
                <w:sz w:val="20"/>
                <w:szCs w:val="20"/>
                <w:lang w:val="de-DE" w:eastAsia="de-DE"/>
              </w:rPr>
            </w:pPr>
            <w:r w:rsidRPr="00D0647D">
              <w:rPr>
                <w:rFonts w:ascii="Times New Roman" w:eastAsia="Times New Roman" w:hAnsi="Times New Roman"/>
                <w:sz w:val="20"/>
                <w:szCs w:val="20"/>
                <w:lang w:val="de-DE" w:eastAsia="de-DE"/>
              </w:rPr>
              <w:t>Christen, S., Eichhorn, S. &amp; Niethammer, M. (2005). Arbeitsaufgabenbasiertes Lehren und Lernen in der Laborarbeit.  Christiani: Konstanz.</w:t>
            </w:r>
          </w:p>
          <w:p w14:paraId="4637F2BF" w14:textId="77777777" w:rsidR="000F72AF" w:rsidRPr="00D0647D" w:rsidRDefault="000F72AF" w:rsidP="000F72AF">
            <w:pPr>
              <w:pStyle w:val="ListParagraph"/>
              <w:numPr>
                <w:ilvl w:val="0"/>
                <w:numId w:val="81"/>
              </w:numPr>
              <w:spacing w:after="20" w:line="240" w:lineRule="auto"/>
              <w:rPr>
                <w:rFonts w:ascii="Times New Roman" w:eastAsia="Times New Roman" w:hAnsi="Times New Roman"/>
                <w:sz w:val="20"/>
                <w:szCs w:val="20"/>
                <w:lang w:val="de-DE" w:eastAsia="de-DE"/>
              </w:rPr>
            </w:pPr>
            <w:r w:rsidRPr="00D0647D">
              <w:rPr>
                <w:rFonts w:ascii="Times New Roman" w:eastAsia="Times New Roman" w:hAnsi="Times New Roman"/>
                <w:sz w:val="20"/>
                <w:szCs w:val="20"/>
                <w:lang w:val="de-DE" w:eastAsia="de-DE"/>
              </w:rPr>
              <w:t>Niethammer, M. &amp; Schweder, M. (2015). Es geht nichts über das Original!? Ein Diskurs zur Repräsentation von Arbeitswelt; In: Baabe-Meijer, S., Kuhlmeier, W. &amp; Meyser, J. (Hrsg.) Zwischen Inklusion und Akademisierung. Ergebnisse der Fachtagung Bau, Holz, Farbe und Raumgestaltung 2015. Im Erscheinen: Norderstedt.</w:t>
            </w:r>
          </w:p>
          <w:p w14:paraId="6B686DDD" w14:textId="77777777" w:rsidR="000F72AF" w:rsidRPr="00D0647D" w:rsidRDefault="000F72AF" w:rsidP="000F72AF">
            <w:pPr>
              <w:pStyle w:val="ListParagraph"/>
              <w:numPr>
                <w:ilvl w:val="0"/>
                <w:numId w:val="81"/>
              </w:numPr>
              <w:spacing w:after="20" w:line="240" w:lineRule="auto"/>
              <w:rPr>
                <w:rFonts w:ascii="Times New Roman" w:eastAsia="Times New Roman" w:hAnsi="Times New Roman"/>
                <w:sz w:val="20"/>
                <w:szCs w:val="20"/>
                <w:lang w:val="de-DE" w:eastAsia="de-DE"/>
              </w:rPr>
            </w:pPr>
            <w:r w:rsidRPr="00D0647D">
              <w:rPr>
                <w:rFonts w:ascii="Times New Roman" w:eastAsia="Times New Roman" w:hAnsi="Times New Roman"/>
                <w:sz w:val="20"/>
                <w:szCs w:val="20"/>
                <w:lang w:val="de-DE" w:eastAsia="de-DE"/>
              </w:rPr>
              <w:t xml:space="preserve">Aebli, H. (1963). Psychologische Didaktik. Didaktische Auswertung der Psychologie von Jean Piaget. 1. Aufl., S. 100 - 103; Ernst Klett Verlag: Stuttgart. </w:t>
            </w:r>
          </w:p>
          <w:p w14:paraId="204BA761" w14:textId="77777777" w:rsidR="000F72AF" w:rsidRPr="00D0647D" w:rsidRDefault="000F72AF" w:rsidP="000F72AF">
            <w:pPr>
              <w:pStyle w:val="ListParagraph"/>
              <w:numPr>
                <w:ilvl w:val="0"/>
                <w:numId w:val="81"/>
              </w:numPr>
              <w:spacing w:after="20" w:line="240" w:lineRule="auto"/>
              <w:rPr>
                <w:rFonts w:ascii="Times New Roman" w:eastAsia="Times New Roman" w:hAnsi="Times New Roman"/>
                <w:sz w:val="20"/>
                <w:szCs w:val="20"/>
                <w:lang w:val="de-DE" w:eastAsia="de-DE"/>
              </w:rPr>
            </w:pPr>
            <w:r w:rsidRPr="00D0647D">
              <w:rPr>
                <w:rFonts w:ascii="Times New Roman" w:eastAsia="Times New Roman" w:hAnsi="Times New Roman"/>
                <w:sz w:val="20"/>
                <w:szCs w:val="20"/>
                <w:lang w:val="de-DE" w:eastAsia="de-DE"/>
              </w:rPr>
              <w:t>Aebli, H. (2006). Aufbau und Verinnerlichung von Handlungen In: Zwölf Grundformen des Lehrens. Eine Allgemeine Didaktik auf psychologischer Grundlage, S. 182 ff.,13. Aufl.; Klett-Cotta: Stuttgart.</w:t>
            </w:r>
          </w:p>
          <w:p w14:paraId="116103E4" w14:textId="77777777" w:rsidR="000F72AF" w:rsidRPr="00D0647D" w:rsidRDefault="000F72AF" w:rsidP="000F72AF">
            <w:pPr>
              <w:pStyle w:val="ListParagraph"/>
              <w:numPr>
                <w:ilvl w:val="0"/>
                <w:numId w:val="81"/>
              </w:numPr>
              <w:spacing w:after="20" w:line="240" w:lineRule="auto"/>
              <w:rPr>
                <w:rFonts w:ascii="Times New Roman" w:eastAsia="Times New Roman" w:hAnsi="Times New Roman"/>
                <w:sz w:val="20"/>
                <w:szCs w:val="20"/>
                <w:lang w:val="de-DE" w:eastAsia="de-DE"/>
              </w:rPr>
            </w:pPr>
            <w:r w:rsidRPr="00D0647D">
              <w:rPr>
                <w:rFonts w:ascii="Times New Roman" w:eastAsia="Times New Roman" w:hAnsi="Times New Roman"/>
                <w:sz w:val="20"/>
                <w:szCs w:val="20"/>
                <w:lang w:val="de-DE" w:eastAsia="de-DE"/>
              </w:rPr>
              <w:t>Wellenreuther, M. (2008). Lehren und Lernen - aber wie? Empirisch-experimentelle Forschungen zum Lehren und Lernen im Unterricht. 4., unveränd. Aufl.; Schneider Verlag Hohengehren:  Baltmannsweiler.</w:t>
            </w:r>
          </w:p>
          <w:p w14:paraId="51DEF886" w14:textId="77777777" w:rsidR="000F72AF" w:rsidRPr="00D0647D" w:rsidRDefault="000F72AF" w:rsidP="000F72AF">
            <w:pPr>
              <w:pStyle w:val="ListParagraph"/>
              <w:numPr>
                <w:ilvl w:val="0"/>
                <w:numId w:val="81"/>
              </w:numPr>
              <w:spacing w:after="20" w:line="240" w:lineRule="auto"/>
              <w:rPr>
                <w:rFonts w:ascii="Times New Roman" w:eastAsia="Times New Roman" w:hAnsi="Times New Roman"/>
                <w:sz w:val="20"/>
                <w:szCs w:val="20"/>
                <w:lang w:val="de-DE" w:eastAsia="de-DE"/>
              </w:rPr>
            </w:pPr>
            <w:r w:rsidRPr="00D0647D">
              <w:rPr>
                <w:rFonts w:ascii="Times New Roman" w:eastAsia="Times New Roman" w:hAnsi="Times New Roman"/>
                <w:sz w:val="20"/>
                <w:szCs w:val="20"/>
                <w:lang w:val="de-DE" w:eastAsia="de-DE"/>
              </w:rPr>
              <w:t>Bonz, B. (1999). Methoden der Berufsbildung. Ein Lehrbuch. S. 227-229;  Hirzel: Stuttgart.</w:t>
            </w:r>
          </w:p>
          <w:p w14:paraId="71F11D72" w14:textId="77777777" w:rsidR="000F72AF" w:rsidRPr="00D0647D" w:rsidRDefault="000F72AF" w:rsidP="000F72AF">
            <w:pPr>
              <w:pStyle w:val="ListParagraph"/>
              <w:numPr>
                <w:ilvl w:val="0"/>
                <w:numId w:val="81"/>
              </w:numPr>
              <w:spacing w:after="20" w:line="240" w:lineRule="auto"/>
              <w:rPr>
                <w:rFonts w:ascii="Times New Roman" w:eastAsia="Times New Roman" w:hAnsi="Times New Roman"/>
                <w:sz w:val="20"/>
                <w:szCs w:val="20"/>
                <w:lang w:val="de-DE" w:eastAsia="de-DE"/>
              </w:rPr>
            </w:pPr>
            <w:r w:rsidRPr="00D0647D">
              <w:rPr>
                <w:rFonts w:ascii="Times New Roman" w:eastAsia="Times New Roman" w:hAnsi="Times New Roman"/>
                <w:sz w:val="20"/>
                <w:szCs w:val="20"/>
                <w:lang w:val="de-DE" w:eastAsia="de-DE"/>
              </w:rPr>
              <w:t>Schelten, A. (2004). Einführung in die Berufspädagogik. 3., vollständig neu bearbeitete Auflage; Franz Steiner Verlag: Stuttgart.</w:t>
            </w:r>
          </w:p>
          <w:p w14:paraId="4A03866A" w14:textId="77777777" w:rsidR="000F72AF" w:rsidRPr="00D0647D" w:rsidRDefault="000F72AF" w:rsidP="000F72AF">
            <w:pPr>
              <w:pStyle w:val="ListParagraph"/>
              <w:numPr>
                <w:ilvl w:val="0"/>
                <w:numId w:val="81"/>
              </w:numPr>
              <w:spacing w:after="20" w:line="240" w:lineRule="auto"/>
              <w:rPr>
                <w:rFonts w:ascii="Times New Roman" w:eastAsia="Times New Roman" w:hAnsi="Times New Roman"/>
                <w:sz w:val="20"/>
                <w:szCs w:val="20"/>
                <w:lang w:val="de-DE" w:eastAsia="de-DE"/>
              </w:rPr>
            </w:pPr>
            <w:r w:rsidRPr="00D0647D">
              <w:rPr>
                <w:rFonts w:ascii="Times New Roman" w:eastAsia="Times New Roman" w:hAnsi="Times New Roman"/>
                <w:sz w:val="20"/>
                <w:szCs w:val="20"/>
                <w:lang w:val="de-DE" w:eastAsia="de-DE"/>
              </w:rPr>
              <w:t>Meyer, H. (2006). Unterrichtsmethoden I. Theorieband. 11. Aufl. 2 Bände.; Cornelsen Scriptor: Berlin.</w:t>
            </w:r>
          </w:p>
          <w:p w14:paraId="04486ED9" w14:textId="77777777" w:rsidR="000F72AF" w:rsidRPr="000F72AF" w:rsidRDefault="000F72AF" w:rsidP="000F72AF">
            <w:pPr>
              <w:pStyle w:val="ListParagraph"/>
              <w:numPr>
                <w:ilvl w:val="0"/>
                <w:numId w:val="81"/>
              </w:numPr>
              <w:spacing w:after="20" w:line="240" w:lineRule="auto"/>
              <w:rPr>
                <w:rFonts w:ascii="Times New Roman" w:hAnsi="Times New Roman"/>
                <w:sz w:val="20"/>
                <w:szCs w:val="20"/>
                <w:lang w:val="de-DE"/>
              </w:rPr>
            </w:pPr>
            <w:r w:rsidRPr="00D0647D">
              <w:rPr>
                <w:rFonts w:ascii="Times New Roman" w:eastAsia="Times New Roman" w:hAnsi="Times New Roman"/>
                <w:sz w:val="20"/>
                <w:szCs w:val="20"/>
                <w:lang w:val="de-DE" w:eastAsia="de-DE"/>
              </w:rPr>
              <w:t>Gage, N.L. &amp; Berliner, D.C. (1996). Pädagogische Psychologie, 5., überarb. Aufl.; Beltz: Weinheim.</w:t>
            </w:r>
            <w:r w:rsidRPr="004B4B1F">
              <w:rPr>
                <w:rFonts w:ascii="Times New Roman" w:eastAsia="Times New Roman" w:hAnsi="Times New Roman"/>
                <w:bCs/>
                <w:iCs/>
                <w:kern w:val="36"/>
                <w:sz w:val="20"/>
                <w:szCs w:val="20"/>
                <w:lang w:val="de-DE" w:eastAsia="de-DE"/>
              </w:rPr>
              <w:t xml:space="preserve"> </w:t>
            </w:r>
          </w:p>
        </w:tc>
        <w:tc>
          <w:tcPr>
            <w:tcW w:w="567" w:type="dxa"/>
            <w:tcBorders>
              <w:top w:val="nil"/>
              <w:bottom w:val="nil"/>
            </w:tcBorders>
          </w:tcPr>
          <w:p w14:paraId="69D1223E" w14:textId="77777777" w:rsidR="000F72AF" w:rsidRPr="00484E77" w:rsidRDefault="000F72AF" w:rsidP="000F72AF">
            <w:pPr>
              <w:spacing w:before="120" w:after="120" w:line="240" w:lineRule="auto"/>
              <w:rPr>
                <w:rFonts w:ascii="Times New Roman" w:hAnsi="Times New Roman"/>
                <w:sz w:val="20"/>
                <w:szCs w:val="20"/>
                <w:lang w:val="de-DE"/>
              </w:rPr>
            </w:pPr>
          </w:p>
        </w:tc>
        <w:tc>
          <w:tcPr>
            <w:tcW w:w="3118" w:type="dxa"/>
          </w:tcPr>
          <w:p w14:paraId="171B9332" w14:textId="77777777" w:rsidR="000F72AF" w:rsidRPr="00581FE5" w:rsidRDefault="000F72AF" w:rsidP="000F72AF">
            <w:pPr>
              <w:spacing w:before="120" w:after="120" w:line="240" w:lineRule="auto"/>
              <w:rPr>
                <w:rFonts w:ascii="Times New Roman" w:hAnsi="Times New Roman"/>
                <w:sz w:val="20"/>
                <w:szCs w:val="20"/>
              </w:rPr>
            </w:pPr>
            <w:r w:rsidRPr="00581FE5">
              <w:rPr>
                <w:rFonts w:ascii="Times New Roman" w:hAnsi="Times New Roman"/>
                <w:sz w:val="20"/>
                <w:szCs w:val="20"/>
              </w:rPr>
              <w:t xml:space="preserve">Литература </w:t>
            </w:r>
          </w:p>
          <w:p w14:paraId="17EAA382" w14:textId="77777777" w:rsidR="000F72AF" w:rsidRPr="00581FE5" w:rsidRDefault="000F72AF" w:rsidP="000F72AF">
            <w:pPr>
              <w:spacing w:before="120" w:after="120" w:line="240" w:lineRule="auto"/>
              <w:rPr>
                <w:rFonts w:ascii="Times New Roman" w:hAnsi="Times New Roman"/>
                <w:sz w:val="20"/>
                <w:szCs w:val="20"/>
              </w:rPr>
            </w:pPr>
          </w:p>
        </w:tc>
        <w:tc>
          <w:tcPr>
            <w:tcW w:w="4111" w:type="dxa"/>
          </w:tcPr>
          <w:p w14:paraId="1F8F6A80" w14:textId="77777777" w:rsidR="000F72AF"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Литература на русском языке</w:t>
            </w:r>
          </w:p>
          <w:p w14:paraId="5BF573C9" w14:textId="77777777" w:rsidR="000F72AF" w:rsidRPr="00B32884" w:rsidRDefault="000F72AF" w:rsidP="000F72AF">
            <w:pPr>
              <w:pStyle w:val="ListParagraph"/>
              <w:numPr>
                <w:ilvl w:val="0"/>
                <w:numId w:val="75"/>
              </w:numPr>
              <w:spacing w:after="20" w:line="240" w:lineRule="auto"/>
              <w:rPr>
                <w:rFonts w:ascii="Times New Roman" w:eastAsia="Times New Roman" w:hAnsi="Times New Roman"/>
                <w:sz w:val="20"/>
                <w:szCs w:val="20"/>
                <w:lang w:eastAsia="de-DE"/>
              </w:rPr>
            </w:pPr>
            <w:r w:rsidRPr="00B32884">
              <w:rPr>
                <w:rFonts w:ascii="Times New Roman" w:eastAsia="Times New Roman" w:hAnsi="Times New Roman"/>
                <w:sz w:val="20"/>
                <w:szCs w:val="20"/>
                <w:lang w:eastAsia="de-DE"/>
              </w:rPr>
              <w:t>Семушина Л. Г., Ярошенко Н.Г. (2001). Содержание и технологии обучения в средних специальных учебных заведениях. – Мастерство: Москва.</w:t>
            </w:r>
          </w:p>
          <w:p w14:paraId="7267C434" w14:textId="77777777" w:rsidR="000F72AF" w:rsidRPr="00B32884" w:rsidRDefault="000F72AF" w:rsidP="000F72AF">
            <w:pPr>
              <w:pStyle w:val="ListParagraph"/>
              <w:numPr>
                <w:ilvl w:val="0"/>
                <w:numId w:val="75"/>
              </w:numPr>
              <w:spacing w:after="20" w:line="240" w:lineRule="auto"/>
              <w:rPr>
                <w:rFonts w:ascii="Times New Roman" w:eastAsia="Times New Roman" w:hAnsi="Times New Roman"/>
                <w:sz w:val="20"/>
                <w:szCs w:val="20"/>
                <w:lang w:eastAsia="de-DE"/>
              </w:rPr>
            </w:pPr>
            <w:r w:rsidRPr="00B32884">
              <w:rPr>
                <w:rFonts w:ascii="Times New Roman" w:eastAsia="Times New Roman" w:hAnsi="Times New Roman"/>
                <w:sz w:val="20"/>
                <w:szCs w:val="20"/>
                <w:lang w:eastAsia="de-DE"/>
              </w:rPr>
              <w:t>Кларин М.В. (1999). Технология обучения: идеал и реальность. Ригаксменимент: Москва.</w:t>
            </w:r>
          </w:p>
          <w:p w14:paraId="11DEE519" w14:textId="77777777" w:rsidR="000F72AF" w:rsidRPr="00B32884" w:rsidRDefault="000F72AF" w:rsidP="000F72AF">
            <w:pPr>
              <w:pStyle w:val="ListParagraph"/>
              <w:numPr>
                <w:ilvl w:val="0"/>
                <w:numId w:val="75"/>
              </w:numPr>
              <w:spacing w:after="20" w:line="240" w:lineRule="auto"/>
              <w:rPr>
                <w:rFonts w:ascii="Times New Roman" w:eastAsia="Times New Roman" w:hAnsi="Times New Roman"/>
                <w:sz w:val="20"/>
                <w:szCs w:val="20"/>
                <w:lang w:eastAsia="de-DE"/>
              </w:rPr>
            </w:pPr>
            <w:r w:rsidRPr="00B32884">
              <w:rPr>
                <w:rFonts w:ascii="Times New Roman" w:eastAsia="Times New Roman" w:hAnsi="Times New Roman"/>
                <w:sz w:val="20"/>
                <w:szCs w:val="20"/>
                <w:lang w:eastAsia="de-DE"/>
              </w:rPr>
              <w:t>Безрукова В.С. (1993). Педагогика. Деловая книга: Екатеринбург.</w:t>
            </w:r>
          </w:p>
          <w:p w14:paraId="2F079A45" w14:textId="77777777" w:rsidR="000F72AF" w:rsidRPr="00D0647D" w:rsidRDefault="000F72AF" w:rsidP="000F72AF">
            <w:pPr>
              <w:pStyle w:val="ListParagraph"/>
              <w:numPr>
                <w:ilvl w:val="0"/>
                <w:numId w:val="75"/>
              </w:numPr>
              <w:spacing w:after="20" w:line="240" w:lineRule="auto"/>
              <w:rPr>
                <w:rFonts w:ascii="Times New Roman" w:eastAsia="Times New Roman" w:hAnsi="Times New Roman"/>
                <w:sz w:val="20"/>
                <w:szCs w:val="15"/>
                <w:lang w:eastAsia="de-DE"/>
              </w:rPr>
            </w:pPr>
            <w:r w:rsidRPr="00B32884">
              <w:rPr>
                <w:rFonts w:ascii="Times New Roman" w:eastAsia="Times New Roman" w:hAnsi="Times New Roman"/>
                <w:sz w:val="20"/>
                <w:szCs w:val="20"/>
                <w:lang w:eastAsia="de-DE"/>
              </w:rPr>
              <w:t>Батышев С.Я. (1997). Профессиональная педагогика, Ассоциация «Профессиональное образование» (АПО): Москва.</w:t>
            </w:r>
          </w:p>
          <w:p w14:paraId="51B606A8" w14:textId="77777777" w:rsidR="000F72AF"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Литература на других языках</w:t>
            </w:r>
          </w:p>
          <w:p w14:paraId="4F2A40B5" w14:textId="77777777" w:rsidR="000F72AF" w:rsidRPr="00B32884" w:rsidRDefault="000F72AF" w:rsidP="000F72AF">
            <w:pPr>
              <w:pStyle w:val="CitaviLiteraturverzeichnis"/>
              <w:numPr>
                <w:ilvl w:val="0"/>
                <w:numId w:val="84"/>
              </w:numPr>
              <w:spacing w:after="0"/>
              <w:rPr>
                <w:rFonts w:ascii="Times New Roman" w:eastAsia="Arial Unicode MS" w:hAnsi="Times New Roman" w:cs="Times New Roman"/>
                <w:szCs w:val="20"/>
                <w:lang w:val="ru-RU"/>
              </w:rPr>
            </w:pPr>
            <w:r w:rsidRPr="00B32884">
              <w:rPr>
                <w:rFonts w:ascii="Times New Roman" w:eastAsia="Arial Unicode MS" w:hAnsi="Times New Roman" w:cs="Times New Roman"/>
                <w:szCs w:val="20"/>
                <w:lang w:val="ru-RU"/>
              </w:rPr>
              <w:t>Шельтен, A</w:t>
            </w:r>
            <w:r>
              <w:rPr>
                <w:rFonts w:ascii="Times New Roman" w:eastAsia="Arial Unicode MS" w:hAnsi="Times New Roman" w:cs="Times New Roman"/>
                <w:szCs w:val="20"/>
                <w:lang w:val="ru-RU"/>
              </w:rPr>
              <w:t>. (2011).</w:t>
            </w:r>
            <w:r w:rsidRPr="00B32884">
              <w:rPr>
                <w:rFonts w:ascii="Times New Roman" w:eastAsia="Arial Unicode MS" w:hAnsi="Times New Roman" w:cs="Times New Roman"/>
                <w:szCs w:val="20"/>
                <w:lang w:val="ru-RU"/>
              </w:rPr>
              <w:t xml:space="preserve"> Знание об обосновании – задача профессиональной школы. В газете: «Профессиональная школа», 2011 (1), стр. 3–4. Онлайн доступна по адресу http://www.blbs.de/presse/zeitung/archiv_2011/blbs_0111.pdf, дата последней проверки 14.10.2011.</w:t>
            </w:r>
          </w:p>
          <w:p w14:paraId="23014C41" w14:textId="77777777" w:rsidR="000F72AF" w:rsidRPr="00B32884" w:rsidRDefault="000F72AF" w:rsidP="000F72AF">
            <w:pPr>
              <w:pStyle w:val="CitaviLiteraturverzeichnis"/>
              <w:numPr>
                <w:ilvl w:val="0"/>
                <w:numId w:val="84"/>
              </w:numPr>
              <w:spacing w:after="0"/>
              <w:rPr>
                <w:rFonts w:ascii="Times New Roman" w:eastAsia="Arial Unicode MS" w:hAnsi="Times New Roman" w:cs="Times New Roman"/>
                <w:szCs w:val="20"/>
                <w:lang w:val="ru-RU"/>
              </w:rPr>
            </w:pPr>
            <w:r w:rsidRPr="00660F2D">
              <w:rPr>
                <w:rFonts w:ascii="Times New Roman" w:eastAsia="Arial Unicode MS" w:hAnsi="Times New Roman" w:cs="Times New Roman"/>
                <w:szCs w:val="20"/>
                <w:lang w:val="ru-RU"/>
              </w:rPr>
              <w:t>Петерсен, В. Х. (2006)</w:t>
            </w:r>
            <w:r w:rsidRPr="00B32884">
              <w:rPr>
                <w:rFonts w:ascii="Times New Roman" w:eastAsia="Arial Unicode MS" w:hAnsi="Times New Roman" w:cs="Times New Roman"/>
                <w:szCs w:val="20"/>
                <w:lang w:val="ru-RU"/>
              </w:rPr>
              <w:t>.</w:t>
            </w:r>
            <w:r w:rsidRPr="00660F2D">
              <w:rPr>
                <w:rFonts w:ascii="Times New Roman" w:eastAsia="Arial Unicode MS" w:hAnsi="Times New Roman" w:cs="Times New Roman"/>
                <w:szCs w:val="20"/>
                <w:lang w:val="ru-RU"/>
              </w:rPr>
              <w:t xml:space="preserve"> Учебное пособие по планированию занятий. Основы, модели, ступени, измерения. 9-е, обновленное и переработанное изд. [переиздание]. Олденбург: Мюнхен</w:t>
            </w:r>
            <w:r w:rsidRPr="00B32884">
              <w:rPr>
                <w:rFonts w:ascii="Times New Roman" w:eastAsia="Arial Unicode MS" w:hAnsi="Times New Roman" w:cs="Times New Roman"/>
                <w:szCs w:val="20"/>
                <w:lang w:val="ru-RU"/>
              </w:rPr>
              <w:t>.</w:t>
            </w:r>
          </w:p>
          <w:p w14:paraId="03D70DB1" w14:textId="77777777" w:rsidR="000F72AF" w:rsidRPr="00B32884" w:rsidRDefault="000F72AF" w:rsidP="000F72AF">
            <w:pPr>
              <w:pStyle w:val="CitaviLiteraturverzeichnis"/>
              <w:numPr>
                <w:ilvl w:val="0"/>
                <w:numId w:val="84"/>
              </w:numPr>
              <w:spacing w:after="0"/>
              <w:rPr>
                <w:rFonts w:ascii="Times New Roman" w:eastAsia="Arial Unicode MS" w:hAnsi="Times New Roman" w:cs="Times New Roman"/>
                <w:szCs w:val="20"/>
                <w:lang w:val="ru-RU"/>
              </w:rPr>
            </w:pPr>
            <w:r w:rsidRPr="00B32884">
              <w:rPr>
                <w:rFonts w:ascii="Times New Roman" w:eastAsia="Arial Unicode MS" w:hAnsi="Times New Roman" w:cs="Times New Roman"/>
                <w:szCs w:val="20"/>
                <w:lang w:val="ru-RU"/>
              </w:rPr>
              <w:t>Бонц, Б. (2006). Методы профессионального образования. В книге: Арнольд Р. и Липсмайер А. (под ред.): Учебное пособие профессиональное образование. 2</w:t>
            </w:r>
            <w:r w:rsidRPr="00B32884">
              <w:rPr>
                <w:rFonts w:ascii="Times New Roman" w:eastAsia="Arial Unicode MS" w:hAnsi="Times New Roman" w:cs="Times New Roman"/>
                <w:szCs w:val="20"/>
                <w:lang w:val="ru-RU"/>
              </w:rPr>
              <w:noBreakHyphen/>
              <w:t>е, переработанное и обновленное изд. ФС Ферлаг:  Висбаден, стр. 328–341.</w:t>
            </w:r>
          </w:p>
          <w:p w14:paraId="6C34FBFE" w14:textId="77777777" w:rsidR="000F72AF" w:rsidRPr="00B32884" w:rsidRDefault="000F72AF" w:rsidP="000F72AF">
            <w:pPr>
              <w:pStyle w:val="CitaviLiteraturverzeichnis"/>
              <w:numPr>
                <w:ilvl w:val="0"/>
                <w:numId w:val="84"/>
              </w:numPr>
              <w:spacing w:after="0"/>
              <w:rPr>
                <w:rFonts w:ascii="Times New Roman" w:eastAsia="Arial Unicode MS" w:hAnsi="Times New Roman" w:cs="Times New Roman"/>
                <w:szCs w:val="20"/>
                <w:lang w:val="ru-RU"/>
              </w:rPr>
            </w:pPr>
            <w:r w:rsidRPr="00B32884">
              <w:rPr>
                <w:rFonts w:ascii="Times New Roman" w:eastAsia="Arial Unicode MS" w:hAnsi="Times New Roman" w:cs="Times New Roman"/>
                <w:szCs w:val="20"/>
                <w:lang w:val="ru-RU"/>
              </w:rPr>
              <w:t>Шельтен, A</w:t>
            </w:r>
            <w:r>
              <w:rPr>
                <w:rFonts w:ascii="Times New Roman" w:eastAsia="Arial Unicode MS" w:hAnsi="Times New Roman" w:cs="Times New Roman"/>
                <w:szCs w:val="20"/>
                <w:lang w:val="ru-RU"/>
              </w:rPr>
              <w:t xml:space="preserve">. (2006). </w:t>
            </w:r>
            <w:r w:rsidRPr="00B32884">
              <w:rPr>
                <w:rFonts w:ascii="Times New Roman" w:eastAsia="Arial Unicode MS" w:hAnsi="Times New Roman" w:cs="Times New Roman"/>
                <w:szCs w:val="20"/>
                <w:lang w:val="ru-RU"/>
              </w:rPr>
              <w:t>Профессиональное обучение с помощью моторики. В книге: Арнольд Р. и Липсмайер А. (под ред.): Учебное пособие по профессиональному образованию. 2-е, переработанное и обновленное изд. ФС Ферлаг:  Висбаден, стр. 421–431.</w:t>
            </w:r>
          </w:p>
          <w:p w14:paraId="47B41E0F" w14:textId="77777777" w:rsidR="000F72AF" w:rsidRPr="00D0647D" w:rsidRDefault="000F72AF" w:rsidP="000F72AF">
            <w:pPr>
              <w:pStyle w:val="ListParagraph"/>
              <w:numPr>
                <w:ilvl w:val="0"/>
                <w:numId w:val="84"/>
              </w:numPr>
              <w:spacing w:after="20"/>
              <w:rPr>
                <w:rFonts w:ascii="Times New Roman" w:hAnsi="Times New Roman"/>
                <w:sz w:val="20"/>
                <w:szCs w:val="20"/>
              </w:rPr>
            </w:pPr>
            <w:r w:rsidRPr="00D0647D">
              <w:rPr>
                <w:rFonts w:ascii="Times New Roman" w:eastAsia="Arial Unicode MS" w:hAnsi="Times New Roman"/>
                <w:sz w:val="20"/>
                <w:szCs w:val="20"/>
                <w:lang w:eastAsia="de-DE"/>
              </w:rPr>
              <w:t>Майер, Х. (2007)</w:t>
            </w:r>
            <w:r w:rsidRPr="00D0647D">
              <w:rPr>
                <w:rFonts w:ascii="Times New Roman" w:eastAsia="Arial Unicode MS" w:hAnsi="Times New Roman"/>
                <w:szCs w:val="20"/>
              </w:rPr>
              <w:t>.</w:t>
            </w:r>
            <w:r w:rsidRPr="00D0647D">
              <w:rPr>
                <w:rFonts w:ascii="Times New Roman" w:eastAsia="Arial Unicode MS" w:hAnsi="Times New Roman"/>
                <w:sz w:val="20"/>
                <w:szCs w:val="20"/>
                <w:lang w:eastAsia="de-DE"/>
              </w:rPr>
              <w:t xml:space="preserve"> Методы преподавания II. Практический том. 12</w:t>
            </w:r>
            <w:r w:rsidRPr="00D0647D">
              <w:rPr>
                <w:rFonts w:ascii="Times New Roman" w:eastAsia="Arial Unicode MS" w:hAnsi="Times New Roman"/>
                <w:sz w:val="20"/>
                <w:szCs w:val="20"/>
                <w:lang w:eastAsia="de-DE"/>
              </w:rPr>
              <w:noBreakHyphen/>
              <w:t>е изд. 2 тома. Корнельсон Скриптор: Берлин.</w:t>
            </w:r>
          </w:p>
          <w:p w14:paraId="63F1F6BF" w14:textId="77777777" w:rsidR="000F72AF"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Интернет-источники</w:t>
            </w:r>
          </w:p>
          <w:p w14:paraId="5493DA4C" w14:textId="77777777" w:rsidR="000F72AF" w:rsidRPr="00651B62" w:rsidRDefault="000F72AF" w:rsidP="000F72AF">
            <w:pPr>
              <w:numPr>
                <w:ilvl w:val="0"/>
                <w:numId w:val="76"/>
              </w:numPr>
              <w:spacing w:after="0" w:line="240" w:lineRule="auto"/>
              <w:rPr>
                <w:rFonts w:ascii="Times New Roman" w:hAnsi="Times New Roman"/>
                <w:sz w:val="20"/>
                <w:szCs w:val="20"/>
              </w:rPr>
            </w:pPr>
            <w:r w:rsidRPr="00651B62">
              <w:rPr>
                <w:rFonts w:ascii="Times New Roman" w:hAnsi="Times New Roman"/>
                <w:sz w:val="20"/>
                <w:szCs w:val="20"/>
              </w:rPr>
              <w:t>Российская библиотечная ассоциация: www.rba/ru</w:t>
            </w:r>
          </w:p>
          <w:p w14:paraId="472A7871" w14:textId="77777777" w:rsidR="000F72AF" w:rsidRPr="00651B62" w:rsidRDefault="000F72AF" w:rsidP="000F72AF">
            <w:pPr>
              <w:numPr>
                <w:ilvl w:val="0"/>
                <w:numId w:val="76"/>
              </w:numPr>
              <w:spacing w:after="0" w:line="240" w:lineRule="auto"/>
              <w:rPr>
                <w:rFonts w:ascii="Times New Roman" w:hAnsi="Times New Roman"/>
                <w:sz w:val="20"/>
                <w:szCs w:val="20"/>
              </w:rPr>
            </w:pPr>
            <w:r w:rsidRPr="00651B62">
              <w:rPr>
                <w:rFonts w:ascii="Times New Roman" w:hAnsi="Times New Roman"/>
                <w:sz w:val="20"/>
                <w:szCs w:val="20"/>
              </w:rPr>
              <w:t>Информационный справочный портал: www.librari.ru</w:t>
            </w:r>
          </w:p>
          <w:p w14:paraId="435B50EE" w14:textId="77777777" w:rsidR="000F72AF" w:rsidRPr="00651B62" w:rsidRDefault="000F72AF" w:rsidP="000F72AF">
            <w:pPr>
              <w:numPr>
                <w:ilvl w:val="0"/>
                <w:numId w:val="76"/>
              </w:numPr>
              <w:spacing w:after="0" w:line="240" w:lineRule="auto"/>
              <w:rPr>
                <w:rFonts w:ascii="Times New Roman" w:hAnsi="Times New Roman"/>
                <w:sz w:val="20"/>
                <w:szCs w:val="20"/>
              </w:rPr>
            </w:pPr>
            <w:r w:rsidRPr="00651B62">
              <w:rPr>
                <w:rFonts w:ascii="Times New Roman" w:hAnsi="Times New Roman"/>
                <w:sz w:val="20"/>
                <w:szCs w:val="20"/>
              </w:rPr>
              <w:t>Муниципальное объединение библиотек: www.gibs.uralinfo.ru</w:t>
            </w:r>
          </w:p>
          <w:p w14:paraId="213C980C" w14:textId="77777777" w:rsidR="000F72AF" w:rsidRPr="00651B62" w:rsidRDefault="000F72AF" w:rsidP="000F72AF">
            <w:pPr>
              <w:numPr>
                <w:ilvl w:val="0"/>
                <w:numId w:val="76"/>
              </w:numPr>
              <w:spacing w:after="0" w:line="240" w:lineRule="auto"/>
              <w:rPr>
                <w:rFonts w:ascii="Times New Roman" w:hAnsi="Times New Roman"/>
                <w:sz w:val="20"/>
                <w:szCs w:val="20"/>
              </w:rPr>
            </w:pPr>
            <w:r w:rsidRPr="00651B62">
              <w:rPr>
                <w:rFonts w:ascii="Times New Roman" w:hAnsi="Times New Roman"/>
                <w:sz w:val="20"/>
                <w:szCs w:val="20"/>
              </w:rPr>
              <w:t xml:space="preserve">Сетевая электронная библиотека: </w:t>
            </w:r>
            <w:r w:rsidRPr="00651B62">
              <w:rPr>
                <w:rFonts w:ascii="Times New Roman" w:hAnsi="Times New Roman"/>
                <w:sz w:val="20"/>
                <w:szCs w:val="20"/>
                <w:lang w:val="de-DE"/>
              </w:rPr>
              <w:t>www</w:t>
            </w:r>
            <w:r w:rsidRPr="00651B62">
              <w:rPr>
                <w:rFonts w:ascii="Times New Roman" w:hAnsi="Times New Roman"/>
                <w:sz w:val="20"/>
                <w:szCs w:val="20"/>
              </w:rPr>
              <w:t>.</w:t>
            </w:r>
            <w:r w:rsidRPr="00651B62">
              <w:rPr>
                <w:rFonts w:ascii="Times New Roman" w:hAnsi="Times New Roman"/>
                <w:sz w:val="20"/>
                <w:szCs w:val="20"/>
                <w:lang w:val="en-US"/>
              </w:rPr>
              <w:t>library</w:t>
            </w:r>
            <w:r w:rsidRPr="00651B62">
              <w:rPr>
                <w:rFonts w:ascii="Times New Roman" w:hAnsi="Times New Roman"/>
                <w:sz w:val="20"/>
                <w:szCs w:val="20"/>
              </w:rPr>
              <w:t>.</w:t>
            </w:r>
            <w:r w:rsidRPr="00651B62">
              <w:rPr>
                <w:rFonts w:ascii="Times New Roman" w:hAnsi="Times New Roman"/>
                <w:sz w:val="20"/>
                <w:szCs w:val="20"/>
                <w:lang w:val="en-US"/>
              </w:rPr>
              <w:t>pglu</w:t>
            </w:r>
            <w:r w:rsidRPr="00651B62">
              <w:rPr>
                <w:rFonts w:ascii="Times New Roman" w:hAnsi="Times New Roman"/>
                <w:sz w:val="20"/>
                <w:szCs w:val="20"/>
              </w:rPr>
              <w:t>.</w:t>
            </w:r>
            <w:r w:rsidRPr="00651B62">
              <w:rPr>
                <w:rFonts w:ascii="Times New Roman" w:hAnsi="Times New Roman"/>
                <w:sz w:val="20"/>
                <w:szCs w:val="20"/>
                <w:lang w:val="en-US"/>
              </w:rPr>
              <w:t>ru</w:t>
            </w:r>
          </w:p>
          <w:p w14:paraId="2CA1D92E" w14:textId="77777777" w:rsidR="000F72AF" w:rsidRPr="00651B62" w:rsidRDefault="000F72AF" w:rsidP="000F72AF">
            <w:pPr>
              <w:numPr>
                <w:ilvl w:val="0"/>
                <w:numId w:val="76"/>
              </w:numPr>
              <w:spacing w:after="0" w:line="240" w:lineRule="auto"/>
              <w:rPr>
                <w:rFonts w:ascii="Times New Roman" w:hAnsi="Times New Roman"/>
                <w:sz w:val="20"/>
                <w:szCs w:val="20"/>
              </w:rPr>
            </w:pPr>
            <w:r w:rsidRPr="00651B62">
              <w:rPr>
                <w:rFonts w:ascii="Times New Roman" w:hAnsi="Times New Roman"/>
                <w:sz w:val="20"/>
                <w:szCs w:val="20"/>
              </w:rPr>
              <w:t xml:space="preserve">Виртуальная библиотека: </w:t>
            </w:r>
            <w:r w:rsidRPr="0074761F">
              <w:rPr>
                <w:rFonts w:ascii="Times New Roman" w:hAnsi="Times New Roman"/>
                <w:sz w:val="20"/>
                <w:szCs w:val="20"/>
              </w:rPr>
              <w:t>www</w:t>
            </w:r>
            <w:r w:rsidRPr="00651B62">
              <w:rPr>
                <w:rFonts w:ascii="Times New Roman" w:hAnsi="Times New Roman"/>
                <w:sz w:val="20"/>
                <w:szCs w:val="20"/>
              </w:rPr>
              <w:t>.</w:t>
            </w:r>
            <w:hyperlink r:id="rId71" w:history="1">
              <w:r w:rsidRPr="0074761F">
                <w:t>virlib.ru</w:t>
              </w:r>
            </w:hyperlink>
          </w:p>
          <w:p w14:paraId="581584DD" w14:textId="77777777" w:rsidR="000F72AF" w:rsidRPr="00651B62" w:rsidRDefault="000F72AF" w:rsidP="000F72AF">
            <w:pPr>
              <w:numPr>
                <w:ilvl w:val="0"/>
                <w:numId w:val="76"/>
              </w:numPr>
              <w:spacing w:after="0" w:line="240" w:lineRule="auto"/>
              <w:rPr>
                <w:rFonts w:ascii="Times New Roman" w:hAnsi="Times New Roman"/>
                <w:sz w:val="20"/>
                <w:szCs w:val="20"/>
              </w:rPr>
            </w:pPr>
            <w:r w:rsidRPr="00651B62">
              <w:rPr>
                <w:rFonts w:ascii="Times New Roman" w:hAnsi="Times New Roman"/>
                <w:sz w:val="20"/>
                <w:szCs w:val="20"/>
              </w:rPr>
              <w:t>Список библиотек, доступных в Интернет и входящих в проект «Либнет»: www.</w:t>
            </w:r>
            <w:r w:rsidRPr="0074761F">
              <w:rPr>
                <w:rFonts w:ascii="Times New Roman" w:hAnsi="Times New Roman"/>
                <w:sz w:val="20"/>
                <w:szCs w:val="20"/>
              </w:rPr>
              <w:t>gpntb</w:t>
            </w:r>
            <w:r w:rsidRPr="00651B62">
              <w:rPr>
                <w:rFonts w:ascii="Times New Roman" w:hAnsi="Times New Roman"/>
                <w:sz w:val="20"/>
                <w:szCs w:val="20"/>
              </w:rPr>
              <w:t>.ru/win/net</w:t>
            </w:r>
          </w:p>
          <w:p w14:paraId="4C96F33E" w14:textId="77777777" w:rsidR="000F72AF" w:rsidRDefault="000F72AF" w:rsidP="000F72AF">
            <w:pPr>
              <w:numPr>
                <w:ilvl w:val="0"/>
                <w:numId w:val="76"/>
              </w:numPr>
              <w:spacing w:after="0" w:line="240" w:lineRule="auto"/>
              <w:rPr>
                <w:rFonts w:ascii="Times New Roman" w:hAnsi="Times New Roman"/>
                <w:sz w:val="20"/>
                <w:szCs w:val="20"/>
              </w:rPr>
            </w:pPr>
            <w:r w:rsidRPr="00484E77">
              <w:rPr>
                <w:rFonts w:ascii="Times New Roman" w:hAnsi="Times New Roman"/>
                <w:sz w:val="20"/>
                <w:szCs w:val="20"/>
              </w:rPr>
              <w:t xml:space="preserve">Публичная электронная библиотека: </w:t>
            </w:r>
            <w:hyperlink r:id="rId72" w:history="1">
              <w:r w:rsidRPr="007875D0">
                <w:rPr>
                  <w:rStyle w:val="Hyperlink"/>
                  <w:rFonts w:ascii="Times New Roman" w:hAnsi="Times New Roman"/>
                  <w:sz w:val="20"/>
                  <w:szCs w:val="20"/>
                </w:rPr>
                <w:t>www.lib.walla.ru</w:t>
              </w:r>
            </w:hyperlink>
          </w:p>
          <w:p w14:paraId="55FE6D03" w14:textId="77777777" w:rsidR="000F72AF" w:rsidRPr="00484E77" w:rsidRDefault="000F72AF" w:rsidP="000F72AF">
            <w:pPr>
              <w:spacing w:after="0" w:line="240" w:lineRule="auto"/>
              <w:rPr>
                <w:rFonts w:ascii="Times New Roman" w:hAnsi="Times New Roman"/>
                <w:sz w:val="20"/>
                <w:szCs w:val="20"/>
              </w:rPr>
            </w:pPr>
          </w:p>
          <w:p w14:paraId="1CA8DD9D"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Справочная литература</w:t>
            </w:r>
            <w:r w:rsidRPr="0074761F">
              <w:rPr>
                <w:rFonts w:ascii="Times New Roman" w:hAnsi="Times New Roman"/>
                <w:b/>
                <w:sz w:val="20"/>
                <w:szCs w:val="20"/>
              </w:rPr>
              <w:t xml:space="preserve"> </w:t>
            </w:r>
            <w:r w:rsidRPr="000B7721">
              <w:rPr>
                <w:rFonts w:ascii="Times New Roman" w:hAnsi="Times New Roman"/>
                <w:b/>
                <w:sz w:val="20"/>
                <w:szCs w:val="20"/>
              </w:rPr>
              <w:t>(специализированная или энциклопедическая  научная литература)</w:t>
            </w:r>
          </w:p>
          <w:p w14:paraId="154A9B7E" w14:textId="77777777" w:rsidR="000F72AF"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 xml:space="preserve">На русском языке </w:t>
            </w:r>
          </w:p>
          <w:p w14:paraId="6A3BE0E0" w14:textId="77777777" w:rsidR="000F72AF" w:rsidRPr="00D0647D" w:rsidRDefault="000F72AF" w:rsidP="000F72AF">
            <w:pPr>
              <w:pStyle w:val="ListParagraph"/>
              <w:numPr>
                <w:ilvl w:val="0"/>
                <w:numId w:val="80"/>
              </w:numPr>
              <w:spacing w:after="20" w:line="240" w:lineRule="auto"/>
              <w:rPr>
                <w:rFonts w:ascii="Times New Roman" w:eastAsia="Times New Roman" w:hAnsi="Times New Roman"/>
                <w:sz w:val="20"/>
                <w:szCs w:val="20"/>
                <w:lang w:eastAsia="de-DE"/>
              </w:rPr>
            </w:pPr>
            <w:r w:rsidRPr="00D0647D">
              <w:rPr>
                <w:rFonts w:ascii="Times New Roman" w:eastAsia="Times New Roman" w:hAnsi="Times New Roman"/>
                <w:sz w:val="20"/>
                <w:szCs w:val="20"/>
                <w:lang w:eastAsia="de-DE"/>
              </w:rPr>
              <w:t>Коджаспирова Г.М., Коджаспиров А.Ю. (2009). Педагогический словарь.Академия: Москва.</w:t>
            </w:r>
          </w:p>
          <w:p w14:paraId="162EE2BF" w14:textId="77777777" w:rsidR="000F72AF" w:rsidRPr="00D0647D" w:rsidRDefault="000F72AF" w:rsidP="000F72AF">
            <w:pPr>
              <w:pStyle w:val="ListParagraph"/>
              <w:numPr>
                <w:ilvl w:val="0"/>
                <w:numId w:val="80"/>
              </w:numPr>
              <w:spacing w:after="20" w:line="240" w:lineRule="auto"/>
              <w:rPr>
                <w:rFonts w:ascii="Times New Roman" w:eastAsia="Times New Roman" w:hAnsi="Times New Roman"/>
                <w:sz w:val="20"/>
                <w:szCs w:val="20"/>
                <w:lang w:eastAsia="de-DE"/>
              </w:rPr>
            </w:pPr>
            <w:r w:rsidRPr="00D0647D">
              <w:rPr>
                <w:rFonts w:ascii="Times New Roman" w:eastAsia="Times New Roman" w:hAnsi="Times New Roman"/>
                <w:sz w:val="20"/>
                <w:szCs w:val="20"/>
                <w:lang w:eastAsia="de-DE"/>
              </w:rPr>
              <w:t>Бим-Бад Б.М. (2002). Педагогический энциклопедический словарь. Большая Российская энциклопедия: Москва.</w:t>
            </w:r>
          </w:p>
          <w:p w14:paraId="1FBD660C" w14:textId="77777777" w:rsidR="000F72AF" w:rsidRPr="00D0647D" w:rsidRDefault="000F72AF" w:rsidP="000F72AF">
            <w:pPr>
              <w:pStyle w:val="ListParagraph"/>
              <w:numPr>
                <w:ilvl w:val="0"/>
                <w:numId w:val="80"/>
              </w:numPr>
              <w:spacing w:after="20" w:line="240" w:lineRule="auto"/>
              <w:rPr>
                <w:rFonts w:ascii="Times New Roman" w:eastAsia="Times New Roman" w:hAnsi="Times New Roman"/>
                <w:sz w:val="20"/>
                <w:szCs w:val="20"/>
                <w:lang w:eastAsia="de-DE"/>
              </w:rPr>
            </w:pPr>
            <w:r w:rsidRPr="00D0647D">
              <w:rPr>
                <w:rFonts w:ascii="Times New Roman" w:eastAsia="Times New Roman" w:hAnsi="Times New Roman"/>
                <w:sz w:val="20"/>
                <w:szCs w:val="20"/>
                <w:lang w:eastAsia="de-DE"/>
              </w:rPr>
              <w:t>Давыдов В.В.(1993). Российская педагогическая энциклопедия. Большая Российская энциклопедия: Москва.</w:t>
            </w:r>
          </w:p>
          <w:p w14:paraId="400097BA" w14:textId="77777777" w:rsidR="000F72AF" w:rsidRPr="00D0647D" w:rsidRDefault="000F72AF" w:rsidP="000F72AF">
            <w:pPr>
              <w:pStyle w:val="ListParagraph"/>
              <w:numPr>
                <w:ilvl w:val="0"/>
                <w:numId w:val="80"/>
              </w:numPr>
              <w:spacing w:after="20" w:line="240" w:lineRule="auto"/>
              <w:rPr>
                <w:rFonts w:ascii="Times New Roman" w:eastAsia="Times New Roman" w:hAnsi="Times New Roman"/>
                <w:sz w:val="20"/>
                <w:szCs w:val="20"/>
                <w:lang w:eastAsia="de-DE"/>
              </w:rPr>
            </w:pPr>
            <w:r w:rsidRPr="00D0647D">
              <w:rPr>
                <w:rFonts w:ascii="Times New Roman" w:eastAsia="Times New Roman" w:hAnsi="Times New Roman"/>
                <w:sz w:val="20"/>
                <w:szCs w:val="20"/>
                <w:lang w:eastAsia="de-DE"/>
              </w:rPr>
              <w:t>Батышев С.Я. (1999). Энциклопедия профессионального образования. АПО: Москва.</w:t>
            </w:r>
          </w:p>
          <w:p w14:paraId="71C98B57" w14:textId="77777777" w:rsidR="000F72AF" w:rsidRPr="00D0647D" w:rsidRDefault="000F72AF" w:rsidP="000F72AF">
            <w:pPr>
              <w:pStyle w:val="ListParagraph"/>
              <w:numPr>
                <w:ilvl w:val="0"/>
                <w:numId w:val="80"/>
              </w:numPr>
              <w:spacing w:after="20" w:line="240" w:lineRule="auto"/>
              <w:rPr>
                <w:rFonts w:ascii="Times New Roman" w:eastAsia="Times New Roman" w:hAnsi="Times New Roman"/>
                <w:sz w:val="20"/>
                <w:szCs w:val="20"/>
                <w:lang w:eastAsia="de-DE"/>
              </w:rPr>
            </w:pPr>
            <w:r w:rsidRPr="00D0647D">
              <w:rPr>
                <w:rFonts w:ascii="Times New Roman" w:eastAsia="Times New Roman" w:hAnsi="Times New Roman"/>
                <w:sz w:val="20"/>
                <w:szCs w:val="20"/>
                <w:lang w:eastAsia="de-DE"/>
              </w:rPr>
              <w:t>Гамезо М.В., Домашенко И.Я.  (1999). Атлас по психологии. Просвещение: Москва..</w:t>
            </w:r>
          </w:p>
          <w:p w14:paraId="5BF38177" w14:textId="77777777" w:rsidR="000F72AF"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 xml:space="preserve">На других языках </w:t>
            </w:r>
          </w:p>
          <w:p w14:paraId="27BA8B9F" w14:textId="77777777" w:rsidR="000F72AF" w:rsidRPr="00D0647D" w:rsidRDefault="000F72AF" w:rsidP="000F72AF">
            <w:pPr>
              <w:pStyle w:val="ListParagraph"/>
              <w:numPr>
                <w:ilvl w:val="0"/>
                <w:numId w:val="82"/>
              </w:numPr>
              <w:spacing w:after="20" w:line="240" w:lineRule="auto"/>
              <w:rPr>
                <w:rFonts w:ascii="Times New Roman" w:eastAsia="Times New Roman" w:hAnsi="Times New Roman"/>
                <w:sz w:val="20"/>
                <w:szCs w:val="20"/>
                <w:lang w:eastAsia="de-DE"/>
              </w:rPr>
            </w:pPr>
            <w:r w:rsidRPr="00D0647D">
              <w:rPr>
                <w:rFonts w:ascii="Times New Roman" w:eastAsia="Times New Roman" w:hAnsi="Times New Roman"/>
                <w:sz w:val="20"/>
                <w:szCs w:val="20"/>
                <w:lang w:eastAsia="de-DE"/>
              </w:rPr>
              <w:t xml:space="preserve">Кристен, С.; Айххорн, З.; Нитхаммер, M. (2005). Преподавание и обучение на основе лабораторных заданий. Кристиани: Констанц. </w:t>
            </w:r>
          </w:p>
          <w:p w14:paraId="3A8B20FD" w14:textId="77777777" w:rsidR="000F72AF" w:rsidRPr="00D0647D" w:rsidRDefault="000F72AF" w:rsidP="000F72AF">
            <w:pPr>
              <w:pStyle w:val="ListParagraph"/>
              <w:numPr>
                <w:ilvl w:val="0"/>
                <w:numId w:val="82"/>
              </w:numPr>
              <w:spacing w:after="20" w:line="240" w:lineRule="auto"/>
              <w:rPr>
                <w:rFonts w:ascii="Times New Roman" w:eastAsia="Times New Roman" w:hAnsi="Times New Roman"/>
                <w:sz w:val="20"/>
                <w:szCs w:val="20"/>
                <w:lang w:eastAsia="de-DE"/>
              </w:rPr>
            </w:pPr>
            <w:r w:rsidRPr="00D0647D">
              <w:rPr>
                <w:rFonts w:ascii="Times New Roman" w:eastAsia="Times New Roman" w:hAnsi="Times New Roman"/>
                <w:sz w:val="20"/>
                <w:szCs w:val="20"/>
                <w:lang w:eastAsia="de-DE"/>
              </w:rPr>
              <w:t xml:space="preserve">Нитхаммер, M./Шведер, M. (2015). Без оригинала никуда!? – Дискурс относительно репрезентации мира труда. В сборнике: Баабэ-Майер, S./Кулмайер, В./Майзер, Й. (под ред.): Между инклюзией и академизацией. Результаты научной конференции по вопросам строительства, деревообработки, красок и оформление помещений 2015. Находится в процессе издания: Нордерштедт </w:t>
            </w:r>
          </w:p>
          <w:p w14:paraId="067D55AB" w14:textId="77777777" w:rsidR="000F72AF" w:rsidRPr="00D0647D" w:rsidRDefault="000F72AF" w:rsidP="000F72AF">
            <w:pPr>
              <w:pStyle w:val="ListParagraph"/>
              <w:numPr>
                <w:ilvl w:val="0"/>
                <w:numId w:val="82"/>
              </w:numPr>
              <w:spacing w:after="20" w:line="240" w:lineRule="auto"/>
              <w:rPr>
                <w:rFonts w:ascii="Times New Roman" w:eastAsia="Times New Roman" w:hAnsi="Times New Roman"/>
                <w:sz w:val="20"/>
                <w:szCs w:val="20"/>
                <w:lang w:eastAsia="de-DE"/>
              </w:rPr>
            </w:pPr>
            <w:r w:rsidRPr="00D0647D">
              <w:rPr>
                <w:rFonts w:ascii="Times New Roman" w:eastAsia="Times New Roman" w:hAnsi="Times New Roman"/>
                <w:sz w:val="20"/>
                <w:szCs w:val="20"/>
                <w:lang w:eastAsia="de-DE"/>
              </w:rPr>
              <w:t>Аэбли, Х. (1963). Психологическая дидактика. Дидактическое использование психологии Жана Пиаже. 1 е изд., cтр. 100-103.  Эрнст Клетт Ферлаг: Штутгарт</w:t>
            </w:r>
          </w:p>
          <w:p w14:paraId="114C26BD" w14:textId="77777777" w:rsidR="000F72AF" w:rsidRPr="00D0647D" w:rsidRDefault="000F72AF" w:rsidP="000F72AF">
            <w:pPr>
              <w:pStyle w:val="ListParagraph"/>
              <w:numPr>
                <w:ilvl w:val="0"/>
                <w:numId w:val="82"/>
              </w:numPr>
              <w:spacing w:after="20" w:line="240" w:lineRule="auto"/>
              <w:rPr>
                <w:rFonts w:ascii="Times New Roman" w:eastAsia="Times New Roman" w:hAnsi="Times New Roman"/>
                <w:sz w:val="20"/>
                <w:szCs w:val="20"/>
                <w:lang w:eastAsia="de-DE"/>
              </w:rPr>
            </w:pPr>
            <w:r w:rsidRPr="00D0647D">
              <w:rPr>
                <w:rFonts w:ascii="Times New Roman" w:eastAsia="Times New Roman" w:hAnsi="Times New Roman"/>
                <w:sz w:val="20"/>
                <w:szCs w:val="20"/>
                <w:lang w:eastAsia="de-DE"/>
              </w:rPr>
              <w:t>Аэбли, Х. (2006). Структура и интроекция действий. В сборнике: 12 основных форм преподавания. Общая дидактика на психологической основе. Стр. 182 и след. 13 е изд. Клетт-Котта: Штутгарт</w:t>
            </w:r>
          </w:p>
          <w:p w14:paraId="3176DB2E" w14:textId="77777777" w:rsidR="000F72AF" w:rsidRPr="00D0647D" w:rsidRDefault="000F72AF" w:rsidP="000F72AF">
            <w:pPr>
              <w:pStyle w:val="ListParagraph"/>
              <w:numPr>
                <w:ilvl w:val="0"/>
                <w:numId w:val="82"/>
              </w:numPr>
              <w:spacing w:after="20" w:line="240" w:lineRule="auto"/>
              <w:rPr>
                <w:rFonts w:ascii="Times New Roman" w:eastAsia="Times New Roman" w:hAnsi="Times New Roman"/>
                <w:sz w:val="20"/>
                <w:szCs w:val="20"/>
                <w:lang w:eastAsia="de-DE"/>
              </w:rPr>
            </w:pPr>
            <w:r w:rsidRPr="00D0647D">
              <w:rPr>
                <w:rFonts w:ascii="Times New Roman" w:eastAsia="Times New Roman" w:hAnsi="Times New Roman"/>
                <w:sz w:val="20"/>
                <w:szCs w:val="20"/>
                <w:lang w:eastAsia="de-DE"/>
              </w:rPr>
              <w:t>Велленройтер, M. (2008). Учить и учиться – но как? Эмпирически-экспериментальные исследования относительно преподавания и обучения на уроках. 4 е, стереотипное изд. Шнайдер: Бальтманссвайлер (Основы школьной педагогики, 50).</w:t>
            </w:r>
          </w:p>
          <w:p w14:paraId="37C3483B" w14:textId="77777777" w:rsidR="000F72AF" w:rsidRPr="00D0647D" w:rsidRDefault="000F72AF" w:rsidP="000F72AF">
            <w:pPr>
              <w:pStyle w:val="ListParagraph"/>
              <w:numPr>
                <w:ilvl w:val="0"/>
                <w:numId w:val="82"/>
              </w:numPr>
              <w:spacing w:after="20" w:line="240" w:lineRule="auto"/>
              <w:rPr>
                <w:rFonts w:ascii="Times New Roman" w:eastAsia="Times New Roman" w:hAnsi="Times New Roman"/>
                <w:sz w:val="20"/>
                <w:szCs w:val="20"/>
                <w:lang w:eastAsia="de-DE"/>
              </w:rPr>
            </w:pPr>
            <w:r w:rsidRPr="00D0647D">
              <w:rPr>
                <w:rFonts w:ascii="Times New Roman" w:eastAsia="Times New Roman" w:hAnsi="Times New Roman"/>
                <w:sz w:val="20"/>
                <w:szCs w:val="20"/>
                <w:lang w:eastAsia="de-DE"/>
              </w:rPr>
              <w:t>Бонц, Б. (1999). Методы профессионального образования. Учебник. Хирцель: Штуттгарт. Стр. 227-229 (практическое руководство по специальности).</w:t>
            </w:r>
          </w:p>
          <w:p w14:paraId="59B6D513" w14:textId="77777777" w:rsidR="000F72AF" w:rsidRPr="00D0647D" w:rsidRDefault="000F72AF" w:rsidP="000F72AF">
            <w:pPr>
              <w:pStyle w:val="ListParagraph"/>
              <w:numPr>
                <w:ilvl w:val="0"/>
                <w:numId w:val="82"/>
              </w:numPr>
              <w:spacing w:after="20" w:line="240" w:lineRule="auto"/>
              <w:rPr>
                <w:rFonts w:ascii="Times New Roman" w:eastAsia="Times New Roman" w:hAnsi="Times New Roman"/>
                <w:sz w:val="20"/>
                <w:szCs w:val="20"/>
                <w:lang w:eastAsia="de-DE"/>
              </w:rPr>
            </w:pPr>
            <w:r w:rsidRPr="00D0647D">
              <w:rPr>
                <w:rFonts w:ascii="Times New Roman" w:eastAsia="Times New Roman" w:hAnsi="Times New Roman"/>
                <w:sz w:val="20"/>
                <w:szCs w:val="20"/>
                <w:lang w:eastAsia="de-DE"/>
              </w:rPr>
              <w:t>Шельтен, Андреас (2004). Введение в профессиональную педагогику. 3-е, полностью заново переработанное издание. Франц Штайнер Ферлаг: Штутгарт.</w:t>
            </w:r>
          </w:p>
          <w:p w14:paraId="56192B58" w14:textId="77777777" w:rsidR="000F72AF" w:rsidRPr="00D0647D" w:rsidRDefault="000F72AF" w:rsidP="000F72AF">
            <w:pPr>
              <w:pStyle w:val="ListParagraph"/>
              <w:numPr>
                <w:ilvl w:val="0"/>
                <w:numId w:val="82"/>
              </w:numPr>
              <w:spacing w:after="20" w:line="240" w:lineRule="auto"/>
              <w:rPr>
                <w:rFonts w:ascii="Times New Roman" w:eastAsia="Times New Roman" w:hAnsi="Times New Roman"/>
                <w:sz w:val="20"/>
                <w:szCs w:val="20"/>
                <w:lang w:eastAsia="de-DE"/>
              </w:rPr>
            </w:pPr>
            <w:r w:rsidRPr="00D0647D">
              <w:rPr>
                <w:rFonts w:ascii="Times New Roman" w:eastAsia="Times New Roman" w:hAnsi="Times New Roman"/>
                <w:sz w:val="20"/>
                <w:szCs w:val="20"/>
                <w:lang w:eastAsia="de-DE"/>
              </w:rPr>
              <w:t xml:space="preserve">Майер, Х. (2006). Методы преподавания I. Теоретический том. 11 изд. 2 тома.  Корнельсон Скриптор: Берлин. </w:t>
            </w:r>
          </w:p>
          <w:p w14:paraId="1EA0A8F6" w14:textId="77777777" w:rsidR="000F72AF" w:rsidRPr="0074761F" w:rsidRDefault="000F72AF" w:rsidP="000F72AF">
            <w:pPr>
              <w:pStyle w:val="ListParagraph"/>
              <w:numPr>
                <w:ilvl w:val="0"/>
                <w:numId w:val="82"/>
              </w:numPr>
              <w:spacing w:after="20" w:line="240" w:lineRule="auto"/>
              <w:rPr>
                <w:rFonts w:ascii="Times New Roman" w:eastAsia="Times New Roman" w:hAnsi="Times New Roman"/>
                <w:sz w:val="20"/>
                <w:szCs w:val="20"/>
                <w:lang w:val="de-DE" w:eastAsia="de-DE"/>
              </w:rPr>
            </w:pPr>
            <w:r w:rsidRPr="00D0647D">
              <w:rPr>
                <w:rFonts w:ascii="Times New Roman" w:eastAsia="Times New Roman" w:hAnsi="Times New Roman"/>
                <w:sz w:val="20"/>
                <w:szCs w:val="20"/>
                <w:lang w:eastAsia="de-DE"/>
              </w:rPr>
              <w:t>Гаге, Н.Л., Берлинер, Д.Ч. (1996). Педагогическая психология. 5-е, переработанное изд. Бельтц: Вайнхайм.</w:t>
            </w:r>
            <w:r w:rsidRPr="0074761F">
              <w:rPr>
                <w:rFonts w:ascii="Times New Roman" w:eastAsia="Times New Roman" w:hAnsi="Times New Roman"/>
                <w:sz w:val="20"/>
                <w:szCs w:val="20"/>
                <w:lang w:val="de-DE" w:eastAsia="de-DE"/>
              </w:rPr>
              <w:t xml:space="preserve"> </w:t>
            </w:r>
          </w:p>
        </w:tc>
      </w:tr>
      <w:tr w:rsidR="000F72AF" w:rsidRPr="00A45B09" w14:paraId="15D5413C" w14:textId="77777777" w:rsidTr="000F72AF">
        <w:tc>
          <w:tcPr>
            <w:tcW w:w="2814" w:type="dxa"/>
          </w:tcPr>
          <w:p w14:paraId="5897BE2E" w14:textId="77777777" w:rsidR="000F72AF" w:rsidRPr="00A45B09" w:rsidRDefault="000F72AF" w:rsidP="000F72AF">
            <w:pPr>
              <w:spacing w:before="120" w:after="120" w:line="240" w:lineRule="auto"/>
              <w:rPr>
                <w:rFonts w:ascii="Times New Roman" w:hAnsi="Times New Roman"/>
                <w:sz w:val="20"/>
                <w:szCs w:val="20"/>
              </w:rPr>
            </w:pPr>
            <w:r>
              <w:rPr>
                <w:rFonts w:ascii="Times New Roman" w:hAnsi="Times New Roman"/>
                <w:sz w:val="20"/>
                <w:szCs w:val="20"/>
                <w:lang w:val="de-DE"/>
              </w:rPr>
              <w:t>Weitere Hinweise</w:t>
            </w:r>
          </w:p>
        </w:tc>
        <w:tc>
          <w:tcPr>
            <w:tcW w:w="5260" w:type="dxa"/>
          </w:tcPr>
          <w:p w14:paraId="5067E00C" w14:textId="77777777" w:rsidR="000F72AF" w:rsidRPr="00401F31"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Keine</w:t>
            </w:r>
          </w:p>
        </w:tc>
        <w:tc>
          <w:tcPr>
            <w:tcW w:w="526" w:type="dxa"/>
            <w:tcBorders>
              <w:top w:val="nil"/>
              <w:bottom w:val="nil"/>
            </w:tcBorders>
          </w:tcPr>
          <w:p w14:paraId="3C0B176F" w14:textId="77777777" w:rsidR="000F72AF" w:rsidRPr="00A45B09" w:rsidRDefault="000F72AF" w:rsidP="000F72AF">
            <w:pPr>
              <w:spacing w:before="120" w:after="120" w:line="240" w:lineRule="auto"/>
              <w:rPr>
                <w:rFonts w:ascii="Times New Roman" w:hAnsi="Times New Roman"/>
                <w:sz w:val="20"/>
                <w:szCs w:val="20"/>
              </w:rPr>
            </w:pPr>
          </w:p>
        </w:tc>
        <w:tc>
          <w:tcPr>
            <w:tcW w:w="2953" w:type="dxa"/>
          </w:tcPr>
          <w:p w14:paraId="108EC675" w14:textId="77777777" w:rsidR="000F72AF" w:rsidRPr="00EA1BCC" w:rsidRDefault="000F72AF" w:rsidP="000F72AF">
            <w:pPr>
              <w:spacing w:before="120" w:after="120" w:line="240" w:lineRule="auto"/>
              <w:rPr>
                <w:rFonts w:ascii="Times New Roman" w:hAnsi="Times New Roman"/>
                <w:sz w:val="20"/>
                <w:szCs w:val="20"/>
              </w:rPr>
            </w:pPr>
            <w:r w:rsidRPr="001C7E39">
              <w:rPr>
                <w:rFonts w:ascii="Times New Roman" w:hAnsi="Times New Roman"/>
                <w:sz w:val="20"/>
                <w:szCs w:val="20"/>
              </w:rPr>
              <w:t>Прочие рекомендации</w:t>
            </w:r>
            <w:r w:rsidRPr="00EA1BCC">
              <w:rPr>
                <w:rFonts w:ascii="Times New Roman" w:hAnsi="Times New Roman"/>
                <w:sz w:val="20"/>
                <w:szCs w:val="20"/>
              </w:rPr>
              <w:t xml:space="preserve"> </w:t>
            </w:r>
          </w:p>
        </w:tc>
        <w:tc>
          <w:tcPr>
            <w:tcW w:w="3898" w:type="dxa"/>
          </w:tcPr>
          <w:p w14:paraId="506034C5" w14:textId="77777777" w:rsidR="000F72AF" w:rsidRPr="001C7E39" w:rsidRDefault="000F72AF" w:rsidP="000F72AF">
            <w:pPr>
              <w:spacing w:before="120" w:after="120" w:line="240" w:lineRule="auto"/>
              <w:rPr>
                <w:rFonts w:ascii="Times New Roman" w:hAnsi="Times New Roman"/>
                <w:sz w:val="20"/>
                <w:szCs w:val="20"/>
              </w:rPr>
            </w:pPr>
            <w:r>
              <w:rPr>
                <w:rFonts w:ascii="Times New Roman" w:hAnsi="Times New Roman"/>
                <w:sz w:val="20"/>
                <w:szCs w:val="20"/>
              </w:rPr>
              <w:t>Нет</w:t>
            </w:r>
          </w:p>
        </w:tc>
      </w:tr>
    </w:tbl>
    <w:p w14:paraId="31346234" w14:textId="77777777" w:rsidR="000F72AF" w:rsidRPr="00A45B09" w:rsidRDefault="000F72AF" w:rsidP="000F72AF">
      <w:pPr>
        <w:rPr>
          <w:rFonts w:ascii="Times New Roman" w:hAnsi="Times New Roman"/>
        </w:rPr>
      </w:pPr>
    </w:p>
    <w:p w14:paraId="41A842B3" w14:textId="77777777" w:rsidR="000F72AF" w:rsidRPr="00056876" w:rsidRDefault="000F72AF" w:rsidP="000F72AF">
      <w:pPr>
        <w:spacing w:line="240" w:lineRule="atLeast"/>
        <w:rPr>
          <w:rFonts w:ascii="Times New Roman" w:hAnsi="Times New Roman"/>
          <w:b/>
          <w:sz w:val="18"/>
        </w:rPr>
      </w:pPr>
      <w:r w:rsidRPr="00BE31EF">
        <w:rPr>
          <w:rFonts w:ascii="Times New Roman" w:hAnsi="Times New Roman"/>
          <w:b/>
          <w:sz w:val="18"/>
          <w:lang w:val="de-DE"/>
        </w:rPr>
        <w:t>L</w:t>
      </w:r>
      <w:r>
        <w:rPr>
          <w:rFonts w:ascii="Times New Roman" w:hAnsi="Times New Roman"/>
          <w:b/>
          <w:sz w:val="18"/>
        </w:rPr>
        <w:t xml:space="preserve"> </w:t>
      </w:r>
      <w:r w:rsidRPr="00BE31EF">
        <w:rPr>
          <w:rFonts w:ascii="Times New Roman" w:hAnsi="Times New Roman"/>
          <w:b/>
          <w:sz w:val="18"/>
          <w:lang w:val="de-DE"/>
        </w:rPr>
        <w:t>Vorlesung</w:t>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lang w:val="de-DE"/>
        </w:rPr>
        <w:t>L</w:t>
      </w:r>
      <w:r w:rsidRPr="00BE31EF">
        <w:rPr>
          <w:rFonts w:ascii="Times New Roman" w:hAnsi="Times New Roman"/>
          <w:b/>
          <w:sz w:val="18"/>
        </w:rPr>
        <w:t xml:space="preserve"> Лекции </w:t>
      </w:r>
      <w:r w:rsidRPr="00BE31EF">
        <w:rPr>
          <w:rFonts w:ascii="Times New Roman" w:hAnsi="Times New Roman"/>
          <w:b/>
          <w:sz w:val="18"/>
        </w:rPr>
        <w:br/>
      </w:r>
      <w:r w:rsidRPr="00BE31EF">
        <w:rPr>
          <w:rFonts w:ascii="Times New Roman" w:hAnsi="Times New Roman"/>
          <w:b/>
          <w:sz w:val="18"/>
          <w:lang w:val="de-DE"/>
        </w:rPr>
        <w:t>P</w:t>
      </w:r>
      <w:r>
        <w:rPr>
          <w:rFonts w:ascii="Times New Roman" w:hAnsi="Times New Roman"/>
          <w:b/>
          <w:sz w:val="18"/>
        </w:rPr>
        <w:t xml:space="preserve"> </w:t>
      </w:r>
      <w:r w:rsidRPr="00BE31EF">
        <w:rPr>
          <w:rFonts w:ascii="Times New Roman" w:hAnsi="Times New Roman"/>
          <w:b/>
          <w:sz w:val="18"/>
          <w:lang w:val="de-DE"/>
        </w:rPr>
        <w:t>Gruppenarbeit</w:t>
      </w:r>
      <w:r w:rsidRPr="00BE31EF">
        <w:rPr>
          <w:rFonts w:ascii="Times New Roman" w:hAnsi="Times New Roman"/>
          <w:b/>
          <w:sz w:val="18"/>
        </w:rPr>
        <w:t xml:space="preserve">, </w:t>
      </w:r>
      <w:r w:rsidRPr="00BE31EF">
        <w:rPr>
          <w:rFonts w:ascii="Times New Roman" w:hAnsi="Times New Roman"/>
          <w:b/>
          <w:sz w:val="18"/>
          <w:lang w:val="de-DE"/>
        </w:rPr>
        <w:t>Seminar</w:t>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lang w:val="de-DE"/>
        </w:rPr>
        <w:t>P</w:t>
      </w:r>
      <w:r w:rsidRPr="00BE31EF">
        <w:rPr>
          <w:rFonts w:ascii="Times New Roman" w:hAnsi="Times New Roman"/>
          <w:b/>
          <w:sz w:val="18"/>
        </w:rPr>
        <w:t xml:space="preserve"> Практические занятия в малых группах, семинары</w:t>
      </w:r>
      <w:r w:rsidRPr="00C33F1B">
        <w:rPr>
          <w:rFonts w:ascii="Times New Roman" w:hAnsi="Times New Roman"/>
          <w:b/>
          <w:sz w:val="18"/>
        </w:rPr>
        <w:br/>
      </w:r>
      <w:r w:rsidRPr="00BE31EF">
        <w:rPr>
          <w:rFonts w:ascii="Times New Roman" w:hAnsi="Times New Roman"/>
          <w:b/>
          <w:sz w:val="18"/>
          <w:lang w:val="de-DE"/>
        </w:rPr>
        <w:t>LP</w:t>
      </w:r>
      <w:r>
        <w:rPr>
          <w:rFonts w:ascii="Times New Roman" w:hAnsi="Times New Roman"/>
          <w:b/>
          <w:sz w:val="18"/>
        </w:rPr>
        <w:t xml:space="preserve"> </w:t>
      </w:r>
      <w:r w:rsidRPr="00BE31EF">
        <w:rPr>
          <w:rFonts w:ascii="Times New Roman" w:hAnsi="Times New Roman"/>
          <w:b/>
          <w:sz w:val="18"/>
          <w:lang w:val="de-DE"/>
        </w:rPr>
        <w:t>Labor</w:t>
      </w:r>
      <w:r>
        <w:rPr>
          <w:rFonts w:ascii="Times New Roman" w:hAnsi="Times New Roman"/>
          <w:b/>
          <w:sz w:val="18"/>
        </w:rPr>
        <w:t xml:space="preserve"> </w:t>
      </w:r>
      <w:r w:rsidRPr="00BE31EF">
        <w:rPr>
          <w:rFonts w:ascii="Times New Roman" w:hAnsi="Times New Roman"/>
          <w:b/>
          <w:sz w:val="18"/>
          <w:lang w:val="de-DE"/>
        </w:rPr>
        <w:t>und</w:t>
      </w:r>
      <w:r>
        <w:rPr>
          <w:rFonts w:ascii="Times New Roman" w:hAnsi="Times New Roman"/>
          <w:b/>
          <w:sz w:val="18"/>
        </w:rPr>
        <w:t xml:space="preserve"> </w:t>
      </w:r>
      <w:r w:rsidRPr="00BE31EF">
        <w:rPr>
          <w:rFonts w:ascii="Times New Roman" w:hAnsi="Times New Roman"/>
          <w:b/>
          <w:sz w:val="18"/>
          <w:lang w:val="de-DE"/>
        </w:rPr>
        <w:t>Werkstatt</w:t>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lang w:val="de-DE"/>
        </w:rPr>
        <w:t>LP</w:t>
      </w:r>
      <w:r w:rsidRPr="00BE31EF">
        <w:rPr>
          <w:rFonts w:ascii="Times New Roman" w:hAnsi="Times New Roman"/>
          <w:b/>
          <w:sz w:val="18"/>
        </w:rPr>
        <w:t xml:space="preserve"> Лабораторный практикум</w:t>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p>
    <w:tbl>
      <w:tblPr>
        <w:tblW w:w="154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5823"/>
        <w:gridCol w:w="236"/>
        <w:gridCol w:w="1525"/>
        <w:gridCol w:w="6115"/>
      </w:tblGrid>
      <w:tr w:rsidR="000F72AF" w:rsidRPr="00A45B09" w14:paraId="2C0209F3" w14:textId="77777777" w:rsidTr="000F2853">
        <w:tc>
          <w:tcPr>
            <w:tcW w:w="7525" w:type="dxa"/>
            <w:gridSpan w:val="2"/>
          </w:tcPr>
          <w:p w14:paraId="6F13B6C0" w14:textId="77777777" w:rsidR="000F72AF" w:rsidRPr="00A45B09" w:rsidRDefault="000F72AF" w:rsidP="000F72AF">
            <w:pPr>
              <w:spacing w:before="120" w:after="120" w:line="240" w:lineRule="auto"/>
              <w:ind w:left="-250"/>
              <w:jc w:val="center"/>
              <w:rPr>
                <w:rFonts w:ascii="Times New Roman" w:hAnsi="Times New Roman"/>
                <w:b/>
                <w:sz w:val="20"/>
                <w:szCs w:val="20"/>
                <w:lang w:val="en-GB"/>
              </w:rPr>
            </w:pPr>
            <w:r>
              <w:rPr>
                <w:rFonts w:ascii="Times New Roman" w:hAnsi="Times New Roman"/>
                <w:b/>
                <w:sz w:val="20"/>
                <w:szCs w:val="20"/>
                <w:lang w:val="en-GB"/>
              </w:rPr>
              <w:t>M. Ed. Berufspädagogik</w:t>
            </w:r>
            <w:r>
              <w:rPr>
                <w:rFonts w:ascii="Times New Roman" w:hAnsi="Times New Roman"/>
                <w:b/>
                <w:sz w:val="20"/>
                <w:szCs w:val="20"/>
              </w:rPr>
              <w:t xml:space="preserve"> </w:t>
            </w:r>
            <w:r>
              <w:rPr>
                <w:rFonts w:ascii="Times New Roman" w:hAnsi="Times New Roman"/>
                <w:b/>
                <w:sz w:val="20"/>
                <w:szCs w:val="20"/>
                <w:lang w:val="en-GB"/>
              </w:rPr>
              <w:t>Lebensmitteltechnologie</w:t>
            </w:r>
          </w:p>
        </w:tc>
        <w:tc>
          <w:tcPr>
            <w:tcW w:w="236" w:type="dxa"/>
            <w:tcBorders>
              <w:top w:val="nil"/>
              <w:bottom w:val="nil"/>
            </w:tcBorders>
          </w:tcPr>
          <w:p w14:paraId="6256C8E7" w14:textId="77777777" w:rsidR="000F72AF" w:rsidRPr="00A45B09" w:rsidRDefault="000F72AF" w:rsidP="000F72AF">
            <w:pPr>
              <w:spacing w:before="120" w:after="120" w:line="240" w:lineRule="auto"/>
              <w:rPr>
                <w:rFonts w:ascii="Times New Roman" w:hAnsi="Times New Roman"/>
                <w:sz w:val="20"/>
                <w:szCs w:val="20"/>
                <w:lang w:val="en-US"/>
              </w:rPr>
            </w:pPr>
          </w:p>
        </w:tc>
        <w:tc>
          <w:tcPr>
            <w:tcW w:w="7640" w:type="dxa"/>
            <w:gridSpan w:val="2"/>
          </w:tcPr>
          <w:p w14:paraId="36662826" w14:textId="77777777" w:rsidR="001205C7" w:rsidRDefault="001205C7" w:rsidP="001205C7">
            <w:pPr>
              <w:spacing w:after="0"/>
              <w:jc w:val="center"/>
              <w:rPr>
                <w:rFonts w:ascii="Times New Roman" w:hAnsi="Times New Roman"/>
                <w:b/>
                <w:sz w:val="20"/>
                <w:szCs w:val="20"/>
              </w:rPr>
            </w:pPr>
            <w:r w:rsidRPr="001205C7">
              <w:rPr>
                <w:rFonts w:ascii="Times New Roman" w:hAnsi="Times New Roman"/>
                <w:b/>
                <w:sz w:val="20"/>
                <w:szCs w:val="20"/>
              </w:rPr>
              <w:t xml:space="preserve">Магистр профессионального обучения </w:t>
            </w:r>
          </w:p>
          <w:p w14:paraId="081F18AB" w14:textId="77777777" w:rsidR="000F72AF" w:rsidRPr="003E12B6" w:rsidRDefault="001205C7" w:rsidP="001205C7">
            <w:pPr>
              <w:spacing w:before="120" w:after="120" w:line="240" w:lineRule="auto"/>
              <w:jc w:val="center"/>
              <w:rPr>
                <w:rFonts w:ascii="Times New Roman" w:hAnsi="Times New Roman"/>
                <w:b/>
                <w:sz w:val="20"/>
                <w:szCs w:val="20"/>
              </w:rPr>
            </w:pPr>
            <w:r w:rsidRPr="001205C7">
              <w:rPr>
                <w:rFonts w:ascii="Times New Roman" w:hAnsi="Times New Roman"/>
                <w:b/>
                <w:sz w:val="20"/>
                <w:szCs w:val="20"/>
              </w:rPr>
              <w:t xml:space="preserve">по профилю Технология </w:t>
            </w:r>
            <w:r w:rsidRPr="001205C7">
              <w:rPr>
                <w:rFonts w:ascii="Times New Roman" w:hAnsi="Times New Roman"/>
                <w:b/>
                <w:sz w:val="20"/>
                <w:szCs w:val="20"/>
                <w:lang w:val="ky-KG"/>
              </w:rPr>
              <w:t xml:space="preserve">пищевых </w:t>
            </w:r>
            <w:r w:rsidRPr="001205C7">
              <w:rPr>
                <w:rFonts w:ascii="Times New Roman" w:hAnsi="Times New Roman"/>
                <w:b/>
                <w:sz w:val="20"/>
                <w:szCs w:val="20"/>
              </w:rPr>
              <w:t>продуктов</w:t>
            </w:r>
          </w:p>
        </w:tc>
      </w:tr>
      <w:tr w:rsidR="000F72AF" w:rsidRPr="00A45B09" w14:paraId="6677D37D" w14:textId="77777777" w:rsidTr="000F2853">
        <w:tc>
          <w:tcPr>
            <w:tcW w:w="7525" w:type="dxa"/>
            <w:gridSpan w:val="2"/>
          </w:tcPr>
          <w:p w14:paraId="65448119" w14:textId="77777777" w:rsidR="000F72AF" w:rsidRPr="00A45B09" w:rsidRDefault="000F72AF" w:rsidP="000F72AF">
            <w:pPr>
              <w:spacing w:before="120" w:after="120" w:line="240" w:lineRule="auto"/>
              <w:jc w:val="center"/>
              <w:rPr>
                <w:rFonts w:ascii="Times New Roman" w:hAnsi="Times New Roman"/>
                <w:b/>
                <w:sz w:val="20"/>
                <w:szCs w:val="20"/>
                <w:lang w:val="en-US"/>
              </w:rPr>
            </w:pPr>
            <w:r w:rsidRPr="00A45B09">
              <w:rPr>
                <w:rFonts w:ascii="Times New Roman" w:hAnsi="Times New Roman"/>
                <w:b/>
                <w:sz w:val="20"/>
                <w:szCs w:val="20"/>
              </w:rPr>
              <w:t>Modul</w:t>
            </w:r>
            <w:r>
              <w:rPr>
                <w:rFonts w:ascii="Times New Roman" w:hAnsi="Times New Roman"/>
                <w:b/>
                <w:sz w:val="20"/>
                <w:szCs w:val="20"/>
                <w:lang w:val="de-DE"/>
              </w:rPr>
              <w:t xml:space="preserve"> Beschreibung</w:t>
            </w:r>
          </w:p>
        </w:tc>
        <w:tc>
          <w:tcPr>
            <w:tcW w:w="236" w:type="dxa"/>
            <w:tcBorders>
              <w:top w:val="nil"/>
              <w:bottom w:val="nil"/>
            </w:tcBorders>
          </w:tcPr>
          <w:p w14:paraId="10198369" w14:textId="77777777" w:rsidR="000F72AF" w:rsidRPr="00A45B09" w:rsidRDefault="000F72AF" w:rsidP="000F72AF">
            <w:pPr>
              <w:spacing w:before="120" w:after="120" w:line="240" w:lineRule="auto"/>
              <w:rPr>
                <w:rFonts w:ascii="Times New Roman" w:hAnsi="Times New Roman"/>
                <w:sz w:val="20"/>
                <w:szCs w:val="20"/>
              </w:rPr>
            </w:pPr>
          </w:p>
        </w:tc>
        <w:tc>
          <w:tcPr>
            <w:tcW w:w="7640" w:type="dxa"/>
            <w:gridSpan w:val="2"/>
          </w:tcPr>
          <w:p w14:paraId="3DD31921" w14:textId="77777777" w:rsidR="000F72AF" w:rsidRPr="003E12B6" w:rsidRDefault="000F72AF" w:rsidP="000F72AF">
            <w:pPr>
              <w:spacing w:before="120" w:after="120" w:line="240" w:lineRule="auto"/>
              <w:jc w:val="center"/>
              <w:rPr>
                <w:rFonts w:ascii="Times New Roman" w:hAnsi="Times New Roman"/>
                <w:b/>
                <w:sz w:val="20"/>
                <w:szCs w:val="20"/>
              </w:rPr>
            </w:pPr>
            <w:r w:rsidRPr="003E12B6">
              <w:rPr>
                <w:rFonts w:ascii="Times New Roman" w:hAnsi="Times New Roman"/>
                <w:b/>
                <w:sz w:val="20"/>
                <w:szCs w:val="20"/>
              </w:rPr>
              <w:t>Описание Модуля</w:t>
            </w:r>
          </w:p>
        </w:tc>
      </w:tr>
      <w:tr w:rsidR="000F72AF" w:rsidRPr="00A45B09" w14:paraId="4015687F" w14:textId="77777777" w:rsidTr="000F2853">
        <w:tc>
          <w:tcPr>
            <w:tcW w:w="1702" w:type="dxa"/>
            <w:shd w:val="clear" w:color="D9D9D9" w:fill="D9D9D9"/>
          </w:tcPr>
          <w:p w14:paraId="1DF94DB6" w14:textId="77777777" w:rsidR="000F72AF" w:rsidRPr="00A45B09" w:rsidRDefault="000F72AF" w:rsidP="000F72AF">
            <w:pPr>
              <w:spacing w:before="120" w:after="120" w:line="240" w:lineRule="auto"/>
              <w:rPr>
                <w:rFonts w:ascii="Times New Roman" w:hAnsi="Times New Roman"/>
                <w:sz w:val="20"/>
                <w:szCs w:val="20"/>
                <w:lang w:val="en-US"/>
              </w:rPr>
            </w:pPr>
            <w:r w:rsidRPr="00A45B09">
              <w:rPr>
                <w:rFonts w:ascii="Times New Roman" w:hAnsi="Times New Roman"/>
                <w:sz w:val="20"/>
                <w:szCs w:val="20"/>
                <w:lang w:val="en-US"/>
              </w:rPr>
              <w:t>Version</w:t>
            </w:r>
          </w:p>
        </w:tc>
        <w:tc>
          <w:tcPr>
            <w:tcW w:w="5823" w:type="dxa"/>
            <w:shd w:val="clear" w:color="D9D9D9" w:fill="D9D9D9"/>
          </w:tcPr>
          <w:p w14:paraId="0026F6CB" w14:textId="77777777" w:rsidR="000F72AF" w:rsidRPr="008524F5" w:rsidRDefault="000F72AF" w:rsidP="000F72AF">
            <w:pPr>
              <w:spacing w:before="120" w:after="120" w:line="240" w:lineRule="auto"/>
              <w:rPr>
                <w:rFonts w:ascii="Times New Roman" w:hAnsi="Times New Roman"/>
                <w:sz w:val="20"/>
                <w:szCs w:val="20"/>
              </w:rPr>
            </w:pPr>
            <w:r>
              <w:rPr>
                <w:rFonts w:ascii="Times New Roman" w:hAnsi="Times New Roman"/>
                <w:b/>
                <w:sz w:val="20"/>
                <w:szCs w:val="20"/>
                <w:lang w:val="en-US"/>
              </w:rPr>
              <w:t>Endversion</w:t>
            </w:r>
          </w:p>
        </w:tc>
        <w:tc>
          <w:tcPr>
            <w:tcW w:w="236" w:type="dxa"/>
            <w:tcBorders>
              <w:top w:val="nil"/>
              <w:bottom w:val="nil"/>
            </w:tcBorders>
          </w:tcPr>
          <w:p w14:paraId="71D67BA5" w14:textId="77777777" w:rsidR="000F72AF" w:rsidRPr="00A45B09" w:rsidRDefault="000F72AF" w:rsidP="000F72AF">
            <w:pPr>
              <w:spacing w:before="120" w:after="120" w:line="240" w:lineRule="auto"/>
              <w:rPr>
                <w:rFonts w:ascii="Times New Roman" w:hAnsi="Times New Roman"/>
                <w:sz w:val="20"/>
                <w:szCs w:val="20"/>
              </w:rPr>
            </w:pPr>
          </w:p>
        </w:tc>
        <w:tc>
          <w:tcPr>
            <w:tcW w:w="1525" w:type="dxa"/>
            <w:shd w:val="clear" w:color="D9D9D9" w:fill="D9D9D9"/>
          </w:tcPr>
          <w:p w14:paraId="4C526819" w14:textId="77777777" w:rsidR="000F72AF" w:rsidRPr="003E12B6" w:rsidRDefault="000F72AF" w:rsidP="000F72AF">
            <w:pPr>
              <w:spacing w:before="120" w:after="120" w:line="240" w:lineRule="auto"/>
              <w:rPr>
                <w:rFonts w:ascii="Times New Roman" w:hAnsi="Times New Roman"/>
                <w:sz w:val="20"/>
                <w:szCs w:val="20"/>
              </w:rPr>
            </w:pPr>
            <w:r w:rsidRPr="003E12B6">
              <w:rPr>
                <w:rFonts w:ascii="Times New Roman" w:hAnsi="Times New Roman"/>
                <w:sz w:val="20"/>
                <w:szCs w:val="20"/>
              </w:rPr>
              <w:t>Версия</w:t>
            </w:r>
          </w:p>
        </w:tc>
        <w:tc>
          <w:tcPr>
            <w:tcW w:w="6115" w:type="dxa"/>
            <w:shd w:val="clear" w:color="D9D9D9" w:fill="D9D9D9"/>
          </w:tcPr>
          <w:p w14:paraId="10705263" w14:textId="77777777" w:rsidR="000F72AF" w:rsidRPr="00EF5842" w:rsidRDefault="000F72AF" w:rsidP="000F72AF">
            <w:pPr>
              <w:spacing w:before="120" w:after="120" w:line="240" w:lineRule="auto"/>
              <w:rPr>
                <w:rFonts w:ascii="Times New Roman" w:hAnsi="Times New Roman"/>
                <w:sz w:val="20"/>
                <w:szCs w:val="20"/>
              </w:rPr>
            </w:pPr>
            <w:r>
              <w:rPr>
                <w:rFonts w:ascii="Times New Roman" w:hAnsi="Times New Roman"/>
                <w:b/>
                <w:sz w:val="20"/>
                <w:szCs w:val="20"/>
              </w:rPr>
              <w:t xml:space="preserve">Окончательная версия </w:t>
            </w:r>
          </w:p>
        </w:tc>
      </w:tr>
      <w:tr w:rsidR="000F72AF" w:rsidRPr="00A45B09" w14:paraId="412FE9AF" w14:textId="77777777" w:rsidTr="000F2853">
        <w:tc>
          <w:tcPr>
            <w:tcW w:w="1702" w:type="dxa"/>
          </w:tcPr>
          <w:p w14:paraId="1056A363"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Modul</w:t>
            </w:r>
            <w:r>
              <w:rPr>
                <w:rFonts w:ascii="Times New Roman" w:hAnsi="Times New Roman"/>
                <w:sz w:val="20"/>
                <w:szCs w:val="20"/>
                <w:lang w:val="de-DE"/>
              </w:rPr>
              <w:t>nummer</w:t>
            </w:r>
          </w:p>
        </w:tc>
        <w:tc>
          <w:tcPr>
            <w:tcW w:w="5823" w:type="dxa"/>
          </w:tcPr>
          <w:p w14:paraId="66C6B8DF" w14:textId="77777777" w:rsidR="000F72AF" w:rsidRPr="00D52260" w:rsidRDefault="000F72AF" w:rsidP="000F72AF">
            <w:pPr>
              <w:spacing w:before="120" w:after="120" w:line="240" w:lineRule="auto"/>
              <w:rPr>
                <w:rFonts w:ascii="Times New Roman" w:hAnsi="Times New Roman"/>
                <w:b/>
                <w:sz w:val="20"/>
                <w:szCs w:val="20"/>
                <w:lang w:val="de-DE"/>
              </w:rPr>
            </w:pPr>
            <w:r w:rsidRPr="00D52260">
              <w:rPr>
                <w:rFonts w:ascii="Times New Roman" w:hAnsi="Times New Roman"/>
                <w:b/>
                <w:sz w:val="20"/>
                <w:szCs w:val="20"/>
                <w:lang w:val="de-DE"/>
              </w:rPr>
              <w:t>8</w:t>
            </w:r>
          </w:p>
        </w:tc>
        <w:tc>
          <w:tcPr>
            <w:tcW w:w="236" w:type="dxa"/>
            <w:tcBorders>
              <w:top w:val="nil"/>
              <w:bottom w:val="nil"/>
            </w:tcBorders>
          </w:tcPr>
          <w:p w14:paraId="70AF2DC8" w14:textId="77777777" w:rsidR="000F72AF" w:rsidRPr="00A45B09" w:rsidRDefault="000F72AF" w:rsidP="000F72AF">
            <w:pPr>
              <w:spacing w:before="120" w:after="120" w:line="240" w:lineRule="auto"/>
              <w:rPr>
                <w:rFonts w:ascii="Times New Roman" w:hAnsi="Times New Roman"/>
                <w:sz w:val="20"/>
                <w:szCs w:val="20"/>
              </w:rPr>
            </w:pPr>
          </w:p>
        </w:tc>
        <w:tc>
          <w:tcPr>
            <w:tcW w:w="1525" w:type="dxa"/>
          </w:tcPr>
          <w:p w14:paraId="0B7C4BA5" w14:textId="77777777" w:rsidR="000F72AF" w:rsidRPr="003E12B6" w:rsidRDefault="000F72AF" w:rsidP="000F72AF">
            <w:pPr>
              <w:spacing w:before="120" w:after="120" w:line="240" w:lineRule="auto"/>
              <w:rPr>
                <w:rFonts w:ascii="Times New Roman" w:hAnsi="Times New Roman"/>
                <w:sz w:val="20"/>
                <w:szCs w:val="20"/>
              </w:rPr>
            </w:pPr>
            <w:r w:rsidRPr="003E12B6">
              <w:rPr>
                <w:rFonts w:ascii="Times New Roman" w:hAnsi="Times New Roman"/>
                <w:sz w:val="20"/>
                <w:szCs w:val="20"/>
              </w:rPr>
              <w:t>Номер Модуля</w:t>
            </w:r>
          </w:p>
        </w:tc>
        <w:tc>
          <w:tcPr>
            <w:tcW w:w="6115" w:type="dxa"/>
          </w:tcPr>
          <w:p w14:paraId="3A6EA154" w14:textId="77777777" w:rsidR="000F72AF" w:rsidRPr="003E12B6" w:rsidRDefault="000F72AF" w:rsidP="000F72AF">
            <w:pPr>
              <w:spacing w:before="120" w:after="120" w:line="240" w:lineRule="auto"/>
              <w:rPr>
                <w:rFonts w:ascii="Times New Roman" w:hAnsi="Times New Roman"/>
                <w:b/>
                <w:sz w:val="20"/>
                <w:szCs w:val="20"/>
                <w:lang w:val="en-US"/>
              </w:rPr>
            </w:pPr>
            <w:r w:rsidRPr="003E12B6">
              <w:rPr>
                <w:rFonts w:ascii="Times New Roman" w:hAnsi="Times New Roman"/>
                <w:b/>
                <w:sz w:val="20"/>
                <w:szCs w:val="20"/>
                <w:lang w:val="de-DE"/>
              </w:rPr>
              <w:t>8</w:t>
            </w:r>
          </w:p>
        </w:tc>
      </w:tr>
      <w:tr w:rsidR="000F72AF" w:rsidRPr="00A45B09" w14:paraId="3FA95E90" w14:textId="77777777" w:rsidTr="000F2853">
        <w:tc>
          <w:tcPr>
            <w:tcW w:w="1702" w:type="dxa"/>
          </w:tcPr>
          <w:p w14:paraId="6624B411" w14:textId="77777777" w:rsidR="000F72AF" w:rsidRPr="000469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Titel</w:t>
            </w:r>
          </w:p>
        </w:tc>
        <w:tc>
          <w:tcPr>
            <w:tcW w:w="5823" w:type="dxa"/>
          </w:tcPr>
          <w:p w14:paraId="291CD3AF" w14:textId="77777777" w:rsidR="000F72AF" w:rsidRPr="00D52260" w:rsidRDefault="000F72AF" w:rsidP="000F72AF">
            <w:pPr>
              <w:spacing w:before="120" w:after="120" w:line="240" w:lineRule="auto"/>
              <w:rPr>
                <w:rFonts w:ascii="Times New Roman" w:hAnsi="Times New Roman"/>
                <w:b/>
                <w:sz w:val="20"/>
                <w:szCs w:val="20"/>
                <w:lang w:val="en-US"/>
              </w:rPr>
            </w:pPr>
            <w:r w:rsidRPr="00D52260">
              <w:rPr>
                <w:rFonts w:ascii="Times New Roman" w:hAnsi="Times New Roman"/>
                <w:b/>
                <w:sz w:val="20"/>
                <w:szCs w:val="20"/>
                <w:lang w:val="de-DE"/>
              </w:rPr>
              <w:t>Pädagogisches Praktikum</w:t>
            </w:r>
            <w:r>
              <w:rPr>
                <w:rFonts w:ascii="Times New Roman" w:hAnsi="Times New Roman"/>
                <w:b/>
                <w:sz w:val="20"/>
                <w:szCs w:val="20"/>
                <w:lang w:val="de-DE"/>
              </w:rPr>
              <w:t xml:space="preserve"> </w:t>
            </w:r>
            <w:r w:rsidRPr="00D52260">
              <w:rPr>
                <w:rFonts w:ascii="Times New Roman" w:hAnsi="Times New Roman"/>
                <w:b/>
                <w:sz w:val="20"/>
                <w:szCs w:val="20"/>
                <w:lang w:val="en-US"/>
              </w:rPr>
              <w:t>I</w:t>
            </w:r>
          </w:p>
        </w:tc>
        <w:tc>
          <w:tcPr>
            <w:tcW w:w="236" w:type="dxa"/>
            <w:tcBorders>
              <w:top w:val="nil"/>
              <w:bottom w:val="nil"/>
            </w:tcBorders>
          </w:tcPr>
          <w:p w14:paraId="51F19C71" w14:textId="77777777" w:rsidR="000F72AF" w:rsidRPr="00A45B09" w:rsidRDefault="000F72AF" w:rsidP="000F72AF">
            <w:pPr>
              <w:spacing w:before="120" w:after="120" w:line="240" w:lineRule="auto"/>
              <w:rPr>
                <w:rFonts w:ascii="Times New Roman" w:hAnsi="Times New Roman"/>
                <w:sz w:val="20"/>
                <w:szCs w:val="20"/>
                <w:lang w:val="en-GB"/>
              </w:rPr>
            </w:pPr>
          </w:p>
        </w:tc>
        <w:tc>
          <w:tcPr>
            <w:tcW w:w="1525" w:type="dxa"/>
          </w:tcPr>
          <w:p w14:paraId="3D0B79E9" w14:textId="77777777" w:rsidR="000F72AF" w:rsidRPr="003E12B6" w:rsidRDefault="000F72AF" w:rsidP="000F72AF">
            <w:pPr>
              <w:spacing w:before="120" w:after="120" w:line="240" w:lineRule="auto"/>
              <w:rPr>
                <w:rFonts w:ascii="Times New Roman" w:hAnsi="Times New Roman"/>
                <w:sz w:val="20"/>
                <w:szCs w:val="20"/>
              </w:rPr>
            </w:pPr>
            <w:r w:rsidRPr="003E12B6">
              <w:rPr>
                <w:rFonts w:ascii="Times New Roman" w:hAnsi="Times New Roman"/>
                <w:sz w:val="20"/>
                <w:szCs w:val="20"/>
              </w:rPr>
              <w:t>Название Модуля</w:t>
            </w:r>
          </w:p>
        </w:tc>
        <w:tc>
          <w:tcPr>
            <w:tcW w:w="6115" w:type="dxa"/>
          </w:tcPr>
          <w:p w14:paraId="7C50B7D5" w14:textId="77777777" w:rsidR="000F72AF" w:rsidRPr="003E12B6" w:rsidRDefault="000F72AF" w:rsidP="000F72AF">
            <w:pPr>
              <w:spacing w:before="120" w:after="120" w:line="240" w:lineRule="auto"/>
              <w:rPr>
                <w:rFonts w:ascii="Times New Roman" w:hAnsi="Times New Roman"/>
                <w:b/>
                <w:sz w:val="20"/>
                <w:szCs w:val="20"/>
              </w:rPr>
            </w:pPr>
            <w:r w:rsidRPr="003E12B6">
              <w:rPr>
                <w:rFonts w:ascii="Times New Roman" w:hAnsi="Times New Roman"/>
                <w:b/>
                <w:sz w:val="20"/>
                <w:szCs w:val="20"/>
              </w:rPr>
              <w:t>Педагогическая практика</w:t>
            </w:r>
            <w:r w:rsidRPr="003E12B6">
              <w:rPr>
                <w:rFonts w:ascii="Times New Roman" w:hAnsi="Times New Roman"/>
                <w:b/>
                <w:sz w:val="20"/>
                <w:szCs w:val="20"/>
                <w:lang w:val="en-US"/>
              </w:rPr>
              <w:t xml:space="preserve"> I</w:t>
            </w:r>
          </w:p>
        </w:tc>
      </w:tr>
      <w:tr w:rsidR="000F72AF" w:rsidRPr="00A45B09" w14:paraId="1C73CC46" w14:textId="77777777" w:rsidTr="000F2853">
        <w:tc>
          <w:tcPr>
            <w:tcW w:w="1702" w:type="dxa"/>
          </w:tcPr>
          <w:p w14:paraId="5F9DA1A3"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Credits</w:t>
            </w:r>
          </w:p>
        </w:tc>
        <w:tc>
          <w:tcPr>
            <w:tcW w:w="5823" w:type="dxa"/>
          </w:tcPr>
          <w:p w14:paraId="3D4ED690" w14:textId="77777777" w:rsidR="000F72AF" w:rsidRPr="00D52260" w:rsidRDefault="000F72AF" w:rsidP="000F72AF">
            <w:pPr>
              <w:spacing w:before="120" w:after="120" w:line="240" w:lineRule="auto"/>
              <w:rPr>
                <w:rFonts w:ascii="Times New Roman" w:hAnsi="Times New Roman"/>
                <w:sz w:val="20"/>
                <w:szCs w:val="20"/>
              </w:rPr>
            </w:pPr>
            <w:r w:rsidRPr="00D52260">
              <w:rPr>
                <w:rFonts w:ascii="Times New Roman" w:hAnsi="Times New Roman"/>
                <w:sz w:val="20"/>
                <w:szCs w:val="20"/>
              </w:rPr>
              <w:t>5</w:t>
            </w:r>
          </w:p>
        </w:tc>
        <w:tc>
          <w:tcPr>
            <w:tcW w:w="236" w:type="dxa"/>
            <w:tcBorders>
              <w:top w:val="nil"/>
              <w:bottom w:val="nil"/>
            </w:tcBorders>
          </w:tcPr>
          <w:p w14:paraId="148A1ED1" w14:textId="77777777" w:rsidR="000F72AF" w:rsidRPr="00A45B09" w:rsidRDefault="000F72AF" w:rsidP="000F72AF">
            <w:pPr>
              <w:spacing w:before="120" w:after="120" w:line="240" w:lineRule="auto"/>
              <w:rPr>
                <w:rFonts w:ascii="Times New Roman" w:hAnsi="Times New Roman"/>
                <w:sz w:val="20"/>
                <w:szCs w:val="20"/>
              </w:rPr>
            </w:pPr>
          </w:p>
        </w:tc>
        <w:tc>
          <w:tcPr>
            <w:tcW w:w="1525" w:type="dxa"/>
          </w:tcPr>
          <w:p w14:paraId="11CCFCDD" w14:textId="77777777" w:rsidR="000F72AF" w:rsidRPr="003E12B6" w:rsidRDefault="000F72AF" w:rsidP="000F72AF">
            <w:pPr>
              <w:spacing w:before="120" w:after="120" w:line="240" w:lineRule="auto"/>
              <w:rPr>
                <w:rFonts w:ascii="Times New Roman" w:hAnsi="Times New Roman"/>
                <w:sz w:val="20"/>
                <w:szCs w:val="20"/>
              </w:rPr>
            </w:pPr>
            <w:r w:rsidRPr="003E12B6">
              <w:rPr>
                <w:rFonts w:ascii="Times New Roman" w:hAnsi="Times New Roman"/>
                <w:sz w:val="20"/>
                <w:szCs w:val="20"/>
              </w:rPr>
              <w:t>Кредитные часы</w:t>
            </w:r>
          </w:p>
        </w:tc>
        <w:tc>
          <w:tcPr>
            <w:tcW w:w="6115" w:type="dxa"/>
          </w:tcPr>
          <w:p w14:paraId="000D61F6" w14:textId="77777777" w:rsidR="000F72AF" w:rsidRPr="003E12B6" w:rsidRDefault="000F72AF" w:rsidP="000F72AF">
            <w:pPr>
              <w:spacing w:before="120" w:after="120" w:line="240" w:lineRule="auto"/>
              <w:rPr>
                <w:rFonts w:ascii="Times New Roman" w:hAnsi="Times New Roman"/>
                <w:sz w:val="20"/>
                <w:szCs w:val="20"/>
                <w:lang w:val="de-DE"/>
              </w:rPr>
            </w:pPr>
            <w:r w:rsidRPr="003E12B6">
              <w:rPr>
                <w:rFonts w:ascii="Times New Roman" w:hAnsi="Times New Roman"/>
                <w:sz w:val="20"/>
                <w:szCs w:val="20"/>
                <w:lang w:val="de-DE"/>
              </w:rPr>
              <w:t>5</w:t>
            </w:r>
          </w:p>
        </w:tc>
      </w:tr>
      <w:tr w:rsidR="000F72AF" w:rsidRPr="00A75794" w14:paraId="2AB092AA" w14:textId="77777777" w:rsidTr="000F2853">
        <w:tc>
          <w:tcPr>
            <w:tcW w:w="1702" w:type="dxa"/>
          </w:tcPr>
          <w:p w14:paraId="21704BDC" w14:textId="77777777" w:rsidR="000F72AF" w:rsidRPr="000469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Präsenzzeit</w:t>
            </w:r>
          </w:p>
        </w:tc>
        <w:tc>
          <w:tcPr>
            <w:tcW w:w="5823" w:type="dxa"/>
          </w:tcPr>
          <w:p w14:paraId="6C1B0166" w14:textId="77777777" w:rsidR="000F72AF" w:rsidRPr="004A738D" w:rsidRDefault="000F72AF" w:rsidP="000F72AF">
            <w:pPr>
              <w:autoSpaceDE w:val="0"/>
              <w:autoSpaceDN w:val="0"/>
              <w:adjustRightInd w:val="0"/>
              <w:spacing w:before="120" w:after="120" w:line="240" w:lineRule="auto"/>
              <w:rPr>
                <w:rFonts w:ascii="Times New Roman" w:hAnsi="Times New Roman"/>
                <w:sz w:val="20"/>
                <w:szCs w:val="20"/>
                <w:lang w:val="de-DE"/>
              </w:rPr>
            </w:pPr>
            <w:r w:rsidRPr="004A738D">
              <w:rPr>
                <w:rFonts w:ascii="Times New Roman" w:hAnsi="Times New Roman"/>
                <w:sz w:val="20"/>
                <w:szCs w:val="20"/>
                <w:lang w:val="de-DE"/>
              </w:rPr>
              <w:t>1</w:t>
            </w:r>
            <w:r w:rsidR="00997D4A">
              <w:rPr>
                <w:rFonts w:ascii="Times New Roman" w:hAnsi="Times New Roman"/>
                <w:sz w:val="20"/>
                <w:szCs w:val="20"/>
                <w:lang w:val="de-DE"/>
              </w:rPr>
              <w:t xml:space="preserve"> </w:t>
            </w:r>
            <w:r w:rsidRPr="004A738D">
              <w:rPr>
                <w:rFonts w:ascii="Times New Roman" w:hAnsi="Times New Roman"/>
                <w:sz w:val="20"/>
                <w:szCs w:val="20"/>
                <w:lang w:val="de-DE"/>
              </w:rPr>
              <w:t>P</w:t>
            </w:r>
            <w:r w:rsidR="00997D4A">
              <w:rPr>
                <w:rFonts w:ascii="Times New Roman" w:hAnsi="Times New Roman"/>
                <w:sz w:val="20"/>
                <w:szCs w:val="20"/>
                <w:lang w:val="de-DE"/>
              </w:rPr>
              <w:t xml:space="preserve">, </w:t>
            </w:r>
            <w:r w:rsidR="00997D4A" w:rsidRPr="008D325F">
              <w:rPr>
                <w:rFonts w:ascii="Times New Roman" w:hAnsi="Times New Roman"/>
                <w:sz w:val="20"/>
                <w:szCs w:val="20"/>
                <w:lang w:val="de-DE"/>
              </w:rPr>
              <w:t>6 TI</w:t>
            </w:r>
            <w:r w:rsidR="00997D4A">
              <w:rPr>
                <w:rFonts w:ascii="Times New Roman" w:hAnsi="Times New Roman"/>
                <w:sz w:val="20"/>
                <w:szCs w:val="20"/>
                <w:lang w:val="de-DE"/>
              </w:rPr>
              <w:t xml:space="preserve"> </w:t>
            </w:r>
          </w:p>
          <w:p w14:paraId="63119506" w14:textId="77777777" w:rsidR="000F72AF" w:rsidRPr="00BD7D61" w:rsidRDefault="000F72AF" w:rsidP="000F72AF">
            <w:pPr>
              <w:autoSpaceDE w:val="0"/>
              <w:autoSpaceDN w:val="0"/>
              <w:adjustRightInd w:val="0"/>
              <w:spacing w:before="120" w:after="120" w:line="240" w:lineRule="auto"/>
              <w:rPr>
                <w:rFonts w:ascii="Times New Roman" w:hAnsi="Times New Roman"/>
                <w:sz w:val="20"/>
                <w:szCs w:val="20"/>
                <w:lang w:val="de-DE"/>
              </w:rPr>
            </w:pPr>
            <w:r w:rsidRPr="008524F5">
              <w:rPr>
                <w:rFonts w:ascii="Times New Roman" w:hAnsi="Times New Roman"/>
                <w:sz w:val="20"/>
                <w:szCs w:val="20"/>
                <w:lang w:val="de-DE"/>
              </w:rPr>
              <w:t>Seminar</w:t>
            </w:r>
            <w:r w:rsidRPr="00D52260">
              <w:rPr>
                <w:rFonts w:ascii="Times New Roman" w:hAnsi="Times New Roman"/>
                <w:sz w:val="20"/>
                <w:szCs w:val="20"/>
                <w:lang w:val="de-DE"/>
              </w:rPr>
              <w:t xml:space="preserve"> an Hochschule für Vor- (z.B. Einführung in Portfolioarbeit) und Nachbereitung </w:t>
            </w:r>
            <w:r w:rsidRPr="00D52260">
              <w:rPr>
                <w:rFonts w:ascii="Times New Roman" w:hAnsi="Times New Roman"/>
                <w:sz w:val="20"/>
                <w:szCs w:val="20"/>
                <w:lang w:val="de-DE"/>
              </w:rPr>
              <w:br/>
              <w:t>(Block oder begleitend)</w:t>
            </w:r>
          </w:p>
          <w:p w14:paraId="348EE178" w14:textId="77777777" w:rsidR="000F72AF" w:rsidRPr="00D52260" w:rsidRDefault="000F72AF" w:rsidP="000F72AF">
            <w:pPr>
              <w:autoSpaceDE w:val="0"/>
              <w:autoSpaceDN w:val="0"/>
              <w:adjustRightInd w:val="0"/>
              <w:spacing w:before="120" w:after="120" w:line="240" w:lineRule="auto"/>
              <w:rPr>
                <w:rFonts w:ascii="Times New Roman" w:hAnsi="Times New Roman"/>
                <w:sz w:val="20"/>
                <w:szCs w:val="20"/>
                <w:lang w:val="de-DE"/>
              </w:rPr>
            </w:pPr>
            <w:r w:rsidRPr="00842C00">
              <w:rPr>
                <w:rFonts w:ascii="Times New Roman" w:hAnsi="Times New Roman"/>
                <w:sz w:val="20"/>
                <w:szCs w:val="20"/>
                <w:lang w:val="de-DE"/>
              </w:rPr>
              <w:t xml:space="preserve">Blockpraktikum am </w:t>
            </w:r>
            <w:r>
              <w:rPr>
                <w:rFonts w:ascii="Times New Roman" w:hAnsi="Times New Roman"/>
                <w:sz w:val="20"/>
                <w:szCs w:val="20"/>
                <w:lang w:val="de-DE"/>
              </w:rPr>
              <w:t>Berufskolleg  mit 30 h in der Woche fü</w:t>
            </w:r>
            <w:r w:rsidRPr="00842C00">
              <w:rPr>
                <w:rFonts w:ascii="Times New Roman" w:hAnsi="Times New Roman"/>
                <w:sz w:val="20"/>
                <w:szCs w:val="20"/>
                <w:lang w:val="de-DE"/>
              </w:rPr>
              <w:t>r drei Wochen geblockt (=90 h)</w:t>
            </w:r>
          </w:p>
        </w:tc>
        <w:tc>
          <w:tcPr>
            <w:tcW w:w="236" w:type="dxa"/>
            <w:tcBorders>
              <w:top w:val="nil"/>
              <w:bottom w:val="nil"/>
            </w:tcBorders>
          </w:tcPr>
          <w:p w14:paraId="686C8DB6" w14:textId="77777777" w:rsidR="000F72AF" w:rsidRPr="00D829D2" w:rsidRDefault="000F72AF" w:rsidP="000F72AF">
            <w:pPr>
              <w:spacing w:before="120" w:after="120" w:line="240" w:lineRule="auto"/>
              <w:rPr>
                <w:rFonts w:ascii="Times New Roman" w:hAnsi="Times New Roman"/>
                <w:sz w:val="20"/>
                <w:szCs w:val="20"/>
                <w:lang w:val="de-DE"/>
              </w:rPr>
            </w:pPr>
          </w:p>
        </w:tc>
        <w:tc>
          <w:tcPr>
            <w:tcW w:w="1525" w:type="dxa"/>
          </w:tcPr>
          <w:p w14:paraId="27856625" w14:textId="77777777" w:rsidR="000F72AF" w:rsidRPr="003E12B6" w:rsidRDefault="000F72AF" w:rsidP="000F72AF">
            <w:pPr>
              <w:spacing w:before="120" w:after="120" w:line="240" w:lineRule="auto"/>
              <w:rPr>
                <w:rFonts w:ascii="Times New Roman" w:hAnsi="Times New Roman"/>
                <w:sz w:val="20"/>
                <w:szCs w:val="20"/>
              </w:rPr>
            </w:pPr>
            <w:r w:rsidRPr="003E12B6">
              <w:rPr>
                <w:rFonts w:ascii="Times New Roman" w:hAnsi="Times New Roman"/>
                <w:sz w:val="20"/>
                <w:szCs w:val="20"/>
              </w:rPr>
              <w:t>Количество контактных часов в неделю</w:t>
            </w:r>
          </w:p>
        </w:tc>
        <w:tc>
          <w:tcPr>
            <w:tcW w:w="6115" w:type="dxa"/>
          </w:tcPr>
          <w:p w14:paraId="43AC69EA" w14:textId="77777777" w:rsidR="000F72AF" w:rsidRPr="007C183B" w:rsidRDefault="000F72AF" w:rsidP="000F72AF">
            <w:pPr>
              <w:autoSpaceDE w:val="0"/>
              <w:autoSpaceDN w:val="0"/>
              <w:adjustRightInd w:val="0"/>
              <w:spacing w:before="120" w:after="120" w:line="240" w:lineRule="auto"/>
              <w:rPr>
                <w:rFonts w:ascii="Times New Roman" w:hAnsi="Times New Roman"/>
                <w:sz w:val="20"/>
                <w:szCs w:val="20"/>
              </w:rPr>
            </w:pPr>
            <w:r w:rsidRPr="003E39DA">
              <w:rPr>
                <w:rFonts w:ascii="Times New Roman" w:hAnsi="Times New Roman"/>
                <w:sz w:val="20"/>
                <w:szCs w:val="20"/>
              </w:rPr>
              <w:t xml:space="preserve">1 </w:t>
            </w:r>
            <w:r w:rsidRPr="004A738D">
              <w:rPr>
                <w:rFonts w:ascii="Times New Roman" w:hAnsi="Times New Roman"/>
                <w:sz w:val="20"/>
                <w:szCs w:val="20"/>
                <w:lang w:val="de-DE"/>
              </w:rPr>
              <w:t>P</w:t>
            </w:r>
            <w:r w:rsidR="007D178F">
              <w:rPr>
                <w:rFonts w:ascii="Times New Roman" w:hAnsi="Times New Roman"/>
                <w:sz w:val="20"/>
                <w:szCs w:val="20"/>
              </w:rPr>
              <w:t xml:space="preserve">, </w:t>
            </w:r>
            <w:r w:rsidR="00C839AB">
              <w:rPr>
                <w:rFonts w:ascii="Times New Roman" w:hAnsi="Times New Roman"/>
                <w:sz w:val="20"/>
                <w:szCs w:val="20"/>
              </w:rPr>
              <w:t xml:space="preserve">6 </w:t>
            </w:r>
            <w:r w:rsidR="007D178F">
              <w:rPr>
                <w:rFonts w:ascii="Times New Roman" w:hAnsi="Times New Roman"/>
                <w:sz w:val="20"/>
                <w:szCs w:val="20"/>
                <w:lang w:val="en-US"/>
              </w:rPr>
              <w:t>TI</w:t>
            </w:r>
          </w:p>
          <w:p w14:paraId="486812FE" w14:textId="77777777" w:rsidR="000F72AF" w:rsidRPr="001176D2" w:rsidRDefault="000F72AF" w:rsidP="000F72AF">
            <w:pPr>
              <w:autoSpaceDE w:val="0"/>
              <w:autoSpaceDN w:val="0"/>
              <w:adjustRightInd w:val="0"/>
              <w:spacing w:before="120" w:after="120" w:line="240" w:lineRule="auto"/>
              <w:rPr>
                <w:rFonts w:ascii="Times New Roman" w:hAnsi="Times New Roman"/>
                <w:sz w:val="20"/>
                <w:szCs w:val="20"/>
              </w:rPr>
            </w:pPr>
            <w:r w:rsidRPr="008524F5">
              <w:rPr>
                <w:rFonts w:ascii="Times New Roman" w:hAnsi="Times New Roman"/>
                <w:sz w:val="20"/>
                <w:szCs w:val="20"/>
              </w:rPr>
              <w:t>Семинар</w:t>
            </w:r>
            <w:r w:rsidRPr="003E12B6">
              <w:rPr>
                <w:rFonts w:ascii="Times New Roman" w:hAnsi="Times New Roman"/>
                <w:sz w:val="20"/>
                <w:szCs w:val="20"/>
              </w:rPr>
              <w:t xml:space="preserve"> в </w:t>
            </w:r>
            <w:r>
              <w:rPr>
                <w:rFonts w:ascii="Times New Roman" w:hAnsi="Times New Roman"/>
                <w:sz w:val="20"/>
                <w:szCs w:val="20"/>
              </w:rPr>
              <w:t>ВУЗе</w:t>
            </w:r>
            <w:r w:rsidRPr="003E12B6">
              <w:rPr>
                <w:rFonts w:ascii="Times New Roman" w:hAnsi="Times New Roman"/>
                <w:sz w:val="20"/>
                <w:szCs w:val="20"/>
              </w:rPr>
              <w:t xml:space="preserve"> с целью подготовки и последующего анализа результатов (напр., введение в работу с портфолио) </w:t>
            </w:r>
            <w:r w:rsidRPr="003E12B6">
              <w:rPr>
                <w:rFonts w:ascii="Times New Roman" w:hAnsi="Times New Roman"/>
                <w:sz w:val="20"/>
                <w:szCs w:val="20"/>
              </w:rPr>
              <w:br/>
              <w:t>(блок или параллельно)</w:t>
            </w:r>
          </w:p>
          <w:p w14:paraId="5BAD8412" w14:textId="77777777" w:rsidR="000F72AF" w:rsidRPr="003E12B6" w:rsidRDefault="000F72AF" w:rsidP="000F72AF">
            <w:pPr>
              <w:autoSpaceDE w:val="0"/>
              <w:autoSpaceDN w:val="0"/>
              <w:adjustRightInd w:val="0"/>
              <w:spacing w:before="120" w:after="120" w:line="240" w:lineRule="auto"/>
              <w:rPr>
                <w:rFonts w:ascii="Times New Roman" w:hAnsi="Times New Roman"/>
                <w:sz w:val="20"/>
                <w:szCs w:val="20"/>
              </w:rPr>
            </w:pPr>
            <w:r w:rsidRPr="005159BA">
              <w:rPr>
                <w:rFonts w:ascii="Times New Roman" w:hAnsi="Times New Roman"/>
                <w:sz w:val="20"/>
                <w:szCs w:val="20"/>
              </w:rPr>
              <w:t>3 недели практики в колледже (по 30 час</w:t>
            </w:r>
            <w:r>
              <w:rPr>
                <w:rFonts w:ascii="Times New Roman" w:hAnsi="Times New Roman"/>
                <w:sz w:val="20"/>
                <w:szCs w:val="20"/>
              </w:rPr>
              <w:t xml:space="preserve">ов </w:t>
            </w:r>
            <w:r w:rsidRPr="005159BA">
              <w:rPr>
                <w:rFonts w:ascii="Times New Roman" w:hAnsi="Times New Roman"/>
                <w:sz w:val="20"/>
                <w:szCs w:val="20"/>
              </w:rPr>
              <w:t>в неделю)</w:t>
            </w:r>
            <w:r w:rsidR="00C839AB">
              <w:rPr>
                <w:rFonts w:ascii="Times New Roman" w:hAnsi="Times New Roman"/>
                <w:sz w:val="20"/>
                <w:szCs w:val="20"/>
              </w:rPr>
              <w:t>, всего 90 ч.</w:t>
            </w:r>
          </w:p>
        </w:tc>
      </w:tr>
      <w:tr w:rsidR="000F72AF" w:rsidRPr="00A45B09" w14:paraId="0D8A8769" w14:textId="77777777" w:rsidTr="000F2853">
        <w:tc>
          <w:tcPr>
            <w:tcW w:w="1702" w:type="dxa"/>
          </w:tcPr>
          <w:p w14:paraId="52F73B5B" w14:textId="77777777" w:rsidR="000F72AF" w:rsidRPr="009F4A68"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Lerngebiet</w:t>
            </w:r>
          </w:p>
        </w:tc>
        <w:tc>
          <w:tcPr>
            <w:tcW w:w="5823" w:type="dxa"/>
          </w:tcPr>
          <w:p w14:paraId="71ACE35A" w14:textId="77777777" w:rsidR="000F72AF" w:rsidRPr="0055608A"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Unterrichtspraktika</w:t>
            </w:r>
          </w:p>
        </w:tc>
        <w:tc>
          <w:tcPr>
            <w:tcW w:w="236" w:type="dxa"/>
            <w:tcBorders>
              <w:top w:val="nil"/>
              <w:bottom w:val="nil"/>
            </w:tcBorders>
          </w:tcPr>
          <w:p w14:paraId="109AF6F9" w14:textId="77777777" w:rsidR="000F72AF" w:rsidRPr="00A45B09" w:rsidRDefault="000F72AF" w:rsidP="000F72AF">
            <w:pPr>
              <w:spacing w:before="120" w:after="120" w:line="240" w:lineRule="auto"/>
              <w:rPr>
                <w:rFonts w:ascii="Times New Roman" w:hAnsi="Times New Roman"/>
                <w:sz w:val="20"/>
                <w:szCs w:val="20"/>
              </w:rPr>
            </w:pPr>
          </w:p>
        </w:tc>
        <w:tc>
          <w:tcPr>
            <w:tcW w:w="1525" w:type="dxa"/>
          </w:tcPr>
          <w:p w14:paraId="24016AED" w14:textId="77777777" w:rsidR="000F72AF" w:rsidRPr="003E12B6" w:rsidRDefault="000F2853" w:rsidP="000F72AF">
            <w:pPr>
              <w:spacing w:before="120" w:after="120" w:line="240" w:lineRule="auto"/>
              <w:rPr>
                <w:rFonts w:ascii="Times New Roman" w:hAnsi="Times New Roman"/>
                <w:sz w:val="20"/>
                <w:szCs w:val="20"/>
              </w:rPr>
            </w:pPr>
            <w:r>
              <w:rPr>
                <w:rFonts w:ascii="Times New Roman" w:hAnsi="Times New Roman"/>
                <w:sz w:val="20"/>
                <w:szCs w:val="20"/>
                <w:lang w:val="ky-KG"/>
              </w:rPr>
              <w:t>Предметная область</w:t>
            </w:r>
          </w:p>
        </w:tc>
        <w:tc>
          <w:tcPr>
            <w:tcW w:w="6115" w:type="dxa"/>
          </w:tcPr>
          <w:p w14:paraId="656FCFFA" w14:textId="77777777" w:rsidR="000F72AF" w:rsidRPr="00E01DAD" w:rsidRDefault="000F72AF" w:rsidP="000F72AF">
            <w:pPr>
              <w:spacing w:before="120" w:after="120" w:line="240" w:lineRule="auto"/>
              <w:rPr>
                <w:rFonts w:ascii="Times New Roman" w:hAnsi="Times New Roman"/>
                <w:sz w:val="20"/>
                <w:szCs w:val="20"/>
              </w:rPr>
            </w:pPr>
            <w:r w:rsidRPr="006B5DD1">
              <w:rPr>
                <w:rFonts w:ascii="Times New Roman" w:hAnsi="Times New Roman"/>
                <w:sz w:val="20"/>
                <w:szCs w:val="20"/>
              </w:rPr>
              <w:t>Педагогическая практика</w:t>
            </w:r>
          </w:p>
        </w:tc>
      </w:tr>
      <w:tr w:rsidR="000F72AF" w:rsidRPr="00A046EF" w14:paraId="262DBB79" w14:textId="77777777" w:rsidTr="000F2853">
        <w:tc>
          <w:tcPr>
            <w:tcW w:w="1702" w:type="dxa"/>
          </w:tcPr>
          <w:p w14:paraId="1679759A" w14:textId="77777777" w:rsidR="000F72AF" w:rsidRPr="00A046EF"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 xml:space="preserve">Lernziele / </w:t>
            </w:r>
            <w:r w:rsidRPr="00A046EF">
              <w:rPr>
                <w:rFonts w:ascii="Times New Roman" w:hAnsi="Times New Roman"/>
                <w:sz w:val="20"/>
                <w:szCs w:val="20"/>
                <w:lang w:val="de-DE"/>
              </w:rPr>
              <w:t xml:space="preserve">Kompetenzen </w:t>
            </w:r>
          </w:p>
        </w:tc>
        <w:tc>
          <w:tcPr>
            <w:tcW w:w="5823" w:type="dxa"/>
          </w:tcPr>
          <w:p w14:paraId="4CA16019" w14:textId="77777777" w:rsidR="000F72AF" w:rsidRPr="00BD7D61" w:rsidRDefault="000F72AF" w:rsidP="000F72AF">
            <w:pPr>
              <w:spacing w:before="120" w:after="120" w:line="240" w:lineRule="auto"/>
              <w:rPr>
                <w:rFonts w:ascii="Times New Roman" w:hAnsi="Times New Roman"/>
                <w:sz w:val="20"/>
                <w:szCs w:val="20"/>
                <w:lang w:val="de-DE"/>
              </w:rPr>
            </w:pPr>
            <w:r w:rsidRPr="00A046EF">
              <w:rPr>
                <w:rFonts w:ascii="Times New Roman" w:hAnsi="Times New Roman"/>
                <w:sz w:val="20"/>
                <w:szCs w:val="20"/>
                <w:lang w:val="de-DE"/>
              </w:rPr>
              <w:t xml:space="preserve">Die Masterstudierenden gestalten Unterricht (unter teilweiser Anleitung) zu den Themen aus </w:t>
            </w:r>
            <w:r w:rsidRPr="00120339">
              <w:rPr>
                <w:rFonts w:ascii="Times New Roman" w:hAnsi="Times New Roman"/>
                <w:b/>
                <w:sz w:val="20"/>
                <w:szCs w:val="20"/>
                <w:lang w:val="de-DE"/>
              </w:rPr>
              <w:t>Modul 3</w:t>
            </w:r>
            <w:r w:rsidRPr="00A046EF">
              <w:rPr>
                <w:rFonts w:ascii="Times New Roman" w:hAnsi="Times New Roman"/>
                <w:sz w:val="20"/>
                <w:szCs w:val="20"/>
                <w:lang w:val="de-DE"/>
              </w:rPr>
              <w:t xml:space="preserve"> </w:t>
            </w:r>
            <w:r w:rsidRPr="00120339">
              <w:rPr>
                <w:rFonts w:ascii="Times New Roman" w:hAnsi="Times New Roman"/>
                <w:b/>
                <w:sz w:val="20"/>
                <w:szCs w:val="20"/>
                <w:lang w:val="de-DE"/>
              </w:rPr>
              <w:t>Fachdidaktik im Lebensmittelbereich</w:t>
            </w:r>
            <w:r>
              <w:rPr>
                <w:rFonts w:ascii="Times New Roman" w:hAnsi="Times New Roman"/>
                <w:sz w:val="20"/>
                <w:szCs w:val="20"/>
                <w:lang w:val="de-DE"/>
              </w:rPr>
              <w:t xml:space="preserve"> </w:t>
            </w:r>
            <w:r w:rsidRPr="00A046EF">
              <w:rPr>
                <w:rFonts w:ascii="Times New Roman" w:hAnsi="Times New Roman"/>
                <w:sz w:val="20"/>
                <w:szCs w:val="20"/>
                <w:lang w:val="de-DE"/>
              </w:rPr>
              <w:t xml:space="preserve">und </w:t>
            </w:r>
            <w:r w:rsidRPr="00120339">
              <w:rPr>
                <w:rFonts w:ascii="Times New Roman" w:hAnsi="Times New Roman"/>
                <w:b/>
                <w:sz w:val="20"/>
                <w:szCs w:val="20"/>
                <w:lang w:val="de-DE"/>
              </w:rPr>
              <w:t>7 Planung und Organisation des Unterrichts</w:t>
            </w:r>
            <w:r w:rsidRPr="00BD7D61">
              <w:rPr>
                <w:rFonts w:ascii="Times New Roman" w:hAnsi="Times New Roman"/>
                <w:b/>
                <w:sz w:val="20"/>
                <w:szCs w:val="20"/>
                <w:lang w:val="de-DE"/>
              </w:rPr>
              <w:t>.</w:t>
            </w:r>
          </w:p>
        </w:tc>
        <w:tc>
          <w:tcPr>
            <w:tcW w:w="236" w:type="dxa"/>
            <w:tcBorders>
              <w:top w:val="nil"/>
              <w:bottom w:val="nil"/>
            </w:tcBorders>
          </w:tcPr>
          <w:p w14:paraId="65F0800A" w14:textId="77777777" w:rsidR="000F72AF" w:rsidRPr="00A046EF" w:rsidRDefault="000F72AF" w:rsidP="000F72AF">
            <w:pPr>
              <w:spacing w:before="120" w:after="120" w:line="240" w:lineRule="auto"/>
              <w:rPr>
                <w:rFonts w:ascii="Times New Roman" w:hAnsi="Times New Roman"/>
                <w:sz w:val="20"/>
                <w:szCs w:val="20"/>
                <w:lang w:val="de-DE"/>
              </w:rPr>
            </w:pPr>
          </w:p>
        </w:tc>
        <w:tc>
          <w:tcPr>
            <w:tcW w:w="1525" w:type="dxa"/>
          </w:tcPr>
          <w:p w14:paraId="566CDB1F" w14:textId="77777777" w:rsidR="000F72AF" w:rsidRPr="00A046EF" w:rsidRDefault="000F72AF" w:rsidP="000F72AF">
            <w:pPr>
              <w:spacing w:before="120" w:after="120" w:line="240" w:lineRule="auto"/>
              <w:rPr>
                <w:rFonts w:ascii="Times New Roman" w:hAnsi="Times New Roman"/>
                <w:sz w:val="20"/>
                <w:szCs w:val="20"/>
              </w:rPr>
            </w:pPr>
            <w:r w:rsidRPr="00A046EF">
              <w:rPr>
                <w:rFonts w:ascii="Times New Roman" w:hAnsi="Times New Roman"/>
                <w:sz w:val="20"/>
                <w:szCs w:val="20"/>
              </w:rPr>
              <w:t>Ожидаемые результаты обучения и компетенции</w:t>
            </w:r>
          </w:p>
        </w:tc>
        <w:tc>
          <w:tcPr>
            <w:tcW w:w="6115" w:type="dxa"/>
          </w:tcPr>
          <w:p w14:paraId="291F05C9" w14:textId="77777777" w:rsidR="000F72AF" w:rsidRPr="006B5DD1" w:rsidRDefault="000F72AF" w:rsidP="000F72AF">
            <w:pPr>
              <w:spacing w:before="120" w:after="120" w:line="240" w:lineRule="auto"/>
              <w:rPr>
                <w:rFonts w:ascii="Times New Roman" w:hAnsi="Times New Roman"/>
                <w:sz w:val="20"/>
                <w:szCs w:val="20"/>
              </w:rPr>
            </w:pPr>
            <w:r>
              <w:rPr>
                <w:rFonts w:ascii="Times New Roman" w:hAnsi="Times New Roman"/>
                <w:sz w:val="20"/>
                <w:szCs w:val="20"/>
              </w:rPr>
              <w:t xml:space="preserve">Магистранты </w:t>
            </w:r>
            <w:r w:rsidRPr="00A046EF">
              <w:rPr>
                <w:rFonts w:ascii="Times New Roman" w:hAnsi="Times New Roman"/>
                <w:sz w:val="20"/>
                <w:szCs w:val="20"/>
              </w:rPr>
              <w:t>разрабатывают (под</w:t>
            </w:r>
            <w:r>
              <w:rPr>
                <w:rFonts w:ascii="Times New Roman" w:hAnsi="Times New Roman"/>
                <w:sz w:val="20"/>
                <w:szCs w:val="20"/>
              </w:rPr>
              <w:t xml:space="preserve"> </w:t>
            </w:r>
            <w:r w:rsidRPr="00A046EF">
              <w:rPr>
                <w:rFonts w:ascii="Times New Roman" w:hAnsi="Times New Roman"/>
                <w:sz w:val="20"/>
                <w:szCs w:val="20"/>
              </w:rPr>
              <w:t xml:space="preserve">частичным руководством) занятие по темам из </w:t>
            </w:r>
            <w:r w:rsidRPr="00120339">
              <w:rPr>
                <w:rFonts w:ascii="Times New Roman" w:hAnsi="Times New Roman"/>
                <w:b/>
                <w:sz w:val="20"/>
                <w:szCs w:val="20"/>
              </w:rPr>
              <w:t>Модул</w:t>
            </w:r>
            <w:r>
              <w:rPr>
                <w:rFonts w:ascii="Times New Roman" w:hAnsi="Times New Roman"/>
                <w:b/>
                <w:sz w:val="20"/>
                <w:szCs w:val="20"/>
              </w:rPr>
              <w:t xml:space="preserve">я </w:t>
            </w:r>
            <w:r w:rsidRPr="00120339">
              <w:rPr>
                <w:rFonts w:ascii="Times New Roman" w:hAnsi="Times New Roman"/>
                <w:b/>
                <w:sz w:val="20"/>
                <w:szCs w:val="20"/>
              </w:rPr>
              <w:t>3</w:t>
            </w:r>
            <w:r>
              <w:rPr>
                <w:rFonts w:ascii="Times New Roman" w:hAnsi="Times New Roman"/>
                <w:b/>
                <w:sz w:val="20"/>
                <w:szCs w:val="20"/>
              </w:rPr>
              <w:t xml:space="preserve"> </w:t>
            </w:r>
            <w:proofErr w:type="gramStart"/>
            <w:r>
              <w:rPr>
                <w:rFonts w:ascii="Times New Roman" w:hAnsi="Times New Roman"/>
                <w:b/>
                <w:sz w:val="20"/>
                <w:szCs w:val="20"/>
              </w:rPr>
              <w:t xml:space="preserve">Специальная </w:t>
            </w:r>
            <w:r w:rsidRPr="00120339">
              <w:rPr>
                <w:rFonts w:ascii="Times New Roman" w:hAnsi="Times New Roman"/>
                <w:b/>
                <w:sz w:val="20"/>
                <w:szCs w:val="20"/>
              </w:rPr>
              <w:t xml:space="preserve"> дидактика</w:t>
            </w:r>
            <w:proofErr w:type="gramEnd"/>
            <w:r w:rsidRPr="00120339">
              <w:rPr>
                <w:rFonts w:ascii="Times New Roman" w:hAnsi="Times New Roman"/>
                <w:b/>
                <w:sz w:val="20"/>
                <w:szCs w:val="20"/>
              </w:rPr>
              <w:t xml:space="preserve"> в сфере пищевой промышле</w:t>
            </w:r>
            <w:r>
              <w:rPr>
                <w:rFonts w:ascii="Times New Roman" w:hAnsi="Times New Roman"/>
                <w:b/>
                <w:sz w:val="20"/>
                <w:szCs w:val="20"/>
              </w:rPr>
              <w:t>нности и Модуля 7 Планирование и организация учебн</w:t>
            </w:r>
            <w:r w:rsidR="00C839AB">
              <w:rPr>
                <w:rFonts w:ascii="Times New Roman" w:hAnsi="Times New Roman"/>
                <w:b/>
                <w:sz w:val="20"/>
                <w:szCs w:val="20"/>
              </w:rPr>
              <w:t>ого</w:t>
            </w:r>
            <w:r>
              <w:rPr>
                <w:rFonts w:ascii="Times New Roman" w:hAnsi="Times New Roman"/>
                <w:b/>
                <w:sz w:val="20"/>
                <w:szCs w:val="20"/>
              </w:rPr>
              <w:t xml:space="preserve"> занятия</w:t>
            </w:r>
            <w:r w:rsidRPr="00120339">
              <w:rPr>
                <w:rFonts w:ascii="Times New Roman" w:hAnsi="Times New Roman"/>
                <w:b/>
                <w:sz w:val="20"/>
                <w:szCs w:val="20"/>
              </w:rPr>
              <w:t>.</w:t>
            </w:r>
          </w:p>
        </w:tc>
      </w:tr>
      <w:tr w:rsidR="000F72AF" w:rsidRPr="00A45B09" w14:paraId="1EF7FE9A" w14:textId="77777777" w:rsidTr="000F2853">
        <w:tc>
          <w:tcPr>
            <w:tcW w:w="1702" w:type="dxa"/>
          </w:tcPr>
          <w:p w14:paraId="437DE76D" w14:textId="77777777" w:rsidR="000F72AF" w:rsidRPr="003677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Voraussetzungen</w:t>
            </w:r>
          </w:p>
        </w:tc>
        <w:tc>
          <w:tcPr>
            <w:tcW w:w="5823" w:type="dxa"/>
          </w:tcPr>
          <w:p w14:paraId="50240B9A" w14:textId="77777777" w:rsidR="000F72AF" w:rsidRPr="00BD7D61" w:rsidRDefault="000F72AF" w:rsidP="000F72AF">
            <w:pPr>
              <w:spacing w:before="120" w:after="120" w:line="240" w:lineRule="auto"/>
              <w:rPr>
                <w:rFonts w:ascii="Times New Roman" w:hAnsi="Times New Roman"/>
                <w:sz w:val="20"/>
                <w:szCs w:val="20"/>
                <w:lang w:val="de-DE"/>
              </w:rPr>
            </w:pPr>
            <w:r w:rsidRPr="00BD7D61">
              <w:rPr>
                <w:rFonts w:ascii="Times New Roman" w:hAnsi="Times New Roman"/>
                <w:sz w:val="20"/>
                <w:szCs w:val="20"/>
                <w:lang w:val="de-DE"/>
              </w:rPr>
              <w:t>Modul 3 Fachdidaktik im Lebensmittelbereich</w:t>
            </w:r>
          </w:p>
          <w:p w14:paraId="11DDE5F8" w14:textId="77777777" w:rsidR="000F72AF" w:rsidRPr="00BD7D61" w:rsidRDefault="000F72AF" w:rsidP="000F72AF">
            <w:pPr>
              <w:spacing w:before="120" w:after="120" w:line="240" w:lineRule="auto"/>
              <w:rPr>
                <w:rFonts w:ascii="Times New Roman" w:hAnsi="Times New Roman"/>
                <w:sz w:val="20"/>
                <w:szCs w:val="20"/>
                <w:lang w:val="de-DE"/>
              </w:rPr>
            </w:pPr>
            <w:r w:rsidRPr="00BD7D61">
              <w:rPr>
                <w:rFonts w:ascii="Times New Roman" w:hAnsi="Times New Roman"/>
                <w:sz w:val="20"/>
                <w:szCs w:val="20"/>
                <w:lang w:val="de-DE"/>
              </w:rPr>
              <w:t xml:space="preserve">Paralleles Belegen von Modul 7 </w:t>
            </w:r>
            <w:r w:rsidRPr="00535926">
              <w:rPr>
                <w:rFonts w:ascii="Times New Roman" w:hAnsi="Times New Roman"/>
                <w:sz w:val="20"/>
                <w:szCs w:val="20"/>
                <w:lang w:val="de-DE"/>
              </w:rPr>
              <w:t>Planung und Organisation des Unterrichts</w:t>
            </w:r>
          </w:p>
        </w:tc>
        <w:tc>
          <w:tcPr>
            <w:tcW w:w="236" w:type="dxa"/>
            <w:tcBorders>
              <w:top w:val="nil"/>
              <w:bottom w:val="nil"/>
            </w:tcBorders>
          </w:tcPr>
          <w:p w14:paraId="08CC1877" w14:textId="77777777" w:rsidR="000F72AF" w:rsidRPr="00BD7D61" w:rsidRDefault="000F72AF" w:rsidP="000F72AF">
            <w:pPr>
              <w:spacing w:before="120" w:after="120" w:line="240" w:lineRule="auto"/>
              <w:rPr>
                <w:rFonts w:ascii="Times New Roman" w:hAnsi="Times New Roman"/>
                <w:sz w:val="20"/>
                <w:szCs w:val="20"/>
                <w:lang w:val="de-DE"/>
              </w:rPr>
            </w:pPr>
          </w:p>
        </w:tc>
        <w:tc>
          <w:tcPr>
            <w:tcW w:w="1525" w:type="dxa"/>
          </w:tcPr>
          <w:p w14:paraId="18D337A5" w14:textId="77777777" w:rsidR="000F72AF" w:rsidRPr="003E12B6" w:rsidRDefault="000F72AF" w:rsidP="000F72AF">
            <w:pPr>
              <w:spacing w:before="120" w:after="120" w:line="240" w:lineRule="auto"/>
              <w:rPr>
                <w:rFonts w:ascii="Times New Roman" w:hAnsi="Times New Roman"/>
                <w:sz w:val="20"/>
                <w:szCs w:val="20"/>
              </w:rPr>
            </w:pPr>
            <w:r w:rsidRPr="000F72AF">
              <w:rPr>
                <w:rFonts w:ascii="Times New Roman" w:hAnsi="Times New Roman"/>
                <w:sz w:val="20"/>
                <w:szCs w:val="20"/>
                <w:lang w:val="de-DE"/>
              </w:rPr>
              <w:t xml:space="preserve"> </w:t>
            </w:r>
            <w:r w:rsidRPr="00E86B5E">
              <w:rPr>
                <w:rFonts w:ascii="Times New Roman" w:hAnsi="Times New Roman"/>
                <w:sz w:val="20"/>
                <w:szCs w:val="20"/>
              </w:rPr>
              <w:t>Пререквизиты  (предварительная квалификация)</w:t>
            </w:r>
          </w:p>
        </w:tc>
        <w:tc>
          <w:tcPr>
            <w:tcW w:w="6115" w:type="dxa"/>
          </w:tcPr>
          <w:p w14:paraId="7A0A6112" w14:textId="77777777" w:rsidR="000F72AF" w:rsidRPr="00EE293D" w:rsidRDefault="000F72AF" w:rsidP="000F72AF">
            <w:pPr>
              <w:spacing w:before="120" w:after="120" w:line="240" w:lineRule="auto"/>
              <w:rPr>
                <w:rFonts w:ascii="Times New Roman" w:hAnsi="Times New Roman"/>
                <w:sz w:val="20"/>
                <w:szCs w:val="20"/>
              </w:rPr>
            </w:pPr>
            <w:r w:rsidRPr="00EE293D">
              <w:rPr>
                <w:rFonts w:ascii="Times New Roman" w:hAnsi="Times New Roman"/>
                <w:sz w:val="20"/>
                <w:szCs w:val="20"/>
              </w:rPr>
              <w:t xml:space="preserve">Окончание Модуля 3 Специальная дидактика в сфере пищевой промышленности </w:t>
            </w:r>
          </w:p>
          <w:p w14:paraId="7B3AEF37" w14:textId="77777777" w:rsidR="000F72AF" w:rsidRPr="00EE293D" w:rsidRDefault="000F72AF" w:rsidP="000F72AF">
            <w:pPr>
              <w:spacing w:before="120" w:after="120" w:line="240" w:lineRule="auto"/>
              <w:rPr>
                <w:rFonts w:ascii="Times New Roman" w:hAnsi="Times New Roman"/>
                <w:sz w:val="20"/>
                <w:szCs w:val="20"/>
              </w:rPr>
            </w:pPr>
            <w:r w:rsidRPr="00EE293D">
              <w:rPr>
                <w:rFonts w:ascii="Times New Roman" w:hAnsi="Times New Roman"/>
                <w:sz w:val="20"/>
                <w:szCs w:val="20"/>
              </w:rPr>
              <w:t>Параллельно необходимо посещать Модуль 7 Планирование и организация обучения / учебные занятия.</w:t>
            </w:r>
          </w:p>
        </w:tc>
      </w:tr>
      <w:tr w:rsidR="000F72AF" w:rsidRPr="00A45B09" w14:paraId="2DBA0283" w14:textId="77777777" w:rsidTr="000F2853">
        <w:tc>
          <w:tcPr>
            <w:tcW w:w="1702" w:type="dxa"/>
          </w:tcPr>
          <w:p w14:paraId="2AEF29E5" w14:textId="77777777" w:rsidR="000F72AF" w:rsidRPr="003677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Niveaustufe</w:t>
            </w:r>
          </w:p>
        </w:tc>
        <w:tc>
          <w:tcPr>
            <w:tcW w:w="5823" w:type="dxa"/>
          </w:tcPr>
          <w:p w14:paraId="342708C3" w14:textId="77777777" w:rsidR="000F72AF" w:rsidRPr="00265747" w:rsidRDefault="000F72AF" w:rsidP="000F72AF">
            <w:pPr>
              <w:spacing w:before="120" w:after="120" w:line="240" w:lineRule="auto"/>
              <w:rPr>
                <w:rFonts w:ascii="Times New Roman" w:hAnsi="Times New Roman"/>
                <w:sz w:val="20"/>
                <w:szCs w:val="20"/>
                <w:lang w:val="en-US"/>
              </w:rPr>
            </w:pPr>
            <w:r>
              <w:rPr>
                <w:rFonts w:ascii="Times New Roman" w:hAnsi="Times New Roman"/>
                <w:sz w:val="20"/>
                <w:szCs w:val="20"/>
                <w:lang w:val="de-DE"/>
              </w:rPr>
              <w:t>2</w:t>
            </w:r>
          </w:p>
        </w:tc>
        <w:tc>
          <w:tcPr>
            <w:tcW w:w="236" w:type="dxa"/>
            <w:tcBorders>
              <w:top w:val="nil"/>
              <w:bottom w:val="nil"/>
            </w:tcBorders>
          </w:tcPr>
          <w:p w14:paraId="5888011F" w14:textId="77777777" w:rsidR="000F72AF" w:rsidRPr="00A45B09" w:rsidRDefault="000F72AF" w:rsidP="000F72AF">
            <w:pPr>
              <w:spacing w:before="120" w:after="120" w:line="240" w:lineRule="auto"/>
              <w:rPr>
                <w:rFonts w:ascii="Times New Roman" w:hAnsi="Times New Roman"/>
                <w:sz w:val="20"/>
                <w:szCs w:val="20"/>
              </w:rPr>
            </w:pPr>
          </w:p>
        </w:tc>
        <w:tc>
          <w:tcPr>
            <w:tcW w:w="1525" w:type="dxa"/>
          </w:tcPr>
          <w:p w14:paraId="749FEBC2" w14:textId="77777777" w:rsidR="000F72AF" w:rsidRPr="003E12B6" w:rsidRDefault="000F72AF" w:rsidP="000F72AF">
            <w:pPr>
              <w:spacing w:before="120" w:after="120" w:line="240" w:lineRule="auto"/>
              <w:rPr>
                <w:rFonts w:ascii="Times New Roman" w:hAnsi="Times New Roman"/>
                <w:sz w:val="20"/>
                <w:szCs w:val="20"/>
                <w:lang w:val="en-US"/>
              </w:rPr>
            </w:pPr>
            <w:r w:rsidRPr="003E12B6">
              <w:rPr>
                <w:rFonts w:ascii="Times New Roman" w:hAnsi="Times New Roman"/>
                <w:sz w:val="20"/>
                <w:szCs w:val="20"/>
              </w:rPr>
              <w:t xml:space="preserve">Семестр </w:t>
            </w:r>
          </w:p>
        </w:tc>
        <w:tc>
          <w:tcPr>
            <w:tcW w:w="6115" w:type="dxa"/>
          </w:tcPr>
          <w:p w14:paraId="36246817" w14:textId="77777777" w:rsidR="000F72AF" w:rsidRPr="003E12B6" w:rsidRDefault="000F72AF" w:rsidP="000F72AF">
            <w:pPr>
              <w:spacing w:before="120" w:after="120" w:line="240" w:lineRule="auto"/>
              <w:rPr>
                <w:rFonts w:ascii="Times New Roman" w:hAnsi="Times New Roman"/>
                <w:sz w:val="20"/>
                <w:szCs w:val="20"/>
                <w:lang w:val="en-US"/>
              </w:rPr>
            </w:pPr>
            <w:r>
              <w:rPr>
                <w:rFonts w:ascii="Times New Roman" w:hAnsi="Times New Roman"/>
                <w:sz w:val="20"/>
                <w:szCs w:val="20"/>
                <w:lang w:val="de-DE"/>
              </w:rPr>
              <w:t>2</w:t>
            </w:r>
          </w:p>
        </w:tc>
      </w:tr>
      <w:tr w:rsidR="000F72AF" w:rsidRPr="00A45B09" w14:paraId="3467ABE1" w14:textId="77777777" w:rsidTr="000F2853">
        <w:tc>
          <w:tcPr>
            <w:tcW w:w="1702" w:type="dxa"/>
          </w:tcPr>
          <w:p w14:paraId="53FF325B" w14:textId="77777777" w:rsidR="000F72AF" w:rsidRPr="00A45B09" w:rsidRDefault="000F72AF" w:rsidP="000F72AF">
            <w:pPr>
              <w:spacing w:before="120" w:after="120" w:line="240" w:lineRule="auto"/>
              <w:rPr>
                <w:rFonts w:ascii="Times New Roman" w:hAnsi="Times New Roman"/>
                <w:sz w:val="20"/>
                <w:szCs w:val="20"/>
                <w:lang w:val="en-GB"/>
              </w:rPr>
            </w:pPr>
            <w:r>
              <w:rPr>
                <w:rFonts w:ascii="Times New Roman" w:hAnsi="Times New Roman"/>
                <w:sz w:val="20"/>
                <w:szCs w:val="20"/>
                <w:lang w:val="en-GB"/>
              </w:rPr>
              <w:t>Lernform</w:t>
            </w:r>
          </w:p>
        </w:tc>
        <w:tc>
          <w:tcPr>
            <w:tcW w:w="5823" w:type="dxa"/>
          </w:tcPr>
          <w:p w14:paraId="003BB3F0" w14:textId="77777777" w:rsidR="000F72AF" w:rsidRPr="00265747" w:rsidRDefault="000F72AF" w:rsidP="000F72AF">
            <w:pPr>
              <w:spacing w:before="120" w:after="120" w:line="240" w:lineRule="auto"/>
              <w:rPr>
                <w:rFonts w:ascii="Times New Roman" w:hAnsi="Times New Roman"/>
                <w:sz w:val="20"/>
                <w:szCs w:val="20"/>
                <w:lang w:val="en-US"/>
              </w:rPr>
            </w:pPr>
            <w:r>
              <w:rPr>
                <w:rFonts w:ascii="Times New Roman" w:hAnsi="Times New Roman"/>
                <w:sz w:val="20"/>
                <w:szCs w:val="20"/>
                <w:lang w:val="de-DE"/>
              </w:rPr>
              <w:t>Seminar und Unterrichtspraktikum</w:t>
            </w:r>
          </w:p>
        </w:tc>
        <w:tc>
          <w:tcPr>
            <w:tcW w:w="236" w:type="dxa"/>
            <w:tcBorders>
              <w:top w:val="nil"/>
              <w:bottom w:val="nil"/>
            </w:tcBorders>
          </w:tcPr>
          <w:p w14:paraId="0D72C0BA" w14:textId="77777777" w:rsidR="000F72AF" w:rsidRPr="00A45B09" w:rsidRDefault="000F72AF" w:rsidP="000F72AF">
            <w:pPr>
              <w:spacing w:before="120" w:after="120" w:line="240" w:lineRule="auto"/>
              <w:rPr>
                <w:rFonts w:ascii="Times New Roman" w:hAnsi="Times New Roman"/>
                <w:sz w:val="20"/>
                <w:szCs w:val="20"/>
                <w:lang w:val="en-US"/>
              </w:rPr>
            </w:pPr>
          </w:p>
        </w:tc>
        <w:tc>
          <w:tcPr>
            <w:tcW w:w="1525" w:type="dxa"/>
          </w:tcPr>
          <w:p w14:paraId="06585E71" w14:textId="77777777" w:rsidR="000F72AF" w:rsidRPr="003E12B6" w:rsidRDefault="000F72AF" w:rsidP="000F72AF">
            <w:pPr>
              <w:spacing w:before="120" w:after="120" w:line="240" w:lineRule="auto"/>
              <w:rPr>
                <w:rFonts w:ascii="Times New Roman" w:hAnsi="Times New Roman"/>
                <w:sz w:val="20"/>
                <w:szCs w:val="20"/>
              </w:rPr>
            </w:pPr>
            <w:r>
              <w:rPr>
                <w:rFonts w:ascii="Times New Roman" w:hAnsi="Times New Roman"/>
                <w:sz w:val="20"/>
                <w:szCs w:val="20"/>
              </w:rPr>
              <w:t>Формы организации обучения</w:t>
            </w:r>
          </w:p>
        </w:tc>
        <w:tc>
          <w:tcPr>
            <w:tcW w:w="6115" w:type="dxa"/>
          </w:tcPr>
          <w:p w14:paraId="072BBFBF" w14:textId="77777777" w:rsidR="000F72AF" w:rsidRPr="00307542" w:rsidRDefault="000F72AF" w:rsidP="000F72AF">
            <w:pPr>
              <w:spacing w:before="120" w:after="120" w:line="240" w:lineRule="auto"/>
              <w:rPr>
                <w:rFonts w:ascii="Times New Roman" w:hAnsi="Times New Roman"/>
                <w:sz w:val="20"/>
                <w:szCs w:val="20"/>
              </w:rPr>
            </w:pPr>
            <w:r w:rsidRPr="008C4C57">
              <w:rPr>
                <w:rFonts w:ascii="Times New Roman" w:hAnsi="Times New Roman"/>
                <w:sz w:val="20"/>
                <w:szCs w:val="20"/>
              </w:rPr>
              <w:t>Семинар и педагогическая практика</w:t>
            </w:r>
          </w:p>
        </w:tc>
      </w:tr>
      <w:tr w:rsidR="000F72AF" w:rsidRPr="00A45B09" w14:paraId="56A38C2A" w14:textId="77777777" w:rsidTr="000F2853">
        <w:tc>
          <w:tcPr>
            <w:tcW w:w="1702" w:type="dxa"/>
          </w:tcPr>
          <w:p w14:paraId="0839AA32" w14:textId="77777777" w:rsidR="000F72AF" w:rsidRPr="00DC2637" w:rsidRDefault="000F72AF" w:rsidP="000F72AF">
            <w:pPr>
              <w:spacing w:before="120" w:after="120" w:line="240" w:lineRule="auto"/>
              <w:rPr>
                <w:rFonts w:ascii="Times New Roman" w:hAnsi="Times New Roman"/>
                <w:sz w:val="20"/>
                <w:szCs w:val="20"/>
              </w:rPr>
            </w:pPr>
            <w:r w:rsidRPr="00DC2637">
              <w:rPr>
                <w:rFonts w:ascii="Times New Roman" w:hAnsi="Times New Roman"/>
                <w:sz w:val="20"/>
                <w:szCs w:val="20"/>
              </w:rPr>
              <w:t>Status</w:t>
            </w:r>
          </w:p>
        </w:tc>
        <w:tc>
          <w:tcPr>
            <w:tcW w:w="5823" w:type="dxa"/>
          </w:tcPr>
          <w:p w14:paraId="2742E27C" w14:textId="77777777" w:rsidR="000F72AF" w:rsidRPr="00DC2637" w:rsidRDefault="000F72AF" w:rsidP="000F72AF">
            <w:pPr>
              <w:spacing w:before="120" w:after="120" w:line="240" w:lineRule="auto"/>
              <w:rPr>
                <w:rFonts w:ascii="Times New Roman" w:hAnsi="Times New Roman"/>
                <w:sz w:val="20"/>
                <w:szCs w:val="20"/>
                <w:lang w:val="en-US"/>
              </w:rPr>
            </w:pPr>
            <w:r>
              <w:rPr>
                <w:rFonts w:ascii="Times New Roman" w:hAnsi="Times New Roman"/>
                <w:sz w:val="20"/>
                <w:szCs w:val="20"/>
                <w:lang w:val="en-US"/>
              </w:rPr>
              <w:t>Pflicht</w:t>
            </w:r>
          </w:p>
        </w:tc>
        <w:tc>
          <w:tcPr>
            <w:tcW w:w="236" w:type="dxa"/>
            <w:tcBorders>
              <w:top w:val="nil"/>
              <w:bottom w:val="nil"/>
            </w:tcBorders>
          </w:tcPr>
          <w:p w14:paraId="4BF769DD" w14:textId="77777777" w:rsidR="000F72AF" w:rsidRPr="00DC2637" w:rsidRDefault="000F72AF" w:rsidP="000F72AF">
            <w:pPr>
              <w:spacing w:before="120" w:after="120" w:line="240" w:lineRule="auto"/>
              <w:rPr>
                <w:rFonts w:ascii="Times New Roman" w:hAnsi="Times New Roman"/>
                <w:sz w:val="20"/>
                <w:szCs w:val="20"/>
              </w:rPr>
            </w:pPr>
          </w:p>
        </w:tc>
        <w:tc>
          <w:tcPr>
            <w:tcW w:w="1525" w:type="dxa"/>
          </w:tcPr>
          <w:p w14:paraId="6DA533AD" w14:textId="77777777" w:rsidR="000F72AF" w:rsidRPr="003E12B6" w:rsidRDefault="000F72AF" w:rsidP="000F72AF">
            <w:pPr>
              <w:spacing w:before="120" w:after="120" w:line="240" w:lineRule="auto"/>
              <w:rPr>
                <w:rFonts w:ascii="Times New Roman" w:hAnsi="Times New Roman"/>
                <w:sz w:val="20"/>
                <w:szCs w:val="20"/>
              </w:rPr>
            </w:pPr>
            <w:r w:rsidRPr="003E12B6">
              <w:rPr>
                <w:rFonts w:ascii="Times New Roman" w:hAnsi="Times New Roman"/>
                <w:sz w:val="20"/>
                <w:szCs w:val="20"/>
              </w:rPr>
              <w:t>Статус модуля</w:t>
            </w:r>
          </w:p>
        </w:tc>
        <w:tc>
          <w:tcPr>
            <w:tcW w:w="6115" w:type="dxa"/>
          </w:tcPr>
          <w:p w14:paraId="75BC5F5E" w14:textId="77777777" w:rsidR="000F72AF" w:rsidRPr="003E12B6" w:rsidRDefault="000F72AF" w:rsidP="000F72AF">
            <w:pPr>
              <w:spacing w:before="120" w:after="120" w:line="240" w:lineRule="auto"/>
              <w:rPr>
                <w:rFonts w:ascii="Times New Roman" w:hAnsi="Times New Roman"/>
                <w:sz w:val="20"/>
                <w:szCs w:val="20"/>
                <w:lang w:val="de-DE"/>
              </w:rPr>
            </w:pPr>
            <w:r w:rsidRPr="003E12B6">
              <w:rPr>
                <w:rFonts w:ascii="Times New Roman" w:hAnsi="Times New Roman"/>
                <w:sz w:val="20"/>
                <w:szCs w:val="20"/>
              </w:rPr>
              <w:t>Обязательный</w:t>
            </w:r>
          </w:p>
        </w:tc>
      </w:tr>
      <w:tr w:rsidR="000F72AF" w:rsidRPr="00A45B09" w14:paraId="1E723101" w14:textId="77777777" w:rsidTr="000F2853">
        <w:tc>
          <w:tcPr>
            <w:tcW w:w="1702" w:type="dxa"/>
          </w:tcPr>
          <w:p w14:paraId="5B44FA34" w14:textId="77777777" w:rsidR="000F72AF" w:rsidRPr="00A45B09" w:rsidRDefault="000F72AF" w:rsidP="000F72AF">
            <w:pPr>
              <w:spacing w:before="120" w:after="120" w:line="240" w:lineRule="auto"/>
              <w:rPr>
                <w:rFonts w:ascii="Times New Roman" w:hAnsi="Times New Roman"/>
                <w:sz w:val="20"/>
                <w:szCs w:val="20"/>
              </w:rPr>
            </w:pPr>
            <w:r>
              <w:rPr>
                <w:rFonts w:ascii="Times New Roman" w:hAnsi="Times New Roman"/>
                <w:sz w:val="20"/>
                <w:szCs w:val="20"/>
                <w:lang w:val="de-DE"/>
              </w:rPr>
              <w:t>Sprache</w:t>
            </w:r>
          </w:p>
        </w:tc>
        <w:tc>
          <w:tcPr>
            <w:tcW w:w="5823" w:type="dxa"/>
          </w:tcPr>
          <w:p w14:paraId="003F79A8" w14:textId="77777777" w:rsidR="000F72AF" w:rsidRPr="002A4982" w:rsidRDefault="000F72AF" w:rsidP="000F72AF">
            <w:pPr>
              <w:spacing w:before="120" w:after="120" w:line="240" w:lineRule="auto"/>
              <w:rPr>
                <w:rFonts w:ascii="Times New Roman" w:hAnsi="Times New Roman"/>
                <w:sz w:val="20"/>
                <w:szCs w:val="20"/>
                <w:lang w:val="de-DE"/>
              </w:rPr>
            </w:pPr>
            <w:r w:rsidRPr="002A4982">
              <w:rPr>
                <w:rFonts w:ascii="Times New Roman" w:hAnsi="Times New Roman"/>
                <w:sz w:val="20"/>
                <w:szCs w:val="20"/>
                <w:lang w:val="de-DE"/>
              </w:rPr>
              <w:t>Sprache wird von der Universität / Institution festg</w:t>
            </w:r>
            <w:r>
              <w:rPr>
                <w:rFonts w:ascii="Times New Roman" w:hAnsi="Times New Roman"/>
                <w:sz w:val="20"/>
                <w:szCs w:val="20"/>
                <w:lang w:val="de-DE"/>
              </w:rPr>
              <w:t>elegt</w:t>
            </w:r>
          </w:p>
        </w:tc>
        <w:tc>
          <w:tcPr>
            <w:tcW w:w="236" w:type="dxa"/>
            <w:tcBorders>
              <w:top w:val="nil"/>
              <w:bottom w:val="nil"/>
            </w:tcBorders>
          </w:tcPr>
          <w:p w14:paraId="1E2AD090" w14:textId="77777777" w:rsidR="000F72AF" w:rsidRPr="002A4982" w:rsidRDefault="000F72AF" w:rsidP="000F72AF">
            <w:pPr>
              <w:spacing w:before="120" w:after="120" w:line="240" w:lineRule="auto"/>
              <w:rPr>
                <w:rFonts w:ascii="Times New Roman" w:hAnsi="Times New Roman"/>
                <w:sz w:val="20"/>
                <w:szCs w:val="20"/>
                <w:lang w:val="de-DE"/>
              </w:rPr>
            </w:pPr>
          </w:p>
        </w:tc>
        <w:tc>
          <w:tcPr>
            <w:tcW w:w="1525" w:type="dxa"/>
          </w:tcPr>
          <w:p w14:paraId="6B8FF66F" w14:textId="77777777" w:rsidR="000F72AF" w:rsidRPr="003E12B6" w:rsidRDefault="000F72AF" w:rsidP="000F72AF">
            <w:pPr>
              <w:spacing w:before="120" w:after="120" w:line="240" w:lineRule="auto"/>
              <w:rPr>
                <w:rFonts w:ascii="Times New Roman" w:hAnsi="Times New Roman"/>
                <w:sz w:val="20"/>
                <w:szCs w:val="20"/>
              </w:rPr>
            </w:pPr>
            <w:r w:rsidRPr="003E12B6">
              <w:rPr>
                <w:rFonts w:ascii="Times New Roman" w:hAnsi="Times New Roman"/>
                <w:sz w:val="20"/>
                <w:szCs w:val="20"/>
              </w:rPr>
              <w:t xml:space="preserve">На каком языке ведется преподавание </w:t>
            </w:r>
          </w:p>
        </w:tc>
        <w:tc>
          <w:tcPr>
            <w:tcW w:w="6115" w:type="dxa"/>
          </w:tcPr>
          <w:p w14:paraId="0CEDEB8D" w14:textId="77777777" w:rsidR="000F72AF" w:rsidRPr="003E12B6" w:rsidRDefault="000F72AF" w:rsidP="000F72AF">
            <w:pPr>
              <w:spacing w:before="120" w:after="120" w:line="240" w:lineRule="auto"/>
              <w:rPr>
                <w:rFonts w:ascii="Times New Roman" w:hAnsi="Times New Roman"/>
                <w:sz w:val="20"/>
                <w:szCs w:val="20"/>
              </w:rPr>
            </w:pPr>
            <w:r w:rsidRPr="003E12B6">
              <w:rPr>
                <w:rFonts w:ascii="Times New Roman" w:hAnsi="Times New Roman"/>
                <w:sz w:val="20"/>
                <w:szCs w:val="20"/>
              </w:rPr>
              <w:t>На языках, выбранных ВУЗом</w:t>
            </w:r>
          </w:p>
        </w:tc>
      </w:tr>
      <w:tr w:rsidR="000F72AF" w:rsidRPr="00A45B09" w14:paraId="649CE408" w14:textId="77777777" w:rsidTr="000F2853">
        <w:tc>
          <w:tcPr>
            <w:tcW w:w="1702" w:type="dxa"/>
          </w:tcPr>
          <w:p w14:paraId="1DCEB05B" w14:textId="77777777" w:rsidR="000F72AF" w:rsidRPr="00C57F8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Prüfungsform</w:t>
            </w:r>
          </w:p>
          <w:p w14:paraId="1D50675B" w14:textId="77777777" w:rsidR="000F72AF" w:rsidRPr="00A45B09" w:rsidRDefault="000F72AF" w:rsidP="000F72AF">
            <w:pPr>
              <w:spacing w:before="120" w:after="120" w:line="240" w:lineRule="auto"/>
              <w:rPr>
                <w:rFonts w:ascii="Times New Roman" w:hAnsi="Times New Roman"/>
                <w:sz w:val="20"/>
                <w:szCs w:val="20"/>
              </w:rPr>
            </w:pPr>
          </w:p>
          <w:p w14:paraId="3099CECC" w14:textId="77777777" w:rsidR="000F72AF" w:rsidRPr="00A45B09" w:rsidRDefault="000F72AF" w:rsidP="000F72AF">
            <w:pPr>
              <w:spacing w:before="120" w:after="120" w:line="240" w:lineRule="auto"/>
              <w:rPr>
                <w:rFonts w:ascii="Times New Roman" w:hAnsi="Times New Roman"/>
                <w:sz w:val="20"/>
                <w:szCs w:val="20"/>
              </w:rPr>
            </w:pPr>
          </w:p>
        </w:tc>
        <w:tc>
          <w:tcPr>
            <w:tcW w:w="5823" w:type="dxa"/>
          </w:tcPr>
          <w:p w14:paraId="179F3F8E" w14:textId="77777777" w:rsidR="000F72AF" w:rsidRPr="00D52260" w:rsidRDefault="000F72AF" w:rsidP="000F72AF">
            <w:pPr>
              <w:spacing w:before="120" w:after="120" w:line="240" w:lineRule="auto"/>
              <w:rPr>
                <w:rFonts w:ascii="Times New Roman" w:hAnsi="Times New Roman"/>
                <w:sz w:val="20"/>
                <w:szCs w:val="20"/>
                <w:lang w:val="de-DE"/>
              </w:rPr>
            </w:pPr>
            <w:r w:rsidRPr="00D52260">
              <w:rPr>
                <w:rFonts w:ascii="Times New Roman" w:hAnsi="Times New Roman"/>
                <w:sz w:val="20"/>
                <w:szCs w:val="20"/>
                <w:lang w:val="de-DE"/>
              </w:rPr>
              <w:t>Portfolio</w:t>
            </w:r>
          </w:p>
          <w:p w14:paraId="5355DD16" w14:textId="77777777" w:rsidR="000F72AF" w:rsidRPr="002A4982" w:rsidRDefault="000F72AF" w:rsidP="000F72AF">
            <w:pPr>
              <w:spacing w:before="120" w:after="120" w:line="240" w:lineRule="auto"/>
              <w:rPr>
                <w:rFonts w:ascii="Times New Roman" w:hAnsi="Times New Roman"/>
                <w:sz w:val="20"/>
                <w:szCs w:val="20"/>
                <w:lang w:val="de-DE"/>
              </w:rPr>
            </w:pPr>
            <w:r w:rsidRPr="00D52260">
              <w:rPr>
                <w:rFonts w:ascii="Times New Roman" w:hAnsi="Times New Roman"/>
                <w:sz w:val="20"/>
                <w:szCs w:val="20"/>
                <w:lang w:val="de-DE"/>
              </w:rPr>
              <w:t>Reflexionsgespräch</w:t>
            </w:r>
          </w:p>
        </w:tc>
        <w:tc>
          <w:tcPr>
            <w:tcW w:w="236" w:type="dxa"/>
            <w:tcBorders>
              <w:top w:val="nil"/>
              <w:bottom w:val="nil"/>
            </w:tcBorders>
          </w:tcPr>
          <w:p w14:paraId="200F7F2B" w14:textId="77777777" w:rsidR="000F72AF" w:rsidRPr="002A4982" w:rsidRDefault="000F72AF" w:rsidP="000F72AF">
            <w:pPr>
              <w:spacing w:before="120" w:after="120" w:line="240" w:lineRule="auto"/>
              <w:rPr>
                <w:rFonts w:ascii="Times New Roman" w:hAnsi="Times New Roman"/>
                <w:sz w:val="20"/>
                <w:szCs w:val="20"/>
                <w:lang w:val="de-DE"/>
              </w:rPr>
            </w:pPr>
          </w:p>
        </w:tc>
        <w:tc>
          <w:tcPr>
            <w:tcW w:w="1525" w:type="dxa"/>
          </w:tcPr>
          <w:p w14:paraId="0D8E56DC" w14:textId="77777777" w:rsidR="000F72AF" w:rsidRPr="003E12B6" w:rsidRDefault="000F72AF" w:rsidP="000F72AF">
            <w:pPr>
              <w:spacing w:before="120" w:after="120" w:line="240" w:lineRule="auto"/>
              <w:rPr>
                <w:rFonts w:ascii="Times New Roman" w:hAnsi="Times New Roman"/>
                <w:sz w:val="20"/>
                <w:szCs w:val="20"/>
              </w:rPr>
            </w:pPr>
            <w:r w:rsidRPr="003E12B6">
              <w:rPr>
                <w:rFonts w:ascii="Times New Roman" w:hAnsi="Times New Roman"/>
                <w:sz w:val="20"/>
                <w:szCs w:val="20"/>
              </w:rPr>
              <w:t>Форма проведения экзаменов</w:t>
            </w:r>
          </w:p>
        </w:tc>
        <w:tc>
          <w:tcPr>
            <w:tcW w:w="6115" w:type="dxa"/>
          </w:tcPr>
          <w:p w14:paraId="28A6FF47" w14:textId="77777777" w:rsidR="000F72AF" w:rsidRPr="003E12B6" w:rsidRDefault="000F72AF" w:rsidP="000F72AF">
            <w:pPr>
              <w:spacing w:before="120" w:after="120" w:line="240" w:lineRule="auto"/>
              <w:rPr>
                <w:rFonts w:ascii="Times New Roman" w:hAnsi="Times New Roman"/>
                <w:sz w:val="20"/>
                <w:szCs w:val="20"/>
              </w:rPr>
            </w:pPr>
            <w:r w:rsidRPr="003E12B6">
              <w:rPr>
                <w:rFonts w:ascii="Times New Roman" w:hAnsi="Times New Roman"/>
                <w:sz w:val="20"/>
                <w:szCs w:val="20"/>
              </w:rPr>
              <w:t xml:space="preserve">Портфолио </w:t>
            </w:r>
          </w:p>
          <w:p w14:paraId="299C19F7" w14:textId="77777777" w:rsidR="000F72AF" w:rsidRPr="003E12B6" w:rsidRDefault="000F72AF" w:rsidP="000F72AF">
            <w:pPr>
              <w:spacing w:before="120" w:after="120" w:line="240" w:lineRule="auto"/>
              <w:rPr>
                <w:rFonts w:ascii="Times New Roman" w:hAnsi="Times New Roman"/>
                <w:sz w:val="20"/>
                <w:szCs w:val="20"/>
              </w:rPr>
            </w:pPr>
            <w:r w:rsidRPr="003E12B6">
              <w:rPr>
                <w:rFonts w:ascii="Times New Roman" w:hAnsi="Times New Roman"/>
                <w:sz w:val="20"/>
                <w:szCs w:val="20"/>
              </w:rPr>
              <w:t>Беседа с элементами самоанализа и размышления</w:t>
            </w:r>
          </w:p>
        </w:tc>
      </w:tr>
      <w:tr w:rsidR="000F72AF" w:rsidRPr="00A45B09" w14:paraId="0AFC740A" w14:textId="77777777" w:rsidTr="000F2853">
        <w:tc>
          <w:tcPr>
            <w:tcW w:w="1702" w:type="dxa"/>
          </w:tcPr>
          <w:p w14:paraId="71E4F5CC" w14:textId="77777777" w:rsidR="000F72AF" w:rsidRPr="00C57F8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Ermittlung der Modulnote</w:t>
            </w:r>
          </w:p>
          <w:p w14:paraId="77B68CB7" w14:textId="77777777" w:rsidR="000F72AF" w:rsidRPr="00A45B09" w:rsidRDefault="000F72AF" w:rsidP="000F72AF">
            <w:pPr>
              <w:spacing w:before="120" w:after="120" w:line="240" w:lineRule="auto"/>
              <w:rPr>
                <w:rFonts w:ascii="Times New Roman" w:hAnsi="Times New Roman"/>
                <w:sz w:val="20"/>
                <w:szCs w:val="20"/>
              </w:rPr>
            </w:pPr>
          </w:p>
          <w:p w14:paraId="31414131" w14:textId="77777777" w:rsidR="000F72AF" w:rsidRPr="00A45B09" w:rsidRDefault="000F72AF" w:rsidP="000F72AF">
            <w:pPr>
              <w:spacing w:before="120" w:after="120" w:line="240" w:lineRule="auto"/>
              <w:rPr>
                <w:rFonts w:ascii="Times New Roman" w:hAnsi="Times New Roman"/>
                <w:sz w:val="20"/>
                <w:szCs w:val="20"/>
              </w:rPr>
            </w:pPr>
          </w:p>
        </w:tc>
        <w:tc>
          <w:tcPr>
            <w:tcW w:w="5823" w:type="dxa"/>
          </w:tcPr>
          <w:p w14:paraId="2F6EC041" w14:textId="77777777" w:rsidR="000F72AF" w:rsidRPr="007807A5" w:rsidRDefault="000F72AF" w:rsidP="000F72AF">
            <w:pPr>
              <w:spacing w:before="120" w:after="120" w:line="240" w:lineRule="auto"/>
              <w:rPr>
                <w:rStyle w:val="PageNumber"/>
                <w:rFonts w:ascii="Times New Roman" w:hAnsi="Times New Roman"/>
                <w:sz w:val="20"/>
                <w:szCs w:val="20"/>
                <w:lang w:val="de-DE"/>
              </w:rPr>
            </w:pPr>
            <w:r w:rsidRPr="007807A5">
              <w:rPr>
                <w:rStyle w:val="PageNumber"/>
                <w:rFonts w:ascii="Times New Roman" w:hAnsi="Times New Roman"/>
                <w:sz w:val="20"/>
                <w:szCs w:val="20"/>
                <w:lang w:val="de-DE"/>
              </w:rPr>
              <w:t>Die Modulnote setzt sich aus den Ergebnissen der schriftlichen und praktischen Arbeiten im vorgesehenen Verh</w:t>
            </w:r>
            <w:r>
              <w:rPr>
                <w:rStyle w:val="PageNumber"/>
                <w:rFonts w:ascii="Times New Roman" w:hAnsi="Times New Roman"/>
                <w:sz w:val="20"/>
                <w:szCs w:val="20"/>
                <w:lang w:val="de-DE"/>
              </w:rPr>
              <w:t>ä</w:t>
            </w:r>
            <w:r w:rsidRPr="007807A5">
              <w:rPr>
                <w:rStyle w:val="PageNumber"/>
                <w:rFonts w:ascii="Times New Roman" w:hAnsi="Times New Roman"/>
                <w:sz w:val="20"/>
                <w:szCs w:val="20"/>
                <w:lang w:val="de-DE"/>
              </w:rPr>
              <w:t xml:space="preserve">ltnis der theoretischen und praktischen Elemente des Moduls </w:t>
            </w:r>
            <w:r w:rsidRPr="007807A5">
              <w:rPr>
                <w:rFonts w:ascii="Times New Roman" w:hAnsi="Times New Roman"/>
                <w:sz w:val="20"/>
                <w:szCs w:val="20"/>
                <w:lang w:val="de-DE"/>
              </w:rPr>
              <w:t>zusammen</w:t>
            </w:r>
            <w:r w:rsidRPr="007807A5">
              <w:rPr>
                <w:rStyle w:val="PageNumber"/>
                <w:rFonts w:ascii="Times New Roman" w:hAnsi="Times New Roman"/>
                <w:sz w:val="20"/>
                <w:szCs w:val="20"/>
                <w:lang w:val="de-DE"/>
              </w:rPr>
              <w:t>.</w:t>
            </w:r>
          </w:p>
          <w:p w14:paraId="46D25415" w14:textId="77777777" w:rsidR="000F72AF" w:rsidRPr="007807A5" w:rsidRDefault="000F72AF" w:rsidP="000F72AF">
            <w:pPr>
              <w:spacing w:before="120" w:after="120" w:line="240" w:lineRule="auto"/>
              <w:rPr>
                <w:rFonts w:ascii="Times New Roman" w:hAnsi="Times New Roman"/>
                <w:sz w:val="20"/>
                <w:szCs w:val="20"/>
                <w:lang w:val="de-DE"/>
              </w:rPr>
            </w:pPr>
            <w:r w:rsidRPr="007807A5">
              <w:rPr>
                <w:rFonts w:ascii="Times New Roman" w:hAnsi="Times New Roman"/>
                <w:sz w:val="20"/>
                <w:szCs w:val="20"/>
                <w:lang w:val="de-DE"/>
              </w:rPr>
              <w:t>Voraussetzung für die Beurteilung ist der erfolgreiche Abschluss aller vorgeschriebenen Prüfungsteile.</w:t>
            </w:r>
          </w:p>
          <w:p w14:paraId="0DF074A3" w14:textId="77777777" w:rsidR="000F72AF" w:rsidRPr="0031186E" w:rsidRDefault="000F72AF" w:rsidP="000F72AF">
            <w:pPr>
              <w:spacing w:before="120" w:after="120" w:line="240" w:lineRule="auto"/>
              <w:rPr>
                <w:rFonts w:ascii="Times New Roman" w:hAnsi="Times New Roman"/>
                <w:sz w:val="20"/>
                <w:szCs w:val="20"/>
                <w:lang w:val="de-DE"/>
              </w:rPr>
            </w:pPr>
            <w:r w:rsidRPr="007807A5">
              <w:rPr>
                <w:rFonts w:ascii="Times New Roman" w:hAnsi="Times New Roman"/>
                <w:sz w:val="20"/>
                <w:szCs w:val="20"/>
                <w:lang w:val="de-DE"/>
              </w:rPr>
              <w:t>Unvollständige oder nicht ausreichende Ergebnisse in den Seminararbeiten, Übungen und Projekten führen zu einem „Nicht bestanden“.</w:t>
            </w:r>
          </w:p>
        </w:tc>
        <w:tc>
          <w:tcPr>
            <w:tcW w:w="236" w:type="dxa"/>
            <w:tcBorders>
              <w:top w:val="nil"/>
              <w:bottom w:val="nil"/>
            </w:tcBorders>
          </w:tcPr>
          <w:p w14:paraId="5CB73DDF" w14:textId="77777777" w:rsidR="000F72AF" w:rsidRPr="0031186E" w:rsidRDefault="000F72AF" w:rsidP="000F72AF">
            <w:pPr>
              <w:spacing w:before="120" w:after="120" w:line="240" w:lineRule="auto"/>
              <w:rPr>
                <w:rFonts w:ascii="Times New Roman" w:hAnsi="Times New Roman"/>
                <w:sz w:val="20"/>
                <w:szCs w:val="20"/>
                <w:lang w:val="de-DE"/>
              </w:rPr>
            </w:pPr>
          </w:p>
        </w:tc>
        <w:tc>
          <w:tcPr>
            <w:tcW w:w="1525" w:type="dxa"/>
          </w:tcPr>
          <w:p w14:paraId="7CCD77BD" w14:textId="77777777" w:rsidR="000F72AF" w:rsidRPr="003E12B6" w:rsidRDefault="000F72AF" w:rsidP="000F72AF">
            <w:pPr>
              <w:spacing w:before="120" w:after="120" w:line="240" w:lineRule="auto"/>
              <w:rPr>
                <w:rFonts w:ascii="Times New Roman" w:hAnsi="Times New Roman"/>
                <w:sz w:val="20"/>
                <w:szCs w:val="20"/>
              </w:rPr>
            </w:pPr>
            <w:r w:rsidRPr="003E12B6">
              <w:rPr>
                <w:rFonts w:ascii="Times New Roman" w:hAnsi="Times New Roman"/>
                <w:sz w:val="20"/>
                <w:szCs w:val="20"/>
              </w:rPr>
              <w:t xml:space="preserve">Форма определения оценки знаний </w:t>
            </w:r>
          </w:p>
        </w:tc>
        <w:tc>
          <w:tcPr>
            <w:tcW w:w="6115" w:type="dxa"/>
          </w:tcPr>
          <w:p w14:paraId="717784CB" w14:textId="77777777" w:rsidR="000F72AF" w:rsidRPr="007807A5" w:rsidRDefault="000F72AF" w:rsidP="000F72AF">
            <w:pPr>
              <w:spacing w:before="120" w:after="120" w:line="240" w:lineRule="auto"/>
              <w:rPr>
                <w:rFonts w:ascii="Times New Roman" w:hAnsi="Times New Roman"/>
                <w:sz w:val="20"/>
                <w:szCs w:val="20"/>
              </w:rPr>
            </w:pPr>
            <w:r w:rsidRPr="007807A5">
              <w:rPr>
                <w:rFonts w:ascii="Times New Roman" w:hAnsi="Times New Roman"/>
                <w:sz w:val="20"/>
                <w:szCs w:val="20"/>
              </w:rPr>
              <w:t>Оценка модуля слагается из результатов письменной и практической работ, а также в предусмотренном соотношении теоретических и практических элементов модуля.</w:t>
            </w:r>
          </w:p>
          <w:p w14:paraId="112E58C2" w14:textId="77777777" w:rsidR="000F72AF" w:rsidRPr="007807A5" w:rsidRDefault="000F72AF" w:rsidP="000F72AF">
            <w:pPr>
              <w:spacing w:before="120" w:after="120" w:line="240" w:lineRule="auto"/>
              <w:rPr>
                <w:rFonts w:ascii="Times New Roman" w:hAnsi="Times New Roman"/>
                <w:sz w:val="20"/>
                <w:szCs w:val="20"/>
              </w:rPr>
            </w:pPr>
            <w:r w:rsidRPr="007807A5">
              <w:rPr>
                <w:rFonts w:ascii="Times New Roman" w:hAnsi="Times New Roman"/>
                <w:sz w:val="20"/>
                <w:szCs w:val="20"/>
              </w:rPr>
              <w:t>Обязательным условием выставления оценки  является успешное прохождение всех предусмотренных частей экзамена.</w:t>
            </w:r>
          </w:p>
          <w:p w14:paraId="3A0FCB71" w14:textId="77777777" w:rsidR="000F72AF" w:rsidRPr="003E12B6" w:rsidRDefault="000F72AF" w:rsidP="000F72AF">
            <w:pPr>
              <w:spacing w:before="120" w:after="120" w:line="240" w:lineRule="auto"/>
              <w:rPr>
                <w:rFonts w:ascii="Times New Roman" w:hAnsi="Times New Roman"/>
                <w:sz w:val="20"/>
                <w:szCs w:val="20"/>
              </w:rPr>
            </w:pPr>
            <w:r w:rsidRPr="007807A5">
              <w:rPr>
                <w:rFonts w:ascii="Times New Roman" w:hAnsi="Times New Roman"/>
                <w:sz w:val="20"/>
                <w:szCs w:val="20"/>
              </w:rPr>
              <w:t>В случае незавершения или неудовлетворительного выполнения семинарских работ, практикумов и проектов ставится оценка «неудовлетворительно».</w:t>
            </w:r>
          </w:p>
        </w:tc>
      </w:tr>
      <w:tr w:rsidR="000F72AF" w:rsidRPr="00AB73AB" w14:paraId="1D48C6A8" w14:textId="77777777" w:rsidTr="000F2853">
        <w:tc>
          <w:tcPr>
            <w:tcW w:w="1702" w:type="dxa"/>
          </w:tcPr>
          <w:p w14:paraId="11FC49C6" w14:textId="77777777" w:rsidR="000F72AF"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Inhalte</w:t>
            </w:r>
          </w:p>
          <w:p w14:paraId="16A6F5DE" w14:textId="77777777" w:rsidR="000F72AF" w:rsidRPr="00AC483B" w:rsidRDefault="000F72AF" w:rsidP="000F72AF">
            <w:pPr>
              <w:spacing w:before="120" w:after="120" w:line="240" w:lineRule="auto"/>
              <w:rPr>
                <w:rFonts w:ascii="Times New Roman" w:hAnsi="Times New Roman"/>
                <w:sz w:val="20"/>
                <w:szCs w:val="20"/>
                <w:lang w:val="de-DE"/>
              </w:rPr>
            </w:pPr>
          </w:p>
        </w:tc>
        <w:tc>
          <w:tcPr>
            <w:tcW w:w="5823" w:type="dxa"/>
          </w:tcPr>
          <w:p w14:paraId="1E32FD53" w14:textId="77777777" w:rsidR="000F72AF" w:rsidRPr="00A046EF" w:rsidRDefault="000F72AF" w:rsidP="000F72AF">
            <w:pPr>
              <w:autoSpaceDE w:val="0"/>
              <w:autoSpaceDN w:val="0"/>
              <w:adjustRightInd w:val="0"/>
              <w:spacing w:before="120" w:after="120" w:line="240" w:lineRule="auto"/>
              <w:rPr>
                <w:rFonts w:ascii="Times New Roman" w:hAnsi="Times New Roman"/>
                <w:sz w:val="20"/>
                <w:szCs w:val="20"/>
                <w:lang w:val="de-DE"/>
              </w:rPr>
            </w:pPr>
            <w:r w:rsidRPr="00A046EF">
              <w:rPr>
                <w:rFonts w:ascii="Times New Roman" w:hAnsi="Times New Roman"/>
                <w:sz w:val="20"/>
                <w:szCs w:val="20"/>
                <w:lang w:val="de-DE"/>
              </w:rPr>
              <w:t xml:space="preserve">3 Wochen (mit jeweils 30 h) Praktikum im </w:t>
            </w:r>
            <w:r>
              <w:rPr>
                <w:rFonts w:ascii="Times New Roman" w:hAnsi="Times New Roman"/>
                <w:sz w:val="20"/>
                <w:szCs w:val="20"/>
                <w:lang w:val="de-DE"/>
              </w:rPr>
              <w:t>Berufskolleg</w:t>
            </w:r>
            <w:r w:rsidRPr="00A046EF">
              <w:rPr>
                <w:rFonts w:ascii="Times New Roman" w:hAnsi="Times New Roman"/>
                <w:sz w:val="20"/>
                <w:szCs w:val="20"/>
                <w:lang w:val="de-DE"/>
              </w:rPr>
              <w:t>:</w:t>
            </w:r>
          </w:p>
          <w:p w14:paraId="252D0B0E" w14:textId="77777777" w:rsidR="000F72AF" w:rsidRPr="00F53F27" w:rsidRDefault="000F72AF" w:rsidP="000F72AF">
            <w:pPr>
              <w:pStyle w:val="ListParagraph"/>
              <w:numPr>
                <w:ilvl w:val="0"/>
                <w:numId w:val="86"/>
              </w:numPr>
              <w:autoSpaceDE w:val="0"/>
              <w:autoSpaceDN w:val="0"/>
              <w:adjustRightInd w:val="0"/>
              <w:spacing w:before="120" w:after="120" w:line="240" w:lineRule="auto"/>
              <w:rPr>
                <w:rFonts w:ascii="Times New Roman" w:hAnsi="Times New Roman"/>
                <w:sz w:val="20"/>
                <w:szCs w:val="20"/>
                <w:lang w:val="de-DE"/>
              </w:rPr>
            </w:pPr>
            <w:r w:rsidRPr="00F53F27">
              <w:rPr>
                <w:rFonts w:ascii="Times New Roman" w:hAnsi="Times New Roman"/>
                <w:sz w:val="20"/>
                <w:szCs w:val="20"/>
                <w:lang w:val="de-DE"/>
              </w:rPr>
              <w:t>Analyse der Bedingungen für den Unterricht (Vorbildung der Schüler, vorhandene Materialien etc.)</w:t>
            </w:r>
          </w:p>
          <w:p w14:paraId="4C0DF0E0" w14:textId="77777777" w:rsidR="000F72AF" w:rsidRPr="00F53F27" w:rsidRDefault="000F72AF" w:rsidP="000F72AF">
            <w:pPr>
              <w:pStyle w:val="ListParagraph"/>
              <w:numPr>
                <w:ilvl w:val="0"/>
                <w:numId w:val="86"/>
              </w:numPr>
              <w:autoSpaceDE w:val="0"/>
              <w:autoSpaceDN w:val="0"/>
              <w:adjustRightInd w:val="0"/>
              <w:spacing w:before="120" w:after="120" w:line="240" w:lineRule="auto"/>
              <w:rPr>
                <w:rFonts w:ascii="Times New Roman" w:hAnsi="Times New Roman"/>
                <w:sz w:val="20"/>
                <w:szCs w:val="20"/>
                <w:lang w:val="de-DE"/>
              </w:rPr>
            </w:pPr>
            <w:r w:rsidRPr="00F53F27">
              <w:rPr>
                <w:rFonts w:ascii="Times New Roman" w:hAnsi="Times New Roman"/>
                <w:sz w:val="20"/>
                <w:szCs w:val="20"/>
                <w:lang w:val="de-DE"/>
              </w:rPr>
              <w:t>Vermitteln technologischer Prozesse in der Lebensmittelherstellung</w:t>
            </w:r>
          </w:p>
          <w:p w14:paraId="4DDEA494" w14:textId="77777777" w:rsidR="000F72AF" w:rsidRDefault="000F72AF" w:rsidP="000F72AF">
            <w:pPr>
              <w:pStyle w:val="ListParagraph"/>
              <w:numPr>
                <w:ilvl w:val="0"/>
                <w:numId w:val="86"/>
              </w:numPr>
              <w:autoSpaceDE w:val="0"/>
              <w:autoSpaceDN w:val="0"/>
              <w:adjustRightInd w:val="0"/>
              <w:spacing w:before="120" w:after="120" w:line="240" w:lineRule="auto"/>
              <w:rPr>
                <w:rFonts w:ascii="Times New Roman" w:hAnsi="Times New Roman"/>
                <w:sz w:val="20"/>
                <w:szCs w:val="20"/>
                <w:lang w:val="de-DE"/>
              </w:rPr>
            </w:pPr>
            <w:r w:rsidRPr="00F53F27">
              <w:rPr>
                <w:rFonts w:ascii="Times New Roman" w:hAnsi="Times New Roman"/>
                <w:sz w:val="20"/>
                <w:szCs w:val="20"/>
                <w:lang w:val="de-DE"/>
              </w:rPr>
              <w:t>Bewusster, begründeter, fachgerechter Einsatz der Lehr- und Lernmittel</w:t>
            </w:r>
          </w:p>
          <w:p w14:paraId="715CAE7C" w14:textId="77777777" w:rsidR="000F72AF" w:rsidRPr="002F056C" w:rsidRDefault="000F72AF" w:rsidP="000F72AF">
            <w:pPr>
              <w:pStyle w:val="ListParagraph"/>
              <w:numPr>
                <w:ilvl w:val="0"/>
                <w:numId w:val="86"/>
              </w:numPr>
              <w:autoSpaceDE w:val="0"/>
              <w:autoSpaceDN w:val="0"/>
              <w:adjustRightInd w:val="0"/>
              <w:spacing w:before="120" w:after="120" w:line="240" w:lineRule="auto"/>
              <w:rPr>
                <w:rFonts w:ascii="Times New Roman" w:hAnsi="Times New Roman"/>
                <w:sz w:val="20"/>
                <w:szCs w:val="20"/>
                <w:lang w:val="de-DE"/>
              </w:rPr>
            </w:pPr>
            <w:r w:rsidRPr="002F056C">
              <w:rPr>
                <w:rFonts w:ascii="Times New Roman" w:hAnsi="Times New Roman"/>
                <w:sz w:val="20"/>
                <w:szCs w:val="20"/>
                <w:lang w:val="de-DE"/>
              </w:rPr>
              <w:t xml:space="preserve">Realisieren der schriftlichen Unterrichtsplanung aus </w:t>
            </w:r>
            <w:r w:rsidRPr="002A69D5">
              <w:rPr>
                <w:rFonts w:ascii="Times New Roman" w:hAnsi="Times New Roman"/>
                <w:b/>
                <w:sz w:val="20"/>
                <w:szCs w:val="20"/>
                <w:lang w:val="de-DE"/>
              </w:rPr>
              <w:t>Modul 3</w:t>
            </w:r>
            <w:r w:rsidRPr="00BD7D61">
              <w:rPr>
                <w:rFonts w:ascii="Times New Roman" w:hAnsi="Times New Roman"/>
                <w:sz w:val="20"/>
                <w:szCs w:val="20"/>
                <w:lang w:val="de-DE"/>
              </w:rPr>
              <w:t xml:space="preserve"> </w:t>
            </w:r>
            <w:r w:rsidRPr="00BD7D61">
              <w:rPr>
                <w:rFonts w:ascii="Times New Roman" w:hAnsi="Times New Roman"/>
                <w:b/>
                <w:sz w:val="20"/>
                <w:szCs w:val="20"/>
                <w:lang w:val="de-DE"/>
              </w:rPr>
              <w:t>Fachdidaktik im Lebensmittelbereich</w:t>
            </w:r>
          </w:p>
          <w:p w14:paraId="0B9EBA65" w14:textId="77777777" w:rsidR="000F72AF" w:rsidRPr="00F53F27" w:rsidRDefault="000F72AF" w:rsidP="000F72AF">
            <w:pPr>
              <w:pStyle w:val="ListParagraph"/>
              <w:numPr>
                <w:ilvl w:val="0"/>
                <w:numId w:val="86"/>
              </w:numPr>
              <w:autoSpaceDE w:val="0"/>
              <w:autoSpaceDN w:val="0"/>
              <w:adjustRightInd w:val="0"/>
              <w:spacing w:before="120" w:after="120" w:line="240" w:lineRule="auto"/>
              <w:rPr>
                <w:rFonts w:ascii="Times New Roman" w:hAnsi="Times New Roman"/>
                <w:sz w:val="20"/>
                <w:szCs w:val="20"/>
                <w:lang w:val="de-DE"/>
              </w:rPr>
            </w:pPr>
            <w:r w:rsidRPr="00F53F27">
              <w:rPr>
                <w:rFonts w:ascii="Times New Roman" w:hAnsi="Times New Roman"/>
                <w:sz w:val="20"/>
                <w:szCs w:val="20"/>
                <w:lang w:val="de-DE"/>
              </w:rPr>
              <w:t>Reflektieren des realisierten Unterrichts mit Unterstützung des Mentors</w:t>
            </w:r>
          </w:p>
          <w:p w14:paraId="6361652B" w14:textId="77777777" w:rsidR="000F72AF" w:rsidRPr="00A046EF" w:rsidRDefault="000F72AF" w:rsidP="000F72AF">
            <w:pPr>
              <w:autoSpaceDE w:val="0"/>
              <w:autoSpaceDN w:val="0"/>
              <w:adjustRightInd w:val="0"/>
              <w:spacing w:before="120" w:after="120" w:line="240" w:lineRule="auto"/>
              <w:rPr>
                <w:rFonts w:ascii="Times New Roman" w:hAnsi="Times New Roman"/>
                <w:sz w:val="20"/>
                <w:szCs w:val="20"/>
                <w:lang w:val="de-DE"/>
              </w:rPr>
            </w:pPr>
          </w:p>
        </w:tc>
        <w:tc>
          <w:tcPr>
            <w:tcW w:w="236" w:type="dxa"/>
            <w:tcBorders>
              <w:top w:val="nil"/>
              <w:bottom w:val="nil"/>
            </w:tcBorders>
          </w:tcPr>
          <w:p w14:paraId="2A731078" w14:textId="77777777" w:rsidR="000F72AF" w:rsidRPr="00A046EF" w:rsidRDefault="000F72AF" w:rsidP="000F72AF">
            <w:pPr>
              <w:spacing w:before="120" w:after="120" w:line="240" w:lineRule="auto"/>
              <w:rPr>
                <w:rFonts w:ascii="Times New Roman" w:hAnsi="Times New Roman"/>
                <w:sz w:val="20"/>
                <w:szCs w:val="20"/>
                <w:lang w:val="de-DE"/>
              </w:rPr>
            </w:pPr>
          </w:p>
        </w:tc>
        <w:tc>
          <w:tcPr>
            <w:tcW w:w="1525" w:type="dxa"/>
          </w:tcPr>
          <w:p w14:paraId="1B4B8A03" w14:textId="77777777" w:rsidR="000F72AF" w:rsidRPr="00A046EF" w:rsidRDefault="000F72AF" w:rsidP="000F72AF">
            <w:pPr>
              <w:spacing w:before="120" w:after="120" w:line="240" w:lineRule="auto"/>
              <w:rPr>
                <w:rFonts w:ascii="Times New Roman" w:hAnsi="Times New Roman"/>
                <w:sz w:val="20"/>
                <w:szCs w:val="20"/>
                <w:lang w:val="de-DE"/>
              </w:rPr>
            </w:pPr>
            <w:r w:rsidRPr="00A046EF">
              <w:rPr>
                <w:rFonts w:ascii="Times New Roman" w:hAnsi="Times New Roman"/>
                <w:sz w:val="20"/>
                <w:szCs w:val="20"/>
              </w:rPr>
              <w:t>Содержание модуля</w:t>
            </w:r>
          </w:p>
        </w:tc>
        <w:tc>
          <w:tcPr>
            <w:tcW w:w="6115" w:type="dxa"/>
          </w:tcPr>
          <w:p w14:paraId="3BFA5454" w14:textId="77777777" w:rsidR="000F72AF" w:rsidRPr="00A046EF" w:rsidRDefault="000F72AF" w:rsidP="000F72AF">
            <w:pPr>
              <w:autoSpaceDE w:val="0"/>
              <w:autoSpaceDN w:val="0"/>
              <w:adjustRightInd w:val="0"/>
              <w:spacing w:before="120" w:after="120" w:line="240" w:lineRule="auto"/>
              <w:rPr>
                <w:rFonts w:ascii="Times New Roman" w:hAnsi="Times New Roman"/>
                <w:sz w:val="20"/>
                <w:szCs w:val="20"/>
              </w:rPr>
            </w:pPr>
            <w:r w:rsidRPr="00A046EF">
              <w:rPr>
                <w:rFonts w:ascii="Times New Roman" w:hAnsi="Times New Roman"/>
                <w:sz w:val="20"/>
                <w:szCs w:val="20"/>
              </w:rPr>
              <w:t>3 недели</w:t>
            </w:r>
            <w:r>
              <w:rPr>
                <w:rFonts w:ascii="Times New Roman" w:hAnsi="Times New Roman"/>
                <w:sz w:val="20"/>
                <w:szCs w:val="20"/>
              </w:rPr>
              <w:t xml:space="preserve"> </w:t>
            </w:r>
            <w:r w:rsidRPr="00A046EF">
              <w:rPr>
                <w:rFonts w:ascii="Times New Roman" w:hAnsi="Times New Roman"/>
                <w:sz w:val="20"/>
                <w:szCs w:val="20"/>
              </w:rPr>
              <w:t>практики в колледже (по 30 час. в неделю):</w:t>
            </w:r>
          </w:p>
          <w:p w14:paraId="0D82000C" w14:textId="77777777" w:rsidR="000F72AF" w:rsidRPr="00314D62" w:rsidRDefault="000F72AF" w:rsidP="000F72AF">
            <w:pPr>
              <w:pStyle w:val="ListParagraph"/>
              <w:numPr>
                <w:ilvl w:val="0"/>
                <w:numId w:val="85"/>
              </w:numPr>
              <w:autoSpaceDE w:val="0"/>
              <w:autoSpaceDN w:val="0"/>
              <w:adjustRightInd w:val="0"/>
              <w:spacing w:before="120" w:after="120" w:line="240" w:lineRule="auto"/>
              <w:ind w:left="460"/>
              <w:rPr>
                <w:rFonts w:ascii="Times New Roman" w:hAnsi="Times New Roman"/>
                <w:sz w:val="20"/>
                <w:szCs w:val="20"/>
              </w:rPr>
            </w:pPr>
            <w:r w:rsidRPr="00314D62">
              <w:rPr>
                <w:rFonts w:ascii="Times New Roman" w:hAnsi="Times New Roman"/>
                <w:sz w:val="20"/>
                <w:szCs w:val="20"/>
              </w:rPr>
              <w:t xml:space="preserve">анализ учебного материала и условий для проведения занятий (базовые знания </w:t>
            </w:r>
            <w:r>
              <w:rPr>
                <w:rFonts w:ascii="Times New Roman" w:hAnsi="Times New Roman"/>
                <w:sz w:val="20"/>
                <w:szCs w:val="20"/>
              </w:rPr>
              <w:t>студентов</w:t>
            </w:r>
            <w:r w:rsidRPr="00314D62">
              <w:rPr>
                <w:rFonts w:ascii="Times New Roman" w:hAnsi="Times New Roman"/>
                <w:sz w:val="20"/>
                <w:szCs w:val="20"/>
              </w:rPr>
              <w:t>, имеющиеся материалы и т.п.);</w:t>
            </w:r>
          </w:p>
          <w:p w14:paraId="4F48848E" w14:textId="77777777" w:rsidR="000F72AF" w:rsidRPr="00314D62" w:rsidRDefault="000F72AF" w:rsidP="000F72AF">
            <w:pPr>
              <w:pStyle w:val="ListParagraph"/>
              <w:numPr>
                <w:ilvl w:val="0"/>
                <w:numId w:val="85"/>
              </w:numPr>
              <w:autoSpaceDE w:val="0"/>
              <w:autoSpaceDN w:val="0"/>
              <w:adjustRightInd w:val="0"/>
              <w:spacing w:before="120" w:after="120" w:line="240" w:lineRule="auto"/>
              <w:ind w:left="460"/>
              <w:rPr>
                <w:rFonts w:ascii="Times New Roman" w:hAnsi="Times New Roman"/>
                <w:sz w:val="20"/>
                <w:szCs w:val="20"/>
              </w:rPr>
            </w:pPr>
            <w:r w:rsidRPr="00314D62">
              <w:rPr>
                <w:rFonts w:ascii="Times New Roman" w:hAnsi="Times New Roman"/>
                <w:sz w:val="20"/>
                <w:szCs w:val="20"/>
              </w:rPr>
              <w:t>обучение технологическим процессам в производстве пищевых продуктов;</w:t>
            </w:r>
          </w:p>
          <w:p w14:paraId="2C121E45" w14:textId="77777777" w:rsidR="000F72AF" w:rsidRPr="002F056C" w:rsidRDefault="000F72AF" w:rsidP="000F72AF">
            <w:pPr>
              <w:pStyle w:val="ListParagraph"/>
              <w:numPr>
                <w:ilvl w:val="0"/>
                <w:numId w:val="85"/>
              </w:numPr>
              <w:autoSpaceDE w:val="0"/>
              <w:autoSpaceDN w:val="0"/>
              <w:adjustRightInd w:val="0"/>
              <w:spacing w:before="120" w:after="120" w:line="240" w:lineRule="auto"/>
              <w:ind w:left="460"/>
              <w:rPr>
                <w:rFonts w:ascii="Times New Roman" w:hAnsi="Times New Roman"/>
                <w:sz w:val="20"/>
                <w:szCs w:val="20"/>
              </w:rPr>
            </w:pPr>
            <w:r w:rsidRPr="00314D62">
              <w:rPr>
                <w:rFonts w:ascii="Times New Roman" w:hAnsi="Times New Roman"/>
                <w:sz w:val="20"/>
                <w:szCs w:val="20"/>
              </w:rPr>
              <w:t>осознанное и обоснованное использование средств обучения с учетом специфики предмета;</w:t>
            </w:r>
          </w:p>
          <w:p w14:paraId="4E1FF902" w14:textId="77777777" w:rsidR="000F72AF" w:rsidRPr="002F056C" w:rsidRDefault="000F72AF" w:rsidP="000F72AF">
            <w:pPr>
              <w:pStyle w:val="ListParagraph"/>
              <w:numPr>
                <w:ilvl w:val="0"/>
                <w:numId w:val="85"/>
              </w:numPr>
              <w:autoSpaceDE w:val="0"/>
              <w:autoSpaceDN w:val="0"/>
              <w:adjustRightInd w:val="0"/>
              <w:spacing w:before="120" w:after="120" w:line="240" w:lineRule="auto"/>
              <w:ind w:left="460"/>
              <w:rPr>
                <w:rFonts w:ascii="Times New Roman" w:hAnsi="Times New Roman"/>
                <w:sz w:val="20"/>
                <w:szCs w:val="20"/>
              </w:rPr>
            </w:pPr>
            <w:r w:rsidRPr="002F056C">
              <w:rPr>
                <w:rFonts w:ascii="Times New Roman" w:hAnsi="Times New Roman"/>
                <w:sz w:val="20"/>
                <w:szCs w:val="20"/>
              </w:rPr>
              <w:t xml:space="preserve">составление письменного плана занятия из </w:t>
            </w:r>
            <w:r w:rsidRPr="002A69D5">
              <w:rPr>
                <w:rFonts w:ascii="Times New Roman" w:hAnsi="Times New Roman"/>
                <w:b/>
                <w:sz w:val="20"/>
                <w:szCs w:val="20"/>
              </w:rPr>
              <w:t>Модуля 3</w:t>
            </w:r>
            <w:r>
              <w:rPr>
                <w:rFonts w:ascii="Times New Roman" w:hAnsi="Times New Roman"/>
                <w:sz w:val="20"/>
                <w:szCs w:val="20"/>
              </w:rPr>
              <w:t xml:space="preserve"> </w:t>
            </w:r>
            <w:r w:rsidRPr="002F056C">
              <w:rPr>
                <w:rFonts w:ascii="Times New Roman" w:hAnsi="Times New Roman"/>
                <w:b/>
                <w:sz w:val="20"/>
                <w:szCs w:val="20"/>
              </w:rPr>
              <w:t>Специальная дида</w:t>
            </w:r>
            <w:r>
              <w:rPr>
                <w:rFonts w:ascii="Times New Roman" w:hAnsi="Times New Roman"/>
                <w:b/>
                <w:sz w:val="20"/>
                <w:szCs w:val="20"/>
              </w:rPr>
              <w:t>ктика в сфере пищевой промышлен</w:t>
            </w:r>
            <w:r w:rsidRPr="002F056C">
              <w:rPr>
                <w:rFonts w:ascii="Times New Roman" w:hAnsi="Times New Roman"/>
                <w:b/>
                <w:sz w:val="20"/>
                <w:szCs w:val="20"/>
              </w:rPr>
              <w:t>ности</w:t>
            </w:r>
            <w:r w:rsidRPr="002F056C">
              <w:rPr>
                <w:rFonts w:ascii="Times New Roman" w:hAnsi="Times New Roman"/>
                <w:sz w:val="20"/>
                <w:szCs w:val="20"/>
              </w:rPr>
              <w:t>;</w:t>
            </w:r>
          </w:p>
          <w:p w14:paraId="3BA0A78E" w14:textId="77777777" w:rsidR="000F72AF" w:rsidRPr="00A046EF" w:rsidRDefault="000F72AF" w:rsidP="000F72AF">
            <w:pPr>
              <w:pStyle w:val="ListParagraph"/>
              <w:numPr>
                <w:ilvl w:val="0"/>
                <w:numId w:val="85"/>
              </w:numPr>
              <w:autoSpaceDE w:val="0"/>
              <w:autoSpaceDN w:val="0"/>
              <w:adjustRightInd w:val="0"/>
              <w:spacing w:before="120" w:after="120" w:line="240" w:lineRule="auto"/>
              <w:ind w:left="460"/>
              <w:rPr>
                <w:rFonts w:ascii="Times New Roman" w:hAnsi="Times New Roman"/>
                <w:sz w:val="20"/>
                <w:szCs w:val="20"/>
              </w:rPr>
            </w:pPr>
            <w:r w:rsidRPr="00805B02">
              <w:rPr>
                <w:rFonts w:ascii="Times New Roman" w:hAnsi="Times New Roman"/>
                <w:sz w:val="20"/>
                <w:szCs w:val="20"/>
              </w:rPr>
              <w:t xml:space="preserve"> самостоятельный анализ, проведенных занятий при поддержке руководителя.</w:t>
            </w:r>
          </w:p>
        </w:tc>
      </w:tr>
      <w:tr w:rsidR="000F72AF" w:rsidRPr="00A45B09" w14:paraId="120CD22F" w14:textId="77777777" w:rsidTr="000F2853">
        <w:tc>
          <w:tcPr>
            <w:tcW w:w="1702" w:type="dxa"/>
          </w:tcPr>
          <w:p w14:paraId="0BF9ED3B" w14:textId="77777777" w:rsidR="000F72AF" w:rsidRPr="00AB73AB" w:rsidRDefault="000F72AF" w:rsidP="000F72AF">
            <w:pPr>
              <w:spacing w:before="120" w:after="120" w:line="240" w:lineRule="auto"/>
              <w:rPr>
                <w:rFonts w:ascii="Times New Roman" w:hAnsi="Times New Roman"/>
                <w:sz w:val="20"/>
                <w:szCs w:val="20"/>
                <w:lang w:val="de-DE"/>
              </w:rPr>
            </w:pPr>
            <w:r w:rsidRPr="00AB73AB">
              <w:rPr>
                <w:rFonts w:ascii="Times New Roman" w:hAnsi="Times New Roman"/>
                <w:sz w:val="20"/>
                <w:szCs w:val="20"/>
                <w:lang w:val="de-DE"/>
              </w:rPr>
              <w:t>Literatur</w:t>
            </w:r>
          </w:p>
          <w:p w14:paraId="0E0EADE1" w14:textId="77777777" w:rsidR="000F72AF" w:rsidRPr="00AB73AB" w:rsidRDefault="000F72AF" w:rsidP="000F72AF">
            <w:pPr>
              <w:spacing w:before="120" w:after="120" w:line="240" w:lineRule="auto"/>
              <w:rPr>
                <w:rFonts w:ascii="Times New Roman" w:hAnsi="Times New Roman"/>
                <w:sz w:val="20"/>
                <w:szCs w:val="20"/>
                <w:lang w:val="de-DE"/>
              </w:rPr>
            </w:pPr>
          </w:p>
          <w:p w14:paraId="6431421D" w14:textId="77777777" w:rsidR="000F72AF" w:rsidRPr="00AB73AB" w:rsidRDefault="000F72AF" w:rsidP="000F72AF">
            <w:pPr>
              <w:spacing w:before="120" w:after="120" w:line="240" w:lineRule="auto"/>
              <w:rPr>
                <w:rFonts w:ascii="Times New Roman" w:hAnsi="Times New Roman"/>
                <w:sz w:val="20"/>
                <w:szCs w:val="20"/>
                <w:lang w:val="de-DE"/>
              </w:rPr>
            </w:pPr>
          </w:p>
        </w:tc>
        <w:tc>
          <w:tcPr>
            <w:tcW w:w="5823" w:type="dxa"/>
          </w:tcPr>
          <w:p w14:paraId="50C24746"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Russischsprachige Literatur</w:t>
            </w:r>
          </w:p>
          <w:p w14:paraId="4835221E" w14:textId="77777777" w:rsidR="000F72AF" w:rsidRPr="008E20AC" w:rsidRDefault="000F72AF" w:rsidP="000F72AF">
            <w:pPr>
              <w:pStyle w:val="ListParagraph"/>
              <w:numPr>
                <w:ilvl w:val="0"/>
                <w:numId w:val="87"/>
              </w:numPr>
              <w:spacing w:after="20" w:line="240" w:lineRule="auto"/>
              <w:ind w:left="372" w:hanging="372"/>
              <w:rPr>
                <w:rFonts w:ascii="Times New Roman" w:hAnsi="Times New Roman"/>
                <w:sz w:val="20"/>
                <w:szCs w:val="20"/>
              </w:rPr>
            </w:pPr>
            <w:r w:rsidRPr="000F72AF">
              <w:rPr>
                <w:rFonts w:ascii="Times New Roman" w:hAnsi="Times New Roman"/>
                <w:sz w:val="20"/>
                <w:szCs w:val="20"/>
                <w:lang w:val="de-DE"/>
              </w:rPr>
              <w:t xml:space="preserve">Skakun V.A. (2007). Organisation und Methodik der Berufsausbildung. </w:t>
            </w:r>
            <w:r w:rsidRPr="008E20AC">
              <w:rPr>
                <w:rFonts w:ascii="Times New Roman" w:hAnsi="Times New Roman"/>
                <w:sz w:val="20"/>
                <w:szCs w:val="20"/>
              </w:rPr>
              <w:t>Forum-Infra-M: Moskau.</w:t>
            </w:r>
          </w:p>
          <w:p w14:paraId="396AC2FF" w14:textId="77777777" w:rsidR="000F72AF" w:rsidRPr="008E20AC" w:rsidRDefault="000F72AF" w:rsidP="000F72AF">
            <w:pPr>
              <w:pStyle w:val="ListParagraph"/>
              <w:numPr>
                <w:ilvl w:val="0"/>
                <w:numId w:val="87"/>
              </w:numPr>
              <w:spacing w:after="20" w:line="240" w:lineRule="auto"/>
              <w:ind w:left="372" w:hanging="372"/>
              <w:rPr>
                <w:rFonts w:ascii="Times New Roman" w:hAnsi="Times New Roman"/>
                <w:sz w:val="20"/>
                <w:szCs w:val="20"/>
              </w:rPr>
            </w:pPr>
            <w:r w:rsidRPr="000F72AF">
              <w:rPr>
                <w:rFonts w:ascii="Times New Roman" w:hAnsi="Times New Roman"/>
                <w:sz w:val="20"/>
                <w:szCs w:val="20"/>
                <w:lang w:val="de-DE"/>
              </w:rPr>
              <w:t xml:space="preserve">Kruglikov G.I. (2009). Methodik der Berufsausbildung mit praktischen Aufgaben. </w:t>
            </w:r>
            <w:r w:rsidRPr="008E20AC">
              <w:rPr>
                <w:rFonts w:ascii="Times New Roman" w:hAnsi="Times New Roman"/>
                <w:sz w:val="20"/>
                <w:szCs w:val="20"/>
              </w:rPr>
              <w:t>Akademia: Moskau.</w:t>
            </w:r>
          </w:p>
          <w:p w14:paraId="4FC79245" w14:textId="77777777" w:rsidR="000F72AF" w:rsidRPr="008E20AC" w:rsidRDefault="000F72AF" w:rsidP="000F72AF">
            <w:pPr>
              <w:pStyle w:val="ListParagraph"/>
              <w:numPr>
                <w:ilvl w:val="0"/>
                <w:numId w:val="87"/>
              </w:numPr>
              <w:spacing w:after="20" w:line="240" w:lineRule="auto"/>
              <w:ind w:left="372" w:hanging="372"/>
              <w:rPr>
                <w:rFonts w:ascii="Times New Roman" w:hAnsi="Times New Roman"/>
                <w:sz w:val="20"/>
                <w:szCs w:val="20"/>
              </w:rPr>
            </w:pPr>
            <w:r w:rsidRPr="000F72AF">
              <w:rPr>
                <w:rFonts w:ascii="Times New Roman" w:hAnsi="Times New Roman"/>
                <w:sz w:val="20"/>
                <w:szCs w:val="20"/>
                <w:lang w:val="de-DE"/>
              </w:rPr>
              <w:t xml:space="preserve">Moreva G.I. (2000). Pädagogisches Praktikum in Erziehungsarbeit. </w:t>
            </w:r>
            <w:r w:rsidRPr="008E20AC">
              <w:rPr>
                <w:rFonts w:ascii="Times New Roman" w:hAnsi="Times New Roman"/>
                <w:sz w:val="20"/>
                <w:szCs w:val="20"/>
              </w:rPr>
              <w:t>PGLU: Pjatigorsk.</w:t>
            </w:r>
          </w:p>
          <w:p w14:paraId="36432E8B" w14:textId="77777777" w:rsidR="000F72AF" w:rsidRPr="008E20AC" w:rsidRDefault="000F72AF" w:rsidP="000F72AF">
            <w:pPr>
              <w:pStyle w:val="ListParagraph"/>
              <w:numPr>
                <w:ilvl w:val="0"/>
                <w:numId w:val="87"/>
              </w:numPr>
              <w:spacing w:after="20" w:line="240" w:lineRule="auto"/>
              <w:ind w:left="372" w:hanging="372"/>
              <w:rPr>
                <w:rFonts w:ascii="Times New Roman" w:hAnsi="Times New Roman"/>
                <w:sz w:val="20"/>
                <w:szCs w:val="20"/>
              </w:rPr>
            </w:pPr>
            <w:r w:rsidRPr="00C52CD5">
              <w:rPr>
                <w:rFonts w:ascii="Times New Roman" w:hAnsi="Times New Roman"/>
                <w:sz w:val="20"/>
                <w:szCs w:val="20"/>
                <w:lang w:val="en-US"/>
              </w:rPr>
              <w:t>Gus</w:t>
            </w:r>
            <w:r w:rsidRPr="007C183B">
              <w:rPr>
                <w:rFonts w:ascii="Times New Roman" w:hAnsi="Times New Roman"/>
                <w:sz w:val="20"/>
                <w:szCs w:val="20"/>
              </w:rPr>
              <w:t>′</w:t>
            </w:r>
            <w:r w:rsidRPr="00C52CD5">
              <w:rPr>
                <w:rFonts w:ascii="Times New Roman" w:hAnsi="Times New Roman"/>
                <w:sz w:val="20"/>
                <w:szCs w:val="20"/>
                <w:lang w:val="en-US"/>
              </w:rPr>
              <w:t>kov</w:t>
            </w:r>
            <w:r w:rsidRPr="007C183B">
              <w:rPr>
                <w:rFonts w:ascii="Times New Roman" w:hAnsi="Times New Roman"/>
                <w:sz w:val="20"/>
                <w:szCs w:val="20"/>
              </w:rPr>
              <w:t xml:space="preserve"> Ǔ.</w:t>
            </w:r>
            <w:r w:rsidRPr="00C52CD5">
              <w:rPr>
                <w:rFonts w:ascii="Times New Roman" w:hAnsi="Times New Roman"/>
                <w:sz w:val="20"/>
                <w:szCs w:val="20"/>
                <w:lang w:val="en-US"/>
              </w:rPr>
              <w:t>A</w:t>
            </w:r>
            <w:r w:rsidRPr="007C183B">
              <w:rPr>
                <w:rFonts w:ascii="Times New Roman" w:hAnsi="Times New Roman"/>
                <w:sz w:val="20"/>
                <w:szCs w:val="20"/>
              </w:rPr>
              <w:t xml:space="preserve">., </w:t>
            </w:r>
            <w:r w:rsidRPr="00C52CD5">
              <w:rPr>
                <w:rFonts w:ascii="Times New Roman" w:hAnsi="Times New Roman"/>
                <w:sz w:val="20"/>
                <w:szCs w:val="20"/>
                <w:lang w:val="en-US"/>
              </w:rPr>
              <w:t>Inkina</w:t>
            </w:r>
            <w:r w:rsidRPr="007C183B">
              <w:rPr>
                <w:rFonts w:ascii="Times New Roman" w:hAnsi="Times New Roman"/>
                <w:sz w:val="20"/>
                <w:szCs w:val="20"/>
              </w:rPr>
              <w:t xml:space="preserve"> </w:t>
            </w:r>
            <w:r w:rsidRPr="00C52CD5">
              <w:rPr>
                <w:rFonts w:ascii="Times New Roman" w:hAnsi="Times New Roman"/>
                <w:sz w:val="20"/>
                <w:szCs w:val="20"/>
                <w:lang w:val="en-US"/>
              </w:rPr>
              <w:t>O</w:t>
            </w:r>
            <w:r w:rsidRPr="007C183B">
              <w:rPr>
                <w:rFonts w:ascii="Times New Roman" w:hAnsi="Times New Roman"/>
                <w:sz w:val="20"/>
                <w:szCs w:val="20"/>
              </w:rPr>
              <w:t>.</w:t>
            </w:r>
            <w:r w:rsidRPr="00C52CD5">
              <w:rPr>
                <w:rFonts w:ascii="Times New Roman" w:hAnsi="Times New Roman"/>
                <w:sz w:val="20"/>
                <w:szCs w:val="20"/>
                <w:lang w:val="en-US"/>
              </w:rPr>
              <w:t>N</w:t>
            </w:r>
            <w:r w:rsidRPr="007C183B">
              <w:rPr>
                <w:rFonts w:ascii="Times New Roman" w:hAnsi="Times New Roman"/>
                <w:sz w:val="20"/>
                <w:szCs w:val="20"/>
              </w:rPr>
              <w:t xml:space="preserve">., </w:t>
            </w:r>
            <w:r w:rsidRPr="00C52CD5">
              <w:rPr>
                <w:rFonts w:ascii="Times New Roman" w:hAnsi="Times New Roman"/>
                <w:sz w:val="20"/>
                <w:szCs w:val="20"/>
                <w:lang w:val="en-US"/>
              </w:rPr>
              <w:t>Vul</w:t>
            </w:r>
            <w:r w:rsidRPr="007C183B">
              <w:rPr>
                <w:rFonts w:ascii="Times New Roman" w:hAnsi="Times New Roman"/>
                <w:sz w:val="20"/>
                <w:szCs w:val="20"/>
              </w:rPr>
              <w:t>′</w:t>
            </w:r>
            <w:r w:rsidRPr="00C52CD5">
              <w:rPr>
                <w:rFonts w:ascii="Times New Roman" w:hAnsi="Times New Roman"/>
                <w:sz w:val="20"/>
                <w:szCs w:val="20"/>
                <w:lang w:val="en-US"/>
              </w:rPr>
              <w:t>fert</w:t>
            </w:r>
            <w:r w:rsidRPr="007C183B">
              <w:rPr>
                <w:rFonts w:ascii="Times New Roman" w:hAnsi="Times New Roman"/>
                <w:sz w:val="20"/>
                <w:szCs w:val="20"/>
              </w:rPr>
              <w:t xml:space="preserve"> </w:t>
            </w:r>
            <w:r w:rsidRPr="00C52CD5">
              <w:rPr>
                <w:rFonts w:ascii="Times New Roman" w:hAnsi="Times New Roman"/>
                <w:sz w:val="20"/>
                <w:szCs w:val="20"/>
                <w:lang w:val="en-US"/>
              </w:rPr>
              <w:t>V</w:t>
            </w:r>
            <w:r w:rsidRPr="007C183B">
              <w:rPr>
                <w:rFonts w:ascii="Times New Roman" w:hAnsi="Times New Roman"/>
                <w:sz w:val="20"/>
                <w:szCs w:val="20"/>
              </w:rPr>
              <w:t xml:space="preserve">.Â. (2011). </w:t>
            </w:r>
            <w:r w:rsidRPr="000F72AF">
              <w:rPr>
                <w:rFonts w:ascii="Times New Roman" w:hAnsi="Times New Roman"/>
                <w:sz w:val="20"/>
                <w:szCs w:val="20"/>
                <w:lang w:val="de-DE"/>
              </w:rPr>
              <w:t>P</w:t>
            </w:r>
            <w:r w:rsidRPr="007C183B">
              <w:rPr>
                <w:rFonts w:ascii="Times New Roman" w:hAnsi="Times New Roman"/>
                <w:sz w:val="20"/>
                <w:szCs w:val="20"/>
              </w:rPr>
              <w:t>ä</w:t>
            </w:r>
            <w:r w:rsidRPr="000F72AF">
              <w:rPr>
                <w:rFonts w:ascii="Times New Roman" w:hAnsi="Times New Roman"/>
                <w:sz w:val="20"/>
                <w:szCs w:val="20"/>
                <w:lang w:val="de-DE"/>
              </w:rPr>
              <w:t>dagogische</w:t>
            </w:r>
            <w:r w:rsidRPr="007C183B">
              <w:rPr>
                <w:rFonts w:ascii="Times New Roman" w:hAnsi="Times New Roman"/>
                <w:sz w:val="20"/>
                <w:szCs w:val="20"/>
              </w:rPr>
              <w:t xml:space="preserve"> </w:t>
            </w:r>
            <w:r w:rsidRPr="000F72AF">
              <w:rPr>
                <w:rFonts w:ascii="Times New Roman" w:hAnsi="Times New Roman"/>
                <w:sz w:val="20"/>
                <w:szCs w:val="20"/>
                <w:lang w:val="de-DE"/>
              </w:rPr>
              <w:t>Praktika</w:t>
            </w:r>
            <w:r w:rsidRPr="007C183B">
              <w:rPr>
                <w:rFonts w:ascii="Times New Roman" w:hAnsi="Times New Roman"/>
                <w:sz w:val="20"/>
                <w:szCs w:val="20"/>
              </w:rPr>
              <w:t xml:space="preserve">. </w:t>
            </w:r>
            <w:r w:rsidRPr="000F72AF">
              <w:rPr>
                <w:rFonts w:ascii="Times New Roman" w:hAnsi="Times New Roman"/>
                <w:sz w:val="20"/>
                <w:szCs w:val="20"/>
                <w:lang w:val="de-DE"/>
              </w:rPr>
              <w:t>Novosibirskij</w:t>
            </w:r>
            <w:r w:rsidRPr="007C183B">
              <w:rPr>
                <w:rFonts w:ascii="Times New Roman" w:hAnsi="Times New Roman"/>
                <w:sz w:val="20"/>
                <w:szCs w:val="20"/>
              </w:rPr>
              <w:t xml:space="preserve"> </w:t>
            </w:r>
            <w:r w:rsidRPr="000F72AF">
              <w:rPr>
                <w:rFonts w:ascii="Times New Roman" w:hAnsi="Times New Roman"/>
                <w:sz w:val="20"/>
                <w:szCs w:val="20"/>
                <w:lang w:val="de-DE"/>
              </w:rPr>
              <w:t>gosudarstvennij</w:t>
            </w:r>
            <w:r w:rsidRPr="007C183B">
              <w:rPr>
                <w:rFonts w:ascii="Times New Roman" w:hAnsi="Times New Roman"/>
                <w:sz w:val="20"/>
                <w:szCs w:val="20"/>
              </w:rPr>
              <w:t xml:space="preserve"> </w:t>
            </w:r>
            <w:r w:rsidRPr="000F72AF">
              <w:rPr>
                <w:rFonts w:ascii="Times New Roman" w:hAnsi="Times New Roman"/>
                <w:sz w:val="20"/>
                <w:szCs w:val="20"/>
                <w:lang w:val="de-DE"/>
              </w:rPr>
              <w:t>agrarnij</w:t>
            </w:r>
            <w:r w:rsidRPr="007C183B">
              <w:rPr>
                <w:rFonts w:ascii="Times New Roman" w:hAnsi="Times New Roman"/>
                <w:sz w:val="20"/>
                <w:szCs w:val="20"/>
              </w:rPr>
              <w:t xml:space="preserve"> </w:t>
            </w:r>
            <w:r w:rsidRPr="000F72AF">
              <w:rPr>
                <w:rFonts w:ascii="Times New Roman" w:hAnsi="Times New Roman"/>
                <w:sz w:val="20"/>
                <w:szCs w:val="20"/>
                <w:lang w:val="de-DE"/>
              </w:rPr>
              <w:t>universitet</w:t>
            </w:r>
            <w:r w:rsidRPr="007C183B">
              <w:rPr>
                <w:rFonts w:ascii="Times New Roman" w:hAnsi="Times New Roman"/>
                <w:sz w:val="20"/>
                <w:szCs w:val="20"/>
              </w:rPr>
              <w:t xml:space="preserve">. </w:t>
            </w:r>
            <w:r w:rsidRPr="008E20AC">
              <w:rPr>
                <w:rFonts w:ascii="Times New Roman" w:hAnsi="Times New Roman"/>
                <w:sz w:val="20"/>
                <w:szCs w:val="20"/>
              </w:rPr>
              <w:t>Inženernij institut: Novosibirsk.</w:t>
            </w:r>
          </w:p>
          <w:p w14:paraId="4A5D5D4B" w14:textId="77777777" w:rsidR="000F72AF" w:rsidRDefault="000F72AF" w:rsidP="000F72AF">
            <w:pPr>
              <w:pStyle w:val="ListParagraph"/>
              <w:numPr>
                <w:ilvl w:val="0"/>
                <w:numId w:val="87"/>
              </w:numPr>
              <w:spacing w:after="20" w:line="240" w:lineRule="auto"/>
              <w:ind w:left="372" w:hanging="372"/>
              <w:rPr>
                <w:rFonts w:ascii="Times New Roman" w:hAnsi="Times New Roman"/>
                <w:sz w:val="20"/>
                <w:szCs w:val="20"/>
              </w:rPr>
            </w:pPr>
            <w:r w:rsidRPr="000F72AF">
              <w:rPr>
                <w:rFonts w:ascii="Times New Roman" w:hAnsi="Times New Roman"/>
                <w:sz w:val="20"/>
                <w:szCs w:val="20"/>
                <w:lang w:val="en-US"/>
              </w:rPr>
              <w:t>Bordovska</w:t>
            </w:r>
            <w:r w:rsidRPr="007C183B">
              <w:rPr>
                <w:rFonts w:ascii="Times New Roman" w:hAnsi="Times New Roman"/>
                <w:sz w:val="20"/>
                <w:szCs w:val="20"/>
              </w:rPr>
              <w:t xml:space="preserve">â </w:t>
            </w:r>
            <w:r w:rsidRPr="000F72AF">
              <w:rPr>
                <w:rFonts w:ascii="Times New Roman" w:hAnsi="Times New Roman"/>
                <w:sz w:val="20"/>
                <w:szCs w:val="20"/>
                <w:lang w:val="en-US"/>
              </w:rPr>
              <w:t>N</w:t>
            </w:r>
            <w:r w:rsidRPr="007C183B">
              <w:rPr>
                <w:rFonts w:ascii="Times New Roman" w:hAnsi="Times New Roman"/>
                <w:sz w:val="20"/>
                <w:szCs w:val="20"/>
              </w:rPr>
              <w:t>.</w:t>
            </w:r>
            <w:r w:rsidRPr="000F72AF">
              <w:rPr>
                <w:rFonts w:ascii="Times New Roman" w:hAnsi="Times New Roman"/>
                <w:sz w:val="20"/>
                <w:szCs w:val="20"/>
                <w:lang w:val="en-US"/>
              </w:rPr>
              <w:t>V</w:t>
            </w:r>
            <w:r w:rsidRPr="007C183B">
              <w:rPr>
                <w:rFonts w:ascii="Times New Roman" w:hAnsi="Times New Roman"/>
                <w:sz w:val="20"/>
                <w:szCs w:val="20"/>
              </w:rPr>
              <w:t xml:space="preserve">., </w:t>
            </w:r>
            <w:r w:rsidRPr="000F72AF">
              <w:rPr>
                <w:rFonts w:ascii="Times New Roman" w:hAnsi="Times New Roman"/>
                <w:sz w:val="20"/>
                <w:szCs w:val="20"/>
                <w:lang w:val="en-US"/>
              </w:rPr>
              <w:t>Rean</w:t>
            </w:r>
            <w:r w:rsidRPr="007C183B">
              <w:rPr>
                <w:rFonts w:ascii="Times New Roman" w:hAnsi="Times New Roman"/>
                <w:sz w:val="20"/>
                <w:szCs w:val="20"/>
              </w:rPr>
              <w:t xml:space="preserve"> </w:t>
            </w:r>
            <w:r w:rsidRPr="000F72AF">
              <w:rPr>
                <w:rFonts w:ascii="Times New Roman" w:hAnsi="Times New Roman"/>
                <w:sz w:val="20"/>
                <w:szCs w:val="20"/>
                <w:lang w:val="en-US"/>
              </w:rPr>
              <w:t>A</w:t>
            </w:r>
            <w:r w:rsidRPr="007C183B">
              <w:rPr>
                <w:rFonts w:ascii="Times New Roman" w:hAnsi="Times New Roman"/>
                <w:sz w:val="20"/>
                <w:szCs w:val="20"/>
              </w:rPr>
              <w:t>.</w:t>
            </w:r>
            <w:r w:rsidRPr="000F72AF">
              <w:rPr>
                <w:rFonts w:ascii="Times New Roman" w:hAnsi="Times New Roman"/>
                <w:sz w:val="20"/>
                <w:szCs w:val="20"/>
                <w:lang w:val="en-US"/>
              </w:rPr>
              <w:t>A</w:t>
            </w:r>
            <w:r w:rsidRPr="007C183B">
              <w:rPr>
                <w:rFonts w:ascii="Times New Roman" w:hAnsi="Times New Roman"/>
                <w:sz w:val="20"/>
                <w:szCs w:val="20"/>
              </w:rPr>
              <w:t xml:space="preserve">. (2000). </w:t>
            </w:r>
            <w:r w:rsidRPr="008E20AC">
              <w:rPr>
                <w:rFonts w:ascii="Times New Roman" w:hAnsi="Times New Roman"/>
                <w:sz w:val="20"/>
                <w:szCs w:val="20"/>
              </w:rPr>
              <w:t>Pädagogik. Piter: Sankt Petersburg.</w:t>
            </w:r>
          </w:p>
          <w:p w14:paraId="7AD0D511" w14:textId="77777777" w:rsidR="000F72AF" w:rsidRPr="00EE293D" w:rsidRDefault="000F72AF" w:rsidP="000F72AF">
            <w:pPr>
              <w:pStyle w:val="ListParagraph"/>
              <w:spacing w:after="20" w:line="240" w:lineRule="auto"/>
              <w:ind w:left="372"/>
              <w:rPr>
                <w:rFonts w:ascii="Times New Roman" w:hAnsi="Times New Roman"/>
                <w:sz w:val="20"/>
                <w:szCs w:val="20"/>
              </w:rPr>
            </w:pPr>
          </w:p>
          <w:p w14:paraId="388AF0AD"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Literatur in anderen Sprachen</w:t>
            </w:r>
          </w:p>
          <w:p w14:paraId="453FEE4B" w14:textId="77777777" w:rsidR="000F72AF" w:rsidRPr="008E20AC" w:rsidRDefault="000F72AF" w:rsidP="000F72AF">
            <w:pPr>
              <w:pStyle w:val="ListParagraph"/>
              <w:numPr>
                <w:ilvl w:val="0"/>
                <w:numId w:val="89"/>
              </w:numPr>
              <w:spacing w:after="20" w:line="240" w:lineRule="auto"/>
              <w:ind w:left="372" w:hanging="372"/>
              <w:rPr>
                <w:rFonts w:ascii="Times New Roman" w:hAnsi="Times New Roman"/>
                <w:sz w:val="20"/>
                <w:szCs w:val="20"/>
              </w:rPr>
            </w:pPr>
            <w:r w:rsidRPr="000F72AF">
              <w:rPr>
                <w:rFonts w:ascii="Times New Roman" w:hAnsi="Times New Roman"/>
                <w:sz w:val="20"/>
                <w:szCs w:val="20"/>
                <w:lang w:val="de-DE"/>
              </w:rPr>
              <w:t xml:space="preserve">Peterßen, W. H. (2006). Handbuch Unterrichtsplanung. Grundfragen, Modelle, Stufen, Dimensionen. 9., aktualisierte und überarb. </w:t>
            </w:r>
            <w:r w:rsidRPr="008E20AC">
              <w:rPr>
                <w:rFonts w:ascii="Times New Roman" w:hAnsi="Times New Roman"/>
                <w:sz w:val="20"/>
                <w:szCs w:val="20"/>
              </w:rPr>
              <w:t>Aufl., [Nachdr.]. Oldenbourg: München.</w:t>
            </w:r>
          </w:p>
          <w:p w14:paraId="40A59E18" w14:textId="77777777" w:rsidR="000F72AF" w:rsidRPr="008E20AC" w:rsidRDefault="000F72AF" w:rsidP="000F72AF">
            <w:pPr>
              <w:pStyle w:val="ListParagraph"/>
              <w:numPr>
                <w:ilvl w:val="0"/>
                <w:numId w:val="89"/>
              </w:numPr>
              <w:spacing w:after="20" w:line="240" w:lineRule="auto"/>
              <w:ind w:left="372" w:hanging="372"/>
              <w:rPr>
                <w:rFonts w:ascii="Times New Roman" w:hAnsi="Times New Roman"/>
                <w:sz w:val="20"/>
                <w:szCs w:val="20"/>
              </w:rPr>
            </w:pPr>
            <w:r w:rsidRPr="000F72AF">
              <w:rPr>
                <w:rFonts w:ascii="Times New Roman" w:hAnsi="Times New Roman"/>
                <w:sz w:val="20"/>
                <w:szCs w:val="20"/>
                <w:lang w:val="de-DE"/>
              </w:rPr>
              <w:t xml:space="preserve">Wellenreuther, M. (2009). Forschungsbasierte Schulpädagogik. Anleitungen zur Nutzung empirischer Forschung für die Schulpraxis.: Schneider-Verl. </w:t>
            </w:r>
            <w:r w:rsidRPr="008E20AC">
              <w:rPr>
                <w:rFonts w:ascii="Times New Roman" w:hAnsi="Times New Roman"/>
                <w:sz w:val="20"/>
                <w:szCs w:val="20"/>
              </w:rPr>
              <w:t>Hohengehren: Baltmannsweiler.</w:t>
            </w:r>
          </w:p>
          <w:p w14:paraId="2CAED94F" w14:textId="77777777" w:rsidR="000F72AF" w:rsidRPr="008E20AC" w:rsidRDefault="000F72AF" w:rsidP="000F72AF">
            <w:pPr>
              <w:pStyle w:val="ListParagraph"/>
              <w:numPr>
                <w:ilvl w:val="0"/>
                <w:numId w:val="89"/>
              </w:numPr>
              <w:spacing w:after="20" w:line="240" w:lineRule="auto"/>
              <w:ind w:left="372" w:hanging="372"/>
              <w:rPr>
                <w:rFonts w:ascii="Times New Roman" w:hAnsi="Times New Roman"/>
                <w:sz w:val="20"/>
                <w:szCs w:val="20"/>
              </w:rPr>
            </w:pPr>
            <w:r w:rsidRPr="000F72AF">
              <w:rPr>
                <w:rFonts w:ascii="Times New Roman" w:hAnsi="Times New Roman"/>
                <w:sz w:val="20"/>
                <w:szCs w:val="20"/>
                <w:lang w:val="de-DE"/>
              </w:rPr>
              <w:t xml:space="preserve">Meyer, H. (2009). Was ist guter Unterricht? </w:t>
            </w:r>
            <w:r w:rsidRPr="008E20AC">
              <w:rPr>
                <w:rFonts w:ascii="Times New Roman" w:hAnsi="Times New Roman"/>
                <w:sz w:val="20"/>
                <w:szCs w:val="20"/>
              </w:rPr>
              <w:t>6. Aufl. Cornelsen-Scriptor: Berlin.</w:t>
            </w:r>
          </w:p>
          <w:p w14:paraId="4AD37654" w14:textId="77777777" w:rsidR="000F72AF" w:rsidRPr="008E20AC" w:rsidRDefault="000F72AF" w:rsidP="000F72AF">
            <w:pPr>
              <w:pStyle w:val="ListParagraph"/>
              <w:numPr>
                <w:ilvl w:val="0"/>
                <w:numId w:val="89"/>
              </w:numPr>
              <w:spacing w:after="20" w:line="240" w:lineRule="auto"/>
              <w:ind w:left="372" w:hanging="372"/>
              <w:rPr>
                <w:rFonts w:ascii="Times New Roman" w:hAnsi="Times New Roman"/>
                <w:sz w:val="20"/>
                <w:szCs w:val="20"/>
              </w:rPr>
            </w:pPr>
            <w:r w:rsidRPr="000F72AF">
              <w:rPr>
                <w:rFonts w:ascii="Times New Roman" w:hAnsi="Times New Roman"/>
                <w:sz w:val="20"/>
                <w:szCs w:val="20"/>
                <w:lang w:val="de-DE"/>
              </w:rPr>
              <w:t xml:space="preserve">Stern, E. (2014). Von der Synapse in die Schule? Lehren heißt, das Lernen verstehen - aber was genau bedeutet das? </w:t>
            </w:r>
            <w:r w:rsidRPr="008E20AC">
              <w:rPr>
                <w:rFonts w:ascii="Times New Roman" w:hAnsi="Times New Roman"/>
                <w:sz w:val="20"/>
                <w:szCs w:val="20"/>
              </w:rPr>
              <w:t>In: Seminar - Lehrerbildung und Schule. 4/2014, S. 35–64. Schneider Verlag: Baltmannsweiler.</w:t>
            </w:r>
          </w:p>
          <w:p w14:paraId="2D6F4B0F" w14:textId="77777777" w:rsidR="000F72AF" w:rsidRPr="000F72AF" w:rsidRDefault="000F72AF" w:rsidP="000F72AF">
            <w:pPr>
              <w:pStyle w:val="ListParagraph"/>
              <w:numPr>
                <w:ilvl w:val="0"/>
                <w:numId w:val="89"/>
              </w:numPr>
              <w:spacing w:after="20" w:line="240" w:lineRule="auto"/>
              <w:ind w:left="372" w:hanging="372"/>
              <w:rPr>
                <w:rFonts w:ascii="Times New Roman" w:hAnsi="Times New Roman"/>
                <w:sz w:val="20"/>
                <w:szCs w:val="20"/>
                <w:lang w:val="de-DE"/>
              </w:rPr>
            </w:pPr>
            <w:r w:rsidRPr="000F72AF">
              <w:rPr>
                <w:rFonts w:ascii="Times New Roman" w:hAnsi="Times New Roman"/>
                <w:sz w:val="20"/>
                <w:szCs w:val="20"/>
                <w:lang w:val="de-DE"/>
              </w:rPr>
              <w:t>Meyer, Hilbert (2007): Unterrichtsmethoden II. Praxisband. 12. Aufl. 2 Bände. Cornelsen Scriptor: Berlin.</w:t>
            </w:r>
          </w:p>
          <w:p w14:paraId="219F506C" w14:textId="77777777" w:rsidR="000F72AF" w:rsidRPr="000F72AF" w:rsidRDefault="000F72AF" w:rsidP="000F72AF">
            <w:pPr>
              <w:pStyle w:val="ListParagraph"/>
              <w:spacing w:after="20" w:line="240" w:lineRule="auto"/>
              <w:ind w:left="372"/>
              <w:rPr>
                <w:rFonts w:ascii="Times New Roman" w:hAnsi="Times New Roman"/>
                <w:sz w:val="20"/>
                <w:szCs w:val="20"/>
                <w:lang w:val="de-DE"/>
              </w:rPr>
            </w:pPr>
          </w:p>
          <w:p w14:paraId="77DD0E21"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Internetquellen</w:t>
            </w:r>
          </w:p>
          <w:p w14:paraId="76741274" w14:textId="77777777" w:rsidR="000F72AF" w:rsidRPr="0048526C" w:rsidRDefault="000F72AF" w:rsidP="000F72AF">
            <w:pPr>
              <w:numPr>
                <w:ilvl w:val="0"/>
                <w:numId w:val="53"/>
              </w:numPr>
              <w:spacing w:after="0" w:line="240" w:lineRule="auto"/>
              <w:rPr>
                <w:rFonts w:ascii="Times New Roman" w:hAnsi="Times New Roman"/>
                <w:sz w:val="20"/>
                <w:szCs w:val="20"/>
              </w:rPr>
            </w:pPr>
            <w:r w:rsidRPr="0048526C">
              <w:rPr>
                <w:rFonts w:ascii="Times New Roman" w:hAnsi="Times New Roman"/>
                <w:sz w:val="20"/>
                <w:szCs w:val="20"/>
              </w:rPr>
              <w:t xml:space="preserve">Russische Bibliotheksvereinigung: </w:t>
            </w:r>
            <w:hyperlink r:id="rId73" w:history="1">
              <w:r w:rsidRPr="0048526C">
                <w:rPr>
                  <w:rFonts w:ascii="Times New Roman" w:hAnsi="Times New Roman"/>
                  <w:sz w:val="20"/>
                  <w:szCs w:val="20"/>
                </w:rPr>
                <w:t>www.rba.ru</w:t>
              </w:r>
            </w:hyperlink>
          </w:p>
          <w:p w14:paraId="5DF4DFC1" w14:textId="77777777" w:rsidR="000F72AF" w:rsidRPr="0048526C" w:rsidRDefault="000F72AF" w:rsidP="000F72AF">
            <w:pPr>
              <w:numPr>
                <w:ilvl w:val="0"/>
                <w:numId w:val="53"/>
              </w:numPr>
              <w:spacing w:after="0" w:line="240" w:lineRule="auto"/>
              <w:rPr>
                <w:rFonts w:ascii="Times New Roman" w:hAnsi="Times New Roman"/>
                <w:sz w:val="20"/>
                <w:szCs w:val="20"/>
              </w:rPr>
            </w:pPr>
            <w:r w:rsidRPr="0048526C">
              <w:rPr>
                <w:rFonts w:ascii="Times New Roman" w:hAnsi="Times New Roman"/>
                <w:sz w:val="20"/>
                <w:szCs w:val="20"/>
              </w:rPr>
              <w:t xml:space="preserve">Informationsportal: </w:t>
            </w:r>
            <w:hyperlink r:id="rId74" w:history="1">
              <w:r w:rsidRPr="0048526C">
                <w:rPr>
                  <w:rFonts w:ascii="Times New Roman" w:hAnsi="Times New Roman"/>
                  <w:sz w:val="20"/>
                  <w:szCs w:val="20"/>
                </w:rPr>
                <w:t>www.librari.ru</w:t>
              </w:r>
            </w:hyperlink>
          </w:p>
          <w:p w14:paraId="1638D372" w14:textId="77777777" w:rsidR="000F72AF" w:rsidRPr="000F72AF" w:rsidRDefault="000F72AF" w:rsidP="000F72AF">
            <w:pPr>
              <w:numPr>
                <w:ilvl w:val="0"/>
                <w:numId w:val="53"/>
              </w:numPr>
              <w:spacing w:after="0" w:line="240" w:lineRule="auto"/>
              <w:rPr>
                <w:rFonts w:ascii="Times New Roman" w:hAnsi="Times New Roman"/>
                <w:sz w:val="20"/>
                <w:szCs w:val="20"/>
                <w:lang w:val="de-DE"/>
              </w:rPr>
            </w:pPr>
            <w:r w:rsidRPr="000F72AF">
              <w:rPr>
                <w:rFonts w:ascii="Times New Roman" w:hAnsi="Times New Roman"/>
                <w:sz w:val="20"/>
                <w:szCs w:val="20"/>
                <w:lang w:val="de-DE"/>
              </w:rPr>
              <w:t>Kommunale Bibliotheksvereinigung: www.gibs.uralinfo.ru</w:t>
            </w:r>
          </w:p>
          <w:p w14:paraId="1D147836" w14:textId="77777777" w:rsidR="000F72AF" w:rsidRPr="000F72AF" w:rsidRDefault="000F72AF" w:rsidP="000F72AF">
            <w:pPr>
              <w:numPr>
                <w:ilvl w:val="0"/>
                <w:numId w:val="53"/>
              </w:numPr>
              <w:spacing w:after="0" w:line="240" w:lineRule="auto"/>
              <w:rPr>
                <w:rFonts w:ascii="Times New Roman" w:hAnsi="Times New Roman"/>
                <w:sz w:val="20"/>
                <w:szCs w:val="20"/>
                <w:lang w:val="de-DE"/>
              </w:rPr>
            </w:pPr>
            <w:r w:rsidRPr="000F72AF">
              <w:rPr>
                <w:rFonts w:ascii="Times New Roman" w:hAnsi="Times New Roman"/>
                <w:sz w:val="20"/>
                <w:szCs w:val="20"/>
                <w:lang w:val="de-DE"/>
              </w:rPr>
              <w:t>Elektronische Netzwerk-Bibliothek: www.library.pglu.ru</w:t>
            </w:r>
          </w:p>
          <w:p w14:paraId="35546125" w14:textId="77777777" w:rsidR="000F72AF" w:rsidRPr="0048526C" w:rsidRDefault="000F72AF" w:rsidP="000F72AF">
            <w:pPr>
              <w:numPr>
                <w:ilvl w:val="0"/>
                <w:numId w:val="53"/>
              </w:numPr>
              <w:spacing w:after="0" w:line="240" w:lineRule="auto"/>
              <w:rPr>
                <w:rFonts w:ascii="Times New Roman" w:hAnsi="Times New Roman"/>
                <w:sz w:val="20"/>
                <w:szCs w:val="20"/>
              </w:rPr>
            </w:pPr>
            <w:r w:rsidRPr="0048526C">
              <w:rPr>
                <w:rFonts w:ascii="Times New Roman" w:hAnsi="Times New Roman"/>
                <w:sz w:val="20"/>
                <w:szCs w:val="20"/>
              </w:rPr>
              <w:t xml:space="preserve">Virtuelle Bibliothek: </w:t>
            </w:r>
            <w:hyperlink r:id="rId75" w:history="1">
              <w:r w:rsidRPr="0048526C">
                <w:rPr>
                  <w:rFonts w:ascii="Times New Roman" w:hAnsi="Times New Roman"/>
                  <w:sz w:val="20"/>
                  <w:szCs w:val="20"/>
                </w:rPr>
                <w:t>www.virlib.ru</w:t>
              </w:r>
            </w:hyperlink>
          </w:p>
          <w:p w14:paraId="011FA4C2" w14:textId="77777777" w:rsidR="000F72AF" w:rsidRPr="009C57DF" w:rsidRDefault="000F72AF" w:rsidP="000F72AF">
            <w:pPr>
              <w:numPr>
                <w:ilvl w:val="0"/>
                <w:numId w:val="53"/>
              </w:numPr>
              <w:spacing w:after="0" w:line="240" w:lineRule="auto"/>
              <w:rPr>
                <w:rFonts w:ascii="Times New Roman" w:hAnsi="Times New Roman"/>
                <w:sz w:val="20"/>
                <w:szCs w:val="20"/>
                <w:lang w:val="de-DE"/>
              </w:rPr>
            </w:pPr>
            <w:r w:rsidRPr="009C57DF">
              <w:rPr>
                <w:rFonts w:ascii="Times New Roman" w:hAnsi="Times New Roman"/>
                <w:sz w:val="20"/>
                <w:szCs w:val="20"/>
                <w:lang w:val="de-DE"/>
              </w:rPr>
              <w:t xml:space="preserve">Liste von Bibliotheken, die im Internet verfügbar sind und zum Projekt „Libnet“ gehören: </w:t>
            </w:r>
            <w:hyperlink r:id="rId76" w:history="1">
              <w:r w:rsidRPr="009C57DF">
                <w:rPr>
                  <w:rFonts w:ascii="Times New Roman" w:hAnsi="Times New Roman"/>
                  <w:sz w:val="20"/>
                  <w:szCs w:val="20"/>
                  <w:lang w:val="de-DE"/>
                </w:rPr>
                <w:t>www.gpntb.ru/win/net</w:t>
              </w:r>
            </w:hyperlink>
          </w:p>
          <w:p w14:paraId="36005190" w14:textId="77777777" w:rsidR="000F72AF" w:rsidRPr="009C57DF" w:rsidRDefault="000F72AF" w:rsidP="000F72AF">
            <w:pPr>
              <w:numPr>
                <w:ilvl w:val="0"/>
                <w:numId w:val="53"/>
              </w:numPr>
              <w:spacing w:after="0" w:line="240" w:lineRule="auto"/>
              <w:rPr>
                <w:rFonts w:ascii="Times New Roman" w:hAnsi="Times New Roman"/>
                <w:sz w:val="20"/>
                <w:szCs w:val="20"/>
                <w:lang w:val="de-DE"/>
              </w:rPr>
            </w:pPr>
            <w:r w:rsidRPr="009C57DF">
              <w:rPr>
                <w:rFonts w:ascii="Times New Roman" w:hAnsi="Times New Roman"/>
                <w:sz w:val="20"/>
                <w:szCs w:val="20"/>
                <w:lang w:val="de-DE"/>
              </w:rPr>
              <w:t xml:space="preserve">Öffentliche elektronische Bibliothek: </w:t>
            </w:r>
            <w:hyperlink r:id="rId77" w:history="1">
              <w:r w:rsidRPr="009C57DF">
                <w:rPr>
                  <w:rFonts w:ascii="Times New Roman" w:hAnsi="Times New Roman"/>
                  <w:sz w:val="20"/>
                  <w:szCs w:val="20"/>
                  <w:lang w:val="de-DE"/>
                </w:rPr>
                <w:t>www.lib.walla.ru</w:t>
              </w:r>
            </w:hyperlink>
            <w:r w:rsidRPr="009C57DF">
              <w:rPr>
                <w:rFonts w:ascii="Times New Roman" w:hAnsi="Times New Roman"/>
                <w:sz w:val="20"/>
                <w:szCs w:val="20"/>
                <w:lang w:val="de-DE"/>
              </w:rPr>
              <w:t xml:space="preserve"> </w:t>
            </w:r>
          </w:p>
          <w:p w14:paraId="4545C5CC" w14:textId="77777777" w:rsidR="000F72AF" w:rsidRPr="000F72AF" w:rsidRDefault="000F72AF" w:rsidP="000F72AF">
            <w:pPr>
              <w:numPr>
                <w:ilvl w:val="0"/>
                <w:numId w:val="53"/>
              </w:numPr>
              <w:spacing w:after="0" w:line="240" w:lineRule="auto"/>
              <w:rPr>
                <w:rFonts w:ascii="Times New Roman" w:hAnsi="Times New Roman"/>
                <w:sz w:val="20"/>
                <w:szCs w:val="20"/>
                <w:lang w:val="de-DE"/>
              </w:rPr>
            </w:pPr>
            <w:r w:rsidRPr="000F72AF">
              <w:rPr>
                <w:rFonts w:ascii="Times New Roman" w:hAnsi="Times New Roman"/>
                <w:sz w:val="20"/>
                <w:szCs w:val="20"/>
                <w:lang w:val="de-DE"/>
              </w:rPr>
              <w:t>Universität zu Köln, Methodenpool: http://methodenpool.uni-koeln.de/ 28.08.2015</w:t>
            </w:r>
          </w:p>
          <w:p w14:paraId="20C2092A" w14:textId="77777777" w:rsidR="000F72AF" w:rsidRPr="000F72AF" w:rsidRDefault="000F72AF" w:rsidP="000F72AF">
            <w:pPr>
              <w:numPr>
                <w:ilvl w:val="0"/>
                <w:numId w:val="53"/>
              </w:numPr>
              <w:spacing w:after="0" w:line="240" w:lineRule="auto"/>
              <w:rPr>
                <w:rFonts w:ascii="Times New Roman" w:hAnsi="Times New Roman"/>
                <w:sz w:val="20"/>
                <w:szCs w:val="20"/>
                <w:lang w:val="de-DE"/>
              </w:rPr>
            </w:pPr>
            <w:r w:rsidRPr="000F72AF">
              <w:rPr>
                <w:rFonts w:ascii="Times New Roman" w:hAnsi="Times New Roman"/>
                <w:sz w:val="20"/>
                <w:szCs w:val="20"/>
                <w:lang w:val="de-DE"/>
              </w:rPr>
              <w:t>Landesinstitut für Schule NRW, Methodensammlung: http://www.schulentwicklung.nrw.de/methodensammlung/ 28.08.2015</w:t>
            </w:r>
          </w:p>
          <w:p w14:paraId="4EE652DE" w14:textId="77777777" w:rsidR="000F72AF" w:rsidRPr="000F72AF" w:rsidRDefault="000F72AF" w:rsidP="000F72AF">
            <w:pPr>
              <w:spacing w:after="0" w:line="240" w:lineRule="auto"/>
              <w:rPr>
                <w:rFonts w:ascii="Times New Roman" w:hAnsi="Times New Roman"/>
                <w:sz w:val="20"/>
                <w:szCs w:val="20"/>
                <w:lang w:val="de-DE"/>
              </w:rPr>
            </w:pPr>
          </w:p>
          <w:p w14:paraId="7505FAD8" w14:textId="77777777" w:rsidR="000F72AF" w:rsidRPr="000F72AF" w:rsidRDefault="000F72AF" w:rsidP="000F72AF">
            <w:pPr>
              <w:spacing w:after="0" w:line="240" w:lineRule="auto"/>
              <w:rPr>
                <w:rFonts w:ascii="Times New Roman" w:hAnsi="Times New Roman"/>
                <w:sz w:val="20"/>
                <w:szCs w:val="20"/>
                <w:lang w:val="de-DE"/>
              </w:rPr>
            </w:pPr>
          </w:p>
          <w:p w14:paraId="01751567"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Referenzliteratur</w:t>
            </w:r>
            <w:r>
              <w:rPr>
                <w:rFonts w:ascii="Times New Roman" w:eastAsia="Times New Roman" w:hAnsi="Times New Roman" w:cs="Times New Roman"/>
                <w:b/>
                <w:bCs/>
                <w:iCs/>
                <w:color w:val="auto"/>
                <w:kern w:val="36"/>
                <w:sz w:val="20"/>
                <w:szCs w:val="20"/>
                <w:lang w:val="de-DE" w:eastAsia="de-DE"/>
              </w:rPr>
              <w:t xml:space="preserve"> </w:t>
            </w:r>
            <w:r w:rsidRPr="00EA1828">
              <w:rPr>
                <w:rFonts w:ascii="Times New Roman" w:eastAsia="Times New Roman" w:hAnsi="Times New Roman" w:cs="Times New Roman"/>
                <w:b/>
                <w:bCs/>
                <w:iCs/>
                <w:color w:val="auto"/>
                <w:kern w:val="36"/>
                <w:sz w:val="20"/>
                <w:szCs w:val="20"/>
                <w:lang w:val="de-DE" w:eastAsia="de-DE"/>
              </w:rPr>
              <w:t xml:space="preserve">(Spezialisierte oder enzyklopädische wissenschaftliche Literatur) </w:t>
            </w:r>
          </w:p>
          <w:p w14:paraId="03C2B74F" w14:textId="77777777" w:rsidR="000F72AF" w:rsidRPr="00340C16"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340C16">
              <w:rPr>
                <w:rFonts w:ascii="Times New Roman" w:eastAsia="Times New Roman" w:hAnsi="Times New Roman" w:cs="Times New Roman"/>
                <w:b/>
                <w:bCs/>
                <w:iCs/>
                <w:color w:val="auto"/>
                <w:kern w:val="36"/>
                <w:sz w:val="20"/>
                <w:szCs w:val="20"/>
                <w:lang w:val="de-DE" w:eastAsia="de-DE"/>
              </w:rPr>
              <w:t>Russischsprachig</w:t>
            </w:r>
          </w:p>
          <w:p w14:paraId="5FFF0F97" w14:textId="77777777" w:rsidR="000F72AF" w:rsidRPr="008E20AC" w:rsidRDefault="000F72AF" w:rsidP="000F72AF">
            <w:pPr>
              <w:pStyle w:val="ListParagraph"/>
              <w:numPr>
                <w:ilvl w:val="0"/>
                <w:numId w:val="91"/>
              </w:numPr>
              <w:spacing w:after="20" w:line="240" w:lineRule="auto"/>
              <w:ind w:left="557" w:hanging="567"/>
              <w:rPr>
                <w:rFonts w:ascii="Times New Roman" w:eastAsia="Times New Roman" w:hAnsi="Times New Roman"/>
                <w:sz w:val="20"/>
                <w:szCs w:val="15"/>
                <w:lang w:eastAsia="de-DE"/>
              </w:rPr>
            </w:pPr>
            <w:r w:rsidRPr="000F72AF">
              <w:rPr>
                <w:rFonts w:ascii="Times New Roman" w:eastAsia="Times New Roman" w:hAnsi="Times New Roman"/>
                <w:sz w:val="20"/>
                <w:szCs w:val="15"/>
                <w:lang w:val="de-DE" w:eastAsia="de-DE"/>
              </w:rPr>
              <w:t xml:space="preserve">Kodžaspirova G.M., Kodžaspirov A.Û. (2009). </w:t>
            </w:r>
            <w:r w:rsidRPr="008E20AC">
              <w:rPr>
                <w:rFonts w:ascii="Times New Roman" w:eastAsia="Times New Roman" w:hAnsi="Times New Roman"/>
                <w:sz w:val="20"/>
                <w:szCs w:val="15"/>
                <w:lang w:eastAsia="de-DE"/>
              </w:rPr>
              <w:t>Pädagogik-Wörterbuch</w:t>
            </w:r>
            <w:r w:rsidRPr="00EE293D">
              <w:rPr>
                <w:rFonts w:ascii="Times New Roman" w:eastAsia="Times New Roman" w:hAnsi="Times New Roman"/>
                <w:sz w:val="20"/>
                <w:szCs w:val="15"/>
                <w:lang w:eastAsia="de-DE"/>
              </w:rPr>
              <w:t>;</w:t>
            </w:r>
            <w:r w:rsidRPr="008E20AC">
              <w:rPr>
                <w:rFonts w:ascii="Times New Roman" w:eastAsia="Times New Roman" w:hAnsi="Times New Roman"/>
                <w:sz w:val="20"/>
                <w:szCs w:val="15"/>
                <w:lang w:eastAsia="de-DE"/>
              </w:rPr>
              <w:t xml:space="preserve"> Akademia: Moskau.</w:t>
            </w:r>
          </w:p>
          <w:p w14:paraId="5705FA8A" w14:textId="77777777" w:rsidR="000F72AF" w:rsidRPr="008E20AC" w:rsidRDefault="000F72AF" w:rsidP="000F72AF">
            <w:pPr>
              <w:pStyle w:val="ListParagraph"/>
              <w:numPr>
                <w:ilvl w:val="0"/>
                <w:numId w:val="91"/>
              </w:numPr>
              <w:spacing w:after="20" w:line="240" w:lineRule="auto"/>
              <w:ind w:left="557" w:hanging="567"/>
              <w:rPr>
                <w:rFonts w:ascii="Times New Roman" w:eastAsia="Times New Roman" w:hAnsi="Times New Roman"/>
                <w:sz w:val="20"/>
                <w:szCs w:val="15"/>
                <w:lang w:eastAsia="de-DE"/>
              </w:rPr>
            </w:pPr>
            <w:r w:rsidRPr="008E20AC">
              <w:rPr>
                <w:rFonts w:ascii="Times New Roman" w:eastAsia="Times New Roman" w:hAnsi="Times New Roman"/>
                <w:sz w:val="20"/>
                <w:szCs w:val="15"/>
                <w:lang w:eastAsia="de-DE"/>
              </w:rPr>
              <w:t>Bim-Bad B.M. (2002). Pädagogisches Enzyklopädisches Wörterbuch; Bolšaă rossijskaă enciklopediâ: Moskau.</w:t>
            </w:r>
          </w:p>
          <w:p w14:paraId="1B696331" w14:textId="77777777" w:rsidR="000F72AF" w:rsidRPr="008E20AC" w:rsidRDefault="000F72AF" w:rsidP="000F72AF">
            <w:pPr>
              <w:pStyle w:val="ListParagraph"/>
              <w:numPr>
                <w:ilvl w:val="0"/>
                <w:numId w:val="91"/>
              </w:numPr>
              <w:spacing w:after="20" w:line="240" w:lineRule="auto"/>
              <w:ind w:left="557" w:hanging="567"/>
              <w:rPr>
                <w:rFonts w:ascii="Times New Roman" w:eastAsia="Times New Roman" w:hAnsi="Times New Roman"/>
                <w:sz w:val="20"/>
                <w:szCs w:val="15"/>
                <w:lang w:eastAsia="de-DE"/>
              </w:rPr>
            </w:pPr>
            <w:r w:rsidRPr="008E20AC">
              <w:rPr>
                <w:rFonts w:ascii="Times New Roman" w:eastAsia="Times New Roman" w:hAnsi="Times New Roman"/>
                <w:sz w:val="20"/>
                <w:szCs w:val="15"/>
                <w:lang w:eastAsia="de-DE"/>
              </w:rPr>
              <w:t>Davydov V.V. (1993). Russische Pädagogische Enzyklopädie; Bolšaă rossijskaă enciklopediâ: Moskau.</w:t>
            </w:r>
          </w:p>
          <w:p w14:paraId="350F0739" w14:textId="77777777" w:rsidR="000F72AF" w:rsidRPr="000F72AF" w:rsidRDefault="000F72AF" w:rsidP="000F72AF">
            <w:pPr>
              <w:pStyle w:val="ListParagraph"/>
              <w:numPr>
                <w:ilvl w:val="0"/>
                <w:numId w:val="91"/>
              </w:numPr>
              <w:spacing w:after="20" w:line="240" w:lineRule="auto"/>
              <w:ind w:left="557" w:hanging="567"/>
              <w:rPr>
                <w:rFonts w:ascii="Times New Roman" w:eastAsia="Times New Roman" w:hAnsi="Times New Roman"/>
                <w:sz w:val="20"/>
                <w:szCs w:val="15"/>
                <w:lang w:val="de-DE" w:eastAsia="de-DE"/>
              </w:rPr>
            </w:pPr>
            <w:r w:rsidRPr="000F72AF">
              <w:rPr>
                <w:rFonts w:ascii="Times New Roman" w:eastAsia="Times New Roman" w:hAnsi="Times New Roman"/>
                <w:sz w:val="20"/>
                <w:szCs w:val="15"/>
                <w:lang w:val="de-DE" w:eastAsia="de-DE"/>
              </w:rPr>
              <w:t>Batyšev S.Ă. (1999). Enzyklopädie der Berufsbildung; APO: Moskau.</w:t>
            </w:r>
          </w:p>
          <w:p w14:paraId="1C94E6EF" w14:textId="77777777" w:rsidR="000F72AF" w:rsidRPr="000F72AF" w:rsidRDefault="000F72AF" w:rsidP="000F72AF">
            <w:pPr>
              <w:pStyle w:val="ListParagraph"/>
              <w:numPr>
                <w:ilvl w:val="0"/>
                <w:numId w:val="91"/>
              </w:numPr>
              <w:spacing w:after="20" w:line="240" w:lineRule="auto"/>
              <w:ind w:left="557" w:hanging="567"/>
              <w:rPr>
                <w:rFonts w:ascii="Times New Roman" w:eastAsia="Times New Roman" w:hAnsi="Times New Roman"/>
                <w:sz w:val="20"/>
                <w:szCs w:val="15"/>
                <w:lang w:val="de-DE" w:eastAsia="de-DE"/>
              </w:rPr>
            </w:pPr>
            <w:r w:rsidRPr="000769D4">
              <w:rPr>
                <w:rFonts w:ascii="Times New Roman" w:eastAsia="Times New Roman" w:hAnsi="Times New Roman"/>
                <w:sz w:val="20"/>
                <w:szCs w:val="15"/>
                <w:lang w:val="de-DE" w:eastAsia="de-DE"/>
              </w:rPr>
              <w:t xml:space="preserve">Gameso M.V., Domašenko I.Ă. (1999). </w:t>
            </w:r>
            <w:r w:rsidRPr="000F72AF">
              <w:rPr>
                <w:rFonts w:ascii="Times New Roman" w:eastAsia="Times New Roman" w:hAnsi="Times New Roman"/>
                <w:sz w:val="20"/>
                <w:szCs w:val="15"/>
                <w:lang w:val="de-DE" w:eastAsia="de-DE"/>
              </w:rPr>
              <w:t>Atlas für Psychologie; Prosveŝenie: Moskau.</w:t>
            </w:r>
          </w:p>
          <w:p w14:paraId="176C0E68"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340C16">
              <w:rPr>
                <w:rFonts w:ascii="Times New Roman" w:eastAsia="Times New Roman" w:hAnsi="Times New Roman" w:cs="Times New Roman"/>
                <w:b/>
                <w:bCs/>
                <w:iCs/>
                <w:color w:val="auto"/>
                <w:kern w:val="36"/>
                <w:sz w:val="20"/>
                <w:szCs w:val="20"/>
                <w:lang w:val="de-DE" w:eastAsia="de-DE"/>
              </w:rPr>
              <w:t>Andere Sprachen</w:t>
            </w:r>
          </w:p>
          <w:p w14:paraId="27716C5F" w14:textId="77777777" w:rsidR="000F72AF" w:rsidRPr="001946E7" w:rsidRDefault="000F72AF" w:rsidP="000F72AF">
            <w:pPr>
              <w:pStyle w:val="ListParagraph"/>
              <w:numPr>
                <w:ilvl w:val="0"/>
                <w:numId w:val="94"/>
              </w:numPr>
              <w:spacing w:after="20" w:line="240" w:lineRule="auto"/>
              <w:ind w:left="557" w:hanging="567"/>
              <w:rPr>
                <w:rFonts w:ascii="Times New Roman" w:eastAsia="Times New Roman" w:hAnsi="Times New Roman"/>
                <w:sz w:val="20"/>
                <w:szCs w:val="15"/>
                <w:lang w:eastAsia="de-DE"/>
              </w:rPr>
            </w:pPr>
            <w:r w:rsidRPr="000F72AF">
              <w:rPr>
                <w:rFonts w:ascii="Times New Roman" w:eastAsia="Times New Roman" w:hAnsi="Times New Roman"/>
                <w:sz w:val="20"/>
                <w:szCs w:val="15"/>
                <w:lang w:val="de-DE" w:eastAsia="de-DE"/>
              </w:rPr>
              <w:t xml:space="preserve">Wellenreuther, M. (2008). Lehren und Lernen - aber wie? Empirisch-experimentelle Forschungen zum Lehren und Lernen im Unterricht. </w:t>
            </w:r>
            <w:r w:rsidRPr="001946E7">
              <w:rPr>
                <w:rFonts w:ascii="Times New Roman" w:eastAsia="Times New Roman" w:hAnsi="Times New Roman"/>
                <w:sz w:val="20"/>
                <w:szCs w:val="15"/>
                <w:lang w:eastAsia="de-DE"/>
              </w:rPr>
              <w:t>4., unveränd. Aufl.; Schneider Verlag Hohengehren: Baltmannsweiler.</w:t>
            </w:r>
          </w:p>
          <w:p w14:paraId="45574204" w14:textId="77777777" w:rsidR="000F72AF" w:rsidRPr="000F72AF" w:rsidRDefault="000F72AF" w:rsidP="000F72AF">
            <w:pPr>
              <w:pStyle w:val="ListParagraph"/>
              <w:numPr>
                <w:ilvl w:val="0"/>
                <w:numId w:val="94"/>
              </w:numPr>
              <w:spacing w:after="20" w:line="240" w:lineRule="auto"/>
              <w:ind w:left="557" w:hanging="567"/>
              <w:rPr>
                <w:rFonts w:ascii="Times New Roman" w:eastAsia="Times New Roman" w:hAnsi="Times New Roman"/>
                <w:sz w:val="20"/>
                <w:szCs w:val="15"/>
                <w:lang w:val="de-DE" w:eastAsia="de-DE"/>
              </w:rPr>
            </w:pPr>
            <w:r w:rsidRPr="000F72AF">
              <w:rPr>
                <w:rFonts w:ascii="Times New Roman" w:eastAsia="Times New Roman" w:hAnsi="Times New Roman"/>
                <w:sz w:val="20"/>
                <w:szCs w:val="15"/>
                <w:lang w:val="de-DE" w:eastAsia="de-DE"/>
              </w:rPr>
              <w:t>Helmke, A.; Weinert, F.-E. (2007). Unterrichtsqualität erfassen, bewerten, verbessern. 6. Aufl.; Klett Kallmeyer: Seelze.</w:t>
            </w:r>
          </w:p>
          <w:p w14:paraId="3F8C748F" w14:textId="77777777" w:rsidR="000F72AF" w:rsidRPr="000F72AF" w:rsidRDefault="000F72AF" w:rsidP="000F72AF">
            <w:pPr>
              <w:pStyle w:val="ListParagraph"/>
              <w:numPr>
                <w:ilvl w:val="0"/>
                <w:numId w:val="94"/>
              </w:numPr>
              <w:spacing w:after="20" w:line="240" w:lineRule="auto"/>
              <w:ind w:left="557" w:hanging="567"/>
              <w:rPr>
                <w:rFonts w:ascii="Times New Roman" w:eastAsia="Times New Roman" w:hAnsi="Times New Roman"/>
                <w:sz w:val="20"/>
                <w:szCs w:val="15"/>
                <w:lang w:val="de-DE" w:eastAsia="de-DE"/>
              </w:rPr>
            </w:pPr>
            <w:r w:rsidRPr="000F72AF">
              <w:rPr>
                <w:rFonts w:ascii="Times New Roman" w:eastAsia="Times New Roman" w:hAnsi="Times New Roman"/>
                <w:sz w:val="20"/>
                <w:szCs w:val="15"/>
                <w:lang w:val="de-DE" w:eastAsia="de-DE"/>
              </w:rPr>
              <w:t>Elsässer, T. (2000). Choreografien unterrichtlichen Lernens als Konzeptionsansatz für Berufsfelddidaktik. Herausgegeben von Schweizerisches Institut für Berufspädagogik (SIBP). (SIBP Schriftenreihe, 10). Online verfügbar unter http://www.iuffp-svizzera.ch/de/ehb/publikationen/Documents/Schriftenreihe/SIBP%20SR%2010.pdf, zuletzt geprüft am 13.07.2010.</w:t>
            </w:r>
          </w:p>
          <w:p w14:paraId="0A607B60" w14:textId="77777777" w:rsidR="000F72AF" w:rsidRPr="001946E7" w:rsidRDefault="000F72AF" w:rsidP="000F72AF">
            <w:pPr>
              <w:pStyle w:val="ListParagraph"/>
              <w:numPr>
                <w:ilvl w:val="0"/>
                <w:numId w:val="94"/>
              </w:numPr>
              <w:spacing w:after="20" w:line="240" w:lineRule="auto"/>
              <w:ind w:left="557" w:hanging="567"/>
              <w:rPr>
                <w:rFonts w:ascii="Times New Roman" w:eastAsia="Times New Roman" w:hAnsi="Times New Roman"/>
                <w:sz w:val="20"/>
                <w:szCs w:val="15"/>
                <w:lang w:eastAsia="de-DE"/>
              </w:rPr>
            </w:pPr>
            <w:r w:rsidRPr="000F72AF">
              <w:rPr>
                <w:rFonts w:ascii="Times New Roman" w:eastAsia="Times New Roman" w:hAnsi="Times New Roman"/>
                <w:sz w:val="20"/>
                <w:szCs w:val="15"/>
                <w:lang w:val="de-DE" w:eastAsia="de-DE"/>
              </w:rPr>
              <w:t xml:space="preserve">Hattie, J. (2014). Lernen sichtbar machen. 2., korrigierte Aufl. Hrsg. v. Wolfgang Beywl und Klaus Zierer; Schneider-Verl. </w:t>
            </w:r>
            <w:r w:rsidRPr="001946E7">
              <w:rPr>
                <w:rFonts w:ascii="Times New Roman" w:eastAsia="Times New Roman" w:hAnsi="Times New Roman"/>
                <w:sz w:val="20"/>
                <w:szCs w:val="15"/>
                <w:lang w:eastAsia="de-DE"/>
              </w:rPr>
              <w:t>Hohengehren: Baltmannsweiler.</w:t>
            </w:r>
          </w:p>
          <w:p w14:paraId="3269DB28" w14:textId="77777777" w:rsidR="000F72AF" w:rsidRPr="000F72AF" w:rsidRDefault="000F72AF" w:rsidP="000F72AF">
            <w:pPr>
              <w:pStyle w:val="ListParagraph"/>
              <w:numPr>
                <w:ilvl w:val="0"/>
                <w:numId w:val="94"/>
              </w:numPr>
              <w:spacing w:after="20" w:line="240" w:lineRule="auto"/>
              <w:ind w:left="557" w:hanging="567"/>
              <w:rPr>
                <w:rFonts w:ascii="Times New Roman" w:eastAsia="Times New Roman" w:hAnsi="Times New Roman"/>
                <w:sz w:val="20"/>
                <w:szCs w:val="15"/>
                <w:lang w:val="de-DE" w:eastAsia="de-DE"/>
              </w:rPr>
            </w:pPr>
            <w:r w:rsidRPr="000F72AF">
              <w:rPr>
                <w:rFonts w:ascii="Times New Roman" w:eastAsia="Times New Roman" w:hAnsi="Times New Roman"/>
                <w:sz w:val="20"/>
                <w:szCs w:val="15"/>
                <w:lang w:val="de-DE" w:eastAsia="de-DE"/>
              </w:rPr>
              <w:t xml:space="preserve">Plöger, W. (1999). Allgemeine Didaktik und Fachdidaktik; UTB für Wissenschaft:  München. </w:t>
            </w:r>
          </w:p>
          <w:p w14:paraId="220959BC" w14:textId="77777777" w:rsidR="000F72AF" w:rsidRPr="001946E7" w:rsidRDefault="000F72AF" w:rsidP="000F72AF">
            <w:pPr>
              <w:pStyle w:val="ListParagraph"/>
              <w:numPr>
                <w:ilvl w:val="0"/>
                <w:numId w:val="94"/>
              </w:numPr>
              <w:spacing w:after="20" w:line="240" w:lineRule="auto"/>
              <w:ind w:left="557" w:hanging="567"/>
              <w:rPr>
                <w:rFonts w:ascii="Times New Roman" w:eastAsia="Times New Roman" w:hAnsi="Times New Roman"/>
                <w:sz w:val="20"/>
                <w:szCs w:val="15"/>
                <w:lang w:eastAsia="de-DE"/>
              </w:rPr>
            </w:pPr>
            <w:r w:rsidRPr="000F72AF">
              <w:rPr>
                <w:rFonts w:ascii="Times New Roman" w:eastAsia="Times New Roman" w:hAnsi="Times New Roman"/>
                <w:sz w:val="20"/>
                <w:szCs w:val="15"/>
                <w:lang w:val="de-DE" w:eastAsia="de-DE"/>
              </w:rPr>
              <w:t xml:space="preserve">Terhart, E. (2000). Lehr-Lern-Methoden. Eine Einführung in Probleme der methodischen Organisation von Lehren und Lernen. </w:t>
            </w:r>
            <w:r w:rsidRPr="001946E7">
              <w:rPr>
                <w:rFonts w:ascii="Times New Roman" w:eastAsia="Times New Roman" w:hAnsi="Times New Roman"/>
                <w:sz w:val="20"/>
                <w:szCs w:val="15"/>
                <w:lang w:eastAsia="de-DE"/>
              </w:rPr>
              <w:t xml:space="preserve">3., erg. Aufl.; Juventa: Weinheim. </w:t>
            </w:r>
          </w:p>
          <w:p w14:paraId="5BC450B8" w14:textId="77777777" w:rsidR="000F72AF" w:rsidRPr="000F72AF" w:rsidRDefault="000F72AF" w:rsidP="000F72AF">
            <w:pPr>
              <w:pStyle w:val="ListParagraph"/>
              <w:numPr>
                <w:ilvl w:val="0"/>
                <w:numId w:val="94"/>
              </w:numPr>
              <w:spacing w:after="20" w:line="240" w:lineRule="auto"/>
              <w:ind w:left="557" w:hanging="567"/>
              <w:rPr>
                <w:rFonts w:ascii="Times New Roman" w:eastAsia="Times New Roman" w:hAnsi="Times New Roman"/>
                <w:sz w:val="20"/>
                <w:szCs w:val="15"/>
                <w:lang w:val="de-DE" w:eastAsia="de-DE"/>
              </w:rPr>
            </w:pPr>
            <w:r w:rsidRPr="000F72AF">
              <w:rPr>
                <w:rFonts w:ascii="Times New Roman" w:eastAsia="Times New Roman" w:hAnsi="Times New Roman"/>
                <w:sz w:val="20"/>
                <w:szCs w:val="15"/>
                <w:lang w:val="de-DE" w:eastAsia="de-DE"/>
              </w:rPr>
              <w:t xml:space="preserve">Gage, N. L.; Berliner, D. C. (1996). Pädagogische Psychologie. 5., überarb. Aufl.; Beltz Psychologie; Verl.-Union: Weinheim. </w:t>
            </w:r>
          </w:p>
          <w:p w14:paraId="1559915E" w14:textId="77777777" w:rsidR="000F72AF" w:rsidRPr="001B5418" w:rsidRDefault="000F72AF" w:rsidP="000F72AF">
            <w:pPr>
              <w:pStyle w:val="ListParagraph"/>
              <w:numPr>
                <w:ilvl w:val="0"/>
                <w:numId w:val="94"/>
              </w:numPr>
              <w:spacing w:after="20" w:line="240" w:lineRule="auto"/>
              <w:ind w:left="557" w:hanging="567"/>
              <w:rPr>
                <w:rStyle w:val="PageNumber"/>
                <w:lang w:val="de-DE"/>
              </w:rPr>
            </w:pPr>
            <w:r w:rsidRPr="000F72AF">
              <w:rPr>
                <w:rFonts w:ascii="Times New Roman" w:eastAsia="Times New Roman" w:hAnsi="Times New Roman"/>
                <w:sz w:val="20"/>
                <w:szCs w:val="15"/>
                <w:lang w:val="de-DE" w:eastAsia="de-DE"/>
              </w:rPr>
              <w:t>Meyer, H. (2006). Unterrichtsmethoden I. Theorieband. 11. Aufl. 2 Bände; Cornelsen Scriptor: Berlin.</w:t>
            </w:r>
          </w:p>
        </w:tc>
        <w:tc>
          <w:tcPr>
            <w:tcW w:w="236" w:type="dxa"/>
            <w:tcBorders>
              <w:top w:val="nil"/>
              <w:bottom w:val="nil"/>
            </w:tcBorders>
          </w:tcPr>
          <w:p w14:paraId="282A738E" w14:textId="77777777" w:rsidR="000F72AF" w:rsidRPr="003E39DA" w:rsidRDefault="000F72AF" w:rsidP="000F72AF">
            <w:pPr>
              <w:spacing w:before="120" w:after="120" w:line="240" w:lineRule="auto"/>
              <w:rPr>
                <w:rFonts w:ascii="Times New Roman" w:hAnsi="Times New Roman"/>
                <w:sz w:val="20"/>
                <w:szCs w:val="20"/>
                <w:lang w:val="de-DE"/>
              </w:rPr>
            </w:pPr>
          </w:p>
        </w:tc>
        <w:tc>
          <w:tcPr>
            <w:tcW w:w="1525" w:type="dxa"/>
          </w:tcPr>
          <w:p w14:paraId="7F9FCF18" w14:textId="77777777" w:rsidR="000F72AF" w:rsidRPr="003E12B6" w:rsidRDefault="000F72AF" w:rsidP="000F72AF">
            <w:pPr>
              <w:spacing w:before="120" w:after="120" w:line="240" w:lineRule="auto"/>
              <w:rPr>
                <w:rFonts w:ascii="Times New Roman" w:hAnsi="Times New Roman"/>
                <w:sz w:val="20"/>
                <w:szCs w:val="20"/>
              </w:rPr>
            </w:pPr>
            <w:r w:rsidRPr="003E12B6">
              <w:rPr>
                <w:rFonts w:ascii="Times New Roman" w:hAnsi="Times New Roman"/>
                <w:sz w:val="20"/>
                <w:szCs w:val="20"/>
              </w:rPr>
              <w:t xml:space="preserve">Литература </w:t>
            </w:r>
          </w:p>
          <w:p w14:paraId="30D8DAFC" w14:textId="77777777" w:rsidR="000F72AF" w:rsidRPr="003E12B6" w:rsidRDefault="000F72AF" w:rsidP="000F72AF">
            <w:pPr>
              <w:spacing w:before="120" w:after="120" w:line="240" w:lineRule="auto"/>
              <w:rPr>
                <w:rFonts w:ascii="Times New Roman" w:hAnsi="Times New Roman"/>
                <w:sz w:val="20"/>
                <w:szCs w:val="20"/>
              </w:rPr>
            </w:pPr>
          </w:p>
        </w:tc>
        <w:tc>
          <w:tcPr>
            <w:tcW w:w="6115" w:type="dxa"/>
          </w:tcPr>
          <w:p w14:paraId="0A55B46A"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Литература на русском языке</w:t>
            </w:r>
          </w:p>
          <w:p w14:paraId="14F70932" w14:textId="77777777" w:rsidR="000F72AF" w:rsidRPr="008E20AC" w:rsidRDefault="000F72AF" w:rsidP="000F72AF">
            <w:pPr>
              <w:pStyle w:val="ListParagraph"/>
              <w:numPr>
                <w:ilvl w:val="0"/>
                <w:numId w:val="88"/>
              </w:numPr>
              <w:spacing w:after="20" w:line="240" w:lineRule="auto"/>
              <w:ind w:left="372" w:hanging="372"/>
              <w:rPr>
                <w:rFonts w:ascii="Times New Roman" w:hAnsi="Times New Roman"/>
                <w:sz w:val="20"/>
                <w:szCs w:val="20"/>
              </w:rPr>
            </w:pPr>
            <w:r w:rsidRPr="008E20AC">
              <w:rPr>
                <w:rFonts w:ascii="Times New Roman" w:hAnsi="Times New Roman"/>
                <w:sz w:val="20"/>
                <w:szCs w:val="20"/>
              </w:rPr>
              <w:t>Скакун В.А. (2007.) Организация и методика профессионального обучения, ФОРУМ-ИНФРА-М: Москва.</w:t>
            </w:r>
          </w:p>
          <w:p w14:paraId="64288FF7" w14:textId="77777777" w:rsidR="000F72AF" w:rsidRPr="008E20AC" w:rsidRDefault="000F72AF" w:rsidP="000F72AF">
            <w:pPr>
              <w:pStyle w:val="ListParagraph"/>
              <w:numPr>
                <w:ilvl w:val="0"/>
                <w:numId w:val="88"/>
              </w:numPr>
              <w:spacing w:after="20" w:line="240" w:lineRule="auto"/>
              <w:ind w:left="372" w:hanging="372"/>
              <w:rPr>
                <w:rFonts w:ascii="Times New Roman" w:hAnsi="Times New Roman"/>
                <w:sz w:val="20"/>
                <w:szCs w:val="20"/>
              </w:rPr>
            </w:pPr>
            <w:r w:rsidRPr="008E20AC">
              <w:rPr>
                <w:rFonts w:ascii="Times New Roman" w:hAnsi="Times New Roman"/>
                <w:sz w:val="20"/>
                <w:szCs w:val="20"/>
              </w:rPr>
              <w:t>Кругликов Г.И. (2009). Методика профессионального обучения с практикумом. Академия: Москва.</w:t>
            </w:r>
          </w:p>
          <w:p w14:paraId="0327D78B" w14:textId="77777777" w:rsidR="000F72AF" w:rsidRPr="008E20AC" w:rsidRDefault="000F72AF" w:rsidP="000F72AF">
            <w:pPr>
              <w:pStyle w:val="ListParagraph"/>
              <w:numPr>
                <w:ilvl w:val="0"/>
                <w:numId w:val="88"/>
              </w:numPr>
              <w:spacing w:after="20" w:line="240" w:lineRule="auto"/>
              <w:ind w:left="372" w:hanging="372"/>
              <w:rPr>
                <w:rFonts w:ascii="Times New Roman" w:hAnsi="Times New Roman"/>
                <w:sz w:val="20"/>
                <w:szCs w:val="20"/>
              </w:rPr>
            </w:pPr>
            <w:r w:rsidRPr="008E20AC">
              <w:rPr>
                <w:rFonts w:ascii="Times New Roman" w:hAnsi="Times New Roman"/>
                <w:sz w:val="20"/>
                <w:szCs w:val="20"/>
              </w:rPr>
              <w:t>Морева Г.И. (2000). Педагогическая практика по воспитательной работе. ПГЛУ, Пятигорск</w:t>
            </w:r>
          </w:p>
          <w:p w14:paraId="2A8496AF" w14:textId="77777777" w:rsidR="000F72AF" w:rsidRPr="008E20AC" w:rsidRDefault="000F72AF" w:rsidP="000F72AF">
            <w:pPr>
              <w:pStyle w:val="ListParagraph"/>
              <w:numPr>
                <w:ilvl w:val="0"/>
                <w:numId w:val="88"/>
              </w:numPr>
              <w:spacing w:after="20" w:line="240" w:lineRule="auto"/>
              <w:ind w:left="372" w:hanging="372"/>
              <w:rPr>
                <w:rFonts w:ascii="Times New Roman" w:hAnsi="Times New Roman"/>
                <w:sz w:val="20"/>
                <w:szCs w:val="20"/>
              </w:rPr>
            </w:pPr>
            <w:r w:rsidRPr="008E20AC">
              <w:rPr>
                <w:rFonts w:ascii="Times New Roman" w:hAnsi="Times New Roman"/>
                <w:sz w:val="20"/>
                <w:szCs w:val="20"/>
              </w:rPr>
              <w:t>Гуськов Ю.А., Инкина О.Н.,  Вульферт В.Я. (2011). Педагогические практики. Новосиб. гос. аграр. ун-т. Инженер.ин-т: Новосибирск.</w:t>
            </w:r>
          </w:p>
          <w:p w14:paraId="3B959157" w14:textId="77777777" w:rsidR="000F72AF" w:rsidRDefault="000F72AF" w:rsidP="000F72AF">
            <w:pPr>
              <w:pStyle w:val="ListParagraph"/>
              <w:numPr>
                <w:ilvl w:val="0"/>
                <w:numId w:val="88"/>
              </w:numPr>
              <w:spacing w:after="20" w:line="240" w:lineRule="auto"/>
              <w:ind w:left="372" w:hanging="372"/>
              <w:rPr>
                <w:rFonts w:ascii="Times New Roman" w:hAnsi="Times New Roman"/>
                <w:sz w:val="20"/>
                <w:szCs w:val="20"/>
              </w:rPr>
            </w:pPr>
            <w:r w:rsidRPr="008E20AC">
              <w:rPr>
                <w:rFonts w:ascii="Times New Roman" w:hAnsi="Times New Roman"/>
                <w:sz w:val="20"/>
                <w:szCs w:val="20"/>
              </w:rPr>
              <w:t>Бордовская Н.В., Реан А.А. (2000). Педагогика. Издательство “Питер”: Санкт-Петербург.</w:t>
            </w:r>
          </w:p>
          <w:p w14:paraId="73F5984F" w14:textId="77777777" w:rsidR="000F72AF" w:rsidRPr="001946E7" w:rsidRDefault="000F72AF" w:rsidP="000F72AF">
            <w:pPr>
              <w:spacing w:after="20" w:line="240" w:lineRule="auto"/>
              <w:rPr>
                <w:rFonts w:ascii="Times New Roman" w:hAnsi="Times New Roman"/>
                <w:sz w:val="20"/>
                <w:szCs w:val="20"/>
              </w:rPr>
            </w:pPr>
          </w:p>
          <w:p w14:paraId="2FE10982"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Литература на других языках</w:t>
            </w:r>
          </w:p>
          <w:p w14:paraId="67368EF9" w14:textId="77777777" w:rsidR="000F72AF" w:rsidRPr="008E20AC" w:rsidRDefault="000F72AF" w:rsidP="000F72AF">
            <w:pPr>
              <w:pStyle w:val="ListParagraph"/>
              <w:numPr>
                <w:ilvl w:val="0"/>
                <w:numId w:val="90"/>
              </w:numPr>
              <w:spacing w:after="20" w:line="240" w:lineRule="auto"/>
              <w:ind w:left="372" w:hanging="372"/>
              <w:rPr>
                <w:rFonts w:ascii="Times New Roman" w:hAnsi="Times New Roman"/>
                <w:sz w:val="20"/>
                <w:szCs w:val="20"/>
              </w:rPr>
            </w:pPr>
            <w:r w:rsidRPr="008E20AC">
              <w:rPr>
                <w:rFonts w:ascii="Times New Roman" w:hAnsi="Times New Roman"/>
                <w:sz w:val="20"/>
                <w:szCs w:val="20"/>
              </w:rPr>
              <w:t>Петерсен, В. Х. (2006): Учебное пособие по планированию занятий. Основы, модели, ступени, измерения. 9-е, обновленное и переработанное изд. [переиздание]. Олденбург: Мюнхен.</w:t>
            </w:r>
          </w:p>
          <w:p w14:paraId="3317E2FD" w14:textId="77777777" w:rsidR="000F72AF" w:rsidRPr="008E20AC" w:rsidRDefault="000F72AF" w:rsidP="000F72AF">
            <w:pPr>
              <w:pStyle w:val="ListParagraph"/>
              <w:numPr>
                <w:ilvl w:val="0"/>
                <w:numId w:val="90"/>
              </w:numPr>
              <w:spacing w:after="20" w:line="240" w:lineRule="auto"/>
              <w:ind w:left="372" w:hanging="372"/>
              <w:rPr>
                <w:rFonts w:ascii="Times New Roman" w:hAnsi="Times New Roman"/>
                <w:sz w:val="20"/>
                <w:szCs w:val="20"/>
              </w:rPr>
            </w:pPr>
            <w:r w:rsidRPr="00F908FE">
              <w:rPr>
                <w:rFonts w:ascii="Times New Roman" w:hAnsi="Times New Roman"/>
                <w:sz w:val="20"/>
                <w:szCs w:val="20"/>
              </w:rPr>
              <w:t xml:space="preserve">Велленройтер, </w:t>
            </w:r>
            <w:r w:rsidRPr="008E20AC">
              <w:rPr>
                <w:rFonts w:ascii="Times New Roman" w:hAnsi="Times New Roman"/>
                <w:sz w:val="20"/>
                <w:szCs w:val="20"/>
              </w:rPr>
              <w:t>M</w:t>
            </w:r>
            <w:r w:rsidRPr="00F908FE">
              <w:rPr>
                <w:rFonts w:ascii="Times New Roman" w:hAnsi="Times New Roman"/>
                <w:sz w:val="20"/>
                <w:szCs w:val="20"/>
              </w:rPr>
              <w:t>. (2009): Школьная педагогика на основе научных исследований Руководство по использованию эмпирических исследований в школах. Шнайдер: Бальтмансвайлер.</w:t>
            </w:r>
          </w:p>
          <w:p w14:paraId="366BD967" w14:textId="77777777" w:rsidR="000F72AF" w:rsidRPr="008E20AC" w:rsidRDefault="000F72AF" w:rsidP="000F72AF">
            <w:pPr>
              <w:pStyle w:val="ListParagraph"/>
              <w:numPr>
                <w:ilvl w:val="0"/>
                <w:numId w:val="90"/>
              </w:numPr>
              <w:spacing w:after="20" w:line="240" w:lineRule="auto"/>
              <w:ind w:left="372" w:hanging="372"/>
              <w:rPr>
                <w:rFonts w:ascii="Times New Roman" w:hAnsi="Times New Roman"/>
                <w:sz w:val="20"/>
                <w:szCs w:val="20"/>
              </w:rPr>
            </w:pPr>
            <w:r w:rsidRPr="008E20AC">
              <w:rPr>
                <w:rFonts w:ascii="Times New Roman" w:hAnsi="Times New Roman"/>
                <w:sz w:val="20"/>
                <w:szCs w:val="20"/>
              </w:rPr>
              <w:t>Майер, Х. (2009): Что такое хороший урок ? 6</w:t>
            </w:r>
            <w:r w:rsidRPr="008E20AC">
              <w:rPr>
                <w:rFonts w:ascii="Times New Roman" w:hAnsi="Times New Roman"/>
                <w:sz w:val="20"/>
                <w:szCs w:val="20"/>
              </w:rPr>
              <w:noBreakHyphen/>
              <w:t xml:space="preserve">е изд. Корнельсон Скриптор: Берлин. </w:t>
            </w:r>
          </w:p>
          <w:p w14:paraId="628027EC" w14:textId="77777777" w:rsidR="000F72AF" w:rsidRPr="008E20AC" w:rsidRDefault="000F72AF" w:rsidP="000F72AF">
            <w:pPr>
              <w:pStyle w:val="ListParagraph"/>
              <w:numPr>
                <w:ilvl w:val="0"/>
                <w:numId w:val="90"/>
              </w:numPr>
              <w:spacing w:after="20" w:line="240" w:lineRule="auto"/>
              <w:ind w:left="372" w:hanging="372"/>
              <w:rPr>
                <w:rFonts w:ascii="Times New Roman" w:hAnsi="Times New Roman"/>
                <w:sz w:val="20"/>
                <w:szCs w:val="20"/>
              </w:rPr>
            </w:pPr>
            <w:r w:rsidRPr="008E20AC">
              <w:rPr>
                <w:rFonts w:ascii="Times New Roman" w:hAnsi="Times New Roman"/>
                <w:sz w:val="20"/>
                <w:szCs w:val="20"/>
              </w:rPr>
              <w:t>Штерн Э.: От синапса в школу? Преподавать означает понимать обучение – но что конкретно это означает? В: Семинар – подготовка учителей и школа. 4/2014, стр. 35–64. Шнайдер ферлаг: Бальтманнсвайлер</w:t>
            </w:r>
          </w:p>
          <w:p w14:paraId="69886AF7" w14:textId="77777777" w:rsidR="000F72AF" w:rsidRPr="00EE293D" w:rsidRDefault="000F72AF" w:rsidP="000F72AF">
            <w:pPr>
              <w:pStyle w:val="ListParagraph"/>
              <w:numPr>
                <w:ilvl w:val="0"/>
                <w:numId w:val="90"/>
              </w:numPr>
              <w:spacing w:before="120" w:after="120" w:line="240" w:lineRule="auto"/>
              <w:ind w:left="372" w:hanging="372"/>
              <w:rPr>
                <w:rFonts w:ascii="Times New Roman" w:hAnsi="Times New Roman"/>
                <w:sz w:val="20"/>
                <w:szCs w:val="20"/>
              </w:rPr>
            </w:pPr>
            <w:r w:rsidRPr="00EE293D">
              <w:rPr>
                <w:rFonts w:ascii="Times New Roman" w:hAnsi="Times New Roman"/>
                <w:sz w:val="20"/>
                <w:szCs w:val="20"/>
              </w:rPr>
              <w:t>Майер, Х. (2007): Методы преподавания II. Практический том. 12</w:t>
            </w:r>
            <w:r w:rsidRPr="00EE293D">
              <w:rPr>
                <w:rFonts w:ascii="Times New Roman" w:hAnsi="Times New Roman"/>
                <w:sz w:val="20"/>
                <w:szCs w:val="20"/>
              </w:rPr>
              <w:noBreakHyphen/>
              <w:t>изд. 2 тома.  Корнельсон Скриптор: Берлин.</w:t>
            </w:r>
          </w:p>
          <w:p w14:paraId="317C6497"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Интернет-источники</w:t>
            </w:r>
          </w:p>
          <w:p w14:paraId="0C2BCD0D" w14:textId="77777777" w:rsidR="000F72AF" w:rsidRPr="007D6D98" w:rsidRDefault="000F72AF" w:rsidP="000F72AF">
            <w:pPr>
              <w:numPr>
                <w:ilvl w:val="0"/>
                <w:numId w:val="52"/>
              </w:numPr>
              <w:spacing w:after="0" w:line="240" w:lineRule="auto"/>
              <w:rPr>
                <w:rFonts w:ascii="Times New Roman" w:hAnsi="Times New Roman"/>
                <w:sz w:val="20"/>
                <w:szCs w:val="20"/>
              </w:rPr>
            </w:pPr>
            <w:r w:rsidRPr="007D6D98">
              <w:rPr>
                <w:rFonts w:ascii="Times New Roman" w:hAnsi="Times New Roman"/>
                <w:sz w:val="20"/>
                <w:szCs w:val="20"/>
              </w:rPr>
              <w:t xml:space="preserve">Российская библиотечная ассоциация: </w:t>
            </w:r>
            <w:r w:rsidRPr="0048526C">
              <w:rPr>
                <w:rFonts w:ascii="Times New Roman" w:hAnsi="Times New Roman"/>
                <w:sz w:val="20"/>
                <w:szCs w:val="20"/>
              </w:rPr>
              <w:t>www</w:t>
            </w:r>
            <w:r w:rsidRPr="007D6D98">
              <w:rPr>
                <w:rFonts w:ascii="Times New Roman" w:hAnsi="Times New Roman"/>
                <w:sz w:val="20"/>
                <w:szCs w:val="20"/>
              </w:rPr>
              <w:t>.</w:t>
            </w:r>
            <w:r w:rsidRPr="0048526C">
              <w:rPr>
                <w:rFonts w:ascii="Times New Roman" w:hAnsi="Times New Roman"/>
                <w:sz w:val="20"/>
                <w:szCs w:val="20"/>
              </w:rPr>
              <w:t>rba</w:t>
            </w:r>
            <w:r w:rsidRPr="007D6D98">
              <w:rPr>
                <w:rFonts w:ascii="Times New Roman" w:hAnsi="Times New Roman"/>
                <w:sz w:val="20"/>
                <w:szCs w:val="20"/>
              </w:rPr>
              <w:t>/</w:t>
            </w:r>
            <w:r w:rsidRPr="0048526C">
              <w:rPr>
                <w:rFonts w:ascii="Times New Roman" w:hAnsi="Times New Roman"/>
                <w:sz w:val="20"/>
                <w:szCs w:val="20"/>
              </w:rPr>
              <w:t>ru</w:t>
            </w:r>
          </w:p>
          <w:p w14:paraId="0766172F" w14:textId="77777777" w:rsidR="000F72AF" w:rsidRPr="007D6D98" w:rsidRDefault="000F72AF" w:rsidP="000F72AF">
            <w:pPr>
              <w:numPr>
                <w:ilvl w:val="0"/>
                <w:numId w:val="52"/>
              </w:numPr>
              <w:spacing w:after="0" w:line="240" w:lineRule="auto"/>
              <w:rPr>
                <w:rFonts w:ascii="Times New Roman" w:hAnsi="Times New Roman"/>
                <w:sz w:val="20"/>
                <w:szCs w:val="20"/>
              </w:rPr>
            </w:pPr>
            <w:r w:rsidRPr="007D6D98">
              <w:rPr>
                <w:rFonts w:ascii="Times New Roman" w:hAnsi="Times New Roman"/>
                <w:sz w:val="20"/>
                <w:szCs w:val="20"/>
              </w:rPr>
              <w:t xml:space="preserve">Информационный справочный портал: </w:t>
            </w:r>
            <w:r w:rsidRPr="0048526C">
              <w:rPr>
                <w:rFonts w:ascii="Times New Roman" w:hAnsi="Times New Roman"/>
                <w:sz w:val="20"/>
                <w:szCs w:val="20"/>
              </w:rPr>
              <w:t>www</w:t>
            </w:r>
            <w:r w:rsidRPr="007D6D98">
              <w:rPr>
                <w:rFonts w:ascii="Times New Roman" w:hAnsi="Times New Roman"/>
                <w:sz w:val="20"/>
                <w:szCs w:val="20"/>
              </w:rPr>
              <w:t>.</w:t>
            </w:r>
            <w:r w:rsidRPr="0048526C">
              <w:rPr>
                <w:rFonts w:ascii="Times New Roman" w:hAnsi="Times New Roman"/>
                <w:sz w:val="20"/>
                <w:szCs w:val="20"/>
              </w:rPr>
              <w:t>librari</w:t>
            </w:r>
            <w:r w:rsidRPr="007D6D98">
              <w:rPr>
                <w:rFonts w:ascii="Times New Roman" w:hAnsi="Times New Roman"/>
                <w:sz w:val="20"/>
                <w:szCs w:val="20"/>
              </w:rPr>
              <w:t>.</w:t>
            </w:r>
            <w:r w:rsidRPr="0048526C">
              <w:rPr>
                <w:rFonts w:ascii="Times New Roman" w:hAnsi="Times New Roman"/>
                <w:sz w:val="20"/>
                <w:szCs w:val="20"/>
              </w:rPr>
              <w:t>ru</w:t>
            </w:r>
          </w:p>
          <w:p w14:paraId="72942709" w14:textId="77777777" w:rsidR="000F72AF" w:rsidRPr="007D6D98" w:rsidRDefault="000F72AF" w:rsidP="000F72AF">
            <w:pPr>
              <w:numPr>
                <w:ilvl w:val="0"/>
                <w:numId w:val="52"/>
              </w:numPr>
              <w:spacing w:after="0" w:line="240" w:lineRule="auto"/>
              <w:rPr>
                <w:rFonts w:ascii="Times New Roman" w:hAnsi="Times New Roman"/>
                <w:sz w:val="20"/>
                <w:szCs w:val="20"/>
              </w:rPr>
            </w:pPr>
            <w:r w:rsidRPr="007D6D98">
              <w:rPr>
                <w:rFonts w:ascii="Times New Roman" w:hAnsi="Times New Roman"/>
                <w:sz w:val="20"/>
                <w:szCs w:val="20"/>
              </w:rPr>
              <w:t xml:space="preserve">Муниципальное объединение библиотек: </w:t>
            </w:r>
            <w:r w:rsidRPr="0048526C">
              <w:rPr>
                <w:rFonts w:ascii="Times New Roman" w:hAnsi="Times New Roman"/>
                <w:sz w:val="20"/>
                <w:szCs w:val="20"/>
              </w:rPr>
              <w:t>www</w:t>
            </w:r>
            <w:r w:rsidRPr="007D6D98">
              <w:rPr>
                <w:rFonts w:ascii="Times New Roman" w:hAnsi="Times New Roman"/>
                <w:sz w:val="20"/>
                <w:szCs w:val="20"/>
              </w:rPr>
              <w:t>.</w:t>
            </w:r>
            <w:r w:rsidRPr="0048526C">
              <w:rPr>
                <w:rFonts w:ascii="Times New Roman" w:hAnsi="Times New Roman"/>
                <w:sz w:val="20"/>
                <w:szCs w:val="20"/>
              </w:rPr>
              <w:t>gibs</w:t>
            </w:r>
            <w:r w:rsidRPr="007D6D98">
              <w:rPr>
                <w:rFonts w:ascii="Times New Roman" w:hAnsi="Times New Roman"/>
                <w:sz w:val="20"/>
                <w:szCs w:val="20"/>
              </w:rPr>
              <w:t>.</w:t>
            </w:r>
            <w:r w:rsidRPr="0048526C">
              <w:rPr>
                <w:rFonts w:ascii="Times New Roman" w:hAnsi="Times New Roman"/>
                <w:sz w:val="20"/>
                <w:szCs w:val="20"/>
              </w:rPr>
              <w:t>uralinfo</w:t>
            </w:r>
            <w:r w:rsidRPr="007D6D98">
              <w:rPr>
                <w:rFonts w:ascii="Times New Roman" w:hAnsi="Times New Roman"/>
                <w:sz w:val="20"/>
                <w:szCs w:val="20"/>
              </w:rPr>
              <w:t>.</w:t>
            </w:r>
            <w:r w:rsidRPr="0048526C">
              <w:rPr>
                <w:rFonts w:ascii="Times New Roman" w:hAnsi="Times New Roman"/>
                <w:sz w:val="20"/>
                <w:szCs w:val="20"/>
              </w:rPr>
              <w:t>ru</w:t>
            </w:r>
          </w:p>
          <w:p w14:paraId="38AA709E" w14:textId="77777777" w:rsidR="000F72AF" w:rsidRPr="007D6D98" w:rsidRDefault="000F72AF" w:rsidP="000F72AF">
            <w:pPr>
              <w:numPr>
                <w:ilvl w:val="0"/>
                <w:numId w:val="52"/>
              </w:numPr>
              <w:spacing w:after="0" w:line="240" w:lineRule="auto"/>
              <w:rPr>
                <w:rFonts w:ascii="Times New Roman" w:hAnsi="Times New Roman"/>
                <w:sz w:val="20"/>
                <w:szCs w:val="20"/>
              </w:rPr>
            </w:pPr>
            <w:r w:rsidRPr="007D6D98">
              <w:rPr>
                <w:rFonts w:ascii="Times New Roman" w:hAnsi="Times New Roman"/>
                <w:sz w:val="20"/>
                <w:szCs w:val="20"/>
              </w:rPr>
              <w:t xml:space="preserve">Сетевая электронная библиотека: </w:t>
            </w:r>
            <w:r w:rsidRPr="0048526C">
              <w:rPr>
                <w:rFonts w:ascii="Times New Roman" w:hAnsi="Times New Roman"/>
                <w:sz w:val="20"/>
                <w:szCs w:val="20"/>
              </w:rPr>
              <w:t>www</w:t>
            </w:r>
            <w:r w:rsidRPr="007D6D98">
              <w:rPr>
                <w:rFonts w:ascii="Times New Roman" w:hAnsi="Times New Roman"/>
                <w:sz w:val="20"/>
                <w:szCs w:val="20"/>
              </w:rPr>
              <w:t>.</w:t>
            </w:r>
            <w:r w:rsidRPr="0048526C">
              <w:rPr>
                <w:rFonts w:ascii="Times New Roman" w:hAnsi="Times New Roman"/>
                <w:sz w:val="20"/>
                <w:szCs w:val="20"/>
              </w:rPr>
              <w:t>library</w:t>
            </w:r>
            <w:r w:rsidRPr="007D6D98">
              <w:rPr>
                <w:rFonts w:ascii="Times New Roman" w:hAnsi="Times New Roman"/>
                <w:sz w:val="20"/>
                <w:szCs w:val="20"/>
              </w:rPr>
              <w:t>.</w:t>
            </w:r>
            <w:r w:rsidRPr="0048526C">
              <w:rPr>
                <w:rFonts w:ascii="Times New Roman" w:hAnsi="Times New Roman"/>
                <w:sz w:val="20"/>
                <w:szCs w:val="20"/>
              </w:rPr>
              <w:t>pglu</w:t>
            </w:r>
            <w:r w:rsidRPr="007D6D98">
              <w:rPr>
                <w:rFonts w:ascii="Times New Roman" w:hAnsi="Times New Roman"/>
                <w:sz w:val="20"/>
                <w:szCs w:val="20"/>
              </w:rPr>
              <w:t>.</w:t>
            </w:r>
            <w:r w:rsidRPr="0048526C">
              <w:rPr>
                <w:rFonts w:ascii="Times New Roman" w:hAnsi="Times New Roman"/>
                <w:sz w:val="20"/>
                <w:szCs w:val="20"/>
              </w:rPr>
              <w:t>ru</w:t>
            </w:r>
          </w:p>
          <w:p w14:paraId="7DAF2A0C" w14:textId="77777777" w:rsidR="000F72AF" w:rsidRPr="007D6D98" w:rsidRDefault="000F72AF" w:rsidP="000F72AF">
            <w:pPr>
              <w:numPr>
                <w:ilvl w:val="0"/>
                <w:numId w:val="52"/>
              </w:numPr>
              <w:spacing w:after="0" w:line="240" w:lineRule="auto"/>
              <w:rPr>
                <w:rFonts w:ascii="Times New Roman" w:hAnsi="Times New Roman"/>
                <w:sz w:val="20"/>
                <w:szCs w:val="20"/>
              </w:rPr>
            </w:pPr>
            <w:r w:rsidRPr="007D6D98">
              <w:rPr>
                <w:rFonts w:ascii="Times New Roman" w:hAnsi="Times New Roman"/>
                <w:sz w:val="20"/>
                <w:szCs w:val="20"/>
              </w:rPr>
              <w:t xml:space="preserve">Виртуальная библиотека: </w:t>
            </w:r>
            <w:r w:rsidRPr="0048526C">
              <w:rPr>
                <w:rFonts w:ascii="Times New Roman" w:hAnsi="Times New Roman"/>
                <w:sz w:val="20"/>
                <w:szCs w:val="20"/>
              </w:rPr>
              <w:t>www</w:t>
            </w:r>
            <w:r w:rsidRPr="007D6D98">
              <w:rPr>
                <w:rFonts w:ascii="Times New Roman" w:hAnsi="Times New Roman"/>
                <w:sz w:val="20"/>
                <w:szCs w:val="20"/>
              </w:rPr>
              <w:t>.</w:t>
            </w:r>
            <w:hyperlink r:id="rId78" w:history="1">
              <w:r w:rsidRPr="0048526C">
                <w:rPr>
                  <w:rFonts w:ascii="Times New Roman" w:hAnsi="Times New Roman"/>
                  <w:sz w:val="20"/>
                  <w:szCs w:val="20"/>
                </w:rPr>
                <w:t>virlib.ru</w:t>
              </w:r>
            </w:hyperlink>
          </w:p>
          <w:p w14:paraId="43ED0798" w14:textId="77777777" w:rsidR="000F72AF" w:rsidRPr="007D6D98" w:rsidRDefault="000F72AF" w:rsidP="000F72AF">
            <w:pPr>
              <w:numPr>
                <w:ilvl w:val="0"/>
                <w:numId w:val="52"/>
              </w:numPr>
              <w:spacing w:after="0" w:line="240" w:lineRule="auto"/>
              <w:rPr>
                <w:rFonts w:ascii="Times New Roman" w:hAnsi="Times New Roman"/>
                <w:sz w:val="20"/>
                <w:szCs w:val="20"/>
              </w:rPr>
            </w:pPr>
            <w:r w:rsidRPr="007D6D98">
              <w:rPr>
                <w:rFonts w:ascii="Times New Roman" w:hAnsi="Times New Roman"/>
                <w:sz w:val="20"/>
                <w:szCs w:val="20"/>
              </w:rPr>
              <w:t xml:space="preserve">Список библиотек, доступных в Интернет и входящих в проект «Либнет»: </w:t>
            </w:r>
            <w:hyperlink r:id="rId79" w:history="1">
              <w:r w:rsidRPr="0048526C">
                <w:rPr>
                  <w:rFonts w:ascii="Times New Roman" w:hAnsi="Times New Roman"/>
                  <w:sz w:val="20"/>
                  <w:szCs w:val="20"/>
                </w:rPr>
                <w:t>www.gpntb.ru/win/net</w:t>
              </w:r>
            </w:hyperlink>
          </w:p>
          <w:p w14:paraId="77492829" w14:textId="77777777" w:rsidR="000F72AF" w:rsidRDefault="000F72AF" w:rsidP="000F72AF">
            <w:pPr>
              <w:numPr>
                <w:ilvl w:val="0"/>
                <w:numId w:val="52"/>
              </w:numPr>
              <w:spacing w:after="0" w:line="240" w:lineRule="auto"/>
              <w:rPr>
                <w:rFonts w:ascii="Times New Roman" w:hAnsi="Times New Roman"/>
                <w:sz w:val="20"/>
                <w:szCs w:val="20"/>
              </w:rPr>
            </w:pPr>
            <w:r w:rsidRPr="007D6D98">
              <w:rPr>
                <w:rFonts w:ascii="Times New Roman" w:hAnsi="Times New Roman"/>
                <w:sz w:val="20"/>
                <w:szCs w:val="20"/>
              </w:rPr>
              <w:t xml:space="preserve">Публичная электронная библиотека: </w:t>
            </w:r>
            <w:r w:rsidRPr="0048526C">
              <w:rPr>
                <w:rFonts w:ascii="Times New Roman" w:hAnsi="Times New Roman"/>
                <w:sz w:val="20"/>
                <w:szCs w:val="20"/>
              </w:rPr>
              <w:t>www</w:t>
            </w:r>
            <w:r w:rsidRPr="007D6D98">
              <w:rPr>
                <w:rFonts w:ascii="Times New Roman" w:hAnsi="Times New Roman"/>
                <w:sz w:val="20"/>
                <w:szCs w:val="20"/>
              </w:rPr>
              <w:t>.</w:t>
            </w:r>
            <w:r w:rsidRPr="0048526C">
              <w:rPr>
                <w:rFonts w:ascii="Times New Roman" w:hAnsi="Times New Roman"/>
                <w:sz w:val="20"/>
                <w:szCs w:val="20"/>
              </w:rPr>
              <w:t>lib</w:t>
            </w:r>
            <w:r w:rsidRPr="007D6D98">
              <w:rPr>
                <w:rFonts w:ascii="Times New Roman" w:hAnsi="Times New Roman"/>
                <w:sz w:val="20"/>
                <w:szCs w:val="20"/>
              </w:rPr>
              <w:t>.</w:t>
            </w:r>
            <w:r w:rsidRPr="0048526C">
              <w:rPr>
                <w:rFonts w:ascii="Times New Roman" w:hAnsi="Times New Roman"/>
                <w:sz w:val="20"/>
                <w:szCs w:val="20"/>
              </w:rPr>
              <w:t>walla</w:t>
            </w:r>
            <w:r w:rsidRPr="007D6D98">
              <w:rPr>
                <w:rFonts w:ascii="Times New Roman" w:hAnsi="Times New Roman"/>
                <w:sz w:val="20"/>
                <w:szCs w:val="20"/>
              </w:rPr>
              <w:t>.</w:t>
            </w:r>
            <w:r w:rsidRPr="0048526C">
              <w:rPr>
                <w:rFonts w:ascii="Times New Roman" w:hAnsi="Times New Roman"/>
                <w:sz w:val="20"/>
                <w:szCs w:val="20"/>
              </w:rPr>
              <w:t>ru</w:t>
            </w:r>
          </w:p>
          <w:p w14:paraId="4C9693D8" w14:textId="77777777" w:rsidR="000F72AF" w:rsidRPr="00787E07" w:rsidRDefault="000F72AF" w:rsidP="000F72AF">
            <w:pPr>
              <w:numPr>
                <w:ilvl w:val="0"/>
                <w:numId w:val="52"/>
              </w:numPr>
              <w:spacing w:after="0" w:line="240" w:lineRule="auto"/>
              <w:rPr>
                <w:rFonts w:ascii="Times New Roman" w:hAnsi="Times New Roman"/>
                <w:sz w:val="20"/>
                <w:szCs w:val="20"/>
              </w:rPr>
            </w:pPr>
            <w:r w:rsidRPr="00787E07">
              <w:rPr>
                <w:rFonts w:ascii="Times New Roman" w:hAnsi="Times New Roman"/>
                <w:sz w:val="20"/>
                <w:szCs w:val="20"/>
              </w:rPr>
              <w:t>Кёльнский университет, комплекс методов: http://methodenpool.uni-koeln.de/ 28.08.2015</w:t>
            </w:r>
          </w:p>
          <w:p w14:paraId="47B2B57D" w14:textId="77777777" w:rsidR="000F72AF" w:rsidRPr="00787E07" w:rsidRDefault="000F72AF" w:rsidP="000F72AF">
            <w:pPr>
              <w:numPr>
                <w:ilvl w:val="0"/>
                <w:numId w:val="52"/>
              </w:numPr>
              <w:spacing w:after="0" w:line="240" w:lineRule="auto"/>
              <w:rPr>
                <w:rFonts w:ascii="Times New Roman" w:hAnsi="Times New Roman"/>
                <w:sz w:val="20"/>
                <w:szCs w:val="20"/>
              </w:rPr>
            </w:pPr>
            <w:r w:rsidRPr="00787E07">
              <w:rPr>
                <w:rFonts w:ascii="Times New Roman" w:hAnsi="Times New Roman"/>
                <w:sz w:val="20"/>
                <w:szCs w:val="20"/>
              </w:rPr>
              <w:t>Институт по вопросам школы Федеральной земли Северный Рейн-Вестфалия, Комплекс методов: http://www.schulentwicklung.nrw.de/methodensammlung/ 28.08.2015</w:t>
            </w:r>
          </w:p>
          <w:p w14:paraId="2DE94518" w14:textId="77777777" w:rsidR="000F72AF" w:rsidRPr="00EE293D" w:rsidRDefault="000F72AF" w:rsidP="000F72AF">
            <w:pPr>
              <w:spacing w:before="120" w:after="120" w:line="240" w:lineRule="auto"/>
              <w:rPr>
                <w:rFonts w:ascii="Times New Roman" w:hAnsi="Times New Roman"/>
                <w:b/>
                <w:sz w:val="20"/>
                <w:szCs w:val="20"/>
              </w:rPr>
            </w:pPr>
            <w:r w:rsidRPr="00EE293D">
              <w:rPr>
                <w:rFonts w:ascii="Times New Roman" w:hAnsi="Times New Roman"/>
                <w:b/>
                <w:sz w:val="20"/>
                <w:szCs w:val="20"/>
              </w:rPr>
              <w:t>Справочная литература (специализированная или энциклопедическая  научная литература)</w:t>
            </w:r>
          </w:p>
          <w:p w14:paraId="690C6489"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 xml:space="preserve">На русском языке </w:t>
            </w:r>
          </w:p>
          <w:p w14:paraId="1B79CC2A" w14:textId="77777777" w:rsidR="000F72AF" w:rsidRPr="008E20AC" w:rsidRDefault="000F72AF" w:rsidP="000F72AF">
            <w:pPr>
              <w:pStyle w:val="ListParagraph"/>
              <w:numPr>
                <w:ilvl w:val="0"/>
                <w:numId w:val="92"/>
              </w:numPr>
              <w:spacing w:after="20" w:line="240" w:lineRule="auto"/>
              <w:ind w:left="557" w:hanging="567"/>
              <w:rPr>
                <w:rFonts w:ascii="Times New Roman" w:eastAsia="Times New Roman" w:hAnsi="Times New Roman"/>
                <w:sz w:val="20"/>
                <w:szCs w:val="15"/>
                <w:lang w:eastAsia="de-DE"/>
              </w:rPr>
            </w:pPr>
            <w:r w:rsidRPr="008E20AC">
              <w:rPr>
                <w:rFonts w:ascii="Times New Roman" w:eastAsia="Times New Roman" w:hAnsi="Times New Roman"/>
                <w:sz w:val="20"/>
                <w:szCs w:val="15"/>
                <w:lang w:eastAsia="de-DE"/>
              </w:rPr>
              <w:t>Коджаспирова Г.М., Коджаспиров А.Ю. (2009). Педагогический словарь</w:t>
            </w:r>
            <w:r w:rsidRPr="00EE293D">
              <w:rPr>
                <w:rFonts w:ascii="Times New Roman" w:eastAsia="Times New Roman" w:hAnsi="Times New Roman"/>
                <w:sz w:val="20"/>
                <w:szCs w:val="15"/>
                <w:lang w:eastAsia="de-DE"/>
              </w:rPr>
              <w:t>;</w:t>
            </w:r>
            <w:r w:rsidRPr="008E20AC">
              <w:rPr>
                <w:rFonts w:ascii="Times New Roman" w:eastAsia="Times New Roman" w:hAnsi="Times New Roman"/>
                <w:sz w:val="20"/>
                <w:szCs w:val="15"/>
                <w:lang w:eastAsia="de-DE"/>
              </w:rPr>
              <w:t>.Академия: Москва.</w:t>
            </w:r>
          </w:p>
          <w:p w14:paraId="2A9A2C6B" w14:textId="77777777" w:rsidR="000F72AF" w:rsidRPr="008E20AC" w:rsidRDefault="000F72AF" w:rsidP="000F72AF">
            <w:pPr>
              <w:pStyle w:val="ListParagraph"/>
              <w:numPr>
                <w:ilvl w:val="0"/>
                <w:numId w:val="92"/>
              </w:numPr>
              <w:spacing w:after="20" w:line="240" w:lineRule="auto"/>
              <w:ind w:left="557" w:hanging="567"/>
              <w:rPr>
                <w:rFonts w:ascii="Times New Roman" w:eastAsia="Times New Roman" w:hAnsi="Times New Roman"/>
                <w:sz w:val="20"/>
                <w:szCs w:val="15"/>
                <w:lang w:eastAsia="de-DE"/>
              </w:rPr>
            </w:pPr>
            <w:r w:rsidRPr="008E20AC">
              <w:rPr>
                <w:rFonts w:ascii="Times New Roman" w:eastAsia="Times New Roman" w:hAnsi="Times New Roman"/>
                <w:sz w:val="20"/>
                <w:szCs w:val="15"/>
                <w:lang w:eastAsia="de-DE"/>
              </w:rPr>
              <w:t>Бим-Бад Б.М. (2002). Педагогический энциклопедический словарь</w:t>
            </w:r>
            <w:r w:rsidRPr="004356FF">
              <w:rPr>
                <w:rFonts w:ascii="Times New Roman" w:eastAsia="Times New Roman" w:hAnsi="Times New Roman"/>
                <w:sz w:val="20"/>
                <w:szCs w:val="15"/>
                <w:lang w:eastAsia="de-DE"/>
              </w:rPr>
              <w:t>;</w:t>
            </w:r>
            <w:r w:rsidRPr="008E20AC">
              <w:rPr>
                <w:rFonts w:ascii="Times New Roman" w:eastAsia="Times New Roman" w:hAnsi="Times New Roman"/>
                <w:sz w:val="20"/>
                <w:szCs w:val="15"/>
                <w:lang w:eastAsia="de-DE"/>
              </w:rPr>
              <w:t xml:space="preserve"> Большая Российская энциклопедия: Москва.</w:t>
            </w:r>
          </w:p>
          <w:p w14:paraId="77A6D172" w14:textId="77777777" w:rsidR="000F72AF" w:rsidRPr="008E20AC" w:rsidRDefault="000F72AF" w:rsidP="000F72AF">
            <w:pPr>
              <w:pStyle w:val="ListParagraph"/>
              <w:numPr>
                <w:ilvl w:val="0"/>
                <w:numId w:val="92"/>
              </w:numPr>
              <w:spacing w:after="20" w:line="240" w:lineRule="auto"/>
              <w:ind w:left="557" w:hanging="567"/>
              <w:rPr>
                <w:rFonts w:ascii="Times New Roman" w:eastAsia="Times New Roman" w:hAnsi="Times New Roman"/>
                <w:sz w:val="20"/>
                <w:szCs w:val="15"/>
                <w:lang w:eastAsia="de-DE"/>
              </w:rPr>
            </w:pPr>
            <w:r w:rsidRPr="008E20AC">
              <w:rPr>
                <w:rFonts w:ascii="Times New Roman" w:eastAsia="Times New Roman" w:hAnsi="Times New Roman"/>
                <w:sz w:val="20"/>
                <w:szCs w:val="15"/>
                <w:lang w:eastAsia="de-DE"/>
              </w:rPr>
              <w:t>Давыдов В.В.(1993). Российская педагогическая энциклопедия</w:t>
            </w:r>
            <w:r w:rsidRPr="004356FF">
              <w:rPr>
                <w:rFonts w:ascii="Times New Roman" w:eastAsia="Times New Roman" w:hAnsi="Times New Roman"/>
                <w:sz w:val="20"/>
                <w:szCs w:val="15"/>
                <w:lang w:eastAsia="de-DE"/>
              </w:rPr>
              <w:t>;</w:t>
            </w:r>
            <w:r w:rsidRPr="008E20AC">
              <w:rPr>
                <w:rFonts w:ascii="Times New Roman" w:eastAsia="Times New Roman" w:hAnsi="Times New Roman"/>
                <w:sz w:val="20"/>
                <w:szCs w:val="15"/>
                <w:lang w:eastAsia="de-DE"/>
              </w:rPr>
              <w:t xml:space="preserve"> Большая Российская энциклопедия: Москва.</w:t>
            </w:r>
          </w:p>
          <w:p w14:paraId="55BDF4AE" w14:textId="77777777" w:rsidR="000F72AF" w:rsidRPr="008E20AC" w:rsidRDefault="000F72AF" w:rsidP="000F72AF">
            <w:pPr>
              <w:pStyle w:val="ListParagraph"/>
              <w:numPr>
                <w:ilvl w:val="0"/>
                <w:numId w:val="92"/>
              </w:numPr>
              <w:spacing w:after="20" w:line="240" w:lineRule="auto"/>
              <w:ind w:left="557" w:hanging="567"/>
              <w:rPr>
                <w:rFonts w:ascii="Times New Roman" w:eastAsia="Times New Roman" w:hAnsi="Times New Roman"/>
                <w:sz w:val="20"/>
                <w:szCs w:val="15"/>
                <w:lang w:eastAsia="de-DE"/>
              </w:rPr>
            </w:pPr>
            <w:r w:rsidRPr="008E20AC">
              <w:rPr>
                <w:rFonts w:ascii="Times New Roman" w:eastAsia="Times New Roman" w:hAnsi="Times New Roman"/>
                <w:sz w:val="20"/>
                <w:szCs w:val="15"/>
                <w:lang w:eastAsia="de-DE"/>
              </w:rPr>
              <w:t>Батышев С.Я. (1999). Энциклопедия профессионального образования</w:t>
            </w:r>
            <w:r w:rsidRPr="004356FF">
              <w:rPr>
                <w:rFonts w:ascii="Times New Roman" w:eastAsia="Times New Roman" w:hAnsi="Times New Roman"/>
                <w:sz w:val="20"/>
                <w:szCs w:val="15"/>
                <w:lang w:eastAsia="de-DE"/>
              </w:rPr>
              <w:t>;</w:t>
            </w:r>
            <w:r w:rsidRPr="008E20AC">
              <w:rPr>
                <w:rFonts w:ascii="Times New Roman" w:eastAsia="Times New Roman" w:hAnsi="Times New Roman"/>
                <w:sz w:val="20"/>
                <w:szCs w:val="15"/>
                <w:lang w:eastAsia="de-DE"/>
              </w:rPr>
              <w:t xml:space="preserve"> АПО: Москва.</w:t>
            </w:r>
          </w:p>
          <w:p w14:paraId="73609132" w14:textId="77777777" w:rsidR="000F72AF" w:rsidRPr="00EE293D" w:rsidRDefault="000F72AF" w:rsidP="000F72AF">
            <w:pPr>
              <w:pStyle w:val="ListParagraph"/>
              <w:numPr>
                <w:ilvl w:val="0"/>
                <w:numId w:val="92"/>
              </w:numPr>
              <w:spacing w:after="20" w:line="240" w:lineRule="auto"/>
              <w:ind w:left="557" w:hanging="567"/>
              <w:rPr>
                <w:rFonts w:ascii="Times New Roman" w:eastAsia="Times New Roman" w:hAnsi="Times New Roman"/>
                <w:sz w:val="20"/>
                <w:szCs w:val="15"/>
                <w:lang w:eastAsia="de-DE"/>
              </w:rPr>
            </w:pPr>
            <w:r w:rsidRPr="008E20AC">
              <w:rPr>
                <w:rFonts w:ascii="Times New Roman" w:eastAsia="Times New Roman" w:hAnsi="Times New Roman"/>
                <w:sz w:val="20"/>
                <w:szCs w:val="15"/>
                <w:lang w:eastAsia="de-DE"/>
              </w:rPr>
              <w:t>Гамезо М.В., Домашенко И.Я.  (1999). Атлас по психологии</w:t>
            </w:r>
            <w:r w:rsidRPr="004356FF">
              <w:rPr>
                <w:rFonts w:ascii="Times New Roman" w:eastAsia="Times New Roman" w:hAnsi="Times New Roman"/>
                <w:sz w:val="20"/>
                <w:szCs w:val="15"/>
                <w:lang w:eastAsia="de-DE"/>
              </w:rPr>
              <w:t>;</w:t>
            </w:r>
            <w:r w:rsidRPr="008E20AC">
              <w:rPr>
                <w:rFonts w:ascii="Times New Roman" w:eastAsia="Times New Roman" w:hAnsi="Times New Roman"/>
                <w:sz w:val="20"/>
                <w:szCs w:val="15"/>
                <w:lang w:eastAsia="de-DE"/>
              </w:rPr>
              <w:t xml:space="preserve"> Просвещение: Москва.</w:t>
            </w:r>
          </w:p>
          <w:p w14:paraId="5AAF3122"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 xml:space="preserve">На других языках </w:t>
            </w:r>
          </w:p>
          <w:p w14:paraId="0DFCDCDE" w14:textId="77777777" w:rsidR="000F72AF" w:rsidRPr="00501515" w:rsidRDefault="000F72AF" w:rsidP="000F72AF">
            <w:pPr>
              <w:pStyle w:val="ListParagraph"/>
              <w:numPr>
                <w:ilvl w:val="0"/>
                <w:numId w:val="93"/>
              </w:numPr>
              <w:spacing w:after="20" w:line="240" w:lineRule="auto"/>
              <w:ind w:left="557" w:hanging="567"/>
              <w:rPr>
                <w:rFonts w:ascii="Times New Roman" w:eastAsia="Times New Roman" w:hAnsi="Times New Roman"/>
                <w:sz w:val="20"/>
                <w:szCs w:val="15"/>
                <w:lang w:eastAsia="de-DE"/>
              </w:rPr>
            </w:pPr>
            <w:r w:rsidRPr="00501515">
              <w:rPr>
                <w:rFonts w:ascii="Times New Roman" w:eastAsia="Times New Roman" w:hAnsi="Times New Roman"/>
                <w:sz w:val="20"/>
                <w:szCs w:val="15"/>
                <w:lang w:eastAsia="de-DE"/>
              </w:rPr>
              <w:t>Велленройтер М. (2008). Учить и учиться – но как? Эмпирически-экспериментальные исследования относительно преподавания и обучения на уроках. 4-е, стереотипное изд; Шнайдер ферлаг Хоэнгерен: Бальтмансвайлер.</w:t>
            </w:r>
          </w:p>
          <w:p w14:paraId="38B1D943" w14:textId="77777777" w:rsidR="000F72AF" w:rsidRPr="00501515" w:rsidRDefault="000F72AF" w:rsidP="000F72AF">
            <w:pPr>
              <w:pStyle w:val="ListParagraph"/>
              <w:numPr>
                <w:ilvl w:val="0"/>
                <w:numId w:val="93"/>
              </w:numPr>
              <w:spacing w:after="20" w:line="240" w:lineRule="auto"/>
              <w:ind w:left="557" w:hanging="567"/>
              <w:rPr>
                <w:rFonts w:ascii="Times New Roman" w:eastAsia="Times New Roman" w:hAnsi="Times New Roman"/>
                <w:sz w:val="20"/>
                <w:szCs w:val="15"/>
                <w:lang w:eastAsia="de-DE"/>
              </w:rPr>
            </w:pPr>
            <w:r w:rsidRPr="00501515">
              <w:rPr>
                <w:rFonts w:ascii="Times New Roman" w:eastAsia="Times New Roman" w:hAnsi="Times New Roman"/>
                <w:sz w:val="20"/>
                <w:szCs w:val="15"/>
                <w:lang w:eastAsia="de-DE"/>
              </w:rPr>
              <w:t xml:space="preserve">Хельмке А.; Вайнерт Ф.-Э. (2007). Учет, оценка и улучшение качества преподавания. 6-е изд.; Клетт Каллмайер: Зеельце. </w:t>
            </w:r>
          </w:p>
          <w:p w14:paraId="19E8A40D" w14:textId="77777777" w:rsidR="000F72AF" w:rsidRPr="00501515" w:rsidRDefault="000F72AF" w:rsidP="000F72AF">
            <w:pPr>
              <w:pStyle w:val="ListParagraph"/>
              <w:numPr>
                <w:ilvl w:val="0"/>
                <w:numId w:val="93"/>
              </w:numPr>
              <w:spacing w:after="20" w:line="240" w:lineRule="auto"/>
              <w:ind w:left="557" w:hanging="567"/>
              <w:rPr>
                <w:rFonts w:ascii="Times New Roman" w:eastAsia="Times New Roman" w:hAnsi="Times New Roman"/>
                <w:sz w:val="20"/>
                <w:szCs w:val="15"/>
                <w:lang w:eastAsia="de-DE"/>
              </w:rPr>
            </w:pPr>
            <w:r w:rsidRPr="00501515">
              <w:rPr>
                <w:rFonts w:ascii="Times New Roman" w:eastAsia="Times New Roman" w:hAnsi="Times New Roman"/>
                <w:sz w:val="20"/>
                <w:szCs w:val="15"/>
                <w:lang w:eastAsia="de-DE"/>
              </w:rPr>
              <w:t>Эльзессер, T. (2000). .Хореография обучения на занятии в качестве  концептуального подхода к профессиональной педагогике. Издано Швейцарским институтом профессиональной педагогики (SIBP). (SIBP Серия трудов, 10); Электронная версия: http://www.iuffp-svizzera.ch/de/ehb/publikationen/Documents/Schriftenreihe/SIBP%20SR%2010.pdf, последний просмотр 13.07.2010.</w:t>
            </w:r>
          </w:p>
          <w:p w14:paraId="0CEA4FDB" w14:textId="77777777" w:rsidR="000F72AF" w:rsidRPr="00501515" w:rsidRDefault="000F72AF" w:rsidP="000F72AF">
            <w:pPr>
              <w:pStyle w:val="ListParagraph"/>
              <w:numPr>
                <w:ilvl w:val="0"/>
                <w:numId w:val="93"/>
              </w:numPr>
              <w:spacing w:after="20" w:line="240" w:lineRule="auto"/>
              <w:ind w:left="557" w:hanging="567"/>
              <w:rPr>
                <w:rFonts w:ascii="Times New Roman" w:eastAsia="Times New Roman" w:hAnsi="Times New Roman"/>
                <w:sz w:val="20"/>
                <w:szCs w:val="15"/>
                <w:lang w:eastAsia="de-DE"/>
              </w:rPr>
            </w:pPr>
            <w:r w:rsidRPr="00501515">
              <w:rPr>
                <w:rFonts w:ascii="Times New Roman" w:eastAsia="Times New Roman" w:hAnsi="Times New Roman"/>
                <w:sz w:val="20"/>
                <w:szCs w:val="15"/>
                <w:lang w:eastAsia="de-DE"/>
              </w:rPr>
              <w:t>Хаттие Й. (2014). Сделать обучение видимым. 2-е исправленное изд. Под ред. Вольфганга Бейвла и Клауса Цирера; Шнайдер-ферлаг. Хоэнгерен: Бальтманнсвайлер.</w:t>
            </w:r>
          </w:p>
          <w:p w14:paraId="140642D4" w14:textId="77777777" w:rsidR="000F72AF" w:rsidRPr="00501515" w:rsidRDefault="000F72AF" w:rsidP="000F72AF">
            <w:pPr>
              <w:pStyle w:val="ListParagraph"/>
              <w:numPr>
                <w:ilvl w:val="0"/>
                <w:numId w:val="93"/>
              </w:numPr>
              <w:spacing w:after="20" w:line="240" w:lineRule="auto"/>
              <w:ind w:left="557" w:hanging="567"/>
              <w:rPr>
                <w:rFonts w:ascii="Times New Roman" w:eastAsia="Times New Roman" w:hAnsi="Times New Roman"/>
                <w:sz w:val="20"/>
                <w:szCs w:val="15"/>
                <w:lang w:eastAsia="de-DE"/>
              </w:rPr>
            </w:pPr>
            <w:r w:rsidRPr="00501515">
              <w:rPr>
                <w:rFonts w:ascii="Times New Roman" w:eastAsia="Times New Roman" w:hAnsi="Times New Roman"/>
                <w:sz w:val="20"/>
                <w:szCs w:val="15"/>
                <w:lang w:eastAsia="de-DE"/>
              </w:rPr>
              <w:t xml:space="preserve">Плёгер В. (1999). Общая дидактика и спецдидактика; УТБ: Мюнхен. </w:t>
            </w:r>
          </w:p>
          <w:p w14:paraId="4F3E7051" w14:textId="77777777" w:rsidR="000F72AF" w:rsidRPr="00501515" w:rsidRDefault="000F72AF" w:rsidP="000F72AF">
            <w:pPr>
              <w:pStyle w:val="ListParagraph"/>
              <w:numPr>
                <w:ilvl w:val="0"/>
                <w:numId w:val="93"/>
              </w:numPr>
              <w:spacing w:after="20" w:line="240" w:lineRule="auto"/>
              <w:ind w:left="557" w:hanging="567"/>
              <w:rPr>
                <w:rFonts w:ascii="Times New Roman" w:eastAsia="Times New Roman" w:hAnsi="Times New Roman"/>
                <w:sz w:val="20"/>
                <w:szCs w:val="15"/>
                <w:lang w:eastAsia="de-DE"/>
              </w:rPr>
            </w:pPr>
            <w:r w:rsidRPr="00501515">
              <w:rPr>
                <w:rFonts w:ascii="Times New Roman" w:eastAsia="Times New Roman" w:hAnsi="Times New Roman"/>
                <w:sz w:val="20"/>
                <w:szCs w:val="15"/>
                <w:lang w:eastAsia="de-DE"/>
              </w:rPr>
              <w:t xml:space="preserve">Терхарт, E. (2000). Методы преподавания и обучения. Введение в проблемы методической организации преподавания и обучения. 3-е дополненное издание; Ювента: Вайнхайм. </w:t>
            </w:r>
          </w:p>
          <w:p w14:paraId="2967C133" w14:textId="77777777" w:rsidR="000F72AF" w:rsidRPr="00501515" w:rsidRDefault="000F72AF" w:rsidP="000F72AF">
            <w:pPr>
              <w:pStyle w:val="ListParagraph"/>
              <w:numPr>
                <w:ilvl w:val="0"/>
                <w:numId w:val="93"/>
              </w:numPr>
              <w:spacing w:after="20" w:line="240" w:lineRule="auto"/>
              <w:ind w:left="557" w:hanging="567"/>
              <w:rPr>
                <w:rFonts w:ascii="Times New Roman" w:eastAsia="Times New Roman" w:hAnsi="Times New Roman"/>
                <w:sz w:val="20"/>
                <w:szCs w:val="15"/>
                <w:lang w:eastAsia="de-DE"/>
              </w:rPr>
            </w:pPr>
            <w:r w:rsidRPr="00501515">
              <w:rPr>
                <w:rFonts w:ascii="Times New Roman" w:eastAsia="Times New Roman" w:hAnsi="Times New Roman"/>
                <w:sz w:val="20"/>
                <w:szCs w:val="15"/>
                <w:lang w:eastAsia="de-DE"/>
              </w:rPr>
              <w:t xml:space="preserve">Гаге, Н.Л., Берлинер, Д.Ч. (1996). Педагогическая психология. 5-е, переработанное изд.; Бельтц: Вайнхайм. </w:t>
            </w:r>
          </w:p>
          <w:p w14:paraId="0C6B78FA" w14:textId="77777777" w:rsidR="000F72AF" w:rsidRPr="001946E7" w:rsidRDefault="000F72AF" w:rsidP="000F72AF">
            <w:pPr>
              <w:pStyle w:val="ListParagraph"/>
              <w:numPr>
                <w:ilvl w:val="0"/>
                <w:numId w:val="93"/>
              </w:numPr>
              <w:spacing w:after="20" w:line="240" w:lineRule="auto"/>
              <w:ind w:left="557" w:hanging="567"/>
              <w:rPr>
                <w:rFonts w:ascii="Times New Roman" w:eastAsia="Times New Roman" w:hAnsi="Times New Roman"/>
                <w:sz w:val="20"/>
                <w:szCs w:val="15"/>
                <w:lang w:eastAsia="de-DE"/>
              </w:rPr>
            </w:pPr>
            <w:r w:rsidRPr="00501515">
              <w:rPr>
                <w:rFonts w:ascii="Times New Roman" w:eastAsia="Times New Roman" w:hAnsi="Times New Roman"/>
                <w:sz w:val="20"/>
                <w:szCs w:val="15"/>
                <w:lang w:eastAsia="de-DE"/>
              </w:rPr>
              <w:t>8</w:t>
            </w:r>
            <w:r w:rsidRPr="00501515">
              <w:rPr>
                <w:rFonts w:ascii="Times New Roman" w:eastAsia="Times New Roman" w:hAnsi="Times New Roman"/>
                <w:sz w:val="20"/>
                <w:szCs w:val="15"/>
                <w:lang w:eastAsia="de-DE"/>
              </w:rPr>
              <w:tab/>
              <w:t>Майер, Х. (2006). Методы преподавания I. Теоретический том. 11 е изд. 2 тома; Корнельсон Скриптор: Берлин.</w:t>
            </w:r>
          </w:p>
        </w:tc>
      </w:tr>
      <w:tr w:rsidR="000F72AF" w:rsidRPr="00A45B09" w14:paraId="3B9AE26A" w14:textId="77777777" w:rsidTr="000F2853">
        <w:tc>
          <w:tcPr>
            <w:tcW w:w="1702" w:type="dxa"/>
          </w:tcPr>
          <w:p w14:paraId="10E813DE" w14:textId="77777777" w:rsidR="000F72AF" w:rsidRPr="00A45B09" w:rsidRDefault="000F72AF" w:rsidP="000F72AF">
            <w:pPr>
              <w:spacing w:before="120" w:after="120" w:line="240" w:lineRule="auto"/>
              <w:rPr>
                <w:rFonts w:ascii="Times New Roman" w:hAnsi="Times New Roman"/>
                <w:sz w:val="20"/>
                <w:szCs w:val="20"/>
              </w:rPr>
            </w:pPr>
            <w:r>
              <w:rPr>
                <w:rFonts w:ascii="Times New Roman" w:hAnsi="Times New Roman"/>
                <w:sz w:val="20"/>
                <w:szCs w:val="20"/>
                <w:lang w:val="de-DE"/>
              </w:rPr>
              <w:t>Weitere Hinweise</w:t>
            </w:r>
          </w:p>
        </w:tc>
        <w:tc>
          <w:tcPr>
            <w:tcW w:w="5823" w:type="dxa"/>
          </w:tcPr>
          <w:p w14:paraId="324EE75E" w14:textId="77777777" w:rsidR="000F72AF" w:rsidRPr="004A738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Keine</w:t>
            </w:r>
          </w:p>
        </w:tc>
        <w:tc>
          <w:tcPr>
            <w:tcW w:w="236" w:type="dxa"/>
            <w:tcBorders>
              <w:top w:val="nil"/>
              <w:bottom w:val="nil"/>
            </w:tcBorders>
          </w:tcPr>
          <w:p w14:paraId="180ED213" w14:textId="77777777" w:rsidR="000F72AF" w:rsidRPr="00A45B09" w:rsidRDefault="000F72AF" w:rsidP="000F72AF">
            <w:pPr>
              <w:spacing w:before="120" w:after="120" w:line="240" w:lineRule="auto"/>
              <w:rPr>
                <w:rFonts w:ascii="Times New Roman" w:hAnsi="Times New Roman"/>
                <w:sz w:val="20"/>
                <w:szCs w:val="20"/>
              </w:rPr>
            </w:pPr>
          </w:p>
        </w:tc>
        <w:tc>
          <w:tcPr>
            <w:tcW w:w="1525" w:type="dxa"/>
          </w:tcPr>
          <w:p w14:paraId="0B9DDCFA" w14:textId="77777777" w:rsidR="000F72AF" w:rsidRPr="00EA1BCC" w:rsidRDefault="000F72AF" w:rsidP="000F72AF">
            <w:pPr>
              <w:spacing w:before="120" w:after="120" w:line="240" w:lineRule="auto"/>
              <w:rPr>
                <w:rFonts w:ascii="Times New Roman" w:hAnsi="Times New Roman"/>
                <w:sz w:val="20"/>
                <w:szCs w:val="20"/>
              </w:rPr>
            </w:pPr>
            <w:r w:rsidRPr="001C7E39">
              <w:rPr>
                <w:rFonts w:ascii="Times New Roman" w:hAnsi="Times New Roman"/>
                <w:sz w:val="20"/>
                <w:szCs w:val="20"/>
              </w:rPr>
              <w:t>Прочие рекомендации</w:t>
            </w:r>
            <w:r w:rsidRPr="00EA1BCC">
              <w:rPr>
                <w:rFonts w:ascii="Times New Roman" w:hAnsi="Times New Roman"/>
                <w:sz w:val="20"/>
                <w:szCs w:val="20"/>
              </w:rPr>
              <w:t xml:space="preserve"> </w:t>
            </w:r>
          </w:p>
        </w:tc>
        <w:tc>
          <w:tcPr>
            <w:tcW w:w="6115" w:type="dxa"/>
          </w:tcPr>
          <w:p w14:paraId="42330D88" w14:textId="77777777" w:rsidR="000F72AF" w:rsidRPr="001C7E39" w:rsidRDefault="000F72AF" w:rsidP="000F72AF">
            <w:pPr>
              <w:spacing w:before="120" w:after="120" w:line="240" w:lineRule="auto"/>
              <w:rPr>
                <w:rFonts w:ascii="Times New Roman" w:hAnsi="Times New Roman"/>
                <w:sz w:val="20"/>
                <w:szCs w:val="20"/>
              </w:rPr>
            </w:pPr>
            <w:r>
              <w:rPr>
                <w:rFonts w:ascii="Times New Roman" w:hAnsi="Times New Roman"/>
                <w:sz w:val="20"/>
                <w:szCs w:val="20"/>
              </w:rPr>
              <w:t>Нет</w:t>
            </w:r>
          </w:p>
        </w:tc>
      </w:tr>
    </w:tbl>
    <w:p w14:paraId="3FECC557" w14:textId="77777777" w:rsidR="000F72AF" w:rsidRPr="0051314A" w:rsidRDefault="000F72AF" w:rsidP="000F72AF">
      <w:pPr>
        <w:spacing w:before="120" w:after="120" w:line="240" w:lineRule="auto"/>
        <w:rPr>
          <w:rFonts w:ascii="Times New Roman" w:hAnsi="Times New Roman"/>
          <w:b/>
          <w:sz w:val="18"/>
        </w:rPr>
      </w:pPr>
    </w:p>
    <w:tbl>
      <w:tblPr>
        <w:tblStyle w:val="TableGrid"/>
        <w:tblW w:w="15163" w:type="dxa"/>
        <w:tblLayout w:type="fixed"/>
        <w:tblLook w:val="04A0" w:firstRow="1" w:lastRow="0" w:firstColumn="1" w:lastColumn="0" w:noHBand="0" w:noVBand="1"/>
      </w:tblPr>
      <w:tblGrid>
        <w:gridCol w:w="7412"/>
        <w:gridCol w:w="238"/>
        <w:gridCol w:w="7513"/>
      </w:tblGrid>
      <w:tr w:rsidR="000F72AF" w:rsidRPr="00276368" w14:paraId="09F3E357" w14:textId="77777777" w:rsidTr="000F72AF">
        <w:tc>
          <w:tcPr>
            <w:tcW w:w="7412" w:type="dxa"/>
            <w:tcBorders>
              <w:bottom w:val="single" w:sz="4" w:space="0" w:color="auto"/>
            </w:tcBorders>
          </w:tcPr>
          <w:p w14:paraId="795B635C" w14:textId="77777777" w:rsidR="000F72AF" w:rsidRPr="00C815D9" w:rsidRDefault="000F72AF" w:rsidP="000F72AF">
            <w:pPr>
              <w:spacing w:before="120" w:after="120" w:line="240" w:lineRule="auto"/>
              <w:rPr>
                <w:rFonts w:ascii="Times New Roman" w:hAnsi="Times New Roman"/>
                <w:highlight w:val="yellow"/>
                <w:lang w:val="de-DE"/>
              </w:rPr>
            </w:pPr>
            <w:r w:rsidRPr="00D52260">
              <w:rPr>
                <w:rFonts w:ascii="Times New Roman" w:hAnsi="Times New Roman"/>
                <w:sz w:val="20"/>
                <w:lang w:val="de-DE"/>
              </w:rPr>
              <w:t xml:space="preserve">Für die Module der Unterrichtspraktika sollen die unterschiedlichen Tätigkeiten der Studierenden an den </w:t>
            </w:r>
            <w:r>
              <w:rPr>
                <w:rFonts w:ascii="Times New Roman" w:hAnsi="Times New Roman"/>
                <w:sz w:val="20"/>
                <w:lang w:val="de-DE"/>
              </w:rPr>
              <w:t>Berufskollegs</w:t>
            </w:r>
            <w:r w:rsidRPr="00D52260">
              <w:rPr>
                <w:rFonts w:ascii="Times New Roman" w:hAnsi="Times New Roman"/>
                <w:sz w:val="20"/>
                <w:lang w:val="de-DE"/>
              </w:rPr>
              <w:t>über das gesamte Studium in folgender Weise entwickelt werden:</w:t>
            </w:r>
          </w:p>
        </w:tc>
        <w:tc>
          <w:tcPr>
            <w:tcW w:w="238" w:type="dxa"/>
            <w:tcBorders>
              <w:top w:val="nil"/>
              <w:bottom w:val="nil"/>
            </w:tcBorders>
          </w:tcPr>
          <w:p w14:paraId="41FFA893" w14:textId="77777777" w:rsidR="000F72AF" w:rsidRDefault="000F72AF" w:rsidP="000F72AF">
            <w:pPr>
              <w:spacing w:before="120" w:after="120" w:line="240" w:lineRule="auto"/>
              <w:rPr>
                <w:rFonts w:ascii="Times New Roman" w:hAnsi="Times New Roman"/>
                <w:lang w:val="de-DE"/>
              </w:rPr>
            </w:pPr>
          </w:p>
        </w:tc>
        <w:tc>
          <w:tcPr>
            <w:tcW w:w="7513" w:type="dxa"/>
            <w:tcBorders>
              <w:bottom w:val="single" w:sz="4" w:space="0" w:color="auto"/>
            </w:tcBorders>
          </w:tcPr>
          <w:p w14:paraId="07F2D577" w14:textId="77777777" w:rsidR="000F72AF" w:rsidRPr="00276368" w:rsidRDefault="000F72AF" w:rsidP="000F72AF">
            <w:pPr>
              <w:spacing w:before="120" w:after="120" w:line="240" w:lineRule="auto"/>
              <w:rPr>
                <w:rFonts w:ascii="Times New Roman" w:hAnsi="Times New Roman"/>
                <w:highlight w:val="yellow"/>
              </w:rPr>
            </w:pPr>
            <w:r w:rsidRPr="00D52260">
              <w:rPr>
                <w:rFonts w:ascii="Times New Roman" w:hAnsi="Times New Roman"/>
                <w:sz w:val="20"/>
              </w:rPr>
              <w:t>Для модуля «Педагогическая практика» необходимо разработать различные деятельности для с</w:t>
            </w:r>
            <w:r>
              <w:rPr>
                <w:rFonts w:ascii="Times New Roman" w:hAnsi="Times New Roman"/>
                <w:sz w:val="20"/>
              </w:rPr>
              <w:t>тудентов в колледжах</w:t>
            </w:r>
            <w:r w:rsidRPr="00D52260">
              <w:rPr>
                <w:rFonts w:ascii="Times New Roman" w:hAnsi="Times New Roman"/>
                <w:sz w:val="20"/>
              </w:rPr>
              <w:t xml:space="preserve"> на</w:t>
            </w:r>
            <w:r>
              <w:rPr>
                <w:rFonts w:ascii="Times New Roman" w:hAnsi="Times New Roman"/>
                <w:sz w:val="20"/>
              </w:rPr>
              <w:t xml:space="preserve"> протяжении всего обучения в ВУЗ</w:t>
            </w:r>
            <w:r w:rsidRPr="00D52260">
              <w:rPr>
                <w:rFonts w:ascii="Times New Roman" w:hAnsi="Times New Roman"/>
                <w:sz w:val="20"/>
              </w:rPr>
              <w:t>е следующим образом:</w:t>
            </w:r>
          </w:p>
        </w:tc>
      </w:tr>
      <w:tr w:rsidR="000F72AF" w14:paraId="77DE0685" w14:textId="77777777" w:rsidTr="000F72AF">
        <w:tc>
          <w:tcPr>
            <w:tcW w:w="7412" w:type="dxa"/>
            <w:tcBorders>
              <w:bottom w:val="nil"/>
            </w:tcBorders>
          </w:tcPr>
          <w:p w14:paraId="6C65416B" w14:textId="77777777" w:rsidR="000F72AF" w:rsidRPr="00C815D9" w:rsidRDefault="000F72AF" w:rsidP="000F72AF">
            <w:pPr>
              <w:spacing w:before="120" w:after="120" w:line="240" w:lineRule="auto"/>
              <w:rPr>
                <w:rFonts w:ascii="Times New Roman" w:hAnsi="Times New Roman"/>
                <w:highlight w:val="yellow"/>
                <w:lang w:val="de-DE"/>
              </w:rPr>
            </w:pPr>
            <w:r>
              <w:rPr>
                <w:rFonts w:ascii="Times New Roman" w:hAnsi="Times New Roman"/>
                <w:noProof/>
                <w:lang w:val="en-US"/>
              </w:rPr>
              <mc:AlternateContent>
                <mc:Choice Requires="wps">
                  <w:drawing>
                    <wp:anchor distT="0" distB="0" distL="114300" distR="114300" simplePos="0" relativeHeight="251663360" behindDoc="0" locked="0" layoutInCell="1" allowOverlap="1" wp14:anchorId="3DDBE310" wp14:editId="37A2BFA5">
                      <wp:simplePos x="0" y="0"/>
                      <wp:positionH relativeFrom="column">
                        <wp:posOffset>2129790</wp:posOffset>
                      </wp:positionH>
                      <wp:positionV relativeFrom="paragraph">
                        <wp:posOffset>-1584960</wp:posOffset>
                      </wp:positionV>
                      <wp:extent cx="381635" cy="4579620"/>
                      <wp:effectExtent l="0" t="3492" r="14922" b="14923"/>
                      <wp:wrapNone/>
                      <wp:docPr id="1" name="Gleichschenkliges Drei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81635" cy="4579620"/>
                              </a:xfrm>
                              <a:prstGeom prst="triangl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7255F" id="Gleichschenkliges Dreieck 4" o:spid="_x0000_s1026" type="#_x0000_t5" style="position:absolute;margin-left:167.7pt;margin-top:-124.8pt;width:30.05pt;height:360.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80kgIAAHUFAAAOAAAAZHJzL2Uyb0RvYy54bWysVN9P2zAQfp+0/8Hy+0gDhUFEiioQaFIF&#10;1WDi2Th2Y+HY3tlt2v31O9tpgIH2MC0PVuz7/d13d36x7TTZCPDKmpqWBxNKhOG2UWZV0x8P119O&#10;KfGBmYZpa0RNd8LTi9nnT+e9q8Shba1uBBB0YnzVu5q2IbiqKDxvRcf8gXXCoFBa6FjAK6yKBliP&#10;3jtdHE4mJ0VvoXFgufAeX6+ykM6SfykFD3dSehGIrinmFtIJ6XyKZzE7Z9UKmGsVH9Jg/5BFx5TB&#10;oKOrKxYYWYN656pTHKy3Mhxw2xVWSsVFqgGrKSd/VHPfMidSLQiOdyNM/v+55bebJRDVYO8oMazD&#10;Ft1ooXgbO2CetVoJT65AKMGfyTTC1TtfodW9W0Is2LuF5c8eBcUbSbz4QWcroSNgEfzyBJuGX8IK&#10;qyfb1Ird2AqxDYTj49FpeXJ0TAlH0fT46xnaxeAFq6KzGNiBDzfCdiT+1DSAYmalI1ysYpuFD1l9&#10;rzbkl1NKyYWdFlFZm+9CIgQY9TBZJ/KJSw1kw5A2jHNhwlEWtawR+fk41ZGDjBYpw+QwepZK69F3&#10;+Tff2c2gH01F4u5onAEbw7xNLBuPFimyNWE07pSx8FF0HcoBVJn19yBlaCJKT7bZIUFS83B+vOPX&#10;CvFeMB+WDHBU8BHHP9zhIbXta2qHP0paC78+eo/6yGCUUtLj6NXU/1wzEJTobwa5fVZOp3FW0wWb&#10;j60n8Fry9Fpi1t2lxTYhfzG79Bv1g97/SrDdI26JeYyKImY4xq4pD7C/XIa8EnDPcDGfJzWcT8fC&#10;wtw7Hp1HVCOXHraPDNyedEjXW7sf03e8y7rR0tj5OlipEilfcB3wxtlOxBn2UFwer+9J62Vbzn4D&#10;AAD//wMAUEsDBBQABgAIAAAAIQDb7O+d3wAAAAgBAAAPAAAAZHJzL2Rvd25yZXYueG1sTI/BTsMw&#10;DIbvSLxDZCQuiKWtxtaVphNCcAIJUbYDN68JbVnilCbbyttjTnCyrP/T78/lenJWHM0Yek8K0lkC&#10;wlDjdU+tgs3b43UOIkQkjdaTUfBtAqyr87MSC+1P9GqOdWwFl1AoUEEX41BIGZrOOAwzPxji7MOP&#10;DiOvYyv1iCcud1ZmSbKQDnviCx0O5r4zzb4+OAXbrwf79Pl+ddMv65XeZy/P1mOu1OXFdHcLIpop&#10;/sHwq8/qULHTzh9IB2EVzFcMKsgTnhwvs0UKYsfcPE1AVqX8/0D1AwAA//8DAFBLAQItABQABgAI&#10;AAAAIQC2gziS/gAAAOEBAAATAAAAAAAAAAAAAAAAAAAAAABbQ29udGVudF9UeXBlc10ueG1sUEsB&#10;Ai0AFAAGAAgAAAAhADj9If/WAAAAlAEAAAsAAAAAAAAAAAAAAAAALwEAAF9yZWxzLy5yZWxzUEsB&#10;Ai0AFAAGAAgAAAAhAKwqjzSSAgAAdQUAAA4AAAAAAAAAAAAAAAAALgIAAGRycy9lMm9Eb2MueG1s&#10;UEsBAi0AFAAGAAgAAAAhANvs753fAAAACAEAAA8AAAAAAAAAAAAAAAAA7AQAAGRycy9kb3ducmV2&#10;LnhtbFBLBQYAAAAABAAEAPMAAAD4BQAAAAA=&#10;" fillcolor="#9bbb59 [3206]" strokecolor="#4e6128 [1606]" strokeweight="2pt">
                      <v:path arrowok="t"/>
                    </v:shape>
                  </w:pict>
                </mc:Fallback>
              </mc:AlternateContent>
            </w:r>
            <w:r>
              <w:rPr>
                <w:rFonts w:ascii="Times New Roman" w:hAnsi="Times New Roman"/>
                <w:noProof/>
                <w:lang w:val="en-US"/>
              </w:rPr>
              <mc:AlternateContent>
                <mc:Choice Requires="wps">
                  <w:drawing>
                    <wp:anchor distT="0" distB="0" distL="114300" distR="114300" simplePos="0" relativeHeight="251662336" behindDoc="0" locked="0" layoutInCell="1" allowOverlap="1" wp14:anchorId="799EE6D1" wp14:editId="6009E3DF">
                      <wp:simplePos x="0" y="0"/>
                      <wp:positionH relativeFrom="column">
                        <wp:posOffset>2040890</wp:posOffset>
                      </wp:positionH>
                      <wp:positionV relativeFrom="paragraph">
                        <wp:posOffset>-1735455</wp:posOffset>
                      </wp:positionV>
                      <wp:extent cx="361950" cy="4380865"/>
                      <wp:effectExtent l="0" t="9208" r="0" b="9842"/>
                      <wp:wrapNone/>
                      <wp:docPr id="2" name="Gleichschenkliges Drei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61950" cy="4380865"/>
                              </a:xfrm>
                              <a:prstGeom prst="triangle">
                                <a:avLst>
                                  <a:gd name="adj" fmla="val 50009"/>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0CDF4" id="Gleichschenkliges Dreieck 3" o:spid="_x0000_s1026" type="#_x0000_t5" style="position:absolute;margin-left:160.7pt;margin-top:-136.65pt;width:28.5pt;height:344.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6DrAIAAKAFAAAOAAAAZHJzL2Uyb0RvYy54bWysVFFPGzEMfp+0/xDlfVxb2g5OXFEFAk2q&#10;AA0mnkMu6WUkcZakvXa/fk7uesCG9jDtHqJzbH+2Pzs+O98ZTbbCBwW2ouOjESXCcqiVXVf028PV&#10;pxNKQmS2ZhqsqOheBHq++PjhrHWlmEADuhaeIIgNZesq2sToyqIIvBGGhSNwwqJSgjcsoujXRe1Z&#10;i+hGF5PRaF604GvngYsQ8PayU9JFxpdS8HgrZRCR6IpibjGfPp9P6SwWZ6xce+Yaxfs02D9kYZiy&#10;GHSAumSRkY1Xf0AZxT0EkPGIgylASsVFrgGrGY9+q+a+YU7kWpCc4Aaawv+D5TfbO09UXdEJJZYZ&#10;bNG1Foo3qQP2Wau1COTSCyX4MzlOdLUulOh17+58Kji4FfDngIrijSYJobfZSW+IByR/Nh2lL1OF&#10;xZNd7sR+6ITYRcLx8ng+Pp1hvziqpscno5P5LMUuWJmwUlznQ7wWYEj6qWj0itm1Tmyxkm1XIeZu&#10;1H1NrP5OiTQae7tlmswwh9MesDdG6ANkX0qXfa4j7rVIeNp+FRLZwgwnOVKeU3GhPUHYijLOhY3z&#10;TtWwWnTXKVweNQwyeORqMmBClkrrAXv8N+yOht4+uYo85oNzR+4Q5m1infPgkSODjYOzURb8e9F1&#10;HPd8yc7+QFJHTWLpCeo9zlLuM7YuOH6lsDcrFuId88g8XuKmiLd4SA1tRaH/o6QB//O9+2SPw45a&#10;Slp8pRUNPzbMC0r0F4vP4HQ8naZnnYXp7PMEBf9a8/RaYzfmArBN45xd/k32UR9+pQfziAtlmaKi&#10;ilmOsSvKoz8IF7HbHriSuFgusxk+Zcfiyt47nsATq2mWHnaPzLvDgOJo38DhRfcz2rXjxTZ5Wlhu&#10;IkgVk/KF117ANZAHp19Zac+8lrPVy2Jd/AIAAP//AwBQSwMEFAAGAAgAAAAhAHSB4wHbAAAACAEA&#10;AA8AAABkcnMvZG93bnJldi54bWxMj8FOwzAQRO9I/IO1SFxQaxOiKglxKoSAI4LCB7jxNk6J11Hs&#10;NuHvWU5wWo3maXam3i5+EGecYh9Iw+1agUBqg+2p0/D58bwqQMRkyJohEGr4xgjb5vKiNpUNM73j&#10;eZc6wSEUK6PBpTRWUsbWoTdxHUYk9g5h8iaxnDppJzNzuB9kptRGetMTf3BmxEeH7dfu5DUcpXt5&#10;ykskNR8LV7w5vFHpVevrq+XhHkTCJf3B8Fufq0PDnfbhRDaKQUNeMsjnLgPB9qbMecmeOaUykE0t&#10;/w9ofgAAAP//AwBQSwECLQAUAAYACAAAACEAtoM4kv4AAADhAQAAEwAAAAAAAAAAAAAAAAAAAAAA&#10;W0NvbnRlbnRfVHlwZXNdLnhtbFBLAQItABQABgAIAAAAIQA4/SH/1gAAAJQBAAALAAAAAAAAAAAA&#10;AAAAAC8BAABfcmVscy8ucmVsc1BLAQItABQABgAIAAAAIQDaA66DrAIAAKAFAAAOAAAAAAAAAAAA&#10;AAAAAC4CAABkcnMvZTJvRG9jLnhtbFBLAQItABQABgAIAAAAIQB0geMB2wAAAAgBAAAPAAAAAAAA&#10;AAAAAAAAAAYFAABkcnMvZG93bnJldi54bWxQSwUGAAAAAAQABADzAAAADgYAAAAA&#10;" adj="10802" fillcolor="#f79646 [3209]" strokecolor="#974706 [1609]" strokeweight="2pt">
                      <v:path arrowok="t"/>
                    </v:shape>
                  </w:pict>
                </mc:Fallback>
              </mc:AlternateContent>
            </w:r>
            <w:r w:rsidRPr="00D52260">
              <w:rPr>
                <w:rFonts w:ascii="Times New Roman" w:hAnsi="Times New Roman"/>
                <w:lang w:val="de-DE"/>
              </w:rPr>
              <w:t>Hospitation, Assistenz, angeleiteter Unterricht</w:t>
            </w:r>
          </w:p>
          <w:p w14:paraId="038B8449" w14:textId="77777777" w:rsidR="000F72AF" w:rsidRPr="00C815D9" w:rsidRDefault="000F72AF" w:rsidP="000F72AF">
            <w:pPr>
              <w:spacing w:before="120" w:after="120" w:line="240" w:lineRule="auto"/>
              <w:rPr>
                <w:rFonts w:ascii="Times New Roman" w:hAnsi="Times New Roman"/>
                <w:highlight w:val="yellow"/>
                <w:lang w:val="de-DE"/>
              </w:rPr>
            </w:pPr>
          </w:p>
        </w:tc>
        <w:tc>
          <w:tcPr>
            <w:tcW w:w="238" w:type="dxa"/>
            <w:tcBorders>
              <w:top w:val="nil"/>
              <w:bottom w:val="nil"/>
            </w:tcBorders>
          </w:tcPr>
          <w:p w14:paraId="1A5E92E7" w14:textId="77777777" w:rsidR="000F72AF" w:rsidRDefault="000F72AF" w:rsidP="000F72AF">
            <w:pPr>
              <w:spacing w:before="120" w:after="120" w:line="240" w:lineRule="auto"/>
              <w:rPr>
                <w:rFonts w:ascii="Times New Roman" w:hAnsi="Times New Roman"/>
                <w:lang w:val="de-DE"/>
              </w:rPr>
            </w:pPr>
          </w:p>
        </w:tc>
        <w:tc>
          <w:tcPr>
            <w:tcW w:w="7513" w:type="dxa"/>
            <w:tcBorders>
              <w:bottom w:val="nil"/>
            </w:tcBorders>
          </w:tcPr>
          <w:p w14:paraId="39366C1A" w14:textId="77777777" w:rsidR="000F72AF" w:rsidRPr="00276368" w:rsidRDefault="000F72AF" w:rsidP="000F72AF">
            <w:pPr>
              <w:spacing w:before="120" w:after="120" w:line="240" w:lineRule="auto"/>
              <w:rPr>
                <w:rFonts w:ascii="Times New Roman" w:hAnsi="Times New Roman"/>
              </w:rPr>
            </w:pPr>
            <w:r>
              <w:rPr>
                <w:rFonts w:ascii="Times New Roman" w:hAnsi="Times New Roman"/>
              </w:rPr>
              <w:t>посещение занятий</w:t>
            </w:r>
            <w:r w:rsidRPr="00D52260">
              <w:rPr>
                <w:rFonts w:ascii="Times New Roman" w:hAnsi="Times New Roman"/>
              </w:rPr>
              <w:t xml:space="preserve">, оказание </w:t>
            </w:r>
            <w:r w:rsidRPr="00D52260">
              <w:rPr>
                <w:rStyle w:val="Emphasis"/>
                <w:rFonts w:ascii="Times New Roman" w:hAnsi="Times New Roman"/>
              </w:rPr>
              <w:t>помощи</w:t>
            </w:r>
            <w:r>
              <w:rPr>
                <w:rFonts w:ascii="Times New Roman" w:hAnsi="Times New Roman"/>
              </w:rPr>
              <w:t>, пробные занятия под руководством преподавателя</w:t>
            </w:r>
            <w:r w:rsidRPr="00D52260">
              <w:rPr>
                <w:rFonts w:ascii="Times New Roman" w:hAnsi="Times New Roman"/>
              </w:rPr>
              <w:t>-наставника</w:t>
            </w:r>
            <w:r w:rsidRPr="00276368">
              <w:rPr>
                <w:rFonts w:ascii="Times New Roman" w:hAnsi="Times New Roman"/>
                <w:noProof/>
                <w:lang w:eastAsia="de-DE"/>
              </w:rPr>
              <w:br/>
            </w:r>
            <w:r w:rsidRPr="00276368">
              <w:rPr>
                <w:rFonts w:ascii="Times New Roman" w:hAnsi="Times New Roman"/>
                <w:noProof/>
                <w:lang w:eastAsia="de-DE"/>
              </w:rPr>
              <w:br/>
            </w:r>
            <w:r>
              <w:rPr>
                <w:rFonts w:ascii="Times New Roman" w:hAnsi="Times New Roman"/>
                <w:noProof/>
                <w:lang w:val="en-US"/>
              </w:rPr>
              <w:drawing>
                <wp:inline distT="0" distB="0" distL="0" distR="0" wp14:anchorId="7677DD44" wp14:editId="6F70722F">
                  <wp:extent cx="4401820" cy="384175"/>
                  <wp:effectExtent l="0" t="0" r="0" b="0"/>
                  <wp:docPr id="5"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01820" cy="384175"/>
                          </a:xfrm>
                          <a:prstGeom prst="rect">
                            <a:avLst/>
                          </a:prstGeom>
                          <a:noFill/>
                        </pic:spPr>
                      </pic:pic>
                    </a:graphicData>
                  </a:graphic>
                </wp:inline>
              </w:drawing>
            </w:r>
            <w:r>
              <w:rPr>
                <w:rFonts w:ascii="Times New Roman" w:hAnsi="Times New Roman"/>
                <w:noProof/>
                <w:lang w:val="en-US"/>
              </w:rPr>
              <w:drawing>
                <wp:inline distT="0" distB="0" distL="0" distR="0" wp14:anchorId="47D97846" wp14:editId="7CE7F15D">
                  <wp:extent cx="4603115" cy="408305"/>
                  <wp:effectExtent l="0" t="0" r="6985" b="0"/>
                  <wp:docPr id="6"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603115" cy="408305"/>
                          </a:xfrm>
                          <a:prstGeom prst="rect">
                            <a:avLst/>
                          </a:prstGeom>
                          <a:noFill/>
                        </pic:spPr>
                      </pic:pic>
                    </a:graphicData>
                  </a:graphic>
                </wp:inline>
              </w:drawing>
            </w:r>
          </w:p>
        </w:tc>
      </w:tr>
      <w:tr w:rsidR="000F72AF" w:rsidRPr="00276368" w14:paraId="148705A6" w14:textId="77777777" w:rsidTr="000F72AF">
        <w:tc>
          <w:tcPr>
            <w:tcW w:w="7412" w:type="dxa"/>
            <w:tcBorders>
              <w:top w:val="nil"/>
            </w:tcBorders>
          </w:tcPr>
          <w:p w14:paraId="1BAD1DCC" w14:textId="77777777" w:rsidR="000F72AF" w:rsidRPr="00C815D9" w:rsidRDefault="000F72AF" w:rsidP="000F72AF">
            <w:pPr>
              <w:spacing w:before="120" w:after="120" w:line="240" w:lineRule="auto"/>
              <w:jc w:val="right"/>
              <w:rPr>
                <w:rFonts w:ascii="Times New Roman" w:hAnsi="Times New Roman"/>
                <w:highlight w:val="yellow"/>
                <w:lang w:val="de-DE"/>
              </w:rPr>
            </w:pPr>
            <w:r w:rsidRPr="00D52260">
              <w:rPr>
                <w:rFonts w:ascii="Times New Roman" w:hAnsi="Times New Roman"/>
                <w:lang w:val="de-DE"/>
              </w:rPr>
              <w:t xml:space="preserve">Eigenverantwortlicher Unterricht, </w:t>
            </w:r>
            <w:r w:rsidRPr="00D52260">
              <w:rPr>
                <w:rFonts w:ascii="Times New Roman" w:hAnsi="Times New Roman"/>
                <w:lang w:val="de-DE"/>
              </w:rPr>
              <w:br/>
              <w:t>Optimierung eigenen Unterrichtes</w:t>
            </w:r>
          </w:p>
        </w:tc>
        <w:tc>
          <w:tcPr>
            <w:tcW w:w="238" w:type="dxa"/>
            <w:tcBorders>
              <w:top w:val="nil"/>
              <w:bottom w:val="nil"/>
            </w:tcBorders>
          </w:tcPr>
          <w:p w14:paraId="5B5CC9CA" w14:textId="77777777" w:rsidR="000F72AF" w:rsidRDefault="000F72AF" w:rsidP="000F72AF">
            <w:pPr>
              <w:spacing w:before="120" w:after="120" w:line="240" w:lineRule="auto"/>
              <w:jc w:val="right"/>
              <w:rPr>
                <w:rFonts w:ascii="Times New Roman" w:hAnsi="Times New Roman"/>
                <w:lang w:val="de-DE"/>
              </w:rPr>
            </w:pPr>
          </w:p>
        </w:tc>
        <w:tc>
          <w:tcPr>
            <w:tcW w:w="7513" w:type="dxa"/>
            <w:tcBorders>
              <w:top w:val="nil"/>
            </w:tcBorders>
          </w:tcPr>
          <w:p w14:paraId="11B62A72" w14:textId="77777777" w:rsidR="000F72AF" w:rsidRPr="00276368" w:rsidRDefault="000F72AF" w:rsidP="000F72AF">
            <w:pPr>
              <w:spacing w:before="120" w:after="120" w:line="240" w:lineRule="auto"/>
              <w:jc w:val="right"/>
              <w:rPr>
                <w:rFonts w:ascii="Times New Roman" w:hAnsi="Times New Roman"/>
              </w:rPr>
            </w:pPr>
            <w:r>
              <w:rPr>
                <w:rFonts w:ascii="Times New Roman" w:hAnsi="Times New Roman"/>
              </w:rPr>
              <w:t>Самостоятельное занятие</w:t>
            </w:r>
            <w:r w:rsidRPr="00D52260">
              <w:rPr>
                <w:rFonts w:ascii="Times New Roman" w:hAnsi="Times New Roman"/>
              </w:rPr>
              <w:t xml:space="preserve">, </w:t>
            </w:r>
            <w:r w:rsidRPr="00D52260">
              <w:rPr>
                <w:rFonts w:ascii="Times New Roman" w:hAnsi="Times New Roman"/>
              </w:rPr>
              <w:br/>
              <w:t>Оп</w:t>
            </w:r>
            <w:r>
              <w:rPr>
                <w:rFonts w:ascii="Times New Roman" w:hAnsi="Times New Roman"/>
              </w:rPr>
              <w:t>тимизация самостоятельного занятия</w:t>
            </w:r>
          </w:p>
        </w:tc>
      </w:tr>
    </w:tbl>
    <w:p w14:paraId="1AF0678E" w14:textId="77777777" w:rsidR="000F72AF" w:rsidRDefault="000F72AF" w:rsidP="000F72AF">
      <w:pPr>
        <w:spacing w:before="120" w:after="120" w:line="240" w:lineRule="auto"/>
        <w:rPr>
          <w:rFonts w:ascii="Times New Roman" w:hAnsi="Times New Roman"/>
          <w:b/>
          <w:sz w:val="18"/>
        </w:rPr>
      </w:pPr>
    </w:p>
    <w:p w14:paraId="13C1798C" w14:textId="77777777" w:rsidR="002434A6" w:rsidRDefault="000F72AF" w:rsidP="000F72AF">
      <w:pPr>
        <w:spacing w:before="120" w:after="120" w:line="240" w:lineRule="auto"/>
        <w:rPr>
          <w:rFonts w:ascii="Times New Roman" w:hAnsi="Times New Roman"/>
          <w:b/>
          <w:sz w:val="18"/>
        </w:rPr>
      </w:pPr>
      <w:r w:rsidRPr="00EA1BCC">
        <w:rPr>
          <w:rFonts w:ascii="Times New Roman" w:hAnsi="Times New Roman"/>
          <w:b/>
          <w:sz w:val="18"/>
          <w:lang w:val="de-DE"/>
        </w:rPr>
        <w:t>L</w:t>
      </w:r>
      <w:r>
        <w:rPr>
          <w:rFonts w:ascii="Times New Roman" w:hAnsi="Times New Roman"/>
          <w:b/>
          <w:sz w:val="18"/>
        </w:rPr>
        <w:t xml:space="preserve"> </w:t>
      </w:r>
      <w:r w:rsidRPr="00EA1BCC">
        <w:rPr>
          <w:rFonts w:ascii="Times New Roman" w:hAnsi="Times New Roman"/>
          <w:b/>
          <w:sz w:val="18"/>
          <w:lang w:val="de-DE"/>
        </w:rPr>
        <w:t>Vorlesung</w:t>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lang w:val="de-DE"/>
        </w:rPr>
        <w:t>L</w:t>
      </w:r>
      <w:r w:rsidRPr="00EA1BCC">
        <w:rPr>
          <w:rFonts w:ascii="Times New Roman" w:hAnsi="Times New Roman"/>
          <w:b/>
          <w:sz w:val="18"/>
        </w:rPr>
        <w:t xml:space="preserve"> Лекции</w:t>
      </w:r>
      <w:r w:rsidRPr="00EA1BCC">
        <w:rPr>
          <w:rFonts w:ascii="Times New Roman" w:hAnsi="Times New Roman"/>
          <w:b/>
          <w:sz w:val="18"/>
        </w:rPr>
        <w:br/>
      </w:r>
      <w:r w:rsidRPr="00EA1BCC">
        <w:rPr>
          <w:rFonts w:ascii="Times New Roman" w:hAnsi="Times New Roman"/>
          <w:b/>
          <w:sz w:val="18"/>
          <w:lang w:val="de-DE"/>
        </w:rPr>
        <w:t>P</w:t>
      </w:r>
      <w:r>
        <w:rPr>
          <w:rFonts w:ascii="Times New Roman" w:hAnsi="Times New Roman"/>
          <w:b/>
          <w:sz w:val="18"/>
        </w:rPr>
        <w:t xml:space="preserve"> </w:t>
      </w:r>
      <w:r w:rsidRPr="00EA1BCC">
        <w:rPr>
          <w:rFonts w:ascii="Times New Roman" w:hAnsi="Times New Roman"/>
          <w:b/>
          <w:sz w:val="18"/>
          <w:lang w:val="de-DE"/>
        </w:rPr>
        <w:t>Gruppenarbeit</w:t>
      </w:r>
      <w:r w:rsidRPr="00EA1BCC">
        <w:rPr>
          <w:rFonts w:ascii="Times New Roman" w:hAnsi="Times New Roman"/>
          <w:b/>
          <w:sz w:val="18"/>
        </w:rPr>
        <w:t xml:space="preserve">, </w:t>
      </w:r>
      <w:r w:rsidRPr="00EA1BCC">
        <w:rPr>
          <w:rFonts w:ascii="Times New Roman" w:hAnsi="Times New Roman"/>
          <w:b/>
          <w:sz w:val="18"/>
          <w:lang w:val="de-DE"/>
        </w:rPr>
        <w:t>Seminar</w:t>
      </w:r>
      <w:r w:rsidRPr="00EA1BCC">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BCC">
        <w:rPr>
          <w:rFonts w:ascii="Times New Roman" w:hAnsi="Times New Roman"/>
          <w:b/>
          <w:sz w:val="18"/>
          <w:lang w:val="de-DE"/>
        </w:rPr>
        <w:t>P</w:t>
      </w:r>
      <w:r w:rsidRPr="00EA1BCC">
        <w:rPr>
          <w:rFonts w:ascii="Times New Roman" w:hAnsi="Times New Roman"/>
          <w:b/>
          <w:sz w:val="18"/>
        </w:rPr>
        <w:t xml:space="preserve"> Практические занятия в малых группах, семинары</w:t>
      </w:r>
      <w:r w:rsidRPr="00EA1828">
        <w:rPr>
          <w:rFonts w:ascii="Times New Roman" w:hAnsi="Times New Roman"/>
          <w:b/>
          <w:sz w:val="18"/>
        </w:rPr>
        <w:br/>
      </w:r>
      <w:r w:rsidRPr="00EA1BCC">
        <w:rPr>
          <w:rFonts w:ascii="Times New Roman" w:hAnsi="Times New Roman"/>
          <w:b/>
          <w:sz w:val="18"/>
          <w:lang w:val="de-DE"/>
        </w:rPr>
        <w:t>LP</w:t>
      </w:r>
      <w:r>
        <w:rPr>
          <w:rFonts w:ascii="Times New Roman" w:hAnsi="Times New Roman"/>
          <w:b/>
          <w:sz w:val="18"/>
        </w:rPr>
        <w:t xml:space="preserve"> </w:t>
      </w:r>
      <w:r w:rsidRPr="00EA1BCC">
        <w:rPr>
          <w:rFonts w:ascii="Times New Roman" w:hAnsi="Times New Roman"/>
          <w:b/>
          <w:sz w:val="18"/>
          <w:lang w:val="de-DE"/>
        </w:rPr>
        <w:t>Labor</w:t>
      </w:r>
      <w:r>
        <w:rPr>
          <w:rFonts w:ascii="Times New Roman" w:hAnsi="Times New Roman"/>
          <w:b/>
          <w:sz w:val="18"/>
        </w:rPr>
        <w:t xml:space="preserve"> </w:t>
      </w:r>
      <w:r w:rsidRPr="00EA1BCC">
        <w:rPr>
          <w:rFonts w:ascii="Times New Roman" w:hAnsi="Times New Roman"/>
          <w:b/>
          <w:sz w:val="18"/>
          <w:lang w:val="de-DE"/>
        </w:rPr>
        <w:t>und</w:t>
      </w:r>
      <w:r>
        <w:rPr>
          <w:rFonts w:ascii="Times New Roman" w:hAnsi="Times New Roman"/>
          <w:b/>
          <w:sz w:val="18"/>
        </w:rPr>
        <w:t xml:space="preserve"> </w:t>
      </w:r>
      <w:r w:rsidRPr="00EA1BCC">
        <w:rPr>
          <w:rFonts w:ascii="Times New Roman" w:hAnsi="Times New Roman"/>
          <w:b/>
          <w:sz w:val="18"/>
          <w:lang w:val="de-DE"/>
        </w:rPr>
        <w:t>Werkstatt</w:t>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828">
        <w:rPr>
          <w:rFonts w:ascii="Times New Roman" w:hAnsi="Times New Roman"/>
          <w:b/>
          <w:sz w:val="18"/>
          <w:lang w:val="de-DE"/>
        </w:rPr>
        <w:t>LP</w:t>
      </w:r>
      <w:r w:rsidRPr="00EA1BCC">
        <w:rPr>
          <w:rFonts w:ascii="Times New Roman" w:hAnsi="Times New Roman"/>
          <w:b/>
          <w:sz w:val="18"/>
        </w:rPr>
        <w:t xml:space="preserve"> Лабораторный практикум</w:t>
      </w:r>
      <w:r w:rsidR="00B16E2C" w:rsidRPr="00B16E2C">
        <w:rPr>
          <w:rFonts w:ascii="Times New Roman" w:hAnsi="Times New Roman"/>
          <w:b/>
          <w:sz w:val="18"/>
        </w:rPr>
        <w:br/>
      </w:r>
      <w:r w:rsidR="00B16E2C" w:rsidRPr="00B12A65">
        <w:rPr>
          <w:rFonts w:ascii="Times New Roman" w:hAnsi="Times New Roman"/>
          <w:b/>
          <w:sz w:val="18"/>
          <w:lang w:val="de-DE"/>
        </w:rPr>
        <w:t>TI</w:t>
      </w:r>
      <w:r w:rsidR="00B16E2C" w:rsidRPr="00B12A65">
        <w:rPr>
          <w:rFonts w:ascii="Times New Roman" w:hAnsi="Times New Roman"/>
          <w:b/>
          <w:sz w:val="18"/>
        </w:rPr>
        <w:t xml:space="preserve"> </w:t>
      </w:r>
      <w:r w:rsidR="00B16E2C" w:rsidRPr="00B12A65">
        <w:rPr>
          <w:rFonts w:ascii="Times New Roman" w:hAnsi="Times New Roman"/>
          <w:b/>
          <w:sz w:val="18"/>
          <w:lang w:val="de-DE"/>
        </w:rPr>
        <w:t>Unterrichtspraktikum</w:t>
      </w:r>
      <w:r w:rsidR="00B16E2C" w:rsidRPr="00B12A65">
        <w:rPr>
          <w:rFonts w:ascii="Times New Roman" w:hAnsi="Times New Roman"/>
          <w:b/>
          <w:sz w:val="18"/>
        </w:rPr>
        <w:t xml:space="preserve"> (</w:t>
      </w:r>
      <w:r w:rsidR="00B16E2C" w:rsidRPr="00B12A65">
        <w:rPr>
          <w:rFonts w:ascii="Times New Roman" w:hAnsi="Times New Roman"/>
          <w:b/>
          <w:sz w:val="18"/>
          <w:lang w:val="de-DE"/>
        </w:rPr>
        <w:t>Teaching</w:t>
      </w:r>
      <w:r w:rsidR="00B16E2C" w:rsidRPr="00B12A65">
        <w:rPr>
          <w:rFonts w:ascii="Times New Roman" w:hAnsi="Times New Roman"/>
          <w:b/>
          <w:sz w:val="18"/>
        </w:rPr>
        <w:t xml:space="preserve"> </w:t>
      </w:r>
      <w:r w:rsidR="00B16E2C" w:rsidRPr="00B12A65">
        <w:rPr>
          <w:rFonts w:ascii="Times New Roman" w:hAnsi="Times New Roman"/>
          <w:b/>
          <w:sz w:val="18"/>
          <w:lang w:val="de-DE"/>
        </w:rPr>
        <w:t>Internship</w:t>
      </w:r>
      <w:r w:rsidR="00B16E2C" w:rsidRPr="00B12A65">
        <w:rPr>
          <w:rFonts w:ascii="Times New Roman" w:hAnsi="Times New Roman"/>
          <w:b/>
          <w:sz w:val="18"/>
        </w:rPr>
        <w:t>)</w:t>
      </w:r>
      <w:r w:rsidR="007D178F">
        <w:rPr>
          <w:rFonts w:ascii="Times New Roman" w:hAnsi="Times New Roman"/>
          <w:b/>
          <w:sz w:val="18"/>
        </w:rPr>
        <w:tab/>
      </w:r>
      <w:r w:rsidR="007D178F">
        <w:rPr>
          <w:rFonts w:ascii="Times New Roman" w:hAnsi="Times New Roman"/>
          <w:b/>
          <w:sz w:val="18"/>
        </w:rPr>
        <w:tab/>
      </w:r>
      <w:r w:rsidR="007D178F">
        <w:rPr>
          <w:rFonts w:ascii="Times New Roman" w:hAnsi="Times New Roman"/>
          <w:b/>
          <w:sz w:val="18"/>
        </w:rPr>
        <w:tab/>
      </w:r>
      <w:r w:rsidR="007D178F">
        <w:rPr>
          <w:rFonts w:ascii="Times New Roman" w:hAnsi="Times New Roman"/>
          <w:b/>
          <w:sz w:val="18"/>
        </w:rPr>
        <w:tab/>
      </w:r>
      <w:r w:rsidR="007D178F">
        <w:rPr>
          <w:rFonts w:ascii="Times New Roman" w:hAnsi="Times New Roman"/>
          <w:b/>
          <w:sz w:val="18"/>
        </w:rPr>
        <w:tab/>
      </w:r>
      <w:r w:rsidR="007D178F">
        <w:rPr>
          <w:rFonts w:ascii="Times New Roman" w:hAnsi="Times New Roman"/>
          <w:b/>
          <w:sz w:val="18"/>
        </w:rPr>
        <w:tab/>
      </w:r>
      <w:r w:rsidR="007D178F">
        <w:rPr>
          <w:rFonts w:ascii="Times New Roman" w:hAnsi="Times New Roman"/>
          <w:b/>
          <w:sz w:val="18"/>
          <w:lang w:val="en-US"/>
        </w:rPr>
        <w:t>TI</w:t>
      </w:r>
      <w:r w:rsidR="007D178F" w:rsidRPr="007D178F">
        <w:rPr>
          <w:rFonts w:ascii="Times New Roman" w:hAnsi="Times New Roman"/>
          <w:b/>
          <w:sz w:val="18"/>
        </w:rPr>
        <w:t xml:space="preserve"> </w:t>
      </w:r>
      <w:r w:rsidR="007D178F">
        <w:rPr>
          <w:rFonts w:ascii="Times New Roman" w:hAnsi="Times New Roman"/>
          <w:b/>
          <w:sz w:val="18"/>
        </w:rPr>
        <w:t>Педагогическая практика</w:t>
      </w:r>
      <w:r w:rsidRPr="00EA1BCC">
        <w:rPr>
          <w:rFonts w:ascii="Times New Roman" w:hAnsi="Times New Roman"/>
          <w:b/>
          <w:sz w:val="18"/>
        </w:rPr>
        <w:tab/>
      </w:r>
      <w:r w:rsidRPr="00EA1BCC">
        <w:rPr>
          <w:rFonts w:ascii="Times New Roman" w:hAnsi="Times New Roman"/>
          <w:b/>
          <w:sz w:val="18"/>
        </w:rPr>
        <w:tab/>
      </w:r>
    </w:p>
    <w:p w14:paraId="0060A3DD" w14:textId="77777777" w:rsidR="002434A6" w:rsidRDefault="002434A6" w:rsidP="000F72AF">
      <w:pPr>
        <w:spacing w:before="120" w:after="120" w:line="240" w:lineRule="auto"/>
        <w:rPr>
          <w:rFonts w:ascii="Times New Roman" w:hAnsi="Times New Roman"/>
          <w:b/>
          <w:sz w:val="1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4678"/>
        <w:gridCol w:w="567"/>
        <w:gridCol w:w="2835"/>
        <w:gridCol w:w="4394"/>
      </w:tblGrid>
      <w:tr w:rsidR="002434A6" w:rsidRPr="00A45B09" w14:paraId="1D43F881" w14:textId="77777777" w:rsidTr="00A12A49">
        <w:tc>
          <w:tcPr>
            <w:tcW w:w="7655" w:type="dxa"/>
            <w:gridSpan w:val="2"/>
          </w:tcPr>
          <w:p w14:paraId="167B0B03" w14:textId="77777777" w:rsidR="002434A6" w:rsidRPr="00A45B09" w:rsidRDefault="002434A6" w:rsidP="00A12A49">
            <w:pPr>
              <w:spacing w:before="120" w:after="120" w:line="240" w:lineRule="auto"/>
              <w:ind w:left="-250"/>
              <w:jc w:val="center"/>
              <w:rPr>
                <w:rFonts w:ascii="Times New Roman" w:hAnsi="Times New Roman"/>
                <w:b/>
                <w:sz w:val="20"/>
                <w:szCs w:val="20"/>
                <w:lang w:val="en-GB"/>
              </w:rPr>
            </w:pPr>
            <w:r>
              <w:rPr>
                <w:rFonts w:ascii="Times New Roman" w:hAnsi="Times New Roman"/>
                <w:b/>
                <w:sz w:val="20"/>
                <w:szCs w:val="20"/>
                <w:lang w:val="en-GB"/>
              </w:rPr>
              <w:t>M. Ed. Berufspädagogik Lebensmitteltechnologie</w:t>
            </w:r>
          </w:p>
        </w:tc>
        <w:tc>
          <w:tcPr>
            <w:tcW w:w="567" w:type="dxa"/>
            <w:tcBorders>
              <w:top w:val="nil"/>
              <w:bottom w:val="nil"/>
            </w:tcBorders>
          </w:tcPr>
          <w:p w14:paraId="09622EA3" w14:textId="77777777" w:rsidR="002434A6" w:rsidRPr="00A45B09" w:rsidRDefault="002434A6" w:rsidP="00A12A49">
            <w:pPr>
              <w:spacing w:before="120" w:after="120" w:line="240" w:lineRule="auto"/>
              <w:rPr>
                <w:rFonts w:ascii="Times New Roman" w:hAnsi="Times New Roman"/>
                <w:sz w:val="20"/>
                <w:szCs w:val="20"/>
                <w:lang w:val="en-US"/>
              </w:rPr>
            </w:pPr>
          </w:p>
        </w:tc>
        <w:tc>
          <w:tcPr>
            <w:tcW w:w="7229" w:type="dxa"/>
            <w:gridSpan w:val="2"/>
          </w:tcPr>
          <w:p w14:paraId="16A3DC12" w14:textId="77777777" w:rsidR="002434A6" w:rsidRDefault="002434A6" w:rsidP="00A12A49">
            <w:pPr>
              <w:spacing w:after="0"/>
              <w:jc w:val="center"/>
              <w:rPr>
                <w:rFonts w:ascii="Times New Roman" w:hAnsi="Times New Roman"/>
                <w:b/>
                <w:sz w:val="20"/>
                <w:szCs w:val="20"/>
              </w:rPr>
            </w:pPr>
            <w:r w:rsidRPr="001205C7">
              <w:rPr>
                <w:rFonts w:ascii="Times New Roman" w:hAnsi="Times New Roman"/>
                <w:b/>
                <w:sz w:val="20"/>
                <w:szCs w:val="20"/>
              </w:rPr>
              <w:t xml:space="preserve">Магистр профессионального обучения </w:t>
            </w:r>
          </w:p>
          <w:p w14:paraId="273E54B2" w14:textId="77777777" w:rsidR="002434A6" w:rsidRPr="00E43CC1" w:rsidRDefault="002434A6" w:rsidP="00A12A49">
            <w:pPr>
              <w:spacing w:before="120" w:after="120" w:line="240" w:lineRule="auto"/>
              <w:jc w:val="center"/>
              <w:rPr>
                <w:rFonts w:ascii="Times New Roman" w:hAnsi="Times New Roman"/>
                <w:b/>
                <w:sz w:val="20"/>
                <w:szCs w:val="20"/>
              </w:rPr>
            </w:pPr>
            <w:r w:rsidRPr="001205C7">
              <w:rPr>
                <w:rFonts w:ascii="Times New Roman" w:hAnsi="Times New Roman"/>
                <w:b/>
                <w:sz w:val="20"/>
                <w:szCs w:val="20"/>
              </w:rPr>
              <w:t xml:space="preserve">по профилю Технология </w:t>
            </w:r>
            <w:r w:rsidRPr="001205C7">
              <w:rPr>
                <w:rFonts w:ascii="Times New Roman" w:hAnsi="Times New Roman"/>
                <w:b/>
                <w:sz w:val="20"/>
                <w:szCs w:val="20"/>
                <w:lang w:val="ky-KG"/>
              </w:rPr>
              <w:t xml:space="preserve">пищевых </w:t>
            </w:r>
            <w:r w:rsidRPr="001205C7">
              <w:rPr>
                <w:rFonts w:ascii="Times New Roman" w:hAnsi="Times New Roman"/>
                <w:b/>
                <w:sz w:val="20"/>
                <w:szCs w:val="20"/>
              </w:rPr>
              <w:t>продуктов</w:t>
            </w:r>
          </w:p>
        </w:tc>
      </w:tr>
      <w:tr w:rsidR="002434A6" w:rsidRPr="00A45B09" w14:paraId="361BBEAA" w14:textId="77777777" w:rsidTr="00A12A49">
        <w:tc>
          <w:tcPr>
            <w:tcW w:w="7655" w:type="dxa"/>
            <w:gridSpan w:val="2"/>
          </w:tcPr>
          <w:p w14:paraId="53A12FA0" w14:textId="77777777" w:rsidR="002434A6" w:rsidRPr="00A45B09" w:rsidRDefault="002434A6" w:rsidP="00A12A49">
            <w:pPr>
              <w:spacing w:before="120" w:after="120" w:line="240" w:lineRule="auto"/>
              <w:jc w:val="center"/>
              <w:rPr>
                <w:rFonts w:ascii="Times New Roman" w:hAnsi="Times New Roman"/>
                <w:b/>
                <w:sz w:val="20"/>
                <w:szCs w:val="20"/>
                <w:lang w:val="en-US"/>
              </w:rPr>
            </w:pPr>
            <w:r w:rsidRPr="00A45B09">
              <w:rPr>
                <w:rFonts w:ascii="Times New Roman" w:hAnsi="Times New Roman"/>
                <w:b/>
                <w:sz w:val="20"/>
                <w:szCs w:val="20"/>
              </w:rPr>
              <w:t>Modul</w:t>
            </w:r>
            <w:r>
              <w:rPr>
                <w:rFonts w:ascii="Times New Roman" w:hAnsi="Times New Roman"/>
                <w:b/>
                <w:sz w:val="20"/>
                <w:szCs w:val="20"/>
                <w:lang w:val="de-DE"/>
              </w:rPr>
              <w:t xml:space="preserve"> Beschreibung</w:t>
            </w:r>
          </w:p>
        </w:tc>
        <w:tc>
          <w:tcPr>
            <w:tcW w:w="567" w:type="dxa"/>
            <w:tcBorders>
              <w:top w:val="nil"/>
              <w:bottom w:val="nil"/>
            </w:tcBorders>
          </w:tcPr>
          <w:p w14:paraId="69ACE0E5" w14:textId="77777777" w:rsidR="002434A6" w:rsidRPr="00A45B09" w:rsidRDefault="002434A6" w:rsidP="00A12A49">
            <w:pPr>
              <w:spacing w:before="120" w:after="120" w:line="240" w:lineRule="auto"/>
              <w:rPr>
                <w:rFonts w:ascii="Times New Roman" w:hAnsi="Times New Roman"/>
                <w:sz w:val="20"/>
                <w:szCs w:val="20"/>
              </w:rPr>
            </w:pPr>
          </w:p>
        </w:tc>
        <w:tc>
          <w:tcPr>
            <w:tcW w:w="7229" w:type="dxa"/>
            <w:gridSpan w:val="2"/>
          </w:tcPr>
          <w:p w14:paraId="283C8DE1" w14:textId="77777777" w:rsidR="002434A6" w:rsidRPr="00A45B09" w:rsidRDefault="002434A6" w:rsidP="00A12A49">
            <w:pPr>
              <w:spacing w:before="120" w:after="120" w:line="240" w:lineRule="auto"/>
              <w:jc w:val="center"/>
              <w:rPr>
                <w:rFonts w:ascii="Times New Roman" w:hAnsi="Times New Roman"/>
                <w:b/>
                <w:sz w:val="20"/>
                <w:szCs w:val="20"/>
              </w:rPr>
            </w:pPr>
            <w:r w:rsidRPr="00A45B09">
              <w:rPr>
                <w:rFonts w:ascii="Times New Roman" w:hAnsi="Times New Roman"/>
                <w:b/>
                <w:sz w:val="20"/>
                <w:szCs w:val="20"/>
              </w:rPr>
              <w:t>Описание Модуля</w:t>
            </w:r>
          </w:p>
        </w:tc>
      </w:tr>
      <w:tr w:rsidR="002434A6" w:rsidRPr="00A45B09" w14:paraId="4622B824" w14:textId="77777777" w:rsidTr="00A12A49">
        <w:tc>
          <w:tcPr>
            <w:tcW w:w="2977" w:type="dxa"/>
            <w:shd w:val="clear" w:color="D9D9D9" w:fill="D9D9D9"/>
          </w:tcPr>
          <w:p w14:paraId="616E5600" w14:textId="77777777" w:rsidR="002434A6" w:rsidRPr="00A45B09" w:rsidRDefault="002434A6" w:rsidP="00A12A49">
            <w:pPr>
              <w:spacing w:before="120" w:after="120" w:line="240" w:lineRule="auto"/>
              <w:rPr>
                <w:rFonts w:ascii="Times New Roman" w:hAnsi="Times New Roman"/>
                <w:sz w:val="20"/>
                <w:szCs w:val="20"/>
                <w:lang w:val="en-US"/>
              </w:rPr>
            </w:pPr>
            <w:r w:rsidRPr="00A45B09">
              <w:rPr>
                <w:rFonts w:ascii="Times New Roman" w:hAnsi="Times New Roman"/>
                <w:sz w:val="20"/>
                <w:szCs w:val="20"/>
                <w:lang w:val="en-US"/>
              </w:rPr>
              <w:t>Version</w:t>
            </w:r>
          </w:p>
        </w:tc>
        <w:tc>
          <w:tcPr>
            <w:tcW w:w="4678" w:type="dxa"/>
            <w:shd w:val="clear" w:color="D9D9D9" w:fill="D9D9D9"/>
          </w:tcPr>
          <w:p w14:paraId="60E61A76" w14:textId="77777777" w:rsidR="002434A6" w:rsidRPr="00C57698" w:rsidRDefault="002434A6" w:rsidP="00A12A49">
            <w:pPr>
              <w:spacing w:before="120" w:after="120"/>
              <w:rPr>
                <w:rFonts w:ascii="Times New Roman" w:hAnsi="Times New Roman"/>
                <w:sz w:val="20"/>
                <w:szCs w:val="20"/>
                <w:lang w:val="de-DE"/>
              </w:rPr>
            </w:pPr>
            <w:r>
              <w:rPr>
                <w:rFonts w:ascii="Times New Roman" w:hAnsi="Times New Roman"/>
                <w:b/>
                <w:sz w:val="20"/>
                <w:szCs w:val="20"/>
                <w:lang w:val="en-US"/>
              </w:rPr>
              <w:t>Endversion</w:t>
            </w:r>
          </w:p>
        </w:tc>
        <w:tc>
          <w:tcPr>
            <w:tcW w:w="567" w:type="dxa"/>
            <w:tcBorders>
              <w:top w:val="nil"/>
              <w:bottom w:val="nil"/>
            </w:tcBorders>
          </w:tcPr>
          <w:p w14:paraId="7692003F" w14:textId="77777777" w:rsidR="002434A6" w:rsidRPr="00A45B09" w:rsidRDefault="002434A6" w:rsidP="00A12A49">
            <w:pPr>
              <w:spacing w:before="120" w:after="120" w:line="240" w:lineRule="auto"/>
              <w:rPr>
                <w:rFonts w:ascii="Times New Roman" w:hAnsi="Times New Roman"/>
                <w:sz w:val="20"/>
                <w:szCs w:val="20"/>
              </w:rPr>
            </w:pPr>
          </w:p>
        </w:tc>
        <w:tc>
          <w:tcPr>
            <w:tcW w:w="2835" w:type="dxa"/>
            <w:shd w:val="clear" w:color="D9D9D9" w:fill="D9D9D9"/>
          </w:tcPr>
          <w:p w14:paraId="5A2079DB" w14:textId="77777777" w:rsidR="002434A6" w:rsidRPr="00A45B09" w:rsidRDefault="002434A6" w:rsidP="00A12A49">
            <w:pPr>
              <w:spacing w:before="120" w:after="120" w:line="240" w:lineRule="auto"/>
              <w:rPr>
                <w:rFonts w:ascii="Times New Roman" w:hAnsi="Times New Roman"/>
                <w:sz w:val="20"/>
                <w:szCs w:val="20"/>
              </w:rPr>
            </w:pPr>
            <w:r w:rsidRPr="00A45B09">
              <w:rPr>
                <w:rFonts w:ascii="Times New Roman" w:hAnsi="Times New Roman"/>
                <w:sz w:val="20"/>
                <w:szCs w:val="20"/>
              </w:rPr>
              <w:t>Версия</w:t>
            </w:r>
          </w:p>
        </w:tc>
        <w:tc>
          <w:tcPr>
            <w:tcW w:w="4394" w:type="dxa"/>
            <w:shd w:val="clear" w:color="D9D9D9" w:fill="D9D9D9"/>
          </w:tcPr>
          <w:p w14:paraId="2AEFA1E6" w14:textId="77777777" w:rsidR="002434A6" w:rsidRPr="000A1E1A" w:rsidRDefault="002434A6" w:rsidP="00A12A49">
            <w:pPr>
              <w:spacing w:before="120" w:after="120"/>
              <w:rPr>
                <w:rFonts w:ascii="Times New Roman" w:hAnsi="Times New Roman"/>
                <w:b/>
                <w:sz w:val="20"/>
                <w:szCs w:val="20"/>
                <w:lang w:val="en-US"/>
              </w:rPr>
            </w:pPr>
            <w:r>
              <w:rPr>
                <w:rFonts w:ascii="Times New Roman" w:hAnsi="Times New Roman"/>
                <w:b/>
                <w:sz w:val="20"/>
                <w:szCs w:val="20"/>
                <w:lang w:val="en-US"/>
              </w:rPr>
              <w:t xml:space="preserve">Окончательная версия </w:t>
            </w:r>
          </w:p>
        </w:tc>
      </w:tr>
      <w:tr w:rsidR="002434A6" w:rsidRPr="00A45B09" w14:paraId="385711FA" w14:textId="77777777" w:rsidTr="00A12A49">
        <w:tc>
          <w:tcPr>
            <w:tcW w:w="2977" w:type="dxa"/>
          </w:tcPr>
          <w:p w14:paraId="3CFF10C6" w14:textId="77777777" w:rsidR="002434A6" w:rsidRPr="00A45B09" w:rsidRDefault="002434A6" w:rsidP="00A12A49">
            <w:pPr>
              <w:spacing w:before="120" w:after="120" w:line="240" w:lineRule="auto"/>
              <w:rPr>
                <w:rFonts w:ascii="Times New Roman" w:hAnsi="Times New Roman"/>
                <w:sz w:val="20"/>
                <w:szCs w:val="20"/>
              </w:rPr>
            </w:pPr>
            <w:r w:rsidRPr="00A45B09">
              <w:rPr>
                <w:rFonts w:ascii="Times New Roman" w:hAnsi="Times New Roman"/>
                <w:sz w:val="20"/>
                <w:szCs w:val="20"/>
              </w:rPr>
              <w:t>Modul</w:t>
            </w:r>
            <w:r>
              <w:rPr>
                <w:rFonts w:ascii="Times New Roman" w:hAnsi="Times New Roman"/>
                <w:sz w:val="20"/>
                <w:szCs w:val="20"/>
                <w:lang w:val="de-DE"/>
              </w:rPr>
              <w:t>nummer</w:t>
            </w:r>
          </w:p>
        </w:tc>
        <w:tc>
          <w:tcPr>
            <w:tcW w:w="4678" w:type="dxa"/>
          </w:tcPr>
          <w:p w14:paraId="203351A6" w14:textId="77777777" w:rsidR="002434A6" w:rsidRPr="002434A6" w:rsidRDefault="002434A6" w:rsidP="00A12A49">
            <w:pPr>
              <w:spacing w:before="120" w:after="120" w:line="240" w:lineRule="auto"/>
              <w:rPr>
                <w:rFonts w:ascii="Times New Roman" w:hAnsi="Times New Roman"/>
                <w:b/>
                <w:sz w:val="20"/>
                <w:szCs w:val="20"/>
              </w:rPr>
            </w:pPr>
            <w:r>
              <w:rPr>
                <w:rFonts w:ascii="Times New Roman" w:hAnsi="Times New Roman"/>
                <w:b/>
                <w:sz w:val="20"/>
                <w:szCs w:val="20"/>
              </w:rPr>
              <w:t>9</w:t>
            </w:r>
          </w:p>
        </w:tc>
        <w:tc>
          <w:tcPr>
            <w:tcW w:w="567" w:type="dxa"/>
            <w:tcBorders>
              <w:top w:val="nil"/>
              <w:bottom w:val="nil"/>
            </w:tcBorders>
          </w:tcPr>
          <w:p w14:paraId="6BD01F59" w14:textId="77777777" w:rsidR="002434A6" w:rsidRPr="00A45B09" w:rsidRDefault="002434A6" w:rsidP="00A12A49">
            <w:pPr>
              <w:spacing w:before="120" w:after="120" w:line="240" w:lineRule="auto"/>
              <w:rPr>
                <w:rFonts w:ascii="Times New Roman" w:hAnsi="Times New Roman"/>
                <w:sz w:val="20"/>
                <w:szCs w:val="20"/>
              </w:rPr>
            </w:pPr>
          </w:p>
        </w:tc>
        <w:tc>
          <w:tcPr>
            <w:tcW w:w="2835" w:type="dxa"/>
          </w:tcPr>
          <w:p w14:paraId="2A4F9591" w14:textId="77777777" w:rsidR="002434A6" w:rsidRPr="00A45B09" w:rsidRDefault="002434A6" w:rsidP="00A12A49">
            <w:pPr>
              <w:spacing w:before="120" w:after="120" w:line="240" w:lineRule="auto"/>
              <w:rPr>
                <w:rFonts w:ascii="Times New Roman" w:hAnsi="Times New Roman"/>
                <w:sz w:val="20"/>
                <w:szCs w:val="20"/>
              </w:rPr>
            </w:pPr>
            <w:r w:rsidRPr="00A45B09">
              <w:rPr>
                <w:rFonts w:ascii="Times New Roman" w:hAnsi="Times New Roman"/>
                <w:sz w:val="20"/>
                <w:szCs w:val="20"/>
              </w:rPr>
              <w:t>Номер Модуля</w:t>
            </w:r>
          </w:p>
        </w:tc>
        <w:tc>
          <w:tcPr>
            <w:tcW w:w="4394" w:type="dxa"/>
          </w:tcPr>
          <w:p w14:paraId="4A299572" w14:textId="77777777" w:rsidR="002434A6" w:rsidRPr="002434A6" w:rsidRDefault="002434A6" w:rsidP="00A12A49">
            <w:pPr>
              <w:spacing w:before="120" w:after="120" w:line="240" w:lineRule="auto"/>
              <w:rPr>
                <w:rFonts w:ascii="Times New Roman" w:hAnsi="Times New Roman"/>
                <w:b/>
                <w:sz w:val="20"/>
                <w:szCs w:val="20"/>
              </w:rPr>
            </w:pPr>
            <w:r>
              <w:rPr>
                <w:rFonts w:ascii="Times New Roman" w:hAnsi="Times New Roman"/>
                <w:b/>
                <w:sz w:val="20"/>
                <w:szCs w:val="20"/>
              </w:rPr>
              <w:t>9</w:t>
            </w:r>
          </w:p>
        </w:tc>
      </w:tr>
      <w:tr w:rsidR="002434A6" w:rsidRPr="00A45B09" w14:paraId="362AB226" w14:textId="77777777" w:rsidTr="00A12A49">
        <w:tc>
          <w:tcPr>
            <w:tcW w:w="2977" w:type="dxa"/>
          </w:tcPr>
          <w:p w14:paraId="7F597C4F" w14:textId="77777777" w:rsidR="002434A6" w:rsidRPr="000469CD" w:rsidRDefault="002434A6" w:rsidP="00A12A49">
            <w:pPr>
              <w:spacing w:before="120" w:after="120" w:line="240" w:lineRule="auto"/>
              <w:rPr>
                <w:rFonts w:ascii="Times New Roman" w:hAnsi="Times New Roman"/>
                <w:sz w:val="20"/>
                <w:szCs w:val="20"/>
                <w:lang w:val="de-DE"/>
              </w:rPr>
            </w:pPr>
            <w:r>
              <w:rPr>
                <w:rFonts w:ascii="Times New Roman" w:hAnsi="Times New Roman"/>
                <w:sz w:val="20"/>
                <w:szCs w:val="20"/>
                <w:lang w:val="de-DE"/>
              </w:rPr>
              <w:t>Titel</w:t>
            </w:r>
          </w:p>
        </w:tc>
        <w:tc>
          <w:tcPr>
            <w:tcW w:w="4678" w:type="dxa"/>
          </w:tcPr>
          <w:p w14:paraId="2702D065" w14:textId="77777777" w:rsidR="002434A6" w:rsidRPr="00214A97" w:rsidRDefault="002434A6" w:rsidP="00A12A49">
            <w:pPr>
              <w:spacing w:before="120" w:after="120" w:line="240" w:lineRule="auto"/>
              <w:rPr>
                <w:rFonts w:ascii="Times New Roman" w:hAnsi="Times New Roman"/>
                <w:b/>
                <w:sz w:val="20"/>
                <w:szCs w:val="20"/>
                <w:lang w:val="de-DE"/>
              </w:rPr>
            </w:pPr>
            <w:r w:rsidRPr="00214A97">
              <w:rPr>
                <w:rFonts w:ascii="Times New Roman" w:hAnsi="Times New Roman"/>
                <w:b/>
                <w:sz w:val="20"/>
                <w:szCs w:val="20"/>
                <w:lang w:val="de-DE"/>
              </w:rPr>
              <w:t>Geschichte und Systeme der Berufsbildung</w:t>
            </w:r>
          </w:p>
        </w:tc>
        <w:tc>
          <w:tcPr>
            <w:tcW w:w="567" w:type="dxa"/>
            <w:tcBorders>
              <w:top w:val="nil"/>
              <w:bottom w:val="nil"/>
            </w:tcBorders>
          </w:tcPr>
          <w:p w14:paraId="32018989" w14:textId="77777777" w:rsidR="002434A6" w:rsidRPr="00855FFD" w:rsidRDefault="002434A6" w:rsidP="00A12A49">
            <w:pPr>
              <w:spacing w:before="120" w:after="120" w:line="240" w:lineRule="auto"/>
              <w:rPr>
                <w:rFonts w:ascii="Times New Roman" w:hAnsi="Times New Roman"/>
                <w:sz w:val="20"/>
                <w:szCs w:val="20"/>
                <w:lang w:val="de-DE"/>
              </w:rPr>
            </w:pPr>
          </w:p>
        </w:tc>
        <w:tc>
          <w:tcPr>
            <w:tcW w:w="2835" w:type="dxa"/>
          </w:tcPr>
          <w:p w14:paraId="00061441" w14:textId="77777777" w:rsidR="002434A6" w:rsidRPr="00A45B09" w:rsidRDefault="002434A6" w:rsidP="00A12A49">
            <w:pPr>
              <w:spacing w:before="120" w:after="120" w:line="240" w:lineRule="auto"/>
              <w:rPr>
                <w:rFonts w:ascii="Times New Roman" w:hAnsi="Times New Roman"/>
                <w:sz w:val="20"/>
                <w:szCs w:val="20"/>
              </w:rPr>
            </w:pPr>
            <w:r w:rsidRPr="00A45B09">
              <w:rPr>
                <w:rFonts w:ascii="Times New Roman" w:hAnsi="Times New Roman"/>
                <w:sz w:val="20"/>
                <w:szCs w:val="20"/>
              </w:rPr>
              <w:t>Название Модуля</w:t>
            </w:r>
          </w:p>
        </w:tc>
        <w:tc>
          <w:tcPr>
            <w:tcW w:w="4394" w:type="dxa"/>
          </w:tcPr>
          <w:p w14:paraId="0443C008" w14:textId="77777777" w:rsidR="002434A6" w:rsidRPr="00855FFD" w:rsidRDefault="002434A6" w:rsidP="00A12A49">
            <w:pPr>
              <w:spacing w:before="120" w:after="120" w:line="240" w:lineRule="auto"/>
              <w:rPr>
                <w:rFonts w:ascii="Times New Roman" w:hAnsi="Times New Roman"/>
                <w:b/>
                <w:sz w:val="20"/>
                <w:szCs w:val="20"/>
              </w:rPr>
            </w:pPr>
            <w:r w:rsidRPr="00214A97">
              <w:rPr>
                <w:rFonts w:ascii="Times New Roman" w:hAnsi="Times New Roman"/>
                <w:b/>
                <w:sz w:val="20"/>
                <w:szCs w:val="20"/>
              </w:rPr>
              <w:t>История и системы профессионального образования</w:t>
            </w:r>
            <w:r w:rsidRPr="00855FFD">
              <w:rPr>
                <w:rFonts w:ascii="Times New Roman" w:hAnsi="Times New Roman"/>
                <w:b/>
                <w:sz w:val="20"/>
                <w:szCs w:val="20"/>
              </w:rPr>
              <w:t xml:space="preserve"> </w:t>
            </w:r>
          </w:p>
        </w:tc>
      </w:tr>
      <w:tr w:rsidR="002434A6" w:rsidRPr="00A45B09" w14:paraId="2AF88BCB" w14:textId="77777777" w:rsidTr="00A12A49">
        <w:tc>
          <w:tcPr>
            <w:tcW w:w="2977" w:type="dxa"/>
          </w:tcPr>
          <w:p w14:paraId="1F0128A1" w14:textId="77777777" w:rsidR="002434A6" w:rsidRPr="00A45B09" w:rsidRDefault="002434A6" w:rsidP="00A12A49">
            <w:pPr>
              <w:spacing w:before="120" w:after="120" w:line="240" w:lineRule="auto"/>
              <w:rPr>
                <w:rFonts w:ascii="Times New Roman" w:hAnsi="Times New Roman"/>
                <w:sz w:val="20"/>
                <w:szCs w:val="20"/>
              </w:rPr>
            </w:pPr>
            <w:r w:rsidRPr="00A45B09">
              <w:rPr>
                <w:rFonts w:ascii="Times New Roman" w:hAnsi="Times New Roman"/>
                <w:sz w:val="20"/>
                <w:szCs w:val="20"/>
              </w:rPr>
              <w:t>Credits</w:t>
            </w:r>
          </w:p>
        </w:tc>
        <w:tc>
          <w:tcPr>
            <w:tcW w:w="4678" w:type="dxa"/>
          </w:tcPr>
          <w:p w14:paraId="0A805B12" w14:textId="77777777" w:rsidR="002434A6" w:rsidRPr="00A45B09" w:rsidRDefault="002434A6" w:rsidP="00A12A49">
            <w:pPr>
              <w:spacing w:before="120" w:after="120" w:line="240" w:lineRule="auto"/>
              <w:rPr>
                <w:rFonts w:ascii="Times New Roman" w:hAnsi="Times New Roman"/>
                <w:sz w:val="20"/>
                <w:szCs w:val="20"/>
              </w:rPr>
            </w:pPr>
            <w:r w:rsidRPr="00A45B09">
              <w:rPr>
                <w:rFonts w:ascii="Times New Roman" w:hAnsi="Times New Roman"/>
                <w:sz w:val="20"/>
                <w:szCs w:val="20"/>
              </w:rPr>
              <w:t>5</w:t>
            </w:r>
          </w:p>
        </w:tc>
        <w:tc>
          <w:tcPr>
            <w:tcW w:w="567" w:type="dxa"/>
            <w:tcBorders>
              <w:top w:val="nil"/>
              <w:bottom w:val="nil"/>
            </w:tcBorders>
          </w:tcPr>
          <w:p w14:paraId="793265F3" w14:textId="77777777" w:rsidR="002434A6" w:rsidRPr="00A45B09" w:rsidRDefault="002434A6" w:rsidP="00A12A49">
            <w:pPr>
              <w:spacing w:before="120" w:after="120" w:line="240" w:lineRule="auto"/>
              <w:rPr>
                <w:rFonts w:ascii="Times New Roman" w:hAnsi="Times New Roman"/>
                <w:sz w:val="20"/>
                <w:szCs w:val="20"/>
              </w:rPr>
            </w:pPr>
          </w:p>
        </w:tc>
        <w:tc>
          <w:tcPr>
            <w:tcW w:w="2835" w:type="dxa"/>
          </w:tcPr>
          <w:p w14:paraId="1D7E261F" w14:textId="77777777" w:rsidR="002434A6" w:rsidRPr="00A45B09" w:rsidRDefault="002434A6" w:rsidP="00A12A49">
            <w:pPr>
              <w:spacing w:before="120" w:after="120" w:line="240" w:lineRule="auto"/>
              <w:rPr>
                <w:rFonts w:ascii="Times New Roman" w:hAnsi="Times New Roman"/>
                <w:sz w:val="20"/>
                <w:szCs w:val="20"/>
              </w:rPr>
            </w:pPr>
            <w:r w:rsidRPr="00A45B09">
              <w:rPr>
                <w:rFonts w:ascii="Times New Roman" w:hAnsi="Times New Roman"/>
                <w:sz w:val="20"/>
                <w:szCs w:val="20"/>
              </w:rPr>
              <w:t>Кредитные часы</w:t>
            </w:r>
          </w:p>
        </w:tc>
        <w:tc>
          <w:tcPr>
            <w:tcW w:w="4394" w:type="dxa"/>
          </w:tcPr>
          <w:p w14:paraId="0B893D12" w14:textId="77777777" w:rsidR="002434A6" w:rsidRPr="00A45B09" w:rsidRDefault="002434A6" w:rsidP="00A12A49">
            <w:pPr>
              <w:spacing w:before="120" w:after="120" w:line="240" w:lineRule="auto"/>
              <w:rPr>
                <w:rFonts w:ascii="Times New Roman" w:hAnsi="Times New Roman"/>
                <w:sz w:val="20"/>
                <w:szCs w:val="20"/>
                <w:lang w:val="de-DE"/>
              </w:rPr>
            </w:pPr>
            <w:r w:rsidRPr="00A45B09">
              <w:rPr>
                <w:rFonts w:ascii="Times New Roman" w:hAnsi="Times New Roman"/>
                <w:sz w:val="20"/>
                <w:szCs w:val="20"/>
                <w:lang w:val="de-DE"/>
              </w:rPr>
              <w:t>5</w:t>
            </w:r>
          </w:p>
        </w:tc>
      </w:tr>
      <w:tr w:rsidR="002434A6" w:rsidRPr="00A45B09" w14:paraId="22E3F8FF" w14:textId="77777777" w:rsidTr="00A12A49">
        <w:tc>
          <w:tcPr>
            <w:tcW w:w="2977" w:type="dxa"/>
          </w:tcPr>
          <w:p w14:paraId="1C17C3B0" w14:textId="77777777" w:rsidR="002434A6" w:rsidRPr="000469CD" w:rsidRDefault="002434A6" w:rsidP="00A12A49">
            <w:pPr>
              <w:spacing w:before="120" w:after="120" w:line="240" w:lineRule="auto"/>
              <w:rPr>
                <w:rFonts w:ascii="Times New Roman" w:hAnsi="Times New Roman"/>
                <w:sz w:val="20"/>
                <w:szCs w:val="20"/>
                <w:lang w:val="de-DE"/>
              </w:rPr>
            </w:pPr>
            <w:r>
              <w:rPr>
                <w:rFonts w:ascii="Times New Roman" w:hAnsi="Times New Roman"/>
                <w:sz w:val="20"/>
                <w:szCs w:val="20"/>
                <w:lang w:val="de-DE"/>
              </w:rPr>
              <w:t>Präsenzzeit</w:t>
            </w:r>
          </w:p>
        </w:tc>
        <w:tc>
          <w:tcPr>
            <w:tcW w:w="4678" w:type="dxa"/>
          </w:tcPr>
          <w:p w14:paraId="56BB01B7" w14:textId="77777777" w:rsidR="002434A6" w:rsidRPr="002A4982" w:rsidRDefault="002434A6" w:rsidP="00A12A49">
            <w:pPr>
              <w:spacing w:before="120" w:after="120" w:line="240" w:lineRule="auto"/>
              <w:rPr>
                <w:rFonts w:ascii="Times New Roman" w:hAnsi="Times New Roman"/>
                <w:sz w:val="20"/>
                <w:szCs w:val="20"/>
                <w:lang w:val="de-DE"/>
              </w:rPr>
            </w:pPr>
            <w:r w:rsidRPr="00406DEB">
              <w:rPr>
                <w:rFonts w:ascii="Times New Roman" w:hAnsi="Times New Roman"/>
                <w:sz w:val="20"/>
                <w:szCs w:val="20"/>
                <w:lang w:val="de-DE"/>
              </w:rPr>
              <w:t>2</w:t>
            </w:r>
            <w:r>
              <w:rPr>
                <w:rFonts w:ascii="Times New Roman" w:hAnsi="Times New Roman"/>
                <w:sz w:val="20"/>
                <w:szCs w:val="20"/>
                <w:lang w:val="de-DE"/>
              </w:rPr>
              <w:t xml:space="preserve"> </w:t>
            </w:r>
            <w:r w:rsidRPr="00406DEB">
              <w:rPr>
                <w:rFonts w:ascii="Times New Roman" w:hAnsi="Times New Roman"/>
                <w:sz w:val="20"/>
                <w:szCs w:val="20"/>
                <w:lang w:val="de-DE"/>
              </w:rPr>
              <w:t>L</w:t>
            </w:r>
            <w:r>
              <w:rPr>
                <w:rFonts w:ascii="Times New Roman" w:hAnsi="Times New Roman"/>
                <w:sz w:val="20"/>
                <w:szCs w:val="20"/>
                <w:lang w:val="de-DE"/>
              </w:rPr>
              <w:t xml:space="preserve">, </w:t>
            </w:r>
            <w:r w:rsidRPr="00406DEB">
              <w:rPr>
                <w:rFonts w:ascii="Times New Roman" w:hAnsi="Times New Roman"/>
                <w:sz w:val="20"/>
                <w:szCs w:val="20"/>
              </w:rPr>
              <w:t>2</w:t>
            </w:r>
            <w:r>
              <w:rPr>
                <w:rFonts w:ascii="Times New Roman" w:hAnsi="Times New Roman"/>
                <w:sz w:val="20"/>
                <w:szCs w:val="20"/>
                <w:lang w:val="de-DE"/>
              </w:rPr>
              <w:t xml:space="preserve"> </w:t>
            </w:r>
            <w:r w:rsidRPr="00406DEB">
              <w:rPr>
                <w:rFonts w:ascii="Times New Roman" w:hAnsi="Times New Roman"/>
                <w:sz w:val="20"/>
                <w:szCs w:val="20"/>
                <w:lang w:val="de-DE"/>
              </w:rPr>
              <w:t>P</w:t>
            </w:r>
          </w:p>
        </w:tc>
        <w:tc>
          <w:tcPr>
            <w:tcW w:w="567" w:type="dxa"/>
            <w:tcBorders>
              <w:top w:val="nil"/>
              <w:bottom w:val="nil"/>
            </w:tcBorders>
          </w:tcPr>
          <w:p w14:paraId="5F3DADF5" w14:textId="77777777" w:rsidR="002434A6" w:rsidRPr="00A45B09" w:rsidRDefault="002434A6" w:rsidP="00A12A49">
            <w:pPr>
              <w:spacing w:before="120" w:after="120" w:line="240" w:lineRule="auto"/>
              <w:rPr>
                <w:rFonts w:ascii="Times New Roman" w:hAnsi="Times New Roman"/>
                <w:sz w:val="20"/>
                <w:szCs w:val="20"/>
              </w:rPr>
            </w:pPr>
          </w:p>
        </w:tc>
        <w:tc>
          <w:tcPr>
            <w:tcW w:w="2835" w:type="dxa"/>
          </w:tcPr>
          <w:p w14:paraId="5C478018" w14:textId="77777777" w:rsidR="002434A6" w:rsidRPr="00A45B09" w:rsidRDefault="002434A6" w:rsidP="00A12A49">
            <w:pPr>
              <w:spacing w:before="120" w:after="120" w:line="240" w:lineRule="auto"/>
              <w:rPr>
                <w:rFonts w:ascii="Times New Roman" w:hAnsi="Times New Roman"/>
                <w:sz w:val="20"/>
                <w:szCs w:val="20"/>
              </w:rPr>
            </w:pPr>
            <w:r w:rsidRPr="00A45B09">
              <w:rPr>
                <w:rFonts w:ascii="Times New Roman" w:hAnsi="Times New Roman"/>
                <w:sz w:val="20"/>
                <w:szCs w:val="20"/>
              </w:rPr>
              <w:t>Количество контактных часов в неделю</w:t>
            </w:r>
          </w:p>
        </w:tc>
        <w:tc>
          <w:tcPr>
            <w:tcW w:w="4394" w:type="dxa"/>
          </w:tcPr>
          <w:p w14:paraId="3E0A0EBB" w14:textId="77777777" w:rsidR="002434A6" w:rsidRPr="002A4982" w:rsidRDefault="002434A6" w:rsidP="00A12A49">
            <w:pPr>
              <w:spacing w:before="120" w:after="120" w:line="240" w:lineRule="auto"/>
              <w:rPr>
                <w:rFonts w:ascii="Times New Roman" w:hAnsi="Times New Roman"/>
                <w:sz w:val="20"/>
                <w:szCs w:val="20"/>
                <w:lang w:val="de-DE"/>
              </w:rPr>
            </w:pPr>
            <w:r w:rsidRPr="00406DEB">
              <w:rPr>
                <w:rFonts w:ascii="Times New Roman" w:hAnsi="Times New Roman"/>
                <w:sz w:val="20"/>
                <w:szCs w:val="20"/>
                <w:lang w:val="de-DE"/>
              </w:rPr>
              <w:t>2</w:t>
            </w:r>
            <w:r>
              <w:rPr>
                <w:rFonts w:ascii="Times New Roman" w:hAnsi="Times New Roman"/>
                <w:sz w:val="20"/>
                <w:szCs w:val="20"/>
                <w:lang w:val="de-DE"/>
              </w:rPr>
              <w:t xml:space="preserve"> </w:t>
            </w:r>
            <w:r w:rsidRPr="00406DEB">
              <w:rPr>
                <w:rFonts w:ascii="Times New Roman" w:hAnsi="Times New Roman"/>
                <w:sz w:val="20"/>
                <w:szCs w:val="20"/>
                <w:lang w:val="de-DE"/>
              </w:rPr>
              <w:t>L</w:t>
            </w:r>
            <w:r>
              <w:rPr>
                <w:rFonts w:ascii="Times New Roman" w:hAnsi="Times New Roman"/>
                <w:sz w:val="20"/>
                <w:szCs w:val="20"/>
                <w:lang w:val="de-DE"/>
              </w:rPr>
              <w:t xml:space="preserve">, </w:t>
            </w:r>
            <w:r w:rsidRPr="00406DEB">
              <w:rPr>
                <w:rFonts w:ascii="Times New Roman" w:hAnsi="Times New Roman"/>
                <w:sz w:val="20"/>
                <w:szCs w:val="20"/>
              </w:rPr>
              <w:t>2</w:t>
            </w:r>
            <w:r>
              <w:rPr>
                <w:rFonts w:ascii="Times New Roman" w:hAnsi="Times New Roman"/>
                <w:sz w:val="20"/>
                <w:szCs w:val="20"/>
                <w:lang w:val="de-DE"/>
              </w:rPr>
              <w:t xml:space="preserve"> </w:t>
            </w:r>
            <w:r w:rsidRPr="00406DEB">
              <w:rPr>
                <w:rFonts w:ascii="Times New Roman" w:hAnsi="Times New Roman"/>
                <w:sz w:val="20"/>
                <w:szCs w:val="20"/>
                <w:lang w:val="de-DE"/>
              </w:rPr>
              <w:t>P</w:t>
            </w:r>
          </w:p>
        </w:tc>
      </w:tr>
      <w:tr w:rsidR="002434A6" w:rsidRPr="00A45B09" w14:paraId="70212F38" w14:textId="77777777" w:rsidTr="00A12A49">
        <w:tc>
          <w:tcPr>
            <w:tcW w:w="2977" w:type="dxa"/>
          </w:tcPr>
          <w:p w14:paraId="1ED4190B" w14:textId="77777777" w:rsidR="002434A6" w:rsidRPr="009F4A68" w:rsidRDefault="002434A6" w:rsidP="00A12A49">
            <w:pPr>
              <w:spacing w:before="120" w:after="120" w:line="240" w:lineRule="auto"/>
              <w:rPr>
                <w:rFonts w:ascii="Times New Roman" w:hAnsi="Times New Roman"/>
                <w:sz w:val="20"/>
                <w:szCs w:val="20"/>
                <w:lang w:val="de-DE"/>
              </w:rPr>
            </w:pPr>
            <w:r>
              <w:rPr>
                <w:rFonts w:ascii="Times New Roman" w:hAnsi="Times New Roman"/>
                <w:sz w:val="20"/>
                <w:szCs w:val="20"/>
                <w:lang w:val="de-DE"/>
              </w:rPr>
              <w:t>Lerngebiet</w:t>
            </w:r>
          </w:p>
        </w:tc>
        <w:tc>
          <w:tcPr>
            <w:tcW w:w="4678" w:type="dxa"/>
          </w:tcPr>
          <w:p w14:paraId="49D17CA2" w14:textId="77777777" w:rsidR="002434A6" w:rsidRPr="00A45B09" w:rsidRDefault="002434A6" w:rsidP="00A12A49">
            <w:pPr>
              <w:spacing w:before="120" w:after="120" w:line="240" w:lineRule="auto"/>
              <w:rPr>
                <w:rFonts w:ascii="Times New Roman" w:hAnsi="Times New Roman"/>
                <w:sz w:val="20"/>
                <w:szCs w:val="20"/>
              </w:rPr>
            </w:pPr>
            <w:r>
              <w:rPr>
                <w:rFonts w:ascii="Times New Roman" w:hAnsi="Times New Roman"/>
                <w:sz w:val="20"/>
                <w:szCs w:val="20"/>
                <w:lang w:val="de-DE"/>
              </w:rPr>
              <w:t xml:space="preserve">Grundlagen der </w:t>
            </w:r>
            <w:r w:rsidRPr="00524566">
              <w:rPr>
                <w:rFonts w:ascii="Times New Roman" w:hAnsi="Times New Roman"/>
                <w:sz w:val="20"/>
                <w:szCs w:val="20"/>
              </w:rPr>
              <w:t>Berufspädagogik</w:t>
            </w:r>
          </w:p>
        </w:tc>
        <w:tc>
          <w:tcPr>
            <w:tcW w:w="567" w:type="dxa"/>
            <w:tcBorders>
              <w:top w:val="nil"/>
              <w:bottom w:val="nil"/>
            </w:tcBorders>
          </w:tcPr>
          <w:p w14:paraId="04A73131" w14:textId="77777777" w:rsidR="002434A6" w:rsidRPr="00A45B09" w:rsidRDefault="002434A6" w:rsidP="00A12A49">
            <w:pPr>
              <w:spacing w:before="120" w:after="120" w:line="240" w:lineRule="auto"/>
              <w:rPr>
                <w:rFonts w:ascii="Times New Roman" w:hAnsi="Times New Roman"/>
                <w:sz w:val="20"/>
                <w:szCs w:val="20"/>
              </w:rPr>
            </w:pPr>
          </w:p>
        </w:tc>
        <w:tc>
          <w:tcPr>
            <w:tcW w:w="2835" w:type="dxa"/>
          </w:tcPr>
          <w:p w14:paraId="1D16CC37" w14:textId="77777777" w:rsidR="002434A6" w:rsidRPr="00A45B09" w:rsidRDefault="002434A6" w:rsidP="00A12A49">
            <w:pPr>
              <w:spacing w:before="120" w:after="120" w:line="240" w:lineRule="auto"/>
              <w:rPr>
                <w:rFonts w:ascii="Times New Roman" w:hAnsi="Times New Roman"/>
                <w:sz w:val="20"/>
                <w:szCs w:val="20"/>
              </w:rPr>
            </w:pPr>
            <w:r>
              <w:rPr>
                <w:rFonts w:ascii="Times New Roman" w:hAnsi="Times New Roman"/>
                <w:sz w:val="20"/>
                <w:szCs w:val="20"/>
                <w:lang w:val="ky-KG"/>
              </w:rPr>
              <w:t>Предметная область</w:t>
            </w:r>
          </w:p>
        </w:tc>
        <w:tc>
          <w:tcPr>
            <w:tcW w:w="4394" w:type="dxa"/>
          </w:tcPr>
          <w:p w14:paraId="0EA5224A" w14:textId="77777777" w:rsidR="002434A6" w:rsidRPr="00E05346" w:rsidRDefault="002434A6" w:rsidP="00A12A49">
            <w:pPr>
              <w:spacing w:before="120" w:after="120" w:line="240" w:lineRule="auto"/>
              <w:rPr>
                <w:rFonts w:ascii="Times New Roman" w:hAnsi="Times New Roman"/>
                <w:sz w:val="20"/>
                <w:szCs w:val="20"/>
                <w:lang w:val="de-DE"/>
              </w:rPr>
            </w:pPr>
            <w:r w:rsidRPr="00E05346">
              <w:rPr>
                <w:rFonts w:ascii="Times New Roman" w:hAnsi="Times New Roman"/>
                <w:sz w:val="20"/>
                <w:szCs w:val="20"/>
              </w:rPr>
              <w:t>Основы профессиональн</w:t>
            </w:r>
            <w:r>
              <w:rPr>
                <w:rFonts w:ascii="Times New Roman" w:hAnsi="Times New Roman"/>
                <w:sz w:val="20"/>
                <w:szCs w:val="20"/>
              </w:rPr>
              <w:t>ой</w:t>
            </w:r>
            <w:r w:rsidRPr="00E05346">
              <w:rPr>
                <w:rFonts w:ascii="Times New Roman" w:hAnsi="Times New Roman"/>
                <w:sz w:val="20"/>
                <w:szCs w:val="20"/>
              </w:rPr>
              <w:t xml:space="preserve"> педагогик</w:t>
            </w:r>
            <w:r>
              <w:rPr>
                <w:rFonts w:ascii="Times New Roman" w:hAnsi="Times New Roman"/>
                <w:sz w:val="20"/>
                <w:szCs w:val="20"/>
              </w:rPr>
              <w:t>и</w:t>
            </w:r>
          </w:p>
        </w:tc>
      </w:tr>
      <w:tr w:rsidR="002434A6" w:rsidRPr="00A45B09" w14:paraId="74E7D4BA" w14:textId="77777777" w:rsidTr="00A12A49">
        <w:tc>
          <w:tcPr>
            <w:tcW w:w="2977" w:type="dxa"/>
          </w:tcPr>
          <w:p w14:paraId="441D7C57" w14:textId="77777777" w:rsidR="002434A6" w:rsidRPr="0051314A" w:rsidRDefault="002434A6" w:rsidP="00A12A49">
            <w:pPr>
              <w:spacing w:before="120" w:after="120" w:line="240" w:lineRule="auto"/>
              <w:rPr>
                <w:rFonts w:ascii="Times New Roman" w:hAnsi="Times New Roman"/>
                <w:sz w:val="20"/>
                <w:szCs w:val="20"/>
                <w:lang w:val="de-DE"/>
              </w:rPr>
            </w:pPr>
            <w:r w:rsidRPr="002A4982">
              <w:rPr>
                <w:rFonts w:ascii="Times New Roman" w:hAnsi="Times New Roman"/>
                <w:sz w:val="20"/>
                <w:szCs w:val="20"/>
                <w:lang w:val="de-DE"/>
              </w:rPr>
              <w:t>Lernziele / Kompe</w:t>
            </w:r>
            <w:r w:rsidRPr="0051314A">
              <w:rPr>
                <w:rFonts w:ascii="Times New Roman" w:hAnsi="Times New Roman"/>
                <w:sz w:val="20"/>
                <w:szCs w:val="20"/>
                <w:lang w:val="de-DE"/>
              </w:rPr>
              <w:t>tenzen</w:t>
            </w:r>
          </w:p>
        </w:tc>
        <w:tc>
          <w:tcPr>
            <w:tcW w:w="4678" w:type="dxa"/>
          </w:tcPr>
          <w:p w14:paraId="3A37FF54" w14:textId="77777777" w:rsidR="002434A6" w:rsidRDefault="002434A6" w:rsidP="00A12A49">
            <w:pPr>
              <w:spacing w:before="120" w:after="120" w:line="240" w:lineRule="auto"/>
              <w:rPr>
                <w:rFonts w:ascii="Times New Roman" w:hAnsi="Times New Roman"/>
                <w:sz w:val="20"/>
                <w:szCs w:val="20"/>
                <w:lang w:val="de-DE"/>
              </w:rPr>
            </w:pPr>
            <w:r>
              <w:rPr>
                <w:rFonts w:ascii="Times New Roman" w:hAnsi="Times New Roman"/>
                <w:sz w:val="20"/>
                <w:szCs w:val="20"/>
                <w:lang w:val="de-DE"/>
              </w:rPr>
              <w:t>Die Studierenden</w:t>
            </w:r>
          </w:p>
          <w:p w14:paraId="114B1EAC" w14:textId="77777777" w:rsidR="002434A6" w:rsidRDefault="002434A6" w:rsidP="002434A6">
            <w:pPr>
              <w:pStyle w:val="ListParagraph"/>
              <w:numPr>
                <w:ilvl w:val="0"/>
                <w:numId w:val="113"/>
              </w:numPr>
              <w:spacing w:before="120" w:after="120" w:line="240" w:lineRule="auto"/>
              <w:ind w:left="318" w:hanging="318"/>
              <w:contextualSpacing w:val="0"/>
              <w:rPr>
                <w:rFonts w:ascii="Times New Roman" w:hAnsi="Times New Roman"/>
                <w:sz w:val="20"/>
                <w:szCs w:val="20"/>
                <w:lang w:val="de-DE"/>
              </w:rPr>
            </w:pPr>
            <w:r>
              <w:rPr>
                <w:rFonts w:ascii="Times New Roman" w:hAnsi="Times New Roman"/>
                <w:sz w:val="20"/>
                <w:szCs w:val="20"/>
                <w:lang w:val="de-DE"/>
              </w:rPr>
              <w:t>kennen</w:t>
            </w:r>
            <w:r w:rsidRPr="00FB0E42">
              <w:rPr>
                <w:rFonts w:ascii="Times New Roman" w:hAnsi="Times New Roman"/>
                <w:sz w:val="20"/>
                <w:szCs w:val="20"/>
                <w:lang w:val="de-DE"/>
              </w:rPr>
              <w:t xml:space="preserve"> System, Struktur, Rechtsgrundlagen und Zuständigkeiten de</w:t>
            </w:r>
            <w:r>
              <w:rPr>
                <w:rFonts w:ascii="Times New Roman" w:hAnsi="Times New Roman"/>
                <w:sz w:val="20"/>
                <w:szCs w:val="20"/>
                <w:lang w:val="de-DE"/>
              </w:rPr>
              <w:t>s</w:t>
            </w:r>
            <w:r w:rsidRPr="00FB0E42">
              <w:rPr>
                <w:rFonts w:ascii="Times New Roman" w:hAnsi="Times New Roman"/>
                <w:sz w:val="20"/>
                <w:szCs w:val="20"/>
                <w:lang w:val="de-DE"/>
              </w:rPr>
              <w:t xml:space="preserve"> nationalen </w:t>
            </w:r>
            <w:r>
              <w:rPr>
                <w:rFonts w:ascii="Times New Roman" w:hAnsi="Times New Roman"/>
                <w:sz w:val="20"/>
                <w:szCs w:val="20"/>
                <w:lang w:val="de-DE"/>
              </w:rPr>
              <w:t xml:space="preserve">Systems der </w:t>
            </w:r>
            <w:r w:rsidRPr="00FB0E42">
              <w:rPr>
                <w:rFonts w:ascii="Times New Roman" w:hAnsi="Times New Roman"/>
                <w:sz w:val="20"/>
                <w:szCs w:val="20"/>
                <w:lang w:val="de-DE"/>
              </w:rPr>
              <w:t>beruflichen Bildung sowie d</w:t>
            </w:r>
            <w:r>
              <w:rPr>
                <w:rFonts w:ascii="Times New Roman" w:hAnsi="Times New Roman"/>
                <w:sz w:val="20"/>
                <w:szCs w:val="20"/>
                <w:lang w:val="de-DE"/>
              </w:rPr>
              <w:t>eren historischer Entwicklung,</w:t>
            </w:r>
          </w:p>
          <w:p w14:paraId="09E46835" w14:textId="77777777" w:rsidR="002434A6" w:rsidRDefault="002434A6" w:rsidP="002434A6">
            <w:pPr>
              <w:pStyle w:val="ListParagraph"/>
              <w:numPr>
                <w:ilvl w:val="0"/>
                <w:numId w:val="113"/>
              </w:numPr>
              <w:spacing w:before="120" w:after="120" w:line="240" w:lineRule="auto"/>
              <w:ind w:left="318" w:hanging="318"/>
              <w:contextualSpacing w:val="0"/>
              <w:rPr>
                <w:rFonts w:ascii="Times New Roman" w:hAnsi="Times New Roman"/>
                <w:sz w:val="20"/>
                <w:szCs w:val="20"/>
                <w:lang w:val="de-DE"/>
              </w:rPr>
            </w:pPr>
            <w:r w:rsidRPr="00FB0E42">
              <w:rPr>
                <w:rFonts w:ascii="Times New Roman" w:hAnsi="Times New Roman"/>
                <w:sz w:val="20"/>
                <w:szCs w:val="20"/>
                <w:lang w:val="de-DE"/>
              </w:rPr>
              <w:t>besitz</w:t>
            </w:r>
            <w:r>
              <w:rPr>
                <w:rFonts w:ascii="Times New Roman" w:hAnsi="Times New Roman"/>
                <w:sz w:val="20"/>
                <w:szCs w:val="20"/>
                <w:lang w:val="de-DE"/>
              </w:rPr>
              <w:t>en</w:t>
            </w:r>
            <w:r w:rsidRPr="00FB0E42">
              <w:rPr>
                <w:rFonts w:ascii="Times New Roman" w:hAnsi="Times New Roman"/>
                <w:sz w:val="20"/>
                <w:szCs w:val="20"/>
                <w:lang w:val="de-DE"/>
              </w:rPr>
              <w:t xml:space="preserve"> einen Überblick über internationale Modelle beruflicher Bildung und </w:t>
            </w:r>
            <w:r>
              <w:rPr>
                <w:rFonts w:ascii="Times New Roman" w:hAnsi="Times New Roman"/>
                <w:sz w:val="20"/>
                <w:szCs w:val="20"/>
                <w:lang w:val="de-DE"/>
              </w:rPr>
              <w:t>kann</w:t>
            </w:r>
            <w:r w:rsidRPr="00FB0E42">
              <w:rPr>
                <w:rFonts w:ascii="Times New Roman" w:hAnsi="Times New Roman"/>
                <w:sz w:val="20"/>
                <w:szCs w:val="20"/>
                <w:lang w:val="de-DE"/>
              </w:rPr>
              <w:t xml:space="preserve"> Entwicklungen im </w:t>
            </w:r>
            <w:r>
              <w:rPr>
                <w:rFonts w:ascii="Times New Roman" w:hAnsi="Times New Roman"/>
                <w:sz w:val="20"/>
                <w:szCs w:val="20"/>
                <w:lang w:val="de-DE"/>
              </w:rPr>
              <w:t>nationalen</w:t>
            </w:r>
            <w:r w:rsidRPr="00FB0E42">
              <w:rPr>
                <w:rFonts w:ascii="Times New Roman" w:hAnsi="Times New Roman"/>
                <w:sz w:val="20"/>
                <w:szCs w:val="20"/>
                <w:lang w:val="de-DE"/>
              </w:rPr>
              <w:t xml:space="preserve"> Berufsbildungs</w:t>
            </w:r>
            <w:r>
              <w:rPr>
                <w:rFonts w:ascii="Times New Roman" w:hAnsi="Times New Roman"/>
                <w:sz w:val="20"/>
                <w:szCs w:val="20"/>
                <w:lang w:val="de-DE"/>
              </w:rPr>
              <w:t xml:space="preserve">- </w:t>
            </w:r>
            <w:r w:rsidRPr="00FB0E42">
              <w:rPr>
                <w:rFonts w:ascii="Times New Roman" w:hAnsi="Times New Roman"/>
                <w:sz w:val="20"/>
                <w:szCs w:val="20"/>
                <w:lang w:val="de-DE"/>
              </w:rPr>
              <w:t>system diesb</w:t>
            </w:r>
            <w:r>
              <w:rPr>
                <w:rFonts w:ascii="Times New Roman" w:hAnsi="Times New Roman"/>
                <w:sz w:val="20"/>
                <w:szCs w:val="20"/>
                <w:lang w:val="de-DE"/>
              </w:rPr>
              <w:t>ezüglich einordnen und bewerten,</w:t>
            </w:r>
          </w:p>
          <w:p w14:paraId="1A7E63D1" w14:textId="77777777" w:rsidR="002434A6" w:rsidRPr="00D0280A" w:rsidRDefault="002434A6" w:rsidP="002434A6">
            <w:pPr>
              <w:pStyle w:val="ListParagraph"/>
              <w:numPr>
                <w:ilvl w:val="0"/>
                <w:numId w:val="113"/>
              </w:numPr>
              <w:spacing w:before="120" w:after="120" w:line="240" w:lineRule="auto"/>
              <w:ind w:left="318" w:hanging="318"/>
              <w:contextualSpacing w:val="0"/>
              <w:rPr>
                <w:rFonts w:ascii="Times New Roman" w:hAnsi="Times New Roman"/>
                <w:sz w:val="20"/>
                <w:szCs w:val="20"/>
                <w:lang w:val="de-DE"/>
              </w:rPr>
            </w:pPr>
            <w:r>
              <w:rPr>
                <w:rFonts w:ascii="Times New Roman" w:hAnsi="Times New Roman"/>
                <w:sz w:val="20"/>
                <w:szCs w:val="20"/>
                <w:lang w:val="de-DE"/>
              </w:rPr>
              <w:t>kӧ</w:t>
            </w:r>
            <w:r w:rsidRPr="00D0280A">
              <w:rPr>
                <w:rFonts w:ascii="Times New Roman" w:hAnsi="Times New Roman"/>
                <w:sz w:val="20"/>
                <w:szCs w:val="20"/>
                <w:lang w:val="de-DE"/>
              </w:rPr>
              <w:t>nn</w:t>
            </w:r>
            <w:r>
              <w:rPr>
                <w:rFonts w:ascii="Times New Roman" w:hAnsi="Times New Roman"/>
                <w:sz w:val="20"/>
                <w:szCs w:val="20"/>
                <w:lang w:val="de-DE"/>
              </w:rPr>
              <w:t>en</w:t>
            </w:r>
            <w:r w:rsidRPr="00D0280A">
              <w:rPr>
                <w:rFonts w:ascii="Times New Roman" w:hAnsi="Times New Roman"/>
                <w:sz w:val="20"/>
                <w:szCs w:val="20"/>
                <w:lang w:val="de-DE"/>
              </w:rPr>
              <w:t xml:space="preserve"> die Gestaltungsprinzipien des nationalen Bildungs- und Berufsbildungssystems problemorientiert anwenden.</w:t>
            </w:r>
          </w:p>
        </w:tc>
        <w:tc>
          <w:tcPr>
            <w:tcW w:w="567" w:type="dxa"/>
            <w:tcBorders>
              <w:top w:val="nil"/>
              <w:bottom w:val="nil"/>
            </w:tcBorders>
          </w:tcPr>
          <w:p w14:paraId="7DC802FE" w14:textId="77777777" w:rsidR="002434A6" w:rsidRPr="0051314A" w:rsidRDefault="002434A6" w:rsidP="00A12A49">
            <w:pPr>
              <w:spacing w:before="120" w:after="120" w:line="240" w:lineRule="auto"/>
              <w:rPr>
                <w:rFonts w:ascii="Times New Roman" w:hAnsi="Times New Roman"/>
                <w:sz w:val="20"/>
                <w:szCs w:val="20"/>
                <w:lang w:val="de-DE"/>
              </w:rPr>
            </w:pPr>
          </w:p>
        </w:tc>
        <w:tc>
          <w:tcPr>
            <w:tcW w:w="2835" w:type="dxa"/>
          </w:tcPr>
          <w:p w14:paraId="7D27C1B5" w14:textId="77777777" w:rsidR="002434A6" w:rsidRPr="00A45B09" w:rsidRDefault="002434A6" w:rsidP="00A12A49">
            <w:pPr>
              <w:spacing w:before="120" w:after="120" w:line="240" w:lineRule="auto"/>
              <w:rPr>
                <w:rFonts w:ascii="Times New Roman" w:hAnsi="Times New Roman"/>
                <w:sz w:val="20"/>
                <w:szCs w:val="20"/>
              </w:rPr>
            </w:pPr>
            <w:r w:rsidRPr="00A45B09">
              <w:rPr>
                <w:rFonts w:ascii="Times New Roman" w:hAnsi="Times New Roman"/>
                <w:sz w:val="20"/>
                <w:szCs w:val="20"/>
              </w:rPr>
              <w:t>Ожидаемые результаты обучения и компетенции</w:t>
            </w:r>
          </w:p>
        </w:tc>
        <w:tc>
          <w:tcPr>
            <w:tcW w:w="4394" w:type="dxa"/>
          </w:tcPr>
          <w:p w14:paraId="793F2B45" w14:textId="77777777" w:rsidR="002434A6" w:rsidRPr="00C57698" w:rsidRDefault="002434A6" w:rsidP="00A12A49">
            <w:pPr>
              <w:spacing w:before="120" w:after="120" w:line="240" w:lineRule="auto"/>
              <w:rPr>
                <w:rFonts w:ascii="Times New Roman" w:hAnsi="Times New Roman"/>
                <w:sz w:val="20"/>
                <w:szCs w:val="20"/>
                <w:lang w:val="de-DE"/>
              </w:rPr>
            </w:pPr>
            <w:r w:rsidRPr="009F51E2">
              <w:rPr>
                <w:rFonts w:ascii="Times New Roman" w:hAnsi="Times New Roman"/>
                <w:sz w:val="20"/>
                <w:szCs w:val="20"/>
              </w:rPr>
              <w:t>Магистрант</w:t>
            </w:r>
            <w:r>
              <w:rPr>
                <w:rFonts w:ascii="Times New Roman" w:hAnsi="Times New Roman"/>
                <w:sz w:val="20"/>
                <w:szCs w:val="20"/>
              </w:rPr>
              <w:t>ы</w:t>
            </w:r>
          </w:p>
          <w:p w14:paraId="076BF346" w14:textId="77777777" w:rsidR="002434A6" w:rsidRPr="00C57698" w:rsidRDefault="002434A6" w:rsidP="002434A6">
            <w:pPr>
              <w:pStyle w:val="ListParagraph"/>
              <w:numPr>
                <w:ilvl w:val="0"/>
                <w:numId w:val="117"/>
              </w:numPr>
              <w:spacing w:before="120" w:after="120" w:line="240" w:lineRule="auto"/>
              <w:ind w:left="317" w:hanging="283"/>
              <w:rPr>
                <w:rFonts w:ascii="Times New Roman" w:hAnsi="Times New Roman"/>
                <w:sz w:val="20"/>
                <w:szCs w:val="20"/>
              </w:rPr>
            </w:pPr>
            <w:r w:rsidRPr="00C57698">
              <w:rPr>
                <w:rFonts w:ascii="Times New Roman" w:hAnsi="Times New Roman"/>
                <w:sz w:val="20"/>
                <w:szCs w:val="20"/>
              </w:rPr>
              <w:t>знают систему, структуру, правовые основы и сферы ответственности национальной системы профессионального образования, их историческое развитие</w:t>
            </w:r>
            <w:r w:rsidRPr="000F72AF">
              <w:rPr>
                <w:rFonts w:ascii="Times New Roman" w:hAnsi="Times New Roman"/>
                <w:sz w:val="20"/>
                <w:szCs w:val="20"/>
              </w:rPr>
              <w:t>,</w:t>
            </w:r>
          </w:p>
          <w:p w14:paraId="53608BFC" w14:textId="77777777" w:rsidR="002434A6" w:rsidRPr="00C57698" w:rsidRDefault="002434A6" w:rsidP="002434A6">
            <w:pPr>
              <w:pStyle w:val="ListParagraph"/>
              <w:numPr>
                <w:ilvl w:val="0"/>
                <w:numId w:val="117"/>
              </w:numPr>
              <w:spacing w:before="120" w:after="120" w:line="240" w:lineRule="auto"/>
              <w:ind w:left="317" w:hanging="283"/>
              <w:rPr>
                <w:rFonts w:ascii="Times New Roman" w:hAnsi="Times New Roman"/>
                <w:sz w:val="20"/>
                <w:szCs w:val="20"/>
              </w:rPr>
            </w:pPr>
            <w:r w:rsidRPr="00C57698">
              <w:rPr>
                <w:rFonts w:ascii="Times New Roman" w:hAnsi="Times New Roman"/>
                <w:sz w:val="20"/>
                <w:szCs w:val="20"/>
              </w:rPr>
              <w:t xml:space="preserve">имеют представление о международных моделях профессионального образования, умеет классифицировать и оценивать процессы развития в национальной системе профессионального образования, </w:t>
            </w:r>
          </w:p>
          <w:p w14:paraId="39E72E4B" w14:textId="77777777" w:rsidR="002434A6" w:rsidRPr="00C57698" w:rsidRDefault="002434A6" w:rsidP="002434A6">
            <w:pPr>
              <w:pStyle w:val="ListParagraph"/>
              <w:numPr>
                <w:ilvl w:val="0"/>
                <w:numId w:val="117"/>
              </w:numPr>
              <w:spacing w:before="120" w:after="120" w:line="240" w:lineRule="auto"/>
              <w:ind w:left="317" w:hanging="283"/>
              <w:rPr>
                <w:rFonts w:ascii="Times New Roman" w:hAnsi="Times New Roman"/>
                <w:sz w:val="20"/>
                <w:szCs w:val="20"/>
              </w:rPr>
            </w:pPr>
            <w:r w:rsidRPr="00C57698">
              <w:rPr>
                <w:rFonts w:ascii="Times New Roman" w:hAnsi="Times New Roman"/>
                <w:sz w:val="20"/>
                <w:szCs w:val="20"/>
              </w:rPr>
              <w:t>умеют применять принципы формирования национальной системы образования и профессионального образования с учетом существующих проблем.</w:t>
            </w:r>
          </w:p>
        </w:tc>
      </w:tr>
      <w:tr w:rsidR="002434A6" w:rsidRPr="00A45B09" w14:paraId="7CED218B" w14:textId="77777777" w:rsidTr="00A12A49">
        <w:tc>
          <w:tcPr>
            <w:tcW w:w="2977" w:type="dxa"/>
          </w:tcPr>
          <w:p w14:paraId="7CD8C978" w14:textId="77777777" w:rsidR="002434A6" w:rsidRPr="003677CD" w:rsidRDefault="002434A6" w:rsidP="00A12A49">
            <w:pPr>
              <w:spacing w:before="120" w:after="120" w:line="240" w:lineRule="auto"/>
              <w:rPr>
                <w:rFonts w:ascii="Times New Roman" w:hAnsi="Times New Roman"/>
                <w:sz w:val="20"/>
                <w:szCs w:val="20"/>
                <w:lang w:val="de-DE"/>
              </w:rPr>
            </w:pPr>
            <w:r>
              <w:rPr>
                <w:rFonts w:ascii="Times New Roman" w:hAnsi="Times New Roman"/>
                <w:sz w:val="20"/>
                <w:szCs w:val="20"/>
                <w:lang w:val="de-DE"/>
              </w:rPr>
              <w:t>Voraussetzungen</w:t>
            </w:r>
          </w:p>
        </w:tc>
        <w:tc>
          <w:tcPr>
            <w:tcW w:w="4678" w:type="dxa"/>
          </w:tcPr>
          <w:p w14:paraId="23B601FF" w14:textId="77777777" w:rsidR="002434A6" w:rsidRPr="00B24D5A" w:rsidRDefault="002434A6" w:rsidP="00A12A49">
            <w:pPr>
              <w:spacing w:before="120" w:after="120" w:line="240" w:lineRule="auto"/>
              <w:rPr>
                <w:rFonts w:ascii="Times New Roman" w:hAnsi="Times New Roman"/>
                <w:sz w:val="20"/>
                <w:szCs w:val="20"/>
                <w:lang w:val="de-DE"/>
              </w:rPr>
            </w:pPr>
            <w:r w:rsidRPr="00406DEB">
              <w:rPr>
                <w:rFonts w:ascii="Times New Roman" w:hAnsi="Times New Roman"/>
                <w:sz w:val="20"/>
                <w:szCs w:val="20"/>
                <w:lang w:val="uz-Cyrl-UZ"/>
              </w:rPr>
              <w:t>Modul 1</w:t>
            </w:r>
            <w:r>
              <w:rPr>
                <w:rFonts w:ascii="Times New Roman" w:hAnsi="Times New Roman"/>
                <w:sz w:val="20"/>
                <w:szCs w:val="20"/>
                <w:lang w:val="uz-Cyrl-UZ"/>
              </w:rPr>
              <w:t xml:space="preserve"> </w:t>
            </w:r>
            <w:r w:rsidRPr="000769D4">
              <w:rPr>
                <w:rFonts w:ascii="Times New Roman" w:hAnsi="Times New Roman"/>
                <w:sz w:val="20"/>
                <w:szCs w:val="20"/>
                <w:lang w:val="de-DE"/>
              </w:rPr>
              <w:t>Didaktik der Beruflichen Bildung</w:t>
            </w:r>
          </w:p>
          <w:p w14:paraId="187761CA" w14:textId="77777777" w:rsidR="002434A6" w:rsidRPr="00B24D5A" w:rsidRDefault="002434A6" w:rsidP="00A12A49">
            <w:pPr>
              <w:spacing w:before="120" w:after="120" w:line="240" w:lineRule="auto"/>
              <w:rPr>
                <w:rFonts w:ascii="Times New Roman" w:hAnsi="Times New Roman"/>
                <w:sz w:val="20"/>
                <w:szCs w:val="20"/>
                <w:lang w:val="de-DE"/>
              </w:rPr>
            </w:pPr>
            <w:r w:rsidRPr="00406DEB">
              <w:rPr>
                <w:rFonts w:ascii="Times New Roman" w:hAnsi="Times New Roman"/>
                <w:sz w:val="20"/>
                <w:szCs w:val="20"/>
                <w:lang w:val="uz-Cyrl-UZ"/>
              </w:rPr>
              <w:t>Modul 2</w:t>
            </w:r>
            <w:r w:rsidRPr="00B24D5A">
              <w:rPr>
                <w:rFonts w:ascii="Times New Roman" w:hAnsi="Times New Roman"/>
                <w:sz w:val="20"/>
                <w:szCs w:val="20"/>
                <w:lang w:val="de-DE"/>
              </w:rPr>
              <w:t xml:space="preserve"> P</w:t>
            </w:r>
            <w:r>
              <w:rPr>
                <w:rFonts w:ascii="Times New Roman" w:hAnsi="Times New Roman"/>
                <w:sz w:val="20"/>
                <w:szCs w:val="20"/>
                <w:lang w:val="en-US"/>
              </w:rPr>
              <w:t>ӓ</w:t>
            </w:r>
            <w:r w:rsidRPr="00B24D5A">
              <w:rPr>
                <w:rFonts w:ascii="Times New Roman" w:hAnsi="Times New Roman"/>
                <w:sz w:val="20"/>
                <w:szCs w:val="20"/>
                <w:lang w:val="de-DE"/>
              </w:rPr>
              <w:t xml:space="preserve">dagogische Psychologie </w:t>
            </w:r>
          </w:p>
        </w:tc>
        <w:tc>
          <w:tcPr>
            <w:tcW w:w="567" w:type="dxa"/>
            <w:tcBorders>
              <w:top w:val="nil"/>
              <w:bottom w:val="nil"/>
            </w:tcBorders>
          </w:tcPr>
          <w:p w14:paraId="36EF472B" w14:textId="77777777" w:rsidR="002434A6" w:rsidRPr="00B24D5A" w:rsidRDefault="002434A6" w:rsidP="00A12A49">
            <w:pPr>
              <w:spacing w:before="120" w:after="120" w:line="240" w:lineRule="auto"/>
              <w:rPr>
                <w:rFonts w:ascii="Times New Roman" w:hAnsi="Times New Roman"/>
                <w:sz w:val="20"/>
                <w:szCs w:val="20"/>
                <w:lang w:val="de-DE"/>
              </w:rPr>
            </w:pPr>
          </w:p>
        </w:tc>
        <w:tc>
          <w:tcPr>
            <w:tcW w:w="2835" w:type="dxa"/>
          </w:tcPr>
          <w:p w14:paraId="148A0CB9" w14:textId="77777777" w:rsidR="002434A6" w:rsidRPr="0034516A" w:rsidRDefault="002434A6" w:rsidP="00A12A49">
            <w:pPr>
              <w:spacing w:before="120" w:after="120" w:line="240" w:lineRule="auto"/>
              <w:rPr>
                <w:rFonts w:ascii="Times New Roman" w:hAnsi="Times New Roman"/>
                <w:sz w:val="20"/>
                <w:szCs w:val="20"/>
                <w:highlight w:val="yellow"/>
              </w:rPr>
            </w:pPr>
            <w:r w:rsidRPr="00713E0A">
              <w:rPr>
                <w:rFonts w:ascii="Times New Roman" w:hAnsi="Times New Roman"/>
                <w:sz w:val="20"/>
                <w:szCs w:val="20"/>
              </w:rPr>
              <w:t>Пререквизиты (предварительная квалификация)</w:t>
            </w:r>
          </w:p>
        </w:tc>
        <w:tc>
          <w:tcPr>
            <w:tcW w:w="4394" w:type="dxa"/>
          </w:tcPr>
          <w:p w14:paraId="0F16CF5B" w14:textId="77777777" w:rsidR="002434A6" w:rsidRPr="00B24D5A" w:rsidRDefault="002434A6" w:rsidP="00A12A49">
            <w:pPr>
              <w:spacing w:before="120" w:after="120" w:line="240" w:lineRule="auto"/>
              <w:rPr>
                <w:rFonts w:ascii="Times New Roman" w:hAnsi="Times New Roman"/>
                <w:sz w:val="20"/>
                <w:szCs w:val="20"/>
              </w:rPr>
            </w:pPr>
            <w:r w:rsidRPr="00406DEB">
              <w:rPr>
                <w:rFonts w:ascii="Times New Roman" w:hAnsi="Times New Roman"/>
                <w:sz w:val="20"/>
                <w:szCs w:val="20"/>
              </w:rPr>
              <w:t>Модул</w:t>
            </w:r>
            <w:r>
              <w:rPr>
                <w:rFonts w:ascii="Times New Roman" w:hAnsi="Times New Roman"/>
                <w:sz w:val="20"/>
                <w:szCs w:val="20"/>
              </w:rPr>
              <w:t>ь</w:t>
            </w:r>
            <w:r w:rsidRPr="00406DEB">
              <w:rPr>
                <w:rFonts w:ascii="Times New Roman" w:hAnsi="Times New Roman"/>
                <w:sz w:val="20"/>
                <w:szCs w:val="20"/>
              </w:rPr>
              <w:t xml:space="preserve"> 1</w:t>
            </w:r>
            <w:r>
              <w:rPr>
                <w:rFonts w:ascii="Times New Roman" w:hAnsi="Times New Roman"/>
                <w:sz w:val="20"/>
                <w:szCs w:val="20"/>
              </w:rPr>
              <w:t xml:space="preserve"> </w:t>
            </w:r>
            <w:r>
              <w:rPr>
                <w:rFonts w:ascii="Times New Roman" w:hAnsi="Times New Roman"/>
                <w:sz w:val="20"/>
                <w:szCs w:val="20"/>
              </w:rPr>
              <w:t>Дидактика профессионального образования</w:t>
            </w:r>
          </w:p>
          <w:p w14:paraId="791D87BC" w14:textId="77777777" w:rsidR="002434A6" w:rsidRPr="00AD086F" w:rsidRDefault="002434A6" w:rsidP="00A12A49">
            <w:pPr>
              <w:spacing w:before="120" w:after="120" w:line="240" w:lineRule="auto"/>
              <w:rPr>
                <w:rFonts w:ascii="Times New Roman" w:hAnsi="Times New Roman"/>
                <w:sz w:val="20"/>
                <w:szCs w:val="20"/>
              </w:rPr>
            </w:pPr>
            <w:r w:rsidRPr="00B24D5A">
              <w:rPr>
                <w:rFonts w:ascii="Times New Roman" w:hAnsi="Times New Roman"/>
                <w:sz w:val="20"/>
                <w:szCs w:val="20"/>
              </w:rPr>
              <w:t xml:space="preserve">Модуль </w:t>
            </w:r>
            <w:r w:rsidRPr="00406DEB">
              <w:rPr>
                <w:rFonts w:ascii="Times New Roman" w:hAnsi="Times New Roman"/>
                <w:sz w:val="20"/>
                <w:szCs w:val="20"/>
              </w:rPr>
              <w:t>2</w:t>
            </w:r>
            <w:r>
              <w:rPr>
                <w:rFonts w:ascii="Times New Roman" w:hAnsi="Times New Roman"/>
                <w:sz w:val="20"/>
                <w:szCs w:val="20"/>
              </w:rPr>
              <w:t xml:space="preserve"> Педагогическая психология</w:t>
            </w:r>
          </w:p>
        </w:tc>
      </w:tr>
      <w:tr w:rsidR="002434A6" w:rsidRPr="00A45B09" w14:paraId="2A45C38B" w14:textId="77777777" w:rsidTr="00A12A49">
        <w:tc>
          <w:tcPr>
            <w:tcW w:w="2977" w:type="dxa"/>
          </w:tcPr>
          <w:p w14:paraId="302CC137" w14:textId="77777777" w:rsidR="002434A6" w:rsidRPr="003677CD" w:rsidRDefault="002434A6" w:rsidP="00A12A49">
            <w:pPr>
              <w:spacing w:before="120" w:after="120" w:line="240" w:lineRule="auto"/>
              <w:rPr>
                <w:rFonts w:ascii="Times New Roman" w:hAnsi="Times New Roman"/>
                <w:sz w:val="20"/>
                <w:szCs w:val="20"/>
                <w:lang w:val="de-DE"/>
              </w:rPr>
            </w:pPr>
            <w:r>
              <w:rPr>
                <w:rFonts w:ascii="Times New Roman" w:hAnsi="Times New Roman"/>
                <w:sz w:val="20"/>
                <w:szCs w:val="20"/>
                <w:lang w:val="de-DE"/>
              </w:rPr>
              <w:t>Niveaustufe</w:t>
            </w:r>
          </w:p>
        </w:tc>
        <w:tc>
          <w:tcPr>
            <w:tcW w:w="4678" w:type="dxa"/>
          </w:tcPr>
          <w:p w14:paraId="3FFD2E3A" w14:textId="77777777" w:rsidR="002434A6" w:rsidRPr="002434A6" w:rsidRDefault="002434A6" w:rsidP="00A12A49">
            <w:pPr>
              <w:spacing w:before="120" w:after="120" w:line="240" w:lineRule="auto"/>
              <w:rPr>
                <w:rFonts w:ascii="Times New Roman" w:hAnsi="Times New Roman"/>
                <w:sz w:val="20"/>
                <w:szCs w:val="20"/>
              </w:rPr>
            </w:pPr>
            <w:r>
              <w:rPr>
                <w:rFonts w:ascii="Times New Roman" w:hAnsi="Times New Roman"/>
                <w:sz w:val="20"/>
                <w:szCs w:val="20"/>
              </w:rPr>
              <w:t>2</w:t>
            </w:r>
          </w:p>
        </w:tc>
        <w:tc>
          <w:tcPr>
            <w:tcW w:w="567" w:type="dxa"/>
            <w:tcBorders>
              <w:top w:val="nil"/>
              <w:bottom w:val="nil"/>
            </w:tcBorders>
          </w:tcPr>
          <w:p w14:paraId="6EE33957" w14:textId="77777777" w:rsidR="002434A6" w:rsidRPr="00A45B09" w:rsidRDefault="002434A6" w:rsidP="00A12A49">
            <w:pPr>
              <w:spacing w:before="120" w:after="120" w:line="240" w:lineRule="auto"/>
              <w:rPr>
                <w:rFonts w:ascii="Times New Roman" w:hAnsi="Times New Roman"/>
                <w:sz w:val="20"/>
                <w:szCs w:val="20"/>
              </w:rPr>
            </w:pPr>
          </w:p>
        </w:tc>
        <w:tc>
          <w:tcPr>
            <w:tcW w:w="2835" w:type="dxa"/>
          </w:tcPr>
          <w:p w14:paraId="1E1BA961" w14:textId="77777777" w:rsidR="002434A6" w:rsidRPr="004616B6" w:rsidRDefault="002434A6" w:rsidP="00A12A49">
            <w:pPr>
              <w:spacing w:before="120" w:after="120" w:line="240" w:lineRule="auto"/>
              <w:rPr>
                <w:rFonts w:ascii="Times New Roman" w:hAnsi="Times New Roman"/>
                <w:sz w:val="20"/>
                <w:szCs w:val="20"/>
                <w:lang w:val="en-US"/>
              </w:rPr>
            </w:pPr>
            <w:r w:rsidRPr="004616B6">
              <w:rPr>
                <w:rFonts w:ascii="Times New Roman" w:hAnsi="Times New Roman"/>
                <w:sz w:val="20"/>
                <w:szCs w:val="20"/>
              </w:rPr>
              <w:t xml:space="preserve">Семестр </w:t>
            </w:r>
          </w:p>
        </w:tc>
        <w:tc>
          <w:tcPr>
            <w:tcW w:w="4394" w:type="dxa"/>
          </w:tcPr>
          <w:p w14:paraId="263DC1EF" w14:textId="77777777" w:rsidR="002434A6" w:rsidRPr="002434A6" w:rsidRDefault="002434A6" w:rsidP="00A12A49">
            <w:pPr>
              <w:spacing w:before="120" w:after="120" w:line="240" w:lineRule="auto"/>
              <w:rPr>
                <w:rFonts w:ascii="Times New Roman" w:hAnsi="Times New Roman"/>
                <w:sz w:val="20"/>
                <w:szCs w:val="20"/>
              </w:rPr>
            </w:pPr>
            <w:r>
              <w:rPr>
                <w:rFonts w:ascii="Times New Roman" w:hAnsi="Times New Roman"/>
                <w:sz w:val="20"/>
                <w:szCs w:val="20"/>
              </w:rPr>
              <w:t>2</w:t>
            </w:r>
          </w:p>
        </w:tc>
      </w:tr>
      <w:tr w:rsidR="002434A6" w:rsidRPr="00A45B09" w14:paraId="40BA6AD9" w14:textId="77777777" w:rsidTr="00A12A49">
        <w:tc>
          <w:tcPr>
            <w:tcW w:w="2977" w:type="dxa"/>
          </w:tcPr>
          <w:p w14:paraId="516B7D8B" w14:textId="77777777" w:rsidR="002434A6" w:rsidRPr="00A45B09" w:rsidRDefault="002434A6" w:rsidP="00A12A49">
            <w:pPr>
              <w:spacing w:before="120" w:after="120" w:line="240" w:lineRule="auto"/>
              <w:rPr>
                <w:rFonts w:ascii="Times New Roman" w:hAnsi="Times New Roman"/>
                <w:sz w:val="20"/>
                <w:szCs w:val="20"/>
                <w:lang w:val="en-GB"/>
              </w:rPr>
            </w:pPr>
            <w:r>
              <w:rPr>
                <w:rFonts w:ascii="Times New Roman" w:hAnsi="Times New Roman"/>
                <w:sz w:val="20"/>
                <w:szCs w:val="20"/>
                <w:lang w:val="en-GB"/>
              </w:rPr>
              <w:t>Lernform</w:t>
            </w:r>
          </w:p>
        </w:tc>
        <w:tc>
          <w:tcPr>
            <w:tcW w:w="4678" w:type="dxa"/>
          </w:tcPr>
          <w:p w14:paraId="23BC135E" w14:textId="77777777" w:rsidR="002434A6" w:rsidRPr="00E3585C" w:rsidRDefault="002434A6" w:rsidP="00A12A49">
            <w:pPr>
              <w:spacing w:before="120" w:after="120" w:line="240" w:lineRule="auto"/>
              <w:rPr>
                <w:rFonts w:ascii="Times New Roman" w:hAnsi="Times New Roman"/>
                <w:sz w:val="20"/>
                <w:szCs w:val="20"/>
                <w:lang w:val="de-DE"/>
              </w:rPr>
            </w:pPr>
            <w:r w:rsidRPr="00E3585C">
              <w:rPr>
                <w:rFonts w:ascii="Times New Roman" w:hAnsi="Times New Roman"/>
                <w:sz w:val="20"/>
                <w:szCs w:val="20"/>
                <w:lang w:val="de-DE"/>
              </w:rPr>
              <w:t>Vorlesungen, Seminare und praktische Übungen</w:t>
            </w:r>
          </w:p>
        </w:tc>
        <w:tc>
          <w:tcPr>
            <w:tcW w:w="567" w:type="dxa"/>
            <w:tcBorders>
              <w:top w:val="nil"/>
              <w:bottom w:val="nil"/>
            </w:tcBorders>
          </w:tcPr>
          <w:p w14:paraId="013FB6C6" w14:textId="77777777" w:rsidR="002434A6" w:rsidRPr="00E3585C" w:rsidRDefault="002434A6" w:rsidP="00A12A49">
            <w:pPr>
              <w:spacing w:before="120" w:after="120" w:line="240" w:lineRule="auto"/>
              <w:rPr>
                <w:rFonts w:ascii="Times New Roman" w:hAnsi="Times New Roman"/>
                <w:sz w:val="20"/>
                <w:szCs w:val="20"/>
                <w:lang w:val="de-DE"/>
              </w:rPr>
            </w:pPr>
          </w:p>
        </w:tc>
        <w:tc>
          <w:tcPr>
            <w:tcW w:w="2835" w:type="dxa"/>
          </w:tcPr>
          <w:p w14:paraId="04537132" w14:textId="77777777" w:rsidR="002434A6" w:rsidRPr="004616B6" w:rsidRDefault="002434A6" w:rsidP="00A12A49">
            <w:pPr>
              <w:spacing w:before="120" w:after="120" w:line="240" w:lineRule="auto"/>
              <w:rPr>
                <w:rFonts w:ascii="Times New Roman" w:hAnsi="Times New Roman"/>
                <w:sz w:val="20"/>
                <w:szCs w:val="20"/>
              </w:rPr>
            </w:pPr>
            <w:r w:rsidRPr="00713E0A">
              <w:rPr>
                <w:rFonts w:ascii="Times New Roman" w:hAnsi="Times New Roman"/>
                <w:sz w:val="20"/>
                <w:szCs w:val="20"/>
              </w:rPr>
              <w:t>Форма организации обучения</w:t>
            </w:r>
          </w:p>
        </w:tc>
        <w:tc>
          <w:tcPr>
            <w:tcW w:w="4394" w:type="dxa"/>
          </w:tcPr>
          <w:p w14:paraId="102A458A" w14:textId="77777777" w:rsidR="002434A6" w:rsidRPr="00E43CC1" w:rsidRDefault="002434A6" w:rsidP="00A12A49">
            <w:pPr>
              <w:spacing w:before="120" w:after="120" w:line="240" w:lineRule="auto"/>
              <w:rPr>
                <w:rFonts w:ascii="Times New Roman" w:hAnsi="Times New Roman"/>
                <w:sz w:val="20"/>
                <w:szCs w:val="20"/>
                <w:lang w:val="en-US"/>
              </w:rPr>
            </w:pPr>
            <w:r w:rsidRPr="00E3585C">
              <w:rPr>
                <w:rFonts w:ascii="Times New Roman" w:hAnsi="Times New Roman"/>
                <w:sz w:val="20"/>
                <w:szCs w:val="20"/>
              </w:rPr>
              <w:t>Лекции, семинары,</w:t>
            </w:r>
            <w:r>
              <w:rPr>
                <w:rFonts w:ascii="Times New Roman" w:hAnsi="Times New Roman"/>
                <w:sz w:val="20"/>
                <w:szCs w:val="20"/>
              </w:rPr>
              <w:t xml:space="preserve"> практические занятия</w:t>
            </w:r>
          </w:p>
        </w:tc>
      </w:tr>
      <w:tr w:rsidR="002434A6" w:rsidRPr="00A45B09" w14:paraId="01CC9783" w14:textId="77777777" w:rsidTr="00A12A49">
        <w:tc>
          <w:tcPr>
            <w:tcW w:w="2977" w:type="dxa"/>
          </w:tcPr>
          <w:p w14:paraId="4AA1EBBE" w14:textId="77777777" w:rsidR="002434A6" w:rsidRPr="00DC2637" w:rsidRDefault="002434A6" w:rsidP="00A12A49">
            <w:pPr>
              <w:spacing w:before="120" w:after="120" w:line="240" w:lineRule="auto"/>
              <w:rPr>
                <w:rFonts w:ascii="Times New Roman" w:hAnsi="Times New Roman"/>
                <w:sz w:val="20"/>
                <w:szCs w:val="20"/>
              </w:rPr>
            </w:pPr>
            <w:r w:rsidRPr="00DC2637">
              <w:rPr>
                <w:rFonts w:ascii="Times New Roman" w:hAnsi="Times New Roman"/>
                <w:sz w:val="20"/>
                <w:szCs w:val="20"/>
              </w:rPr>
              <w:t>Status</w:t>
            </w:r>
          </w:p>
        </w:tc>
        <w:tc>
          <w:tcPr>
            <w:tcW w:w="4678" w:type="dxa"/>
          </w:tcPr>
          <w:p w14:paraId="40DDAD11" w14:textId="77777777" w:rsidR="002434A6" w:rsidRPr="00DC2637" w:rsidRDefault="002434A6" w:rsidP="00A12A49">
            <w:pPr>
              <w:spacing w:before="120" w:after="120" w:line="240" w:lineRule="auto"/>
              <w:rPr>
                <w:rFonts w:ascii="Times New Roman" w:hAnsi="Times New Roman"/>
                <w:sz w:val="20"/>
                <w:szCs w:val="20"/>
                <w:lang w:val="en-US"/>
              </w:rPr>
            </w:pPr>
            <w:r w:rsidRPr="00E143C8">
              <w:rPr>
                <w:rFonts w:ascii="Times New Roman" w:hAnsi="Times New Roman"/>
                <w:sz w:val="20"/>
                <w:szCs w:val="20"/>
                <w:lang w:val="en-US"/>
              </w:rPr>
              <w:t>Pflicht</w:t>
            </w:r>
            <w:r w:rsidRPr="00DC2637">
              <w:rPr>
                <w:rFonts w:ascii="Times New Roman" w:hAnsi="Times New Roman"/>
                <w:sz w:val="20"/>
                <w:szCs w:val="20"/>
                <w:lang w:val="en-US"/>
              </w:rPr>
              <w:t xml:space="preserve"> </w:t>
            </w:r>
          </w:p>
        </w:tc>
        <w:tc>
          <w:tcPr>
            <w:tcW w:w="567" w:type="dxa"/>
            <w:tcBorders>
              <w:top w:val="nil"/>
              <w:bottom w:val="nil"/>
            </w:tcBorders>
          </w:tcPr>
          <w:p w14:paraId="1345453D" w14:textId="77777777" w:rsidR="002434A6" w:rsidRPr="00DC2637" w:rsidRDefault="002434A6" w:rsidP="00A12A49">
            <w:pPr>
              <w:spacing w:before="120" w:after="120" w:line="240" w:lineRule="auto"/>
              <w:rPr>
                <w:rFonts w:ascii="Times New Roman" w:hAnsi="Times New Roman"/>
                <w:sz w:val="20"/>
                <w:szCs w:val="20"/>
              </w:rPr>
            </w:pPr>
          </w:p>
        </w:tc>
        <w:tc>
          <w:tcPr>
            <w:tcW w:w="2835" w:type="dxa"/>
          </w:tcPr>
          <w:p w14:paraId="637DE364" w14:textId="77777777" w:rsidR="002434A6" w:rsidRPr="00DC2637" w:rsidRDefault="002434A6" w:rsidP="00A12A49">
            <w:pPr>
              <w:spacing w:before="120" w:after="120" w:line="240" w:lineRule="auto"/>
              <w:rPr>
                <w:rFonts w:ascii="Times New Roman" w:hAnsi="Times New Roman"/>
                <w:sz w:val="20"/>
                <w:szCs w:val="20"/>
              </w:rPr>
            </w:pPr>
            <w:r w:rsidRPr="00DC2637">
              <w:rPr>
                <w:rFonts w:ascii="Times New Roman" w:hAnsi="Times New Roman"/>
                <w:sz w:val="20"/>
                <w:szCs w:val="20"/>
              </w:rPr>
              <w:t>Статус модуля</w:t>
            </w:r>
          </w:p>
        </w:tc>
        <w:tc>
          <w:tcPr>
            <w:tcW w:w="4394" w:type="dxa"/>
          </w:tcPr>
          <w:p w14:paraId="6F894FF0" w14:textId="77777777" w:rsidR="002434A6" w:rsidRPr="00DC2637" w:rsidRDefault="002434A6" w:rsidP="00A12A49">
            <w:pPr>
              <w:spacing w:before="120" w:after="120" w:line="240" w:lineRule="auto"/>
              <w:rPr>
                <w:rFonts w:ascii="Times New Roman" w:hAnsi="Times New Roman"/>
                <w:sz w:val="20"/>
                <w:szCs w:val="20"/>
              </w:rPr>
            </w:pPr>
            <w:r w:rsidRPr="00DC2637">
              <w:rPr>
                <w:rFonts w:ascii="Times New Roman" w:hAnsi="Times New Roman"/>
                <w:sz w:val="20"/>
                <w:szCs w:val="20"/>
              </w:rPr>
              <w:t>Обяз</w:t>
            </w:r>
            <w:r>
              <w:rPr>
                <w:rFonts w:ascii="Times New Roman" w:hAnsi="Times New Roman"/>
                <w:sz w:val="20"/>
                <w:szCs w:val="20"/>
              </w:rPr>
              <w:t>а</w:t>
            </w:r>
            <w:r w:rsidRPr="00DC2637">
              <w:rPr>
                <w:rFonts w:ascii="Times New Roman" w:hAnsi="Times New Roman"/>
                <w:sz w:val="20"/>
                <w:szCs w:val="20"/>
              </w:rPr>
              <w:t>тельный</w:t>
            </w:r>
          </w:p>
        </w:tc>
      </w:tr>
      <w:tr w:rsidR="002434A6" w:rsidRPr="00A45B09" w14:paraId="6DB2363E" w14:textId="77777777" w:rsidTr="00A12A49">
        <w:tc>
          <w:tcPr>
            <w:tcW w:w="2977" w:type="dxa"/>
          </w:tcPr>
          <w:p w14:paraId="20DD30AB" w14:textId="77777777" w:rsidR="002434A6" w:rsidRPr="00A45B09" w:rsidRDefault="002434A6" w:rsidP="00A12A49">
            <w:pPr>
              <w:spacing w:before="120" w:after="120" w:line="240" w:lineRule="auto"/>
              <w:rPr>
                <w:rFonts w:ascii="Times New Roman" w:hAnsi="Times New Roman"/>
                <w:sz w:val="20"/>
                <w:szCs w:val="20"/>
              </w:rPr>
            </w:pPr>
            <w:r>
              <w:rPr>
                <w:rFonts w:ascii="Times New Roman" w:hAnsi="Times New Roman"/>
                <w:sz w:val="20"/>
                <w:szCs w:val="20"/>
                <w:lang w:val="de-DE"/>
              </w:rPr>
              <w:t>Sprache</w:t>
            </w:r>
          </w:p>
        </w:tc>
        <w:tc>
          <w:tcPr>
            <w:tcW w:w="4678" w:type="dxa"/>
          </w:tcPr>
          <w:p w14:paraId="60A0CCD0" w14:textId="77777777" w:rsidR="002434A6" w:rsidRPr="002A4982" w:rsidRDefault="002434A6" w:rsidP="00A12A49">
            <w:pPr>
              <w:spacing w:before="120" w:after="120" w:line="240" w:lineRule="auto"/>
              <w:rPr>
                <w:rFonts w:ascii="Times New Roman" w:hAnsi="Times New Roman"/>
                <w:sz w:val="20"/>
                <w:szCs w:val="20"/>
                <w:lang w:val="de-DE"/>
              </w:rPr>
            </w:pPr>
            <w:r w:rsidRPr="002A4982">
              <w:rPr>
                <w:rFonts w:ascii="Times New Roman" w:hAnsi="Times New Roman"/>
                <w:sz w:val="20"/>
                <w:szCs w:val="20"/>
                <w:lang w:val="de-DE"/>
              </w:rPr>
              <w:t>Sprache wird von der Universität / Institution festg</w:t>
            </w:r>
            <w:r>
              <w:rPr>
                <w:rFonts w:ascii="Times New Roman" w:hAnsi="Times New Roman"/>
                <w:sz w:val="20"/>
                <w:szCs w:val="20"/>
                <w:lang w:val="de-DE"/>
              </w:rPr>
              <w:t>elegt</w:t>
            </w:r>
          </w:p>
        </w:tc>
        <w:tc>
          <w:tcPr>
            <w:tcW w:w="567" w:type="dxa"/>
            <w:tcBorders>
              <w:top w:val="nil"/>
              <w:bottom w:val="nil"/>
            </w:tcBorders>
          </w:tcPr>
          <w:p w14:paraId="13DE3D5A" w14:textId="77777777" w:rsidR="002434A6" w:rsidRPr="002A4982" w:rsidRDefault="002434A6" w:rsidP="00A12A49">
            <w:pPr>
              <w:spacing w:before="120" w:after="120" w:line="240" w:lineRule="auto"/>
              <w:rPr>
                <w:rFonts w:ascii="Times New Roman" w:hAnsi="Times New Roman"/>
                <w:sz w:val="20"/>
                <w:szCs w:val="20"/>
                <w:lang w:val="de-DE"/>
              </w:rPr>
            </w:pPr>
          </w:p>
        </w:tc>
        <w:tc>
          <w:tcPr>
            <w:tcW w:w="2835" w:type="dxa"/>
          </w:tcPr>
          <w:p w14:paraId="4FE46DDA" w14:textId="77777777" w:rsidR="002434A6" w:rsidRPr="00A45B09" w:rsidRDefault="002434A6" w:rsidP="00A12A49">
            <w:pPr>
              <w:spacing w:before="120" w:after="120" w:line="240" w:lineRule="auto"/>
              <w:rPr>
                <w:rFonts w:ascii="Times New Roman" w:hAnsi="Times New Roman"/>
                <w:sz w:val="20"/>
                <w:szCs w:val="20"/>
              </w:rPr>
            </w:pPr>
            <w:r w:rsidRPr="00A45B09">
              <w:rPr>
                <w:rFonts w:ascii="Times New Roman" w:hAnsi="Times New Roman"/>
                <w:sz w:val="20"/>
                <w:szCs w:val="20"/>
              </w:rPr>
              <w:t xml:space="preserve">На каком языке ведется преподавание </w:t>
            </w:r>
          </w:p>
        </w:tc>
        <w:tc>
          <w:tcPr>
            <w:tcW w:w="4394" w:type="dxa"/>
          </w:tcPr>
          <w:p w14:paraId="09571AF7" w14:textId="77777777" w:rsidR="002434A6" w:rsidRPr="00A45B09" w:rsidRDefault="002434A6" w:rsidP="00A12A49">
            <w:pPr>
              <w:spacing w:before="120" w:after="120" w:line="240" w:lineRule="auto"/>
              <w:rPr>
                <w:rFonts w:ascii="Times New Roman" w:hAnsi="Times New Roman"/>
                <w:sz w:val="20"/>
                <w:szCs w:val="20"/>
              </w:rPr>
            </w:pPr>
            <w:r w:rsidRPr="00A45B09">
              <w:rPr>
                <w:rFonts w:ascii="Times New Roman" w:hAnsi="Times New Roman"/>
                <w:sz w:val="20"/>
                <w:szCs w:val="20"/>
              </w:rPr>
              <w:t>На языках, выбранных ВУЗом</w:t>
            </w:r>
          </w:p>
        </w:tc>
      </w:tr>
      <w:tr w:rsidR="002434A6" w:rsidRPr="00A45B09" w14:paraId="2C2DBFC1" w14:textId="77777777" w:rsidTr="00A12A49">
        <w:tc>
          <w:tcPr>
            <w:tcW w:w="2977" w:type="dxa"/>
          </w:tcPr>
          <w:p w14:paraId="68D7D16C" w14:textId="77777777" w:rsidR="002434A6" w:rsidRPr="00C57F8D" w:rsidRDefault="002434A6" w:rsidP="00A12A49">
            <w:pPr>
              <w:spacing w:before="120" w:after="120" w:line="240" w:lineRule="auto"/>
              <w:rPr>
                <w:rFonts w:ascii="Times New Roman" w:hAnsi="Times New Roman"/>
                <w:sz w:val="20"/>
                <w:szCs w:val="20"/>
                <w:lang w:val="de-DE"/>
              </w:rPr>
            </w:pPr>
            <w:r>
              <w:rPr>
                <w:rFonts w:ascii="Times New Roman" w:hAnsi="Times New Roman"/>
                <w:sz w:val="20"/>
                <w:szCs w:val="20"/>
                <w:lang w:val="de-DE"/>
              </w:rPr>
              <w:t>Prüfungsform</w:t>
            </w:r>
          </w:p>
          <w:p w14:paraId="3A8A0177" w14:textId="77777777" w:rsidR="002434A6" w:rsidRPr="00A45B09" w:rsidRDefault="002434A6" w:rsidP="00A12A49">
            <w:pPr>
              <w:spacing w:before="120" w:after="120" w:line="240" w:lineRule="auto"/>
              <w:rPr>
                <w:rFonts w:ascii="Times New Roman" w:hAnsi="Times New Roman"/>
                <w:sz w:val="20"/>
                <w:szCs w:val="20"/>
              </w:rPr>
            </w:pPr>
          </w:p>
          <w:p w14:paraId="5B66F4EA" w14:textId="77777777" w:rsidR="002434A6" w:rsidRPr="00A45B09" w:rsidRDefault="002434A6" w:rsidP="00A12A49">
            <w:pPr>
              <w:spacing w:before="120" w:after="120" w:line="240" w:lineRule="auto"/>
              <w:rPr>
                <w:rFonts w:ascii="Times New Roman" w:hAnsi="Times New Roman"/>
                <w:sz w:val="20"/>
                <w:szCs w:val="20"/>
              </w:rPr>
            </w:pPr>
          </w:p>
        </w:tc>
        <w:tc>
          <w:tcPr>
            <w:tcW w:w="4678" w:type="dxa"/>
          </w:tcPr>
          <w:p w14:paraId="17CEA82D" w14:textId="77777777" w:rsidR="002434A6" w:rsidRPr="00606CC6" w:rsidRDefault="002434A6" w:rsidP="00A12A49">
            <w:pPr>
              <w:spacing w:before="120" w:after="120" w:line="240" w:lineRule="auto"/>
              <w:rPr>
                <w:rStyle w:val="PageNumber"/>
                <w:rFonts w:ascii="Times New Roman" w:hAnsi="Times New Roman"/>
                <w:sz w:val="20"/>
                <w:szCs w:val="20"/>
                <w:lang w:val="de-DE"/>
              </w:rPr>
            </w:pPr>
            <w:r w:rsidRPr="00606CC6">
              <w:rPr>
                <w:rStyle w:val="PageNumber"/>
                <w:rFonts w:ascii="Times New Roman" w:hAnsi="Times New Roman"/>
                <w:sz w:val="20"/>
                <w:szCs w:val="20"/>
                <w:lang w:val="de-DE"/>
              </w:rPr>
              <w:t>Die Prüfungsanforderungen werden zu Beginn des Moduls (Semesters) bekanntgegeben.</w:t>
            </w:r>
          </w:p>
          <w:p w14:paraId="6E1680CA" w14:textId="77777777" w:rsidR="002434A6" w:rsidRPr="00606CC6" w:rsidRDefault="002434A6" w:rsidP="00A12A49">
            <w:pPr>
              <w:spacing w:before="120" w:after="120" w:line="240" w:lineRule="auto"/>
              <w:rPr>
                <w:rStyle w:val="PageNumber"/>
                <w:rFonts w:ascii="Times New Roman" w:hAnsi="Times New Roman"/>
                <w:sz w:val="20"/>
                <w:szCs w:val="20"/>
                <w:lang w:val="de-DE"/>
              </w:rPr>
            </w:pPr>
            <w:r w:rsidRPr="00606CC6">
              <w:rPr>
                <w:rStyle w:val="PageNumber"/>
                <w:rFonts w:ascii="Times New Roman" w:hAnsi="Times New Roman"/>
                <w:sz w:val="20"/>
                <w:szCs w:val="20"/>
                <w:lang w:val="de-DE"/>
              </w:rPr>
              <w:t xml:space="preserve">Die Prüfung umfasst die im Modul in Vorlesungen, Seminaren und </w:t>
            </w:r>
            <w:proofErr w:type="gramStart"/>
            <w:r w:rsidRPr="00606CC6">
              <w:rPr>
                <w:rStyle w:val="PageNumber"/>
                <w:rFonts w:ascii="Times New Roman" w:hAnsi="Times New Roman"/>
                <w:sz w:val="20"/>
                <w:szCs w:val="20"/>
                <w:lang w:val="de-DE"/>
              </w:rPr>
              <w:t>Übungen  vermittelten</w:t>
            </w:r>
            <w:proofErr w:type="gramEnd"/>
            <w:r w:rsidRPr="00606CC6">
              <w:rPr>
                <w:rStyle w:val="PageNumber"/>
                <w:rFonts w:ascii="Times New Roman" w:hAnsi="Times New Roman"/>
                <w:sz w:val="20"/>
                <w:szCs w:val="20"/>
                <w:lang w:val="de-DE"/>
              </w:rPr>
              <w:t xml:space="preserve"> theoretische Anteile und ihre Anwendungen.</w:t>
            </w:r>
          </w:p>
          <w:p w14:paraId="7057B94B" w14:textId="77777777" w:rsidR="002434A6" w:rsidRPr="00B24D5A" w:rsidRDefault="002434A6" w:rsidP="00A12A49">
            <w:pPr>
              <w:spacing w:before="120" w:after="120" w:line="240" w:lineRule="auto"/>
              <w:rPr>
                <w:rStyle w:val="PageNumber"/>
                <w:rFonts w:ascii="Times New Roman" w:hAnsi="Times New Roman"/>
                <w:sz w:val="20"/>
                <w:szCs w:val="20"/>
                <w:lang w:val="de-DE"/>
              </w:rPr>
            </w:pPr>
            <w:r w:rsidRPr="00606CC6">
              <w:rPr>
                <w:rStyle w:val="PageNumber"/>
                <w:rFonts w:ascii="Times New Roman" w:hAnsi="Times New Roman"/>
                <w:sz w:val="20"/>
                <w:szCs w:val="20"/>
                <w:lang w:val="de-DE"/>
              </w:rPr>
              <w:t>Prüfungsformen können sein: Schriftliche und mündliche Prüfungen, Schriftliche Ausarbeitungen und Präsentationen, Projektberichte, usw.</w:t>
            </w:r>
          </w:p>
        </w:tc>
        <w:tc>
          <w:tcPr>
            <w:tcW w:w="567" w:type="dxa"/>
            <w:tcBorders>
              <w:top w:val="nil"/>
              <w:bottom w:val="nil"/>
            </w:tcBorders>
          </w:tcPr>
          <w:p w14:paraId="706C7272" w14:textId="77777777" w:rsidR="002434A6" w:rsidRPr="002A4982" w:rsidRDefault="002434A6" w:rsidP="00A12A49">
            <w:pPr>
              <w:spacing w:before="120" w:after="120" w:line="240" w:lineRule="auto"/>
              <w:rPr>
                <w:rFonts w:ascii="Times New Roman" w:hAnsi="Times New Roman"/>
                <w:sz w:val="20"/>
                <w:szCs w:val="20"/>
                <w:lang w:val="de-DE"/>
              </w:rPr>
            </w:pPr>
          </w:p>
        </w:tc>
        <w:tc>
          <w:tcPr>
            <w:tcW w:w="2835" w:type="dxa"/>
          </w:tcPr>
          <w:p w14:paraId="0B6F7787" w14:textId="77777777" w:rsidR="002434A6" w:rsidRPr="00A45B09" w:rsidRDefault="002434A6" w:rsidP="00A12A49">
            <w:pPr>
              <w:spacing w:before="120" w:after="120" w:line="240" w:lineRule="auto"/>
              <w:rPr>
                <w:rFonts w:ascii="Times New Roman" w:hAnsi="Times New Roman"/>
                <w:sz w:val="20"/>
                <w:szCs w:val="20"/>
              </w:rPr>
            </w:pPr>
            <w:r w:rsidRPr="00114FEB">
              <w:rPr>
                <w:rFonts w:ascii="Times New Roman" w:hAnsi="Times New Roman"/>
                <w:sz w:val="20"/>
                <w:szCs w:val="20"/>
              </w:rPr>
              <w:t>Форма проведения экзаменов</w:t>
            </w:r>
          </w:p>
          <w:p w14:paraId="4E49301D" w14:textId="77777777" w:rsidR="002434A6" w:rsidRPr="00A45B09" w:rsidRDefault="002434A6" w:rsidP="00A12A49">
            <w:pPr>
              <w:spacing w:before="120" w:after="120" w:line="240" w:lineRule="auto"/>
              <w:rPr>
                <w:rFonts w:ascii="Times New Roman" w:hAnsi="Times New Roman"/>
                <w:sz w:val="20"/>
                <w:szCs w:val="20"/>
              </w:rPr>
            </w:pPr>
          </w:p>
        </w:tc>
        <w:tc>
          <w:tcPr>
            <w:tcW w:w="4394" w:type="dxa"/>
          </w:tcPr>
          <w:p w14:paraId="68C7999B" w14:textId="77777777" w:rsidR="002434A6" w:rsidRPr="00B11D92" w:rsidRDefault="002434A6" w:rsidP="00A12A49">
            <w:pPr>
              <w:spacing w:before="120" w:after="120" w:line="240" w:lineRule="auto"/>
              <w:rPr>
                <w:rStyle w:val="PageNumber"/>
                <w:rFonts w:ascii="Times New Roman" w:hAnsi="Times New Roman"/>
                <w:sz w:val="20"/>
                <w:szCs w:val="20"/>
              </w:rPr>
            </w:pPr>
            <w:r w:rsidRPr="00B11D92">
              <w:rPr>
                <w:rStyle w:val="PageNumber"/>
                <w:rFonts w:ascii="Times New Roman" w:hAnsi="Times New Roman"/>
                <w:sz w:val="20"/>
                <w:szCs w:val="20"/>
              </w:rPr>
              <w:t>Конкретные требования экзаменирования сообщаются студентам в начале модуля (семестра).</w:t>
            </w:r>
          </w:p>
          <w:p w14:paraId="4C5CBDAD" w14:textId="77777777" w:rsidR="002434A6" w:rsidRPr="00B11D92" w:rsidRDefault="002434A6" w:rsidP="00A12A49">
            <w:pPr>
              <w:spacing w:before="120" w:after="120" w:line="240" w:lineRule="auto"/>
              <w:rPr>
                <w:rStyle w:val="PageNumber"/>
                <w:rFonts w:ascii="Times New Roman" w:hAnsi="Times New Roman"/>
                <w:sz w:val="20"/>
                <w:szCs w:val="20"/>
              </w:rPr>
            </w:pPr>
            <w:r w:rsidRPr="00B11D92">
              <w:rPr>
                <w:rStyle w:val="PageNumber"/>
                <w:rFonts w:ascii="Times New Roman" w:hAnsi="Times New Roman"/>
                <w:sz w:val="20"/>
                <w:szCs w:val="20"/>
              </w:rPr>
              <w:t>Экзамен включает элементы как теории, так и практики, с учетом материала, представленного в ходе лекций, семинаров и практических занятий в рамках модуля.</w:t>
            </w:r>
          </w:p>
          <w:p w14:paraId="1CE5850B" w14:textId="77777777" w:rsidR="002434A6" w:rsidRPr="00B11D92" w:rsidRDefault="002434A6" w:rsidP="00A12A49">
            <w:pPr>
              <w:spacing w:before="120" w:after="120" w:line="240" w:lineRule="auto"/>
              <w:rPr>
                <w:rStyle w:val="PageNumber"/>
                <w:rFonts w:ascii="Times New Roman" w:hAnsi="Times New Roman"/>
                <w:sz w:val="20"/>
                <w:szCs w:val="20"/>
              </w:rPr>
            </w:pPr>
            <w:proofErr w:type="gramStart"/>
            <w:r w:rsidRPr="00B11D92">
              <w:rPr>
                <w:rStyle w:val="PageNumber"/>
                <w:rFonts w:ascii="Times New Roman" w:hAnsi="Times New Roman"/>
                <w:sz w:val="20"/>
                <w:szCs w:val="20"/>
              </w:rPr>
              <w:t>Экзамен  может</w:t>
            </w:r>
            <w:proofErr w:type="gramEnd"/>
            <w:r w:rsidRPr="00B11D92">
              <w:rPr>
                <w:rStyle w:val="PageNumber"/>
                <w:rFonts w:ascii="Times New Roman" w:hAnsi="Times New Roman"/>
                <w:sz w:val="20"/>
                <w:szCs w:val="20"/>
              </w:rPr>
              <w:t xml:space="preserve"> быть проведен в письменной и устной форме, в виде  письменной работы, презентации, отчета по проекту и др.</w:t>
            </w:r>
          </w:p>
        </w:tc>
      </w:tr>
      <w:tr w:rsidR="002434A6" w:rsidRPr="00A45B09" w14:paraId="36DC9A24" w14:textId="77777777" w:rsidTr="00A12A49">
        <w:tc>
          <w:tcPr>
            <w:tcW w:w="2977" w:type="dxa"/>
          </w:tcPr>
          <w:p w14:paraId="722210E6" w14:textId="77777777" w:rsidR="002434A6" w:rsidRPr="00C57F8D" w:rsidRDefault="002434A6" w:rsidP="00A12A49">
            <w:pPr>
              <w:spacing w:before="120" w:after="120" w:line="240" w:lineRule="auto"/>
              <w:rPr>
                <w:rFonts w:ascii="Times New Roman" w:hAnsi="Times New Roman"/>
                <w:sz w:val="20"/>
                <w:szCs w:val="20"/>
                <w:lang w:val="de-DE"/>
              </w:rPr>
            </w:pPr>
            <w:r w:rsidRPr="0034516A">
              <w:rPr>
                <w:rFonts w:ascii="Times New Roman" w:hAnsi="Times New Roman"/>
                <w:sz w:val="20"/>
                <w:szCs w:val="20"/>
                <w:lang w:val="de-DE"/>
              </w:rPr>
              <w:t>Ermittlung der Modulnote</w:t>
            </w:r>
          </w:p>
          <w:p w14:paraId="1FEF33D4" w14:textId="77777777" w:rsidR="002434A6" w:rsidRPr="00A45B09" w:rsidRDefault="002434A6" w:rsidP="00A12A49">
            <w:pPr>
              <w:spacing w:before="120" w:after="120" w:line="240" w:lineRule="auto"/>
              <w:rPr>
                <w:rFonts w:ascii="Times New Roman" w:hAnsi="Times New Roman"/>
                <w:sz w:val="20"/>
                <w:szCs w:val="20"/>
              </w:rPr>
            </w:pPr>
          </w:p>
          <w:p w14:paraId="36A411A0" w14:textId="77777777" w:rsidR="002434A6" w:rsidRPr="00A45B09" w:rsidRDefault="002434A6" w:rsidP="00A12A49">
            <w:pPr>
              <w:spacing w:before="120" w:after="120" w:line="240" w:lineRule="auto"/>
              <w:rPr>
                <w:rFonts w:ascii="Times New Roman" w:hAnsi="Times New Roman"/>
                <w:sz w:val="20"/>
                <w:szCs w:val="20"/>
              </w:rPr>
            </w:pPr>
          </w:p>
        </w:tc>
        <w:tc>
          <w:tcPr>
            <w:tcW w:w="4678" w:type="dxa"/>
          </w:tcPr>
          <w:p w14:paraId="4F44F726" w14:textId="77777777" w:rsidR="002434A6" w:rsidRPr="00606CC6" w:rsidRDefault="002434A6" w:rsidP="00A12A49">
            <w:pPr>
              <w:spacing w:before="120" w:after="120" w:line="240" w:lineRule="auto"/>
              <w:rPr>
                <w:rStyle w:val="PageNumber"/>
                <w:rFonts w:ascii="Times New Roman" w:hAnsi="Times New Roman"/>
                <w:sz w:val="20"/>
                <w:szCs w:val="20"/>
                <w:lang w:val="de-DE"/>
              </w:rPr>
            </w:pPr>
            <w:r w:rsidRPr="00606CC6">
              <w:rPr>
                <w:rStyle w:val="PageNumber"/>
                <w:rFonts w:ascii="Times New Roman" w:hAnsi="Times New Roman"/>
                <w:sz w:val="20"/>
                <w:szCs w:val="20"/>
                <w:lang w:val="de-DE"/>
              </w:rPr>
              <w:t>Die Modulnote setzt sich aus den Ergebnissen der schriftlichen und praktischen Arbeiten im vorgesehenen Verh</w:t>
            </w:r>
            <w:r>
              <w:rPr>
                <w:rStyle w:val="PageNumber"/>
                <w:rFonts w:ascii="Times New Roman" w:hAnsi="Times New Roman"/>
                <w:sz w:val="20"/>
                <w:szCs w:val="20"/>
                <w:lang w:val="de-DE"/>
              </w:rPr>
              <w:t>ä</w:t>
            </w:r>
            <w:r w:rsidRPr="00606CC6">
              <w:rPr>
                <w:rStyle w:val="PageNumber"/>
                <w:rFonts w:ascii="Times New Roman" w:hAnsi="Times New Roman"/>
                <w:sz w:val="20"/>
                <w:szCs w:val="20"/>
                <w:lang w:val="de-DE"/>
              </w:rPr>
              <w:t>ltnis der theoretischen und praktischen Elemente des Moduls zusammen.</w:t>
            </w:r>
          </w:p>
          <w:p w14:paraId="23CA4659" w14:textId="77777777" w:rsidR="002434A6" w:rsidRPr="00606CC6" w:rsidRDefault="002434A6" w:rsidP="00A12A49">
            <w:pPr>
              <w:spacing w:before="120" w:after="120" w:line="240" w:lineRule="auto"/>
              <w:rPr>
                <w:rStyle w:val="PageNumber"/>
                <w:rFonts w:ascii="Times New Roman" w:hAnsi="Times New Roman"/>
                <w:sz w:val="20"/>
                <w:szCs w:val="20"/>
                <w:lang w:val="de-DE"/>
              </w:rPr>
            </w:pPr>
            <w:r w:rsidRPr="00606CC6">
              <w:rPr>
                <w:rStyle w:val="PageNumber"/>
                <w:rFonts w:ascii="Times New Roman" w:hAnsi="Times New Roman"/>
                <w:sz w:val="20"/>
                <w:szCs w:val="20"/>
                <w:lang w:val="de-DE"/>
              </w:rPr>
              <w:t xml:space="preserve">Voraussetzung für die Beurteilung ist der erfolgreiche Abschluss aller beschriebenen Prüfungsteile. </w:t>
            </w:r>
          </w:p>
          <w:p w14:paraId="21F97A22" w14:textId="77777777" w:rsidR="002434A6" w:rsidRPr="00606CC6" w:rsidRDefault="002434A6" w:rsidP="00A12A49">
            <w:pPr>
              <w:spacing w:before="120" w:after="120" w:line="240" w:lineRule="auto"/>
              <w:rPr>
                <w:rStyle w:val="PageNumber"/>
                <w:rFonts w:ascii="Times New Roman" w:hAnsi="Times New Roman"/>
                <w:sz w:val="20"/>
                <w:szCs w:val="20"/>
                <w:lang w:val="de-DE"/>
              </w:rPr>
            </w:pPr>
            <w:r w:rsidRPr="00606CC6">
              <w:rPr>
                <w:rStyle w:val="PageNumber"/>
                <w:rFonts w:ascii="Times New Roman" w:hAnsi="Times New Roman"/>
                <w:sz w:val="20"/>
                <w:szCs w:val="20"/>
                <w:lang w:val="de-DE"/>
              </w:rPr>
              <w:t>Unvollständige oder nicht ausreichende Ergebnisse in den Seminararbeiten, Übungen und Projekten führen zu einem „Nicht bestanden“.</w:t>
            </w:r>
          </w:p>
        </w:tc>
        <w:tc>
          <w:tcPr>
            <w:tcW w:w="567" w:type="dxa"/>
            <w:tcBorders>
              <w:top w:val="nil"/>
              <w:bottom w:val="nil"/>
            </w:tcBorders>
          </w:tcPr>
          <w:p w14:paraId="7ACF2DDC" w14:textId="77777777" w:rsidR="002434A6" w:rsidRPr="0034516A" w:rsidRDefault="002434A6" w:rsidP="00A12A49">
            <w:pPr>
              <w:spacing w:before="120" w:after="120" w:line="240" w:lineRule="auto"/>
              <w:rPr>
                <w:rFonts w:ascii="Times New Roman" w:hAnsi="Times New Roman"/>
                <w:sz w:val="20"/>
                <w:szCs w:val="20"/>
                <w:lang w:val="de-DE"/>
              </w:rPr>
            </w:pPr>
          </w:p>
        </w:tc>
        <w:tc>
          <w:tcPr>
            <w:tcW w:w="2835" w:type="dxa"/>
          </w:tcPr>
          <w:p w14:paraId="791F4402" w14:textId="77777777" w:rsidR="002434A6" w:rsidRPr="008D20F0" w:rsidRDefault="002434A6" w:rsidP="00A12A49">
            <w:pPr>
              <w:spacing w:before="120" w:after="120" w:line="240" w:lineRule="auto"/>
              <w:rPr>
                <w:rFonts w:ascii="Times New Roman" w:hAnsi="Times New Roman"/>
                <w:sz w:val="20"/>
                <w:szCs w:val="20"/>
              </w:rPr>
            </w:pPr>
            <w:r w:rsidRPr="008D20F0">
              <w:rPr>
                <w:rFonts w:ascii="Times New Roman" w:hAnsi="Times New Roman"/>
                <w:sz w:val="20"/>
                <w:szCs w:val="20"/>
              </w:rPr>
              <w:t>Определение оценки модуля</w:t>
            </w:r>
          </w:p>
        </w:tc>
        <w:tc>
          <w:tcPr>
            <w:tcW w:w="4394" w:type="dxa"/>
          </w:tcPr>
          <w:p w14:paraId="3F8100EE" w14:textId="77777777" w:rsidR="002434A6" w:rsidRPr="00B24D5A" w:rsidRDefault="002434A6" w:rsidP="00A12A49">
            <w:pPr>
              <w:spacing w:before="120" w:after="120" w:line="240" w:lineRule="auto"/>
              <w:rPr>
                <w:rStyle w:val="PageNumber"/>
                <w:rFonts w:ascii="Times New Roman" w:hAnsi="Times New Roman"/>
                <w:sz w:val="20"/>
                <w:szCs w:val="20"/>
              </w:rPr>
            </w:pPr>
            <w:r w:rsidRPr="00B24D5A">
              <w:rPr>
                <w:rStyle w:val="PageNumber"/>
                <w:rFonts w:ascii="Times New Roman" w:hAnsi="Times New Roman"/>
                <w:sz w:val="20"/>
                <w:szCs w:val="20"/>
              </w:rPr>
              <w:t>Оценка модуля слагается из результатов письменной и практической работ, а также в предусмотренном соотношении теоретических и практических элементов модуля.</w:t>
            </w:r>
          </w:p>
          <w:p w14:paraId="530D7C35" w14:textId="77777777" w:rsidR="002434A6" w:rsidRPr="00B24D5A" w:rsidRDefault="002434A6" w:rsidP="00A12A49">
            <w:pPr>
              <w:spacing w:before="120" w:after="120" w:line="240" w:lineRule="auto"/>
              <w:rPr>
                <w:rStyle w:val="PageNumber"/>
                <w:rFonts w:ascii="Times New Roman" w:hAnsi="Times New Roman"/>
                <w:sz w:val="20"/>
                <w:szCs w:val="20"/>
              </w:rPr>
            </w:pPr>
            <w:r w:rsidRPr="00B24D5A">
              <w:rPr>
                <w:rStyle w:val="PageNumber"/>
                <w:rFonts w:ascii="Times New Roman" w:hAnsi="Times New Roman"/>
                <w:sz w:val="20"/>
                <w:szCs w:val="20"/>
              </w:rPr>
              <w:t xml:space="preserve">Обязательным условием выставления </w:t>
            </w:r>
            <w:proofErr w:type="gramStart"/>
            <w:r w:rsidRPr="00B24D5A">
              <w:rPr>
                <w:rStyle w:val="PageNumber"/>
                <w:rFonts w:ascii="Times New Roman" w:hAnsi="Times New Roman"/>
                <w:sz w:val="20"/>
                <w:szCs w:val="20"/>
              </w:rPr>
              <w:t>оценки  является</w:t>
            </w:r>
            <w:proofErr w:type="gramEnd"/>
            <w:r w:rsidRPr="00B24D5A">
              <w:rPr>
                <w:rStyle w:val="PageNumber"/>
                <w:rFonts w:ascii="Times New Roman" w:hAnsi="Times New Roman"/>
                <w:sz w:val="20"/>
                <w:szCs w:val="20"/>
              </w:rPr>
              <w:t xml:space="preserve"> успешное прохождение всех предусмотренных частей экзамена.</w:t>
            </w:r>
          </w:p>
          <w:p w14:paraId="4762DD9D" w14:textId="77777777" w:rsidR="002434A6" w:rsidRPr="00B24D5A" w:rsidRDefault="002434A6" w:rsidP="00A12A49">
            <w:pPr>
              <w:spacing w:before="120" w:after="120" w:line="240" w:lineRule="auto"/>
              <w:rPr>
                <w:rStyle w:val="PageNumber"/>
                <w:rFonts w:ascii="Times New Roman" w:hAnsi="Times New Roman"/>
                <w:sz w:val="20"/>
                <w:szCs w:val="20"/>
              </w:rPr>
            </w:pPr>
            <w:r w:rsidRPr="00B24D5A">
              <w:rPr>
                <w:rStyle w:val="PageNumber"/>
                <w:rFonts w:ascii="Times New Roman" w:hAnsi="Times New Roman"/>
                <w:sz w:val="20"/>
                <w:szCs w:val="20"/>
              </w:rPr>
              <w:t>В случае незавершения или неудовлетворительного выполнения семинарских работ, практикумов и проектов ставится оценка «неудовлетворительно».</w:t>
            </w:r>
          </w:p>
        </w:tc>
      </w:tr>
      <w:tr w:rsidR="002434A6" w:rsidRPr="00A45B09" w14:paraId="097A5AB0" w14:textId="77777777" w:rsidTr="00A12A49">
        <w:tc>
          <w:tcPr>
            <w:tcW w:w="2977" w:type="dxa"/>
          </w:tcPr>
          <w:p w14:paraId="48122335" w14:textId="77777777" w:rsidR="002434A6" w:rsidRPr="00AC483B" w:rsidRDefault="002434A6" w:rsidP="00A12A49">
            <w:pPr>
              <w:spacing w:before="120" w:after="120" w:line="240" w:lineRule="auto"/>
              <w:rPr>
                <w:rFonts w:ascii="Times New Roman" w:hAnsi="Times New Roman"/>
                <w:sz w:val="20"/>
                <w:szCs w:val="20"/>
                <w:lang w:val="de-DE"/>
              </w:rPr>
            </w:pPr>
            <w:r>
              <w:rPr>
                <w:rFonts w:ascii="Times New Roman" w:hAnsi="Times New Roman"/>
                <w:sz w:val="20"/>
                <w:szCs w:val="20"/>
                <w:lang w:val="de-DE"/>
              </w:rPr>
              <w:t>Inhalte</w:t>
            </w:r>
          </w:p>
        </w:tc>
        <w:tc>
          <w:tcPr>
            <w:tcW w:w="4678" w:type="dxa"/>
          </w:tcPr>
          <w:p w14:paraId="7ADD70B5" w14:textId="77777777" w:rsidR="002434A6" w:rsidRPr="002F1971" w:rsidRDefault="002434A6" w:rsidP="002434A6">
            <w:pPr>
              <w:pStyle w:val="ListParagraph"/>
              <w:numPr>
                <w:ilvl w:val="0"/>
                <w:numId w:val="119"/>
              </w:numPr>
              <w:spacing w:before="120" w:after="120" w:line="240" w:lineRule="auto"/>
              <w:ind w:left="318" w:hanging="284"/>
              <w:contextualSpacing w:val="0"/>
              <w:rPr>
                <w:rFonts w:ascii="Times New Roman" w:hAnsi="Times New Roman"/>
                <w:sz w:val="20"/>
                <w:szCs w:val="20"/>
                <w:lang w:val="de-DE"/>
              </w:rPr>
            </w:pPr>
            <w:r w:rsidRPr="002F1971">
              <w:rPr>
                <w:rFonts w:ascii="Times New Roman" w:hAnsi="Times New Roman"/>
                <w:sz w:val="20"/>
                <w:szCs w:val="20"/>
                <w:lang w:val="de-DE"/>
              </w:rPr>
              <w:t>Struktur der Berufsbildungssysteme der Länder Zentralasiens und im Ausland</w:t>
            </w:r>
          </w:p>
          <w:p w14:paraId="1C39C266" w14:textId="77777777" w:rsidR="002434A6" w:rsidRPr="00277507" w:rsidRDefault="002434A6" w:rsidP="002434A6">
            <w:pPr>
              <w:pStyle w:val="ListParagraph"/>
              <w:numPr>
                <w:ilvl w:val="0"/>
                <w:numId w:val="114"/>
              </w:numPr>
              <w:spacing w:before="120" w:after="120" w:line="240" w:lineRule="auto"/>
              <w:ind w:left="601" w:hanging="207"/>
              <w:rPr>
                <w:rFonts w:ascii="Times New Roman" w:hAnsi="Times New Roman"/>
                <w:sz w:val="20"/>
                <w:szCs w:val="20"/>
                <w:lang w:val="de-DE"/>
              </w:rPr>
            </w:pPr>
            <w:r w:rsidRPr="00277507">
              <w:rPr>
                <w:rFonts w:ascii="Times New Roman" w:hAnsi="Times New Roman"/>
                <w:sz w:val="20"/>
                <w:szCs w:val="20"/>
                <w:lang w:val="de-DE"/>
              </w:rPr>
              <w:t>Grundlegende Begriffe und Theorien beruflicher Bildung und Erziehung</w:t>
            </w:r>
          </w:p>
          <w:p w14:paraId="6EE3733B" w14:textId="77777777" w:rsidR="002434A6" w:rsidRPr="00277507" w:rsidRDefault="002434A6" w:rsidP="002434A6">
            <w:pPr>
              <w:pStyle w:val="ListParagraph"/>
              <w:numPr>
                <w:ilvl w:val="0"/>
                <w:numId w:val="114"/>
              </w:numPr>
              <w:spacing w:before="120" w:after="120" w:line="240" w:lineRule="auto"/>
              <w:ind w:left="601" w:hanging="207"/>
              <w:rPr>
                <w:rFonts w:ascii="Times New Roman" w:hAnsi="Times New Roman"/>
                <w:sz w:val="20"/>
                <w:szCs w:val="20"/>
                <w:lang w:val="de-DE"/>
              </w:rPr>
            </w:pPr>
            <w:r w:rsidRPr="00277507">
              <w:rPr>
                <w:rFonts w:ascii="Times New Roman" w:hAnsi="Times New Roman"/>
                <w:sz w:val="20"/>
                <w:szCs w:val="20"/>
                <w:lang w:val="de-DE"/>
              </w:rPr>
              <w:t>Aufbau des nationalen Berufsbildungssystems</w:t>
            </w:r>
          </w:p>
          <w:p w14:paraId="26C896C5" w14:textId="77777777" w:rsidR="002434A6" w:rsidRPr="00277507" w:rsidRDefault="002434A6" w:rsidP="002434A6">
            <w:pPr>
              <w:pStyle w:val="ListParagraph"/>
              <w:numPr>
                <w:ilvl w:val="0"/>
                <w:numId w:val="114"/>
              </w:numPr>
              <w:spacing w:before="120" w:after="120" w:line="240" w:lineRule="auto"/>
              <w:ind w:left="601" w:hanging="207"/>
              <w:rPr>
                <w:rFonts w:ascii="Times New Roman" w:hAnsi="Times New Roman"/>
                <w:sz w:val="20"/>
                <w:szCs w:val="20"/>
                <w:lang w:val="de-DE"/>
              </w:rPr>
            </w:pPr>
            <w:r w:rsidRPr="00277507">
              <w:rPr>
                <w:rFonts w:ascii="Times New Roman" w:hAnsi="Times New Roman"/>
                <w:sz w:val="20"/>
                <w:szCs w:val="20"/>
                <w:lang w:val="de-DE"/>
              </w:rPr>
              <w:t>Rechtsgrundlagen beruflicher Aus- und Weiterbildung</w:t>
            </w:r>
          </w:p>
          <w:p w14:paraId="784CD29D" w14:textId="77777777" w:rsidR="002434A6" w:rsidRPr="00277507" w:rsidRDefault="002434A6" w:rsidP="002434A6">
            <w:pPr>
              <w:pStyle w:val="ListParagraph"/>
              <w:numPr>
                <w:ilvl w:val="0"/>
                <w:numId w:val="114"/>
              </w:numPr>
              <w:spacing w:before="120" w:after="120" w:line="240" w:lineRule="auto"/>
              <w:ind w:left="601" w:hanging="210"/>
              <w:contextualSpacing w:val="0"/>
              <w:rPr>
                <w:rFonts w:ascii="Times New Roman" w:hAnsi="Times New Roman"/>
                <w:sz w:val="20"/>
                <w:szCs w:val="20"/>
                <w:lang w:val="de-DE"/>
              </w:rPr>
            </w:pPr>
            <w:r w:rsidRPr="00277507">
              <w:rPr>
                <w:rFonts w:ascii="Times New Roman" w:hAnsi="Times New Roman"/>
                <w:sz w:val="20"/>
                <w:szCs w:val="20"/>
                <w:lang w:val="de-DE"/>
              </w:rPr>
              <w:t>Zuständigkeiten im nationalen Berufsbildungssystem</w:t>
            </w:r>
          </w:p>
          <w:p w14:paraId="3638C314" w14:textId="77777777" w:rsidR="002434A6" w:rsidRPr="002F1971" w:rsidRDefault="002434A6" w:rsidP="002434A6">
            <w:pPr>
              <w:pStyle w:val="ListParagraph"/>
              <w:numPr>
                <w:ilvl w:val="0"/>
                <w:numId w:val="119"/>
              </w:numPr>
              <w:spacing w:before="120" w:after="120" w:line="240" w:lineRule="auto"/>
              <w:ind w:left="318" w:hanging="284"/>
              <w:contextualSpacing w:val="0"/>
              <w:rPr>
                <w:rFonts w:ascii="Times New Roman" w:hAnsi="Times New Roman"/>
                <w:sz w:val="20"/>
                <w:szCs w:val="20"/>
                <w:lang w:val="de-DE"/>
              </w:rPr>
            </w:pPr>
            <w:r w:rsidRPr="002F1971">
              <w:rPr>
                <w:rFonts w:ascii="Times New Roman" w:hAnsi="Times New Roman"/>
                <w:sz w:val="20"/>
                <w:szCs w:val="20"/>
                <w:lang w:val="de-DE"/>
              </w:rPr>
              <w:t>Historische Entwicklung der nationalen beruflichen Bildung</w:t>
            </w:r>
          </w:p>
          <w:p w14:paraId="3AA09B6D" w14:textId="77777777" w:rsidR="002434A6" w:rsidRPr="00277507" w:rsidRDefault="002434A6" w:rsidP="002434A6">
            <w:pPr>
              <w:pStyle w:val="ListParagraph"/>
              <w:numPr>
                <w:ilvl w:val="0"/>
                <w:numId w:val="114"/>
              </w:numPr>
              <w:spacing w:before="120" w:after="120" w:line="240" w:lineRule="auto"/>
              <w:ind w:left="601" w:hanging="207"/>
              <w:rPr>
                <w:rFonts w:ascii="Times New Roman" w:hAnsi="Times New Roman"/>
                <w:sz w:val="20"/>
                <w:szCs w:val="20"/>
                <w:lang w:val="de-DE"/>
              </w:rPr>
            </w:pPr>
            <w:r w:rsidRPr="00277507">
              <w:rPr>
                <w:rFonts w:ascii="Times New Roman" w:hAnsi="Times New Roman"/>
                <w:sz w:val="20"/>
                <w:szCs w:val="20"/>
                <w:lang w:val="de-DE"/>
              </w:rPr>
              <w:t>Geschichte der Entstehung und Entwicklung der beruflichen Bildung in der Sowjetunion von den 1920er Jahren bis 1990 (von der Arbeitsschule zu den PTUs (Profe</w:t>
            </w:r>
            <w:r>
              <w:rPr>
                <w:rFonts w:ascii="Times New Roman" w:hAnsi="Times New Roman"/>
                <w:sz w:val="20"/>
                <w:szCs w:val="20"/>
                <w:lang w:val="de-DE"/>
              </w:rPr>
              <w:t>ssionalno-Technicesko Ucilište)</w:t>
            </w:r>
          </w:p>
          <w:p w14:paraId="3E77712D" w14:textId="77777777" w:rsidR="002434A6" w:rsidRPr="00277507" w:rsidRDefault="002434A6" w:rsidP="002434A6">
            <w:pPr>
              <w:pStyle w:val="ListParagraph"/>
              <w:numPr>
                <w:ilvl w:val="0"/>
                <w:numId w:val="114"/>
              </w:numPr>
              <w:spacing w:before="120" w:after="120" w:line="240" w:lineRule="auto"/>
              <w:ind w:left="601" w:hanging="207"/>
              <w:rPr>
                <w:rFonts w:ascii="Times New Roman" w:hAnsi="Times New Roman"/>
                <w:sz w:val="20"/>
                <w:szCs w:val="20"/>
                <w:lang w:val="de-DE"/>
              </w:rPr>
            </w:pPr>
            <w:r w:rsidRPr="00277507">
              <w:rPr>
                <w:rFonts w:ascii="Times New Roman" w:hAnsi="Times New Roman"/>
                <w:sz w:val="20"/>
                <w:szCs w:val="20"/>
                <w:lang w:val="de-DE"/>
              </w:rPr>
              <w:t xml:space="preserve">Nationale Umgestaltung der beruflichen Bildung seit 1991 (Gesetze, Konzeptionen, Verordnungen und weitere Rechtsvorschriften </w:t>
            </w:r>
            <w:r>
              <w:rPr>
                <w:rFonts w:ascii="Times New Roman" w:hAnsi="Times New Roman"/>
                <w:sz w:val="20"/>
                <w:szCs w:val="20"/>
                <w:lang w:val="de-DE"/>
              </w:rPr>
              <w:t>im Bereich beruflicher Bildung)</w:t>
            </w:r>
          </w:p>
          <w:p w14:paraId="073D9741" w14:textId="77777777" w:rsidR="002434A6" w:rsidRDefault="002434A6" w:rsidP="002434A6">
            <w:pPr>
              <w:pStyle w:val="ListParagraph"/>
              <w:numPr>
                <w:ilvl w:val="0"/>
                <w:numId w:val="114"/>
              </w:numPr>
              <w:spacing w:before="120" w:after="120" w:line="240" w:lineRule="auto"/>
              <w:ind w:left="601" w:hanging="210"/>
              <w:contextualSpacing w:val="0"/>
              <w:rPr>
                <w:rFonts w:ascii="Times New Roman" w:hAnsi="Times New Roman"/>
                <w:sz w:val="20"/>
                <w:szCs w:val="20"/>
                <w:lang w:val="de-DE"/>
              </w:rPr>
            </w:pPr>
            <w:r w:rsidRPr="00277507">
              <w:rPr>
                <w:rFonts w:ascii="Times New Roman" w:hAnsi="Times New Roman"/>
                <w:sz w:val="20"/>
                <w:szCs w:val="20"/>
                <w:lang w:val="de-DE"/>
              </w:rPr>
              <w:t>Internationale Kooperationen im Bereich beruflicher Bildung (Ziele und Akteure)</w:t>
            </w:r>
          </w:p>
          <w:p w14:paraId="60E04C2A" w14:textId="77777777" w:rsidR="002434A6" w:rsidRPr="00277507" w:rsidRDefault="002434A6" w:rsidP="002434A6">
            <w:pPr>
              <w:pStyle w:val="ListParagraph"/>
              <w:numPr>
                <w:ilvl w:val="0"/>
                <w:numId w:val="119"/>
              </w:numPr>
              <w:spacing w:before="120" w:after="120" w:line="240" w:lineRule="auto"/>
              <w:ind w:left="318" w:hanging="284"/>
              <w:contextualSpacing w:val="0"/>
              <w:rPr>
                <w:rFonts w:ascii="Times New Roman" w:hAnsi="Times New Roman"/>
                <w:sz w:val="20"/>
                <w:szCs w:val="20"/>
                <w:lang w:val="de-DE"/>
              </w:rPr>
            </w:pPr>
            <w:r w:rsidRPr="00277507">
              <w:rPr>
                <w:rFonts w:ascii="Times New Roman" w:hAnsi="Times New Roman"/>
                <w:sz w:val="20"/>
                <w:szCs w:val="20"/>
                <w:lang w:val="de-DE"/>
              </w:rPr>
              <w:t>Internationale Modelle beruflicher Bildung</w:t>
            </w:r>
          </w:p>
          <w:p w14:paraId="17D6BFE7" w14:textId="77777777" w:rsidR="002434A6" w:rsidRPr="00277507" w:rsidRDefault="002434A6" w:rsidP="002434A6">
            <w:pPr>
              <w:pStyle w:val="ListParagraph"/>
              <w:numPr>
                <w:ilvl w:val="0"/>
                <w:numId w:val="114"/>
              </w:numPr>
              <w:spacing w:before="120" w:after="120" w:line="240" w:lineRule="auto"/>
              <w:ind w:left="601" w:hanging="207"/>
              <w:rPr>
                <w:rFonts w:ascii="Times New Roman" w:hAnsi="Times New Roman"/>
                <w:sz w:val="20"/>
                <w:szCs w:val="20"/>
                <w:lang w:val="de-DE"/>
              </w:rPr>
            </w:pPr>
            <w:r w:rsidRPr="00277507">
              <w:rPr>
                <w:rFonts w:ascii="Times New Roman" w:hAnsi="Times New Roman"/>
                <w:sz w:val="20"/>
                <w:szCs w:val="20"/>
                <w:lang w:val="de-DE"/>
              </w:rPr>
              <w:t>Aspekte und Klassifizie</w:t>
            </w:r>
            <w:r>
              <w:rPr>
                <w:rFonts w:ascii="Times New Roman" w:hAnsi="Times New Roman"/>
                <w:sz w:val="20"/>
                <w:szCs w:val="20"/>
                <w:lang w:val="de-DE"/>
              </w:rPr>
              <w:t>rung in der beruflichen Bildung</w:t>
            </w:r>
          </w:p>
          <w:p w14:paraId="248CAFD3" w14:textId="77777777" w:rsidR="002434A6" w:rsidRPr="00277507" w:rsidRDefault="002434A6" w:rsidP="002434A6">
            <w:pPr>
              <w:pStyle w:val="ListParagraph"/>
              <w:numPr>
                <w:ilvl w:val="0"/>
                <w:numId w:val="114"/>
              </w:numPr>
              <w:spacing w:before="120" w:after="120" w:line="240" w:lineRule="auto"/>
              <w:ind w:left="601" w:hanging="207"/>
              <w:rPr>
                <w:rFonts w:ascii="Times New Roman" w:hAnsi="Times New Roman"/>
                <w:sz w:val="20"/>
                <w:szCs w:val="20"/>
                <w:lang w:val="de-DE"/>
              </w:rPr>
            </w:pPr>
            <w:r w:rsidRPr="00277507">
              <w:rPr>
                <w:rFonts w:ascii="Times New Roman" w:hAnsi="Times New Roman"/>
                <w:sz w:val="20"/>
                <w:szCs w:val="20"/>
                <w:lang w:val="de-DE"/>
              </w:rPr>
              <w:t>Gemeinsamkeiten und Unterschiede Berufskonzept vs. Jobkonzept (strukturell</w:t>
            </w:r>
            <w:r>
              <w:rPr>
                <w:rFonts w:ascii="Times New Roman" w:hAnsi="Times New Roman"/>
                <w:sz w:val="20"/>
                <w:szCs w:val="20"/>
                <w:lang w:val="de-DE"/>
              </w:rPr>
              <w:t>e und curriculare Konsequenzen)</w:t>
            </w:r>
          </w:p>
          <w:p w14:paraId="44420041" w14:textId="77777777" w:rsidR="002434A6" w:rsidRPr="00277507" w:rsidRDefault="002434A6" w:rsidP="002434A6">
            <w:pPr>
              <w:pStyle w:val="ListParagraph"/>
              <w:numPr>
                <w:ilvl w:val="0"/>
                <w:numId w:val="114"/>
              </w:numPr>
              <w:spacing w:before="120" w:after="120" w:line="240" w:lineRule="auto"/>
              <w:ind w:left="601" w:hanging="207"/>
              <w:rPr>
                <w:rFonts w:ascii="Times New Roman" w:hAnsi="Times New Roman"/>
                <w:sz w:val="20"/>
                <w:szCs w:val="20"/>
                <w:lang w:val="de-DE"/>
              </w:rPr>
            </w:pPr>
            <w:r w:rsidRPr="00277507">
              <w:rPr>
                <w:rFonts w:ascii="Times New Roman" w:hAnsi="Times New Roman"/>
                <w:sz w:val="20"/>
                <w:szCs w:val="20"/>
                <w:lang w:val="de-DE"/>
              </w:rPr>
              <w:t>Schulische, betriebliche und überbetriebliche Berufsausbildung</w:t>
            </w:r>
          </w:p>
          <w:p w14:paraId="331085D8" w14:textId="77777777" w:rsidR="002434A6" w:rsidRPr="00277507" w:rsidRDefault="002434A6" w:rsidP="002434A6">
            <w:pPr>
              <w:pStyle w:val="ListParagraph"/>
              <w:numPr>
                <w:ilvl w:val="0"/>
                <w:numId w:val="114"/>
              </w:numPr>
              <w:spacing w:before="120" w:after="120" w:line="240" w:lineRule="auto"/>
              <w:ind w:left="601" w:hanging="207"/>
              <w:rPr>
                <w:rFonts w:ascii="Times New Roman" w:hAnsi="Times New Roman"/>
                <w:sz w:val="20"/>
                <w:szCs w:val="20"/>
                <w:lang w:val="de-DE"/>
              </w:rPr>
            </w:pPr>
            <w:r w:rsidRPr="00277507">
              <w:rPr>
                <w:rFonts w:ascii="Times New Roman" w:hAnsi="Times New Roman"/>
                <w:sz w:val="20"/>
                <w:szCs w:val="20"/>
                <w:lang w:val="de-DE"/>
              </w:rPr>
              <w:t>Gemeinsamkeiten und Unterschiede Marktregulierung vs. Staatliche Regulierung des Systems der Berufsbildung (am Beispiel der Analyse d</w:t>
            </w:r>
            <w:r>
              <w:rPr>
                <w:rFonts w:ascii="Times New Roman" w:hAnsi="Times New Roman"/>
                <w:sz w:val="20"/>
                <w:szCs w:val="20"/>
                <w:lang w:val="de-DE"/>
              </w:rPr>
              <w:t>er internationalen Erfahrungen)</w:t>
            </w:r>
          </w:p>
          <w:p w14:paraId="1BEB8D35" w14:textId="77777777" w:rsidR="002434A6" w:rsidRPr="00277507" w:rsidRDefault="002434A6" w:rsidP="00A12A49">
            <w:pPr>
              <w:spacing w:before="120" w:after="120" w:line="240" w:lineRule="auto"/>
              <w:ind w:left="360" w:hanging="686"/>
              <w:rPr>
                <w:rFonts w:ascii="Times New Roman" w:hAnsi="Times New Roman"/>
                <w:sz w:val="20"/>
                <w:szCs w:val="20"/>
                <w:lang w:val="de-DE"/>
              </w:rPr>
            </w:pPr>
          </w:p>
        </w:tc>
        <w:tc>
          <w:tcPr>
            <w:tcW w:w="567" w:type="dxa"/>
            <w:tcBorders>
              <w:top w:val="nil"/>
              <w:bottom w:val="nil"/>
            </w:tcBorders>
          </w:tcPr>
          <w:p w14:paraId="3694E6A6" w14:textId="77777777" w:rsidR="002434A6" w:rsidRPr="005E3EAE" w:rsidRDefault="002434A6" w:rsidP="00A12A49">
            <w:pPr>
              <w:spacing w:before="120" w:after="120" w:line="240" w:lineRule="auto"/>
              <w:rPr>
                <w:rFonts w:ascii="Times New Roman" w:hAnsi="Times New Roman"/>
                <w:sz w:val="20"/>
                <w:szCs w:val="20"/>
                <w:lang w:val="de-DE"/>
              </w:rPr>
            </w:pPr>
          </w:p>
        </w:tc>
        <w:tc>
          <w:tcPr>
            <w:tcW w:w="2835" w:type="dxa"/>
          </w:tcPr>
          <w:p w14:paraId="09613138" w14:textId="77777777" w:rsidR="002434A6" w:rsidRPr="00A45B09" w:rsidRDefault="002434A6" w:rsidP="00A12A49">
            <w:pPr>
              <w:spacing w:before="120" w:after="120" w:line="240" w:lineRule="auto"/>
              <w:rPr>
                <w:rFonts w:ascii="Times New Roman" w:hAnsi="Times New Roman"/>
                <w:sz w:val="20"/>
                <w:szCs w:val="20"/>
                <w:lang w:val="de-DE"/>
              </w:rPr>
            </w:pPr>
            <w:r w:rsidRPr="00A45B09">
              <w:rPr>
                <w:rFonts w:ascii="Times New Roman" w:hAnsi="Times New Roman"/>
                <w:sz w:val="20"/>
                <w:szCs w:val="20"/>
              </w:rPr>
              <w:t>Содержание модуля</w:t>
            </w:r>
          </w:p>
        </w:tc>
        <w:tc>
          <w:tcPr>
            <w:tcW w:w="4394" w:type="dxa"/>
          </w:tcPr>
          <w:p w14:paraId="70A9ECAF" w14:textId="77777777" w:rsidR="002434A6" w:rsidRPr="000F72AF" w:rsidRDefault="002434A6" w:rsidP="002434A6">
            <w:pPr>
              <w:pStyle w:val="ListParagraph"/>
              <w:numPr>
                <w:ilvl w:val="0"/>
                <w:numId w:val="118"/>
              </w:numPr>
              <w:spacing w:before="120" w:after="120" w:line="240" w:lineRule="auto"/>
              <w:ind w:left="318" w:hanging="284"/>
              <w:contextualSpacing w:val="0"/>
              <w:rPr>
                <w:rFonts w:ascii="Times New Roman" w:hAnsi="Times New Roman"/>
                <w:sz w:val="20"/>
                <w:szCs w:val="20"/>
              </w:rPr>
            </w:pPr>
            <w:r w:rsidRPr="000F72AF">
              <w:rPr>
                <w:rFonts w:ascii="Times New Roman" w:hAnsi="Times New Roman"/>
                <w:sz w:val="20"/>
                <w:szCs w:val="20"/>
              </w:rPr>
              <w:t>Структура систем профессионального образования Центрально-Азиатских странах и за рубежом</w:t>
            </w:r>
          </w:p>
          <w:p w14:paraId="41E9F062" w14:textId="77777777" w:rsidR="002434A6" w:rsidRPr="000F72AF" w:rsidRDefault="002434A6" w:rsidP="002434A6">
            <w:pPr>
              <w:pStyle w:val="ListParagraph"/>
              <w:numPr>
                <w:ilvl w:val="0"/>
                <w:numId w:val="114"/>
              </w:numPr>
              <w:spacing w:before="120" w:after="120" w:line="240" w:lineRule="auto"/>
              <w:ind w:left="601" w:hanging="207"/>
              <w:rPr>
                <w:rFonts w:ascii="Times New Roman" w:hAnsi="Times New Roman"/>
                <w:sz w:val="20"/>
                <w:szCs w:val="20"/>
              </w:rPr>
            </w:pPr>
            <w:r w:rsidRPr="000F72AF">
              <w:rPr>
                <w:rFonts w:ascii="Times New Roman" w:hAnsi="Times New Roman"/>
                <w:sz w:val="20"/>
                <w:szCs w:val="20"/>
              </w:rPr>
              <w:t>Основополагающие понятия и теории профессионального образования и воспитания</w:t>
            </w:r>
          </w:p>
          <w:p w14:paraId="46B7AE5A" w14:textId="77777777" w:rsidR="002434A6" w:rsidRPr="002F1971" w:rsidRDefault="002434A6" w:rsidP="002434A6">
            <w:pPr>
              <w:pStyle w:val="ListParagraph"/>
              <w:numPr>
                <w:ilvl w:val="0"/>
                <w:numId w:val="114"/>
              </w:numPr>
              <w:spacing w:before="120" w:after="120" w:line="240" w:lineRule="auto"/>
              <w:ind w:left="601" w:hanging="207"/>
              <w:rPr>
                <w:rFonts w:ascii="Times New Roman" w:hAnsi="Times New Roman"/>
                <w:sz w:val="20"/>
                <w:szCs w:val="20"/>
                <w:lang w:val="de-DE"/>
              </w:rPr>
            </w:pPr>
            <w:r w:rsidRPr="002F1971">
              <w:rPr>
                <w:rFonts w:ascii="Times New Roman" w:hAnsi="Times New Roman"/>
                <w:sz w:val="20"/>
                <w:szCs w:val="20"/>
                <w:lang w:val="de-DE"/>
              </w:rPr>
              <w:t xml:space="preserve">Структура национальной </w:t>
            </w:r>
            <w:proofErr w:type="gramStart"/>
            <w:r w:rsidRPr="002F1971">
              <w:rPr>
                <w:rFonts w:ascii="Times New Roman" w:hAnsi="Times New Roman"/>
                <w:sz w:val="20"/>
                <w:szCs w:val="20"/>
                <w:lang w:val="de-DE"/>
              </w:rPr>
              <w:t>системы  профессионального</w:t>
            </w:r>
            <w:proofErr w:type="gramEnd"/>
            <w:r w:rsidRPr="002F1971">
              <w:rPr>
                <w:rFonts w:ascii="Times New Roman" w:hAnsi="Times New Roman"/>
                <w:sz w:val="20"/>
                <w:szCs w:val="20"/>
                <w:lang w:val="de-DE"/>
              </w:rPr>
              <w:t xml:space="preserve"> образования</w:t>
            </w:r>
          </w:p>
          <w:p w14:paraId="0FA888DE" w14:textId="77777777" w:rsidR="002434A6" w:rsidRPr="000F72AF" w:rsidRDefault="002434A6" w:rsidP="002434A6">
            <w:pPr>
              <w:pStyle w:val="ListParagraph"/>
              <w:numPr>
                <w:ilvl w:val="0"/>
                <w:numId w:val="114"/>
              </w:numPr>
              <w:spacing w:before="120" w:after="120" w:line="240" w:lineRule="auto"/>
              <w:ind w:left="601" w:hanging="207"/>
              <w:rPr>
                <w:rFonts w:ascii="Times New Roman" w:hAnsi="Times New Roman"/>
                <w:sz w:val="20"/>
                <w:szCs w:val="20"/>
              </w:rPr>
            </w:pPr>
            <w:r w:rsidRPr="000F72AF">
              <w:rPr>
                <w:rFonts w:ascii="Times New Roman" w:hAnsi="Times New Roman"/>
                <w:sz w:val="20"/>
                <w:szCs w:val="20"/>
              </w:rPr>
              <w:t xml:space="preserve">Правовые основы системы профессиональной подготовки специалистов и повышения квалификации </w:t>
            </w:r>
          </w:p>
          <w:p w14:paraId="4F975BC7" w14:textId="77777777" w:rsidR="002434A6" w:rsidRPr="000F72AF" w:rsidRDefault="002434A6" w:rsidP="002434A6">
            <w:pPr>
              <w:pStyle w:val="ListParagraph"/>
              <w:numPr>
                <w:ilvl w:val="0"/>
                <w:numId w:val="114"/>
              </w:numPr>
              <w:spacing w:before="120" w:after="120" w:line="240" w:lineRule="auto"/>
              <w:ind w:left="601" w:hanging="207"/>
              <w:rPr>
                <w:rFonts w:ascii="Times New Roman" w:hAnsi="Times New Roman"/>
                <w:sz w:val="20"/>
                <w:szCs w:val="20"/>
              </w:rPr>
            </w:pPr>
            <w:r w:rsidRPr="000F72AF">
              <w:rPr>
                <w:rFonts w:ascii="Times New Roman" w:hAnsi="Times New Roman"/>
                <w:sz w:val="20"/>
                <w:szCs w:val="20"/>
              </w:rPr>
              <w:t>Сферы компетенции в национальной системе профессионального образования.</w:t>
            </w:r>
          </w:p>
          <w:p w14:paraId="7CA8C4CB" w14:textId="77777777" w:rsidR="002434A6" w:rsidRPr="00277507" w:rsidRDefault="002434A6" w:rsidP="00A12A49">
            <w:pPr>
              <w:spacing w:before="120" w:after="120" w:line="240" w:lineRule="auto"/>
              <w:rPr>
                <w:rFonts w:ascii="Times New Roman" w:hAnsi="Times New Roman"/>
                <w:sz w:val="20"/>
                <w:szCs w:val="20"/>
              </w:rPr>
            </w:pPr>
            <w:r w:rsidRPr="00277507">
              <w:rPr>
                <w:rFonts w:ascii="Times New Roman" w:hAnsi="Times New Roman"/>
                <w:sz w:val="20"/>
                <w:szCs w:val="20"/>
              </w:rPr>
              <w:t xml:space="preserve">2 Историческое развитие национальной системы </w:t>
            </w:r>
            <w:r w:rsidRPr="000F72AF">
              <w:rPr>
                <w:rFonts w:ascii="Times New Roman" w:hAnsi="Times New Roman"/>
                <w:sz w:val="20"/>
                <w:szCs w:val="20"/>
              </w:rPr>
              <w:br/>
              <w:t xml:space="preserve">    </w:t>
            </w:r>
            <w:r w:rsidRPr="00277507">
              <w:rPr>
                <w:rFonts w:ascii="Times New Roman" w:hAnsi="Times New Roman"/>
                <w:sz w:val="20"/>
                <w:szCs w:val="20"/>
              </w:rPr>
              <w:t>профессионального образования:</w:t>
            </w:r>
          </w:p>
          <w:p w14:paraId="7192A856" w14:textId="77777777" w:rsidR="002434A6" w:rsidRPr="002F1971" w:rsidRDefault="002434A6" w:rsidP="002434A6">
            <w:pPr>
              <w:pStyle w:val="ListParagraph"/>
              <w:numPr>
                <w:ilvl w:val="0"/>
                <w:numId w:val="114"/>
              </w:numPr>
              <w:spacing w:before="120" w:after="120" w:line="240" w:lineRule="auto"/>
              <w:ind w:left="601" w:hanging="207"/>
              <w:rPr>
                <w:rFonts w:ascii="Times New Roman" w:hAnsi="Times New Roman"/>
                <w:sz w:val="20"/>
                <w:szCs w:val="20"/>
              </w:rPr>
            </w:pPr>
            <w:r w:rsidRPr="002F1971">
              <w:rPr>
                <w:rFonts w:ascii="Times New Roman" w:hAnsi="Times New Roman"/>
                <w:sz w:val="20"/>
                <w:szCs w:val="20"/>
              </w:rPr>
              <w:t xml:space="preserve">История </w:t>
            </w:r>
            <w:proofErr w:type="gramStart"/>
            <w:r w:rsidRPr="002F1971">
              <w:rPr>
                <w:rFonts w:ascii="Times New Roman" w:hAnsi="Times New Roman"/>
                <w:sz w:val="20"/>
                <w:szCs w:val="20"/>
              </w:rPr>
              <w:t>становления  и</w:t>
            </w:r>
            <w:proofErr w:type="gramEnd"/>
            <w:r w:rsidRPr="002F1971">
              <w:rPr>
                <w:rFonts w:ascii="Times New Roman" w:hAnsi="Times New Roman"/>
                <w:sz w:val="20"/>
                <w:szCs w:val="20"/>
              </w:rPr>
              <w:t xml:space="preserve"> развития  профессионального образования в СССР с 20-х годов по 1990 годы (от рабочей школы до профессионально-технических училищ).</w:t>
            </w:r>
          </w:p>
          <w:p w14:paraId="2250F08B" w14:textId="77777777" w:rsidR="002434A6" w:rsidRPr="002F1971" w:rsidRDefault="002434A6" w:rsidP="002434A6">
            <w:pPr>
              <w:pStyle w:val="ListParagraph"/>
              <w:numPr>
                <w:ilvl w:val="0"/>
                <w:numId w:val="114"/>
              </w:numPr>
              <w:spacing w:before="120" w:after="120" w:line="240" w:lineRule="auto"/>
              <w:ind w:left="601" w:hanging="207"/>
              <w:rPr>
                <w:rFonts w:ascii="Times New Roman" w:hAnsi="Times New Roman"/>
                <w:sz w:val="20"/>
                <w:szCs w:val="20"/>
              </w:rPr>
            </w:pPr>
            <w:r w:rsidRPr="002F1971">
              <w:rPr>
                <w:rFonts w:ascii="Times New Roman" w:hAnsi="Times New Roman"/>
                <w:sz w:val="20"/>
                <w:szCs w:val="20"/>
              </w:rPr>
              <w:t>Национальная реформа профессионального образования в период с 1991 по настоящее время (Законы, Концепции, Постановления и другие нормативные акты в рамках политики профессионального образования)</w:t>
            </w:r>
          </w:p>
          <w:p w14:paraId="1628BD5F" w14:textId="77777777" w:rsidR="002434A6" w:rsidRPr="002A55C4" w:rsidRDefault="002434A6" w:rsidP="002434A6">
            <w:pPr>
              <w:pStyle w:val="ListParagraph"/>
              <w:numPr>
                <w:ilvl w:val="0"/>
                <w:numId w:val="114"/>
              </w:numPr>
              <w:spacing w:before="120" w:after="120" w:line="240" w:lineRule="auto"/>
              <w:ind w:left="601" w:hanging="207"/>
              <w:rPr>
                <w:rFonts w:ascii="Times New Roman" w:hAnsi="Times New Roman"/>
                <w:sz w:val="20"/>
                <w:szCs w:val="20"/>
              </w:rPr>
            </w:pPr>
            <w:r w:rsidRPr="002A55C4">
              <w:rPr>
                <w:rFonts w:ascii="Times New Roman" w:hAnsi="Times New Roman"/>
                <w:sz w:val="20"/>
                <w:szCs w:val="20"/>
              </w:rPr>
              <w:t>Международная кооперация в области профессионального образования (цели и участники)</w:t>
            </w:r>
          </w:p>
          <w:p w14:paraId="33F593D2" w14:textId="77777777" w:rsidR="002434A6" w:rsidRPr="00277507" w:rsidRDefault="002434A6" w:rsidP="00A12A49">
            <w:pPr>
              <w:spacing w:before="120" w:after="120" w:line="240" w:lineRule="auto"/>
              <w:rPr>
                <w:rFonts w:ascii="Times New Roman" w:hAnsi="Times New Roman"/>
                <w:sz w:val="20"/>
                <w:szCs w:val="20"/>
              </w:rPr>
            </w:pPr>
            <w:r w:rsidRPr="00277507">
              <w:rPr>
                <w:rFonts w:ascii="Times New Roman" w:hAnsi="Times New Roman"/>
                <w:sz w:val="20"/>
                <w:szCs w:val="20"/>
              </w:rPr>
              <w:t xml:space="preserve">3 Международные модели профессионального </w:t>
            </w:r>
            <w:r>
              <w:rPr>
                <w:rFonts w:ascii="Times New Roman" w:hAnsi="Times New Roman"/>
                <w:sz w:val="20"/>
                <w:szCs w:val="20"/>
                <w:lang w:val="de-DE"/>
              </w:rPr>
              <w:br/>
              <w:t xml:space="preserve">   </w:t>
            </w:r>
            <w:r w:rsidRPr="00277507">
              <w:rPr>
                <w:rFonts w:ascii="Times New Roman" w:hAnsi="Times New Roman"/>
                <w:sz w:val="20"/>
                <w:szCs w:val="20"/>
              </w:rPr>
              <w:t>образования</w:t>
            </w:r>
          </w:p>
          <w:p w14:paraId="6F349C81" w14:textId="77777777" w:rsidR="002434A6" w:rsidRPr="002A55C4" w:rsidRDefault="002434A6" w:rsidP="002434A6">
            <w:pPr>
              <w:pStyle w:val="ListParagraph"/>
              <w:numPr>
                <w:ilvl w:val="0"/>
                <w:numId w:val="114"/>
              </w:numPr>
              <w:spacing w:before="120" w:after="120" w:line="240" w:lineRule="auto"/>
              <w:ind w:left="601" w:hanging="207"/>
              <w:rPr>
                <w:rFonts w:ascii="Times New Roman" w:hAnsi="Times New Roman"/>
                <w:sz w:val="20"/>
                <w:szCs w:val="20"/>
              </w:rPr>
            </w:pPr>
            <w:r w:rsidRPr="002A55C4">
              <w:rPr>
                <w:rFonts w:ascii="Times New Roman" w:hAnsi="Times New Roman"/>
                <w:sz w:val="20"/>
                <w:szCs w:val="20"/>
              </w:rPr>
              <w:t>Аспекты и классификации в профессиональном образовании</w:t>
            </w:r>
          </w:p>
          <w:p w14:paraId="5064EA10" w14:textId="77777777" w:rsidR="002434A6" w:rsidRPr="002A55C4" w:rsidRDefault="002434A6" w:rsidP="002434A6">
            <w:pPr>
              <w:pStyle w:val="ListParagraph"/>
              <w:numPr>
                <w:ilvl w:val="0"/>
                <w:numId w:val="114"/>
              </w:numPr>
              <w:spacing w:before="120" w:after="120" w:line="240" w:lineRule="auto"/>
              <w:ind w:left="601" w:hanging="207"/>
              <w:rPr>
                <w:rFonts w:ascii="Times New Roman" w:hAnsi="Times New Roman"/>
                <w:sz w:val="20"/>
                <w:szCs w:val="20"/>
              </w:rPr>
            </w:pPr>
            <w:r w:rsidRPr="002A55C4">
              <w:rPr>
                <w:rFonts w:ascii="Times New Roman" w:hAnsi="Times New Roman"/>
                <w:sz w:val="20"/>
                <w:szCs w:val="20"/>
              </w:rPr>
              <w:t>Сходство и различие профессиональной концепции и концепции трудоустройства (структурные и куррикулярные последствия)</w:t>
            </w:r>
          </w:p>
          <w:p w14:paraId="4A74428D" w14:textId="77777777" w:rsidR="002434A6" w:rsidRPr="002A55C4" w:rsidRDefault="002434A6" w:rsidP="002434A6">
            <w:pPr>
              <w:pStyle w:val="ListParagraph"/>
              <w:numPr>
                <w:ilvl w:val="0"/>
                <w:numId w:val="114"/>
              </w:numPr>
              <w:spacing w:before="120" w:after="120" w:line="240" w:lineRule="auto"/>
              <w:ind w:left="601" w:hanging="207"/>
              <w:rPr>
                <w:rFonts w:ascii="Times New Roman" w:hAnsi="Times New Roman"/>
                <w:sz w:val="20"/>
                <w:szCs w:val="20"/>
              </w:rPr>
            </w:pPr>
            <w:r w:rsidRPr="002A55C4">
              <w:rPr>
                <w:rFonts w:ascii="Times New Roman" w:hAnsi="Times New Roman"/>
                <w:sz w:val="20"/>
                <w:szCs w:val="20"/>
              </w:rPr>
              <w:t xml:space="preserve">Начальное и среднее </w:t>
            </w:r>
            <w:proofErr w:type="gramStart"/>
            <w:r w:rsidRPr="002A55C4">
              <w:rPr>
                <w:rFonts w:ascii="Times New Roman" w:hAnsi="Times New Roman"/>
                <w:sz w:val="20"/>
                <w:szCs w:val="20"/>
              </w:rPr>
              <w:t>профессиональное  образование</w:t>
            </w:r>
            <w:proofErr w:type="gramEnd"/>
            <w:r w:rsidRPr="002A55C4">
              <w:rPr>
                <w:rFonts w:ascii="Times New Roman" w:hAnsi="Times New Roman"/>
                <w:sz w:val="20"/>
                <w:szCs w:val="20"/>
              </w:rPr>
              <w:t>, производственное и межпроизводственное профессиональное образование</w:t>
            </w:r>
          </w:p>
          <w:p w14:paraId="6929F3C9" w14:textId="77777777" w:rsidR="002434A6" w:rsidRPr="00277507" w:rsidRDefault="002434A6" w:rsidP="002434A6">
            <w:pPr>
              <w:pStyle w:val="ListParagraph"/>
              <w:numPr>
                <w:ilvl w:val="0"/>
                <w:numId w:val="114"/>
              </w:numPr>
              <w:spacing w:before="120" w:after="120" w:line="240" w:lineRule="auto"/>
              <w:ind w:left="601" w:hanging="207"/>
              <w:rPr>
                <w:rFonts w:ascii="Times New Roman" w:hAnsi="Times New Roman"/>
                <w:sz w:val="20"/>
                <w:szCs w:val="20"/>
              </w:rPr>
            </w:pPr>
            <w:r w:rsidRPr="002A55C4">
              <w:rPr>
                <w:rFonts w:ascii="Times New Roman" w:hAnsi="Times New Roman"/>
                <w:sz w:val="20"/>
                <w:szCs w:val="20"/>
              </w:rPr>
              <w:t>Сходство и различие между рыночным и государственным регулированием системы образования (на примере анализа международного о</w:t>
            </w:r>
            <w:r>
              <w:rPr>
                <w:rFonts w:ascii="Times New Roman" w:hAnsi="Times New Roman"/>
                <w:sz w:val="20"/>
                <w:szCs w:val="20"/>
              </w:rPr>
              <w:t>пыта)</w:t>
            </w:r>
          </w:p>
        </w:tc>
      </w:tr>
      <w:tr w:rsidR="002434A6" w:rsidRPr="00A45B09" w14:paraId="0A77D11A" w14:textId="77777777" w:rsidTr="00A12A49">
        <w:tc>
          <w:tcPr>
            <w:tcW w:w="2977" w:type="dxa"/>
          </w:tcPr>
          <w:p w14:paraId="35F5BE4C" w14:textId="77777777" w:rsidR="002434A6" w:rsidRPr="00A45B09" w:rsidRDefault="002434A6" w:rsidP="00A12A49">
            <w:pPr>
              <w:spacing w:before="120" w:after="120" w:line="240" w:lineRule="auto"/>
              <w:rPr>
                <w:rFonts w:ascii="Times New Roman" w:hAnsi="Times New Roman"/>
                <w:sz w:val="20"/>
                <w:szCs w:val="20"/>
                <w:lang w:val="en-GB"/>
              </w:rPr>
            </w:pPr>
            <w:r>
              <w:rPr>
                <w:rFonts w:ascii="Times New Roman" w:hAnsi="Times New Roman"/>
                <w:sz w:val="20"/>
                <w:szCs w:val="20"/>
                <w:lang w:val="en-GB"/>
              </w:rPr>
              <w:t>Literatur</w:t>
            </w:r>
          </w:p>
          <w:p w14:paraId="2F923178" w14:textId="77777777" w:rsidR="002434A6" w:rsidRPr="00A45B09" w:rsidRDefault="002434A6" w:rsidP="00A12A49">
            <w:pPr>
              <w:spacing w:before="120" w:after="120" w:line="240" w:lineRule="auto"/>
              <w:rPr>
                <w:rFonts w:ascii="Times New Roman" w:hAnsi="Times New Roman"/>
                <w:sz w:val="20"/>
                <w:szCs w:val="20"/>
              </w:rPr>
            </w:pPr>
          </w:p>
          <w:p w14:paraId="1680837E" w14:textId="77777777" w:rsidR="002434A6" w:rsidRPr="00A45B09" w:rsidRDefault="002434A6" w:rsidP="00A12A49">
            <w:pPr>
              <w:spacing w:before="120" w:after="120" w:line="240" w:lineRule="auto"/>
              <w:rPr>
                <w:rFonts w:ascii="Times New Roman" w:hAnsi="Times New Roman"/>
                <w:sz w:val="20"/>
                <w:szCs w:val="20"/>
              </w:rPr>
            </w:pPr>
          </w:p>
        </w:tc>
        <w:tc>
          <w:tcPr>
            <w:tcW w:w="4678" w:type="dxa"/>
          </w:tcPr>
          <w:p w14:paraId="5B412368" w14:textId="77777777" w:rsidR="002434A6" w:rsidRDefault="002434A6" w:rsidP="00A12A49">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Russischsprachige Literatur</w:t>
            </w:r>
          </w:p>
          <w:p w14:paraId="6CF8342E" w14:textId="77777777" w:rsidR="002434A6" w:rsidRPr="00203B38" w:rsidRDefault="002434A6" w:rsidP="002434A6">
            <w:pPr>
              <w:pStyle w:val="Default"/>
              <w:numPr>
                <w:ilvl w:val="0"/>
                <w:numId w:val="115"/>
              </w:numPr>
              <w:tabs>
                <w:tab w:val="left" w:pos="459"/>
              </w:tabs>
              <w:ind w:left="318" w:hanging="284"/>
              <w:rPr>
                <w:rFonts w:ascii="Times New Roman" w:hAnsi="Times New Roman" w:cs="Times New Roman"/>
                <w:color w:val="auto"/>
                <w:sz w:val="20"/>
                <w:szCs w:val="20"/>
                <w:lang w:val="de-DE"/>
              </w:rPr>
            </w:pPr>
            <w:r w:rsidRPr="00203B38">
              <w:rPr>
                <w:rFonts w:ascii="Times New Roman" w:hAnsi="Times New Roman" w:cs="Times New Roman"/>
                <w:sz w:val="20"/>
                <w:szCs w:val="20"/>
                <w:lang w:val="de-DE"/>
              </w:rPr>
              <w:t xml:space="preserve">Džurinskij, </w:t>
            </w:r>
            <w:r w:rsidRPr="00203B38">
              <w:rPr>
                <w:rFonts w:ascii="Times New Roman" w:hAnsi="Times New Roman" w:cs="Times New Roman"/>
                <w:sz w:val="20"/>
                <w:szCs w:val="20"/>
                <w:lang w:val="ru-RU"/>
              </w:rPr>
              <w:t>А</w:t>
            </w:r>
            <w:r w:rsidRPr="00203B38">
              <w:rPr>
                <w:rFonts w:ascii="Times New Roman" w:hAnsi="Times New Roman" w:cs="Times New Roman"/>
                <w:sz w:val="20"/>
                <w:szCs w:val="20"/>
                <w:lang w:val="de-DE"/>
              </w:rPr>
              <w:t xml:space="preserve">.N. (2000). Geschichte der Pädagogik: VLADOS: </w:t>
            </w:r>
            <w:r w:rsidRPr="00C57698">
              <w:rPr>
                <w:rFonts w:ascii="Times New Roman" w:hAnsi="Times New Roman" w:cs="Times New Roman"/>
                <w:sz w:val="20"/>
                <w:szCs w:val="20"/>
                <w:lang w:val="de-DE"/>
              </w:rPr>
              <w:t>Moskau</w:t>
            </w:r>
            <w:r>
              <w:rPr>
                <w:rFonts w:ascii="Times New Roman" w:hAnsi="Times New Roman" w:cs="Times New Roman"/>
                <w:sz w:val="20"/>
                <w:szCs w:val="20"/>
                <w:lang w:val="de-DE"/>
              </w:rPr>
              <w:t>.</w:t>
            </w:r>
            <w:r w:rsidRPr="00203B38">
              <w:rPr>
                <w:rFonts w:ascii="Times New Roman" w:hAnsi="Times New Roman" w:cs="Times New Roman"/>
                <w:color w:val="auto"/>
                <w:sz w:val="20"/>
                <w:szCs w:val="20"/>
                <w:lang w:val="de-DE"/>
              </w:rPr>
              <w:t xml:space="preserve"> </w:t>
            </w:r>
          </w:p>
          <w:p w14:paraId="08F6BC07" w14:textId="77777777" w:rsidR="002434A6" w:rsidRPr="00203B38" w:rsidRDefault="002434A6" w:rsidP="002434A6">
            <w:pPr>
              <w:pStyle w:val="Default"/>
              <w:numPr>
                <w:ilvl w:val="0"/>
                <w:numId w:val="115"/>
              </w:numPr>
              <w:tabs>
                <w:tab w:val="left" w:pos="459"/>
              </w:tabs>
              <w:ind w:left="318" w:hanging="284"/>
              <w:rPr>
                <w:rFonts w:ascii="Times New Roman" w:hAnsi="Times New Roman" w:cs="Times New Roman"/>
                <w:color w:val="auto"/>
                <w:sz w:val="20"/>
                <w:szCs w:val="20"/>
                <w:lang w:val="de-DE"/>
              </w:rPr>
            </w:pPr>
            <w:r w:rsidRPr="00203B38">
              <w:rPr>
                <w:rFonts w:ascii="Times New Roman" w:hAnsi="Times New Roman" w:cs="Times New Roman"/>
                <w:color w:val="auto"/>
                <w:sz w:val="20"/>
                <w:szCs w:val="20"/>
                <w:lang w:val="de-DE"/>
              </w:rPr>
              <w:t xml:space="preserve">Andreeva, I.N., </w:t>
            </w:r>
            <w:r w:rsidRPr="00203B38">
              <w:rPr>
                <w:rFonts w:ascii="Times New Roman" w:hAnsi="Times New Roman" w:cs="Times New Roman"/>
                <w:color w:val="auto"/>
                <w:sz w:val="20"/>
                <w:szCs w:val="20"/>
                <w:lang w:val="ru-RU"/>
              </w:rPr>
              <w:t>Буторина</w:t>
            </w:r>
            <w:r w:rsidRPr="00203B38">
              <w:rPr>
                <w:rFonts w:ascii="Times New Roman" w:hAnsi="Times New Roman" w:cs="Times New Roman"/>
                <w:color w:val="auto"/>
                <w:sz w:val="20"/>
                <w:szCs w:val="20"/>
                <w:lang w:val="de-DE"/>
              </w:rPr>
              <w:t xml:space="preserve">, </w:t>
            </w:r>
            <w:r w:rsidRPr="00203B38">
              <w:rPr>
                <w:rFonts w:ascii="Times New Roman" w:hAnsi="Times New Roman" w:cs="Times New Roman"/>
                <w:color w:val="auto"/>
                <w:sz w:val="20"/>
                <w:szCs w:val="20"/>
                <w:lang w:val="ru-RU"/>
              </w:rPr>
              <w:t>Т</w:t>
            </w:r>
            <w:r w:rsidRPr="00203B38">
              <w:rPr>
                <w:rFonts w:ascii="Times New Roman" w:hAnsi="Times New Roman" w:cs="Times New Roman"/>
                <w:color w:val="auto"/>
                <w:sz w:val="20"/>
                <w:szCs w:val="20"/>
                <w:lang w:val="de-DE"/>
              </w:rPr>
              <w:t xml:space="preserve">.S. (2008). Geschichte der Pädagogik und Bildung. </w:t>
            </w:r>
            <w:r w:rsidRPr="00203B38">
              <w:rPr>
                <w:rFonts w:ascii="Times New Roman" w:hAnsi="Times New Roman" w:cs="Times New Roman"/>
                <w:color w:val="auto"/>
                <w:sz w:val="20"/>
                <w:szCs w:val="20"/>
                <w:lang w:val="ru-RU"/>
              </w:rPr>
              <w:t>Akademia</w:t>
            </w:r>
            <w:r w:rsidRPr="00203B38">
              <w:rPr>
                <w:rFonts w:ascii="Times New Roman" w:hAnsi="Times New Roman" w:cs="Times New Roman"/>
                <w:color w:val="auto"/>
                <w:sz w:val="20"/>
                <w:szCs w:val="20"/>
                <w:lang w:val="de-DE"/>
              </w:rPr>
              <w:t xml:space="preserve">: Moskau. </w:t>
            </w:r>
          </w:p>
          <w:p w14:paraId="7C9820FF" w14:textId="77777777" w:rsidR="002434A6" w:rsidRPr="00203B38" w:rsidRDefault="002434A6" w:rsidP="002434A6">
            <w:pPr>
              <w:pStyle w:val="Default"/>
              <w:numPr>
                <w:ilvl w:val="0"/>
                <w:numId w:val="115"/>
              </w:numPr>
              <w:tabs>
                <w:tab w:val="left" w:pos="459"/>
              </w:tabs>
              <w:ind w:left="318" w:hanging="284"/>
              <w:rPr>
                <w:rFonts w:ascii="Times New Roman" w:hAnsi="Times New Roman" w:cs="Times New Roman"/>
                <w:color w:val="auto"/>
                <w:sz w:val="20"/>
                <w:szCs w:val="20"/>
                <w:lang w:val="de-DE"/>
              </w:rPr>
            </w:pPr>
            <w:r w:rsidRPr="00203B38">
              <w:rPr>
                <w:rFonts w:ascii="Times New Roman" w:hAnsi="Times New Roman" w:cs="Times New Roman"/>
                <w:color w:val="auto"/>
                <w:sz w:val="20"/>
                <w:szCs w:val="20"/>
                <w:lang w:val="de-DE"/>
              </w:rPr>
              <w:t xml:space="preserve">Vasil'eva, Z.I. (2008). Geschichte der Pädagogik und Bildung. Akademia: Moskau. </w:t>
            </w:r>
          </w:p>
          <w:p w14:paraId="7336C946" w14:textId="77777777" w:rsidR="002434A6" w:rsidRPr="00203B38" w:rsidRDefault="002434A6" w:rsidP="002434A6">
            <w:pPr>
              <w:pStyle w:val="Default"/>
              <w:numPr>
                <w:ilvl w:val="0"/>
                <w:numId w:val="115"/>
              </w:numPr>
              <w:tabs>
                <w:tab w:val="left" w:pos="459"/>
              </w:tabs>
              <w:ind w:left="318" w:hanging="284"/>
              <w:rPr>
                <w:rFonts w:ascii="Times New Roman" w:hAnsi="Times New Roman" w:cs="Times New Roman"/>
                <w:color w:val="auto"/>
                <w:sz w:val="20"/>
                <w:szCs w:val="20"/>
                <w:lang w:val="de-DE"/>
              </w:rPr>
            </w:pPr>
            <w:r w:rsidRPr="00203B38">
              <w:rPr>
                <w:rFonts w:ascii="Times New Roman" w:hAnsi="Times New Roman" w:cs="Times New Roman"/>
                <w:color w:val="auto"/>
                <w:sz w:val="20"/>
                <w:szCs w:val="20"/>
                <w:lang w:val="de-DE"/>
              </w:rPr>
              <w:t>Varenova</w:t>
            </w:r>
            <w:r w:rsidRPr="00C57698">
              <w:rPr>
                <w:rFonts w:ascii="Times New Roman" w:hAnsi="Times New Roman" w:cs="Times New Roman"/>
                <w:color w:val="auto"/>
                <w:sz w:val="20"/>
                <w:szCs w:val="20"/>
                <w:lang w:val="de-DE"/>
              </w:rPr>
              <w:t xml:space="preserve">, </w:t>
            </w:r>
            <w:r w:rsidRPr="00203B38">
              <w:rPr>
                <w:rFonts w:ascii="Times New Roman" w:hAnsi="Times New Roman" w:cs="Times New Roman"/>
                <w:color w:val="auto"/>
                <w:sz w:val="20"/>
                <w:szCs w:val="20"/>
                <w:lang w:val="de-DE"/>
              </w:rPr>
              <w:t>V</w:t>
            </w:r>
            <w:r w:rsidRPr="00C57698">
              <w:rPr>
                <w:rFonts w:ascii="Times New Roman" w:hAnsi="Times New Roman" w:cs="Times New Roman"/>
                <w:color w:val="auto"/>
                <w:sz w:val="20"/>
                <w:szCs w:val="20"/>
                <w:lang w:val="de-DE"/>
              </w:rPr>
              <w:t>.</w:t>
            </w:r>
            <w:r w:rsidRPr="00203B38">
              <w:rPr>
                <w:rFonts w:ascii="Times New Roman" w:hAnsi="Times New Roman" w:cs="Times New Roman"/>
                <w:color w:val="auto"/>
                <w:sz w:val="20"/>
                <w:szCs w:val="20"/>
                <w:lang w:val="ru-RU"/>
              </w:rPr>
              <w:t>Т</w:t>
            </w:r>
            <w:r w:rsidRPr="00C57698">
              <w:rPr>
                <w:rFonts w:ascii="Times New Roman" w:hAnsi="Times New Roman" w:cs="Times New Roman"/>
                <w:color w:val="auto"/>
                <w:sz w:val="20"/>
                <w:szCs w:val="20"/>
                <w:lang w:val="de-DE"/>
              </w:rPr>
              <w:t xml:space="preserve">. (2004). </w:t>
            </w:r>
            <w:r w:rsidRPr="00203B38">
              <w:rPr>
                <w:rFonts w:ascii="Times New Roman" w:hAnsi="Times New Roman" w:cs="Times New Roman"/>
                <w:color w:val="auto"/>
                <w:sz w:val="20"/>
                <w:szCs w:val="20"/>
                <w:lang w:val="de-DE"/>
              </w:rPr>
              <w:t>Kurze Geschichte der Bildung und des pädagogischen Gedankens. GmbH „Asar“: Minsk.</w:t>
            </w:r>
          </w:p>
          <w:p w14:paraId="17D47F57" w14:textId="77777777" w:rsidR="002434A6" w:rsidRPr="00203B38" w:rsidRDefault="002434A6" w:rsidP="002434A6">
            <w:pPr>
              <w:pStyle w:val="Default"/>
              <w:numPr>
                <w:ilvl w:val="0"/>
                <w:numId w:val="115"/>
              </w:numPr>
              <w:tabs>
                <w:tab w:val="left" w:pos="459"/>
              </w:tabs>
              <w:ind w:left="318" w:hanging="284"/>
              <w:rPr>
                <w:rFonts w:ascii="Times New Roman" w:hAnsi="Times New Roman" w:cs="Times New Roman"/>
                <w:color w:val="auto"/>
                <w:sz w:val="20"/>
                <w:szCs w:val="20"/>
                <w:lang w:val="de-DE"/>
              </w:rPr>
            </w:pPr>
            <w:r w:rsidRPr="00203B38">
              <w:rPr>
                <w:rFonts w:ascii="Times New Roman" w:hAnsi="Times New Roman" w:cs="Times New Roman"/>
                <w:color w:val="auto"/>
                <w:sz w:val="20"/>
                <w:szCs w:val="20"/>
                <w:lang w:val="de-DE"/>
              </w:rPr>
              <w:t>Kapranova, V.</w:t>
            </w:r>
            <w:r w:rsidRPr="00203B38">
              <w:rPr>
                <w:rFonts w:ascii="Times New Roman" w:hAnsi="Times New Roman" w:cs="Times New Roman"/>
                <w:color w:val="auto"/>
                <w:sz w:val="20"/>
                <w:szCs w:val="20"/>
                <w:lang w:val="ru-RU"/>
              </w:rPr>
              <w:t>А</w:t>
            </w:r>
            <w:r w:rsidRPr="00203B38">
              <w:rPr>
                <w:rFonts w:ascii="Times New Roman" w:hAnsi="Times New Roman" w:cs="Times New Roman"/>
                <w:color w:val="auto"/>
                <w:sz w:val="20"/>
                <w:szCs w:val="20"/>
                <w:lang w:val="de-DE"/>
              </w:rPr>
              <w:t>. (2003). Geschichte der Bildung und des pädagogischen Gedankens. Novoe znanie: Moskau.</w:t>
            </w:r>
          </w:p>
          <w:p w14:paraId="4E25D84A" w14:textId="77777777" w:rsidR="002434A6" w:rsidRPr="00203B38" w:rsidRDefault="002434A6" w:rsidP="002434A6">
            <w:pPr>
              <w:pStyle w:val="ListParagraph"/>
              <w:numPr>
                <w:ilvl w:val="0"/>
                <w:numId w:val="115"/>
              </w:numPr>
              <w:tabs>
                <w:tab w:val="left" w:pos="459"/>
              </w:tabs>
              <w:spacing w:after="0" w:line="240" w:lineRule="auto"/>
              <w:ind w:left="318" w:hanging="284"/>
              <w:rPr>
                <w:rFonts w:ascii="Times New Roman" w:hAnsi="Times New Roman"/>
                <w:sz w:val="20"/>
                <w:szCs w:val="20"/>
                <w:lang w:val="de-DE"/>
              </w:rPr>
            </w:pPr>
            <w:r w:rsidRPr="00203B38">
              <w:rPr>
                <w:rFonts w:ascii="Times New Roman" w:hAnsi="Times New Roman"/>
                <w:sz w:val="20"/>
                <w:szCs w:val="20"/>
                <w:lang w:val="de-DE"/>
              </w:rPr>
              <w:t>Nazarova, N.</w:t>
            </w:r>
            <w:r w:rsidRPr="00203B38">
              <w:rPr>
                <w:rFonts w:ascii="Times New Roman" w:hAnsi="Times New Roman"/>
                <w:sz w:val="20"/>
                <w:szCs w:val="20"/>
              </w:rPr>
              <w:t>М</w:t>
            </w:r>
            <w:r w:rsidRPr="00203B38">
              <w:rPr>
                <w:rFonts w:ascii="Times New Roman" w:hAnsi="Times New Roman"/>
                <w:sz w:val="20"/>
                <w:szCs w:val="20"/>
                <w:lang w:val="de-DE"/>
              </w:rPr>
              <w:t xml:space="preserve">. (2012). Vergleichende Fachpädagogik. </w:t>
            </w:r>
            <w:hyperlink r:id="rId80" w:history="1">
              <w:r w:rsidRPr="00203B38">
                <w:rPr>
                  <w:rStyle w:val="Hyperlink"/>
                  <w:rFonts w:ascii="Times New Roman" w:hAnsi="Times New Roman"/>
                  <w:sz w:val="20"/>
                  <w:szCs w:val="20"/>
                  <w:lang w:val="de-DE"/>
                </w:rPr>
                <w:t>Akademia</w:t>
              </w:r>
            </w:hyperlink>
            <w:r w:rsidRPr="00203B38">
              <w:rPr>
                <w:rStyle w:val="Hyperlink"/>
                <w:rFonts w:ascii="Times New Roman" w:hAnsi="Times New Roman"/>
                <w:sz w:val="20"/>
                <w:szCs w:val="20"/>
                <w:lang w:val="de-DE"/>
              </w:rPr>
              <w:t>:</w:t>
            </w:r>
            <w:r w:rsidRPr="00203B38">
              <w:rPr>
                <w:rFonts w:ascii="Times New Roman" w:hAnsi="Times New Roman"/>
                <w:sz w:val="20"/>
                <w:szCs w:val="20"/>
                <w:lang w:val="de-DE"/>
              </w:rPr>
              <w:t xml:space="preserve"> Moskau.</w:t>
            </w:r>
          </w:p>
          <w:p w14:paraId="1CE764C1" w14:textId="77777777" w:rsidR="002434A6" w:rsidRPr="00203B38" w:rsidRDefault="002434A6" w:rsidP="002434A6">
            <w:pPr>
              <w:pStyle w:val="ListParagraph"/>
              <w:numPr>
                <w:ilvl w:val="0"/>
                <w:numId w:val="115"/>
              </w:numPr>
              <w:tabs>
                <w:tab w:val="left" w:pos="459"/>
              </w:tabs>
              <w:spacing w:after="0" w:line="240" w:lineRule="auto"/>
              <w:ind w:left="318" w:hanging="284"/>
              <w:rPr>
                <w:rFonts w:ascii="Times New Roman" w:hAnsi="Times New Roman"/>
                <w:sz w:val="20"/>
                <w:szCs w:val="20"/>
                <w:lang w:val="de-DE"/>
              </w:rPr>
            </w:pPr>
            <w:r w:rsidRPr="00203B38">
              <w:rPr>
                <w:rFonts w:ascii="Times New Roman" w:hAnsi="Times New Roman"/>
                <w:sz w:val="20"/>
                <w:szCs w:val="20"/>
                <w:lang w:val="de-DE"/>
              </w:rPr>
              <w:t>Popov, V.</w:t>
            </w:r>
            <w:r w:rsidRPr="00203B38">
              <w:rPr>
                <w:rFonts w:ascii="Times New Roman" w:hAnsi="Times New Roman"/>
                <w:sz w:val="20"/>
                <w:szCs w:val="20"/>
              </w:rPr>
              <w:t>А</w:t>
            </w:r>
            <w:r w:rsidRPr="00203B38">
              <w:rPr>
                <w:rFonts w:ascii="Times New Roman" w:hAnsi="Times New Roman"/>
                <w:sz w:val="20"/>
                <w:szCs w:val="20"/>
                <w:lang w:val="de-DE"/>
              </w:rPr>
              <w:t xml:space="preserve">. (2012). Geschichte der Pädagogik und Bildung. </w:t>
            </w:r>
            <w:hyperlink r:id="rId81" w:history="1">
              <w:r w:rsidRPr="00203B38">
                <w:rPr>
                  <w:rStyle w:val="Hyperlink"/>
                  <w:rFonts w:ascii="Times New Roman" w:hAnsi="Times New Roman"/>
                  <w:sz w:val="20"/>
                  <w:szCs w:val="20"/>
                  <w:lang w:val="de-DE"/>
                </w:rPr>
                <w:t>Akademia</w:t>
              </w:r>
            </w:hyperlink>
            <w:r w:rsidRPr="00203B38">
              <w:rPr>
                <w:rStyle w:val="Hyperlink"/>
                <w:rFonts w:ascii="Times New Roman" w:hAnsi="Times New Roman"/>
                <w:sz w:val="20"/>
                <w:szCs w:val="20"/>
                <w:lang w:val="de-DE"/>
              </w:rPr>
              <w:t xml:space="preserve">: </w:t>
            </w:r>
            <w:r w:rsidRPr="00203B38">
              <w:rPr>
                <w:rFonts w:ascii="Times New Roman" w:hAnsi="Times New Roman"/>
                <w:sz w:val="20"/>
                <w:szCs w:val="20"/>
                <w:lang w:val="de-DE"/>
              </w:rPr>
              <w:t>Moskau.</w:t>
            </w:r>
          </w:p>
          <w:p w14:paraId="7410F9BB" w14:textId="77777777" w:rsidR="002434A6" w:rsidRPr="00203B38" w:rsidRDefault="002434A6" w:rsidP="002434A6">
            <w:pPr>
              <w:pStyle w:val="ListParagraph"/>
              <w:numPr>
                <w:ilvl w:val="0"/>
                <w:numId w:val="115"/>
              </w:numPr>
              <w:tabs>
                <w:tab w:val="left" w:pos="459"/>
              </w:tabs>
              <w:spacing w:after="0" w:line="240" w:lineRule="auto"/>
              <w:ind w:left="318" w:hanging="284"/>
              <w:rPr>
                <w:rFonts w:ascii="Times New Roman" w:eastAsia="Times New Roman" w:hAnsi="Times New Roman"/>
                <w:sz w:val="20"/>
                <w:szCs w:val="20"/>
                <w:lang w:val="de-DE"/>
              </w:rPr>
            </w:pPr>
            <w:r w:rsidRPr="00203B38">
              <w:rPr>
                <w:rFonts w:ascii="Times New Roman" w:eastAsia="Times New Roman" w:hAnsi="Times New Roman"/>
                <w:sz w:val="20"/>
                <w:szCs w:val="20"/>
                <w:lang w:val="de-DE"/>
              </w:rPr>
              <w:t>Titov, V.</w:t>
            </w:r>
            <w:r w:rsidRPr="00203B38">
              <w:rPr>
                <w:rFonts w:ascii="Times New Roman" w:eastAsia="Times New Roman" w:hAnsi="Times New Roman"/>
                <w:sz w:val="20"/>
                <w:szCs w:val="20"/>
              </w:rPr>
              <w:t>А</w:t>
            </w:r>
            <w:r w:rsidRPr="00203B38">
              <w:rPr>
                <w:rFonts w:ascii="Times New Roman" w:eastAsia="Times New Roman" w:hAnsi="Times New Roman"/>
                <w:sz w:val="20"/>
                <w:szCs w:val="20"/>
                <w:lang w:val="de-DE"/>
              </w:rPr>
              <w:t>. (2003). Geschichte der Pädagogik. Prior-izdat: Moskau.</w:t>
            </w:r>
          </w:p>
          <w:p w14:paraId="4A496EEC" w14:textId="77777777" w:rsidR="002434A6" w:rsidRPr="00203B38" w:rsidRDefault="002434A6" w:rsidP="00A12A49">
            <w:pPr>
              <w:tabs>
                <w:tab w:val="left" w:pos="459"/>
              </w:tabs>
              <w:spacing w:after="0" w:line="240" w:lineRule="auto"/>
              <w:ind w:left="318" w:hanging="284"/>
              <w:rPr>
                <w:rFonts w:ascii="Times New Roman" w:eastAsia="Times New Roman" w:hAnsi="Times New Roman"/>
                <w:sz w:val="20"/>
                <w:szCs w:val="20"/>
                <w:lang w:val="de-DE"/>
              </w:rPr>
            </w:pPr>
          </w:p>
          <w:p w14:paraId="7E313477" w14:textId="77777777" w:rsidR="002434A6" w:rsidRPr="00EA1828" w:rsidRDefault="002434A6" w:rsidP="00A12A49">
            <w:pPr>
              <w:pStyle w:val="Default"/>
              <w:spacing w:before="120" w:after="120"/>
              <w:rPr>
                <w:rFonts w:ascii="Times New Roman" w:eastAsia="Times New Roman" w:hAnsi="Times New Roman" w:cs="Times New Roman"/>
                <w:b/>
                <w:bCs/>
                <w:iCs/>
                <w:color w:val="auto"/>
                <w:kern w:val="36"/>
                <w:sz w:val="20"/>
                <w:szCs w:val="20"/>
                <w:lang w:val="de-DE" w:eastAsia="de-DE"/>
              </w:rPr>
            </w:pPr>
          </w:p>
          <w:p w14:paraId="40B6A62D" w14:textId="77777777" w:rsidR="002434A6" w:rsidRDefault="002434A6" w:rsidP="00A12A49">
            <w:pPr>
              <w:pStyle w:val="Default"/>
              <w:spacing w:before="120" w:after="120"/>
              <w:rPr>
                <w:rFonts w:ascii="Times New Roman" w:eastAsia="Times New Roman" w:hAnsi="Times New Roman" w:cs="Times New Roman"/>
                <w:b/>
                <w:bCs/>
                <w:iCs/>
                <w:color w:val="auto"/>
                <w:kern w:val="36"/>
                <w:sz w:val="20"/>
                <w:szCs w:val="20"/>
                <w:lang w:val="ru-RU" w:eastAsia="de-DE"/>
              </w:rPr>
            </w:pPr>
            <w:r w:rsidRPr="00EA1828">
              <w:rPr>
                <w:rFonts w:ascii="Times New Roman" w:eastAsia="Times New Roman" w:hAnsi="Times New Roman" w:cs="Times New Roman"/>
                <w:b/>
                <w:bCs/>
                <w:iCs/>
                <w:color w:val="auto"/>
                <w:kern w:val="36"/>
                <w:sz w:val="20"/>
                <w:szCs w:val="20"/>
                <w:lang w:val="de-DE" w:eastAsia="de-DE"/>
              </w:rPr>
              <w:t>Literatur in anderen Sprachen</w:t>
            </w:r>
          </w:p>
          <w:p w14:paraId="3A11EA62" w14:textId="77777777" w:rsidR="002434A6" w:rsidRPr="001B33DE" w:rsidRDefault="002434A6" w:rsidP="002434A6">
            <w:pPr>
              <w:pStyle w:val="ListParagraph"/>
              <w:numPr>
                <w:ilvl w:val="0"/>
                <w:numId w:val="120"/>
              </w:numPr>
              <w:spacing w:before="120" w:after="120" w:line="240" w:lineRule="auto"/>
              <w:ind w:left="318" w:hanging="284"/>
              <w:rPr>
                <w:rFonts w:ascii="Times New Roman" w:hAnsi="Times New Roman"/>
                <w:sz w:val="20"/>
                <w:szCs w:val="20"/>
                <w:lang w:val="de-DE"/>
              </w:rPr>
            </w:pPr>
            <w:r w:rsidRPr="001B33DE">
              <w:rPr>
                <w:rFonts w:ascii="Times New Roman" w:hAnsi="Times New Roman"/>
                <w:sz w:val="20"/>
                <w:szCs w:val="20"/>
                <w:lang w:val="de-DE"/>
              </w:rPr>
              <w:t>Arnold, R./Münch, J. (2000). 120 Fragen und Antworten zum Dualen System der deutschen Berufsausbildung; Schneider-Verlag: Baltmannsweiler.</w:t>
            </w:r>
          </w:p>
          <w:p w14:paraId="5C5989DE" w14:textId="77777777" w:rsidR="002434A6" w:rsidRPr="001B33DE" w:rsidRDefault="002434A6" w:rsidP="002434A6">
            <w:pPr>
              <w:pStyle w:val="ListParagraph"/>
              <w:numPr>
                <w:ilvl w:val="0"/>
                <w:numId w:val="120"/>
              </w:numPr>
              <w:spacing w:before="120" w:after="120" w:line="240" w:lineRule="auto"/>
              <w:ind w:left="318" w:hanging="284"/>
              <w:rPr>
                <w:rFonts w:ascii="Times New Roman" w:hAnsi="Times New Roman"/>
                <w:sz w:val="20"/>
                <w:szCs w:val="20"/>
                <w:lang w:val="de-DE"/>
              </w:rPr>
            </w:pPr>
            <w:r w:rsidRPr="001B33DE">
              <w:rPr>
                <w:rFonts w:ascii="Times New Roman" w:hAnsi="Times New Roman"/>
                <w:sz w:val="20"/>
                <w:szCs w:val="20"/>
                <w:lang w:val="de-DE"/>
              </w:rPr>
              <w:t>CEDEFOP – Europäisches Zentrum für die Förderung der Berufsbildung (1999). Ausbildung im gesellschaftlichen Wandel. Ein Bericht zum aktuellen Stand der Berufsbildungsforschung in Europa 1998; Europäische Kommission: Luxemburg.</w:t>
            </w:r>
          </w:p>
          <w:p w14:paraId="720AE270" w14:textId="77777777" w:rsidR="002434A6" w:rsidRPr="001B33DE" w:rsidRDefault="002434A6" w:rsidP="002434A6">
            <w:pPr>
              <w:pStyle w:val="ListParagraph"/>
              <w:numPr>
                <w:ilvl w:val="0"/>
                <w:numId w:val="120"/>
              </w:numPr>
              <w:spacing w:before="120" w:after="120" w:line="240" w:lineRule="auto"/>
              <w:ind w:left="318" w:hanging="284"/>
              <w:rPr>
                <w:rFonts w:ascii="Times New Roman" w:hAnsi="Times New Roman"/>
                <w:sz w:val="20"/>
                <w:szCs w:val="20"/>
                <w:lang w:val="de-DE"/>
              </w:rPr>
            </w:pPr>
            <w:r w:rsidRPr="001B33DE">
              <w:rPr>
                <w:rFonts w:ascii="Times New Roman" w:hAnsi="Times New Roman"/>
                <w:sz w:val="20"/>
                <w:szCs w:val="20"/>
                <w:lang w:val="de-DE"/>
              </w:rPr>
              <w:t>Cortina, K. S., Baumert, J., Leschinsky, A., Mayer, K. U. &amp; Trommer, L. (2003, Hrsg.). Das Bildungswesen in der Bundesrepublik Deutschland. Strukturen und Entwicklungen im Überblick; Rowolt: Reinbek.</w:t>
            </w:r>
          </w:p>
          <w:p w14:paraId="269DC5E5" w14:textId="77777777" w:rsidR="002434A6" w:rsidRPr="001B33DE" w:rsidRDefault="002434A6" w:rsidP="002434A6">
            <w:pPr>
              <w:pStyle w:val="ListParagraph"/>
              <w:numPr>
                <w:ilvl w:val="0"/>
                <w:numId w:val="120"/>
              </w:numPr>
              <w:spacing w:before="120" w:after="120" w:line="240" w:lineRule="auto"/>
              <w:ind w:left="318" w:hanging="284"/>
              <w:rPr>
                <w:rFonts w:ascii="Times New Roman" w:eastAsia="Times New Roman" w:hAnsi="Times New Roman"/>
                <w:bCs/>
                <w:iCs/>
                <w:kern w:val="36"/>
                <w:sz w:val="20"/>
                <w:szCs w:val="20"/>
                <w:lang w:val="de-DE" w:eastAsia="de-DE"/>
              </w:rPr>
            </w:pPr>
            <w:r w:rsidRPr="001B33DE">
              <w:rPr>
                <w:rFonts w:ascii="Times New Roman" w:hAnsi="Times New Roman"/>
                <w:sz w:val="20"/>
                <w:szCs w:val="20"/>
                <w:lang w:val="fr-FR"/>
              </w:rPr>
              <w:t xml:space="preserve">Euler, D. &amp; Sloane, P.F.E. (1997, Hrsg.). </w:t>
            </w:r>
            <w:r w:rsidRPr="001B33DE">
              <w:rPr>
                <w:rFonts w:ascii="Times New Roman" w:hAnsi="Times New Roman"/>
                <w:sz w:val="20"/>
                <w:szCs w:val="20"/>
                <w:lang w:val="de-DE"/>
              </w:rPr>
              <w:t>Duales System im Umbruch; Centaurus-Verlag: Pfaffenweiler.</w:t>
            </w:r>
          </w:p>
          <w:p w14:paraId="0DBDA88D" w14:textId="77777777" w:rsidR="002434A6" w:rsidRPr="001B33DE" w:rsidRDefault="002434A6" w:rsidP="002434A6">
            <w:pPr>
              <w:pStyle w:val="ListParagraph"/>
              <w:numPr>
                <w:ilvl w:val="0"/>
                <w:numId w:val="120"/>
              </w:numPr>
              <w:spacing w:before="120" w:after="120" w:line="240" w:lineRule="auto"/>
              <w:ind w:left="318" w:hanging="284"/>
              <w:rPr>
                <w:rFonts w:ascii="Times New Roman" w:eastAsia="Times New Roman" w:hAnsi="Times New Roman"/>
                <w:bCs/>
                <w:iCs/>
                <w:kern w:val="36"/>
                <w:sz w:val="20"/>
                <w:szCs w:val="20"/>
                <w:lang w:eastAsia="de-DE"/>
              </w:rPr>
            </w:pPr>
            <w:r w:rsidRPr="001B33DE">
              <w:rPr>
                <w:rFonts w:ascii="Times New Roman" w:hAnsi="Times New Roman"/>
                <w:sz w:val="20"/>
                <w:szCs w:val="20"/>
                <w:lang w:val="de-DE"/>
              </w:rPr>
              <w:t>Greinert, W.-D. (1998). Das „deutsche System“ der Berufsausbildung. Tradition, Organisation, Funktion; Nomos-Verlag: Baden-Baden.</w:t>
            </w:r>
          </w:p>
          <w:p w14:paraId="3FF7F234" w14:textId="77777777" w:rsidR="002434A6" w:rsidRPr="007E0573" w:rsidRDefault="002434A6" w:rsidP="00A12A49">
            <w:pPr>
              <w:pStyle w:val="Default"/>
              <w:spacing w:before="120" w:after="120"/>
              <w:rPr>
                <w:rFonts w:ascii="Times New Roman" w:eastAsia="Times New Roman" w:hAnsi="Times New Roman" w:cs="Times New Roman"/>
                <w:b/>
                <w:bCs/>
                <w:iCs/>
                <w:color w:val="auto"/>
                <w:kern w:val="36"/>
                <w:sz w:val="20"/>
                <w:szCs w:val="20"/>
                <w:lang w:val="ru-RU" w:eastAsia="de-DE"/>
              </w:rPr>
            </w:pPr>
          </w:p>
          <w:p w14:paraId="26138B96" w14:textId="77777777" w:rsidR="002434A6" w:rsidRDefault="002434A6" w:rsidP="00A12A49">
            <w:pPr>
              <w:pStyle w:val="Default"/>
              <w:spacing w:before="120" w:after="120"/>
              <w:rPr>
                <w:rFonts w:ascii="Times New Roman" w:eastAsia="Times New Roman" w:hAnsi="Times New Roman" w:cs="Times New Roman"/>
                <w:b/>
                <w:bCs/>
                <w:iCs/>
                <w:color w:val="auto"/>
                <w:kern w:val="36"/>
                <w:sz w:val="20"/>
                <w:szCs w:val="20"/>
                <w:lang w:val="de-DE" w:eastAsia="de-DE"/>
              </w:rPr>
            </w:pPr>
          </w:p>
          <w:p w14:paraId="56DEB309" w14:textId="77777777" w:rsidR="002434A6" w:rsidRDefault="002434A6" w:rsidP="00A12A49">
            <w:pPr>
              <w:pStyle w:val="Default"/>
              <w:spacing w:before="120" w:after="120"/>
              <w:rPr>
                <w:rFonts w:ascii="Times New Roman" w:eastAsia="Times New Roman" w:hAnsi="Times New Roman" w:cs="Times New Roman"/>
                <w:b/>
                <w:bCs/>
                <w:iCs/>
                <w:color w:val="auto"/>
                <w:kern w:val="36"/>
                <w:sz w:val="20"/>
                <w:szCs w:val="20"/>
                <w:lang w:val="de-DE" w:eastAsia="de-DE"/>
              </w:rPr>
            </w:pPr>
          </w:p>
          <w:p w14:paraId="38874D4A" w14:textId="77777777" w:rsidR="002434A6" w:rsidRDefault="002434A6" w:rsidP="00A12A49">
            <w:pPr>
              <w:pStyle w:val="Default"/>
              <w:spacing w:before="120" w:after="120"/>
              <w:rPr>
                <w:rFonts w:ascii="Times New Roman" w:eastAsia="Times New Roman" w:hAnsi="Times New Roman" w:cs="Times New Roman"/>
                <w:b/>
                <w:bCs/>
                <w:iCs/>
                <w:color w:val="auto"/>
                <w:kern w:val="36"/>
                <w:sz w:val="20"/>
                <w:szCs w:val="20"/>
                <w:lang w:val="de-DE" w:eastAsia="de-DE"/>
              </w:rPr>
            </w:pPr>
          </w:p>
          <w:p w14:paraId="39ACF4BD" w14:textId="77777777" w:rsidR="002434A6" w:rsidRDefault="002434A6" w:rsidP="00A12A49">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Internetquellen</w:t>
            </w:r>
          </w:p>
          <w:p w14:paraId="3B35BCDE" w14:textId="77777777" w:rsidR="002434A6" w:rsidRPr="00EC2819" w:rsidRDefault="002434A6" w:rsidP="002434A6">
            <w:pPr>
              <w:pStyle w:val="Default"/>
              <w:numPr>
                <w:ilvl w:val="0"/>
                <w:numId w:val="122"/>
              </w:numPr>
              <w:spacing w:before="120" w:after="120"/>
              <w:ind w:left="318" w:hanging="284"/>
              <w:rPr>
                <w:rFonts w:ascii="Times New Roman" w:eastAsia="Times New Roman" w:hAnsi="Times New Roman" w:cs="Times New Roman"/>
                <w:bCs/>
                <w:iCs/>
                <w:color w:val="auto"/>
                <w:kern w:val="36"/>
                <w:sz w:val="20"/>
                <w:szCs w:val="20"/>
                <w:lang w:val="de-DE" w:eastAsia="de-DE"/>
              </w:rPr>
            </w:pPr>
            <w:r w:rsidRPr="00EC2819">
              <w:rPr>
                <w:rFonts w:ascii="Times New Roman" w:hAnsi="Times New Roman" w:cs="Times New Roman"/>
                <w:sz w:val="20"/>
                <w:szCs w:val="20"/>
                <w:lang w:val="de-DE"/>
              </w:rPr>
              <w:t>Gorlova, S.N. Modernisierung der Berufsbildung [elektronische Ressource]: – Zugriffsart: http://www.mos-</w:t>
            </w:r>
            <w:hyperlink r:id="rId82" w:history="1">
              <w:r w:rsidRPr="00EC2819">
                <w:rPr>
                  <w:rStyle w:val="Hyperlink"/>
                  <w:rFonts w:ascii="Times New Roman" w:hAnsi="Times New Roman"/>
                  <w:color w:val="auto"/>
                  <w:sz w:val="20"/>
                  <w:szCs w:val="20"/>
                  <w:lang w:val="de-DE"/>
                </w:rPr>
                <w:t>http://www.mos-partya.ru/party/party_projects/ edmod</w:t>
              </w:r>
            </w:hyperlink>
            <w:r w:rsidRPr="00EC2819">
              <w:rPr>
                <w:rStyle w:val="Hyperlink"/>
                <w:rFonts w:ascii="Times New Roman" w:hAnsi="Times New Roman"/>
                <w:color w:val="auto"/>
                <w:sz w:val="20"/>
                <w:szCs w:val="20"/>
                <w:lang w:val="de-DE"/>
              </w:rPr>
              <w:t xml:space="preserve"> </w:t>
            </w:r>
            <w:r w:rsidRPr="00EC2819">
              <w:rPr>
                <w:rFonts w:ascii="Times New Roman" w:hAnsi="Times New Roman" w:cs="Times New Roman"/>
                <w:sz w:val="20"/>
                <w:szCs w:val="20"/>
                <w:lang w:val="de-DE"/>
              </w:rPr>
              <w:t>(27.08.2015).</w:t>
            </w:r>
          </w:p>
          <w:p w14:paraId="179B720F" w14:textId="77777777" w:rsidR="002434A6" w:rsidRPr="00EC2819" w:rsidRDefault="002434A6" w:rsidP="002434A6">
            <w:pPr>
              <w:pStyle w:val="Default"/>
              <w:numPr>
                <w:ilvl w:val="0"/>
                <w:numId w:val="122"/>
              </w:numPr>
              <w:spacing w:before="120" w:after="120"/>
              <w:ind w:left="318" w:hanging="284"/>
              <w:rPr>
                <w:rFonts w:ascii="Times New Roman" w:eastAsia="Times New Roman" w:hAnsi="Times New Roman" w:cs="Times New Roman"/>
                <w:bCs/>
                <w:iCs/>
                <w:color w:val="auto"/>
                <w:kern w:val="36"/>
                <w:sz w:val="20"/>
                <w:szCs w:val="20"/>
                <w:lang w:val="de-DE" w:eastAsia="de-DE"/>
              </w:rPr>
            </w:pPr>
            <w:r w:rsidRPr="00EC2819">
              <w:rPr>
                <w:rFonts w:ascii="Times New Roman" w:hAnsi="Times New Roman" w:cs="Times New Roman"/>
                <w:sz w:val="20"/>
                <w:szCs w:val="20"/>
                <w:lang w:val="de-DE"/>
              </w:rPr>
              <w:t>Morozova, G.K. (2014). Vergleichende Pädagogik. Flinta: Moskau. Elektronische Fassung des Buchs wurde vom Unternehmen LitRes erstellt (</w:t>
            </w:r>
            <w:hyperlink r:id="rId83" w:history="1">
              <w:r w:rsidRPr="00EC2819">
                <w:rPr>
                  <w:rStyle w:val="Hyperlink"/>
                  <w:rFonts w:ascii="Times New Roman" w:hAnsi="Times New Roman"/>
                  <w:sz w:val="20"/>
                  <w:szCs w:val="20"/>
                  <w:lang w:val="de-DE"/>
                </w:rPr>
                <w:t>www.litres.ru</w:t>
              </w:r>
            </w:hyperlink>
            <w:r w:rsidRPr="00EC2819">
              <w:rPr>
                <w:rFonts w:ascii="Times New Roman" w:hAnsi="Times New Roman" w:cs="Times New Roman"/>
                <w:sz w:val="20"/>
                <w:szCs w:val="20"/>
                <w:lang w:val="de-DE"/>
              </w:rPr>
              <w:t>) (27.08.2015)</w:t>
            </w:r>
          </w:p>
          <w:p w14:paraId="41736205" w14:textId="77777777" w:rsidR="002434A6" w:rsidRPr="00C57698" w:rsidRDefault="002434A6" w:rsidP="00A12A49">
            <w:pPr>
              <w:pStyle w:val="Default"/>
              <w:spacing w:before="120" w:after="120"/>
              <w:rPr>
                <w:rFonts w:ascii="Times New Roman" w:eastAsia="Times New Roman" w:hAnsi="Times New Roman" w:cs="Times New Roman"/>
                <w:b/>
                <w:bCs/>
                <w:iCs/>
                <w:color w:val="auto"/>
                <w:kern w:val="36"/>
                <w:sz w:val="20"/>
                <w:szCs w:val="20"/>
                <w:lang w:val="de-DE" w:eastAsia="de-DE"/>
              </w:rPr>
            </w:pPr>
          </w:p>
          <w:p w14:paraId="028438FB" w14:textId="77777777" w:rsidR="002434A6" w:rsidRDefault="002434A6" w:rsidP="00A12A49">
            <w:pPr>
              <w:pStyle w:val="Default"/>
              <w:spacing w:before="120" w:after="120"/>
              <w:rPr>
                <w:rFonts w:ascii="Times New Roman" w:eastAsia="Times New Roman" w:hAnsi="Times New Roman" w:cs="Times New Roman"/>
                <w:b/>
                <w:bCs/>
                <w:iCs/>
                <w:color w:val="auto"/>
                <w:kern w:val="36"/>
                <w:sz w:val="20"/>
                <w:szCs w:val="20"/>
                <w:lang w:val="de-DE" w:eastAsia="de-DE"/>
              </w:rPr>
            </w:pPr>
          </w:p>
          <w:p w14:paraId="258A9C86" w14:textId="77777777" w:rsidR="002434A6" w:rsidRDefault="002434A6" w:rsidP="00A12A49">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Referenzliteratur</w:t>
            </w:r>
            <w:r>
              <w:rPr>
                <w:rFonts w:ascii="Times New Roman" w:eastAsia="Times New Roman" w:hAnsi="Times New Roman" w:cs="Times New Roman"/>
                <w:b/>
                <w:bCs/>
                <w:iCs/>
                <w:color w:val="auto"/>
                <w:kern w:val="36"/>
                <w:sz w:val="20"/>
                <w:szCs w:val="20"/>
                <w:lang w:val="de-DE" w:eastAsia="de-DE"/>
              </w:rPr>
              <w:br/>
            </w:r>
            <w:r w:rsidRPr="00EA1828">
              <w:rPr>
                <w:rFonts w:ascii="Times New Roman" w:eastAsia="Times New Roman" w:hAnsi="Times New Roman" w:cs="Times New Roman"/>
                <w:b/>
                <w:bCs/>
                <w:iCs/>
                <w:color w:val="auto"/>
                <w:kern w:val="36"/>
                <w:sz w:val="20"/>
                <w:szCs w:val="20"/>
                <w:lang w:val="de-DE" w:eastAsia="de-DE"/>
              </w:rPr>
              <w:t xml:space="preserve">(Spezialisierte oder enzyklopädische wissenschaftliche Literatur) </w:t>
            </w:r>
          </w:p>
          <w:p w14:paraId="51A38205" w14:textId="77777777" w:rsidR="002434A6" w:rsidRPr="00340C16" w:rsidRDefault="002434A6" w:rsidP="00A12A49">
            <w:pPr>
              <w:pStyle w:val="Default"/>
              <w:spacing w:before="120" w:after="120"/>
              <w:rPr>
                <w:rFonts w:ascii="Times New Roman" w:eastAsia="Times New Roman" w:hAnsi="Times New Roman" w:cs="Times New Roman"/>
                <w:b/>
                <w:bCs/>
                <w:iCs/>
                <w:color w:val="auto"/>
                <w:kern w:val="36"/>
                <w:sz w:val="20"/>
                <w:szCs w:val="20"/>
                <w:lang w:val="de-DE" w:eastAsia="de-DE"/>
              </w:rPr>
            </w:pPr>
            <w:r w:rsidRPr="00340C16">
              <w:rPr>
                <w:rFonts w:ascii="Times New Roman" w:eastAsia="Times New Roman" w:hAnsi="Times New Roman" w:cs="Times New Roman"/>
                <w:b/>
                <w:bCs/>
                <w:iCs/>
                <w:color w:val="auto"/>
                <w:kern w:val="36"/>
                <w:sz w:val="20"/>
                <w:szCs w:val="20"/>
                <w:lang w:val="de-DE" w:eastAsia="de-DE"/>
              </w:rPr>
              <w:t>Russischsprachig</w:t>
            </w:r>
          </w:p>
          <w:p w14:paraId="08BFD349" w14:textId="77777777" w:rsidR="002434A6" w:rsidRPr="006A2EB7" w:rsidRDefault="002434A6" w:rsidP="002434A6">
            <w:pPr>
              <w:pStyle w:val="0"/>
              <w:numPr>
                <w:ilvl w:val="0"/>
                <w:numId w:val="116"/>
              </w:numPr>
              <w:spacing w:before="120" w:after="120"/>
              <w:ind w:left="357" w:hanging="357"/>
              <w:jc w:val="left"/>
              <w:rPr>
                <w:rFonts w:eastAsia="Times New Roman"/>
                <w:b w:val="0"/>
                <w:bCs/>
                <w:iCs/>
                <w:kern w:val="36"/>
                <w:sz w:val="20"/>
                <w:szCs w:val="20"/>
                <w:lang w:val="en-US" w:eastAsia="de-DE"/>
              </w:rPr>
            </w:pPr>
            <w:r w:rsidRPr="006A2EB7">
              <w:rPr>
                <w:b w:val="0"/>
                <w:sz w:val="20"/>
                <w:szCs w:val="20"/>
                <w:lang w:val="de-DE"/>
              </w:rPr>
              <w:t xml:space="preserve">Novikov, </w:t>
            </w:r>
            <w:r w:rsidRPr="006A2EB7">
              <w:rPr>
                <w:b w:val="0"/>
                <w:sz w:val="20"/>
                <w:szCs w:val="20"/>
              </w:rPr>
              <w:t>А</w:t>
            </w:r>
            <w:r w:rsidRPr="006A2EB7">
              <w:rPr>
                <w:b w:val="0"/>
                <w:sz w:val="20"/>
                <w:szCs w:val="20"/>
                <w:lang w:val="de-DE"/>
              </w:rPr>
              <w:t>.</w:t>
            </w:r>
            <w:r w:rsidRPr="006A2EB7">
              <w:rPr>
                <w:b w:val="0"/>
                <w:sz w:val="20"/>
                <w:szCs w:val="20"/>
              </w:rPr>
              <w:t>М</w:t>
            </w:r>
            <w:r w:rsidRPr="006A2EB7">
              <w:rPr>
                <w:b w:val="0"/>
                <w:sz w:val="20"/>
                <w:szCs w:val="20"/>
                <w:lang w:val="de-DE"/>
              </w:rPr>
              <w:t>. (2013). Pädagogik: Wörterbuch des Systems von Grundbegriffen. IET</w:t>
            </w:r>
            <w:r w:rsidRPr="006A2EB7">
              <w:rPr>
                <w:b w:val="0"/>
                <w:sz w:val="20"/>
                <w:szCs w:val="20"/>
              </w:rPr>
              <w:t xml:space="preserve"> (</w:t>
            </w:r>
            <w:r w:rsidRPr="006A2EB7">
              <w:rPr>
                <w:b w:val="0"/>
                <w:sz w:val="20"/>
                <w:szCs w:val="20"/>
                <w:lang w:val="de-DE"/>
              </w:rPr>
              <w:t>Institut für effektive Technologien</w:t>
            </w:r>
            <w:r w:rsidRPr="006A2EB7">
              <w:rPr>
                <w:b w:val="0"/>
                <w:sz w:val="20"/>
                <w:szCs w:val="20"/>
              </w:rPr>
              <w:t>): Moskau.</w:t>
            </w:r>
          </w:p>
          <w:p w14:paraId="4219465A" w14:textId="77777777" w:rsidR="002434A6" w:rsidRPr="006A2EB7" w:rsidRDefault="002434A6" w:rsidP="002434A6">
            <w:pPr>
              <w:pStyle w:val="0"/>
              <w:numPr>
                <w:ilvl w:val="0"/>
                <w:numId w:val="116"/>
              </w:numPr>
              <w:spacing w:before="120" w:after="120"/>
              <w:ind w:left="357" w:hanging="357"/>
              <w:jc w:val="left"/>
              <w:rPr>
                <w:rFonts w:eastAsia="Times New Roman"/>
                <w:b w:val="0"/>
                <w:bCs/>
                <w:iCs/>
                <w:kern w:val="36"/>
                <w:sz w:val="20"/>
                <w:szCs w:val="20"/>
                <w:lang w:val="de-DE" w:eastAsia="de-DE"/>
              </w:rPr>
            </w:pPr>
            <w:r w:rsidRPr="006A2EB7">
              <w:rPr>
                <w:b w:val="0"/>
                <w:sz w:val="20"/>
                <w:szCs w:val="20"/>
                <w:lang w:val="en-US"/>
              </w:rPr>
              <w:t>Kodžaspirova, G.</w:t>
            </w:r>
            <w:r w:rsidRPr="006A2EB7">
              <w:rPr>
                <w:b w:val="0"/>
                <w:sz w:val="20"/>
                <w:szCs w:val="20"/>
              </w:rPr>
              <w:t>М</w:t>
            </w:r>
            <w:r w:rsidRPr="006A2EB7">
              <w:rPr>
                <w:b w:val="0"/>
                <w:sz w:val="20"/>
                <w:szCs w:val="20"/>
                <w:lang w:val="en-US"/>
              </w:rPr>
              <w:t>.</w:t>
            </w:r>
            <w:proofErr w:type="gramStart"/>
            <w:r w:rsidRPr="006A2EB7">
              <w:rPr>
                <w:b w:val="0"/>
                <w:sz w:val="20"/>
                <w:szCs w:val="20"/>
                <w:lang w:val="en-US"/>
              </w:rPr>
              <w:t xml:space="preserve">, </w:t>
            </w:r>
            <w:r w:rsidRPr="006A2EB7">
              <w:rPr>
                <w:rFonts w:ascii="Tahoma" w:hAnsi="Tahoma" w:cs="Tahoma"/>
                <w:b w:val="0"/>
                <w:color w:val="000000"/>
                <w:sz w:val="20"/>
                <w:szCs w:val="20"/>
                <w:lang w:val="en-US" w:eastAsia="de-DE"/>
              </w:rPr>
              <w:t xml:space="preserve"> </w:t>
            </w:r>
            <w:r w:rsidRPr="006A2EB7">
              <w:rPr>
                <w:b w:val="0"/>
                <w:sz w:val="20"/>
                <w:szCs w:val="20"/>
                <w:lang w:val="en-US"/>
              </w:rPr>
              <w:t>Kodžaspirov</w:t>
            </w:r>
            <w:proofErr w:type="gramEnd"/>
            <w:r w:rsidRPr="006A2EB7">
              <w:rPr>
                <w:b w:val="0"/>
                <w:color w:val="000000"/>
                <w:sz w:val="20"/>
                <w:szCs w:val="20"/>
                <w:lang w:val="en-US" w:eastAsia="de-DE"/>
              </w:rPr>
              <w:t xml:space="preserve">, </w:t>
            </w:r>
            <w:r w:rsidRPr="006A2EB7">
              <w:rPr>
                <w:b w:val="0"/>
                <w:color w:val="000000"/>
                <w:sz w:val="20"/>
                <w:szCs w:val="20"/>
                <w:lang w:eastAsia="de-DE"/>
              </w:rPr>
              <w:t>А</w:t>
            </w:r>
            <w:r w:rsidRPr="006A2EB7">
              <w:rPr>
                <w:b w:val="0"/>
                <w:color w:val="000000"/>
                <w:sz w:val="20"/>
                <w:szCs w:val="20"/>
                <w:lang w:val="en-US" w:eastAsia="de-DE"/>
              </w:rPr>
              <w:t>.Û.</w:t>
            </w:r>
            <w:r w:rsidRPr="006A2EB7">
              <w:rPr>
                <w:b w:val="0"/>
                <w:sz w:val="20"/>
                <w:szCs w:val="20"/>
                <w:lang w:val="en-US"/>
              </w:rPr>
              <w:t xml:space="preserve"> (2005). </w:t>
            </w:r>
            <w:r w:rsidRPr="006A2EB7">
              <w:rPr>
                <w:b w:val="0"/>
                <w:sz w:val="20"/>
                <w:szCs w:val="20"/>
                <w:lang w:val="de-DE"/>
              </w:rPr>
              <w:t xml:space="preserve">Pädagogik- Wörterbuch (interdisziplinär). </w:t>
            </w:r>
            <w:r w:rsidRPr="006A2EB7">
              <w:rPr>
                <w:b w:val="0"/>
                <w:color w:val="000000"/>
                <w:sz w:val="20"/>
                <w:szCs w:val="20"/>
                <w:lang w:val="de-DE"/>
              </w:rPr>
              <w:t xml:space="preserve"> „MarT“</w:t>
            </w:r>
            <w:r w:rsidRPr="006A2EB7">
              <w:rPr>
                <w:b w:val="0"/>
                <w:sz w:val="20"/>
                <w:szCs w:val="20"/>
                <w:lang w:val="de-DE"/>
              </w:rPr>
              <w:t>: Moskau.</w:t>
            </w:r>
          </w:p>
          <w:p w14:paraId="5EACB253" w14:textId="77777777" w:rsidR="002434A6" w:rsidRPr="000F72AF" w:rsidRDefault="002434A6" w:rsidP="00A12A49">
            <w:pPr>
              <w:pStyle w:val="Default"/>
              <w:spacing w:before="120" w:after="120"/>
              <w:rPr>
                <w:rFonts w:ascii="Times New Roman" w:eastAsia="Times New Roman" w:hAnsi="Times New Roman" w:cs="Times New Roman"/>
                <w:b/>
                <w:bCs/>
                <w:iCs/>
                <w:color w:val="auto"/>
                <w:kern w:val="36"/>
                <w:sz w:val="20"/>
                <w:szCs w:val="20"/>
                <w:lang w:val="de-DE" w:eastAsia="de-DE"/>
              </w:rPr>
            </w:pPr>
          </w:p>
          <w:p w14:paraId="22420CDF" w14:textId="77777777" w:rsidR="002434A6" w:rsidRPr="000F72AF" w:rsidRDefault="002434A6" w:rsidP="00A12A49">
            <w:pPr>
              <w:pStyle w:val="Default"/>
              <w:spacing w:before="120" w:after="120"/>
              <w:rPr>
                <w:rFonts w:ascii="Times New Roman" w:eastAsia="Times New Roman" w:hAnsi="Times New Roman" w:cs="Times New Roman"/>
                <w:b/>
                <w:bCs/>
                <w:iCs/>
                <w:color w:val="auto"/>
                <w:kern w:val="36"/>
                <w:sz w:val="20"/>
                <w:szCs w:val="20"/>
                <w:lang w:val="de-DE" w:eastAsia="de-DE"/>
              </w:rPr>
            </w:pPr>
          </w:p>
          <w:p w14:paraId="5AF47E02" w14:textId="77777777" w:rsidR="002434A6" w:rsidRDefault="002434A6" w:rsidP="00A12A49">
            <w:pPr>
              <w:pStyle w:val="Default"/>
              <w:spacing w:before="120" w:after="120"/>
              <w:rPr>
                <w:rFonts w:ascii="Times New Roman" w:eastAsia="Times New Roman" w:hAnsi="Times New Roman" w:cs="Times New Roman"/>
                <w:b/>
                <w:bCs/>
                <w:iCs/>
                <w:color w:val="auto"/>
                <w:kern w:val="36"/>
                <w:sz w:val="20"/>
                <w:szCs w:val="20"/>
                <w:lang w:val="de-DE" w:eastAsia="de-DE"/>
              </w:rPr>
            </w:pPr>
            <w:r w:rsidRPr="00340C16">
              <w:rPr>
                <w:rFonts w:ascii="Times New Roman" w:eastAsia="Times New Roman" w:hAnsi="Times New Roman" w:cs="Times New Roman"/>
                <w:b/>
                <w:bCs/>
                <w:iCs/>
                <w:color w:val="auto"/>
                <w:kern w:val="36"/>
                <w:sz w:val="20"/>
                <w:szCs w:val="20"/>
                <w:lang w:val="de-DE" w:eastAsia="de-DE"/>
              </w:rPr>
              <w:t>Andere Sprachen</w:t>
            </w:r>
          </w:p>
          <w:p w14:paraId="7092F900" w14:textId="77777777" w:rsidR="002434A6" w:rsidRPr="004A33BF" w:rsidRDefault="002434A6" w:rsidP="002434A6">
            <w:pPr>
              <w:pStyle w:val="Default"/>
              <w:numPr>
                <w:ilvl w:val="0"/>
                <w:numId w:val="124"/>
              </w:numPr>
              <w:spacing w:before="120" w:after="120"/>
              <w:ind w:left="318" w:hanging="318"/>
              <w:rPr>
                <w:rFonts w:ascii="Times New Roman" w:hAnsi="Times New Roman" w:cs="Times New Roman"/>
                <w:color w:val="auto"/>
                <w:w w:val="110"/>
                <w:sz w:val="20"/>
                <w:szCs w:val="20"/>
                <w:lang w:val="de-DE"/>
              </w:rPr>
            </w:pPr>
            <w:r w:rsidRPr="004A33BF">
              <w:rPr>
                <w:rFonts w:ascii="Times New Roman" w:hAnsi="Times New Roman" w:cs="Times New Roman"/>
                <w:color w:val="auto"/>
                <w:w w:val="110"/>
                <w:sz w:val="20"/>
                <w:szCs w:val="20"/>
                <w:lang w:val="de-DE"/>
              </w:rPr>
              <w:t>Bredow, A., Dobischat, R. &amp; Rottmann, J. (2003, Hrsg.). Berufs- und Wirtschaftspädagogik von A-Z; Schneider-Verlag: Baltmannsweiler.</w:t>
            </w:r>
          </w:p>
          <w:p w14:paraId="516772E1" w14:textId="77777777" w:rsidR="002434A6" w:rsidRPr="00C57698" w:rsidRDefault="002434A6" w:rsidP="00A12A49">
            <w:pPr>
              <w:pStyle w:val="Default"/>
              <w:spacing w:before="120" w:after="120"/>
              <w:rPr>
                <w:rFonts w:ascii="Times New Roman" w:eastAsia="Times New Roman" w:hAnsi="Times New Roman" w:cs="Times New Roman"/>
                <w:b/>
                <w:bCs/>
                <w:iCs/>
                <w:color w:val="auto"/>
                <w:kern w:val="36"/>
                <w:sz w:val="20"/>
                <w:szCs w:val="20"/>
                <w:lang w:val="de-DE" w:eastAsia="de-DE"/>
              </w:rPr>
            </w:pPr>
          </w:p>
          <w:p w14:paraId="08AF0193" w14:textId="77777777" w:rsidR="002434A6" w:rsidRPr="00340C16" w:rsidRDefault="002434A6" w:rsidP="00A12A49">
            <w:pPr>
              <w:pStyle w:val="Default"/>
              <w:spacing w:before="120" w:after="120"/>
              <w:rPr>
                <w:rFonts w:ascii="Times New Roman" w:eastAsia="Times New Roman" w:hAnsi="Times New Roman" w:cs="Times New Roman"/>
                <w:b/>
                <w:bCs/>
                <w:iCs/>
                <w:color w:val="auto"/>
                <w:kern w:val="36"/>
                <w:sz w:val="20"/>
                <w:szCs w:val="20"/>
                <w:lang w:val="de-DE" w:eastAsia="de-DE"/>
              </w:rPr>
            </w:pPr>
            <w:r>
              <w:rPr>
                <w:rFonts w:ascii="Times New Roman" w:eastAsia="Times New Roman" w:hAnsi="Times New Roman" w:cs="Times New Roman"/>
                <w:b/>
                <w:bCs/>
                <w:iCs/>
                <w:color w:val="auto"/>
                <w:kern w:val="36"/>
                <w:sz w:val="20"/>
                <w:szCs w:val="20"/>
                <w:lang w:val="de-DE" w:eastAsia="de-DE"/>
              </w:rPr>
              <w:t>Neueste verfügbare Auflage</w:t>
            </w:r>
          </w:p>
          <w:p w14:paraId="3CDC2418" w14:textId="77777777" w:rsidR="002434A6" w:rsidRPr="00203B38" w:rsidRDefault="002434A6" w:rsidP="00A12A49">
            <w:pPr>
              <w:pStyle w:val="Default"/>
              <w:spacing w:before="120" w:after="120"/>
              <w:rPr>
                <w:rFonts w:ascii="Times New Roman" w:hAnsi="Times New Roman" w:cs="Times New Roman"/>
                <w:color w:val="auto"/>
                <w:sz w:val="20"/>
                <w:szCs w:val="20"/>
                <w:lang w:val="ru-RU"/>
              </w:rPr>
            </w:pPr>
            <w:r>
              <w:rPr>
                <w:rFonts w:ascii="Times New Roman" w:eastAsia="Times New Roman" w:hAnsi="Times New Roman" w:cs="Times New Roman"/>
                <w:bCs/>
                <w:iCs/>
                <w:color w:val="auto"/>
                <w:kern w:val="36"/>
                <w:sz w:val="20"/>
                <w:szCs w:val="20"/>
                <w:lang w:val="ru-RU" w:eastAsia="de-DE"/>
              </w:rPr>
              <w:t xml:space="preserve"> </w:t>
            </w:r>
          </w:p>
        </w:tc>
        <w:tc>
          <w:tcPr>
            <w:tcW w:w="567" w:type="dxa"/>
            <w:tcBorders>
              <w:top w:val="nil"/>
              <w:bottom w:val="nil"/>
            </w:tcBorders>
          </w:tcPr>
          <w:p w14:paraId="64616F54" w14:textId="77777777" w:rsidR="002434A6" w:rsidRPr="00A45B09" w:rsidRDefault="002434A6" w:rsidP="00A12A49">
            <w:pPr>
              <w:spacing w:before="120" w:after="120" w:line="240" w:lineRule="auto"/>
              <w:rPr>
                <w:rFonts w:ascii="Times New Roman" w:hAnsi="Times New Roman"/>
                <w:sz w:val="20"/>
                <w:szCs w:val="20"/>
                <w:lang w:val="en-GB"/>
              </w:rPr>
            </w:pPr>
          </w:p>
        </w:tc>
        <w:tc>
          <w:tcPr>
            <w:tcW w:w="2835" w:type="dxa"/>
          </w:tcPr>
          <w:p w14:paraId="08F8D5B7" w14:textId="77777777" w:rsidR="002434A6" w:rsidRPr="00EA1BCC" w:rsidRDefault="002434A6" w:rsidP="00A12A49">
            <w:pPr>
              <w:spacing w:before="120" w:after="120" w:line="240" w:lineRule="auto"/>
              <w:rPr>
                <w:rFonts w:ascii="Times New Roman" w:hAnsi="Times New Roman"/>
                <w:sz w:val="20"/>
                <w:szCs w:val="20"/>
              </w:rPr>
            </w:pPr>
            <w:r w:rsidRPr="00EA1BCC">
              <w:rPr>
                <w:rFonts w:ascii="Times New Roman" w:hAnsi="Times New Roman"/>
                <w:sz w:val="20"/>
                <w:szCs w:val="20"/>
              </w:rPr>
              <w:t xml:space="preserve">Литература </w:t>
            </w:r>
          </w:p>
          <w:p w14:paraId="4D2B8C0C" w14:textId="77777777" w:rsidR="002434A6" w:rsidRPr="00EA1BCC" w:rsidRDefault="002434A6" w:rsidP="00A12A49">
            <w:pPr>
              <w:spacing w:before="120" w:after="120" w:line="240" w:lineRule="auto"/>
              <w:rPr>
                <w:rFonts w:ascii="Times New Roman" w:hAnsi="Times New Roman"/>
                <w:sz w:val="20"/>
                <w:szCs w:val="20"/>
              </w:rPr>
            </w:pPr>
          </w:p>
        </w:tc>
        <w:tc>
          <w:tcPr>
            <w:tcW w:w="4394" w:type="dxa"/>
          </w:tcPr>
          <w:p w14:paraId="1AA8758A" w14:textId="77777777" w:rsidR="002434A6" w:rsidRPr="000B7721" w:rsidRDefault="002434A6" w:rsidP="00A12A49">
            <w:pPr>
              <w:spacing w:before="120" w:after="120" w:line="240" w:lineRule="auto"/>
              <w:rPr>
                <w:rFonts w:ascii="Times New Roman" w:hAnsi="Times New Roman"/>
                <w:b/>
                <w:sz w:val="20"/>
                <w:szCs w:val="20"/>
              </w:rPr>
            </w:pPr>
            <w:r w:rsidRPr="000B7721">
              <w:rPr>
                <w:rFonts w:ascii="Times New Roman" w:hAnsi="Times New Roman"/>
                <w:b/>
                <w:sz w:val="20"/>
                <w:szCs w:val="20"/>
              </w:rPr>
              <w:t>Литература на русском языке</w:t>
            </w:r>
          </w:p>
          <w:p w14:paraId="4BB1E60E" w14:textId="77777777" w:rsidR="002434A6" w:rsidRPr="00203B38" w:rsidRDefault="002434A6" w:rsidP="002434A6">
            <w:pPr>
              <w:pStyle w:val="Default"/>
              <w:numPr>
                <w:ilvl w:val="0"/>
                <w:numId w:val="6"/>
              </w:numPr>
              <w:ind w:left="357" w:hanging="357"/>
              <w:rPr>
                <w:rFonts w:ascii="Times New Roman" w:hAnsi="Times New Roman" w:cs="Times New Roman"/>
                <w:color w:val="auto"/>
                <w:sz w:val="20"/>
                <w:szCs w:val="20"/>
                <w:lang w:val="ru-RU"/>
              </w:rPr>
            </w:pPr>
            <w:r w:rsidRPr="00203B38">
              <w:rPr>
                <w:rFonts w:ascii="Times New Roman" w:hAnsi="Times New Roman" w:cs="Times New Roman"/>
                <w:sz w:val="20"/>
                <w:szCs w:val="20"/>
                <w:lang w:val="ru-RU"/>
              </w:rPr>
              <w:t>Джуринский, А.Н. (2000). История педагогики: ВЛАДОС: Москва</w:t>
            </w:r>
            <w:r w:rsidRPr="004A33BF">
              <w:rPr>
                <w:rFonts w:ascii="Times New Roman" w:hAnsi="Times New Roman" w:cs="Times New Roman"/>
                <w:sz w:val="20"/>
                <w:szCs w:val="20"/>
                <w:lang w:val="ru-RU"/>
              </w:rPr>
              <w:t>.</w:t>
            </w:r>
            <w:r w:rsidRPr="00203B38">
              <w:rPr>
                <w:rFonts w:ascii="Times New Roman" w:hAnsi="Times New Roman" w:cs="Times New Roman"/>
                <w:color w:val="auto"/>
                <w:sz w:val="20"/>
                <w:szCs w:val="20"/>
                <w:lang w:val="ru-RU"/>
              </w:rPr>
              <w:t xml:space="preserve"> </w:t>
            </w:r>
          </w:p>
          <w:p w14:paraId="02D38666" w14:textId="77777777" w:rsidR="002434A6" w:rsidRPr="00203B38" w:rsidRDefault="002434A6" w:rsidP="002434A6">
            <w:pPr>
              <w:pStyle w:val="Default"/>
              <w:numPr>
                <w:ilvl w:val="0"/>
                <w:numId w:val="6"/>
              </w:numPr>
              <w:ind w:left="357" w:hanging="357"/>
              <w:rPr>
                <w:rFonts w:ascii="Times New Roman" w:hAnsi="Times New Roman" w:cs="Times New Roman"/>
                <w:color w:val="auto"/>
                <w:sz w:val="20"/>
                <w:szCs w:val="20"/>
                <w:lang w:val="ru-RU"/>
              </w:rPr>
            </w:pPr>
            <w:r w:rsidRPr="00203B38">
              <w:rPr>
                <w:rFonts w:ascii="Times New Roman" w:hAnsi="Times New Roman" w:cs="Times New Roman"/>
                <w:color w:val="auto"/>
                <w:sz w:val="20"/>
                <w:szCs w:val="20"/>
                <w:lang w:val="ru-RU"/>
              </w:rPr>
              <w:t xml:space="preserve">Андреева, И.Н., Буторина, Т.С. (2008). История педагогики и образования. Академия: Москва. </w:t>
            </w:r>
          </w:p>
          <w:p w14:paraId="07D7AC55" w14:textId="77777777" w:rsidR="002434A6" w:rsidRPr="00203B38" w:rsidRDefault="002434A6" w:rsidP="002434A6">
            <w:pPr>
              <w:pStyle w:val="Default"/>
              <w:numPr>
                <w:ilvl w:val="0"/>
                <w:numId w:val="6"/>
              </w:numPr>
              <w:ind w:left="357" w:hanging="357"/>
              <w:rPr>
                <w:rFonts w:ascii="Times New Roman" w:hAnsi="Times New Roman" w:cs="Times New Roman"/>
                <w:color w:val="auto"/>
                <w:sz w:val="20"/>
                <w:szCs w:val="20"/>
                <w:lang w:val="ru-RU"/>
              </w:rPr>
            </w:pPr>
            <w:r w:rsidRPr="00203B38">
              <w:rPr>
                <w:rFonts w:ascii="Times New Roman" w:hAnsi="Times New Roman" w:cs="Times New Roman"/>
                <w:color w:val="auto"/>
                <w:sz w:val="20"/>
                <w:szCs w:val="20"/>
                <w:lang w:val="ru-RU"/>
              </w:rPr>
              <w:t xml:space="preserve">Васильевой, З.И. (2008). История педагогики и образования. Академия: Москва. </w:t>
            </w:r>
          </w:p>
          <w:p w14:paraId="77FAF1F9" w14:textId="77777777" w:rsidR="002434A6" w:rsidRPr="00203B38" w:rsidRDefault="002434A6" w:rsidP="002434A6">
            <w:pPr>
              <w:pStyle w:val="Default"/>
              <w:numPr>
                <w:ilvl w:val="0"/>
                <w:numId w:val="6"/>
              </w:numPr>
              <w:ind w:left="357" w:hanging="357"/>
              <w:rPr>
                <w:rFonts w:ascii="Times New Roman" w:hAnsi="Times New Roman" w:cs="Times New Roman"/>
                <w:color w:val="auto"/>
                <w:sz w:val="20"/>
                <w:szCs w:val="20"/>
                <w:lang w:val="ru-RU"/>
              </w:rPr>
            </w:pPr>
            <w:r w:rsidRPr="00203B38">
              <w:rPr>
                <w:rFonts w:ascii="Times New Roman" w:hAnsi="Times New Roman" w:cs="Times New Roman"/>
                <w:color w:val="auto"/>
                <w:sz w:val="20"/>
                <w:szCs w:val="20"/>
                <w:lang w:val="ru-RU"/>
              </w:rPr>
              <w:t>Варенова, В.Т. (2004). Краткая история образования и педагогической мысли. ООО «Асар»: Минск.</w:t>
            </w:r>
          </w:p>
          <w:p w14:paraId="7121DE06" w14:textId="77777777" w:rsidR="002434A6" w:rsidRPr="00203B38" w:rsidRDefault="002434A6" w:rsidP="002434A6">
            <w:pPr>
              <w:pStyle w:val="Default"/>
              <w:numPr>
                <w:ilvl w:val="0"/>
                <w:numId w:val="6"/>
              </w:numPr>
              <w:ind w:left="357" w:hanging="357"/>
              <w:rPr>
                <w:rFonts w:ascii="Times New Roman" w:hAnsi="Times New Roman" w:cs="Times New Roman"/>
                <w:color w:val="auto"/>
                <w:sz w:val="20"/>
                <w:szCs w:val="20"/>
                <w:lang w:val="ru-RU"/>
              </w:rPr>
            </w:pPr>
            <w:r w:rsidRPr="00203B38">
              <w:rPr>
                <w:rFonts w:ascii="Times New Roman" w:hAnsi="Times New Roman" w:cs="Times New Roman"/>
                <w:color w:val="auto"/>
                <w:sz w:val="20"/>
                <w:szCs w:val="20"/>
                <w:lang w:val="ru-RU"/>
              </w:rPr>
              <w:t>Капранова, В.А. (2003). История образования и педагогической мысли. Новое знание: Москва.</w:t>
            </w:r>
          </w:p>
          <w:p w14:paraId="3B4F718F" w14:textId="77777777" w:rsidR="002434A6" w:rsidRPr="00203B38" w:rsidRDefault="002434A6" w:rsidP="002434A6">
            <w:pPr>
              <w:pStyle w:val="ListParagraph"/>
              <w:numPr>
                <w:ilvl w:val="0"/>
                <w:numId w:val="6"/>
              </w:numPr>
              <w:spacing w:after="0" w:line="240" w:lineRule="auto"/>
              <w:ind w:left="357" w:hanging="357"/>
              <w:rPr>
                <w:rFonts w:ascii="Times New Roman" w:hAnsi="Times New Roman"/>
                <w:sz w:val="20"/>
                <w:szCs w:val="20"/>
              </w:rPr>
            </w:pPr>
            <w:r w:rsidRPr="00203B38">
              <w:rPr>
                <w:rFonts w:ascii="Times New Roman" w:hAnsi="Times New Roman"/>
                <w:sz w:val="20"/>
                <w:szCs w:val="20"/>
              </w:rPr>
              <w:t xml:space="preserve">Назарова, Н.М. (2012). Сравнительная специальная педагогика. </w:t>
            </w:r>
            <w:hyperlink r:id="rId84" w:history="1">
              <w:r w:rsidRPr="00203B38">
                <w:rPr>
                  <w:rStyle w:val="Hyperlink"/>
                  <w:rFonts w:ascii="Times New Roman" w:hAnsi="Times New Roman"/>
                  <w:sz w:val="20"/>
                  <w:szCs w:val="20"/>
                </w:rPr>
                <w:t>Академия</w:t>
              </w:r>
            </w:hyperlink>
            <w:r w:rsidRPr="00203B38">
              <w:rPr>
                <w:rStyle w:val="Hyperlink"/>
                <w:rFonts w:ascii="Times New Roman" w:hAnsi="Times New Roman"/>
                <w:sz w:val="20"/>
                <w:szCs w:val="20"/>
              </w:rPr>
              <w:t>:</w:t>
            </w:r>
            <w:r w:rsidRPr="00203B38">
              <w:rPr>
                <w:rFonts w:ascii="Times New Roman" w:hAnsi="Times New Roman"/>
                <w:sz w:val="20"/>
                <w:szCs w:val="20"/>
              </w:rPr>
              <w:t xml:space="preserve"> Москва.</w:t>
            </w:r>
          </w:p>
          <w:p w14:paraId="71C44BA5" w14:textId="77777777" w:rsidR="002434A6" w:rsidRPr="00203B38" w:rsidRDefault="002434A6" w:rsidP="002434A6">
            <w:pPr>
              <w:pStyle w:val="ListParagraph"/>
              <w:numPr>
                <w:ilvl w:val="0"/>
                <w:numId w:val="6"/>
              </w:numPr>
              <w:spacing w:after="0" w:line="240" w:lineRule="auto"/>
              <w:ind w:left="357" w:hanging="357"/>
              <w:rPr>
                <w:rFonts w:ascii="Times New Roman" w:hAnsi="Times New Roman"/>
                <w:sz w:val="20"/>
                <w:szCs w:val="20"/>
              </w:rPr>
            </w:pPr>
            <w:r w:rsidRPr="00203B38">
              <w:rPr>
                <w:rFonts w:ascii="Times New Roman" w:hAnsi="Times New Roman"/>
                <w:sz w:val="20"/>
                <w:szCs w:val="20"/>
              </w:rPr>
              <w:t xml:space="preserve">Попов, В.А. (2012). История педагогики и образования </w:t>
            </w:r>
            <w:hyperlink r:id="rId85" w:history="1">
              <w:r w:rsidRPr="00203B38">
                <w:rPr>
                  <w:rStyle w:val="Hyperlink"/>
                  <w:rFonts w:ascii="Times New Roman" w:hAnsi="Times New Roman"/>
                  <w:sz w:val="20"/>
                  <w:szCs w:val="20"/>
                </w:rPr>
                <w:t>Академия</w:t>
              </w:r>
            </w:hyperlink>
            <w:r w:rsidRPr="00203B38">
              <w:rPr>
                <w:rStyle w:val="Hyperlink"/>
                <w:rFonts w:ascii="Times New Roman" w:hAnsi="Times New Roman"/>
                <w:sz w:val="20"/>
                <w:szCs w:val="20"/>
              </w:rPr>
              <w:t xml:space="preserve">: </w:t>
            </w:r>
            <w:r w:rsidRPr="00203B38">
              <w:rPr>
                <w:rFonts w:ascii="Times New Roman" w:hAnsi="Times New Roman"/>
                <w:sz w:val="20"/>
                <w:szCs w:val="20"/>
              </w:rPr>
              <w:t>Москва.</w:t>
            </w:r>
          </w:p>
          <w:p w14:paraId="1296EAD6" w14:textId="77777777" w:rsidR="002434A6" w:rsidRPr="00DC0E46" w:rsidRDefault="002434A6" w:rsidP="002434A6">
            <w:pPr>
              <w:pStyle w:val="ListParagraph"/>
              <w:numPr>
                <w:ilvl w:val="0"/>
                <w:numId w:val="6"/>
              </w:numPr>
              <w:spacing w:after="0" w:line="240" w:lineRule="auto"/>
              <w:ind w:left="357" w:hanging="357"/>
              <w:rPr>
                <w:rFonts w:ascii="Times New Roman" w:eastAsia="Times New Roman" w:hAnsi="Times New Roman"/>
                <w:sz w:val="20"/>
                <w:szCs w:val="20"/>
              </w:rPr>
            </w:pPr>
            <w:r w:rsidRPr="00203B38">
              <w:rPr>
                <w:rFonts w:ascii="Times New Roman" w:eastAsia="Times New Roman" w:hAnsi="Times New Roman"/>
                <w:sz w:val="20"/>
                <w:szCs w:val="20"/>
              </w:rPr>
              <w:t xml:space="preserve">Титов, В.А. (2003). История педагогики. </w:t>
            </w:r>
            <w:r w:rsidRPr="00203B38">
              <w:rPr>
                <w:rFonts w:ascii="Times New Roman" w:hAnsi="Times New Roman"/>
                <w:sz w:val="20"/>
                <w:szCs w:val="20"/>
                <w:shd w:val="clear" w:color="auto" w:fill="FFFFFF"/>
              </w:rPr>
              <w:t>Приор-издат</w:t>
            </w:r>
            <w:r w:rsidRPr="00203B38">
              <w:rPr>
                <w:rFonts w:ascii="Times New Roman" w:eastAsia="Times New Roman" w:hAnsi="Times New Roman"/>
                <w:sz w:val="20"/>
                <w:szCs w:val="20"/>
              </w:rPr>
              <w:t>: Москва</w:t>
            </w:r>
            <w:r w:rsidRPr="00DC0E46">
              <w:rPr>
                <w:rFonts w:ascii="Times New Roman" w:eastAsia="Times New Roman" w:hAnsi="Times New Roman"/>
                <w:sz w:val="20"/>
                <w:szCs w:val="20"/>
              </w:rPr>
              <w:t>.</w:t>
            </w:r>
          </w:p>
          <w:p w14:paraId="42BBCAD1" w14:textId="77777777" w:rsidR="002434A6" w:rsidRPr="00B17E80" w:rsidRDefault="002434A6" w:rsidP="00A12A49">
            <w:pPr>
              <w:spacing w:after="0" w:line="240" w:lineRule="auto"/>
              <w:ind w:left="360"/>
              <w:rPr>
                <w:rFonts w:ascii="Times New Roman" w:eastAsia="Times New Roman" w:hAnsi="Times New Roman"/>
                <w:sz w:val="20"/>
                <w:szCs w:val="20"/>
              </w:rPr>
            </w:pPr>
          </w:p>
          <w:p w14:paraId="39607ACF" w14:textId="77777777" w:rsidR="002434A6" w:rsidRPr="000B7721" w:rsidRDefault="002434A6" w:rsidP="00A12A49">
            <w:pPr>
              <w:spacing w:before="120" w:after="120" w:line="240" w:lineRule="auto"/>
              <w:rPr>
                <w:rFonts w:ascii="Times New Roman" w:hAnsi="Times New Roman"/>
                <w:b/>
                <w:sz w:val="20"/>
                <w:szCs w:val="20"/>
              </w:rPr>
            </w:pPr>
            <w:r w:rsidRPr="000B7721">
              <w:rPr>
                <w:rFonts w:ascii="Times New Roman" w:hAnsi="Times New Roman"/>
                <w:b/>
                <w:sz w:val="20"/>
                <w:szCs w:val="20"/>
              </w:rPr>
              <w:t>Литература на других языках</w:t>
            </w:r>
          </w:p>
          <w:p w14:paraId="45542A98" w14:textId="77777777" w:rsidR="002434A6" w:rsidRPr="001B33DE" w:rsidRDefault="002434A6" w:rsidP="002434A6">
            <w:pPr>
              <w:pStyle w:val="ListParagraph"/>
              <w:numPr>
                <w:ilvl w:val="0"/>
                <w:numId w:val="121"/>
              </w:numPr>
              <w:spacing w:before="120" w:after="120" w:line="240" w:lineRule="auto"/>
              <w:ind w:left="317" w:hanging="283"/>
              <w:rPr>
                <w:rFonts w:ascii="Times New Roman" w:hAnsi="Times New Roman"/>
                <w:sz w:val="20"/>
                <w:szCs w:val="20"/>
                <w:lang w:val="de-DE"/>
              </w:rPr>
            </w:pPr>
            <w:r w:rsidRPr="001B33DE">
              <w:rPr>
                <w:rFonts w:ascii="Times New Roman" w:hAnsi="Times New Roman"/>
                <w:sz w:val="20"/>
                <w:szCs w:val="20"/>
              </w:rPr>
              <w:t>Арнольд, Р./Мюнх, Й. (2000). 120 вопросов и ответов по дуальной системе системы профессионального образования Германии. Шнайдер: Бальтманнсвайлер</w:t>
            </w:r>
            <w:r w:rsidRPr="001B33DE">
              <w:rPr>
                <w:rFonts w:ascii="Times New Roman" w:hAnsi="Times New Roman"/>
                <w:sz w:val="20"/>
                <w:szCs w:val="20"/>
                <w:lang w:val="de-DE"/>
              </w:rPr>
              <w:t xml:space="preserve"> (</w:t>
            </w:r>
            <w:r w:rsidRPr="001B33DE">
              <w:rPr>
                <w:rFonts w:ascii="Times New Roman" w:hAnsi="Times New Roman"/>
                <w:sz w:val="20"/>
                <w:szCs w:val="20"/>
              </w:rPr>
              <w:t>Основы профессионального образования и образования взрослых</w:t>
            </w:r>
            <w:r w:rsidRPr="001B33DE">
              <w:rPr>
                <w:rFonts w:ascii="Times New Roman" w:hAnsi="Times New Roman"/>
                <w:sz w:val="20"/>
                <w:szCs w:val="20"/>
                <w:lang w:val="de-DE"/>
              </w:rPr>
              <w:t xml:space="preserve">; </w:t>
            </w:r>
            <w:r w:rsidRPr="001B33DE">
              <w:rPr>
                <w:rFonts w:ascii="Times New Roman" w:hAnsi="Times New Roman"/>
                <w:sz w:val="20"/>
                <w:szCs w:val="20"/>
              </w:rPr>
              <w:t>т</w:t>
            </w:r>
            <w:r w:rsidRPr="001B33DE">
              <w:rPr>
                <w:rFonts w:ascii="Times New Roman" w:hAnsi="Times New Roman"/>
                <w:sz w:val="20"/>
                <w:szCs w:val="20"/>
                <w:lang w:val="de-DE"/>
              </w:rPr>
              <w:t>. 20).</w:t>
            </w:r>
          </w:p>
          <w:p w14:paraId="48F2E96D" w14:textId="77777777" w:rsidR="002434A6" w:rsidRPr="001B33DE" w:rsidRDefault="002434A6" w:rsidP="002434A6">
            <w:pPr>
              <w:pStyle w:val="ListParagraph"/>
              <w:numPr>
                <w:ilvl w:val="0"/>
                <w:numId w:val="121"/>
              </w:numPr>
              <w:spacing w:before="120" w:after="120" w:line="240" w:lineRule="auto"/>
              <w:ind w:left="317" w:hanging="283"/>
              <w:rPr>
                <w:rFonts w:ascii="Times New Roman" w:hAnsi="Times New Roman"/>
                <w:sz w:val="20"/>
                <w:szCs w:val="20"/>
                <w:lang w:val="de-DE"/>
              </w:rPr>
            </w:pPr>
            <w:r w:rsidRPr="001B33DE">
              <w:rPr>
                <w:rFonts w:ascii="Times New Roman" w:hAnsi="Times New Roman"/>
                <w:sz w:val="20"/>
                <w:szCs w:val="20"/>
                <w:lang w:val="de-DE"/>
              </w:rPr>
              <w:t>CEDEFOP</w:t>
            </w:r>
            <w:r w:rsidRPr="001B33DE">
              <w:rPr>
                <w:rFonts w:ascii="Times New Roman" w:hAnsi="Times New Roman"/>
                <w:sz w:val="20"/>
                <w:szCs w:val="20"/>
              </w:rPr>
              <w:t xml:space="preserve"> – Европейский центр по содействию развитию профессионального образования: Подготовка кадров в процессе общественных перемен. Отчет об актуальном состоянии научных исследований в области профессионального образования в Европе 1998. Люксембург</w:t>
            </w:r>
            <w:r w:rsidRPr="001B33DE">
              <w:rPr>
                <w:rFonts w:ascii="Times New Roman" w:hAnsi="Times New Roman"/>
                <w:sz w:val="20"/>
                <w:szCs w:val="20"/>
                <w:lang w:val="de-DE"/>
              </w:rPr>
              <w:t xml:space="preserve"> 1999.</w:t>
            </w:r>
          </w:p>
          <w:p w14:paraId="29F1DD21" w14:textId="77777777" w:rsidR="002434A6" w:rsidRPr="001B33DE" w:rsidRDefault="002434A6" w:rsidP="002434A6">
            <w:pPr>
              <w:pStyle w:val="ListParagraph"/>
              <w:numPr>
                <w:ilvl w:val="0"/>
                <w:numId w:val="121"/>
              </w:numPr>
              <w:spacing w:before="120" w:after="120" w:line="240" w:lineRule="auto"/>
              <w:ind w:left="317" w:hanging="283"/>
              <w:rPr>
                <w:rFonts w:ascii="Times New Roman" w:hAnsi="Times New Roman"/>
                <w:sz w:val="20"/>
                <w:szCs w:val="20"/>
                <w:lang w:val="de-DE"/>
              </w:rPr>
            </w:pPr>
            <w:r w:rsidRPr="001B33DE">
              <w:rPr>
                <w:rFonts w:ascii="Times New Roman" w:hAnsi="Times New Roman"/>
                <w:sz w:val="20"/>
                <w:szCs w:val="20"/>
              </w:rPr>
              <w:t xml:space="preserve">Кортина, К. С./Баумерт, Й./Лешински, </w:t>
            </w:r>
            <w:r w:rsidRPr="001B33DE">
              <w:rPr>
                <w:rFonts w:ascii="Times New Roman" w:hAnsi="Times New Roman"/>
                <w:sz w:val="20"/>
                <w:szCs w:val="20"/>
                <w:lang w:val="de-DE"/>
              </w:rPr>
              <w:t>A</w:t>
            </w:r>
            <w:r w:rsidRPr="001B33DE">
              <w:rPr>
                <w:rFonts w:ascii="Times New Roman" w:hAnsi="Times New Roman"/>
                <w:sz w:val="20"/>
                <w:szCs w:val="20"/>
              </w:rPr>
              <w:t xml:space="preserve">./Майер, К. У./Троммер, Л. (2003 под ред.): Система образования в Федеративной Республике Германия. Обзор структур и преобразований. Ровольт: </w:t>
            </w:r>
            <w:r w:rsidRPr="001B33DE">
              <w:rPr>
                <w:rFonts w:ascii="Times New Roman" w:hAnsi="Times New Roman"/>
                <w:sz w:val="20"/>
                <w:szCs w:val="20"/>
                <w:lang w:val="de-DE"/>
              </w:rPr>
              <w:t>Reinbek.</w:t>
            </w:r>
          </w:p>
          <w:p w14:paraId="3EBD0F5C" w14:textId="77777777" w:rsidR="002434A6" w:rsidRPr="001B33DE" w:rsidRDefault="002434A6" w:rsidP="002434A6">
            <w:pPr>
              <w:pStyle w:val="ListParagraph"/>
              <w:numPr>
                <w:ilvl w:val="0"/>
                <w:numId w:val="121"/>
              </w:numPr>
              <w:spacing w:before="120" w:after="120" w:line="240" w:lineRule="auto"/>
              <w:ind w:left="317" w:hanging="283"/>
              <w:rPr>
                <w:rFonts w:ascii="Times New Roman" w:hAnsi="Times New Roman"/>
                <w:sz w:val="20"/>
                <w:szCs w:val="20"/>
              </w:rPr>
            </w:pPr>
            <w:r w:rsidRPr="001B33DE">
              <w:rPr>
                <w:rFonts w:ascii="Times New Roman" w:hAnsi="Times New Roman"/>
                <w:sz w:val="20"/>
                <w:szCs w:val="20"/>
              </w:rPr>
              <w:t>Ойлер, Д./Слоане, П.Ф.Э. (1997 под ред.): Дуальная система в процессе коренного преобразования. Центаурус-Ферлаг: Пфаффевайлер.</w:t>
            </w:r>
          </w:p>
          <w:p w14:paraId="76030420" w14:textId="77777777" w:rsidR="002434A6" w:rsidRPr="001B33DE" w:rsidRDefault="002434A6" w:rsidP="002434A6">
            <w:pPr>
              <w:pStyle w:val="ListParagraph"/>
              <w:numPr>
                <w:ilvl w:val="0"/>
                <w:numId w:val="121"/>
              </w:numPr>
              <w:spacing w:before="120" w:after="120" w:line="240" w:lineRule="auto"/>
              <w:ind w:left="317" w:hanging="283"/>
              <w:rPr>
                <w:rFonts w:ascii="Times New Roman" w:hAnsi="Times New Roman"/>
                <w:sz w:val="20"/>
                <w:szCs w:val="20"/>
              </w:rPr>
            </w:pPr>
            <w:r w:rsidRPr="001B33DE">
              <w:rPr>
                <w:rFonts w:ascii="Times New Roman" w:hAnsi="Times New Roman"/>
                <w:sz w:val="20"/>
                <w:szCs w:val="20"/>
              </w:rPr>
              <w:t>Грайнерт, В.-Д. (1998) «Немецкая система» профессионального обучения. Традиции, организация, функция. Номос: Баден-Баден.</w:t>
            </w:r>
          </w:p>
          <w:p w14:paraId="6CC2394E" w14:textId="77777777" w:rsidR="002434A6" w:rsidRPr="001B33DE" w:rsidRDefault="002434A6" w:rsidP="00A12A49">
            <w:pPr>
              <w:pStyle w:val="ListParagraph"/>
              <w:spacing w:before="120" w:after="120" w:line="240" w:lineRule="auto"/>
              <w:ind w:left="317"/>
              <w:rPr>
                <w:rFonts w:ascii="Times New Roman" w:hAnsi="Times New Roman"/>
                <w:sz w:val="20"/>
                <w:szCs w:val="20"/>
              </w:rPr>
            </w:pPr>
          </w:p>
          <w:p w14:paraId="721D64F0" w14:textId="77777777" w:rsidR="002434A6" w:rsidRPr="000B7721" w:rsidRDefault="002434A6" w:rsidP="00A12A49">
            <w:pPr>
              <w:spacing w:before="120" w:after="120" w:line="240" w:lineRule="auto"/>
              <w:rPr>
                <w:rFonts w:ascii="Times New Roman" w:hAnsi="Times New Roman"/>
                <w:b/>
                <w:sz w:val="20"/>
                <w:szCs w:val="20"/>
              </w:rPr>
            </w:pPr>
            <w:r w:rsidRPr="000B7721">
              <w:rPr>
                <w:rFonts w:ascii="Times New Roman" w:hAnsi="Times New Roman"/>
                <w:b/>
                <w:sz w:val="20"/>
                <w:szCs w:val="20"/>
              </w:rPr>
              <w:t>Интернет-источники</w:t>
            </w:r>
          </w:p>
          <w:p w14:paraId="6CB631E9" w14:textId="77777777" w:rsidR="002434A6" w:rsidRPr="00EC2819" w:rsidRDefault="002434A6" w:rsidP="002434A6">
            <w:pPr>
              <w:pStyle w:val="Default"/>
              <w:numPr>
                <w:ilvl w:val="0"/>
                <w:numId w:val="123"/>
              </w:numPr>
              <w:spacing w:before="120" w:after="120"/>
              <w:ind w:left="317" w:hanging="283"/>
              <w:rPr>
                <w:rFonts w:ascii="Times New Roman" w:hAnsi="Times New Roman" w:cs="Times New Roman"/>
                <w:sz w:val="20"/>
                <w:szCs w:val="20"/>
                <w:lang w:val="ru-RU"/>
              </w:rPr>
            </w:pPr>
            <w:r w:rsidRPr="00EC2819">
              <w:rPr>
                <w:rFonts w:ascii="Times New Roman" w:hAnsi="Times New Roman" w:cs="Times New Roman"/>
                <w:sz w:val="20"/>
                <w:szCs w:val="20"/>
                <w:lang w:val="ru-RU"/>
              </w:rPr>
              <w:t xml:space="preserve">Горлова, С.Н. Модернизация профессионального образования [Электронный ресурс]: – Режим доступа: </w:t>
            </w:r>
            <w:r w:rsidRPr="00EC2819">
              <w:rPr>
                <w:rFonts w:ascii="Times New Roman" w:hAnsi="Times New Roman" w:cs="Times New Roman"/>
                <w:sz w:val="20"/>
                <w:szCs w:val="20"/>
              </w:rPr>
              <w:t>http</w:t>
            </w:r>
            <w:r w:rsidRPr="00EC2819">
              <w:rPr>
                <w:rFonts w:ascii="Times New Roman" w:hAnsi="Times New Roman" w:cs="Times New Roman"/>
                <w:sz w:val="20"/>
                <w:szCs w:val="20"/>
                <w:lang w:val="ru-RU"/>
              </w:rPr>
              <w:t>://</w:t>
            </w:r>
            <w:r w:rsidRPr="00EC2819">
              <w:rPr>
                <w:rFonts w:ascii="Times New Roman" w:hAnsi="Times New Roman" w:cs="Times New Roman"/>
                <w:sz w:val="20"/>
                <w:szCs w:val="20"/>
              </w:rPr>
              <w:t>www</w:t>
            </w:r>
            <w:r w:rsidRPr="00EC2819">
              <w:rPr>
                <w:rFonts w:ascii="Times New Roman" w:hAnsi="Times New Roman" w:cs="Times New Roman"/>
                <w:sz w:val="20"/>
                <w:szCs w:val="20"/>
                <w:lang w:val="ru-RU"/>
              </w:rPr>
              <w:t>.</w:t>
            </w:r>
            <w:r w:rsidRPr="00EC2819">
              <w:rPr>
                <w:rFonts w:ascii="Times New Roman" w:hAnsi="Times New Roman" w:cs="Times New Roman"/>
                <w:sz w:val="20"/>
                <w:szCs w:val="20"/>
              </w:rPr>
              <w:t>mos</w:t>
            </w:r>
            <w:r w:rsidRPr="00EC2819">
              <w:rPr>
                <w:rFonts w:ascii="Times New Roman" w:hAnsi="Times New Roman" w:cs="Times New Roman"/>
                <w:sz w:val="20"/>
                <w:szCs w:val="20"/>
                <w:lang w:val="ru-RU"/>
              </w:rPr>
              <w:t>-</w:t>
            </w:r>
            <w:hyperlink r:id="rId86" w:history="1">
              <w:r w:rsidRPr="00EC2819">
                <w:rPr>
                  <w:rStyle w:val="Hyperlink"/>
                  <w:rFonts w:ascii="Times New Roman" w:hAnsi="Times New Roman"/>
                  <w:color w:val="auto"/>
                  <w:sz w:val="20"/>
                  <w:szCs w:val="20"/>
                </w:rPr>
                <w:t>http</w:t>
              </w:r>
              <w:r w:rsidRPr="00EC2819">
                <w:rPr>
                  <w:rStyle w:val="Hyperlink"/>
                  <w:rFonts w:ascii="Times New Roman" w:hAnsi="Times New Roman"/>
                  <w:color w:val="auto"/>
                  <w:sz w:val="20"/>
                  <w:szCs w:val="20"/>
                  <w:lang w:val="ru-RU"/>
                </w:rPr>
                <w:t>://</w:t>
              </w:r>
              <w:r w:rsidRPr="00EC2819">
                <w:rPr>
                  <w:rStyle w:val="Hyperlink"/>
                  <w:rFonts w:ascii="Times New Roman" w:hAnsi="Times New Roman"/>
                  <w:color w:val="auto"/>
                  <w:sz w:val="20"/>
                  <w:szCs w:val="20"/>
                </w:rPr>
                <w:t>www</w:t>
              </w:r>
              <w:r w:rsidRPr="00EC2819">
                <w:rPr>
                  <w:rStyle w:val="Hyperlink"/>
                  <w:rFonts w:ascii="Times New Roman" w:hAnsi="Times New Roman"/>
                  <w:color w:val="auto"/>
                  <w:sz w:val="20"/>
                  <w:szCs w:val="20"/>
                  <w:lang w:val="ru-RU"/>
                </w:rPr>
                <w:t>.</w:t>
              </w:r>
              <w:r w:rsidRPr="00EC2819">
                <w:rPr>
                  <w:rStyle w:val="Hyperlink"/>
                  <w:rFonts w:ascii="Times New Roman" w:hAnsi="Times New Roman"/>
                  <w:color w:val="auto"/>
                  <w:sz w:val="20"/>
                  <w:szCs w:val="20"/>
                </w:rPr>
                <w:t>mos</w:t>
              </w:r>
              <w:r w:rsidRPr="00EC2819">
                <w:rPr>
                  <w:rStyle w:val="Hyperlink"/>
                  <w:rFonts w:ascii="Times New Roman" w:hAnsi="Times New Roman"/>
                  <w:color w:val="auto"/>
                  <w:sz w:val="20"/>
                  <w:szCs w:val="20"/>
                  <w:lang w:val="ru-RU"/>
                </w:rPr>
                <w:t>-</w:t>
              </w:r>
              <w:r w:rsidRPr="00EC2819">
                <w:rPr>
                  <w:rStyle w:val="Hyperlink"/>
                  <w:rFonts w:ascii="Times New Roman" w:hAnsi="Times New Roman"/>
                  <w:color w:val="auto"/>
                  <w:sz w:val="20"/>
                  <w:szCs w:val="20"/>
                </w:rPr>
                <w:t>partya</w:t>
              </w:r>
              <w:r w:rsidRPr="00EC2819">
                <w:rPr>
                  <w:rStyle w:val="Hyperlink"/>
                  <w:rFonts w:ascii="Times New Roman" w:hAnsi="Times New Roman"/>
                  <w:color w:val="auto"/>
                  <w:sz w:val="20"/>
                  <w:szCs w:val="20"/>
                  <w:lang w:val="ru-RU"/>
                </w:rPr>
                <w:t>.</w:t>
              </w:r>
              <w:r w:rsidRPr="00EC2819">
                <w:rPr>
                  <w:rStyle w:val="Hyperlink"/>
                  <w:rFonts w:ascii="Times New Roman" w:hAnsi="Times New Roman"/>
                  <w:color w:val="auto"/>
                  <w:sz w:val="20"/>
                  <w:szCs w:val="20"/>
                </w:rPr>
                <w:t>ru</w:t>
              </w:r>
              <w:r w:rsidRPr="00EC2819">
                <w:rPr>
                  <w:rStyle w:val="Hyperlink"/>
                  <w:rFonts w:ascii="Times New Roman" w:hAnsi="Times New Roman"/>
                  <w:color w:val="auto"/>
                  <w:sz w:val="20"/>
                  <w:szCs w:val="20"/>
                  <w:lang w:val="ru-RU"/>
                </w:rPr>
                <w:t>/</w:t>
              </w:r>
              <w:r w:rsidRPr="00EC2819">
                <w:rPr>
                  <w:rStyle w:val="Hyperlink"/>
                  <w:rFonts w:ascii="Times New Roman" w:hAnsi="Times New Roman"/>
                  <w:color w:val="auto"/>
                  <w:sz w:val="20"/>
                  <w:szCs w:val="20"/>
                </w:rPr>
                <w:t>party</w:t>
              </w:r>
              <w:r w:rsidRPr="00EC2819">
                <w:rPr>
                  <w:rStyle w:val="Hyperlink"/>
                  <w:rFonts w:ascii="Times New Roman" w:hAnsi="Times New Roman"/>
                  <w:color w:val="auto"/>
                  <w:sz w:val="20"/>
                  <w:szCs w:val="20"/>
                  <w:lang w:val="ru-RU"/>
                </w:rPr>
                <w:t>/</w:t>
              </w:r>
              <w:r w:rsidRPr="00EC2819">
                <w:rPr>
                  <w:rStyle w:val="Hyperlink"/>
                  <w:rFonts w:ascii="Times New Roman" w:hAnsi="Times New Roman"/>
                  <w:color w:val="auto"/>
                  <w:sz w:val="20"/>
                  <w:szCs w:val="20"/>
                </w:rPr>
                <w:t>party</w:t>
              </w:r>
              <w:r w:rsidRPr="00EC2819">
                <w:rPr>
                  <w:rStyle w:val="Hyperlink"/>
                  <w:rFonts w:ascii="Times New Roman" w:hAnsi="Times New Roman"/>
                  <w:color w:val="auto"/>
                  <w:sz w:val="20"/>
                  <w:szCs w:val="20"/>
                  <w:lang w:val="ru-RU"/>
                </w:rPr>
                <w:t>_</w:t>
              </w:r>
              <w:r w:rsidRPr="00EC2819">
                <w:rPr>
                  <w:rStyle w:val="Hyperlink"/>
                  <w:rFonts w:ascii="Times New Roman" w:hAnsi="Times New Roman"/>
                  <w:color w:val="auto"/>
                  <w:sz w:val="20"/>
                  <w:szCs w:val="20"/>
                </w:rPr>
                <w:t>projects</w:t>
              </w:r>
              <w:r w:rsidRPr="00EC2819">
                <w:rPr>
                  <w:rStyle w:val="Hyperlink"/>
                  <w:rFonts w:ascii="Times New Roman" w:hAnsi="Times New Roman"/>
                  <w:color w:val="auto"/>
                  <w:sz w:val="20"/>
                  <w:szCs w:val="20"/>
                  <w:lang w:val="ru-RU"/>
                </w:rPr>
                <w:t xml:space="preserve">/ </w:t>
              </w:r>
              <w:r w:rsidRPr="00EC2819">
                <w:rPr>
                  <w:rStyle w:val="Hyperlink"/>
                  <w:rFonts w:ascii="Times New Roman" w:hAnsi="Times New Roman"/>
                  <w:color w:val="auto"/>
                  <w:sz w:val="20"/>
                  <w:szCs w:val="20"/>
                </w:rPr>
                <w:t>edmod</w:t>
              </w:r>
            </w:hyperlink>
            <w:r w:rsidRPr="00EC2819">
              <w:rPr>
                <w:rStyle w:val="Hyperlink"/>
                <w:rFonts w:ascii="Times New Roman" w:hAnsi="Times New Roman"/>
                <w:color w:val="auto"/>
                <w:sz w:val="20"/>
                <w:szCs w:val="20"/>
                <w:lang w:val="ru-RU"/>
              </w:rPr>
              <w:t xml:space="preserve"> </w:t>
            </w:r>
            <w:r w:rsidRPr="00EC2819">
              <w:rPr>
                <w:rFonts w:ascii="Times New Roman" w:hAnsi="Times New Roman" w:cs="Times New Roman"/>
                <w:sz w:val="20"/>
                <w:szCs w:val="20"/>
                <w:lang w:val="ru-RU"/>
              </w:rPr>
              <w:t>(27.08.2015).</w:t>
            </w:r>
          </w:p>
          <w:p w14:paraId="24A5B90C" w14:textId="77777777" w:rsidR="002434A6" w:rsidRPr="00EC2819" w:rsidRDefault="002434A6" w:rsidP="002434A6">
            <w:pPr>
              <w:pStyle w:val="Default"/>
              <w:numPr>
                <w:ilvl w:val="0"/>
                <w:numId w:val="123"/>
              </w:numPr>
              <w:spacing w:before="120" w:after="120"/>
              <w:ind w:left="317" w:hanging="283"/>
              <w:rPr>
                <w:rFonts w:ascii="Times New Roman" w:hAnsi="Times New Roman" w:cs="Times New Roman"/>
                <w:sz w:val="20"/>
                <w:szCs w:val="20"/>
                <w:lang w:val="ru-RU"/>
              </w:rPr>
            </w:pPr>
            <w:r w:rsidRPr="00EC2819">
              <w:rPr>
                <w:rFonts w:ascii="Times New Roman" w:hAnsi="Times New Roman" w:cs="Times New Roman"/>
                <w:sz w:val="20"/>
                <w:szCs w:val="20"/>
                <w:lang w:val="ru-RU"/>
              </w:rPr>
              <w:t>Морозова, Г.К. (2014). Сравнительная педагогика. Флинта: Москва. Электронная версия книги подготовлена компанией ЛитРес (</w:t>
            </w:r>
            <w:hyperlink r:id="rId87" w:history="1">
              <w:r w:rsidRPr="00EC2819">
                <w:rPr>
                  <w:rStyle w:val="Hyperlink"/>
                  <w:rFonts w:ascii="Times New Roman" w:hAnsi="Times New Roman"/>
                  <w:sz w:val="20"/>
                  <w:szCs w:val="20"/>
                </w:rPr>
                <w:t>www</w:t>
              </w:r>
              <w:r w:rsidRPr="00EC2819">
                <w:rPr>
                  <w:rStyle w:val="Hyperlink"/>
                  <w:rFonts w:ascii="Times New Roman" w:hAnsi="Times New Roman"/>
                  <w:sz w:val="20"/>
                  <w:szCs w:val="20"/>
                  <w:lang w:val="ru-RU"/>
                </w:rPr>
                <w:t>.</w:t>
              </w:r>
              <w:r w:rsidRPr="00EC2819">
                <w:rPr>
                  <w:rStyle w:val="Hyperlink"/>
                  <w:rFonts w:ascii="Times New Roman" w:hAnsi="Times New Roman"/>
                  <w:sz w:val="20"/>
                  <w:szCs w:val="20"/>
                </w:rPr>
                <w:t>litres</w:t>
              </w:r>
              <w:r w:rsidRPr="00EC2819">
                <w:rPr>
                  <w:rStyle w:val="Hyperlink"/>
                  <w:rFonts w:ascii="Times New Roman" w:hAnsi="Times New Roman"/>
                  <w:sz w:val="20"/>
                  <w:szCs w:val="20"/>
                  <w:lang w:val="ru-RU"/>
                </w:rPr>
                <w:t>.</w:t>
              </w:r>
              <w:r w:rsidRPr="00EC2819">
                <w:rPr>
                  <w:rStyle w:val="Hyperlink"/>
                  <w:rFonts w:ascii="Times New Roman" w:hAnsi="Times New Roman"/>
                  <w:sz w:val="20"/>
                  <w:szCs w:val="20"/>
                </w:rPr>
                <w:t>ru</w:t>
              </w:r>
            </w:hyperlink>
            <w:r w:rsidRPr="00EC2819">
              <w:rPr>
                <w:rFonts w:ascii="Times New Roman" w:hAnsi="Times New Roman" w:cs="Times New Roman"/>
                <w:sz w:val="20"/>
                <w:szCs w:val="20"/>
                <w:lang w:val="ru-RU"/>
              </w:rPr>
              <w:t>) (27.08.2015)</w:t>
            </w:r>
          </w:p>
          <w:p w14:paraId="04B8CF83" w14:textId="77777777" w:rsidR="002434A6" w:rsidRPr="004A33BF" w:rsidRDefault="002434A6" w:rsidP="00A12A49">
            <w:pPr>
              <w:pStyle w:val="Default"/>
              <w:spacing w:before="120" w:after="120"/>
              <w:rPr>
                <w:rFonts w:ascii="Times New Roman" w:eastAsia="Times New Roman" w:hAnsi="Times New Roman" w:cs="Times New Roman"/>
                <w:b/>
                <w:bCs/>
                <w:iCs/>
                <w:color w:val="auto"/>
                <w:kern w:val="36"/>
                <w:sz w:val="20"/>
                <w:szCs w:val="20"/>
                <w:lang w:val="ru-RU" w:eastAsia="de-DE"/>
              </w:rPr>
            </w:pPr>
          </w:p>
          <w:p w14:paraId="40FD9960" w14:textId="77777777" w:rsidR="002434A6" w:rsidRPr="00C57698" w:rsidRDefault="002434A6" w:rsidP="00A12A49">
            <w:pPr>
              <w:pStyle w:val="Default"/>
              <w:spacing w:before="120" w:after="120"/>
              <w:rPr>
                <w:rFonts w:ascii="Times New Roman" w:eastAsia="Times New Roman" w:hAnsi="Times New Roman" w:cs="Times New Roman"/>
                <w:b/>
                <w:bCs/>
                <w:iCs/>
                <w:color w:val="auto"/>
                <w:kern w:val="36"/>
                <w:sz w:val="20"/>
                <w:szCs w:val="20"/>
                <w:lang w:val="ru-RU" w:eastAsia="de-DE"/>
              </w:rPr>
            </w:pPr>
            <w:r w:rsidRPr="00C57698">
              <w:rPr>
                <w:rFonts w:ascii="Times New Roman" w:eastAsia="Times New Roman" w:hAnsi="Times New Roman" w:cs="Times New Roman"/>
                <w:b/>
                <w:bCs/>
                <w:iCs/>
                <w:color w:val="auto"/>
                <w:kern w:val="36"/>
                <w:sz w:val="20"/>
                <w:szCs w:val="20"/>
                <w:lang w:val="ru-RU" w:eastAsia="de-DE"/>
              </w:rPr>
              <w:t>Справочная литература</w:t>
            </w:r>
            <w:r w:rsidRPr="000A1E1A">
              <w:rPr>
                <w:rFonts w:ascii="Times New Roman" w:eastAsia="Times New Roman" w:hAnsi="Times New Roman" w:cs="Times New Roman"/>
                <w:b/>
                <w:bCs/>
                <w:iCs/>
                <w:color w:val="auto"/>
                <w:kern w:val="36"/>
                <w:sz w:val="20"/>
                <w:szCs w:val="20"/>
                <w:lang w:val="ru-RU" w:eastAsia="de-DE"/>
              </w:rPr>
              <w:br/>
            </w:r>
            <w:r w:rsidRPr="00C57698">
              <w:rPr>
                <w:rFonts w:ascii="Times New Roman" w:eastAsia="Times New Roman" w:hAnsi="Times New Roman" w:cs="Times New Roman"/>
                <w:b/>
                <w:bCs/>
                <w:iCs/>
                <w:color w:val="auto"/>
                <w:kern w:val="36"/>
                <w:sz w:val="20"/>
                <w:szCs w:val="20"/>
                <w:lang w:val="ru-RU" w:eastAsia="de-DE"/>
              </w:rPr>
              <w:t xml:space="preserve">(специализированная или </w:t>
            </w:r>
            <w:proofErr w:type="gramStart"/>
            <w:r w:rsidRPr="00C57698">
              <w:rPr>
                <w:rFonts w:ascii="Times New Roman" w:eastAsia="Times New Roman" w:hAnsi="Times New Roman" w:cs="Times New Roman"/>
                <w:b/>
                <w:bCs/>
                <w:iCs/>
                <w:color w:val="auto"/>
                <w:kern w:val="36"/>
                <w:sz w:val="20"/>
                <w:szCs w:val="20"/>
                <w:lang w:val="ru-RU" w:eastAsia="de-DE"/>
              </w:rPr>
              <w:t>энциклопедическая  научная</w:t>
            </w:r>
            <w:proofErr w:type="gramEnd"/>
            <w:r w:rsidRPr="00C57698">
              <w:rPr>
                <w:rFonts w:ascii="Times New Roman" w:eastAsia="Times New Roman" w:hAnsi="Times New Roman" w:cs="Times New Roman"/>
                <w:b/>
                <w:bCs/>
                <w:iCs/>
                <w:color w:val="auto"/>
                <w:kern w:val="36"/>
                <w:sz w:val="20"/>
                <w:szCs w:val="20"/>
                <w:lang w:val="ru-RU" w:eastAsia="de-DE"/>
              </w:rPr>
              <w:t xml:space="preserve"> литература)</w:t>
            </w:r>
          </w:p>
          <w:p w14:paraId="5BF1C7F9" w14:textId="77777777" w:rsidR="002434A6" w:rsidRPr="000B7721" w:rsidRDefault="002434A6" w:rsidP="00A12A49">
            <w:pPr>
              <w:spacing w:before="120" w:after="120" w:line="240" w:lineRule="auto"/>
              <w:rPr>
                <w:rFonts w:ascii="Times New Roman" w:hAnsi="Times New Roman"/>
                <w:b/>
                <w:sz w:val="20"/>
                <w:szCs w:val="20"/>
              </w:rPr>
            </w:pPr>
            <w:r w:rsidRPr="000B7721">
              <w:rPr>
                <w:rFonts w:ascii="Times New Roman" w:hAnsi="Times New Roman"/>
                <w:sz w:val="20"/>
                <w:szCs w:val="20"/>
              </w:rPr>
              <w:t xml:space="preserve"> </w:t>
            </w:r>
            <w:r w:rsidRPr="000B7721">
              <w:rPr>
                <w:rFonts w:ascii="Times New Roman" w:hAnsi="Times New Roman"/>
                <w:b/>
                <w:sz w:val="20"/>
                <w:szCs w:val="20"/>
              </w:rPr>
              <w:t xml:space="preserve">На русском языке </w:t>
            </w:r>
          </w:p>
          <w:p w14:paraId="65917BF6" w14:textId="77777777" w:rsidR="002434A6" w:rsidRPr="006A2EB7" w:rsidRDefault="002434A6" w:rsidP="002434A6">
            <w:pPr>
              <w:pStyle w:val="0"/>
              <w:numPr>
                <w:ilvl w:val="0"/>
                <w:numId w:val="8"/>
              </w:numPr>
              <w:spacing w:before="120" w:after="120"/>
              <w:ind w:left="318" w:hanging="284"/>
              <w:jc w:val="left"/>
              <w:rPr>
                <w:b w:val="0"/>
                <w:sz w:val="20"/>
                <w:szCs w:val="20"/>
              </w:rPr>
            </w:pPr>
            <w:r w:rsidRPr="006A2EB7">
              <w:rPr>
                <w:b w:val="0"/>
                <w:sz w:val="20"/>
                <w:szCs w:val="20"/>
              </w:rPr>
              <w:t>Новиков, А.М. (2013). Педагогика: словарь системы основных понятий. ИЭТ (Институт эффективных технологий): Москва.</w:t>
            </w:r>
          </w:p>
          <w:p w14:paraId="194D8AC6" w14:textId="77777777" w:rsidR="002434A6" w:rsidRPr="006A2EB7" w:rsidRDefault="002434A6" w:rsidP="002434A6">
            <w:pPr>
              <w:pStyle w:val="0"/>
              <w:numPr>
                <w:ilvl w:val="0"/>
                <w:numId w:val="8"/>
              </w:numPr>
              <w:spacing w:before="120" w:after="120"/>
              <w:ind w:left="318" w:hanging="284"/>
              <w:jc w:val="left"/>
              <w:rPr>
                <w:b w:val="0"/>
                <w:sz w:val="20"/>
                <w:szCs w:val="20"/>
              </w:rPr>
            </w:pPr>
            <w:r w:rsidRPr="006A2EB7">
              <w:rPr>
                <w:b w:val="0"/>
                <w:sz w:val="20"/>
                <w:szCs w:val="20"/>
              </w:rPr>
              <w:t>Коджаспирова, Г.М.</w:t>
            </w:r>
            <w:proofErr w:type="gramStart"/>
            <w:r w:rsidRPr="006A2EB7">
              <w:rPr>
                <w:b w:val="0"/>
                <w:sz w:val="20"/>
                <w:szCs w:val="20"/>
              </w:rPr>
              <w:t xml:space="preserve">, </w:t>
            </w:r>
            <w:r w:rsidRPr="006A2EB7">
              <w:rPr>
                <w:rFonts w:ascii="Tahoma" w:hAnsi="Tahoma" w:cs="Tahoma"/>
                <w:b w:val="0"/>
                <w:color w:val="000000"/>
                <w:sz w:val="20"/>
                <w:szCs w:val="20"/>
                <w:lang w:eastAsia="de-DE"/>
              </w:rPr>
              <w:t xml:space="preserve"> </w:t>
            </w:r>
            <w:r w:rsidRPr="006A2EB7">
              <w:rPr>
                <w:b w:val="0"/>
                <w:color w:val="000000"/>
                <w:sz w:val="20"/>
                <w:szCs w:val="20"/>
                <w:lang w:eastAsia="de-DE"/>
              </w:rPr>
              <w:t>Коджаспиров</w:t>
            </w:r>
            <w:proofErr w:type="gramEnd"/>
            <w:r w:rsidRPr="006A2EB7">
              <w:rPr>
                <w:b w:val="0"/>
                <w:color w:val="000000"/>
                <w:sz w:val="20"/>
                <w:szCs w:val="20"/>
                <w:lang w:eastAsia="de-DE"/>
              </w:rPr>
              <w:t>, А.Ю.</w:t>
            </w:r>
            <w:r w:rsidRPr="006A2EB7">
              <w:rPr>
                <w:b w:val="0"/>
                <w:sz w:val="20"/>
                <w:szCs w:val="20"/>
              </w:rPr>
              <w:t xml:space="preserve"> (2005). Словарь по педагогике (междисциплинарный). </w:t>
            </w:r>
            <w:r w:rsidRPr="006A2EB7">
              <w:rPr>
                <w:b w:val="0"/>
                <w:color w:val="000000"/>
                <w:sz w:val="20"/>
                <w:szCs w:val="20"/>
              </w:rPr>
              <w:t xml:space="preserve"> «МарТ»</w:t>
            </w:r>
            <w:r w:rsidRPr="006A2EB7">
              <w:rPr>
                <w:b w:val="0"/>
                <w:sz w:val="20"/>
                <w:szCs w:val="20"/>
              </w:rPr>
              <w:t>: Москва.</w:t>
            </w:r>
          </w:p>
          <w:p w14:paraId="4ED191D0" w14:textId="77777777" w:rsidR="002434A6" w:rsidRPr="000B7721" w:rsidRDefault="002434A6" w:rsidP="00A12A49">
            <w:pPr>
              <w:spacing w:before="120" w:after="120" w:line="240" w:lineRule="auto"/>
              <w:rPr>
                <w:rFonts w:ascii="Times New Roman" w:hAnsi="Times New Roman"/>
                <w:b/>
                <w:sz w:val="20"/>
                <w:szCs w:val="20"/>
              </w:rPr>
            </w:pPr>
          </w:p>
          <w:p w14:paraId="58D3C821" w14:textId="77777777" w:rsidR="002434A6" w:rsidRPr="000B7721" w:rsidRDefault="002434A6" w:rsidP="00A12A49">
            <w:pPr>
              <w:spacing w:before="120" w:after="120" w:line="240" w:lineRule="auto"/>
              <w:rPr>
                <w:rFonts w:ascii="Times New Roman" w:hAnsi="Times New Roman"/>
                <w:b/>
                <w:sz w:val="20"/>
                <w:szCs w:val="20"/>
              </w:rPr>
            </w:pPr>
            <w:r w:rsidRPr="000B7721">
              <w:rPr>
                <w:rFonts w:ascii="Times New Roman" w:hAnsi="Times New Roman"/>
                <w:b/>
                <w:sz w:val="20"/>
                <w:szCs w:val="20"/>
              </w:rPr>
              <w:t xml:space="preserve">На других языках </w:t>
            </w:r>
          </w:p>
          <w:p w14:paraId="4FB18596" w14:textId="77777777" w:rsidR="002434A6" w:rsidRPr="006A2EB7" w:rsidRDefault="002434A6" w:rsidP="002434A6">
            <w:pPr>
              <w:pStyle w:val="ListParagraph"/>
              <w:numPr>
                <w:ilvl w:val="0"/>
                <w:numId w:val="125"/>
              </w:numPr>
              <w:spacing w:before="120" w:after="120" w:line="240" w:lineRule="auto"/>
              <w:ind w:left="317" w:hanging="283"/>
              <w:rPr>
                <w:rFonts w:ascii="Times New Roman" w:hAnsi="Times New Roman"/>
                <w:sz w:val="20"/>
                <w:szCs w:val="20"/>
              </w:rPr>
            </w:pPr>
            <w:r w:rsidRPr="006A2EB7">
              <w:rPr>
                <w:rFonts w:ascii="Times New Roman" w:hAnsi="Times New Roman"/>
                <w:sz w:val="20"/>
                <w:szCs w:val="20"/>
              </w:rPr>
              <w:t xml:space="preserve">Бредов, </w:t>
            </w:r>
            <w:r w:rsidRPr="006A2EB7">
              <w:rPr>
                <w:rFonts w:ascii="Times New Roman" w:hAnsi="Times New Roman"/>
                <w:sz w:val="20"/>
                <w:szCs w:val="20"/>
                <w:lang w:val="de-DE"/>
              </w:rPr>
              <w:t>A</w:t>
            </w:r>
            <w:r w:rsidRPr="006A2EB7">
              <w:rPr>
                <w:rFonts w:ascii="Times New Roman" w:hAnsi="Times New Roman"/>
                <w:sz w:val="20"/>
                <w:szCs w:val="20"/>
              </w:rPr>
              <w:t>./Добишат, Р./Ротманн, Й. (2003, под ред.): Профессиональная и экономическая педагогика от А до Я. Шнайдер: Бальтманнсвайлер</w:t>
            </w:r>
          </w:p>
          <w:p w14:paraId="685E9F09" w14:textId="77777777" w:rsidR="002434A6" w:rsidRPr="000B7721" w:rsidRDefault="002434A6" w:rsidP="00A12A49">
            <w:pPr>
              <w:spacing w:before="120" w:after="120" w:line="240" w:lineRule="auto"/>
              <w:ind w:left="318" w:hanging="284"/>
              <w:rPr>
                <w:rFonts w:ascii="Times New Roman" w:hAnsi="Times New Roman"/>
                <w:b/>
                <w:sz w:val="20"/>
                <w:szCs w:val="20"/>
              </w:rPr>
            </w:pPr>
          </w:p>
          <w:p w14:paraId="11080A6B" w14:textId="77777777" w:rsidR="002434A6" w:rsidRPr="000B7721" w:rsidRDefault="002434A6" w:rsidP="00A12A49">
            <w:pPr>
              <w:spacing w:before="120" w:after="120" w:line="240" w:lineRule="auto"/>
              <w:rPr>
                <w:rFonts w:ascii="Times New Roman" w:hAnsi="Times New Roman"/>
                <w:b/>
                <w:sz w:val="20"/>
                <w:szCs w:val="20"/>
              </w:rPr>
            </w:pPr>
            <w:r w:rsidRPr="000B7721">
              <w:rPr>
                <w:rFonts w:ascii="Times New Roman" w:hAnsi="Times New Roman"/>
                <w:b/>
                <w:sz w:val="20"/>
                <w:szCs w:val="20"/>
              </w:rPr>
              <w:t xml:space="preserve"> Последнее издание, имеющееся в наличии</w:t>
            </w:r>
          </w:p>
          <w:p w14:paraId="7C845ECB" w14:textId="77777777" w:rsidR="002434A6" w:rsidRPr="000B7721" w:rsidRDefault="002434A6" w:rsidP="00A12A49">
            <w:pPr>
              <w:spacing w:before="120" w:after="120" w:line="240" w:lineRule="auto"/>
              <w:rPr>
                <w:rFonts w:ascii="Times New Roman" w:hAnsi="Times New Roman"/>
                <w:sz w:val="20"/>
                <w:szCs w:val="20"/>
              </w:rPr>
            </w:pPr>
            <w:r>
              <w:rPr>
                <w:rFonts w:ascii="Times New Roman" w:hAnsi="Times New Roman"/>
                <w:sz w:val="20"/>
                <w:szCs w:val="20"/>
              </w:rPr>
              <w:t xml:space="preserve"> </w:t>
            </w:r>
          </w:p>
          <w:p w14:paraId="7D358D39" w14:textId="77777777" w:rsidR="002434A6" w:rsidRPr="000B7721" w:rsidRDefault="002434A6" w:rsidP="00A12A49">
            <w:pPr>
              <w:spacing w:before="120" w:after="120" w:line="240" w:lineRule="auto"/>
              <w:rPr>
                <w:rFonts w:ascii="Times New Roman" w:hAnsi="Times New Roman"/>
                <w:b/>
                <w:sz w:val="20"/>
                <w:szCs w:val="20"/>
              </w:rPr>
            </w:pPr>
          </w:p>
        </w:tc>
      </w:tr>
      <w:tr w:rsidR="002434A6" w:rsidRPr="00A45B09" w14:paraId="5EDC5063" w14:textId="77777777" w:rsidTr="00A12A49">
        <w:tc>
          <w:tcPr>
            <w:tcW w:w="2977" w:type="dxa"/>
          </w:tcPr>
          <w:p w14:paraId="319D7CA2" w14:textId="77777777" w:rsidR="002434A6" w:rsidRPr="00A45B09" w:rsidRDefault="002434A6" w:rsidP="00A12A49">
            <w:pPr>
              <w:spacing w:before="120" w:after="120" w:line="240" w:lineRule="auto"/>
              <w:rPr>
                <w:rFonts w:ascii="Times New Roman" w:hAnsi="Times New Roman"/>
                <w:sz w:val="20"/>
                <w:szCs w:val="20"/>
              </w:rPr>
            </w:pPr>
            <w:r>
              <w:rPr>
                <w:rFonts w:ascii="Times New Roman" w:hAnsi="Times New Roman"/>
                <w:sz w:val="20"/>
                <w:szCs w:val="20"/>
                <w:lang w:val="de-DE"/>
              </w:rPr>
              <w:t>Weitere Hinweise</w:t>
            </w:r>
          </w:p>
        </w:tc>
        <w:tc>
          <w:tcPr>
            <w:tcW w:w="4678" w:type="dxa"/>
          </w:tcPr>
          <w:p w14:paraId="01C31072" w14:textId="77777777" w:rsidR="002434A6" w:rsidRPr="0034516A" w:rsidRDefault="002434A6" w:rsidP="00A12A49">
            <w:pPr>
              <w:spacing w:before="120" w:after="120" w:line="240" w:lineRule="auto"/>
              <w:rPr>
                <w:rFonts w:ascii="Times New Roman" w:hAnsi="Times New Roman"/>
                <w:sz w:val="20"/>
                <w:szCs w:val="20"/>
                <w:lang w:val="de-DE"/>
              </w:rPr>
            </w:pPr>
            <w:r>
              <w:rPr>
                <w:rFonts w:ascii="Times New Roman" w:hAnsi="Times New Roman"/>
                <w:sz w:val="20"/>
                <w:szCs w:val="20"/>
                <w:lang w:val="de-DE"/>
              </w:rPr>
              <w:t>Keine</w:t>
            </w:r>
          </w:p>
        </w:tc>
        <w:tc>
          <w:tcPr>
            <w:tcW w:w="567" w:type="dxa"/>
            <w:tcBorders>
              <w:top w:val="nil"/>
              <w:bottom w:val="nil"/>
            </w:tcBorders>
          </w:tcPr>
          <w:p w14:paraId="335AA4BB" w14:textId="77777777" w:rsidR="002434A6" w:rsidRPr="00A45B09" w:rsidRDefault="002434A6" w:rsidP="00A12A49">
            <w:pPr>
              <w:spacing w:before="120" w:after="120" w:line="240" w:lineRule="auto"/>
              <w:rPr>
                <w:rFonts w:ascii="Times New Roman" w:hAnsi="Times New Roman"/>
                <w:sz w:val="20"/>
                <w:szCs w:val="20"/>
              </w:rPr>
            </w:pPr>
          </w:p>
        </w:tc>
        <w:tc>
          <w:tcPr>
            <w:tcW w:w="2835" w:type="dxa"/>
          </w:tcPr>
          <w:p w14:paraId="376E6012" w14:textId="77777777" w:rsidR="002434A6" w:rsidRPr="00EA1BCC" w:rsidRDefault="002434A6" w:rsidP="00A12A49">
            <w:pPr>
              <w:spacing w:before="120" w:after="120" w:line="240" w:lineRule="auto"/>
              <w:rPr>
                <w:rFonts w:ascii="Times New Roman" w:hAnsi="Times New Roman"/>
                <w:sz w:val="20"/>
                <w:szCs w:val="20"/>
              </w:rPr>
            </w:pPr>
            <w:r w:rsidRPr="001C7E39">
              <w:rPr>
                <w:rFonts w:ascii="Times New Roman" w:hAnsi="Times New Roman"/>
                <w:sz w:val="20"/>
                <w:szCs w:val="20"/>
              </w:rPr>
              <w:t>Прочие рекомендации</w:t>
            </w:r>
            <w:r w:rsidRPr="00EA1BCC">
              <w:rPr>
                <w:rFonts w:ascii="Times New Roman" w:hAnsi="Times New Roman"/>
                <w:sz w:val="20"/>
                <w:szCs w:val="20"/>
              </w:rPr>
              <w:t xml:space="preserve"> </w:t>
            </w:r>
          </w:p>
        </w:tc>
        <w:tc>
          <w:tcPr>
            <w:tcW w:w="4394" w:type="dxa"/>
          </w:tcPr>
          <w:p w14:paraId="20685D9F" w14:textId="77777777" w:rsidR="002434A6" w:rsidRPr="001C7E39" w:rsidRDefault="002434A6" w:rsidP="00A12A49">
            <w:pPr>
              <w:spacing w:before="120" w:after="120" w:line="240" w:lineRule="auto"/>
              <w:rPr>
                <w:rFonts w:ascii="Times New Roman" w:hAnsi="Times New Roman"/>
                <w:sz w:val="20"/>
                <w:szCs w:val="20"/>
              </w:rPr>
            </w:pPr>
            <w:r>
              <w:rPr>
                <w:rFonts w:ascii="Times New Roman" w:hAnsi="Times New Roman"/>
                <w:sz w:val="20"/>
                <w:szCs w:val="20"/>
              </w:rPr>
              <w:t>Нет</w:t>
            </w:r>
          </w:p>
        </w:tc>
      </w:tr>
    </w:tbl>
    <w:p w14:paraId="4504C593" w14:textId="77777777" w:rsidR="002434A6" w:rsidRDefault="002434A6" w:rsidP="000F72AF">
      <w:pPr>
        <w:spacing w:before="120" w:after="120" w:line="240" w:lineRule="auto"/>
        <w:rPr>
          <w:rFonts w:ascii="Times New Roman" w:hAnsi="Times New Roman"/>
          <w:b/>
          <w:sz w:val="18"/>
          <w:lang w:val="de-DE"/>
        </w:rPr>
      </w:pPr>
    </w:p>
    <w:p w14:paraId="631C698C" w14:textId="77777777" w:rsidR="000F72AF" w:rsidRDefault="002434A6" w:rsidP="000F72AF">
      <w:pPr>
        <w:spacing w:before="120" w:after="120" w:line="240" w:lineRule="auto"/>
        <w:rPr>
          <w:rFonts w:ascii="Times New Roman" w:hAnsi="Times New Roman"/>
          <w:b/>
          <w:sz w:val="18"/>
          <w:lang w:val="de-DE"/>
        </w:rPr>
      </w:pPr>
      <w:r w:rsidRPr="00BE31EF">
        <w:rPr>
          <w:rFonts w:ascii="Times New Roman" w:hAnsi="Times New Roman"/>
          <w:b/>
          <w:sz w:val="18"/>
          <w:lang w:val="de-DE"/>
        </w:rPr>
        <w:t>L</w:t>
      </w:r>
      <w:r w:rsidRPr="002434A6">
        <w:rPr>
          <w:rFonts w:ascii="Times New Roman" w:hAnsi="Times New Roman"/>
          <w:b/>
          <w:sz w:val="18"/>
          <w:lang w:val="de-DE"/>
        </w:rPr>
        <w:t xml:space="preserve"> </w:t>
      </w:r>
      <w:r w:rsidRPr="00BE31EF">
        <w:rPr>
          <w:rFonts w:ascii="Times New Roman" w:hAnsi="Times New Roman"/>
          <w:b/>
          <w:sz w:val="18"/>
          <w:lang w:val="de-DE"/>
        </w:rPr>
        <w:t>Vorlesung</w:t>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BE31EF">
        <w:rPr>
          <w:rFonts w:ascii="Times New Roman" w:hAnsi="Times New Roman"/>
          <w:b/>
          <w:sz w:val="18"/>
          <w:lang w:val="de-DE"/>
        </w:rPr>
        <w:t>L</w:t>
      </w:r>
      <w:r w:rsidRPr="002434A6">
        <w:rPr>
          <w:rFonts w:ascii="Times New Roman" w:hAnsi="Times New Roman"/>
          <w:b/>
          <w:sz w:val="18"/>
          <w:lang w:val="de-DE"/>
        </w:rPr>
        <w:t xml:space="preserve"> </w:t>
      </w:r>
      <w:r w:rsidRPr="00BE31EF">
        <w:rPr>
          <w:rFonts w:ascii="Times New Roman" w:hAnsi="Times New Roman"/>
          <w:b/>
          <w:sz w:val="18"/>
        </w:rPr>
        <w:t>Лекции</w:t>
      </w:r>
      <w:r w:rsidRPr="002434A6">
        <w:rPr>
          <w:rFonts w:ascii="Times New Roman" w:hAnsi="Times New Roman"/>
          <w:b/>
          <w:sz w:val="18"/>
          <w:lang w:val="de-DE"/>
        </w:rPr>
        <w:t xml:space="preserve"> </w:t>
      </w:r>
      <w:r w:rsidRPr="002434A6">
        <w:rPr>
          <w:rFonts w:ascii="Times New Roman" w:hAnsi="Times New Roman"/>
          <w:b/>
          <w:sz w:val="18"/>
          <w:lang w:val="de-DE"/>
        </w:rPr>
        <w:br/>
      </w:r>
      <w:r w:rsidRPr="00BE31EF">
        <w:rPr>
          <w:rFonts w:ascii="Times New Roman" w:hAnsi="Times New Roman"/>
          <w:b/>
          <w:sz w:val="18"/>
          <w:lang w:val="de-DE"/>
        </w:rPr>
        <w:t>P</w:t>
      </w:r>
      <w:r w:rsidRPr="002434A6">
        <w:rPr>
          <w:rFonts w:ascii="Times New Roman" w:hAnsi="Times New Roman"/>
          <w:b/>
          <w:sz w:val="18"/>
          <w:lang w:val="de-DE"/>
        </w:rPr>
        <w:t xml:space="preserve"> </w:t>
      </w:r>
      <w:r w:rsidRPr="00BE31EF">
        <w:rPr>
          <w:rFonts w:ascii="Times New Roman" w:hAnsi="Times New Roman"/>
          <w:b/>
          <w:sz w:val="18"/>
          <w:lang w:val="de-DE"/>
        </w:rPr>
        <w:t>Gruppenarbeit</w:t>
      </w:r>
      <w:r w:rsidRPr="002434A6">
        <w:rPr>
          <w:rFonts w:ascii="Times New Roman" w:hAnsi="Times New Roman"/>
          <w:b/>
          <w:sz w:val="18"/>
          <w:lang w:val="de-DE"/>
        </w:rPr>
        <w:t xml:space="preserve">, </w:t>
      </w:r>
      <w:r w:rsidRPr="00BE31EF">
        <w:rPr>
          <w:rFonts w:ascii="Times New Roman" w:hAnsi="Times New Roman"/>
          <w:b/>
          <w:sz w:val="18"/>
          <w:lang w:val="de-DE"/>
        </w:rPr>
        <w:t>Seminar</w:t>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BE31EF">
        <w:rPr>
          <w:rFonts w:ascii="Times New Roman" w:hAnsi="Times New Roman"/>
          <w:b/>
          <w:sz w:val="18"/>
          <w:lang w:val="de-DE"/>
        </w:rPr>
        <w:t>P</w:t>
      </w:r>
      <w:r w:rsidRPr="002434A6">
        <w:rPr>
          <w:rFonts w:ascii="Times New Roman" w:hAnsi="Times New Roman"/>
          <w:b/>
          <w:sz w:val="18"/>
          <w:lang w:val="de-DE"/>
        </w:rPr>
        <w:t xml:space="preserve"> </w:t>
      </w:r>
      <w:r w:rsidRPr="00BE31EF">
        <w:rPr>
          <w:rFonts w:ascii="Times New Roman" w:hAnsi="Times New Roman"/>
          <w:b/>
          <w:sz w:val="18"/>
        </w:rPr>
        <w:t>Практические</w:t>
      </w:r>
      <w:r w:rsidRPr="002434A6">
        <w:rPr>
          <w:rFonts w:ascii="Times New Roman" w:hAnsi="Times New Roman"/>
          <w:b/>
          <w:sz w:val="18"/>
          <w:lang w:val="de-DE"/>
        </w:rPr>
        <w:t xml:space="preserve"> </w:t>
      </w:r>
      <w:r w:rsidRPr="00BE31EF">
        <w:rPr>
          <w:rFonts w:ascii="Times New Roman" w:hAnsi="Times New Roman"/>
          <w:b/>
          <w:sz w:val="18"/>
        </w:rPr>
        <w:t>занятия</w:t>
      </w:r>
      <w:r w:rsidRPr="002434A6">
        <w:rPr>
          <w:rFonts w:ascii="Times New Roman" w:hAnsi="Times New Roman"/>
          <w:b/>
          <w:sz w:val="18"/>
          <w:lang w:val="de-DE"/>
        </w:rPr>
        <w:t xml:space="preserve"> </w:t>
      </w:r>
      <w:r w:rsidRPr="00BE31EF">
        <w:rPr>
          <w:rFonts w:ascii="Times New Roman" w:hAnsi="Times New Roman"/>
          <w:b/>
          <w:sz w:val="18"/>
        </w:rPr>
        <w:t>в</w:t>
      </w:r>
      <w:r w:rsidRPr="002434A6">
        <w:rPr>
          <w:rFonts w:ascii="Times New Roman" w:hAnsi="Times New Roman"/>
          <w:b/>
          <w:sz w:val="18"/>
          <w:lang w:val="de-DE"/>
        </w:rPr>
        <w:t xml:space="preserve"> </w:t>
      </w:r>
      <w:r w:rsidRPr="00BE31EF">
        <w:rPr>
          <w:rFonts w:ascii="Times New Roman" w:hAnsi="Times New Roman"/>
          <w:b/>
          <w:sz w:val="18"/>
        </w:rPr>
        <w:t>малых</w:t>
      </w:r>
      <w:r w:rsidRPr="002434A6">
        <w:rPr>
          <w:rFonts w:ascii="Times New Roman" w:hAnsi="Times New Roman"/>
          <w:b/>
          <w:sz w:val="18"/>
          <w:lang w:val="de-DE"/>
        </w:rPr>
        <w:t xml:space="preserve"> </w:t>
      </w:r>
      <w:r w:rsidRPr="00BE31EF">
        <w:rPr>
          <w:rFonts w:ascii="Times New Roman" w:hAnsi="Times New Roman"/>
          <w:b/>
          <w:sz w:val="18"/>
        </w:rPr>
        <w:t>группах</w:t>
      </w:r>
      <w:r w:rsidRPr="002434A6">
        <w:rPr>
          <w:rFonts w:ascii="Times New Roman" w:hAnsi="Times New Roman"/>
          <w:b/>
          <w:sz w:val="18"/>
          <w:lang w:val="de-DE"/>
        </w:rPr>
        <w:t xml:space="preserve">, </w:t>
      </w:r>
      <w:r w:rsidRPr="00BE31EF">
        <w:rPr>
          <w:rFonts w:ascii="Times New Roman" w:hAnsi="Times New Roman"/>
          <w:b/>
          <w:sz w:val="18"/>
        </w:rPr>
        <w:t>семинары</w:t>
      </w:r>
      <w:r w:rsidRPr="002434A6">
        <w:rPr>
          <w:rFonts w:ascii="Times New Roman" w:hAnsi="Times New Roman"/>
          <w:b/>
          <w:sz w:val="18"/>
          <w:lang w:val="de-DE"/>
        </w:rPr>
        <w:br/>
      </w:r>
      <w:r w:rsidRPr="00BE31EF">
        <w:rPr>
          <w:rFonts w:ascii="Times New Roman" w:hAnsi="Times New Roman"/>
          <w:b/>
          <w:sz w:val="18"/>
          <w:lang w:val="de-DE"/>
        </w:rPr>
        <w:t>LP</w:t>
      </w:r>
      <w:r w:rsidRPr="002434A6">
        <w:rPr>
          <w:rFonts w:ascii="Times New Roman" w:hAnsi="Times New Roman"/>
          <w:b/>
          <w:sz w:val="18"/>
          <w:lang w:val="de-DE"/>
        </w:rPr>
        <w:t xml:space="preserve"> </w:t>
      </w:r>
      <w:r w:rsidRPr="00BE31EF">
        <w:rPr>
          <w:rFonts w:ascii="Times New Roman" w:hAnsi="Times New Roman"/>
          <w:b/>
          <w:sz w:val="18"/>
          <w:lang w:val="de-DE"/>
        </w:rPr>
        <w:t>Labor</w:t>
      </w:r>
      <w:r w:rsidRPr="002434A6">
        <w:rPr>
          <w:rFonts w:ascii="Times New Roman" w:hAnsi="Times New Roman"/>
          <w:b/>
          <w:sz w:val="18"/>
          <w:lang w:val="de-DE"/>
        </w:rPr>
        <w:t xml:space="preserve"> </w:t>
      </w:r>
      <w:r w:rsidRPr="00BE31EF">
        <w:rPr>
          <w:rFonts w:ascii="Times New Roman" w:hAnsi="Times New Roman"/>
          <w:b/>
          <w:sz w:val="18"/>
          <w:lang w:val="de-DE"/>
        </w:rPr>
        <w:t>und</w:t>
      </w:r>
      <w:r w:rsidRPr="002434A6">
        <w:rPr>
          <w:rFonts w:ascii="Times New Roman" w:hAnsi="Times New Roman"/>
          <w:b/>
          <w:sz w:val="18"/>
          <w:lang w:val="de-DE"/>
        </w:rPr>
        <w:t xml:space="preserve"> </w:t>
      </w:r>
      <w:r w:rsidRPr="00BE31EF">
        <w:rPr>
          <w:rFonts w:ascii="Times New Roman" w:hAnsi="Times New Roman"/>
          <w:b/>
          <w:sz w:val="18"/>
          <w:lang w:val="de-DE"/>
        </w:rPr>
        <w:t>Werkstatt</w:t>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BE31EF">
        <w:rPr>
          <w:rFonts w:ascii="Times New Roman" w:hAnsi="Times New Roman"/>
          <w:b/>
          <w:sz w:val="18"/>
          <w:lang w:val="de-DE"/>
        </w:rPr>
        <w:t>LP</w:t>
      </w:r>
      <w:r w:rsidRPr="002434A6">
        <w:rPr>
          <w:rFonts w:ascii="Times New Roman" w:hAnsi="Times New Roman"/>
          <w:b/>
          <w:sz w:val="18"/>
          <w:lang w:val="de-DE"/>
        </w:rPr>
        <w:t xml:space="preserve"> </w:t>
      </w:r>
      <w:r w:rsidRPr="00BE31EF">
        <w:rPr>
          <w:rFonts w:ascii="Times New Roman" w:hAnsi="Times New Roman"/>
          <w:b/>
          <w:sz w:val="18"/>
        </w:rPr>
        <w:t>Лабораторный</w:t>
      </w:r>
      <w:r w:rsidRPr="002434A6">
        <w:rPr>
          <w:rFonts w:ascii="Times New Roman" w:hAnsi="Times New Roman"/>
          <w:b/>
          <w:sz w:val="18"/>
          <w:lang w:val="de-DE"/>
        </w:rPr>
        <w:t xml:space="preserve"> </w:t>
      </w:r>
      <w:r w:rsidRPr="00BE31EF">
        <w:rPr>
          <w:rFonts w:ascii="Times New Roman" w:hAnsi="Times New Roman"/>
          <w:b/>
          <w:sz w:val="18"/>
        </w:rPr>
        <w:t>практикум</w:t>
      </w:r>
      <w:r w:rsidRPr="002434A6">
        <w:rPr>
          <w:rFonts w:ascii="Times New Roman" w:hAnsi="Times New Roman"/>
          <w:b/>
          <w:sz w:val="18"/>
          <w:lang w:val="de-DE"/>
        </w:rPr>
        <w:tab/>
      </w:r>
      <w:r w:rsidR="00420E1C" w:rsidRPr="002434A6">
        <w:rPr>
          <w:rFonts w:ascii="Times New Roman" w:hAnsi="Times New Roman"/>
          <w:b/>
          <w:sz w:val="18"/>
          <w:lang w:val="de-DE"/>
        </w:rPr>
        <w:br w:type="page"/>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5"/>
        <w:gridCol w:w="4932"/>
        <w:gridCol w:w="439"/>
        <w:gridCol w:w="2602"/>
        <w:gridCol w:w="5013"/>
      </w:tblGrid>
      <w:tr w:rsidR="002434A6" w:rsidRPr="00A45B09" w14:paraId="1864EF42" w14:textId="77777777" w:rsidTr="00A12A49">
        <w:tc>
          <w:tcPr>
            <w:tcW w:w="7655" w:type="dxa"/>
            <w:gridSpan w:val="2"/>
          </w:tcPr>
          <w:p w14:paraId="540A1532" w14:textId="77777777" w:rsidR="002434A6" w:rsidRPr="00A45B09" w:rsidRDefault="002434A6" w:rsidP="00A12A49">
            <w:pPr>
              <w:spacing w:before="120" w:after="120" w:line="240" w:lineRule="auto"/>
              <w:ind w:left="-250"/>
              <w:jc w:val="center"/>
              <w:rPr>
                <w:rFonts w:ascii="Times New Roman" w:hAnsi="Times New Roman"/>
                <w:b/>
                <w:sz w:val="20"/>
                <w:szCs w:val="20"/>
                <w:lang w:val="en-GB"/>
              </w:rPr>
            </w:pPr>
            <w:r>
              <w:rPr>
                <w:rFonts w:ascii="Times New Roman" w:hAnsi="Times New Roman"/>
                <w:b/>
                <w:sz w:val="20"/>
                <w:szCs w:val="20"/>
                <w:lang w:val="en-GB"/>
              </w:rPr>
              <w:t>M. Ed. Berufspädagogik Lebensmitteltechnologie</w:t>
            </w:r>
          </w:p>
        </w:tc>
        <w:tc>
          <w:tcPr>
            <w:tcW w:w="567" w:type="dxa"/>
            <w:tcBorders>
              <w:top w:val="nil"/>
              <w:bottom w:val="nil"/>
            </w:tcBorders>
          </w:tcPr>
          <w:p w14:paraId="21DC0A3D" w14:textId="77777777" w:rsidR="002434A6" w:rsidRPr="00A45B09" w:rsidRDefault="002434A6" w:rsidP="00A12A49">
            <w:pPr>
              <w:spacing w:before="120" w:after="120" w:line="240" w:lineRule="auto"/>
              <w:rPr>
                <w:rFonts w:ascii="Times New Roman" w:hAnsi="Times New Roman"/>
                <w:sz w:val="20"/>
                <w:szCs w:val="20"/>
                <w:lang w:val="en-US"/>
              </w:rPr>
            </w:pPr>
          </w:p>
        </w:tc>
        <w:tc>
          <w:tcPr>
            <w:tcW w:w="7229" w:type="dxa"/>
            <w:gridSpan w:val="2"/>
          </w:tcPr>
          <w:p w14:paraId="11818F4B" w14:textId="77777777" w:rsidR="002434A6" w:rsidRDefault="002434A6" w:rsidP="00A12A49">
            <w:pPr>
              <w:spacing w:after="0"/>
              <w:jc w:val="center"/>
              <w:rPr>
                <w:rFonts w:ascii="Times New Roman" w:hAnsi="Times New Roman"/>
                <w:b/>
                <w:sz w:val="20"/>
                <w:szCs w:val="20"/>
              </w:rPr>
            </w:pPr>
            <w:r w:rsidRPr="001205C7">
              <w:rPr>
                <w:rFonts w:ascii="Times New Roman" w:hAnsi="Times New Roman"/>
                <w:b/>
                <w:sz w:val="20"/>
                <w:szCs w:val="20"/>
              </w:rPr>
              <w:t xml:space="preserve">Магистр профессионального обучения </w:t>
            </w:r>
          </w:p>
          <w:p w14:paraId="3262EE83" w14:textId="77777777" w:rsidR="002434A6" w:rsidRPr="00E43CC1" w:rsidRDefault="002434A6" w:rsidP="00A12A49">
            <w:pPr>
              <w:spacing w:before="120" w:after="120" w:line="240" w:lineRule="auto"/>
              <w:jc w:val="center"/>
              <w:rPr>
                <w:rFonts w:ascii="Times New Roman" w:hAnsi="Times New Roman"/>
                <w:b/>
                <w:sz w:val="20"/>
                <w:szCs w:val="20"/>
              </w:rPr>
            </w:pPr>
            <w:r w:rsidRPr="001205C7">
              <w:rPr>
                <w:rFonts w:ascii="Times New Roman" w:hAnsi="Times New Roman"/>
                <w:b/>
                <w:sz w:val="20"/>
                <w:szCs w:val="20"/>
              </w:rPr>
              <w:t xml:space="preserve">по профилю Технология </w:t>
            </w:r>
            <w:r w:rsidRPr="001205C7">
              <w:rPr>
                <w:rFonts w:ascii="Times New Roman" w:hAnsi="Times New Roman"/>
                <w:b/>
                <w:sz w:val="20"/>
                <w:szCs w:val="20"/>
                <w:lang w:val="ky-KG"/>
              </w:rPr>
              <w:t xml:space="preserve">пищевых </w:t>
            </w:r>
            <w:r w:rsidRPr="001205C7">
              <w:rPr>
                <w:rFonts w:ascii="Times New Roman" w:hAnsi="Times New Roman"/>
                <w:b/>
                <w:sz w:val="20"/>
                <w:szCs w:val="20"/>
              </w:rPr>
              <w:t>продуктов</w:t>
            </w:r>
          </w:p>
        </w:tc>
      </w:tr>
      <w:tr w:rsidR="002434A6" w:rsidRPr="00A45B09" w14:paraId="1C6845CE" w14:textId="77777777" w:rsidTr="00A12A49">
        <w:tc>
          <w:tcPr>
            <w:tcW w:w="7655" w:type="dxa"/>
            <w:gridSpan w:val="2"/>
          </w:tcPr>
          <w:p w14:paraId="733B7E61" w14:textId="77777777" w:rsidR="002434A6" w:rsidRPr="00A45B09" w:rsidRDefault="002434A6" w:rsidP="00A12A49">
            <w:pPr>
              <w:spacing w:before="120" w:after="120" w:line="240" w:lineRule="auto"/>
              <w:jc w:val="center"/>
              <w:rPr>
                <w:rFonts w:ascii="Times New Roman" w:hAnsi="Times New Roman"/>
                <w:b/>
                <w:sz w:val="20"/>
                <w:szCs w:val="20"/>
                <w:lang w:val="en-US"/>
              </w:rPr>
            </w:pPr>
            <w:r w:rsidRPr="00A45B09">
              <w:rPr>
                <w:rFonts w:ascii="Times New Roman" w:hAnsi="Times New Roman"/>
                <w:b/>
                <w:sz w:val="20"/>
                <w:szCs w:val="20"/>
              </w:rPr>
              <w:t>Modul</w:t>
            </w:r>
            <w:r>
              <w:rPr>
                <w:rFonts w:ascii="Times New Roman" w:hAnsi="Times New Roman"/>
                <w:b/>
                <w:sz w:val="20"/>
                <w:szCs w:val="20"/>
                <w:lang w:val="de-DE"/>
              </w:rPr>
              <w:t xml:space="preserve"> Beschreibung</w:t>
            </w:r>
          </w:p>
        </w:tc>
        <w:tc>
          <w:tcPr>
            <w:tcW w:w="567" w:type="dxa"/>
            <w:tcBorders>
              <w:top w:val="nil"/>
              <w:bottom w:val="nil"/>
            </w:tcBorders>
          </w:tcPr>
          <w:p w14:paraId="4C6C5369" w14:textId="77777777" w:rsidR="002434A6" w:rsidRPr="00A45B09" w:rsidRDefault="002434A6" w:rsidP="00A12A49">
            <w:pPr>
              <w:spacing w:before="120" w:after="120" w:line="240" w:lineRule="auto"/>
              <w:rPr>
                <w:rFonts w:ascii="Times New Roman" w:hAnsi="Times New Roman"/>
                <w:sz w:val="20"/>
                <w:szCs w:val="20"/>
              </w:rPr>
            </w:pPr>
          </w:p>
        </w:tc>
        <w:tc>
          <w:tcPr>
            <w:tcW w:w="7229" w:type="dxa"/>
            <w:gridSpan w:val="2"/>
          </w:tcPr>
          <w:p w14:paraId="72C8CCDE" w14:textId="77777777" w:rsidR="002434A6" w:rsidRPr="00A45B09" w:rsidRDefault="002434A6" w:rsidP="00A12A49">
            <w:pPr>
              <w:spacing w:before="120" w:after="120" w:line="240" w:lineRule="auto"/>
              <w:jc w:val="center"/>
              <w:rPr>
                <w:rFonts w:ascii="Times New Roman" w:hAnsi="Times New Roman"/>
                <w:b/>
                <w:sz w:val="20"/>
                <w:szCs w:val="20"/>
              </w:rPr>
            </w:pPr>
            <w:r w:rsidRPr="00A45B09">
              <w:rPr>
                <w:rFonts w:ascii="Times New Roman" w:hAnsi="Times New Roman"/>
                <w:b/>
                <w:sz w:val="20"/>
                <w:szCs w:val="20"/>
              </w:rPr>
              <w:t>Описание Модуля</w:t>
            </w:r>
          </w:p>
        </w:tc>
      </w:tr>
      <w:tr w:rsidR="002434A6" w:rsidRPr="00A45B09" w14:paraId="4A812BAA" w14:textId="77777777" w:rsidTr="00A12A49">
        <w:tc>
          <w:tcPr>
            <w:tcW w:w="2977" w:type="dxa"/>
            <w:shd w:val="clear" w:color="D9D9D9" w:fill="D9D9D9"/>
          </w:tcPr>
          <w:p w14:paraId="674AABB4" w14:textId="77777777" w:rsidR="002434A6" w:rsidRPr="00A45B09" w:rsidRDefault="002434A6" w:rsidP="00A12A49">
            <w:pPr>
              <w:spacing w:before="120" w:after="120" w:line="240" w:lineRule="auto"/>
              <w:rPr>
                <w:rFonts w:ascii="Times New Roman" w:hAnsi="Times New Roman"/>
                <w:sz w:val="20"/>
                <w:szCs w:val="20"/>
                <w:lang w:val="en-US"/>
              </w:rPr>
            </w:pPr>
            <w:r w:rsidRPr="00A45B09">
              <w:rPr>
                <w:rFonts w:ascii="Times New Roman" w:hAnsi="Times New Roman"/>
                <w:sz w:val="20"/>
                <w:szCs w:val="20"/>
                <w:lang w:val="en-US"/>
              </w:rPr>
              <w:t>Version</w:t>
            </w:r>
          </w:p>
        </w:tc>
        <w:tc>
          <w:tcPr>
            <w:tcW w:w="4678" w:type="dxa"/>
            <w:shd w:val="clear" w:color="D9D9D9" w:fill="D9D9D9"/>
          </w:tcPr>
          <w:p w14:paraId="36A9F740" w14:textId="77777777" w:rsidR="002434A6" w:rsidRPr="004C24DF" w:rsidRDefault="002434A6" w:rsidP="00A12A49">
            <w:pPr>
              <w:spacing w:before="120" w:after="120"/>
              <w:rPr>
                <w:rFonts w:ascii="Times New Roman" w:hAnsi="Times New Roman"/>
                <w:sz w:val="20"/>
                <w:szCs w:val="20"/>
                <w:lang w:val="de-DE"/>
              </w:rPr>
            </w:pPr>
            <w:r>
              <w:rPr>
                <w:rFonts w:ascii="Times New Roman" w:hAnsi="Times New Roman"/>
                <w:b/>
                <w:sz w:val="20"/>
                <w:szCs w:val="20"/>
                <w:lang w:val="en-US"/>
              </w:rPr>
              <w:t>Endversion</w:t>
            </w:r>
          </w:p>
        </w:tc>
        <w:tc>
          <w:tcPr>
            <w:tcW w:w="567" w:type="dxa"/>
            <w:tcBorders>
              <w:top w:val="nil"/>
              <w:bottom w:val="nil"/>
            </w:tcBorders>
          </w:tcPr>
          <w:p w14:paraId="317F2A71" w14:textId="77777777" w:rsidR="002434A6" w:rsidRPr="00A45B09" w:rsidRDefault="002434A6" w:rsidP="00A12A49">
            <w:pPr>
              <w:spacing w:before="120" w:after="120" w:line="240" w:lineRule="auto"/>
              <w:rPr>
                <w:rFonts w:ascii="Times New Roman" w:hAnsi="Times New Roman"/>
                <w:sz w:val="20"/>
                <w:szCs w:val="20"/>
              </w:rPr>
            </w:pPr>
          </w:p>
        </w:tc>
        <w:tc>
          <w:tcPr>
            <w:tcW w:w="3118" w:type="dxa"/>
            <w:shd w:val="clear" w:color="D9D9D9" w:fill="D9D9D9"/>
          </w:tcPr>
          <w:p w14:paraId="768C02DF" w14:textId="77777777" w:rsidR="002434A6" w:rsidRPr="00A45B09" w:rsidRDefault="002434A6" w:rsidP="00A12A49">
            <w:pPr>
              <w:spacing w:before="120" w:after="120" w:line="240" w:lineRule="auto"/>
              <w:rPr>
                <w:rFonts w:ascii="Times New Roman" w:hAnsi="Times New Roman"/>
                <w:sz w:val="20"/>
                <w:szCs w:val="20"/>
              </w:rPr>
            </w:pPr>
            <w:r w:rsidRPr="00A45B09">
              <w:rPr>
                <w:rFonts w:ascii="Times New Roman" w:hAnsi="Times New Roman"/>
                <w:sz w:val="20"/>
                <w:szCs w:val="20"/>
              </w:rPr>
              <w:t>Версия</w:t>
            </w:r>
          </w:p>
        </w:tc>
        <w:tc>
          <w:tcPr>
            <w:tcW w:w="4111" w:type="dxa"/>
            <w:shd w:val="clear" w:color="D9D9D9" w:fill="D9D9D9"/>
          </w:tcPr>
          <w:p w14:paraId="74570C56" w14:textId="77777777" w:rsidR="002434A6" w:rsidRPr="00B54F98" w:rsidRDefault="002434A6" w:rsidP="00A12A49">
            <w:pPr>
              <w:spacing w:before="120" w:after="120"/>
              <w:rPr>
                <w:rFonts w:ascii="Times New Roman" w:hAnsi="Times New Roman"/>
                <w:b/>
                <w:sz w:val="20"/>
                <w:szCs w:val="20"/>
                <w:lang w:val="en-US"/>
              </w:rPr>
            </w:pPr>
            <w:r>
              <w:rPr>
                <w:rFonts w:ascii="Times New Roman" w:hAnsi="Times New Roman"/>
                <w:b/>
                <w:sz w:val="20"/>
                <w:szCs w:val="20"/>
                <w:lang w:val="en-US"/>
              </w:rPr>
              <w:t xml:space="preserve">Окончательная версия </w:t>
            </w:r>
          </w:p>
        </w:tc>
      </w:tr>
      <w:tr w:rsidR="002434A6" w:rsidRPr="00A45B09" w14:paraId="1F38F496" w14:textId="77777777" w:rsidTr="00A12A49">
        <w:tc>
          <w:tcPr>
            <w:tcW w:w="2977" w:type="dxa"/>
          </w:tcPr>
          <w:p w14:paraId="5874EC4D" w14:textId="77777777" w:rsidR="002434A6" w:rsidRPr="00A45B09" w:rsidRDefault="002434A6" w:rsidP="00A12A49">
            <w:pPr>
              <w:spacing w:before="120" w:after="120" w:line="240" w:lineRule="auto"/>
              <w:rPr>
                <w:rFonts w:ascii="Times New Roman" w:hAnsi="Times New Roman"/>
                <w:sz w:val="20"/>
                <w:szCs w:val="20"/>
              </w:rPr>
            </w:pPr>
            <w:r w:rsidRPr="00A45B09">
              <w:rPr>
                <w:rFonts w:ascii="Times New Roman" w:hAnsi="Times New Roman"/>
                <w:sz w:val="20"/>
                <w:szCs w:val="20"/>
              </w:rPr>
              <w:t>Modul</w:t>
            </w:r>
            <w:r>
              <w:rPr>
                <w:rFonts w:ascii="Times New Roman" w:hAnsi="Times New Roman"/>
                <w:sz w:val="20"/>
                <w:szCs w:val="20"/>
                <w:lang w:val="de-DE"/>
              </w:rPr>
              <w:t>nummer</w:t>
            </w:r>
          </w:p>
        </w:tc>
        <w:tc>
          <w:tcPr>
            <w:tcW w:w="4678" w:type="dxa"/>
          </w:tcPr>
          <w:p w14:paraId="189A341F" w14:textId="77777777" w:rsidR="002434A6" w:rsidRPr="002434A6" w:rsidRDefault="002434A6" w:rsidP="00A12A49">
            <w:pPr>
              <w:spacing w:before="120" w:after="120" w:line="240" w:lineRule="auto"/>
              <w:rPr>
                <w:rFonts w:ascii="Times New Roman" w:hAnsi="Times New Roman"/>
                <w:b/>
                <w:sz w:val="20"/>
                <w:szCs w:val="20"/>
              </w:rPr>
            </w:pPr>
            <w:r>
              <w:rPr>
                <w:rFonts w:ascii="Times New Roman" w:hAnsi="Times New Roman"/>
                <w:b/>
                <w:sz w:val="20"/>
                <w:szCs w:val="20"/>
              </w:rPr>
              <w:t>10</w:t>
            </w:r>
          </w:p>
        </w:tc>
        <w:tc>
          <w:tcPr>
            <w:tcW w:w="567" w:type="dxa"/>
            <w:tcBorders>
              <w:top w:val="nil"/>
              <w:bottom w:val="nil"/>
            </w:tcBorders>
          </w:tcPr>
          <w:p w14:paraId="6ECE3D2F" w14:textId="77777777" w:rsidR="002434A6" w:rsidRPr="00A45B09" w:rsidRDefault="002434A6" w:rsidP="00A12A49">
            <w:pPr>
              <w:spacing w:before="120" w:after="120" w:line="240" w:lineRule="auto"/>
              <w:rPr>
                <w:rFonts w:ascii="Times New Roman" w:hAnsi="Times New Roman"/>
                <w:sz w:val="20"/>
                <w:szCs w:val="20"/>
              </w:rPr>
            </w:pPr>
          </w:p>
        </w:tc>
        <w:tc>
          <w:tcPr>
            <w:tcW w:w="3118" w:type="dxa"/>
          </w:tcPr>
          <w:p w14:paraId="790E2F8E" w14:textId="77777777" w:rsidR="002434A6" w:rsidRPr="00A45B09" w:rsidRDefault="002434A6" w:rsidP="00A12A49">
            <w:pPr>
              <w:spacing w:before="120" w:after="120" w:line="240" w:lineRule="auto"/>
              <w:rPr>
                <w:rFonts w:ascii="Times New Roman" w:hAnsi="Times New Roman"/>
                <w:sz w:val="20"/>
                <w:szCs w:val="20"/>
              </w:rPr>
            </w:pPr>
            <w:r w:rsidRPr="00A45B09">
              <w:rPr>
                <w:rFonts w:ascii="Times New Roman" w:hAnsi="Times New Roman"/>
                <w:sz w:val="20"/>
                <w:szCs w:val="20"/>
              </w:rPr>
              <w:t>Номер Модуля</w:t>
            </w:r>
          </w:p>
        </w:tc>
        <w:tc>
          <w:tcPr>
            <w:tcW w:w="4111" w:type="dxa"/>
          </w:tcPr>
          <w:p w14:paraId="3043419D" w14:textId="77777777" w:rsidR="002434A6" w:rsidRPr="002434A6" w:rsidRDefault="002434A6" w:rsidP="00A12A49">
            <w:pPr>
              <w:spacing w:before="120" w:after="120" w:line="240" w:lineRule="auto"/>
              <w:rPr>
                <w:rFonts w:ascii="Times New Roman" w:hAnsi="Times New Roman"/>
                <w:b/>
                <w:sz w:val="20"/>
                <w:szCs w:val="20"/>
              </w:rPr>
            </w:pPr>
            <w:r>
              <w:rPr>
                <w:rFonts w:ascii="Times New Roman" w:hAnsi="Times New Roman"/>
                <w:b/>
                <w:sz w:val="20"/>
                <w:szCs w:val="20"/>
              </w:rPr>
              <w:t>10</w:t>
            </w:r>
          </w:p>
        </w:tc>
      </w:tr>
      <w:tr w:rsidR="002434A6" w:rsidRPr="00A45B09" w14:paraId="4DFCBFF8" w14:textId="77777777" w:rsidTr="00A12A49">
        <w:tc>
          <w:tcPr>
            <w:tcW w:w="2977" w:type="dxa"/>
          </w:tcPr>
          <w:p w14:paraId="670BDC15" w14:textId="77777777" w:rsidR="002434A6" w:rsidRPr="000469CD" w:rsidRDefault="002434A6" w:rsidP="00A12A49">
            <w:pPr>
              <w:spacing w:before="120" w:after="120" w:line="240" w:lineRule="auto"/>
              <w:rPr>
                <w:rFonts w:ascii="Times New Roman" w:hAnsi="Times New Roman"/>
                <w:sz w:val="20"/>
                <w:szCs w:val="20"/>
                <w:lang w:val="de-DE"/>
              </w:rPr>
            </w:pPr>
            <w:r>
              <w:rPr>
                <w:rFonts w:ascii="Times New Roman" w:hAnsi="Times New Roman"/>
                <w:sz w:val="20"/>
                <w:szCs w:val="20"/>
                <w:lang w:val="de-DE"/>
              </w:rPr>
              <w:t>Titel</w:t>
            </w:r>
          </w:p>
        </w:tc>
        <w:tc>
          <w:tcPr>
            <w:tcW w:w="4678" w:type="dxa"/>
          </w:tcPr>
          <w:p w14:paraId="4D06F74E" w14:textId="77777777" w:rsidR="002434A6" w:rsidRPr="00A45B09" w:rsidRDefault="002434A6" w:rsidP="00A12A49">
            <w:pPr>
              <w:spacing w:before="120" w:after="120" w:line="240" w:lineRule="auto"/>
              <w:rPr>
                <w:rFonts w:ascii="Times New Roman" w:hAnsi="Times New Roman"/>
                <w:b/>
                <w:sz w:val="20"/>
                <w:szCs w:val="20"/>
                <w:lang w:val="en-US"/>
              </w:rPr>
            </w:pPr>
            <w:r>
              <w:rPr>
                <w:rFonts w:ascii="Times New Roman" w:hAnsi="Times New Roman"/>
                <w:b/>
                <w:sz w:val="20"/>
                <w:szCs w:val="20"/>
                <w:lang w:val="en-US"/>
              </w:rPr>
              <w:t>Mediendidaktik</w:t>
            </w:r>
          </w:p>
        </w:tc>
        <w:tc>
          <w:tcPr>
            <w:tcW w:w="567" w:type="dxa"/>
            <w:tcBorders>
              <w:top w:val="nil"/>
              <w:bottom w:val="nil"/>
            </w:tcBorders>
          </w:tcPr>
          <w:p w14:paraId="1F4A57D6" w14:textId="77777777" w:rsidR="002434A6" w:rsidRPr="00A45B09" w:rsidRDefault="002434A6" w:rsidP="00A12A49">
            <w:pPr>
              <w:spacing w:before="120" w:after="120" w:line="240" w:lineRule="auto"/>
              <w:rPr>
                <w:rFonts w:ascii="Times New Roman" w:hAnsi="Times New Roman"/>
                <w:sz w:val="20"/>
                <w:szCs w:val="20"/>
                <w:lang w:val="en-GB"/>
              </w:rPr>
            </w:pPr>
          </w:p>
        </w:tc>
        <w:tc>
          <w:tcPr>
            <w:tcW w:w="3118" w:type="dxa"/>
          </w:tcPr>
          <w:p w14:paraId="021860D2" w14:textId="77777777" w:rsidR="002434A6" w:rsidRPr="00A45B09" w:rsidRDefault="002434A6" w:rsidP="00A12A49">
            <w:pPr>
              <w:spacing w:before="120" w:after="120" w:line="240" w:lineRule="auto"/>
              <w:rPr>
                <w:rFonts w:ascii="Times New Roman" w:hAnsi="Times New Roman"/>
                <w:sz w:val="20"/>
                <w:szCs w:val="20"/>
              </w:rPr>
            </w:pPr>
            <w:r w:rsidRPr="00A45B09">
              <w:rPr>
                <w:rFonts w:ascii="Times New Roman" w:hAnsi="Times New Roman"/>
                <w:sz w:val="20"/>
                <w:szCs w:val="20"/>
              </w:rPr>
              <w:t>Название Модуля</w:t>
            </w:r>
          </w:p>
        </w:tc>
        <w:tc>
          <w:tcPr>
            <w:tcW w:w="4111" w:type="dxa"/>
          </w:tcPr>
          <w:p w14:paraId="7C4714FA" w14:textId="77777777" w:rsidR="002434A6" w:rsidRPr="00B24858" w:rsidRDefault="002434A6" w:rsidP="00A12A49">
            <w:pPr>
              <w:spacing w:before="120" w:after="120" w:line="240" w:lineRule="auto"/>
              <w:rPr>
                <w:rFonts w:ascii="Times New Roman" w:hAnsi="Times New Roman"/>
                <w:b/>
                <w:sz w:val="20"/>
                <w:szCs w:val="20"/>
              </w:rPr>
            </w:pPr>
            <w:r>
              <w:rPr>
                <w:rFonts w:ascii="Times New Roman" w:hAnsi="Times New Roman"/>
                <w:b/>
                <w:sz w:val="20"/>
                <w:szCs w:val="20"/>
              </w:rPr>
              <w:t>Медиадидактика</w:t>
            </w:r>
          </w:p>
        </w:tc>
      </w:tr>
      <w:tr w:rsidR="002434A6" w:rsidRPr="00A45B09" w14:paraId="282892B6" w14:textId="77777777" w:rsidTr="00A12A49">
        <w:tc>
          <w:tcPr>
            <w:tcW w:w="2977" w:type="dxa"/>
          </w:tcPr>
          <w:p w14:paraId="745D7551" w14:textId="77777777" w:rsidR="002434A6" w:rsidRPr="00A45B09" w:rsidRDefault="002434A6" w:rsidP="00A12A49">
            <w:pPr>
              <w:spacing w:before="120" w:after="120" w:line="240" w:lineRule="auto"/>
              <w:rPr>
                <w:rFonts w:ascii="Times New Roman" w:hAnsi="Times New Roman"/>
                <w:sz w:val="20"/>
                <w:szCs w:val="20"/>
              </w:rPr>
            </w:pPr>
            <w:r w:rsidRPr="00A45B09">
              <w:rPr>
                <w:rFonts w:ascii="Times New Roman" w:hAnsi="Times New Roman"/>
                <w:sz w:val="20"/>
                <w:szCs w:val="20"/>
              </w:rPr>
              <w:t>Credits</w:t>
            </w:r>
          </w:p>
        </w:tc>
        <w:tc>
          <w:tcPr>
            <w:tcW w:w="4678" w:type="dxa"/>
          </w:tcPr>
          <w:p w14:paraId="406A97AA" w14:textId="77777777" w:rsidR="002434A6" w:rsidRPr="00A45B09" w:rsidRDefault="002434A6" w:rsidP="00A12A49">
            <w:pPr>
              <w:spacing w:before="120" w:after="120" w:line="240" w:lineRule="auto"/>
              <w:rPr>
                <w:rFonts w:ascii="Times New Roman" w:hAnsi="Times New Roman"/>
                <w:sz w:val="20"/>
                <w:szCs w:val="20"/>
              </w:rPr>
            </w:pPr>
            <w:r w:rsidRPr="00A45B09">
              <w:rPr>
                <w:rFonts w:ascii="Times New Roman" w:hAnsi="Times New Roman"/>
                <w:sz w:val="20"/>
                <w:szCs w:val="20"/>
              </w:rPr>
              <w:t>5</w:t>
            </w:r>
          </w:p>
        </w:tc>
        <w:tc>
          <w:tcPr>
            <w:tcW w:w="567" w:type="dxa"/>
            <w:tcBorders>
              <w:top w:val="nil"/>
              <w:bottom w:val="nil"/>
            </w:tcBorders>
          </w:tcPr>
          <w:p w14:paraId="54493CAF" w14:textId="77777777" w:rsidR="002434A6" w:rsidRPr="00A45B09" w:rsidRDefault="002434A6" w:rsidP="00A12A49">
            <w:pPr>
              <w:spacing w:before="120" w:after="120" w:line="240" w:lineRule="auto"/>
              <w:rPr>
                <w:rFonts w:ascii="Times New Roman" w:hAnsi="Times New Roman"/>
                <w:sz w:val="20"/>
                <w:szCs w:val="20"/>
              </w:rPr>
            </w:pPr>
          </w:p>
        </w:tc>
        <w:tc>
          <w:tcPr>
            <w:tcW w:w="3118" w:type="dxa"/>
          </w:tcPr>
          <w:p w14:paraId="18A9DCF1" w14:textId="77777777" w:rsidR="002434A6" w:rsidRPr="00A45B09" w:rsidRDefault="002434A6" w:rsidP="00A12A49">
            <w:pPr>
              <w:spacing w:before="120" w:after="120" w:line="240" w:lineRule="auto"/>
              <w:rPr>
                <w:rFonts w:ascii="Times New Roman" w:hAnsi="Times New Roman"/>
                <w:sz w:val="20"/>
                <w:szCs w:val="20"/>
              </w:rPr>
            </w:pPr>
            <w:r w:rsidRPr="00A45B09">
              <w:rPr>
                <w:rFonts w:ascii="Times New Roman" w:hAnsi="Times New Roman"/>
                <w:sz w:val="20"/>
                <w:szCs w:val="20"/>
              </w:rPr>
              <w:t>Кредитные часы</w:t>
            </w:r>
          </w:p>
        </w:tc>
        <w:tc>
          <w:tcPr>
            <w:tcW w:w="4111" w:type="dxa"/>
          </w:tcPr>
          <w:p w14:paraId="478DDB73" w14:textId="77777777" w:rsidR="002434A6" w:rsidRPr="00A45B09" w:rsidRDefault="002434A6" w:rsidP="00A12A49">
            <w:pPr>
              <w:spacing w:before="120" w:after="120" w:line="240" w:lineRule="auto"/>
              <w:rPr>
                <w:rFonts w:ascii="Times New Roman" w:hAnsi="Times New Roman"/>
                <w:sz w:val="20"/>
                <w:szCs w:val="20"/>
                <w:lang w:val="de-DE"/>
              </w:rPr>
            </w:pPr>
            <w:r w:rsidRPr="00A45B09">
              <w:rPr>
                <w:rFonts w:ascii="Times New Roman" w:hAnsi="Times New Roman"/>
                <w:sz w:val="20"/>
                <w:szCs w:val="20"/>
                <w:lang w:val="de-DE"/>
              </w:rPr>
              <w:t>5</w:t>
            </w:r>
          </w:p>
        </w:tc>
      </w:tr>
      <w:tr w:rsidR="002434A6" w:rsidRPr="00A45B09" w14:paraId="234216C3" w14:textId="77777777" w:rsidTr="00A12A49">
        <w:tc>
          <w:tcPr>
            <w:tcW w:w="2977" w:type="dxa"/>
          </w:tcPr>
          <w:p w14:paraId="379111FB" w14:textId="77777777" w:rsidR="002434A6" w:rsidRPr="000469CD" w:rsidRDefault="002434A6" w:rsidP="00A12A49">
            <w:pPr>
              <w:spacing w:before="120" w:after="120" w:line="240" w:lineRule="auto"/>
              <w:rPr>
                <w:rFonts w:ascii="Times New Roman" w:hAnsi="Times New Roman"/>
                <w:sz w:val="20"/>
                <w:szCs w:val="20"/>
                <w:lang w:val="de-DE"/>
              </w:rPr>
            </w:pPr>
            <w:r>
              <w:rPr>
                <w:rFonts w:ascii="Times New Roman" w:hAnsi="Times New Roman"/>
                <w:sz w:val="20"/>
                <w:szCs w:val="20"/>
                <w:lang w:val="de-DE"/>
              </w:rPr>
              <w:t>Präsenzzeit</w:t>
            </w:r>
          </w:p>
        </w:tc>
        <w:tc>
          <w:tcPr>
            <w:tcW w:w="4678" w:type="dxa"/>
          </w:tcPr>
          <w:p w14:paraId="536B970F" w14:textId="77777777" w:rsidR="002434A6" w:rsidRPr="002A4982" w:rsidRDefault="002434A6" w:rsidP="00A12A49">
            <w:pPr>
              <w:spacing w:before="120" w:after="120" w:line="240" w:lineRule="auto"/>
              <w:rPr>
                <w:rFonts w:ascii="Times New Roman" w:hAnsi="Times New Roman"/>
                <w:sz w:val="20"/>
                <w:szCs w:val="20"/>
                <w:lang w:val="de-DE"/>
              </w:rPr>
            </w:pPr>
            <w:r w:rsidRPr="007219C6">
              <w:rPr>
                <w:rFonts w:ascii="Times New Roman" w:hAnsi="Times New Roman"/>
                <w:sz w:val="20"/>
                <w:szCs w:val="20"/>
                <w:lang w:val="de-DE"/>
              </w:rPr>
              <w:t>2</w:t>
            </w:r>
            <w:r>
              <w:rPr>
                <w:rFonts w:ascii="Times New Roman" w:hAnsi="Times New Roman"/>
                <w:sz w:val="20"/>
                <w:szCs w:val="20"/>
                <w:lang w:val="de-DE"/>
              </w:rPr>
              <w:t xml:space="preserve"> </w:t>
            </w:r>
            <w:r w:rsidRPr="007219C6">
              <w:rPr>
                <w:rFonts w:ascii="Times New Roman" w:hAnsi="Times New Roman"/>
                <w:sz w:val="20"/>
                <w:szCs w:val="20"/>
                <w:lang w:val="de-DE"/>
              </w:rPr>
              <w:t>L</w:t>
            </w:r>
            <w:r>
              <w:rPr>
                <w:rFonts w:ascii="Times New Roman" w:hAnsi="Times New Roman"/>
                <w:sz w:val="20"/>
                <w:szCs w:val="20"/>
                <w:lang w:val="de-DE"/>
              </w:rPr>
              <w:t xml:space="preserve">, </w:t>
            </w:r>
            <w:r w:rsidRPr="007219C6">
              <w:rPr>
                <w:rFonts w:ascii="Times New Roman" w:hAnsi="Times New Roman"/>
                <w:sz w:val="20"/>
                <w:szCs w:val="20"/>
                <w:lang w:val="de-DE"/>
              </w:rPr>
              <w:t>4</w:t>
            </w:r>
            <w:r>
              <w:rPr>
                <w:rFonts w:ascii="Times New Roman" w:hAnsi="Times New Roman"/>
                <w:sz w:val="20"/>
                <w:szCs w:val="20"/>
                <w:lang w:val="de-DE"/>
              </w:rPr>
              <w:t xml:space="preserve"> </w:t>
            </w:r>
            <w:r w:rsidRPr="007219C6">
              <w:rPr>
                <w:rFonts w:ascii="Times New Roman" w:hAnsi="Times New Roman"/>
                <w:sz w:val="20"/>
                <w:szCs w:val="20"/>
                <w:lang w:val="de-DE"/>
              </w:rPr>
              <w:t>P</w:t>
            </w:r>
          </w:p>
        </w:tc>
        <w:tc>
          <w:tcPr>
            <w:tcW w:w="567" w:type="dxa"/>
            <w:tcBorders>
              <w:top w:val="nil"/>
              <w:bottom w:val="nil"/>
            </w:tcBorders>
          </w:tcPr>
          <w:p w14:paraId="618F0239" w14:textId="77777777" w:rsidR="002434A6" w:rsidRPr="00A45B09" w:rsidRDefault="002434A6" w:rsidP="00A12A49">
            <w:pPr>
              <w:spacing w:before="120" w:after="120" w:line="240" w:lineRule="auto"/>
              <w:rPr>
                <w:rFonts w:ascii="Times New Roman" w:hAnsi="Times New Roman"/>
                <w:sz w:val="20"/>
                <w:szCs w:val="20"/>
              </w:rPr>
            </w:pPr>
          </w:p>
        </w:tc>
        <w:tc>
          <w:tcPr>
            <w:tcW w:w="3118" w:type="dxa"/>
          </w:tcPr>
          <w:p w14:paraId="46553480" w14:textId="77777777" w:rsidR="002434A6" w:rsidRPr="00A45B09" w:rsidRDefault="002434A6" w:rsidP="00A12A49">
            <w:pPr>
              <w:spacing w:before="120" w:after="120" w:line="240" w:lineRule="auto"/>
              <w:rPr>
                <w:rFonts w:ascii="Times New Roman" w:hAnsi="Times New Roman"/>
                <w:sz w:val="20"/>
                <w:szCs w:val="20"/>
              </w:rPr>
            </w:pPr>
            <w:r w:rsidRPr="00A45B09">
              <w:rPr>
                <w:rFonts w:ascii="Times New Roman" w:hAnsi="Times New Roman"/>
                <w:sz w:val="20"/>
                <w:szCs w:val="20"/>
              </w:rPr>
              <w:t>Количество контактных часов в неделю</w:t>
            </w:r>
          </w:p>
        </w:tc>
        <w:tc>
          <w:tcPr>
            <w:tcW w:w="4111" w:type="dxa"/>
          </w:tcPr>
          <w:p w14:paraId="4DCBECA3" w14:textId="77777777" w:rsidR="002434A6" w:rsidRPr="002A4982" w:rsidRDefault="002434A6" w:rsidP="00A12A49">
            <w:pPr>
              <w:spacing w:before="120" w:after="120" w:line="240" w:lineRule="auto"/>
              <w:rPr>
                <w:rFonts w:ascii="Times New Roman" w:hAnsi="Times New Roman"/>
                <w:sz w:val="20"/>
                <w:szCs w:val="20"/>
                <w:lang w:val="de-DE"/>
              </w:rPr>
            </w:pPr>
            <w:r w:rsidRPr="007219C6">
              <w:rPr>
                <w:rFonts w:ascii="Times New Roman" w:hAnsi="Times New Roman"/>
                <w:sz w:val="20"/>
                <w:szCs w:val="20"/>
                <w:lang w:val="de-DE"/>
              </w:rPr>
              <w:t>2</w:t>
            </w:r>
            <w:r>
              <w:rPr>
                <w:rFonts w:ascii="Times New Roman" w:hAnsi="Times New Roman"/>
                <w:sz w:val="20"/>
                <w:szCs w:val="20"/>
                <w:lang w:val="de-DE"/>
              </w:rPr>
              <w:t xml:space="preserve"> </w:t>
            </w:r>
            <w:r w:rsidRPr="007219C6">
              <w:rPr>
                <w:rFonts w:ascii="Times New Roman" w:hAnsi="Times New Roman"/>
                <w:sz w:val="20"/>
                <w:szCs w:val="20"/>
                <w:lang w:val="de-DE"/>
              </w:rPr>
              <w:t>L</w:t>
            </w:r>
            <w:r>
              <w:rPr>
                <w:rFonts w:ascii="Times New Roman" w:hAnsi="Times New Roman"/>
                <w:sz w:val="20"/>
                <w:szCs w:val="20"/>
                <w:lang w:val="de-DE"/>
              </w:rPr>
              <w:t xml:space="preserve">, </w:t>
            </w:r>
            <w:r w:rsidRPr="007219C6">
              <w:rPr>
                <w:rFonts w:ascii="Times New Roman" w:hAnsi="Times New Roman"/>
                <w:sz w:val="20"/>
                <w:szCs w:val="20"/>
                <w:lang w:val="de-DE"/>
              </w:rPr>
              <w:t>4</w:t>
            </w:r>
            <w:r>
              <w:rPr>
                <w:rFonts w:ascii="Times New Roman" w:hAnsi="Times New Roman"/>
                <w:sz w:val="20"/>
                <w:szCs w:val="20"/>
                <w:lang w:val="de-DE"/>
              </w:rPr>
              <w:t xml:space="preserve"> </w:t>
            </w:r>
            <w:r w:rsidRPr="007219C6">
              <w:rPr>
                <w:rFonts w:ascii="Times New Roman" w:hAnsi="Times New Roman"/>
                <w:sz w:val="20"/>
                <w:szCs w:val="20"/>
                <w:lang w:val="de-DE"/>
              </w:rPr>
              <w:t>P</w:t>
            </w:r>
          </w:p>
        </w:tc>
      </w:tr>
      <w:tr w:rsidR="002434A6" w:rsidRPr="00A45B09" w14:paraId="70581D3C" w14:textId="77777777" w:rsidTr="00A12A49">
        <w:tc>
          <w:tcPr>
            <w:tcW w:w="2977" w:type="dxa"/>
          </w:tcPr>
          <w:p w14:paraId="396FFFBF" w14:textId="77777777" w:rsidR="002434A6" w:rsidRPr="009F4A68" w:rsidRDefault="002434A6" w:rsidP="00A12A49">
            <w:pPr>
              <w:spacing w:before="120" w:after="120" w:line="240" w:lineRule="auto"/>
              <w:rPr>
                <w:rFonts w:ascii="Times New Roman" w:hAnsi="Times New Roman"/>
                <w:sz w:val="20"/>
                <w:szCs w:val="20"/>
                <w:lang w:val="de-DE"/>
              </w:rPr>
            </w:pPr>
            <w:r w:rsidRPr="00FD4C5A">
              <w:rPr>
                <w:rFonts w:ascii="Times New Roman" w:hAnsi="Times New Roman"/>
                <w:sz w:val="20"/>
                <w:szCs w:val="20"/>
                <w:lang w:val="de-DE"/>
              </w:rPr>
              <w:t>Lerngebiet</w:t>
            </w:r>
          </w:p>
        </w:tc>
        <w:tc>
          <w:tcPr>
            <w:tcW w:w="4678" w:type="dxa"/>
          </w:tcPr>
          <w:p w14:paraId="18B3121D" w14:textId="77777777" w:rsidR="002434A6" w:rsidRPr="00A45B09" w:rsidRDefault="002434A6" w:rsidP="00A12A49">
            <w:pPr>
              <w:spacing w:before="120" w:after="120" w:line="240" w:lineRule="auto"/>
              <w:rPr>
                <w:rFonts w:ascii="Times New Roman" w:hAnsi="Times New Roman"/>
                <w:sz w:val="20"/>
                <w:szCs w:val="20"/>
              </w:rPr>
            </w:pPr>
            <w:r>
              <w:rPr>
                <w:rFonts w:ascii="Times New Roman" w:hAnsi="Times New Roman"/>
                <w:sz w:val="20"/>
                <w:szCs w:val="20"/>
                <w:lang w:val="de-DE"/>
              </w:rPr>
              <w:t xml:space="preserve">Grundlagen der </w:t>
            </w:r>
            <w:r w:rsidRPr="00524566">
              <w:rPr>
                <w:rFonts w:ascii="Times New Roman" w:hAnsi="Times New Roman"/>
                <w:sz w:val="20"/>
                <w:szCs w:val="20"/>
              </w:rPr>
              <w:t>Berufspädagogik</w:t>
            </w:r>
          </w:p>
        </w:tc>
        <w:tc>
          <w:tcPr>
            <w:tcW w:w="567" w:type="dxa"/>
            <w:tcBorders>
              <w:top w:val="nil"/>
              <w:bottom w:val="nil"/>
            </w:tcBorders>
          </w:tcPr>
          <w:p w14:paraId="28CAA034" w14:textId="77777777" w:rsidR="002434A6" w:rsidRPr="00A45B09" w:rsidRDefault="002434A6" w:rsidP="00A12A49">
            <w:pPr>
              <w:spacing w:before="120" w:after="120" w:line="240" w:lineRule="auto"/>
              <w:rPr>
                <w:rFonts w:ascii="Times New Roman" w:hAnsi="Times New Roman"/>
                <w:sz w:val="20"/>
                <w:szCs w:val="20"/>
              </w:rPr>
            </w:pPr>
          </w:p>
        </w:tc>
        <w:tc>
          <w:tcPr>
            <w:tcW w:w="3118" w:type="dxa"/>
          </w:tcPr>
          <w:p w14:paraId="0070B12D" w14:textId="77777777" w:rsidR="002434A6" w:rsidRPr="00A45B09" w:rsidRDefault="002434A6" w:rsidP="00A12A49">
            <w:pPr>
              <w:spacing w:before="120" w:after="120" w:line="240" w:lineRule="auto"/>
              <w:rPr>
                <w:rFonts w:ascii="Times New Roman" w:hAnsi="Times New Roman"/>
                <w:sz w:val="20"/>
                <w:szCs w:val="20"/>
              </w:rPr>
            </w:pPr>
            <w:r>
              <w:rPr>
                <w:rFonts w:ascii="Times New Roman" w:hAnsi="Times New Roman"/>
                <w:sz w:val="20"/>
                <w:szCs w:val="20"/>
                <w:lang w:val="ky-KG"/>
              </w:rPr>
              <w:t>Предметная область</w:t>
            </w:r>
            <w:r w:rsidRPr="00A45B09">
              <w:rPr>
                <w:rFonts w:ascii="Times New Roman" w:hAnsi="Times New Roman"/>
                <w:sz w:val="20"/>
                <w:szCs w:val="20"/>
              </w:rPr>
              <w:t xml:space="preserve"> </w:t>
            </w:r>
          </w:p>
        </w:tc>
        <w:tc>
          <w:tcPr>
            <w:tcW w:w="4111" w:type="dxa"/>
          </w:tcPr>
          <w:p w14:paraId="7E49CD5B" w14:textId="77777777" w:rsidR="002434A6" w:rsidRPr="0051314A" w:rsidRDefault="002434A6" w:rsidP="00A12A49">
            <w:pPr>
              <w:spacing w:before="120" w:after="120" w:line="240" w:lineRule="auto"/>
              <w:rPr>
                <w:rFonts w:ascii="Times New Roman" w:hAnsi="Times New Roman"/>
                <w:sz w:val="20"/>
                <w:szCs w:val="20"/>
                <w:lang w:val="de-DE"/>
              </w:rPr>
            </w:pPr>
            <w:r w:rsidRPr="00FD4C5A">
              <w:rPr>
                <w:rFonts w:ascii="Times New Roman" w:hAnsi="Times New Roman"/>
                <w:sz w:val="20"/>
                <w:szCs w:val="20"/>
              </w:rPr>
              <w:t>Основы</w:t>
            </w:r>
            <w:r w:rsidRPr="005F2ADA">
              <w:rPr>
                <w:rFonts w:ascii="Times New Roman" w:hAnsi="Times New Roman"/>
                <w:color w:val="FF0000"/>
                <w:sz w:val="20"/>
                <w:szCs w:val="20"/>
              </w:rPr>
              <w:t xml:space="preserve"> </w:t>
            </w:r>
            <w:r w:rsidRPr="005F2ADA">
              <w:rPr>
                <w:rFonts w:ascii="Times New Roman" w:hAnsi="Times New Roman"/>
                <w:sz w:val="20"/>
                <w:szCs w:val="20"/>
              </w:rPr>
              <w:t>профессиональн</w:t>
            </w:r>
            <w:r>
              <w:rPr>
                <w:rFonts w:ascii="Times New Roman" w:hAnsi="Times New Roman"/>
                <w:sz w:val="20"/>
                <w:szCs w:val="20"/>
              </w:rPr>
              <w:t>ой</w:t>
            </w:r>
            <w:r w:rsidRPr="005F2ADA">
              <w:rPr>
                <w:rFonts w:ascii="Times New Roman" w:hAnsi="Times New Roman"/>
                <w:sz w:val="20"/>
                <w:szCs w:val="20"/>
              </w:rPr>
              <w:t xml:space="preserve"> педагогик</w:t>
            </w:r>
            <w:r>
              <w:rPr>
                <w:rFonts w:ascii="Times New Roman" w:hAnsi="Times New Roman"/>
                <w:sz w:val="20"/>
                <w:szCs w:val="20"/>
              </w:rPr>
              <w:t>и</w:t>
            </w:r>
          </w:p>
        </w:tc>
      </w:tr>
      <w:tr w:rsidR="002434A6" w:rsidRPr="00A45B09" w14:paraId="74F60863" w14:textId="77777777" w:rsidTr="00A12A49">
        <w:tc>
          <w:tcPr>
            <w:tcW w:w="2977" w:type="dxa"/>
          </w:tcPr>
          <w:p w14:paraId="7F6671DE" w14:textId="77777777" w:rsidR="002434A6" w:rsidRPr="0051314A" w:rsidRDefault="002434A6" w:rsidP="00A12A49">
            <w:pPr>
              <w:spacing w:before="120" w:after="120" w:line="240" w:lineRule="auto"/>
              <w:rPr>
                <w:rFonts w:ascii="Times New Roman" w:hAnsi="Times New Roman"/>
                <w:sz w:val="20"/>
                <w:szCs w:val="20"/>
                <w:lang w:val="de-DE"/>
              </w:rPr>
            </w:pPr>
            <w:r w:rsidRPr="002A4982">
              <w:rPr>
                <w:rFonts w:ascii="Times New Roman" w:hAnsi="Times New Roman"/>
                <w:sz w:val="20"/>
                <w:szCs w:val="20"/>
                <w:lang w:val="de-DE"/>
              </w:rPr>
              <w:t>Lernziele / Kompe</w:t>
            </w:r>
            <w:r w:rsidRPr="0051314A">
              <w:rPr>
                <w:rFonts w:ascii="Times New Roman" w:hAnsi="Times New Roman"/>
                <w:sz w:val="20"/>
                <w:szCs w:val="20"/>
                <w:lang w:val="de-DE"/>
              </w:rPr>
              <w:t>tenzen</w:t>
            </w:r>
          </w:p>
        </w:tc>
        <w:tc>
          <w:tcPr>
            <w:tcW w:w="4678" w:type="dxa"/>
          </w:tcPr>
          <w:p w14:paraId="182B4138" w14:textId="77777777" w:rsidR="002434A6" w:rsidRDefault="002434A6" w:rsidP="00A12A49">
            <w:pPr>
              <w:spacing w:before="120" w:after="120" w:line="240" w:lineRule="auto"/>
              <w:rPr>
                <w:rFonts w:ascii="Times New Roman" w:hAnsi="Times New Roman"/>
                <w:sz w:val="20"/>
                <w:szCs w:val="20"/>
                <w:lang w:val="de-DE"/>
              </w:rPr>
            </w:pPr>
            <w:r w:rsidRPr="005678E2">
              <w:rPr>
                <w:rFonts w:ascii="Times New Roman" w:hAnsi="Times New Roman"/>
                <w:sz w:val="20"/>
                <w:szCs w:val="20"/>
                <w:lang w:val="de-DE"/>
              </w:rPr>
              <w:t>D</w:t>
            </w:r>
            <w:r>
              <w:rPr>
                <w:rFonts w:ascii="Times New Roman" w:hAnsi="Times New Roman"/>
                <w:sz w:val="20"/>
                <w:szCs w:val="20"/>
                <w:lang w:val="de-DE"/>
              </w:rPr>
              <w:t>er</w:t>
            </w:r>
            <w:r w:rsidRPr="005678E2">
              <w:rPr>
                <w:rFonts w:ascii="Times New Roman" w:hAnsi="Times New Roman"/>
                <w:sz w:val="20"/>
                <w:szCs w:val="20"/>
                <w:lang w:val="de-DE"/>
              </w:rPr>
              <w:t xml:space="preserve"> Studierende</w:t>
            </w:r>
            <w:r>
              <w:rPr>
                <w:rFonts w:ascii="Times New Roman" w:hAnsi="Times New Roman"/>
                <w:sz w:val="20"/>
                <w:szCs w:val="20"/>
                <w:lang w:val="en-US"/>
              </w:rPr>
              <w:t>n</w:t>
            </w:r>
          </w:p>
          <w:p w14:paraId="4E71C6A7" w14:textId="77777777" w:rsidR="002434A6" w:rsidRDefault="002434A6" w:rsidP="002434A6">
            <w:pPr>
              <w:pStyle w:val="ListParagraph"/>
              <w:numPr>
                <w:ilvl w:val="0"/>
                <w:numId w:val="126"/>
              </w:numPr>
              <w:spacing w:before="120" w:after="120" w:line="240" w:lineRule="auto"/>
              <w:ind w:left="405" w:hanging="284"/>
              <w:contextualSpacing w:val="0"/>
              <w:rPr>
                <w:rFonts w:ascii="Times New Roman" w:hAnsi="Times New Roman"/>
                <w:sz w:val="20"/>
                <w:szCs w:val="20"/>
                <w:lang w:val="de-DE"/>
              </w:rPr>
            </w:pPr>
            <w:r>
              <w:rPr>
                <w:rFonts w:ascii="Times New Roman" w:hAnsi="Times New Roman"/>
                <w:sz w:val="20"/>
                <w:szCs w:val="20"/>
                <w:lang w:val="de-DE"/>
              </w:rPr>
              <w:t xml:space="preserve">verstehen die Funktionsweise von Medien anhand ausgewählter </w:t>
            </w:r>
            <w:r w:rsidRPr="00476A8D">
              <w:rPr>
                <w:rFonts w:ascii="Times New Roman" w:hAnsi="Times New Roman"/>
                <w:sz w:val="20"/>
                <w:szCs w:val="20"/>
                <w:lang w:val="de-DE"/>
              </w:rPr>
              <w:t>Theorien</w:t>
            </w:r>
            <w:r>
              <w:rPr>
                <w:rFonts w:ascii="Times New Roman" w:hAnsi="Times New Roman"/>
                <w:sz w:val="20"/>
                <w:szCs w:val="20"/>
                <w:lang w:val="de-DE"/>
              </w:rPr>
              <w:t>,</w:t>
            </w:r>
          </w:p>
          <w:p w14:paraId="7DDECF2E" w14:textId="77777777" w:rsidR="002434A6" w:rsidRDefault="002434A6" w:rsidP="002434A6">
            <w:pPr>
              <w:pStyle w:val="ListParagraph"/>
              <w:numPr>
                <w:ilvl w:val="0"/>
                <w:numId w:val="126"/>
              </w:numPr>
              <w:spacing w:before="120" w:after="120" w:line="240" w:lineRule="auto"/>
              <w:ind w:left="405" w:hanging="284"/>
              <w:contextualSpacing w:val="0"/>
              <w:rPr>
                <w:rFonts w:ascii="Times New Roman" w:hAnsi="Times New Roman"/>
                <w:sz w:val="20"/>
                <w:szCs w:val="20"/>
                <w:lang w:val="de-DE"/>
              </w:rPr>
            </w:pPr>
            <w:r>
              <w:rPr>
                <w:rFonts w:ascii="Times New Roman" w:hAnsi="Times New Roman"/>
                <w:sz w:val="20"/>
                <w:szCs w:val="20"/>
                <w:lang w:val="de-DE"/>
              </w:rPr>
              <w:t>kӧnnen m</w:t>
            </w:r>
            <w:r w:rsidRPr="00BF3404">
              <w:rPr>
                <w:rFonts w:ascii="Times New Roman" w:hAnsi="Times New Roman"/>
                <w:sz w:val="20"/>
                <w:szCs w:val="20"/>
                <w:lang w:val="de-DE"/>
              </w:rPr>
              <w:t>edien</w:t>
            </w:r>
            <w:r>
              <w:rPr>
                <w:rFonts w:ascii="Times New Roman" w:hAnsi="Times New Roman"/>
                <w:sz w:val="20"/>
                <w:szCs w:val="20"/>
                <w:lang w:val="de-DE"/>
              </w:rPr>
              <w:t>gestützte</w:t>
            </w:r>
            <w:r w:rsidRPr="00BF3404">
              <w:rPr>
                <w:rFonts w:ascii="Times New Roman" w:hAnsi="Times New Roman"/>
                <w:sz w:val="20"/>
                <w:szCs w:val="20"/>
                <w:lang w:val="de-DE"/>
              </w:rPr>
              <w:t xml:space="preserve"> Lehr- und Lern</w:t>
            </w:r>
            <w:r>
              <w:rPr>
                <w:rFonts w:ascii="Times New Roman" w:hAnsi="Times New Roman"/>
                <w:sz w:val="20"/>
                <w:szCs w:val="20"/>
                <w:lang w:val="de-DE"/>
              </w:rPr>
              <w:t>-P</w:t>
            </w:r>
            <w:r w:rsidRPr="00BF3404">
              <w:rPr>
                <w:rFonts w:ascii="Times New Roman" w:hAnsi="Times New Roman"/>
                <w:sz w:val="20"/>
                <w:szCs w:val="20"/>
                <w:lang w:val="de-DE"/>
              </w:rPr>
              <w:t xml:space="preserve">rozesse in der beruflichen Aus- und Weiterbildung </w:t>
            </w:r>
            <w:r>
              <w:rPr>
                <w:rFonts w:ascii="Times New Roman" w:hAnsi="Times New Roman"/>
                <w:sz w:val="20"/>
                <w:szCs w:val="20"/>
                <w:lang w:val="de-DE"/>
              </w:rPr>
              <w:t>gestalten,</w:t>
            </w:r>
          </w:p>
          <w:p w14:paraId="67BF01BB" w14:textId="77777777" w:rsidR="002434A6" w:rsidRPr="003970BB" w:rsidRDefault="002434A6" w:rsidP="002434A6">
            <w:pPr>
              <w:pStyle w:val="ListParagraph"/>
              <w:numPr>
                <w:ilvl w:val="0"/>
                <w:numId w:val="126"/>
              </w:numPr>
              <w:spacing w:before="120" w:after="120" w:line="240" w:lineRule="auto"/>
              <w:ind w:left="405" w:hanging="284"/>
              <w:contextualSpacing w:val="0"/>
              <w:rPr>
                <w:rFonts w:ascii="Times New Roman" w:hAnsi="Times New Roman"/>
                <w:sz w:val="20"/>
                <w:szCs w:val="20"/>
                <w:lang w:val="de-DE"/>
              </w:rPr>
            </w:pPr>
            <w:r>
              <w:rPr>
                <w:rFonts w:ascii="Times New Roman" w:hAnsi="Times New Roman"/>
                <w:sz w:val="20"/>
                <w:szCs w:val="20"/>
                <w:lang w:val="de-DE"/>
              </w:rPr>
              <w:t>kӧnnen</w:t>
            </w:r>
            <w:r w:rsidRPr="003970BB">
              <w:rPr>
                <w:rFonts w:ascii="Times New Roman" w:hAnsi="Times New Roman"/>
                <w:sz w:val="20"/>
                <w:szCs w:val="20"/>
                <w:lang w:val="de-DE"/>
              </w:rPr>
              <w:t xml:space="preserve"> die didaktische Wirksamkeit der Medien unter Berücksichtigung von Zielgruppe und Rahmenbedingungen bewerten.</w:t>
            </w:r>
          </w:p>
        </w:tc>
        <w:tc>
          <w:tcPr>
            <w:tcW w:w="567" w:type="dxa"/>
            <w:tcBorders>
              <w:top w:val="nil"/>
              <w:bottom w:val="nil"/>
            </w:tcBorders>
          </w:tcPr>
          <w:p w14:paraId="25B26409" w14:textId="77777777" w:rsidR="002434A6" w:rsidRPr="0051314A" w:rsidRDefault="002434A6" w:rsidP="00A12A49">
            <w:pPr>
              <w:spacing w:before="120" w:after="120" w:line="240" w:lineRule="auto"/>
              <w:rPr>
                <w:rFonts w:ascii="Times New Roman" w:hAnsi="Times New Roman"/>
                <w:sz w:val="20"/>
                <w:szCs w:val="20"/>
                <w:lang w:val="de-DE"/>
              </w:rPr>
            </w:pPr>
          </w:p>
        </w:tc>
        <w:tc>
          <w:tcPr>
            <w:tcW w:w="3118" w:type="dxa"/>
          </w:tcPr>
          <w:p w14:paraId="47B485D6" w14:textId="77777777" w:rsidR="002434A6" w:rsidRPr="00A45B09" w:rsidRDefault="002434A6" w:rsidP="00A12A49">
            <w:pPr>
              <w:spacing w:before="120" w:after="120" w:line="240" w:lineRule="auto"/>
              <w:rPr>
                <w:rFonts w:ascii="Times New Roman" w:hAnsi="Times New Roman"/>
                <w:sz w:val="20"/>
                <w:szCs w:val="20"/>
              </w:rPr>
            </w:pPr>
            <w:r w:rsidRPr="00A45B09">
              <w:rPr>
                <w:rFonts w:ascii="Times New Roman" w:hAnsi="Times New Roman"/>
                <w:sz w:val="20"/>
                <w:szCs w:val="20"/>
              </w:rPr>
              <w:t>Ожидаемые результаты обучения и компетенции</w:t>
            </w:r>
          </w:p>
        </w:tc>
        <w:tc>
          <w:tcPr>
            <w:tcW w:w="4111" w:type="dxa"/>
          </w:tcPr>
          <w:p w14:paraId="737F310A" w14:textId="77777777" w:rsidR="002434A6" w:rsidRPr="004C24DF" w:rsidRDefault="002434A6" w:rsidP="00A12A49">
            <w:pPr>
              <w:spacing w:before="120" w:after="120" w:line="240" w:lineRule="auto"/>
              <w:rPr>
                <w:rFonts w:ascii="Times New Roman" w:hAnsi="Times New Roman"/>
                <w:sz w:val="20"/>
                <w:szCs w:val="20"/>
                <w:lang w:val="de-DE"/>
              </w:rPr>
            </w:pPr>
            <w:r w:rsidRPr="004C24DF">
              <w:rPr>
                <w:rFonts w:ascii="Times New Roman" w:hAnsi="Times New Roman"/>
                <w:sz w:val="20"/>
                <w:szCs w:val="20"/>
                <w:lang w:val="de-DE"/>
              </w:rPr>
              <w:t xml:space="preserve">Магистранты </w:t>
            </w:r>
          </w:p>
          <w:p w14:paraId="718945B7" w14:textId="77777777" w:rsidR="002434A6" w:rsidRPr="000F72AF" w:rsidRDefault="002434A6" w:rsidP="002434A6">
            <w:pPr>
              <w:pStyle w:val="ListParagraph"/>
              <w:numPr>
                <w:ilvl w:val="0"/>
                <w:numId w:val="132"/>
              </w:numPr>
              <w:spacing w:before="120" w:after="120" w:line="240" w:lineRule="auto"/>
              <w:ind w:left="365" w:hanging="284"/>
              <w:rPr>
                <w:rFonts w:ascii="Times New Roman" w:hAnsi="Times New Roman"/>
                <w:sz w:val="20"/>
                <w:szCs w:val="20"/>
              </w:rPr>
            </w:pPr>
            <w:r w:rsidRPr="000F72AF">
              <w:rPr>
                <w:rFonts w:ascii="Times New Roman" w:hAnsi="Times New Roman"/>
                <w:sz w:val="20"/>
                <w:szCs w:val="20"/>
              </w:rPr>
              <w:t>знают принципы работы медиа-средств обучения на основе отдельных теорий;</w:t>
            </w:r>
          </w:p>
          <w:p w14:paraId="3A446BB3" w14:textId="77777777" w:rsidR="002434A6" w:rsidRPr="000F72AF" w:rsidRDefault="002434A6" w:rsidP="002434A6">
            <w:pPr>
              <w:pStyle w:val="ListParagraph"/>
              <w:numPr>
                <w:ilvl w:val="0"/>
                <w:numId w:val="132"/>
              </w:numPr>
              <w:spacing w:before="120" w:after="120" w:line="240" w:lineRule="auto"/>
              <w:ind w:left="365" w:hanging="284"/>
              <w:rPr>
                <w:rFonts w:ascii="Times New Roman" w:hAnsi="Times New Roman"/>
                <w:sz w:val="20"/>
                <w:szCs w:val="20"/>
              </w:rPr>
            </w:pPr>
            <w:r w:rsidRPr="000F72AF">
              <w:rPr>
                <w:rFonts w:ascii="Times New Roman" w:hAnsi="Times New Roman"/>
                <w:sz w:val="20"/>
                <w:szCs w:val="20"/>
              </w:rPr>
              <w:t>умеют формировать процессы обучения на основе применения медиа-средств обучения в профессиональном образовании и повышении квалификации;</w:t>
            </w:r>
          </w:p>
          <w:p w14:paraId="6DE4935B" w14:textId="77777777" w:rsidR="002434A6" w:rsidRPr="000F72AF" w:rsidRDefault="002434A6" w:rsidP="002434A6">
            <w:pPr>
              <w:pStyle w:val="ListParagraph"/>
              <w:numPr>
                <w:ilvl w:val="0"/>
                <w:numId w:val="132"/>
              </w:numPr>
              <w:spacing w:before="120" w:after="120" w:line="240" w:lineRule="auto"/>
              <w:ind w:left="365" w:hanging="284"/>
              <w:rPr>
                <w:rFonts w:ascii="Times New Roman" w:hAnsi="Times New Roman"/>
                <w:sz w:val="20"/>
                <w:szCs w:val="20"/>
              </w:rPr>
            </w:pPr>
            <w:r w:rsidRPr="000F72AF">
              <w:rPr>
                <w:rFonts w:ascii="Times New Roman" w:hAnsi="Times New Roman"/>
                <w:sz w:val="20"/>
                <w:szCs w:val="20"/>
              </w:rPr>
              <w:t>умеют оценивать дидактическую эффективность медиа-средств обучения с учетом целевых групп и условий обучения.</w:t>
            </w:r>
          </w:p>
        </w:tc>
      </w:tr>
      <w:tr w:rsidR="002434A6" w:rsidRPr="00A45B09" w14:paraId="686097DD" w14:textId="77777777" w:rsidTr="00A12A49">
        <w:tc>
          <w:tcPr>
            <w:tcW w:w="2977" w:type="dxa"/>
          </w:tcPr>
          <w:p w14:paraId="1DACA166" w14:textId="77777777" w:rsidR="002434A6" w:rsidRPr="003677CD" w:rsidRDefault="002434A6" w:rsidP="00A12A49">
            <w:pPr>
              <w:spacing w:before="120" w:after="120" w:line="240" w:lineRule="auto"/>
              <w:rPr>
                <w:rFonts w:ascii="Times New Roman" w:hAnsi="Times New Roman"/>
                <w:sz w:val="20"/>
                <w:szCs w:val="20"/>
                <w:lang w:val="de-DE"/>
              </w:rPr>
            </w:pPr>
            <w:r>
              <w:rPr>
                <w:rFonts w:ascii="Times New Roman" w:hAnsi="Times New Roman"/>
                <w:sz w:val="20"/>
                <w:szCs w:val="20"/>
                <w:lang w:val="de-DE"/>
              </w:rPr>
              <w:t>Voraussetzungen</w:t>
            </w:r>
          </w:p>
        </w:tc>
        <w:tc>
          <w:tcPr>
            <w:tcW w:w="4678" w:type="dxa"/>
          </w:tcPr>
          <w:p w14:paraId="02B87B08" w14:textId="77777777" w:rsidR="002434A6" w:rsidRPr="004C24DF" w:rsidRDefault="002434A6" w:rsidP="00A12A49">
            <w:pPr>
              <w:spacing w:before="120" w:after="120" w:line="240" w:lineRule="auto"/>
              <w:rPr>
                <w:rFonts w:ascii="Times New Roman" w:hAnsi="Times New Roman"/>
                <w:sz w:val="20"/>
                <w:szCs w:val="20"/>
                <w:lang w:val="de-DE"/>
              </w:rPr>
            </w:pPr>
            <w:r w:rsidRPr="004C24DF">
              <w:rPr>
                <w:rFonts w:ascii="Times New Roman" w:hAnsi="Times New Roman"/>
                <w:sz w:val="20"/>
                <w:szCs w:val="20"/>
                <w:lang w:val="de-DE"/>
              </w:rPr>
              <w:t xml:space="preserve">Modul 3 Fachdidaktik im Lebensmittelbereich </w:t>
            </w:r>
          </w:p>
          <w:p w14:paraId="7A54A57D" w14:textId="77777777" w:rsidR="002434A6" w:rsidRPr="004C24DF" w:rsidRDefault="002434A6" w:rsidP="00A12A49">
            <w:pPr>
              <w:spacing w:before="120" w:after="120" w:line="240" w:lineRule="auto"/>
              <w:rPr>
                <w:rFonts w:ascii="Times New Roman" w:hAnsi="Times New Roman"/>
                <w:sz w:val="20"/>
                <w:szCs w:val="20"/>
                <w:lang w:val="de-DE"/>
              </w:rPr>
            </w:pPr>
            <w:r w:rsidRPr="004C24DF">
              <w:rPr>
                <w:rFonts w:ascii="Times New Roman" w:hAnsi="Times New Roman"/>
                <w:sz w:val="20"/>
                <w:szCs w:val="20"/>
                <w:lang w:val="de-DE"/>
              </w:rPr>
              <w:t xml:space="preserve">Modul 7 Planung und Organisation des Unterrichts </w:t>
            </w:r>
          </w:p>
        </w:tc>
        <w:tc>
          <w:tcPr>
            <w:tcW w:w="567" w:type="dxa"/>
            <w:tcBorders>
              <w:top w:val="nil"/>
              <w:bottom w:val="nil"/>
            </w:tcBorders>
          </w:tcPr>
          <w:p w14:paraId="1C5DA679" w14:textId="77777777" w:rsidR="002434A6" w:rsidRPr="004C24DF" w:rsidRDefault="002434A6" w:rsidP="00A12A49">
            <w:pPr>
              <w:spacing w:before="120" w:after="120" w:line="240" w:lineRule="auto"/>
              <w:rPr>
                <w:rFonts w:ascii="Times New Roman" w:hAnsi="Times New Roman"/>
                <w:sz w:val="20"/>
                <w:szCs w:val="20"/>
                <w:lang w:val="de-DE"/>
              </w:rPr>
            </w:pPr>
          </w:p>
        </w:tc>
        <w:tc>
          <w:tcPr>
            <w:tcW w:w="3118" w:type="dxa"/>
          </w:tcPr>
          <w:p w14:paraId="4FC83650" w14:textId="77777777" w:rsidR="002434A6" w:rsidRPr="00B82EE9" w:rsidRDefault="002434A6" w:rsidP="00A12A49">
            <w:pPr>
              <w:spacing w:before="120" w:after="120" w:line="240" w:lineRule="auto"/>
              <w:rPr>
                <w:rFonts w:ascii="Times New Roman" w:hAnsi="Times New Roman"/>
                <w:sz w:val="20"/>
                <w:szCs w:val="20"/>
                <w:highlight w:val="yellow"/>
              </w:rPr>
            </w:pPr>
            <w:r w:rsidRPr="006A75B2">
              <w:rPr>
                <w:rFonts w:ascii="Times New Roman" w:hAnsi="Times New Roman"/>
                <w:sz w:val="20"/>
                <w:szCs w:val="20"/>
              </w:rPr>
              <w:t>Пререквизиты (предварительная квалификация)</w:t>
            </w:r>
          </w:p>
        </w:tc>
        <w:tc>
          <w:tcPr>
            <w:tcW w:w="4111" w:type="dxa"/>
          </w:tcPr>
          <w:p w14:paraId="4ED88A68" w14:textId="77777777" w:rsidR="002434A6" w:rsidRDefault="002434A6" w:rsidP="00A12A49">
            <w:pPr>
              <w:spacing w:before="120" w:after="120" w:line="240" w:lineRule="auto"/>
              <w:rPr>
                <w:rFonts w:ascii="Times New Roman" w:hAnsi="Times New Roman"/>
                <w:sz w:val="20"/>
                <w:szCs w:val="20"/>
              </w:rPr>
            </w:pPr>
            <w:r w:rsidRPr="007219C6">
              <w:rPr>
                <w:rFonts w:ascii="Times New Roman" w:hAnsi="Times New Roman"/>
                <w:sz w:val="20"/>
                <w:szCs w:val="20"/>
              </w:rPr>
              <w:t>Модул</w:t>
            </w:r>
            <w:r>
              <w:rPr>
                <w:rFonts w:ascii="Times New Roman" w:hAnsi="Times New Roman"/>
                <w:sz w:val="20"/>
                <w:szCs w:val="20"/>
              </w:rPr>
              <w:t>ь</w:t>
            </w:r>
            <w:r w:rsidRPr="007219C6">
              <w:rPr>
                <w:rFonts w:ascii="Times New Roman" w:hAnsi="Times New Roman"/>
                <w:sz w:val="20"/>
                <w:szCs w:val="20"/>
              </w:rPr>
              <w:t xml:space="preserve"> 3</w:t>
            </w:r>
            <w:r>
              <w:rPr>
                <w:rFonts w:ascii="Times New Roman" w:hAnsi="Times New Roman"/>
                <w:sz w:val="20"/>
                <w:szCs w:val="20"/>
              </w:rPr>
              <w:t xml:space="preserve"> Специальная дидактика</w:t>
            </w:r>
            <w:r w:rsidRPr="007219C6">
              <w:rPr>
                <w:rFonts w:ascii="Times New Roman" w:hAnsi="Times New Roman"/>
                <w:sz w:val="20"/>
                <w:szCs w:val="20"/>
              </w:rPr>
              <w:t xml:space="preserve"> </w:t>
            </w:r>
            <w:r>
              <w:rPr>
                <w:rFonts w:ascii="Times New Roman" w:hAnsi="Times New Roman"/>
                <w:sz w:val="20"/>
                <w:szCs w:val="20"/>
              </w:rPr>
              <w:t xml:space="preserve">в сфере пищевой промышленности </w:t>
            </w:r>
          </w:p>
          <w:p w14:paraId="64428E79" w14:textId="77777777" w:rsidR="002434A6" w:rsidRPr="005F2ADA" w:rsidRDefault="002434A6" w:rsidP="00A12A49">
            <w:pPr>
              <w:spacing w:before="120" w:after="120" w:line="240" w:lineRule="auto"/>
              <w:rPr>
                <w:rFonts w:ascii="Times New Roman" w:hAnsi="Times New Roman"/>
                <w:sz w:val="20"/>
                <w:szCs w:val="20"/>
              </w:rPr>
            </w:pPr>
            <w:r>
              <w:rPr>
                <w:rFonts w:ascii="Times New Roman" w:hAnsi="Times New Roman"/>
                <w:sz w:val="20"/>
                <w:szCs w:val="20"/>
              </w:rPr>
              <w:t>Модуль</w:t>
            </w:r>
            <w:r w:rsidRPr="007219C6">
              <w:rPr>
                <w:rFonts w:ascii="Times New Roman" w:hAnsi="Times New Roman"/>
                <w:sz w:val="20"/>
                <w:szCs w:val="20"/>
              </w:rPr>
              <w:t xml:space="preserve"> 7</w:t>
            </w:r>
            <w:r>
              <w:rPr>
                <w:rFonts w:ascii="Times New Roman" w:hAnsi="Times New Roman"/>
                <w:sz w:val="20"/>
                <w:szCs w:val="20"/>
              </w:rPr>
              <w:t xml:space="preserve"> Планирование и организация обучения / учебного занятия</w:t>
            </w:r>
          </w:p>
        </w:tc>
      </w:tr>
      <w:tr w:rsidR="002434A6" w:rsidRPr="00A45B09" w14:paraId="1443D1AE" w14:textId="77777777" w:rsidTr="00A12A49">
        <w:tc>
          <w:tcPr>
            <w:tcW w:w="2977" w:type="dxa"/>
          </w:tcPr>
          <w:p w14:paraId="5CAEE64E" w14:textId="77777777" w:rsidR="002434A6" w:rsidRPr="003677CD" w:rsidRDefault="002434A6" w:rsidP="00A12A49">
            <w:pPr>
              <w:spacing w:before="120" w:after="120" w:line="240" w:lineRule="auto"/>
              <w:rPr>
                <w:rFonts w:ascii="Times New Roman" w:hAnsi="Times New Roman"/>
                <w:sz w:val="20"/>
                <w:szCs w:val="20"/>
                <w:lang w:val="de-DE"/>
              </w:rPr>
            </w:pPr>
            <w:r>
              <w:rPr>
                <w:rFonts w:ascii="Times New Roman" w:hAnsi="Times New Roman"/>
                <w:sz w:val="20"/>
                <w:szCs w:val="20"/>
                <w:lang w:val="de-DE"/>
              </w:rPr>
              <w:t>Niveaustufe</w:t>
            </w:r>
          </w:p>
        </w:tc>
        <w:tc>
          <w:tcPr>
            <w:tcW w:w="4678" w:type="dxa"/>
          </w:tcPr>
          <w:p w14:paraId="3CC62331" w14:textId="77777777" w:rsidR="002434A6" w:rsidRPr="003C6E3B" w:rsidRDefault="002434A6" w:rsidP="00A12A49">
            <w:pPr>
              <w:spacing w:before="120" w:after="120" w:line="240" w:lineRule="auto"/>
              <w:rPr>
                <w:rFonts w:ascii="Times New Roman" w:hAnsi="Times New Roman"/>
                <w:sz w:val="20"/>
                <w:szCs w:val="20"/>
              </w:rPr>
            </w:pPr>
            <w:r>
              <w:rPr>
                <w:rFonts w:ascii="Times New Roman" w:hAnsi="Times New Roman"/>
                <w:sz w:val="20"/>
                <w:szCs w:val="20"/>
              </w:rPr>
              <w:t>2</w:t>
            </w:r>
          </w:p>
        </w:tc>
        <w:tc>
          <w:tcPr>
            <w:tcW w:w="567" w:type="dxa"/>
            <w:tcBorders>
              <w:top w:val="nil"/>
              <w:bottom w:val="nil"/>
            </w:tcBorders>
          </w:tcPr>
          <w:p w14:paraId="1840D503" w14:textId="77777777" w:rsidR="002434A6" w:rsidRPr="00A45B09" w:rsidRDefault="002434A6" w:rsidP="00A12A49">
            <w:pPr>
              <w:spacing w:before="120" w:after="120" w:line="240" w:lineRule="auto"/>
              <w:rPr>
                <w:rFonts w:ascii="Times New Roman" w:hAnsi="Times New Roman"/>
                <w:sz w:val="20"/>
                <w:szCs w:val="20"/>
              </w:rPr>
            </w:pPr>
          </w:p>
        </w:tc>
        <w:tc>
          <w:tcPr>
            <w:tcW w:w="3118" w:type="dxa"/>
          </w:tcPr>
          <w:p w14:paraId="0A388F23" w14:textId="77777777" w:rsidR="002434A6" w:rsidRPr="003C6E3B" w:rsidRDefault="002434A6" w:rsidP="00A12A49">
            <w:pPr>
              <w:spacing w:before="120" w:after="120" w:line="240" w:lineRule="auto"/>
              <w:rPr>
                <w:rFonts w:ascii="Times New Roman" w:hAnsi="Times New Roman"/>
                <w:sz w:val="20"/>
                <w:szCs w:val="20"/>
              </w:rPr>
            </w:pPr>
            <w:r w:rsidRPr="004616B6">
              <w:rPr>
                <w:rFonts w:ascii="Times New Roman" w:hAnsi="Times New Roman"/>
                <w:sz w:val="20"/>
                <w:szCs w:val="20"/>
              </w:rPr>
              <w:t xml:space="preserve">Семестр </w:t>
            </w:r>
          </w:p>
        </w:tc>
        <w:tc>
          <w:tcPr>
            <w:tcW w:w="4111" w:type="dxa"/>
          </w:tcPr>
          <w:p w14:paraId="36D7EA49" w14:textId="77777777" w:rsidR="002434A6" w:rsidRPr="003C6E3B" w:rsidRDefault="002434A6" w:rsidP="00A12A49">
            <w:pPr>
              <w:spacing w:before="120" w:after="120" w:line="240" w:lineRule="auto"/>
              <w:rPr>
                <w:rFonts w:ascii="Times New Roman" w:hAnsi="Times New Roman"/>
                <w:sz w:val="20"/>
                <w:szCs w:val="20"/>
              </w:rPr>
            </w:pPr>
            <w:r>
              <w:rPr>
                <w:rFonts w:ascii="Times New Roman" w:hAnsi="Times New Roman"/>
                <w:sz w:val="20"/>
                <w:szCs w:val="20"/>
              </w:rPr>
              <w:t>2</w:t>
            </w:r>
          </w:p>
        </w:tc>
      </w:tr>
      <w:tr w:rsidR="002434A6" w:rsidRPr="00A45B09" w14:paraId="2AE94A7F" w14:textId="77777777" w:rsidTr="00A12A49">
        <w:tc>
          <w:tcPr>
            <w:tcW w:w="2977" w:type="dxa"/>
          </w:tcPr>
          <w:p w14:paraId="08CFCDEA" w14:textId="77777777" w:rsidR="002434A6" w:rsidRPr="003C6E3B" w:rsidRDefault="002434A6" w:rsidP="00A12A49">
            <w:pPr>
              <w:spacing w:before="120" w:after="120" w:line="240" w:lineRule="auto"/>
              <w:rPr>
                <w:rFonts w:ascii="Times New Roman" w:hAnsi="Times New Roman"/>
                <w:sz w:val="20"/>
                <w:szCs w:val="20"/>
              </w:rPr>
            </w:pPr>
            <w:r>
              <w:rPr>
                <w:rFonts w:ascii="Times New Roman" w:hAnsi="Times New Roman"/>
                <w:sz w:val="20"/>
                <w:szCs w:val="20"/>
                <w:lang w:val="en-GB"/>
              </w:rPr>
              <w:t>Lernform</w:t>
            </w:r>
          </w:p>
        </w:tc>
        <w:tc>
          <w:tcPr>
            <w:tcW w:w="4678" w:type="dxa"/>
          </w:tcPr>
          <w:p w14:paraId="271B4B59" w14:textId="77777777" w:rsidR="002434A6" w:rsidRPr="006A75B2" w:rsidRDefault="002434A6" w:rsidP="00A12A49">
            <w:pPr>
              <w:spacing w:before="120" w:after="120" w:line="240" w:lineRule="auto"/>
              <w:rPr>
                <w:rFonts w:ascii="Times New Roman" w:hAnsi="Times New Roman"/>
                <w:sz w:val="20"/>
                <w:szCs w:val="20"/>
                <w:lang w:val="de-DE"/>
              </w:rPr>
            </w:pPr>
            <w:r w:rsidRPr="00B62C8B">
              <w:rPr>
                <w:rFonts w:ascii="Times New Roman" w:hAnsi="Times New Roman"/>
                <w:sz w:val="20"/>
                <w:szCs w:val="20"/>
                <w:lang w:val="de-DE"/>
              </w:rPr>
              <w:t xml:space="preserve">Vorlesungen, Seminare </w:t>
            </w:r>
          </w:p>
        </w:tc>
        <w:tc>
          <w:tcPr>
            <w:tcW w:w="567" w:type="dxa"/>
            <w:tcBorders>
              <w:top w:val="nil"/>
              <w:bottom w:val="nil"/>
            </w:tcBorders>
          </w:tcPr>
          <w:p w14:paraId="5D2657CB" w14:textId="77777777" w:rsidR="002434A6" w:rsidRPr="006A75B2" w:rsidRDefault="002434A6" w:rsidP="00A12A49">
            <w:pPr>
              <w:spacing w:before="120" w:after="120" w:line="240" w:lineRule="auto"/>
              <w:rPr>
                <w:rFonts w:ascii="Times New Roman" w:hAnsi="Times New Roman"/>
                <w:sz w:val="20"/>
                <w:szCs w:val="20"/>
                <w:lang w:val="de-DE"/>
              </w:rPr>
            </w:pPr>
          </w:p>
        </w:tc>
        <w:tc>
          <w:tcPr>
            <w:tcW w:w="3118" w:type="dxa"/>
          </w:tcPr>
          <w:p w14:paraId="2302E502" w14:textId="77777777" w:rsidR="002434A6" w:rsidRPr="00B82EE9" w:rsidRDefault="002434A6" w:rsidP="00A12A49">
            <w:pPr>
              <w:spacing w:before="120" w:after="120" w:line="240" w:lineRule="auto"/>
              <w:rPr>
                <w:rFonts w:ascii="Times New Roman" w:hAnsi="Times New Roman"/>
                <w:sz w:val="20"/>
                <w:szCs w:val="20"/>
                <w:highlight w:val="yellow"/>
              </w:rPr>
            </w:pPr>
            <w:r w:rsidRPr="006A75B2">
              <w:rPr>
                <w:rFonts w:ascii="Times New Roman" w:hAnsi="Times New Roman"/>
                <w:sz w:val="20"/>
                <w:szCs w:val="20"/>
              </w:rPr>
              <w:t>Форма организации обучения</w:t>
            </w:r>
          </w:p>
        </w:tc>
        <w:tc>
          <w:tcPr>
            <w:tcW w:w="4111" w:type="dxa"/>
          </w:tcPr>
          <w:p w14:paraId="41184489" w14:textId="77777777" w:rsidR="002434A6" w:rsidRPr="003C6E3B" w:rsidRDefault="002434A6" w:rsidP="00A12A49">
            <w:pPr>
              <w:spacing w:before="120" w:after="120" w:line="240" w:lineRule="auto"/>
              <w:rPr>
                <w:rFonts w:ascii="Times New Roman" w:hAnsi="Times New Roman"/>
                <w:color w:val="FF0000"/>
                <w:sz w:val="20"/>
                <w:szCs w:val="20"/>
              </w:rPr>
            </w:pPr>
            <w:r w:rsidRPr="006A75B2">
              <w:rPr>
                <w:rFonts w:ascii="Times New Roman" w:hAnsi="Times New Roman"/>
                <w:sz w:val="20"/>
                <w:szCs w:val="20"/>
              </w:rPr>
              <w:t>Лекции, семинары</w:t>
            </w:r>
            <w:r>
              <w:rPr>
                <w:rFonts w:ascii="Times New Roman" w:hAnsi="Times New Roman"/>
                <w:sz w:val="20"/>
                <w:szCs w:val="20"/>
              </w:rPr>
              <w:t xml:space="preserve"> </w:t>
            </w:r>
          </w:p>
          <w:p w14:paraId="5B0A0832" w14:textId="77777777" w:rsidR="002434A6" w:rsidRPr="003C6E3B" w:rsidRDefault="002434A6" w:rsidP="00A12A49">
            <w:pPr>
              <w:spacing w:before="120" w:after="120" w:line="240" w:lineRule="auto"/>
              <w:rPr>
                <w:rFonts w:ascii="Times New Roman" w:hAnsi="Times New Roman"/>
                <w:sz w:val="20"/>
                <w:szCs w:val="20"/>
              </w:rPr>
            </w:pPr>
          </w:p>
        </w:tc>
      </w:tr>
      <w:tr w:rsidR="002434A6" w:rsidRPr="00A45B09" w14:paraId="3C79396F" w14:textId="77777777" w:rsidTr="00A12A49">
        <w:tc>
          <w:tcPr>
            <w:tcW w:w="2977" w:type="dxa"/>
          </w:tcPr>
          <w:p w14:paraId="52DBA5EE" w14:textId="77777777" w:rsidR="002434A6" w:rsidRPr="00DC2637" w:rsidRDefault="002434A6" w:rsidP="00A12A49">
            <w:pPr>
              <w:spacing w:before="120" w:after="120" w:line="240" w:lineRule="auto"/>
              <w:rPr>
                <w:rFonts w:ascii="Times New Roman" w:hAnsi="Times New Roman"/>
                <w:sz w:val="20"/>
                <w:szCs w:val="20"/>
              </w:rPr>
            </w:pPr>
            <w:r w:rsidRPr="00DC2637">
              <w:rPr>
                <w:rFonts w:ascii="Times New Roman" w:hAnsi="Times New Roman"/>
                <w:sz w:val="20"/>
                <w:szCs w:val="20"/>
              </w:rPr>
              <w:t>Status</w:t>
            </w:r>
          </w:p>
        </w:tc>
        <w:tc>
          <w:tcPr>
            <w:tcW w:w="4678" w:type="dxa"/>
          </w:tcPr>
          <w:p w14:paraId="4F79735A" w14:textId="77777777" w:rsidR="002434A6" w:rsidRPr="003C6E3B" w:rsidRDefault="002434A6" w:rsidP="00A12A49">
            <w:pPr>
              <w:spacing w:before="120" w:after="120" w:line="240" w:lineRule="auto"/>
              <w:rPr>
                <w:rFonts w:ascii="Times New Roman" w:hAnsi="Times New Roman"/>
                <w:sz w:val="20"/>
                <w:szCs w:val="20"/>
              </w:rPr>
            </w:pPr>
            <w:r w:rsidRPr="00FB12AA">
              <w:rPr>
                <w:rFonts w:ascii="Times New Roman" w:hAnsi="Times New Roman"/>
                <w:sz w:val="20"/>
                <w:szCs w:val="20"/>
                <w:lang w:val="en-US"/>
              </w:rPr>
              <w:t>Pflicht</w:t>
            </w:r>
            <w:r w:rsidRPr="003C6E3B">
              <w:rPr>
                <w:rFonts w:ascii="Times New Roman" w:hAnsi="Times New Roman"/>
                <w:sz w:val="20"/>
                <w:szCs w:val="20"/>
              </w:rPr>
              <w:t xml:space="preserve"> </w:t>
            </w:r>
          </w:p>
        </w:tc>
        <w:tc>
          <w:tcPr>
            <w:tcW w:w="567" w:type="dxa"/>
            <w:tcBorders>
              <w:top w:val="nil"/>
              <w:bottom w:val="nil"/>
            </w:tcBorders>
          </w:tcPr>
          <w:p w14:paraId="014B2003" w14:textId="77777777" w:rsidR="002434A6" w:rsidRPr="00DC2637" w:rsidRDefault="002434A6" w:rsidP="00A12A49">
            <w:pPr>
              <w:spacing w:before="120" w:after="120" w:line="240" w:lineRule="auto"/>
              <w:rPr>
                <w:rFonts w:ascii="Times New Roman" w:hAnsi="Times New Roman"/>
                <w:sz w:val="20"/>
                <w:szCs w:val="20"/>
              </w:rPr>
            </w:pPr>
          </w:p>
        </w:tc>
        <w:tc>
          <w:tcPr>
            <w:tcW w:w="3118" w:type="dxa"/>
          </w:tcPr>
          <w:p w14:paraId="3A17BE2D" w14:textId="77777777" w:rsidR="002434A6" w:rsidRPr="00DC2637" w:rsidRDefault="002434A6" w:rsidP="00A12A49">
            <w:pPr>
              <w:spacing w:before="120" w:after="120" w:line="240" w:lineRule="auto"/>
              <w:rPr>
                <w:rFonts w:ascii="Times New Roman" w:hAnsi="Times New Roman"/>
                <w:sz w:val="20"/>
                <w:szCs w:val="20"/>
              </w:rPr>
            </w:pPr>
            <w:r w:rsidRPr="00DC2637">
              <w:rPr>
                <w:rFonts w:ascii="Times New Roman" w:hAnsi="Times New Roman"/>
                <w:sz w:val="20"/>
                <w:szCs w:val="20"/>
              </w:rPr>
              <w:t>Статус модуля</w:t>
            </w:r>
          </w:p>
        </w:tc>
        <w:tc>
          <w:tcPr>
            <w:tcW w:w="4111" w:type="dxa"/>
          </w:tcPr>
          <w:p w14:paraId="3BE788D5" w14:textId="77777777" w:rsidR="002434A6" w:rsidRPr="00DC2637" w:rsidRDefault="002434A6" w:rsidP="00A12A49">
            <w:pPr>
              <w:spacing w:before="120" w:after="120" w:line="240" w:lineRule="auto"/>
              <w:rPr>
                <w:rFonts w:ascii="Times New Roman" w:hAnsi="Times New Roman"/>
                <w:sz w:val="20"/>
                <w:szCs w:val="20"/>
              </w:rPr>
            </w:pPr>
            <w:r w:rsidRPr="00FB12AA">
              <w:rPr>
                <w:rFonts w:ascii="Times New Roman" w:hAnsi="Times New Roman"/>
                <w:sz w:val="20"/>
                <w:szCs w:val="20"/>
              </w:rPr>
              <w:t>Обязательный</w:t>
            </w:r>
          </w:p>
        </w:tc>
      </w:tr>
      <w:tr w:rsidR="002434A6" w:rsidRPr="00A45B09" w14:paraId="04B44BF8" w14:textId="77777777" w:rsidTr="00A12A49">
        <w:tc>
          <w:tcPr>
            <w:tcW w:w="2977" w:type="dxa"/>
          </w:tcPr>
          <w:p w14:paraId="119D19F0" w14:textId="77777777" w:rsidR="002434A6" w:rsidRPr="00A45B09" w:rsidRDefault="002434A6" w:rsidP="00A12A49">
            <w:pPr>
              <w:spacing w:before="120" w:after="120" w:line="240" w:lineRule="auto"/>
              <w:rPr>
                <w:rFonts w:ascii="Times New Roman" w:hAnsi="Times New Roman"/>
                <w:sz w:val="20"/>
                <w:szCs w:val="20"/>
              </w:rPr>
            </w:pPr>
            <w:r>
              <w:rPr>
                <w:rFonts w:ascii="Times New Roman" w:hAnsi="Times New Roman"/>
                <w:sz w:val="20"/>
                <w:szCs w:val="20"/>
                <w:lang w:val="de-DE"/>
              </w:rPr>
              <w:t>Sprache</w:t>
            </w:r>
          </w:p>
        </w:tc>
        <w:tc>
          <w:tcPr>
            <w:tcW w:w="4678" w:type="dxa"/>
          </w:tcPr>
          <w:p w14:paraId="52F8D205" w14:textId="77777777" w:rsidR="002434A6" w:rsidRPr="002A4982" w:rsidRDefault="002434A6" w:rsidP="00A12A49">
            <w:pPr>
              <w:spacing w:before="120" w:after="120" w:line="240" w:lineRule="auto"/>
              <w:rPr>
                <w:rFonts w:ascii="Times New Roman" w:hAnsi="Times New Roman"/>
                <w:sz w:val="20"/>
                <w:szCs w:val="20"/>
                <w:lang w:val="de-DE"/>
              </w:rPr>
            </w:pPr>
            <w:r w:rsidRPr="002A4982">
              <w:rPr>
                <w:rFonts w:ascii="Times New Roman" w:hAnsi="Times New Roman"/>
                <w:sz w:val="20"/>
                <w:szCs w:val="20"/>
                <w:lang w:val="de-DE"/>
              </w:rPr>
              <w:t>Sprache wird von der Universität / Institution festg</w:t>
            </w:r>
            <w:r>
              <w:rPr>
                <w:rFonts w:ascii="Times New Roman" w:hAnsi="Times New Roman"/>
                <w:sz w:val="20"/>
                <w:szCs w:val="20"/>
                <w:lang w:val="de-DE"/>
              </w:rPr>
              <w:t>elegt</w:t>
            </w:r>
          </w:p>
        </w:tc>
        <w:tc>
          <w:tcPr>
            <w:tcW w:w="567" w:type="dxa"/>
            <w:tcBorders>
              <w:top w:val="nil"/>
              <w:bottom w:val="nil"/>
            </w:tcBorders>
          </w:tcPr>
          <w:p w14:paraId="2E9DEEBF" w14:textId="77777777" w:rsidR="002434A6" w:rsidRPr="002A4982" w:rsidRDefault="002434A6" w:rsidP="00A12A49">
            <w:pPr>
              <w:spacing w:before="120" w:after="120" w:line="240" w:lineRule="auto"/>
              <w:rPr>
                <w:rFonts w:ascii="Times New Roman" w:hAnsi="Times New Roman"/>
                <w:sz w:val="20"/>
                <w:szCs w:val="20"/>
                <w:lang w:val="de-DE"/>
              </w:rPr>
            </w:pPr>
          </w:p>
        </w:tc>
        <w:tc>
          <w:tcPr>
            <w:tcW w:w="3118" w:type="dxa"/>
          </w:tcPr>
          <w:p w14:paraId="7BDCE28F" w14:textId="77777777" w:rsidR="002434A6" w:rsidRPr="00A45B09" w:rsidRDefault="002434A6" w:rsidP="00A12A49">
            <w:pPr>
              <w:spacing w:before="120" w:after="120" w:line="240" w:lineRule="auto"/>
              <w:rPr>
                <w:rFonts w:ascii="Times New Roman" w:hAnsi="Times New Roman"/>
                <w:sz w:val="20"/>
                <w:szCs w:val="20"/>
              </w:rPr>
            </w:pPr>
            <w:r w:rsidRPr="00A45B09">
              <w:rPr>
                <w:rFonts w:ascii="Times New Roman" w:hAnsi="Times New Roman"/>
                <w:sz w:val="20"/>
                <w:szCs w:val="20"/>
              </w:rPr>
              <w:t xml:space="preserve">На каком языке ведется преподавание </w:t>
            </w:r>
          </w:p>
        </w:tc>
        <w:tc>
          <w:tcPr>
            <w:tcW w:w="4111" w:type="dxa"/>
          </w:tcPr>
          <w:p w14:paraId="63EC8B99" w14:textId="77777777" w:rsidR="002434A6" w:rsidRPr="00A45B09" w:rsidRDefault="002434A6" w:rsidP="00A12A49">
            <w:pPr>
              <w:spacing w:before="120" w:after="120" w:line="240" w:lineRule="auto"/>
              <w:rPr>
                <w:rFonts w:ascii="Times New Roman" w:hAnsi="Times New Roman"/>
                <w:sz w:val="20"/>
                <w:szCs w:val="20"/>
              </w:rPr>
            </w:pPr>
            <w:r w:rsidRPr="00A45B09">
              <w:rPr>
                <w:rFonts w:ascii="Times New Roman" w:hAnsi="Times New Roman"/>
                <w:sz w:val="20"/>
                <w:szCs w:val="20"/>
              </w:rPr>
              <w:t>На языках, выбранных ВУЗом</w:t>
            </w:r>
          </w:p>
        </w:tc>
      </w:tr>
      <w:tr w:rsidR="002434A6" w:rsidRPr="00A45B09" w14:paraId="16F115BC" w14:textId="77777777" w:rsidTr="00A12A49">
        <w:tc>
          <w:tcPr>
            <w:tcW w:w="2977" w:type="dxa"/>
          </w:tcPr>
          <w:p w14:paraId="13D32557" w14:textId="77777777" w:rsidR="002434A6" w:rsidRPr="00C57F8D" w:rsidRDefault="002434A6" w:rsidP="00A12A49">
            <w:pPr>
              <w:spacing w:before="120" w:after="120" w:line="240" w:lineRule="auto"/>
              <w:rPr>
                <w:rFonts w:ascii="Times New Roman" w:hAnsi="Times New Roman"/>
                <w:sz w:val="20"/>
                <w:szCs w:val="20"/>
                <w:lang w:val="de-DE"/>
              </w:rPr>
            </w:pPr>
            <w:r>
              <w:rPr>
                <w:rFonts w:ascii="Times New Roman" w:hAnsi="Times New Roman"/>
                <w:sz w:val="20"/>
                <w:szCs w:val="20"/>
                <w:lang w:val="de-DE"/>
              </w:rPr>
              <w:t>Prüfungsform</w:t>
            </w:r>
          </w:p>
          <w:p w14:paraId="264C2F95" w14:textId="77777777" w:rsidR="002434A6" w:rsidRPr="00A45B09" w:rsidRDefault="002434A6" w:rsidP="00A12A49">
            <w:pPr>
              <w:spacing w:before="120" w:after="120" w:line="240" w:lineRule="auto"/>
              <w:rPr>
                <w:rFonts w:ascii="Times New Roman" w:hAnsi="Times New Roman"/>
                <w:sz w:val="20"/>
                <w:szCs w:val="20"/>
              </w:rPr>
            </w:pPr>
          </w:p>
          <w:p w14:paraId="53CA2AB7" w14:textId="77777777" w:rsidR="002434A6" w:rsidRPr="00A45B09" w:rsidRDefault="002434A6" w:rsidP="00A12A49">
            <w:pPr>
              <w:spacing w:before="120" w:after="120" w:line="240" w:lineRule="auto"/>
              <w:rPr>
                <w:rFonts w:ascii="Times New Roman" w:hAnsi="Times New Roman"/>
                <w:sz w:val="20"/>
                <w:szCs w:val="20"/>
              </w:rPr>
            </w:pPr>
          </w:p>
        </w:tc>
        <w:tc>
          <w:tcPr>
            <w:tcW w:w="4678" w:type="dxa"/>
          </w:tcPr>
          <w:p w14:paraId="0DD5822E" w14:textId="77777777" w:rsidR="002434A6" w:rsidRPr="00606CC6" w:rsidRDefault="002434A6" w:rsidP="00A12A49">
            <w:pPr>
              <w:spacing w:before="120" w:after="120" w:line="240" w:lineRule="auto"/>
              <w:rPr>
                <w:rStyle w:val="PageNumber"/>
                <w:rFonts w:ascii="Times New Roman" w:hAnsi="Times New Roman"/>
                <w:sz w:val="20"/>
                <w:szCs w:val="20"/>
                <w:lang w:val="de-DE"/>
              </w:rPr>
            </w:pPr>
            <w:r w:rsidRPr="00606CC6">
              <w:rPr>
                <w:rStyle w:val="PageNumber"/>
                <w:rFonts w:ascii="Times New Roman" w:hAnsi="Times New Roman"/>
                <w:sz w:val="20"/>
                <w:szCs w:val="20"/>
                <w:lang w:val="de-DE"/>
              </w:rPr>
              <w:t>Die Prüfungsanforderungen werden zu Beginn des Moduls (Semesters) bekanntgegeben.</w:t>
            </w:r>
          </w:p>
          <w:p w14:paraId="52EFCE11" w14:textId="77777777" w:rsidR="002434A6" w:rsidRPr="00606CC6" w:rsidRDefault="002434A6" w:rsidP="00A12A49">
            <w:pPr>
              <w:spacing w:before="120" w:after="120" w:line="240" w:lineRule="auto"/>
              <w:rPr>
                <w:rStyle w:val="PageNumber"/>
                <w:rFonts w:ascii="Times New Roman" w:hAnsi="Times New Roman"/>
                <w:sz w:val="20"/>
                <w:szCs w:val="20"/>
                <w:lang w:val="de-DE"/>
              </w:rPr>
            </w:pPr>
            <w:r w:rsidRPr="00606CC6">
              <w:rPr>
                <w:rStyle w:val="PageNumber"/>
                <w:rFonts w:ascii="Times New Roman" w:hAnsi="Times New Roman"/>
                <w:sz w:val="20"/>
                <w:szCs w:val="20"/>
                <w:lang w:val="de-DE"/>
              </w:rPr>
              <w:t xml:space="preserve">Die Prüfung umfasst die im Modul in Vorlesungen, Seminaren und </w:t>
            </w:r>
            <w:proofErr w:type="gramStart"/>
            <w:r w:rsidRPr="00606CC6">
              <w:rPr>
                <w:rStyle w:val="PageNumber"/>
                <w:rFonts w:ascii="Times New Roman" w:hAnsi="Times New Roman"/>
                <w:sz w:val="20"/>
                <w:szCs w:val="20"/>
                <w:lang w:val="de-DE"/>
              </w:rPr>
              <w:t>Übungen  vermittelten</w:t>
            </w:r>
            <w:proofErr w:type="gramEnd"/>
            <w:r w:rsidRPr="00606CC6">
              <w:rPr>
                <w:rStyle w:val="PageNumber"/>
                <w:rFonts w:ascii="Times New Roman" w:hAnsi="Times New Roman"/>
                <w:sz w:val="20"/>
                <w:szCs w:val="20"/>
                <w:lang w:val="de-DE"/>
              </w:rPr>
              <w:t xml:space="preserve"> theoretische Anteile und ihre Anwendungen.</w:t>
            </w:r>
          </w:p>
          <w:p w14:paraId="54C13439" w14:textId="77777777" w:rsidR="002434A6" w:rsidRPr="002A4982" w:rsidRDefault="002434A6" w:rsidP="00A12A49">
            <w:pPr>
              <w:pStyle w:val="ListParagraph"/>
              <w:spacing w:before="120" w:after="120" w:line="240" w:lineRule="auto"/>
              <w:ind w:left="0"/>
              <w:rPr>
                <w:rFonts w:ascii="Times New Roman" w:hAnsi="Times New Roman"/>
                <w:sz w:val="20"/>
                <w:szCs w:val="20"/>
                <w:lang w:val="de-DE"/>
              </w:rPr>
            </w:pPr>
            <w:r w:rsidRPr="00606CC6">
              <w:rPr>
                <w:rStyle w:val="PageNumber"/>
                <w:rFonts w:ascii="Times New Roman" w:hAnsi="Times New Roman"/>
                <w:sz w:val="20"/>
                <w:szCs w:val="20"/>
                <w:lang w:val="de-DE"/>
              </w:rPr>
              <w:t>Prüfungsformen können sein: Schriftliche und mündliche Prüfungen, Schriftliche Ausarbeitungen und Präsentationen, Projektberichte, usw.</w:t>
            </w:r>
          </w:p>
        </w:tc>
        <w:tc>
          <w:tcPr>
            <w:tcW w:w="567" w:type="dxa"/>
            <w:tcBorders>
              <w:top w:val="nil"/>
              <w:bottom w:val="nil"/>
            </w:tcBorders>
          </w:tcPr>
          <w:p w14:paraId="12FD4494" w14:textId="77777777" w:rsidR="002434A6" w:rsidRPr="002A4982" w:rsidRDefault="002434A6" w:rsidP="00A12A49">
            <w:pPr>
              <w:spacing w:before="120" w:after="120" w:line="240" w:lineRule="auto"/>
              <w:rPr>
                <w:rFonts w:ascii="Times New Roman" w:hAnsi="Times New Roman"/>
                <w:sz w:val="20"/>
                <w:szCs w:val="20"/>
                <w:lang w:val="de-DE"/>
              </w:rPr>
            </w:pPr>
          </w:p>
        </w:tc>
        <w:tc>
          <w:tcPr>
            <w:tcW w:w="3118" w:type="dxa"/>
          </w:tcPr>
          <w:p w14:paraId="193C9B63" w14:textId="77777777" w:rsidR="002434A6" w:rsidRPr="006052B3" w:rsidRDefault="002434A6" w:rsidP="00A12A49">
            <w:pPr>
              <w:spacing w:before="120" w:after="120" w:line="240" w:lineRule="auto"/>
              <w:rPr>
                <w:rFonts w:ascii="Times New Roman" w:hAnsi="Times New Roman"/>
                <w:sz w:val="20"/>
                <w:szCs w:val="20"/>
              </w:rPr>
            </w:pPr>
            <w:r w:rsidRPr="006052B3">
              <w:rPr>
                <w:rFonts w:ascii="Times New Roman" w:hAnsi="Times New Roman"/>
                <w:sz w:val="20"/>
                <w:szCs w:val="20"/>
              </w:rPr>
              <w:t>Форма проведения экзаменов</w:t>
            </w:r>
          </w:p>
          <w:p w14:paraId="4521F297" w14:textId="77777777" w:rsidR="002434A6" w:rsidRPr="006052B3" w:rsidRDefault="002434A6" w:rsidP="00A12A49">
            <w:pPr>
              <w:spacing w:before="120" w:after="120" w:line="240" w:lineRule="auto"/>
              <w:rPr>
                <w:rFonts w:ascii="Times New Roman" w:hAnsi="Times New Roman"/>
                <w:sz w:val="20"/>
                <w:szCs w:val="20"/>
              </w:rPr>
            </w:pPr>
          </w:p>
        </w:tc>
        <w:tc>
          <w:tcPr>
            <w:tcW w:w="4111" w:type="dxa"/>
          </w:tcPr>
          <w:p w14:paraId="42646B97" w14:textId="77777777" w:rsidR="002434A6" w:rsidRPr="00E762E9" w:rsidRDefault="002434A6" w:rsidP="00A12A49">
            <w:pPr>
              <w:spacing w:before="120" w:after="120" w:line="240" w:lineRule="auto"/>
              <w:rPr>
                <w:rStyle w:val="PageNumber"/>
                <w:rFonts w:ascii="Times New Roman" w:hAnsi="Times New Roman"/>
                <w:sz w:val="20"/>
                <w:szCs w:val="20"/>
              </w:rPr>
            </w:pPr>
            <w:r w:rsidRPr="00E762E9">
              <w:rPr>
                <w:rStyle w:val="PageNumber"/>
                <w:rFonts w:ascii="Times New Roman" w:hAnsi="Times New Roman"/>
                <w:sz w:val="20"/>
                <w:szCs w:val="20"/>
              </w:rPr>
              <w:t>Конкретные требования экзаменирования сообщаются студентам в начале модуля (семестра).</w:t>
            </w:r>
          </w:p>
          <w:p w14:paraId="21804671" w14:textId="77777777" w:rsidR="002434A6" w:rsidRPr="00E762E9" w:rsidRDefault="002434A6" w:rsidP="00A12A49">
            <w:pPr>
              <w:spacing w:before="120" w:after="120" w:line="240" w:lineRule="auto"/>
              <w:rPr>
                <w:rStyle w:val="PageNumber"/>
                <w:rFonts w:ascii="Times New Roman" w:hAnsi="Times New Roman"/>
                <w:sz w:val="20"/>
                <w:szCs w:val="20"/>
              </w:rPr>
            </w:pPr>
            <w:r w:rsidRPr="00E762E9">
              <w:rPr>
                <w:rStyle w:val="PageNumber"/>
                <w:rFonts w:ascii="Times New Roman" w:hAnsi="Times New Roman"/>
                <w:sz w:val="20"/>
                <w:szCs w:val="20"/>
              </w:rPr>
              <w:t>Экзамен включает элементы как теории, так и практики, с учетом материала, представленного в ходе лекций, семинаров и практических занятий в рамках модуля.</w:t>
            </w:r>
          </w:p>
          <w:p w14:paraId="511B1492" w14:textId="77777777" w:rsidR="002434A6" w:rsidRPr="00E762E9" w:rsidRDefault="002434A6" w:rsidP="00A12A49">
            <w:pPr>
              <w:spacing w:before="120" w:after="120" w:line="240" w:lineRule="auto"/>
              <w:rPr>
                <w:rStyle w:val="PageNumber"/>
                <w:rFonts w:ascii="Times New Roman" w:hAnsi="Times New Roman"/>
                <w:sz w:val="20"/>
                <w:szCs w:val="20"/>
              </w:rPr>
            </w:pPr>
            <w:proofErr w:type="gramStart"/>
            <w:r w:rsidRPr="00E762E9">
              <w:rPr>
                <w:rStyle w:val="PageNumber"/>
                <w:rFonts w:ascii="Times New Roman" w:hAnsi="Times New Roman"/>
                <w:sz w:val="20"/>
                <w:szCs w:val="20"/>
              </w:rPr>
              <w:t>Экзамен  может</w:t>
            </w:r>
            <w:proofErr w:type="gramEnd"/>
            <w:r w:rsidRPr="00E762E9">
              <w:rPr>
                <w:rStyle w:val="PageNumber"/>
                <w:rFonts w:ascii="Times New Roman" w:hAnsi="Times New Roman"/>
                <w:sz w:val="20"/>
                <w:szCs w:val="20"/>
              </w:rPr>
              <w:t xml:space="preserve"> быть проведен в письменной и устной форме, в виде  письменной работы, презентации, отчета по проекту и др.</w:t>
            </w:r>
          </w:p>
        </w:tc>
      </w:tr>
      <w:tr w:rsidR="002434A6" w:rsidRPr="00A45B09" w14:paraId="4EB04EB5" w14:textId="77777777" w:rsidTr="00A12A49">
        <w:tc>
          <w:tcPr>
            <w:tcW w:w="2977" w:type="dxa"/>
          </w:tcPr>
          <w:p w14:paraId="39DB87F7" w14:textId="77777777" w:rsidR="002434A6" w:rsidRPr="00C57F8D" w:rsidRDefault="002434A6" w:rsidP="00A12A49">
            <w:pPr>
              <w:spacing w:before="120" w:after="120" w:line="240" w:lineRule="auto"/>
              <w:rPr>
                <w:rFonts w:ascii="Times New Roman" w:hAnsi="Times New Roman"/>
                <w:sz w:val="20"/>
                <w:szCs w:val="20"/>
                <w:lang w:val="de-DE"/>
              </w:rPr>
            </w:pPr>
            <w:r w:rsidRPr="00B82EE9">
              <w:rPr>
                <w:rFonts w:ascii="Times New Roman" w:hAnsi="Times New Roman"/>
                <w:sz w:val="20"/>
                <w:szCs w:val="20"/>
                <w:lang w:val="de-DE"/>
              </w:rPr>
              <w:t>Ermittlung der Modulnote</w:t>
            </w:r>
          </w:p>
          <w:p w14:paraId="35FBF130" w14:textId="77777777" w:rsidR="002434A6" w:rsidRPr="00A45B09" w:rsidRDefault="002434A6" w:rsidP="00A12A49">
            <w:pPr>
              <w:spacing w:before="120" w:after="120" w:line="240" w:lineRule="auto"/>
              <w:rPr>
                <w:rFonts w:ascii="Times New Roman" w:hAnsi="Times New Roman"/>
                <w:sz w:val="20"/>
                <w:szCs w:val="20"/>
              </w:rPr>
            </w:pPr>
          </w:p>
          <w:p w14:paraId="1D608BD7" w14:textId="77777777" w:rsidR="002434A6" w:rsidRPr="00A45B09" w:rsidRDefault="002434A6" w:rsidP="00A12A49">
            <w:pPr>
              <w:spacing w:before="120" w:after="120" w:line="240" w:lineRule="auto"/>
              <w:rPr>
                <w:rFonts w:ascii="Times New Roman" w:hAnsi="Times New Roman"/>
                <w:sz w:val="20"/>
                <w:szCs w:val="20"/>
              </w:rPr>
            </w:pPr>
          </w:p>
        </w:tc>
        <w:tc>
          <w:tcPr>
            <w:tcW w:w="4678" w:type="dxa"/>
          </w:tcPr>
          <w:p w14:paraId="1BE182EF" w14:textId="77777777" w:rsidR="002434A6" w:rsidRPr="00606CC6" w:rsidRDefault="002434A6" w:rsidP="00A12A49">
            <w:pPr>
              <w:spacing w:before="120" w:after="120" w:line="240" w:lineRule="auto"/>
              <w:rPr>
                <w:rStyle w:val="PageNumber"/>
                <w:rFonts w:ascii="Times New Roman" w:hAnsi="Times New Roman"/>
                <w:sz w:val="20"/>
                <w:szCs w:val="20"/>
                <w:lang w:val="de-DE"/>
              </w:rPr>
            </w:pPr>
            <w:r w:rsidRPr="00606CC6">
              <w:rPr>
                <w:rStyle w:val="PageNumber"/>
                <w:rFonts w:ascii="Times New Roman" w:hAnsi="Times New Roman"/>
                <w:sz w:val="20"/>
                <w:szCs w:val="20"/>
                <w:lang w:val="de-DE"/>
              </w:rPr>
              <w:t>Die Modulnote setzt sich aus den Ergebnissen der schriftlichen und praktischen Arbeiten im vorgesehenen Verh</w:t>
            </w:r>
            <w:r>
              <w:rPr>
                <w:rStyle w:val="PageNumber"/>
                <w:rFonts w:ascii="Times New Roman" w:hAnsi="Times New Roman"/>
                <w:sz w:val="20"/>
                <w:szCs w:val="20"/>
                <w:lang w:val="de-DE"/>
              </w:rPr>
              <w:t>ä</w:t>
            </w:r>
            <w:r w:rsidRPr="00606CC6">
              <w:rPr>
                <w:rStyle w:val="PageNumber"/>
                <w:rFonts w:ascii="Times New Roman" w:hAnsi="Times New Roman"/>
                <w:sz w:val="20"/>
                <w:szCs w:val="20"/>
                <w:lang w:val="de-DE"/>
              </w:rPr>
              <w:t>ltnis der theoretischen und praktischen Elemente des Moduls zusammen.</w:t>
            </w:r>
          </w:p>
          <w:p w14:paraId="3568DDC5" w14:textId="77777777" w:rsidR="002434A6" w:rsidRPr="00606CC6" w:rsidRDefault="002434A6" w:rsidP="00A12A49">
            <w:pPr>
              <w:spacing w:before="120" w:after="120" w:line="240" w:lineRule="auto"/>
              <w:rPr>
                <w:rStyle w:val="PageNumber"/>
                <w:rFonts w:ascii="Times New Roman" w:hAnsi="Times New Roman"/>
                <w:sz w:val="20"/>
                <w:szCs w:val="20"/>
                <w:lang w:val="de-DE"/>
              </w:rPr>
            </w:pPr>
            <w:r w:rsidRPr="00606CC6">
              <w:rPr>
                <w:rStyle w:val="PageNumber"/>
                <w:rFonts w:ascii="Times New Roman" w:hAnsi="Times New Roman"/>
                <w:sz w:val="20"/>
                <w:szCs w:val="20"/>
                <w:lang w:val="de-DE"/>
              </w:rPr>
              <w:t xml:space="preserve">Voraussetzung für die Beurteilung ist der erfolgreiche Abschluss aller beschriebenen Prüfungsteile. </w:t>
            </w:r>
          </w:p>
          <w:p w14:paraId="1310AB55" w14:textId="77777777" w:rsidR="002434A6" w:rsidRPr="000F72AF" w:rsidRDefault="002434A6" w:rsidP="00A12A49">
            <w:pPr>
              <w:spacing w:before="120" w:after="120" w:line="240" w:lineRule="auto"/>
              <w:rPr>
                <w:rStyle w:val="PageNumber"/>
                <w:lang w:val="de-DE"/>
              </w:rPr>
            </w:pPr>
            <w:r w:rsidRPr="00606CC6">
              <w:rPr>
                <w:rStyle w:val="PageNumber"/>
                <w:rFonts w:ascii="Times New Roman" w:hAnsi="Times New Roman"/>
                <w:sz w:val="20"/>
                <w:szCs w:val="20"/>
                <w:lang w:val="de-DE"/>
              </w:rPr>
              <w:t>Unvollständige oder nicht ausreichende Ergebnisse in den Seminararbeiten, Übungen und Projekten führen zu einem „Nicht bestanden“.</w:t>
            </w:r>
          </w:p>
        </w:tc>
        <w:tc>
          <w:tcPr>
            <w:tcW w:w="567" w:type="dxa"/>
            <w:tcBorders>
              <w:top w:val="nil"/>
              <w:bottom w:val="nil"/>
            </w:tcBorders>
          </w:tcPr>
          <w:p w14:paraId="01898A6A" w14:textId="77777777" w:rsidR="002434A6" w:rsidRPr="0031186E" w:rsidRDefault="002434A6" w:rsidP="00A12A49">
            <w:pPr>
              <w:spacing w:before="120" w:after="120" w:line="240" w:lineRule="auto"/>
              <w:rPr>
                <w:rFonts w:ascii="Times New Roman" w:hAnsi="Times New Roman"/>
                <w:sz w:val="20"/>
                <w:szCs w:val="20"/>
                <w:lang w:val="de-DE"/>
              </w:rPr>
            </w:pPr>
          </w:p>
        </w:tc>
        <w:tc>
          <w:tcPr>
            <w:tcW w:w="3118" w:type="dxa"/>
          </w:tcPr>
          <w:p w14:paraId="148FB045" w14:textId="77777777" w:rsidR="002434A6" w:rsidRPr="000A2653" w:rsidRDefault="002434A6" w:rsidP="00A12A49">
            <w:pPr>
              <w:spacing w:before="120" w:after="120" w:line="240" w:lineRule="auto"/>
              <w:rPr>
                <w:rFonts w:ascii="Times New Roman" w:hAnsi="Times New Roman"/>
                <w:sz w:val="20"/>
                <w:szCs w:val="20"/>
              </w:rPr>
            </w:pPr>
            <w:r w:rsidRPr="000A2653">
              <w:rPr>
                <w:rFonts w:ascii="Times New Roman" w:hAnsi="Times New Roman"/>
                <w:sz w:val="20"/>
                <w:szCs w:val="20"/>
              </w:rPr>
              <w:t>Определение оценки модуля</w:t>
            </w:r>
          </w:p>
        </w:tc>
        <w:tc>
          <w:tcPr>
            <w:tcW w:w="4111" w:type="dxa"/>
          </w:tcPr>
          <w:p w14:paraId="6769FD8A" w14:textId="77777777" w:rsidR="002434A6" w:rsidRPr="00E762E9" w:rsidRDefault="002434A6" w:rsidP="00A12A49">
            <w:pPr>
              <w:spacing w:before="120" w:after="120" w:line="240" w:lineRule="auto"/>
              <w:rPr>
                <w:rStyle w:val="PageNumber"/>
                <w:rFonts w:ascii="Times New Roman" w:hAnsi="Times New Roman"/>
                <w:sz w:val="20"/>
                <w:szCs w:val="20"/>
              </w:rPr>
            </w:pPr>
            <w:r w:rsidRPr="00E762E9">
              <w:rPr>
                <w:rStyle w:val="PageNumber"/>
                <w:rFonts w:ascii="Times New Roman" w:hAnsi="Times New Roman"/>
                <w:sz w:val="20"/>
                <w:szCs w:val="20"/>
              </w:rPr>
              <w:t>Оценка модуля слагается из результатов письменной и практической работ, а также в предусмотренном соотношении теоретических и практических элементов модуля.</w:t>
            </w:r>
          </w:p>
          <w:p w14:paraId="68307E7F" w14:textId="77777777" w:rsidR="002434A6" w:rsidRPr="00E762E9" w:rsidRDefault="002434A6" w:rsidP="00A12A49">
            <w:pPr>
              <w:spacing w:before="120" w:after="120" w:line="240" w:lineRule="auto"/>
              <w:rPr>
                <w:rStyle w:val="PageNumber"/>
                <w:rFonts w:ascii="Times New Roman" w:hAnsi="Times New Roman"/>
                <w:sz w:val="20"/>
                <w:szCs w:val="20"/>
              </w:rPr>
            </w:pPr>
            <w:r w:rsidRPr="00E762E9">
              <w:rPr>
                <w:rStyle w:val="PageNumber"/>
                <w:rFonts w:ascii="Times New Roman" w:hAnsi="Times New Roman"/>
                <w:sz w:val="20"/>
                <w:szCs w:val="20"/>
              </w:rPr>
              <w:t xml:space="preserve">Обязательным условием выставления </w:t>
            </w:r>
            <w:proofErr w:type="gramStart"/>
            <w:r w:rsidRPr="00E762E9">
              <w:rPr>
                <w:rStyle w:val="PageNumber"/>
                <w:rFonts w:ascii="Times New Roman" w:hAnsi="Times New Roman"/>
                <w:sz w:val="20"/>
                <w:szCs w:val="20"/>
              </w:rPr>
              <w:t>оценки  является</w:t>
            </w:r>
            <w:proofErr w:type="gramEnd"/>
            <w:r w:rsidRPr="00E762E9">
              <w:rPr>
                <w:rStyle w:val="PageNumber"/>
                <w:rFonts w:ascii="Times New Roman" w:hAnsi="Times New Roman"/>
                <w:sz w:val="20"/>
                <w:szCs w:val="20"/>
              </w:rPr>
              <w:t xml:space="preserve"> успешное прохождение всех предусмотренных частей экзамена.</w:t>
            </w:r>
          </w:p>
          <w:p w14:paraId="2771AAC0" w14:textId="77777777" w:rsidR="002434A6" w:rsidRPr="00E762E9" w:rsidRDefault="002434A6" w:rsidP="00A12A49">
            <w:pPr>
              <w:spacing w:before="120" w:after="120" w:line="240" w:lineRule="auto"/>
              <w:rPr>
                <w:rStyle w:val="PageNumber"/>
              </w:rPr>
            </w:pPr>
            <w:r w:rsidRPr="00E762E9">
              <w:rPr>
                <w:rStyle w:val="PageNumber"/>
                <w:rFonts w:ascii="Times New Roman" w:hAnsi="Times New Roman"/>
                <w:sz w:val="20"/>
                <w:szCs w:val="20"/>
              </w:rPr>
              <w:t>В случае незавершения или неудовлетворительного выполнения семинарских работ, практикумов и проектов ставится оценка «неудовлетворительно».</w:t>
            </w:r>
          </w:p>
        </w:tc>
      </w:tr>
      <w:tr w:rsidR="002434A6" w:rsidRPr="00A45B09" w14:paraId="662F4ABB" w14:textId="77777777" w:rsidTr="00A12A49">
        <w:tc>
          <w:tcPr>
            <w:tcW w:w="2977" w:type="dxa"/>
          </w:tcPr>
          <w:p w14:paraId="5CC8501E" w14:textId="77777777" w:rsidR="002434A6" w:rsidRPr="00AC483B" w:rsidRDefault="002434A6" w:rsidP="00A12A49">
            <w:pPr>
              <w:spacing w:before="120" w:after="120" w:line="240" w:lineRule="auto"/>
              <w:rPr>
                <w:rFonts w:ascii="Times New Roman" w:hAnsi="Times New Roman"/>
                <w:sz w:val="20"/>
                <w:szCs w:val="20"/>
                <w:lang w:val="de-DE"/>
              </w:rPr>
            </w:pPr>
            <w:r>
              <w:rPr>
                <w:rFonts w:ascii="Times New Roman" w:hAnsi="Times New Roman"/>
                <w:sz w:val="20"/>
                <w:szCs w:val="20"/>
                <w:lang w:val="de-DE"/>
              </w:rPr>
              <w:t>Inhalte</w:t>
            </w:r>
          </w:p>
        </w:tc>
        <w:tc>
          <w:tcPr>
            <w:tcW w:w="4678" w:type="dxa"/>
          </w:tcPr>
          <w:p w14:paraId="0BB66AFD" w14:textId="77777777" w:rsidR="002434A6" w:rsidRPr="004C24DF" w:rsidRDefault="002434A6" w:rsidP="002434A6">
            <w:pPr>
              <w:pStyle w:val="ListParagraph"/>
              <w:numPr>
                <w:ilvl w:val="0"/>
                <w:numId w:val="133"/>
              </w:numPr>
              <w:spacing w:before="120" w:after="120" w:line="240" w:lineRule="auto"/>
              <w:ind w:left="263" w:hanging="263"/>
              <w:contextualSpacing w:val="0"/>
              <w:rPr>
                <w:rFonts w:ascii="Times New Roman" w:hAnsi="Times New Roman"/>
                <w:sz w:val="20"/>
                <w:szCs w:val="20"/>
                <w:lang w:val="de-DE"/>
              </w:rPr>
            </w:pPr>
            <w:r w:rsidRPr="004C24DF">
              <w:rPr>
                <w:rFonts w:ascii="Times New Roman" w:hAnsi="Times New Roman"/>
                <w:sz w:val="20"/>
                <w:szCs w:val="20"/>
                <w:lang w:val="de-DE"/>
              </w:rPr>
              <w:t>Grundzüge der Mediendidaktik</w:t>
            </w:r>
          </w:p>
          <w:p w14:paraId="70332873" w14:textId="77777777" w:rsidR="002434A6" w:rsidRPr="007219C6" w:rsidRDefault="002434A6" w:rsidP="002434A6">
            <w:pPr>
              <w:pStyle w:val="ListParagraph"/>
              <w:numPr>
                <w:ilvl w:val="0"/>
                <w:numId w:val="127"/>
              </w:numPr>
              <w:spacing w:before="120" w:after="120" w:line="240" w:lineRule="auto"/>
              <w:ind w:left="545" w:hanging="284"/>
              <w:rPr>
                <w:rFonts w:ascii="Times New Roman" w:hAnsi="Times New Roman"/>
                <w:sz w:val="20"/>
                <w:szCs w:val="20"/>
                <w:lang w:val="de-DE"/>
              </w:rPr>
            </w:pPr>
            <w:r w:rsidRPr="007219C6">
              <w:rPr>
                <w:rFonts w:ascii="Times New Roman" w:hAnsi="Times New Roman"/>
                <w:sz w:val="20"/>
                <w:szCs w:val="20"/>
                <w:lang w:val="de-DE"/>
              </w:rPr>
              <w:t>Mediale Formen der Präsentation des Wissens</w:t>
            </w:r>
          </w:p>
          <w:p w14:paraId="75A3BAFC" w14:textId="77777777" w:rsidR="002434A6" w:rsidRDefault="002434A6" w:rsidP="002434A6">
            <w:pPr>
              <w:pStyle w:val="ListParagraph"/>
              <w:numPr>
                <w:ilvl w:val="0"/>
                <w:numId w:val="127"/>
              </w:numPr>
              <w:spacing w:before="120" w:after="120" w:line="240" w:lineRule="auto"/>
              <w:ind w:left="545" w:hanging="284"/>
              <w:contextualSpacing w:val="0"/>
              <w:rPr>
                <w:rFonts w:ascii="Times New Roman" w:hAnsi="Times New Roman"/>
                <w:sz w:val="20"/>
                <w:szCs w:val="20"/>
                <w:lang w:val="de-DE"/>
              </w:rPr>
            </w:pPr>
            <w:r w:rsidRPr="007219C6">
              <w:rPr>
                <w:rFonts w:ascii="Times New Roman" w:hAnsi="Times New Roman"/>
                <w:sz w:val="20"/>
                <w:szCs w:val="20"/>
                <w:lang w:val="de-DE"/>
              </w:rPr>
              <w:t>Grundlagen des Medieneinsatzes in didaktischen Situationen</w:t>
            </w:r>
          </w:p>
          <w:p w14:paraId="25495574" w14:textId="77777777" w:rsidR="002434A6" w:rsidRPr="004C24DF" w:rsidRDefault="002434A6" w:rsidP="002434A6">
            <w:pPr>
              <w:pStyle w:val="ListParagraph"/>
              <w:numPr>
                <w:ilvl w:val="0"/>
                <w:numId w:val="133"/>
              </w:numPr>
              <w:spacing w:before="120" w:after="120" w:line="240" w:lineRule="auto"/>
              <w:ind w:left="263" w:hanging="263"/>
              <w:contextualSpacing w:val="0"/>
              <w:rPr>
                <w:rFonts w:ascii="Times New Roman" w:hAnsi="Times New Roman"/>
                <w:sz w:val="20"/>
                <w:szCs w:val="20"/>
                <w:lang w:val="de-DE"/>
              </w:rPr>
            </w:pPr>
            <w:r w:rsidRPr="004C24DF">
              <w:rPr>
                <w:rFonts w:ascii="Times New Roman" w:hAnsi="Times New Roman"/>
                <w:sz w:val="20"/>
                <w:szCs w:val="20"/>
                <w:lang w:val="de-DE"/>
              </w:rPr>
              <w:t>Medienkompetenz als Grundlage für Auswahl und Erarbeitung von Lehr- und Lernmitteln</w:t>
            </w:r>
          </w:p>
          <w:p w14:paraId="095FF905" w14:textId="77777777" w:rsidR="002434A6" w:rsidRDefault="002434A6" w:rsidP="002434A6">
            <w:pPr>
              <w:pStyle w:val="ListParagraph"/>
              <w:numPr>
                <w:ilvl w:val="0"/>
                <w:numId w:val="127"/>
              </w:numPr>
              <w:spacing w:before="120" w:after="120" w:line="240" w:lineRule="auto"/>
              <w:ind w:left="547" w:hanging="284"/>
              <w:contextualSpacing w:val="0"/>
              <w:rPr>
                <w:rFonts w:ascii="Times New Roman" w:hAnsi="Times New Roman"/>
                <w:sz w:val="20"/>
                <w:szCs w:val="20"/>
                <w:lang w:val="de-DE"/>
              </w:rPr>
            </w:pPr>
            <w:r w:rsidRPr="007219C6">
              <w:rPr>
                <w:rFonts w:ascii="Times New Roman" w:hAnsi="Times New Roman"/>
                <w:sz w:val="20"/>
                <w:szCs w:val="20"/>
                <w:lang w:val="de-DE"/>
              </w:rPr>
              <w:t>Praktikum zur Erstellung von Lehr- und Lernmedien (10</w:t>
            </w:r>
            <w:r w:rsidRPr="005F2ADA">
              <w:rPr>
                <w:rFonts w:ascii="Times New Roman" w:hAnsi="Times New Roman"/>
                <w:sz w:val="20"/>
                <w:szCs w:val="20"/>
                <w:lang w:val="de-DE"/>
              </w:rPr>
              <w:t>-20</w:t>
            </w:r>
            <w:r w:rsidRPr="007219C6">
              <w:rPr>
                <w:rFonts w:ascii="Times New Roman" w:hAnsi="Times New Roman"/>
                <w:sz w:val="20"/>
                <w:szCs w:val="20"/>
                <w:lang w:val="de-DE"/>
              </w:rPr>
              <w:t xml:space="preserve"> h)</w:t>
            </w:r>
          </w:p>
          <w:p w14:paraId="41E0D8EF" w14:textId="77777777" w:rsidR="002434A6" w:rsidRPr="004C24DF" w:rsidRDefault="002434A6" w:rsidP="002434A6">
            <w:pPr>
              <w:pStyle w:val="ListParagraph"/>
              <w:numPr>
                <w:ilvl w:val="0"/>
                <w:numId w:val="133"/>
              </w:numPr>
              <w:spacing w:before="120" w:after="120" w:line="240" w:lineRule="auto"/>
              <w:ind w:left="263" w:hanging="263"/>
              <w:contextualSpacing w:val="0"/>
              <w:rPr>
                <w:rFonts w:ascii="Times New Roman" w:hAnsi="Times New Roman"/>
                <w:sz w:val="20"/>
                <w:szCs w:val="20"/>
                <w:lang w:val="de-DE"/>
              </w:rPr>
            </w:pPr>
            <w:r w:rsidRPr="004C24DF">
              <w:rPr>
                <w:rFonts w:ascii="Times New Roman" w:hAnsi="Times New Roman"/>
                <w:sz w:val="20"/>
                <w:szCs w:val="20"/>
                <w:lang w:val="de-DE"/>
              </w:rPr>
              <w:t xml:space="preserve">Informationstechnische Grundlagen der beruflichen Bildung </w:t>
            </w:r>
          </w:p>
          <w:p w14:paraId="69EF116D" w14:textId="77777777" w:rsidR="002434A6" w:rsidRPr="007219C6" w:rsidRDefault="002434A6" w:rsidP="002434A6">
            <w:pPr>
              <w:pStyle w:val="ListParagraph"/>
              <w:numPr>
                <w:ilvl w:val="0"/>
                <w:numId w:val="127"/>
              </w:numPr>
              <w:spacing w:before="120" w:after="120" w:line="240" w:lineRule="auto"/>
              <w:ind w:left="545" w:hanging="284"/>
              <w:rPr>
                <w:rFonts w:ascii="Times New Roman" w:hAnsi="Times New Roman"/>
                <w:sz w:val="20"/>
                <w:szCs w:val="20"/>
                <w:lang w:val="de-DE"/>
              </w:rPr>
            </w:pPr>
            <w:r w:rsidRPr="007219C6">
              <w:rPr>
                <w:rFonts w:ascii="Times New Roman" w:hAnsi="Times New Roman"/>
                <w:sz w:val="20"/>
                <w:szCs w:val="20"/>
                <w:lang w:val="de-DE"/>
              </w:rPr>
              <w:t>Recherche</w:t>
            </w:r>
          </w:p>
          <w:p w14:paraId="137C832D" w14:textId="77777777" w:rsidR="002434A6" w:rsidRPr="007219C6" w:rsidRDefault="002434A6" w:rsidP="002434A6">
            <w:pPr>
              <w:pStyle w:val="ListParagraph"/>
              <w:numPr>
                <w:ilvl w:val="0"/>
                <w:numId w:val="127"/>
              </w:numPr>
              <w:spacing w:before="120" w:after="120" w:line="240" w:lineRule="auto"/>
              <w:ind w:left="545" w:hanging="284"/>
              <w:rPr>
                <w:rFonts w:ascii="Times New Roman" w:hAnsi="Times New Roman"/>
                <w:sz w:val="20"/>
                <w:szCs w:val="20"/>
                <w:lang w:val="de-DE"/>
              </w:rPr>
            </w:pPr>
            <w:r w:rsidRPr="007219C6">
              <w:rPr>
                <w:rFonts w:ascii="Times New Roman" w:hAnsi="Times New Roman"/>
                <w:sz w:val="20"/>
                <w:szCs w:val="20"/>
                <w:lang w:val="de-DE"/>
              </w:rPr>
              <w:t>Werkzeuge im eLearning</w:t>
            </w:r>
          </w:p>
          <w:p w14:paraId="2AC12380" w14:textId="77777777" w:rsidR="002434A6" w:rsidRPr="007219C6" w:rsidRDefault="002434A6" w:rsidP="00A12A49">
            <w:pPr>
              <w:spacing w:before="120" w:after="120" w:line="240" w:lineRule="auto"/>
              <w:rPr>
                <w:rFonts w:ascii="Times New Roman" w:hAnsi="Times New Roman"/>
                <w:sz w:val="20"/>
                <w:szCs w:val="20"/>
                <w:lang w:val="de-DE"/>
              </w:rPr>
            </w:pPr>
            <w:r>
              <w:rPr>
                <w:rFonts w:ascii="Times New Roman" w:hAnsi="Times New Roman"/>
                <w:sz w:val="20"/>
                <w:szCs w:val="20"/>
                <w:lang w:val="de-DE"/>
              </w:rPr>
              <w:t xml:space="preserve">4   </w:t>
            </w:r>
            <w:r w:rsidRPr="007219C6">
              <w:rPr>
                <w:rFonts w:ascii="Times New Roman" w:hAnsi="Times New Roman"/>
                <w:sz w:val="20"/>
                <w:szCs w:val="20"/>
                <w:lang w:val="de-DE"/>
              </w:rPr>
              <w:t xml:space="preserve">Praxis der Auswahl und Erarbeitung von Lehr- und </w:t>
            </w:r>
            <w:r>
              <w:rPr>
                <w:rFonts w:ascii="Times New Roman" w:hAnsi="Times New Roman"/>
                <w:sz w:val="20"/>
                <w:szCs w:val="20"/>
                <w:lang w:val="de-DE"/>
              </w:rPr>
              <w:br/>
              <w:t xml:space="preserve">     </w:t>
            </w:r>
            <w:r w:rsidRPr="007219C6">
              <w:rPr>
                <w:rFonts w:ascii="Times New Roman" w:hAnsi="Times New Roman"/>
                <w:sz w:val="20"/>
                <w:szCs w:val="20"/>
                <w:lang w:val="de-DE"/>
              </w:rPr>
              <w:t xml:space="preserve">Lernmitteln </w:t>
            </w:r>
          </w:p>
          <w:p w14:paraId="4E7BAA49" w14:textId="77777777" w:rsidR="002434A6" w:rsidRPr="008F4D83" w:rsidRDefault="002434A6" w:rsidP="002434A6">
            <w:pPr>
              <w:pStyle w:val="ListParagraph"/>
              <w:numPr>
                <w:ilvl w:val="0"/>
                <w:numId w:val="127"/>
              </w:numPr>
              <w:spacing w:before="120" w:after="120" w:line="240" w:lineRule="auto"/>
              <w:ind w:left="547" w:hanging="284"/>
              <w:contextualSpacing w:val="0"/>
              <w:rPr>
                <w:rFonts w:ascii="Times New Roman" w:hAnsi="Times New Roman"/>
                <w:sz w:val="20"/>
                <w:szCs w:val="20"/>
                <w:lang w:val="de-DE"/>
              </w:rPr>
            </w:pPr>
            <w:r w:rsidRPr="007219C6">
              <w:rPr>
                <w:rFonts w:ascii="Times New Roman" w:hAnsi="Times New Roman"/>
                <w:sz w:val="20"/>
                <w:szCs w:val="20"/>
                <w:lang w:val="de-DE"/>
              </w:rPr>
              <w:t>fachspezifisch sowie methodisch begründete Auswahl von Medien</w:t>
            </w:r>
          </w:p>
        </w:tc>
        <w:tc>
          <w:tcPr>
            <w:tcW w:w="567" w:type="dxa"/>
            <w:tcBorders>
              <w:top w:val="nil"/>
              <w:bottom w:val="nil"/>
            </w:tcBorders>
          </w:tcPr>
          <w:p w14:paraId="7940829D" w14:textId="77777777" w:rsidR="002434A6" w:rsidRPr="009F6CCC" w:rsidRDefault="002434A6" w:rsidP="00A12A49">
            <w:pPr>
              <w:spacing w:before="120" w:after="120" w:line="240" w:lineRule="auto"/>
              <w:rPr>
                <w:rFonts w:ascii="Times New Roman" w:hAnsi="Times New Roman"/>
                <w:sz w:val="20"/>
                <w:szCs w:val="20"/>
                <w:lang w:val="de-DE"/>
              </w:rPr>
            </w:pPr>
          </w:p>
        </w:tc>
        <w:tc>
          <w:tcPr>
            <w:tcW w:w="3118" w:type="dxa"/>
          </w:tcPr>
          <w:p w14:paraId="3ADFC7E8" w14:textId="77777777" w:rsidR="002434A6" w:rsidRPr="00A45B09" w:rsidRDefault="002434A6" w:rsidP="00A12A49">
            <w:pPr>
              <w:spacing w:before="120" w:after="120" w:line="240" w:lineRule="auto"/>
              <w:rPr>
                <w:rFonts w:ascii="Times New Roman" w:hAnsi="Times New Roman"/>
                <w:sz w:val="20"/>
                <w:szCs w:val="20"/>
                <w:lang w:val="de-DE"/>
              </w:rPr>
            </w:pPr>
            <w:r w:rsidRPr="00A45B09">
              <w:rPr>
                <w:rFonts w:ascii="Times New Roman" w:hAnsi="Times New Roman"/>
                <w:sz w:val="20"/>
                <w:szCs w:val="20"/>
              </w:rPr>
              <w:t>Содержание модуля</w:t>
            </w:r>
          </w:p>
        </w:tc>
        <w:tc>
          <w:tcPr>
            <w:tcW w:w="4111" w:type="dxa"/>
          </w:tcPr>
          <w:p w14:paraId="3604E753" w14:textId="77777777" w:rsidR="002434A6" w:rsidRDefault="002434A6" w:rsidP="002434A6">
            <w:pPr>
              <w:pStyle w:val="ListParagraph"/>
              <w:numPr>
                <w:ilvl w:val="0"/>
                <w:numId w:val="134"/>
              </w:numPr>
              <w:spacing w:before="120" w:after="120" w:line="240" w:lineRule="auto"/>
              <w:ind w:left="223" w:hanging="223"/>
              <w:contextualSpacing w:val="0"/>
              <w:rPr>
                <w:rFonts w:ascii="Times New Roman" w:hAnsi="Times New Roman"/>
                <w:sz w:val="20"/>
                <w:szCs w:val="20"/>
                <w:lang w:val="de-DE"/>
              </w:rPr>
            </w:pPr>
            <w:r w:rsidRPr="004C24DF">
              <w:rPr>
                <w:rFonts w:ascii="Times New Roman" w:hAnsi="Times New Roman"/>
                <w:sz w:val="20"/>
                <w:szCs w:val="20"/>
                <w:lang w:val="de-DE"/>
              </w:rPr>
              <w:t>Основы медиадидактики</w:t>
            </w:r>
          </w:p>
          <w:p w14:paraId="752B1F09" w14:textId="77777777" w:rsidR="002434A6" w:rsidRPr="004C24DF" w:rsidRDefault="002434A6" w:rsidP="002434A6">
            <w:pPr>
              <w:pStyle w:val="ListParagraph"/>
              <w:numPr>
                <w:ilvl w:val="0"/>
                <w:numId w:val="127"/>
              </w:numPr>
              <w:spacing w:before="120" w:after="120" w:line="240" w:lineRule="auto"/>
              <w:ind w:left="545" w:hanging="284"/>
              <w:rPr>
                <w:rFonts w:ascii="Times New Roman" w:hAnsi="Times New Roman"/>
                <w:sz w:val="20"/>
                <w:szCs w:val="20"/>
                <w:lang w:val="de-DE"/>
              </w:rPr>
            </w:pPr>
            <w:r w:rsidRPr="004C24DF">
              <w:rPr>
                <w:rFonts w:ascii="Times New Roman" w:hAnsi="Times New Roman"/>
                <w:sz w:val="20"/>
                <w:szCs w:val="20"/>
                <w:lang w:val="de-DE"/>
              </w:rPr>
              <w:t>Медийные формы презентации знаний</w:t>
            </w:r>
          </w:p>
          <w:p w14:paraId="12528BD7" w14:textId="77777777" w:rsidR="002434A6" w:rsidRPr="000F72AF" w:rsidRDefault="002434A6" w:rsidP="002434A6">
            <w:pPr>
              <w:pStyle w:val="ListParagraph"/>
              <w:numPr>
                <w:ilvl w:val="0"/>
                <w:numId w:val="127"/>
              </w:numPr>
              <w:spacing w:before="120" w:after="120" w:line="240" w:lineRule="auto"/>
              <w:ind w:left="545" w:hanging="284"/>
              <w:contextualSpacing w:val="0"/>
              <w:rPr>
                <w:rFonts w:ascii="Times New Roman" w:hAnsi="Times New Roman"/>
                <w:sz w:val="20"/>
                <w:szCs w:val="20"/>
              </w:rPr>
            </w:pPr>
            <w:r w:rsidRPr="000F72AF">
              <w:rPr>
                <w:rFonts w:ascii="Times New Roman" w:hAnsi="Times New Roman"/>
                <w:sz w:val="20"/>
                <w:szCs w:val="20"/>
              </w:rPr>
              <w:t>Основы применения средств обучения в дидактических ситуациях</w:t>
            </w:r>
          </w:p>
          <w:p w14:paraId="03CB7C6B" w14:textId="77777777" w:rsidR="002434A6" w:rsidRPr="000F72AF" w:rsidRDefault="002434A6" w:rsidP="002434A6">
            <w:pPr>
              <w:pStyle w:val="ListParagraph"/>
              <w:numPr>
                <w:ilvl w:val="0"/>
                <w:numId w:val="134"/>
              </w:numPr>
              <w:spacing w:before="120" w:after="120" w:line="240" w:lineRule="auto"/>
              <w:ind w:left="221" w:hanging="221"/>
              <w:contextualSpacing w:val="0"/>
              <w:rPr>
                <w:rFonts w:ascii="Times New Roman" w:hAnsi="Times New Roman"/>
                <w:sz w:val="20"/>
                <w:szCs w:val="20"/>
              </w:rPr>
            </w:pPr>
            <w:r w:rsidRPr="000F72AF">
              <w:rPr>
                <w:rFonts w:ascii="Times New Roman" w:hAnsi="Times New Roman"/>
                <w:sz w:val="20"/>
                <w:szCs w:val="20"/>
              </w:rPr>
              <w:t>Медийная компетенция как основа для выбора и разработки средств обучения:</w:t>
            </w:r>
          </w:p>
          <w:p w14:paraId="3070C906" w14:textId="77777777" w:rsidR="002434A6" w:rsidRPr="000F72AF" w:rsidRDefault="002434A6" w:rsidP="002434A6">
            <w:pPr>
              <w:pStyle w:val="ListParagraph"/>
              <w:numPr>
                <w:ilvl w:val="0"/>
                <w:numId w:val="127"/>
              </w:numPr>
              <w:spacing w:before="120" w:after="120" w:line="240" w:lineRule="auto"/>
              <w:ind w:left="545" w:hanging="284"/>
              <w:contextualSpacing w:val="0"/>
              <w:rPr>
                <w:rFonts w:ascii="Times New Roman" w:hAnsi="Times New Roman"/>
                <w:sz w:val="20"/>
                <w:szCs w:val="20"/>
              </w:rPr>
            </w:pPr>
            <w:r w:rsidRPr="000F72AF">
              <w:rPr>
                <w:rFonts w:ascii="Times New Roman" w:hAnsi="Times New Roman"/>
                <w:sz w:val="20"/>
                <w:szCs w:val="20"/>
              </w:rPr>
              <w:t>Практика по разработке средств обучения (10-20 час.)</w:t>
            </w:r>
          </w:p>
          <w:p w14:paraId="71DCAED6" w14:textId="77777777" w:rsidR="002434A6" w:rsidRPr="007219C6" w:rsidRDefault="002434A6" w:rsidP="002434A6">
            <w:pPr>
              <w:pStyle w:val="ListParagraph"/>
              <w:numPr>
                <w:ilvl w:val="0"/>
                <w:numId w:val="134"/>
              </w:numPr>
              <w:spacing w:before="120" w:after="120" w:line="240" w:lineRule="auto"/>
              <w:ind w:left="221" w:hanging="221"/>
              <w:contextualSpacing w:val="0"/>
              <w:rPr>
                <w:rFonts w:ascii="Times New Roman" w:hAnsi="Times New Roman"/>
                <w:sz w:val="20"/>
                <w:szCs w:val="20"/>
              </w:rPr>
            </w:pPr>
            <w:r w:rsidRPr="007219C6">
              <w:rPr>
                <w:rFonts w:ascii="Times New Roman" w:hAnsi="Times New Roman"/>
                <w:sz w:val="20"/>
                <w:szCs w:val="20"/>
              </w:rPr>
              <w:t>Информационно-технические осно</w:t>
            </w:r>
            <w:r>
              <w:rPr>
                <w:rFonts w:ascii="Times New Roman" w:hAnsi="Times New Roman"/>
                <w:sz w:val="20"/>
                <w:szCs w:val="20"/>
              </w:rPr>
              <w:t>вы профессионального образовани</w:t>
            </w:r>
          </w:p>
          <w:p w14:paraId="3A2C48C5" w14:textId="77777777" w:rsidR="002434A6" w:rsidRPr="00CD661A" w:rsidRDefault="002434A6" w:rsidP="002434A6">
            <w:pPr>
              <w:pStyle w:val="ListParagraph"/>
              <w:numPr>
                <w:ilvl w:val="0"/>
                <w:numId w:val="127"/>
              </w:numPr>
              <w:spacing w:before="120" w:after="120" w:line="240" w:lineRule="auto"/>
              <w:ind w:left="545" w:hanging="284"/>
              <w:rPr>
                <w:rFonts w:ascii="Times New Roman" w:hAnsi="Times New Roman"/>
                <w:sz w:val="20"/>
                <w:szCs w:val="20"/>
                <w:lang w:val="de-DE"/>
              </w:rPr>
            </w:pPr>
            <w:r w:rsidRPr="00CD661A">
              <w:rPr>
                <w:rFonts w:ascii="Times New Roman" w:hAnsi="Times New Roman"/>
                <w:sz w:val="20"/>
                <w:szCs w:val="20"/>
                <w:lang w:val="de-DE"/>
              </w:rPr>
              <w:t>Информационный поиск.</w:t>
            </w:r>
          </w:p>
          <w:p w14:paraId="4FF07F50" w14:textId="77777777" w:rsidR="002434A6" w:rsidRPr="00702D7F" w:rsidRDefault="002434A6" w:rsidP="002434A6">
            <w:pPr>
              <w:pStyle w:val="ListParagraph"/>
              <w:numPr>
                <w:ilvl w:val="0"/>
                <w:numId w:val="127"/>
              </w:numPr>
              <w:spacing w:before="120" w:after="120" w:line="240" w:lineRule="auto"/>
              <w:ind w:left="545" w:hanging="284"/>
              <w:rPr>
                <w:rFonts w:ascii="Times New Roman" w:hAnsi="Times New Roman"/>
                <w:sz w:val="20"/>
                <w:szCs w:val="20"/>
              </w:rPr>
            </w:pPr>
            <w:r w:rsidRPr="00CD661A">
              <w:rPr>
                <w:rFonts w:ascii="Times New Roman" w:hAnsi="Times New Roman"/>
                <w:sz w:val="20"/>
                <w:szCs w:val="20"/>
                <w:lang w:val="de-DE"/>
              </w:rPr>
              <w:t>Инструменты в электронном (дистанционном) обучении</w:t>
            </w:r>
          </w:p>
          <w:p w14:paraId="5851006B" w14:textId="77777777" w:rsidR="002434A6" w:rsidRPr="00CD661A" w:rsidRDefault="002434A6" w:rsidP="002434A6">
            <w:pPr>
              <w:pStyle w:val="ListParagraph"/>
              <w:numPr>
                <w:ilvl w:val="0"/>
                <w:numId w:val="134"/>
              </w:numPr>
              <w:spacing w:before="120" w:after="120" w:line="240" w:lineRule="auto"/>
              <w:ind w:left="221" w:hanging="221"/>
              <w:contextualSpacing w:val="0"/>
              <w:rPr>
                <w:rFonts w:ascii="Times New Roman" w:hAnsi="Times New Roman"/>
                <w:sz w:val="20"/>
                <w:szCs w:val="20"/>
              </w:rPr>
            </w:pPr>
            <w:r w:rsidRPr="007219C6">
              <w:rPr>
                <w:rFonts w:ascii="Times New Roman" w:hAnsi="Times New Roman"/>
                <w:sz w:val="20"/>
                <w:szCs w:val="20"/>
              </w:rPr>
              <w:t>Практика выбора и разработки учебно-методических средств</w:t>
            </w:r>
          </w:p>
          <w:p w14:paraId="3689F957" w14:textId="77777777" w:rsidR="002434A6" w:rsidRPr="00CD661A" w:rsidRDefault="002434A6" w:rsidP="002434A6">
            <w:pPr>
              <w:pStyle w:val="ListParagraph"/>
              <w:numPr>
                <w:ilvl w:val="0"/>
                <w:numId w:val="135"/>
              </w:numPr>
              <w:spacing w:before="120" w:after="120" w:line="240" w:lineRule="auto"/>
              <w:rPr>
                <w:rFonts w:ascii="Times New Roman" w:hAnsi="Times New Roman"/>
                <w:sz w:val="20"/>
                <w:szCs w:val="20"/>
              </w:rPr>
            </w:pPr>
            <w:r w:rsidRPr="00CD661A">
              <w:rPr>
                <w:rFonts w:ascii="Times New Roman" w:hAnsi="Times New Roman"/>
                <w:sz w:val="20"/>
                <w:szCs w:val="20"/>
              </w:rPr>
              <w:t>Выбор технических средств с учетом специфики предмета и методики</w:t>
            </w:r>
            <w:r>
              <w:rPr>
                <w:rFonts w:ascii="Times New Roman" w:hAnsi="Times New Roman"/>
                <w:sz w:val="20"/>
                <w:szCs w:val="20"/>
              </w:rPr>
              <w:t xml:space="preserve"> преподавания</w:t>
            </w:r>
          </w:p>
        </w:tc>
      </w:tr>
      <w:tr w:rsidR="002434A6" w:rsidRPr="00A45B09" w14:paraId="23D13A5E" w14:textId="77777777" w:rsidTr="00A12A49">
        <w:tc>
          <w:tcPr>
            <w:tcW w:w="2977" w:type="dxa"/>
          </w:tcPr>
          <w:p w14:paraId="3F52D6C1" w14:textId="77777777" w:rsidR="002434A6" w:rsidRPr="00A45B09" w:rsidRDefault="002434A6" w:rsidP="00A12A49">
            <w:pPr>
              <w:spacing w:before="120" w:after="120" w:line="240" w:lineRule="auto"/>
              <w:rPr>
                <w:rFonts w:ascii="Times New Roman" w:hAnsi="Times New Roman"/>
                <w:sz w:val="20"/>
                <w:szCs w:val="20"/>
                <w:lang w:val="en-GB"/>
              </w:rPr>
            </w:pPr>
            <w:r>
              <w:rPr>
                <w:rFonts w:ascii="Times New Roman" w:hAnsi="Times New Roman"/>
                <w:sz w:val="20"/>
                <w:szCs w:val="20"/>
                <w:lang w:val="en-GB"/>
              </w:rPr>
              <w:t>Literatur</w:t>
            </w:r>
          </w:p>
          <w:p w14:paraId="68057663" w14:textId="77777777" w:rsidR="002434A6" w:rsidRPr="00A45B09" w:rsidRDefault="002434A6" w:rsidP="00A12A49">
            <w:pPr>
              <w:spacing w:before="120" w:after="120" w:line="240" w:lineRule="auto"/>
              <w:rPr>
                <w:rFonts w:ascii="Times New Roman" w:hAnsi="Times New Roman"/>
                <w:sz w:val="20"/>
                <w:szCs w:val="20"/>
              </w:rPr>
            </w:pPr>
          </w:p>
          <w:p w14:paraId="349BB0B9" w14:textId="77777777" w:rsidR="002434A6" w:rsidRPr="00A45B09" w:rsidRDefault="002434A6" w:rsidP="00A12A49">
            <w:pPr>
              <w:spacing w:before="120" w:after="120" w:line="240" w:lineRule="auto"/>
              <w:rPr>
                <w:rFonts w:ascii="Times New Roman" w:hAnsi="Times New Roman"/>
                <w:sz w:val="20"/>
                <w:szCs w:val="20"/>
              </w:rPr>
            </w:pPr>
          </w:p>
        </w:tc>
        <w:tc>
          <w:tcPr>
            <w:tcW w:w="4678" w:type="dxa"/>
          </w:tcPr>
          <w:p w14:paraId="53D76D3E" w14:textId="77777777" w:rsidR="002434A6" w:rsidRDefault="002434A6" w:rsidP="00A12A49">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Russischsprachige Literatur</w:t>
            </w:r>
          </w:p>
          <w:p w14:paraId="0A86BAAB" w14:textId="77777777" w:rsidR="002434A6" w:rsidRPr="00167E47" w:rsidRDefault="002434A6" w:rsidP="002434A6">
            <w:pPr>
              <w:pStyle w:val="ListParagraph"/>
              <w:numPr>
                <w:ilvl w:val="0"/>
                <w:numId w:val="128"/>
              </w:numPr>
              <w:spacing w:after="0" w:line="240" w:lineRule="auto"/>
              <w:ind w:left="263" w:hanging="283"/>
              <w:jc w:val="both"/>
              <w:rPr>
                <w:rFonts w:ascii="Times New Roman" w:hAnsi="Times New Roman"/>
                <w:sz w:val="20"/>
                <w:szCs w:val="20"/>
                <w:lang w:val="de-DE"/>
              </w:rPr>
            </w:pPr>
            <w:r>
              <w:rPr>
                <w:rFonts w:ascii="Times New Roman" w:hAnsi="Times New Roman"/>
                <w:sz w:val="20"/>
                <w:szCs w:val="20"/>
                <w:lang w:val="de-DE"/>
              </w:rPr>
              <w:t>Gone</w:t>
            </w:r>
            <w:r w:rsidRPr="00167E47">
              <w:rPr>
                <w:rFonts w:ascii="Times New Roman" w:hAnsi="Times New Roman"/>
                <w:sz w:val="20"/>
                <w:szCs w:val="20"/>
                <w:lang w:val="de-DE"/>
              </w:rPr>
              <w:t xml:space="preserve">, Ž. (2002). </w:t>
            </w:r>
            <w:r>
              <w:rPr>
                <w:rFonts w:ascii="Times New Roman" w:hAnsi="Times New Roman"/>
                <w:sz w:val="20"/>
                <w:szCs w:val="20"/>
                <w:lang w:val="de-DE"/>
              </w:rPr>
              <w:t>Bildung und Massenmedien</w:t>
            </w:r>
            <w:r w:rsidRPr="00167E47">
              <w:rPr>
                <w:rFonts w:ascii="Times New Roman" w:hAnsi="Times New Roman"/>
                <w:sz w:val="20"/>
                <w:szCs w:val="20"/>
                <w:lang w:val="de-DE"/>
              </w:rPr>
              <w:t xml:space="preserve">. </w:t>
            </w:r>
            <w:r>
              <w:rPr>
                <w:rFonts w:ascii="Times New Roman" w:hAnsi="Times New Roman"/>
                <w:sz w:val="20"/>
                <w:szCs w:val="20"/>
                <w:lang w:val="de-DE"/>
              </w:rPr>
              <w:t>„</w:t>
            </w:r>
            <w:r w:rsidRPr="00167E47">
              <w:rPr>
                <w:rFonts w:ascii="Times New Roman" w:hAnsi="Times New Roman"/>
                <w:sz w:val="20"/>
                <w:szCs w:val="20"/>
                <w:lang w:val="de-DE"/>
              </w:rPr>
              <w:t>K.I.C.</w:t>
            </w:r>
            <w:r>
              <w:rPr>
                <w:rFonts w:ascii="Times New Roman" w:hAnsi="Times New Roman"/>
                <w:sz w:val="20"/>
                <w:szCs w:val="20"/>
                <w:lang w:val="de-DE"/>
              </w:rPr>
              <w:t>“</w:t>
            </w:r>
            <w:r w:rsidRPr="00167E47">
              <w:rPr>
                <w:rFonts w:ascii="Times New Roman" w:hAnsi="Times New Roman"/>
                <w:sz w:val="20"/>
                <w:szCs w:val="20"/>
                <w:lang w:val="de-DE"/>
              </w:rPr>
              <w:t xml:space="preserve">: </w:t>
            </w:r>
            <w:r>
              <w:rPr>
                <w:rFonts w:ascii="Times New Roman" w:hAnsi="Times New Roman"/>
                <w:sz w:val="20"/>
                <w:szCs w:val="20"/>
                <w:lang w:val="de-DE"/>
              </w:rPr>
              <w:t>Kiev</w:t>
            </w:r>
            <w:r w:rsidRPr="00167E47">
              <w:rPr>
                <w:rFonts w:ascii="Times New Roman" w:hAnsi="Times New Roman"/>
                <w:sz w:val="20"/>
                <w:szCs w:val="20"/>
                <w:lang w:val="de-DE"/>
              </w:rPr>
              <w:t>.</w:t>
            </w:r>
          </w:p>
          <w:p w14:paraId="6DB3EF1C" w14:textId="77777777" w:rsidR="002434A6" w:rsidRPr="00167E47" w:rsidRDefault="002434A6" w:rsidP="002434A6">
            <w:pPr>
              <w:pStyle w:val="ListParagraph"/>
              <w:numPr>
                <w:ilvl w:val="0"/>
                <w:numId w:val="128"/>
              </w:numPr>
              <w:spacing w:after="0" w:line="240" w:lineRule="auto"/>
              <w:ind w:left="263" w:hanging="283"/>
              <w:jc w:val="both"/>
              <w:rPr>
                <w:rFonts w:ascii="Times New Roman" w:hAnsi="Times New Roman"/>
                <w:sz w:val="20"/>
                <w:szCs w:val="20"/>
                <w:lang w:val="de-DE"/>
              </w:rPr>
            </w:pPr>
            <w:r>
              <w:rPr>
                <w:rFonts w:ascii="Times New Roman" w:hAnsi="Times New Roman"/>
                <w:sz w:val="20"/>
                <w:szCs w:val="20"/>
                <w:lang w:val="de-DE"/>
              </w:rPr>
              <w:t>Vozčikov</w:t>
            </w:r>
            <w:r w:rsidRPr="00167E47">
              <w:rPr>
                <w:rFonts w:ascii="Times New Roman" w:hAnsi="Times New Roman"/>
                <w:sz w:val="20"/>
                <w:szCs w:val="20"/>
                <w:lang w:val="de-DE"/>
              </w:rPr>
              <w:t xml:space="preserve">, </w:t>
            </w:r>
            <w:r>
              <w:rPr>
                <w:rFonts w:ascii="Times New Roman" w:hAnsi="Times New Roman"/>
                <w:sz w:val="20"/>
                <w:szCs w:val="20"/>
                <w:lang w:val="de-DE"/>
              </w:rPr>
              <w:t>V</w:t>
            </w:r>
            <w:r w:rsidRPr="00167E47">
              <w:rPr>
                <w:rFonts w:ascii="Times New Roman" w:hAnsi="Times New Roman"/>
                <w:sz w:val="20"/>
                <w:szCs w:val="20"/>
                <w:lang w:val="de-DE"/>
              </w:rPr>
              <w:t>.</w:t>
            </w:r>
            <w:r w:rsidRPr="00B924C7">
              <w:rPr>
                <w:rFonts w:ascii="Times New Roman" w:hAnsi="Times New Roman"/>
                <w:sz w:val="20"/>
                <w:szCs w:val="20"/>
              </w:rPr>
              <w:t>А</w:t>
            </w:r>
            <w:r w:rsidRPr="00167E47">
              <w:rPr>
                <w:rFonts w:ascii="Times New Roman" w:hAnsi="Times New Roman"/>
                <w:sz w:val="20"/>
                <w:szCs w:val="20"/>
                <w:lang w:val="de-DE"/>
              </w:rPr>
              <w:t xml:space="preserve">. (2007). </w:t>
            </w:r>
            <w:r>
              <w:rPr>
                <w:rFonts w:ascii="Times New Roman" w:hAnsi="Times New Roman"/>
                <w:sz w:val="20"/>
                <w:szCs w:val="20"/>
                <w:lang w:val="de-DE"/>
              </w:rPr>
              <w:t>Medienbereich der Bildungsphilosophie</w:t>
            </w:r>
            <w:r w:rsidRPr="00167E47">
              <w:rPr>
                <w:rFonts w:ascii="Times New Roman" w:hAnsi="Times New Roman"/>
                <w:sz w:val="20"/>
                <w:szCs w:val="20"/>
                <w:lang w:val="de-DE"/>
              </w:rPr>
              <w:t xml:space="preserve">. </w:t>
            </w:r>
            <w:r>
              <w:rPr>
                <w:rFonts w:ascii="Times New Roman" w:hAnsi="Times New Roman"/>
                <w:sz w:val="20"/>
                <w:szCs w:val="20"/>
                <w:lang w:val="de-DE"/>
              </w:rPr>
              <w:t>Bijsk</w:t>
            </w:r>
            <w:r w:rsidRPr="00167E47">
              <w:rPr>
                <w:rFonts w:ascii="Times New Roman" w:hAnsi="Times New Roman"/>
                <w:sz w:val="20"/>
                <w:szCs w:val="20"/>
                <w:lang w:val="de-DE"/>
              </w:rPr>
              <w:t xml:space="preserve">: </w:t>
            </w:r>
            <w:r>
              <w:rPr>
                <w:rFonts w:ascii="Times New Roman" w:hAnsi="Times New Roman"/>
                <w:sz w:val="20"/>
                <w:szCs w:val="20"/>
                <w:lang w:val="de-DE"/>
              </w:rPr>
              <w:t>Bijsk</w:t>
            </w:r>
            <w:r w:rsidRPr="00167E47">
              <w:rPr>
                <w:rFonts w:ascii="Times New Roman" w:hAnsi="Times New Roman"/>
                <w:sz w:val="20"/>
                <w:szCs w:val="20"/>
                <w:lang w:val="de-DE"/>
              </w:rPr>
              <w:t>.</w:t>
            </w:r>
          </w:p>
          <w:p w14:paraId="2AE8FFD5" w14:textId="77777777" w:rsidR="002434A6" w:rsidRPr="00167E47" w:rsidRDefault="002434A6" w:rsidP="002434A6">
            <w:pPr>
              <w:pStyle w:val="ListParagraph"/>
              <w:numPr>
                <w:ilvl w:val="0"/>
                <w:numId w:val="128"/>
              </w:numPr>
              <w:spacing w:after="0" w:line="240" w:lineRule="auto"/>
              <w:ind w:left="263" w:hanging="283"/>
              <w:jc w:val="both"/>
              <w:rPr>
                <w:rFonts w:ascii="Times New Roman" w:hAnsi="Times New Roman"/>
                <w:sz w:val="20"/>
                <w:szCs w:val="20"/>
                <w:lang w:val="de-DE"/>
              </w:rPr>
            </w:pPr>
            <w:r>
              <w:rPr>
                <w:rFonts w:ascii="Times New Roman" w:hAnsi="Times New Roman"/>
                <w:sz w:val="20"/>
                <w:szCs w:val="20"/>
                <w:lang w:val="de-DE"/>
              </w:rPr>
              <w:t>Fëdorov</w:t>
            </w:r>
            <w:r w:rsidRPr="00167E47">
              <w:rPr>
                <w:rFonts w:ascii="Times New Roman" w:hAnsi="Times New Roman"/>
                <w:sz w:val="20"/>
                <w:szCs w:val="20"/>
                <w:lang w:val="de-DE"/>
              </w:rPr>
              <w:t xml:space="preserve">, </w:t>
            </w:r>
            <w:r>
              <w:rPr>
                <w:rFonts w:ascii="Times New Roman" w:hAnsi="Times New Roman"/>
                <w:sz w:val="20"/>
                <w:szCs w:val="20"/>
              </w:rPr>
              <w:t>А</w:t>
            </w:r>
            <w:r w:rsidRPr="00167E47">
              <w:rPr>
                <w:rFonts w:ascii="Times New Roman" w:hAnsi="Times New Roman"/>
                <w:sz w:val="20"/>
                <w:szCs w:val="20"/>
                <w:lang w:val="de-DE"/>
              </w:rPr>
              <w:t>.</w:t>
            </w:r>
            <w:r>
              <w:rPr>
                <w:rFonts w:ascii="Times New Roman" w:hAnsi="Times New Roman"/>
                <w:sz w:val="20"/>
                <w:szCs w:val="20"/>
                <w:lang w:val="de-DE"/>
              </w:rPr>
              <w:t>V</w:t>
            </w:r>
            <w:r w:rsidRPr="00167E47">
              <w:rPr>
                <w:rFonts w:ascii="Times New Roman" w:hAnsi="Times New Roman"/>
                <w:sz w:val="20"/>
                <w:szCs w:val="20"/>
                <w:lang w:val="de-DE"/>
              </w:rPr>
              <w:t xml:space="preserve">. (2001). </w:t>
            </w:r>
            <w:r>
              <w:rPr>
                <w:rFonts w:ascii="Times New Roman" w:hAnsi="Times New Roman"/>
                <w:sz w:val="20"/>
                <w:szCs w:val="20"/>
                <w:lang w:val="de-DE"/>
              </w:rPr>
              <w:t>Medien-Bildung</w:t>
            </w:r>
            <w:r w:rsidRPr="00167E47">
              <w:rPr>
                <w:rFonts w:ascii="Times New Roman" w:hAnsi="Times New Roman"/>
                <w:sz w:val="20"/>
                <w:szCs w:val="20"/>
                <w:lang w:val="de-DE"/>
              </w:rPr>
              <w:t xml:space="preserve">: </w:t>
            </w:r>
            <w:r>
              <w:rPr>
                <w:rFonts w:ascii="Times New Roman" w:hAnsi="Times New Roman"/>
                <w:sz w:val="20"/>
                <w:szCs w:val="20"/>
                <w:lang w:val="de-DE"/>
              </w:rPr>
              <w:t>Geschichte</w:t>
            </w:r>
            <w:r w:rsidRPr="00167E47">
              <w:rPr>
                <w:rFonts w:ascii="Times New Roman" w:hAnsi="Times New Roman"/>
                <w:sz w:val="20"/>
                <w:szCs w:val="20"/>
                <w:lang w:val="de-DE"/>
              </w:rPr>
              <w:t xml:space="preserve">, </w:t>
            </w:r>
            <w:r>
              <w:rPr>
                <w:rFonts w:ascii="Times New Roman" w:hAnsi="Times New Roman"/>
                <w:sz w:val="20"/>
                <w:szCs w:val="20"/>
                <w:lang w:val="de-DE"/>
              </w:rPr>
              <w:t>Theorie</w:t>
            </w:r>
            <w:r w:rsidRPr="00167E47">
              <w:rPr>
                <w:rFonts w:ascii="Times New Roman" w:hAnsi="Times New Roman"/>
                <w:sz w:val="20"/>
                <w:szCs w:val="20"/>
                <w:lang w:val="de-DE"/>
              </w:rPr>
              <w:t xml:space="preserve"> </w:t>
            </w:r>
            <w:r>
              <w:rPr>
                <w:rFonts w:ascii="Times New Roman" w:hAnsi="Times New Roman"/>
                <w:sz w:val="20"/>
                <w:szCs w:val="20"/>
                <w:lang w:val="de-DE"/>
              </w:rPr>
              <w:t>undn Methodik</w:t>
            </w:r>
            <w:r w:rsidRPr="00167E47">
              <w:rPr>
                <w:rFonts w:ascii="Times New Roman" w:hAnsi="Times New Roman"/>
                <w:sz w:val="20"/>
                <w:szCs w:val="20"/>
                <w:lang w:val="de-DE"/>
              </w:rPr>
              <w:t xml:space="preserve">. </w:t>
            </w:r>
            <w:r>
              <w:rPr>
                <w:rFonts w:ascii="Times New Roman" w:hAnsi="Times New Roman"/>
                <w:sz w:val="20"/>
                <w:szCs w:val="20"/>
                <w:lang w:val="de-DE"/>
              </w:rPr>
              <w:t>ZBBR</w:t>
            </w:r>
            <w:r w:rsidRPr="00167E47">
              <w:rPr>
                <w:rFonts w:ascii="Times New Roman" w:hAnsi="Times New Roman"/>
                <w:sz w:val="20"/>
                <w:szCs w:val="20"/>
                <w:lang w:val="de-DE"/>
              </w:rPr>
              <w:t xml:space="preserve">: </w:t>
            </w:r>
            <w:r>
              <w:rPr>
                <w:rFonts w:ascii="Times New Roman" w:hAnsi="Times New Roman"/>
                <w:sz w:val="20"/>
                <w:szCs w:val="20"/>
                <w:lang w:val="de-DE"/>
              </w:rPr>
              <w:t>Rostov am Don</w:t>
            </w:r>
            <w:r w:rsidRPr="00167E47">
              <w:rPr>
                <w:rFonts w:ascii="Times New Roman" w:hAnsi="Times New Roman"/>
                <w:sz w:val="20"/>
                <w:szCs w:val="20"/>
                <w:lang w:val="de-DE"/>
              </w:rPr>
              <w:t xml:space="preserve">. </w:t>
            </w:r>
          </w:p>
          <w:p w14:paraId="47AB4F31" w14:textId="77777777" w:rsidR="002434A6" w:rsidRPr="00167E47" w:rsidRDefault="002434A6" w:rsidP="002434A6">
            <w:pPr>
              <w:pStyle w:val="Heading1"/>
              <w:keepNext w:val="0"/>
              <w:keepLines w:val="0"/>
              <w:numPr>
                <w:ilvl w:val="0"/>
                <w:numId w:val="128"/>
              </w:numPr>
              <w:shd w:val="clear" w:color="auto" w:fill="FFFFFF"/>
              <w:spacing w:before="0" w:line="240" w:lineRule="auto"/>
              <w:ind w:left="263" w:hanging="283"/>
              <w:jc w:val="both"/>
              <w:rPr>
                <w:rFonts w:ascii="Times New Roman" w:hAnsi="Times New Roman"/>
                <w:b w:val="0"/>
                <w:color w:val="auto"/>
                <w:sz w:val="20"/>
                <w:szCs w:val="20"/>
                <w:shd w:val="clear" w:color="auto" w:fill="FFFFFF"/>
                <w:lang w:val="de-DE"/>
              </w:rPr>
            </w:pPr>
            <w:r>
              <w:rPr>
                <w:rFonts w:ascii="Times New Roman" w:hAnsi="Times New Roman"/>
                <w:b w:val="0"/>
                <w:color w:val="auto"/>
                <w:sz w:val="20"/>
                <w:szCs w:val="20"/>
                <w:lang w:val="de-DE"/>
              </w:rPr>
              <w:t>Bakulev</w:t>
            </w:r>
            <w:r w:rsidRPr="00167E47">
              <w:rPr>
                <w:rFonts w:ascii="Times New Roman" w:hAnsi="Times New Roman"/>
                <w:b w:val="0"/>
                <w:color w:val="auto"/>
                <w:sz w:val="20"/>
                <w:szCs w:val="20"/>
                <w:lang w:val="de-DE"/>
              </w:rPr>
              <w:t xml:space="preserve">, </w:t>
            </w:r>
            <w:r>
              <w:rPr>
                <w:rFonts w:ascii="Times New Roman" w:hAnsi="Times New Roman"/>
                <w:b w:val="0"/>
                <w:color w:val="auto"/>
                <w:sz w:val="20"/>
                <w:szCs w:val="20"/>
                <w:lang w:val="de-DE"/>
              </w:rPr>
              <w:t>G</w:t>
            </w:r>
            <w:r w:rsidRPr="00167E47">
              <w:rPr>
                <w:rFonts w:ascii="Times New Roman" w:hAnsi="Times New Roman"/>
                <w:b w:val="0"/>
                <w:color w:val="auto"/>
                <w:sz w:val="20"/>
                <w:szCs w:val="20"/>
                <w:lang w:val="de-DE"/>
              </w:rPr>
              <w:t>.</w:t>
            </w:r>
            <w:r>
              <w:rPr>
                <w:rFonts w:ascii="Times New Roman" w:hAnsi="Times New Roman"/>
                <w:b w:val="0"/>
                <w:color w:val="auto"/>
                <w:sz w:val="20"/>
                <w:szCs w:val="20"/>
                <w:lang w:val="de-DE"/>
              </w:rPr>
              <w:t>P</w:t>
            </w:r>
            <w:r w:rsidRPr="00167E47">
              <w:rPr>
                <w:rFonts w:ascii="Times New Roman" w:hAnsi="Times New Roman"/>
                <w:b w:val="0"/>
                <w:color w:val="auto"/>
                <w:sz w:val="20"/>
                <w:szCs w:val="20"/>
                <w:lang w:val="de-DE"/>
              </w:rPr>
              <w:t xml:space="preserve">. (2005). </w:t>
            </w:r>
            <w:r>
              <w:rPr>
                <w:rFonts w:ascii="Times New Roman" w:hAnsi="Times New Roman"/>
                <w:b w:val="0"/>
                <w:color w:val="auto"/>
                <w:sz w:val="20"/>
                <w:szCs w:val="20"/>
                <w:lang w:val="de-DE"/>
              </w:rPr>
              <w:t>Massenkommunikation</w:t>
            </w:r>
            <w:r w:rsidRPr="00167E47">
              <w:rPr>
                <w:rFonts w:ascii="Times New Roman" w:hAnsi="Times New Roman"/>
                <w:b w:val="0"/>
                <w:color w:val="auto"/>
                <w:sz w:val="20"/>
                <w:szCs w:val="20"/>
                <w:lang w:val="de-DE"/>
              </w:rPr>
              <w:t xml:space="preserve">. </w:t>
            </w:r>
            <w:r>
              <w:rPr>
                <w:rFonts w:ascii="Times New Roman" w:hAnsi="Times New Roman"/>
                <w:b w:val="0"/>
                <w:color w:val="auto"/>
                <w:sz w:val="20"/>
                <w:szCs w:val="20"/>
                <w:lang w:val="de-DE"/>
              </w:rPr>
              <w:t>Westliche Theorien und Konzeptionen</w:t>
            </w:r>
            <w:r w:rsidRPr="00167E47">
              <w:rPr>
                <w:rFonts w:ascii="Times New Roman" w:hAnsi="Times New Roman"/>
                <w:b w:val="0"/>
                <w:color w:val="auto"/>
                <w:sz w:val="20"/>
                <w:szCs w:val="20"/>
                <w:lang w:val="de-DE"/>
              </w:rPr>
              <w:t xml:space="preserve">. </w:t>
            </w:r>
            <w:r>
              <w:rPr>
                <w:rFonts w:ascii="Times New Roman" w:hAnsi="Times New Roman"/>
                <w:b w:val="0"/>
                <w:color w:val="auto"/>
                <w:sz w:val="20"/>
                <w:szCs w:val="20"/>
                <w:lang w:val="de-DE"/>
              </w:rPr>
              <w:t>Aspekt-press</w:t>
            </w:r>
            <w:r w:rsidRPr="00167E47">
              <w:rPr>
                <w:rFonts w:ascii="Times New Roman" w:hAnsi="Times New Roman"/>
                <w:b w:val="0"/>
                <w:color w:val="auto"/>
                <w:sz w:val="20"/>
                <w:szCs w:val="20"/>
                <w:lang w:val="de-DE"/>
              </w:rPr>
              <w:t xml:space="preserve">: </w:t>
            </w:r>
            <w:r>
              <w:rPr>
                <w:rFonts w:ascii="Times New Roman" w:hAnsi="Times New Roman"/>
                <w:b w:val="0"/>
                <w:color w:val="auto"/>
                <w:sz w:val="20"/>
                <w:szCs w:val="20"/>
              </w:rPr>
              <w:t>Moskau</w:t>
            </w:r>
            <w:r w:rsidRPr="00167E47">
              <w:rPr>
                <w:rFonts w:ascii="Times New Roman" w:hAnsi="Times New Roman"/>
                <w:b w:val="0"/>
                <w:color w:val="auto"/>
                <w:sz w:val="20"/>
                <w:szCs w:val="20"/>
                <w:lang w:val="de-DE"/>
              </w:rPr>
              <w:t>.</w:t>
            </w:r>
          </w:p>
          <w:p w14:paraId="1209E937" w14:textId="77777777" w:rsidR="002434A6" w:rsidRPr="00167E47" w:rsidRDefault="002434A6" w:rsidP="002434A6">
            <w:pPr>
              <w:pStyle w:val="Heading1"/>
              <w:keepNext w:val="0"/>
              <w:keepLines w:val="0"/>
              <w:numPr>
                <w:ilvl w:val="0"/>
                <w:numId w:val="128"/>
              </w:numPr>
              <w:shd w:val="clear" w:color="auto" w:fill="FFFFFF"/>
              <w:spacing w:before="0" w:line="240" w:lineRule="auto"/>
              <w:ind w:left="263" w:hanging="283"/>
              <w:jc w:val="both"/>
              <w:rPr>
                <w:rFonts w:ascii="Times New Roman" w:hAnsi="Times New Roman"/>
                <w:b w:val="0"/>
                <w:color w:val="auto"/>
                <w:sz w:val="20"/>
                <w:szCs w:val="20"/>
                <w:shd w:val="clear" w:color="auto" w:fill="FFFFFF"/>
                <w:lang w:val="de-DE"/>
              </w:rPr>
            </w:pPr>
            <w:r>
              <w:rPr>
                <w:rFonts w:ascii="Times New Roman" w:hAnsi="Times New Roman"/>
                <w:b w:val="0"/>
                <w:color w:val="auto"/>
                <w:sz w:val="20"/>
                <w:szCs w:val="20"/>
                <w:lang w:val="de-DE"/>
              </w:rPr>
              <w:t>Bryksina</w:t>
            </w:r>
            <w:r w:rsidRPr="00167E47">
              <w:rPr>
                <w:rFonts w:ascii="Times New Roman" w:hAnsi="Times New Roman"/>
                <w:b w:val="0"/>
                <w:color w:val="auto"/>
                <w:sz w:val="20"/>
                <w:szCs w:val="20"/>
                <w:lang w:val="de-DE"/>
              </w:rPr>
              <w:t>,</w:t>
            </w:r>
            <w:r w:rsidRPr="00167E47">
              <w:rPr>
                <w:rStyle w:val="apple-converted-space"/>
                <w:rFonts w:ascii="Times New Roman" w:hAnsi="Times New Roman"/>
                <w:b w:val="0"/>
                <w:bCs w:val="0"/>
                <w:color w:val="auto"/>
                <w:sz w:val="20"/>
                <w:szCs w:val="20"/>
                <w:lang w:val="de-DE"/>
              </w:rPr>
              <w:t> </w:t>
            </w:r>
            <w:r w:rsidRPr="00E61E1B">
              <w:rPr>
                <w:rFonts w:ascii="Times New Roman" w:hAnsi="Times New Roman"/>
                <w:b w:val="0"/>
                <w:bCs w:val="0"/>
                <w:color w:val="auto"/>
                <w:sz w:val="20"/>
                <w:szCs w:val="20"/>
              </w:rPr>
              <w:t>О</w:t>
            </w:r>
            <w:r w:rsidRPr="00167E47">
              <w:rPr>
                <w:rFonts w:ascii="Times New Roman" w:hAnsi="Times New Roman"/>
                <w:b w:val="0"/>
                <w:bCs w:val="0"/>
                <w:color w:val="auto"/>
                <w:sz w:val="20"/>
                <w:szCs w:val="20"/>
                <w:lang w:val="de-DE"/>
              </w:rPr>
              <w:t>.</w:t>
            </w:r>
            <w:r>
              <w:rPr>
                <w:rFonts w:ascii="Times New Roman" w:hAnsi="Times New Roman"/>
                <w:b w:val="0"/>
                <w:bCs w:val="0"/>
                <w:color w:val="auto"/>
                <w:sz w:val="20"/>
                <w:szCs w:val="20"/>
                <w:lang w:val="de-DE"/>
              </w:rPr>
              <w:t>F</w:t>
            </w:r>
            <w:r w:rsidRPr="00167E47">
              <w:rPr>
                <w:rFonts w:ascii="Times New Roman" w:hAnsi="Times New Roman"/>
                <w:b w:val="0"/>
                <w:bCs w:val="0"/>
                <w:color w:val="auto"/>
                <w:sz w:val="20"/>
                <w:szCs w:val="20"/>
                <w:lang w:val="de-DE"/>
              </w:rPr>
              <w:t xml:space="preserve">. (2014). </w:t>
            </w:r>
            <w:r>
              <w:rPr>
                <w:rFonts w:ascii="Times New Roman" w:hAnsi="Times New Roman"/>
                <w:b w:val="0"/>
                <w:bCs w:val="0"/>
                <w:color w:val="auto"/>
                <w:sz w:val="20"/>
                <w:szCs w:val="20"/>
                <w:lang w:val="de-DE"/>
              </w:rPr>
              <w:t>Interaktive Tafel im Unterricht</w:t>
            </w:r>
            <w:r w:rsidRPr="00167E47">
              <w:rPr>
                <w:rFonts w:ascii="Times New Roman" w:hAnsi="Times New Roman"/>
                <w:b w:val="0"/>
                <w:bCs w:val="0"/>
                <w:color w:val="auto"/>
                <w:sz w:val="20"/>
                <w:szCs w:val="20"/>
                <w:lang w:val="de-DE"/>
              </w:rPr>
              <w:t xml:space="preserve">. </w:t>
            </w:r>
            <w:r>
              <w:rPr>
                <w:rFonts w:ascii="Times New Roman" w:hAnsi="Times New Roman"/>
                <w:b w:val="0"/>
                <w:bCs w:val="0"/>
                <w:color w:val="auto"/>
                <w:sz w:val="20"/>
                <w:szCs w:val="20"/>
                <w:lang w:val="de-DE"/>
              </w:rPr>
              <w:t>Učitel'</w:t>
            </w:r>
            <w:r w:rsidRPr="00167E47">
              <w:rPr>
                <w:rFonts w:ascii="Times New Roman" w:hAnsi="Times New Roman"/>
                <w:b w:val="0"/>
                <w:bCs w:val="0"/>
                <w:color w:val="auto"/>
                <w:sz w:val="20"/>
                <w:szCs w:val="20"/>
                <w:lang w:val="de-DE"/>
              </w:rPr>
              <w:t>: Moskau.</w:t>
            </w:r>
          </w:p>
          <w:p w14:paraId="2144915D" w14:textId="77777777" w:rsidR="002434A6" w:rsidRPr="00A51E02" w:rsidRDefault="002434A6" w:rsidP="002434A6">
            <w:pPr>
              <w:pStyle w:val="Heading1"/>
              <w:keepNext w:val="0"/>
              <w:keepLines w:val="0"/>
              <w:numPr>
                <w:ilvl w:val="0"/>
                <w:numId w:val="128"/>
              </w:numPr>
              <w:shd w:val="clear" w:color="auto" w:fill="FFFFFF"/>
              <w:spacing w:before="0" w:line="240" w:lineRule="auto"/>
              <w:ind w:left="263" w:hanging="283"/>
              <w:jc w:val="both"/>
              <w:rPr>
                <w:rFonts w:ascii="Times New Roman" w:hAnsi="Times New Roman"/>
                <w:b w:val="0"/>
                <w:bCs w:val="0"/>
                <w:color w:val="auto"/>
                <w:sz w:val="20"/>
                <w:szCs w:val="20"/>
              </w:rPr>
            </w:pPr>
            <w:r>
              <w:rPr>
                <w:rFonts w:ascii="Times New Roman" w:hAnsi="Times New Roman"/>
                <w:b w:val="0"/>
                <w:color w:val="auto"/>
                <w:sz w:val="20"/>
                <w:szCs w:val="20"/>
                <w:shd w:val="clear" w:color="auto" w:fill="FFFFFF"/>
                <w:lang w:val="de-DE"/>
              </w:rPr>
              <w:t>Solov</w:t>
            </w:r>
            <w:r w:rsidRPr="004C24DF">
              <w:rPr>
                <w:rFonts w:ascii="Times New Roman" w:hAnsi="Times New Roman"/>
                <w:b w:val="0"/>
                <w:color w:val="auto"/>
                <w:sz w:val="20"/>
                <w:szCs w:val="20"/>
                <w:shd w:val="clear" w:color="auto" w:fill="FFFFFF"/>
                <w:lang w:val="de-DE"/>
              </w:rPr>
              <w:t>'</w:t>
            </w:r>
            <w:r>
              <w:rPr>
                <w:rFonts w:ascii="Times New Roman" w:hAnsi="Times New Roman"/>
                <w:b w:val="0"/>
                <w:color w:val="auto"/>
                <w:sz w:val="20"/>
                <w:szCs w:val="20"/>
                <w:shd w:val="clear" w:color="auto" w:fill="FFFFFF"/>
                <w:lang w:val="de-DE"/>
              </w:rPr>
              <w:t>eva</w:t>
            </w:r>
            <w:r w:rsidRPr="004C24DF">
              <w:rPr>
                <w:rFonts w:ascii="Times New Roman" w:hAnsi="Times New Roman"/>
                <w:b w:val="0"/>
                <w:color w:val="auto"/>
                <w:sz w:val="20"/>
                <w:szCs w:val="20"/>
                <w:shd w:val="clear" w:color="auto" w:fill="FFFFFF"/>
                <w:lang w:val="de-DE"/>
              </w:rPr>
              <w:t xml:space="preserve">, </w:t>
            </w:r>
            <w:r>
              <w:rPr>
                <w:rFonts w:ascii="Times New Roman" w:hAnsi="Times New Roman"/>
                <w:b w:val="0"/>
                <w:color w:val="auto"/>
                <w:sz w:val="20"/>
                <w:szCs w:val="20"/>
                <w:shd w:val="clear" w:color="auto" w:fill="FFFFFF"/>
                <w:lang w:val="de-DE"/>
              </w:rPr>
              <w:t>L</w:t>
            </w:r>
            <w:r w:rsidRPr="004C24DF">
              <w:rPr>
                <w:rFonts w:ascii="Times New Roman" w:hAnsi="Times New Roman"/>
                <w:b w:val="0"/>
                <w:color w:val="auto"/>
                <w:sz w:val="20"/>
                <w:szCs w:val="20"/>
                <w:shd w:val="clear" w:color="auto" w:fill="FFFFFF"/>
                <w:lang w:val="de-DE"/>
              </w:rPr>
              <w:t>.</w:t>
            </w:r>
            <w:r>
              <w:rPr>
                <w:rFonts w:ascii="Times New Roman" w:hAnsi="Times New Roman"/>
                <w:b w:val="0"/>
                <w:color w:val="auto"/>
                <w:sz w:val="20"/>
                <w:szCs w:val="20"/>
                <w:shd w:val="clear" w:color="auto" w:fill="FFFFFF"/>
                <w:lang w:val="de-DE"/>
              </w:rPr>
              <w:t>F</w:t>
            </w:r>
            <w:r w:rsidRPr="004C24DF">
              <w:rPr>
                <w:rFonts w:ascii="Times New Roman" w:hAnsi="Times New Roman"/>
                <w:b w:val="0"/>
                <w:color w:val="auto"/>
                <w:sz w:val="20"/>
                <w:szCs w:val="20"/>
                <w:shd w:val="clear" w:color="auto" w:fill="FFFFFF"/>
                <w:lang w:val="de-DE"/>
              </w:rPr>
              <w:t xml:space="preserve">. (2008). </w:t>
            </w:r>
            <w:r>
              <w:rPr>
                <w:rFonts w:ascii="Times New Roman" w:hAnsi="Times New Roman"/>
                <w:b w:val="0"/>
                <w:color w:val="auto"/>
                <w:sz w:val="20"/>
                <w:szCs w:val="20"/>
                <w:shd w:val="clear" w:color="auto" w:fill="FFFFFF"/>
                <w:lang w:val="de-DE"/>
              </w:rPr>
              <w:t>Computerbasierte</w:t>
            </w:r>
            <w:r w:rsidRPr="00167E47">
              <w:rPr>
                <w:rFonts w:ascii="Times New Roman" w:hAnsi="Times New Roman"/>
                <w:b w:val="0"/>
                <w:color w:val="auto"/>
                <w:sz w:val="20"/>
                <w:szCs w:val="20"/>
                <w:shd w:val="clear" w:color="auto" w:fill="FFFFFF"/>
                <w:lang w:val="de-DE"/>
              </w:rPr>
              <w:t xml:space="preserve"> </w:t>
            </w:r>
            <w:r>
              <w:rPr>
                <w:rFonts w:ascii="Times New Roman" w:hAnsi="Times New Roman"/>
                <w:b w:val="0"/>
                <w:color w:val="auto"/>
                <w:sz w:val="20"/>
                <w:szCs w:val="20"/>
                <w:shd w:val="clear" w:color="auto" w:fill="FFFFFF"/>
                <w:lang w:val="de-DE"/>
              </w:rPr>
              <w:t>Technologien</w:t>
            </w:r>
            <w:r w:rsidRPr="00167E47">
              <w:rPr>
                <w:rFonts w:ascii="Times New Roman" w:hAnsi="Times New Roman"/>
                <w:b w:val="0"/>
                <w:color w:val="auto"/>
                <w:sz w:val="20"/>
                <w:szCs w:val="20"/>
                <w:shd w:val="clear" w:color="auto" w:fill="FFFFFF"/>
                <w:lang w:val="de-DE"/>
              </w:rPr>
              <w:t xml:space="preserve"> </w:t>
            </w:r>
            <w:r>
              <w:rPr>
                <w:rFonts w:ascii="Times New Roman" w:hAnsi="Times New Roman"/>
                <w:b w:val="0"/>
                <w:color w:val="auto"/>
                <w:sz w:val="20"/>
                <w:szCs w:val="20"/>
                <w:shd w:val="clear" w:color="auto" w:fill="FFFFFF"/>
                <w:lang w:val="de-DE"/>
              </w:rPr>
              <w:t>für den Lehrer</w:t>
            </w:r>
            <w:r w:rsidRPr="00167E47">
              <w:rPr>
                <w:rFonts w:ascii="Times New Roman" w:hAnsi="Times New Roman"/>
                <w:b w:val="0"/>
                <w:color w:val="auto"/>
                <w:sz w:val="20"/>
                <w:szCs w:val="20"/>
                <w:shd w:val="clear" w:color="auto" w:fill="FFFFFF"/>
                <w:lang w:val="de-DE"/>
              </w:rPr>
              <w:t xml:space="preserve">. </w:t>
            </w:r>
            <w:r>
              <w:rPr>
                <w:rFonts w:ascii="Times New Roman" w:hAnsi="Times New Roman"/>
                <w:b w:val="0"/>
                <w:color w:val="auto"/>
                <w:sz w:val="20"/>
                <w:szCs w:val="20"/>
                <w:shd w:val="clear" w:color="auto" w:fill="FFFFFF"/>
                <w:lang w:val="de-DE"/>
              </w:rPr>
              <w:t>BHV</w:t>
            </w:r>
            <w:r w:rsidRPr="00E61E1B">
              <w:rPr>
                <w:rFonts w:ascii="Times New Roman" w:hAnsi="Times New Roman"/>
                <w:b w:val="0"/>
                <w:color w:val="auto"/>
                <w:sz w:val="20"/>
                <w:szCs w:val="20"/>
                <w:shd w:val="clear" w:color="auto" w:fill="FFFFFF"/>
              </w:rPr>
              <w:t>-</w:t>
            </w:r>
            <w:r>
              <w:rPr>
                <w:rFonts w:ascii="Times New Roman" w:hAnsi="Times New Roman"/>
                <w:b w:val="0"/>
                <w:color w:val="auto"/>
                <w:sz w:val="20"/>
                <w:szCs w:val="20"/>
                <w:shd w:val="clear" w:color="auto" w:fill="FFFFFF"/>
                <w:lang w:val="de-DE"/>
              </w:rPr>
              <w:t>Petersburg</w:t>
            </w:r>
            <w:r>
              <w:rPr>
                <w:rFonts w:ascii="Times New Roman" w:hAnsi="Times New Roman"/>
                <w:b w:val="0"/>
                <w:color w:val="auto"/>
                <w:sz w:val="20"/>
                <w:szCs w:val="20"/>
                <w:shd w:val="clear" w:color="auto" w:fill="FFFFFF"/>
              </w:rPr>
              <w:t xml:space="preserve">: </w:t>
            </w:r>
            <w:r>
              <w:rPr>
                <w:rFonts w:ascii="Times New Roman" w:hAnsi="Times New Roman"/>
                <w:b w:val="0"/>
                <w:color w:val="auto"/>
                <w:sz w:val="20"/>
                <w:szCs w:val="20"/>
                <w:shd w:val="clear" w:color="auto" w:fill="FFFFFF"/>
                <w:lang w:val="de-DE"/>
              </w:rPr>
              <w:t>Sankt-Peterburg</w:t>
            </w:r>
            <w:r w:rsidRPr="00E61E1B">
              <w:rPr>
                <w:rFonts w:ascii="Times New Roman" w:hAnsi="Times New Roman"/>
                <w:b w:val="0"/>
                <w:color w:val="auto"/>
                <w:sz w:val="20"/>
                <w:szCs w:val="20"/>
                <w:shd w:val="clear" w:color="auto" w:fill="FFFFFF"/>
              </w:rPr>
              <w:t>.</w:t>
            </w:r>
            <w:r w:rsidRPr="00E61E1B">
              <w:rPr>
                <w:rStyle w:val="apple-converted-space"/>
                <w:rFonts w:ascii="Times New Roman" w:hAnsi="Times New Roman"/>
                <w:b w:val="0"/>
                <w:color w:val="auto"/>
                <w:sz w:val="20"/>
                <w:szCs w:val="20"/>
              </w:rPr>
              <w:t> </w:t>
            </w:r>
          </w:p>
          <w:p w14:paraId="5E8960F8" w14:textId="77777777" w:rsidR="002434A6" w:rsidRPr="00167E47" w:rsidRDefault="002434A6" w:rsidP="002434A6">
            <w:pPr>
              <w:pStyle w:val="ListParagraph"/>
              <w:numPr>
                <w:ilvl w:val="0"/>
                <w:numId w:val="128"/>
              </w:numPr>
              <w:tabs>
                <w:tab w:val="left" w:pos="993"/>
              </w:tabs>
              <w:spacing w:after="0" w:line="240" w:lineRule="auto"/>
              <w:ind w:left="263" w:hanging="283"/>
              <w:jc w:val="both"/>
              <w:rPr>
                <w:rFonts w:ascii="Times New Roman" w:hAnsi="Times New Roman"/>
                <w:sz w:val="20"/>
                <w:szCs w:val="20"/>
                <w:shd w:val="clear" w:color="auto" w:fill="FFFFFF"/>
                <w:lang w:val="de-DE"/>
              </w:rPr>
            </w:pPr>
            <w:r>
              <w:rPr>
                <w:rFonts w:ascii="Times New Roman" w:eastAsia="Times New Roman" w:hAnsi="Times New Roman"/>
                <w:bCs/>
                <w:kern w:val="36"/>
                <w:sz w:val="20"/>
                <w:szCs w:val="20"/>
                <w:lang w:val="de-DE" w:eastAsia="ru-RU"/>
              </w:rPr>
              <w:t>Astvacaturova</w:t>
            </w:r>
            <w:r w:rsidRPr="00167E47">
              <w:rPr>
                <w:rFonts w:ascii="Times New Roman" w:eastAsia="Times New Roman" w:hAnsi="Times New Roman"/>
                <w:bCs/>
                <w:kern w:val="36"/>
                <w:sz w:val="20"/>
                <w:szCs w:val="20"/>
                <w:lang w:val="de-DE" w:eastAsia="ru-RU"/>
              </w:rPr>
              <w:t>,</w:t>
            </w:r>
            <w:r w:rsidRPr="00167E47">
              <w:rPr>
                <w:rFonts w:ascii="Times New Roman" w:eastAsia="Times New Roman" w:hAnsi="Times New Roman"/>
                <w:kern w:val="36"/>
                <w:sz w:val="20"/>
                <w:szCs w:val="20"/>
                <w:lang w:val="de-DE" w:eastAsia="ru-RU"/>
              </w:rPr>
              <w:t> </w:t>
            </w:r>
            <w:r>
              <w:rPr>
                <w:rFonts w:ascii="Times New Roman" w:eastAsia="Times New Roman" w:hAnsi="Times New Roman"/>
                <w:kern w:val="36"/>
                <w:sz w:val="20"/>
                <w:szCs w:val="20"/>
                <w:lang w:val="de-DE" w:eastAsia="ru-RU"/>
              </w:rPr>
              <w:t>G</w:t>
            </w:r>
            <w:r w:rsidRPr="00167E47">
              <w:rPr>
                <w:rFonts w:ascii="Times New Roman" w:eastAsia="Times New Roman" w:hAnsi="Times New Roman"/>
                <w:kern w:val="36"/>
                <w:sz w:val="20"/>
                <w:szCs w:val="20"/>
                <w:lang w:val="de-DE" w:eastAsia="ru-RU"/>
              </w:rPr>
              <w:t>.</w:t>
            </w:r>
            <w:r w:rsidRPr="00E61E1B">
              <w:rPr>
                <w:rFonts w:ascii="Times New Roman" w:eastAsia="Times New Roman" w:hAnsi="Times New Roman"/>
                <w:kern w:val="36"/>
                <w:sz w:val="20"/>
                <w:szCs w:val="20"/>
                <w:lang w:eastAsia="ru-RU"/>
              </w:rPr>
              <w:t>О</w:t>
            </w:r>
            <w:r w:rsidRPr="00167E47">
              <w:rPr>
                <w:rFonts w:ascii="Times New Roman" w:eastAsia="Times New Roman" w:hAnsi="Times New Roman"/>
                <w:kern w:val="36"/>
                <w:sz w:val="20"/>
                <w:szCs w:val="20"/>
                <w:lang w:val="de-DE" w:eastAsia="ru-RU"/>
              </w:rPr>
              <w:t xml:space="preserve">. (2015). </w:t>
            </w:r>
            <w:r>
              <w:rPr>
                <w:rFonts w:ascii="Times New Roman" w:eastAsia="Times New Roman" w:hAnsi="Times New Roman"/>
                <w:kern w:val="36"/>
                <w:sz w:val="20"/>
                <w:szCs w:val="20"/>
                <w:lang w:val="de-DE" w:eastAsia="ru-RU"/>
              </w:rPr>
              <w:t>Mediendidaktik und ein moderner Unterricht</w:t>
            </w:r>
            <w:r w:rsidRPr="00167E47">
              <w:rPr>
                <w:rFonts w:ascii="Times New Roman" w:eastAsia="Times New Roman" w:hAnsi="Times New Roman"/>
                <w:kern w:val="36"/>
                <w:sz w:val="20"/>
                <w:szCs w:val="20"/>
                <w:lang w:val="de-DE" w:eastAsia="ru-RU"/>
              </w:rPr>
              <w:t xml:space="preserve">. </w:t>
            </w:r>
            <w:r w:rsidRPr="00167E47">
              <w:rPr>
                <w:rFonts w:ascii="Times New Roman" w:hAnsi="Times New Roman"/>
                <w:bCs/>
                <w:sz w:val="20"/>
                <w:szCs w:val="20"/>
                <w:lang w:val="de-DE"/>
              </w:rPr>
              <w:t>Učitel'</w:t>
            </w:r>
            <w:r w:rsidRPr="00167E47">
              <w:rPr>
                <w:rFonts w:ascii="Times New Roman" w:hAnsi="Times New Roman"/>
                <w:sz w:val="20"/>
                <w:szCs w:val="20"/>
                <w:lang w:val="de-DE"/>
              </w:rPr>
              <w:t>:</w:t>
            </w:r>
            <w:r w:rsidRPr="00167E47">
              <w:rPr>
                <w:rFonts w:ascii="Times New Roman" w:hAnsi="Times New Roman"/>
                <w:sz w:val="20"/>
                <w:szCs w:val="20"/>
                <w:shd w:val="clear" w:color="auto" w:fill="FFFFFF"/>
                <w:lang w:val="de-DE"/>
              </w:rPr>
              <w:t xml:space="preserve"> Moskau.</w:t>
            </w:r>
          </w:p>
          <w:p w14:paraId="5759EF2C" w14:textId="77777777" w:rsidR="002434A6" w:rsidRPr="009138BA" w:rsidRDefault="002434A6" w:rsidP="00A12A49">
            <w:pPr>
              <w:pStyle w:val="Default"/>
              <w:spacing w:before="120" w:after="120"/>
              <w:rPr>
                <w:rFonts w:ascii="Times New Roman" w:eastAsia="Times New Roman" w:hAnsi="Times New Roman" w:cs="Times New Roman"/>
                <w:b/>
                <w:bCs/>
                <w:iCs/>
                <w:color w:val="auto"/>
                <w:kern w:val="36"/>
                <w:sz w:val="20"/>
                <w:szCs w:val="20"/>
                <w:lang w:val="en-US" w:eastAsia="de-DE"/>
              </w:rPr>
            </w:pPr>
          </w:p>
          <w:p w14:paraId="30394619" w14:textId="77777777" w:rsidR="002434A6" w:rsidRDefault="002434A6" w:rsidP="00A12A49">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Literatur in anderen Sprachen</w:t>
            </w:r>
          </w:p>
          <w:p w14:paraId="20430221" w14:textId="77777777" w:rsidR="002434A6" w:rsidRPr="00014598" w:rsidRDefault="002434A6" w:rsidP="002434A6">
            <w:pPr>
              <w:pStyle w:val="ListParagraph"/>
              <w:numPr>
                <w:ilvl w:val="0"/>
                <w:numId w:val="136"/>
              </w:numPr>
              <w:spacing w:before="120" w:after="120" w:line="240" w:lineRule="auto"/>
              <w:ind w:left="263" w:hanging="263"/>
              <w:rPr>
                <w:rFonts w:ascii="Times New Roman" w:hAnsi="Times New Roman"/>
                <w:sz w:val="20"/>
                <w:szCs w:val="20"/>
                <w:lang w:val="de-DE"/>
              </w:rPr>
            </w:pPr>
            <w:r w:rsidRPr="00014598">
              <w:rPr>
                <w:rFonts w:ascii="Times New Roman" w:hAnsi="Times New Roman"/>
                <w:sz w:val="20"/>
                <w:szCs w:val="20"/>
                <w:lang w:val="de-DE"/>
              </w:rPr>
              <w:t>Issing, L. J. &amp; Klimsa, P. (2010). Online-Lernen. Ein Handbuch für das Lernen mit Internet; Oldenbourg Wissenschaftsverlag: München.</w:t>
            </w:r>
          </w:p>
          <w:p w14:paraId="45B565AF" w14:textId="77777777" w:rsidR="002434A6" w:rsidRPr="00014598" w:rsidRDefault="002434A6" w:rsidP="002434A6">
            <w:pPr>
              <w:pStyle w:val="ListParagraph"/>
              <w:numPr>
                <w:ilvl w:val="0"/>
                <w:numId w:val="136"/>
              </w:numPr>
              <w:ind w:left="263" w:hanging="263"/>
              <w:rPr>
                <w:rFonts w:ascii="Times New Roman" w:hAnsi="Times New Roman"/>
                <w:sz w:val="20"/>
                <w:szCs w:val="20"/>
                <w:lang w:val="de-DE"/>
              </w:rPr>
            </w:pPr>
            <w:r w:rsidRPr="00014598">
              <w:rPr>
                <w:rFonts w:ascii="Times New Roman" w:hAnsi="Times New Roman"/>
                <w:sz w:val="20"/>
                <w:szCs w:val="20"/>
                <w:lang w:val="de-DE"/>
              </w:rPr>
              <w:t xml:space="preserve">Frindte, W., Köhler, T., Marquet, P. &amp; Nissen, E. (2001). </w:t>
            </w:r>
            <w:r w:rsidRPr="00014598">
              <w:rPr>
                <w:rFonts w:ascii="Times New Roman" w:hAnsi="Times New Roman"/>
                <w:sz w:val="20"/>
                <w:szCs w:val="20"/>
                <w:lang w:val="en-US"/>
              </w:rPr>
              <w:t xml:space="preserve">IN-TELE 99 - Internet-based teaching and learning 99; Peter Lang Verlag: </w:t>
            </w:r>
            <w:r w:rsidRPr="00014598">
              <w:rPr>
                <w:rFonts w:ascii="Times New Roman" w:hAnsi="Times New Roman"/>
                <w:sz w:val="20"/>
                <w:szCs w:val="20"/>
                <w:lang w:val="de-DE"/>
              </w:rPr>
              <w:t>Frankfurt am Main.</w:t>
            </w:r>
          </w:p>
          <w:p w14:paraId="5B0ABF2B" w14:textId="77777777" w:rsidR="002434A6" w:rsidRPr="00014598" w:rsidRDefault="002434A6" w:rsidP="002434A6">
            <w:pPr>
              <w:pStyle w:val="ListParagraph"/>
              <w:numPr>
                <w:ilvl w:val="0"/>
                <w:numId w:val="136"/>
              </w:numPr>
              <w:spacing w:before="120" w:after="120" w:line="240" w:lineRule="auto"/>
              <w:ind w:left="263" w:hanging="263"/>
              <w:rPr>
                <w:rFonts w:ascii="Times New Roman" w:hAnsi="Times New Roman"/>
                <w:sz w:val="20"/>
                <w:szCs w:val="20"/>
                <w:lang w:val="de-DE"/>
              </w:rPr>
            </w:pPr>
            <w:r w:rsidRPr="00014598">
              <w:rPr>
                <w:rFonts w:ascii="Times New Roman" w:hAnsi="Times New Roman"/>
                <w:sz w:val="20"/>
                <w:szCs w:val="20"/>
                <w:lang w:val="de-DE"/>
              </w:rPr>
              <w:t>Köhler, T. &amp; Neumann, J. (2011). Wissensgemeinschaften. Digitale Medien – Öffnung und Offenheit in Forschung und Lehre; Reihe: Medien in der Wissenschaft, Band 60; Waxmann: Münster.</w:t>
            </w:r>
          </w:p>
          <w:p w14:paraId="4654B13B" w14:textId="77777777" w:rsidR="002434A6" w:rsidRPr="00BD6F99" w:rsidRDefault="002434A6" w:rsidP="002434A6">
            <w:pPr>
              <w:pStyle w:val="ListParagraph"/>
              <w:numPr>
                <w:ilvl w:val="0"/>
                <w:numId w:val="136"/>
              </w:numPr>
              <w:spacing w:before="120" w:after="120" w:line="240" w:lineRule="auto"/>
              <w:ind w:left="263" w:hanging="263"/>
              <w:rPr>
                <w:rFonts w:ascii="Times New Roman" w:eastAsia="Times New Roman" w:hAnsi="Times New Roman"/>
                <w:bCs/>
                <w:iCs/>
                <w:kern w:val="36"/>
                <w:sz w:val="20"/>
                <w:szCs w:val="20"/>
                <w:lang w:val="de-DE" w:eastAsia="de-DE"/>
              </w:rPr>
            </w:pPr>
            <w:r w:rsidRPr="00BD6F99">
              <w:rPr>
                <w:rFonts w:ascii="Times New Roman" w:hAnsi="Times New Roman"/>
                <w:sz w:val="20"/>
                <w:szCs w:val="20"/>
                <w:lang w:val="de-DE"/>
              </w:rPr>
              <w:t>Lattemann, C. &amp; Köhler, T. (2005). Multimediale Bildungstechnologien I: Anwendungen und Implementation; Peter Lang Verlag: Frankfurt am Main.</w:t>
            </w:r>
          </w:p>
          <w:p w14:paraId="3A2011C1" w14:textId="77777777" w:rsidR="002434A6" w:rsidRPr="00BD6F99" w:rsidRDefault="002434A6" w:rsidP="002434A6">
            <w:pPr>
              <w:pStyle w:val="ListParagraph"/>
              <w:numPr>
                <w:ilvl w:val="0"/>
                <w:numId w:val="136"/>
              </w:numPr>
              <w:spacing w:before="120" w:after="120" w:line="240" w:lineRule="auto"/>
              <w:ind w:left="263" w:hanging="263"/>
              <w:rPr>
                <w:rFonts w:ascii="Times New Roman" w:eastAsia="Times New Roman" w:hAnsi="Times New Roman"/>
                <w:bCs/>
                <w:iCs/>
                <w:kern w:val="36"/>
                <w:sz w:val="20"/>
                <w:szCs w:val="20"/>
                <w:lang w:val="de-DE" w:eastAsia="de-DE"/>
              </w:rPr>
            </w:pPr>
            <w:r w:rsidRPr="00BD6F99">
              <w:rPr>
                <w:rFonts w:ascii="Times New Roman" w:hAnsi="Times New Roman"/>
                <w:sz w:val="20"/>
                <w:szCs w:val="20"/>
                <w:lang w:val="de-DE"/>
              </w:rPr>
              <w:t>Fischer, H. &amp; Köhler, T. (2014). Postgraduale Bildung mit digitalen Medien. Fallbeispiele aus den sächsischen Hochschulen; Reihe: Medien in der Wissenschaft, Band 65; Waxmann: Münster.</w:t>
            </w:r>
          </w:p>
          <w:p w14:paraId="7B55F379" w14:textId="77777777" w:rsidR="002434A6" w:rsidRPr="000F72AF" w:rsidRDefault="002434A6" w:rsidP="00A12A49">
            <w:pPr>
              <w:pStyle w:val="Default"/>
              <w:spacing w:before="120" w:after="120"/>
              <w:rPr>
                <w:rFonts w:ascii="Times New Roman" w:eastAsia="Times New Roman" w:hAnsi="Times New Roman" w:cs="Times New Roman"/>
                <w:b/>
                <w:bCs/>
                <w:iCs/>
                <w:color w:val="auto"/>
                <w:kern w:val="36"/>
                <w:sz w:val="20"/>
                <w:szCs w:val="20"/>
                <w:lang w:val="de-DE" w:eastAsia="de-DE"/>
              </w:rPr>
            </w:pPr>
          </w:p>
          <w:p w14:paraId="2B6A6B69" w14:textId="77777777" w:rsidR="002434A6" w:rsidRDefault="002434A6" w:rsidP="00A12A49">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Internetquellen</w:t>
            </w:r>
          </w:p>
          <w:p w14:paraId="2CA757C3" w14:textId="77777777" w:rsidR="002434A6" w:rsidRPr="00BD6F99" w:rsidRDefault="002434A6" w:rsidP="002434A6">
            <w:pPr>
              <w:pStyle w:val="ListParagraph"/>
              <w:numPr>
                <w:ilvl w:val="0"/>
                <w:numId w:val="129"/>
              </w:numPr>
              <w:tabs>
                <w:tab w:val="left" w:pos="993"/>
              </w:tabs>
              <w:spacing w:before="120" w:after="120" w:line="240" w:lineRule="auto"/>
              <w:ind w:left="245" w:hanging="245"/>
              <w:jc w:val="both"/>
              <w:rPr>
                <w:rFonts w:ascii="Times New Roman" w:eastAsia="Times New Roman" w:hAnsi="Times New Roman"/>
                <w:bCs/>
                <w:iCs/>
                <w:kern w:val="36"/>
                <w:sz w:val="20"/>
                <w:szCs w:val="20"/>
                <w:lang w:val="de-DE" w:eastAsia="de-DE"/>
              </w:rPr>
            </w:pPr>
            <w:r w:rsidRPr="00BD6F99">
              <w:rPr>
                <w:rFonts w:ascii="Times New Roman" w:hAnsi="Times New Roman"/>
                <w:sz w:val="20"/>
                <w:szCs w:val="20"/>
                <w:lang w:val="de-DE"/>
              </w:rPr>
              <w:t xml:space="preserve">Moskauer Erklärung zur Medien- und Informationskunde [elektronische Ressource]. </w:t>
            </w:r>
            <w:r w:rsidRPr="00BD6F99">
              <w:rPr>
                <w:rFonts w:ascii="Times New Roman" w:hAnsi="Times New Roman"/>
                <w:sz w:val="20"/>
                <w:szCs w:val="20"/>
              </w:rPr>
              <w:t xml:space="preserve">URL: </w:t>
            </w:r>
            <w:hyperlink r:id="rId88" w:history="1">
              <w:r w:rsidRPr="00BD6F99">
                <w:rPr>
                  <w:rStyle w:val="Hyperlink"/>
                  <w:rFonts w:ascii="Times New Roman" w:hAnsi="Times New Roman"/>
                  <w:sz w:val="20"/>
                  <w:szCs w:val="20"/>
                </w:rPr>
                <w:t>http://www.ifapcom.ru/ru/news/1347</w:t>
              </w:r>
            </w:hyperlink>
            <w:r w:rsidRPr="00BD6F99">
              <w:rPr>
                <w:rStyle w:val="Hyperlink"/>
                <w:rFonts w:ascii="Times New Roman" w:hAnsi="Times New Roman"/>
                <w:sz w:val="20"/>
                <w:szCs w:val="20"/>
              </w:rPr>
              <w:t xml:space="preserve">. </w:t>
            </w:r>
            <w:r w:rsidRPr="00BD6F99">
              <w:rPr>
                <w:rFonts w:ascii="Times New Roman" w:hAnsi="Times New Roman"/>
                <w:sz w:val="20"/>
                <w:szCs w:val="20"/>
              </w:rPr>
              <w:t>(27.08.2015).</w:t>
            </w:r>
          </w:p>
          <w:p w14:paraId="2ADEABA8" w14:textId="77777777" w:rsidR="002434A6" w:rsidRPr="00BD6F99" w:rsidRDefault="002434A6" w:rsidP="002434A6">
            <w:pPr>
              <w:pStyle w:val="ListParagraph"/>
              <w:numPr>
                <w:ilvl w:val="0"/>
                <w:numId w:val="129"/>
              </w:numPr>
              <w:tabs>
                <w:tab w:val="left" w:pos="993"/>
              </w:tabs>
              <w:spacing w:before="120" w:after="120" w:line="240" w:lineRule="auto"/>
              <w:ind w:left="245" w:hanging="245"/>
              <w:jc w:val="both"/>
              <w:rPr>
                <w:rFonts w:ascii="Times New Roman" w:eastAsia="Times New Roman" w:hAnsi="Times New Roman"/>
                <w:bCs/>
                <w:iCs/>
                <w:kern w:val="36"/>
                <w:sz w:val="20"/>
                <w:szCs w:val="20"/>
                <w:lang w:val="de-DE" w:eastAsia="de-DE"/>
              </w:rPr>
            </w:pPr>
            <w:r w:rsidRPr="00BD6F99">
              <w:rPr>
                <w:rStyle w:val="Hyperlink"/>
                <w:rFonts w:ascii="Times New Roman" w:hAnsi="Times New Roman"/>
                <w:color w:val="auto"/>
                <w:sz w:val="20"/>
                <w:szCs w:val="20"/>
                <w:lang w:val="de-DE"/>
              </w:rPr>
              <w:t xml:space="preserve">Fëdorov </w:t>
            </w:r>
            <w:r w:rsidRPr="00BD6F99">
              <w:rPr>
                <w:rStyle w:val="Hyperlink"/>
                <w:rFonts w:ascii="Times New Roman" w:hAnsi="Times New Roman"/>
                <w:color w:val="auto"/>
                <w:sz w:val="20"/>
                <w:szCs w:val="20"/>
              </w:rPr>
              <w:t>А</w:t>
            </w:r>
            <w:r w:rsidRPr="00BD6F99">
              <w:rPr>
                <w:rStyle w:val="Hyperlink"/>
                <w:rFonts w:ascii="Times New Roman" w:hAnsi="Times New Roman"/>
                <w:color w:val="auto"/>
                <w:sz w:val="20"/>
                <w:szCs w:val="20"/>
                <w:lang w:val="de-DE"/>
              </w:rPr>
              <w:t>. Problem der Medienwahrnehmung und Entwicklung der Zielgruppe im Bereich der Medienkultur /</w:t>
            </w:r>
            <w:r w:rsidRPr="00BD6F99">
              <w:rPr>
                <w:rStyle w:val="Hyperlink"/>
                <w:rFonts w:ascii="Times New Roman" w:hAnsi="Times New Roman"/>
                <w:sz w:val="20"/>
                <w:szCs w:val="20"/>
                <w:lang w:val="de-DE"/>
              </w:rPr>
              <w:t xml:space="preserve"> </w:t>
            </w:r>
            <w:r w:rsidRPr="00BD6F99">
              <w:rPr>
                <w:rFonts w:ascii="Times New Roman" w:hAnsi="Times New Roman"/>
                <w:sz w:val="20"/>
                <w:szCs w:val="20"/>
                <w:lang w:val="de-DE"/>
              </w:rPr>
              <w:t xml:space="preserve">URL: </w:t>
            </w:r>
            <w:hyperlink r:id="rId89" w:history="1">
              <w:r w:rsidRPr="00BD6F99">
                <w:rPr>
                  <w:rStyle w:val="Hyperlink"/>
                  <w:rFonts w:ascii="Times New Roman" w:hAnsi="Times New Roman"/>
                  <w:sz w:val="20"/>
                  <w:szCs w:val="20"/>
                  <w:lang w:val="de-DE"/>
                </w:rPr>
                <w:t>http://www.mediaeducation.ru/publ/fedorov/problemy.htm</w:t>
              </w:r>
            </w:hyperlink>
            <w:r w:rsidRPr="00BD6F99">
              <w:rPr>
                <w:rFonts w:ascii="Times New Roman" w:hAnsi="Times New Roman"/>
                <w:sz w:val="20"/>
                <w:szCs w:val="20"/>
                <w:lang w:val="de-DE"/>
              </w:rPr>
              <w:t xml:space="preserve"> (27.08.2015)</w:t>
            </w:r>
          </w:p>
          <w:p w14:paraId="3B6C2160" w14:textId="77777777" w:rsidR="002434A6" w:rsidRDefault="002434A6" w:rsidP="00A12A49">
            <w:pPr>
              <w:pStyle w:val="Default"/>
              <w:spacing w:before="120" w:after="120"/>
              <w:rPr>
                <w:rFonts w:ascii="Times New Roman" w:eastAsia="Times New Roman" w:hAnsi="Times New Roman" w:cs="Times New Roman"/>
                <w:b/>
                <w:bCs/>
                <w:iCs/>
                <w:color w:val="auto"/>
                <w:kern w:val="36"/>
                <w:sz w:val="20"/>
                <w:szCs w:val="20"/>
                <w:lang w:val="de-DE" w:eastAsia="de-DE"/>
              </w:rPr>
            </w:pPr>
          </w:p>
          <w:p w14:paraId="3E493572" w14:textId="77777777" w:rsidR="002434A6" w:rsidRPr="00BD6F99" w:rsidRDefault="002434A6" w:rsidP="00A12A49">
            <w:pPr>
              <w:pStyle w:val="Default"/>
              <w:spacing w:before="120" w:after="120"/>
              <w:rPr>
                <w:rFonts w:ascii="Times New Roman" w:eastAsia="Times New Roman" w:hAnsi="Times New Roman" w:cs="Times New Roman"/>
                <w:b/>
                <w:bCs/>
                <w:iCs/>
                <w:color w:val="auto"/>
                <w:kern w:val="36"/>
                <w:sz w:val="20"/>
                <w:szCs w:val="20"/>
                <w:lang w:val="de-DE" w:eastAsia="de-DE"/>
              </w:rPr>
            </w:pPr>
          </w:p>
          <w:p w14:paraId="19941A87" w14:textId="77777777" w:rsidR="002434A6" w:rsidRDefault="002434A6" w:rsidP="00A12A49">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Referenzliteratur</w:t>
            </w:r>
            <w:r>
              <w:rPr>
                <w:rFonts w:ascii="Times New Roman" w:eastAsia="Times New Roman" w:hAnsi="Times New Roman" w:cs="Times New Roman"/>
                <w:b/>
                <w:bCs/>
                <w:iCs/>
                <w:color w:val="auto"/>
                <w:kern w:val="36"/>
                <w:sz w:val="20"/>
                <w:szCs w:val="20"/>
                <w:lang w:val="de-DE" w:eastAsia="de-DE"/>
              </w:rPr>
              <w:br/>
            </w:r>
            <w:r w:rsidRPr="00EA1828">
              <w:rPr>
                <w:rFonts w:ascii="Times New Roman" w:eastAsia="Times New Roman" w:hAnsi="Times New Roman" w:cs="Times New Roman"/>
                <w:b/>
                <w:bCs/>
                <w:iCs/>
                <w:color w:val="auto"/>
                <w:kern w:val="36"/>
                <w:sz w:val="20"/>
                <w:szCs w:val="20"/>
                <w:lang w:val="de-DE" w:eastAsia="de-DE"/>
              </w:rPr>
              <w:t xml:space="preserve">(Spezialisierte oder enzyklopädische wissenschaftliche Literatur) </w:t>
            </w:r>
          </w:p>
          <w:p w14:paraId="61CA64CA" w14:textId="77777777" w:rsidR="002434A6" w:rsidRPr="00340C16" w:rsidRDefault="002434A6" w:rsidP="00A12A49">
            <w:pPr>
              <w:pStyle w:val="Default"/>
              <w:spacing w:before="120" w:after="120"/>
              <w:rPr>
                <w:rFonts w:ascii="Times New Roman" w:eastAsia="Times New Roman" w:hAnsi="Times New Roman" w:cs="Times New Roman"/>
                <w:b/>
                <w:bCs/>
                <w:iCs/>
                <w:color w:val="auto"/>
                <w:kern w:val="36"/>
                <w:sz w:val="20"/>
                <w:szCs w:val="20"/>
                <w:lang w:val="de-DE" w:eastAsia="de-DE"/>
              </w:rPr>
            </w:pPr>
            <w:r w:rsidRPr="00340C16">
              <w:rPr>
                <w:rFonts w:ascii="Times New Roman" w:eastAsia="Times New Roman" w:hAnsi="Times New Roman" w:cs="Times New Roman"/>
                <w:b/>
                <w:bCs/>
                <w:iCs/>
                <w:color w:val="auto"/>
                <w:kern w:val="36"/>
                <w:sz w:val="20"/>
                <w:szCs w:val="20"/>
                <w:lang w:val="de-DE" w:eastAsia="de-DE"/>
              </w:rPr>
              <w:t>Russischsprachig</w:t>
            </w:r>
          </w:p>
          <w:p w14:paraId="2C89789E" w14:textId="77777777" w:rsidR="002434A6" w:rsidRPr="00B06A40" w:rsidRDefault="002434A6" w:rsidP="002434A6">
            <w:pPr>
              <w:pStyle w:val="0"/>
              <w:numPr>
                <w:ilvl w:val="0"/>
                <w:numId w:val="131"/>
              </w:numPr>
              <w:ind w:left="263" w:hanging="263"/>
              <w:jc w:val="left"/>
              <w:rPr>
                <w:b w:val="0"/>
                <w:sz w:val="20"/>
                <w:szCs w:val="20"/>
              </w:rPr>
            </w:pPr>
            <w:r>
              <w:rPr>
                <w:b w:val="0"/>
                <w:sz w:val="20"/>
                <w:szCs w:val="20"/>
                <w:lang w:val="de-DE"/>
              </w:rPr>
              <w:t>F</w:t>
            </w:r>
            <w:r w:rsidRPr="004C24DF">
              <w:rPr>
                <w:b w:val="0"/>
                <w:sz w:val="20"/>
                <w:szCs w:val="20"/>
                <w:lang w:val="de-DE"/>
              </w:rPr>
              <w:t>ë</w:t>
            </w:r>
            <w:r>
              <w:rPr>
                <w:b w:val="0"/>
                <w:sz w:val="20"/>
                <w:szCs w:val="20"/>
                <w:lang w:val="de-DE"/>
              </w:rPr>
              <w:t>dorov</w:t>
            </w:r>
            <w:r w:rsidRPr="004C24DF">
              <w:rPr>
                <w:b w:val="0"/>
                <w:sz w:val="20"/>
                <w:szCs w:val="20"/>
                <w:lang w:val="de-DE"/>
              </w:rPr>
              <w:t xml:space="preserve">, </w:t>
            </w:r>
            <w:r w:rsidRPr="00B06A40">
              <w:rPr>
                <w:b w:val="0"/>
                <w:sz w:val="20"/>
                <w:szCs w:val="20"/>
              </w:rPr>
              <w:t>А</w:t>
            </w:r>
            <w:r w:rsidRPr="004C24DF">
              <w:rPr>
                <w:b w:val="0"/>
                <w:sz w:val="20"/>
                <w:szCs w:val="20"/>
                <w:lang w:val="de-DE"/>
              </w:rPr>
              <w:t>.</w:t>
            </w:r>
            <w:r>
              <w:rPr>
                <w:b w:val="0"/>
                <w:sz w:val="20"/>
                <w:szCs w:val="20"/>
                <w:lang w:val="de-DE"/>
              </w:rPr>
              <w:t>V</w:t>
            </w:r>
            <w:r w:rsidRPr="004C24DF">
              <w:rPr>
                <w:b w:val="0"/>
                <w:sz w:val="20"/>
                <w:szCs w:val="20"/>
                <w:lang w:val="de-DE"/>
              </w:rPr>
              <w:t xml:space="preserve">. (2010). </w:t>
            </w:r>
            <w:r>
              <w:rPr>
                <w:b w:val="0"/>
                <w:sz w:val="20"/>
                <w:szCs w:val="20"/>
                <w:lang w:val="de-DE"/>
              </w:rPr>
              <w:t>W</w:t>
            </w:r>
            <w:r w:rsidRPr="00B06A40">
              <w:rPr>
                <w:b w:val="0"/>
                <w:sz w:val="20"/>
                <w:szCs w:val="20"/>
                <w:lang w:val="de-DE"/>
              </w:rPr>
              <w:t>ö</w:t>
            </w:r>
            <w:r>
              <w:rPr>
                <w:b w:val="0"/>
                <w:sz w:val="20"/>
                <w:szCs w:val="20"/>
                <w:lang w:val="de-DE"/>
              </w:rPr>
              <w:t>rterbuch</w:t>
            </w:r>
            <w:r w:rsidRPr="00B06A40">
              <w:rPr>
                <w:b w:val="0"/>
                <w:sz w:val="20"/>
                <w:szCs w:val="20"/>
                <w:lang w:val="de-DE"/>
              </w:rPr>
              <w:t xml:space="preserve"> </w:t>
            </w:r>
            <w:r>
              <w:rPr>
                <w:b w:val="0"/>
                <w:sz w:val="20"/>
                <w:szCs w:val="20"/>
                <w:lang w:val="de-DE"/>
              </w:rPr>
              <w:t>von</w:t>
            </w:r>
            <w:r w:rsidRPr="00B06A40">
              <w:rPr>
                <w:b w:val="0"/>
                <w:sz w:val="20"/>
                <w:szCs w:val="20"/>
                <w:lang w:val="de-DE"/>
              </w:rPr>
              <w:t xml:space="preserve"> </w:t>
            </w:r>
            <w:r>
              <w:rPr>
                <w:b w:val="0"/>
                <w:sz w:val="20"/>
                <w:szCs w:val="20"/>
                <w:lang w:val="de-DE"/>
              </w:rPr>
              <w:t>Fachausdr</w:t>
            </w:r>
            <w:r w:rsidRPr="00B06A40">
              <w:rPr>
                <w:b w:val="0"/>
                <w:sz w:val="20"/>
                <w:szCs w:val="20"/>
                <w:lang w:val="de-DE"/>
              </w:rPr>
              <w:t>ü</w:t>
            </w:r>
            <w:r>
              <w:rPr>
                <w:b w:val="0"/>
                <w:sz w:val="20"/>
                <w:szCs w:val="20"/>
                <w:lang w:val="de-DE"/>
              </w:rPr>
              <w:t>cken</w:t>
            </w:r>
            <w:r w:rsidRPr="00B06A40">
              <w:rPr>
                <w:b w:val="0"/>
                <w:sz w:val="20"/>
                <w:szCs w:val="20"/>
                <w:lang w:val="de-DE"/>
              </w:rPr>
              <w:t xml:space="preserve"> </w:t>
            </w:r>
            <w:r>
              <w:rPr>
                <w:b w:val="0"/>
                <w:sz w:val="20"/>
                <w:szCs w:val="20"/>
                <w:lang w:val="de-DE"/>
              </w:rPr>
              <w:t>zur</w:t>
            </w:r>
            <w:r w:rsidRPr="00B06A40">
              <w:rPr>
                <w:b w:val="0"/>
                <w:sz w:val="20"/>
                <w:szCs w:val="20"/>
                <w:lang w:val="de-DE"/>
              </w:rPr>
              <w:t xml:space="preserve"> </w:t>
            </w:r>
            <w:r>
              <w:rPr>
                <w:b w:val="0"/>
                <w:sz w:val="20"/>
                <w:szCs w:val="20"/>
                <w:lang w:val="de-DE"/>
              </w:rPr>
              <w:t>Medien</w:t>
            </w:r>
            <w:r w:rsidRPr="00B06A40">
              <w:rPr>
                <w:b w:val="0"/>
                <w:sz w:val="20"/>
                <w:szCs w:val="20"/>
                <w:lang w:val="de-DE"/>
              </w:rPr>
              <w:t>-</w:t>
            </w:r>
            <w:r>
              <w:rPr>
                <w:b w:val="0"/>
                <w:sz w:val="20"/>
                <w:szCs w:val="20"/>
                <w:lang w:val="de-DE"/>
              </w:rPr>
              <w:t>Bildung</w:t>
            </w:r>
            <w:r w:rsidRPr="00B06A40">
              <w:rPr>
                <w:b w:val="0"/>
                <w:sz w:val="20"/>
                <w:szCs w:val="20"/>
                <w:lang w:val="de-DE"/>
              </w:rPr>
              <w:t xml:space="preserve">, </w:t>
            </w:r>
            <w:r>
              <w:rPr>
                <w:b w:val="0"/>
                <w:sz w:val="20"/>
                <w:szCs w:val="20"/>
                <w:lang w:val="de-DE"/>
              </w:rPr>
              <w:t>Medien-Pädagogik</w:t>
            </w:r>
            <w:r w:rsidRPr="00B06A40">
              <w:rPr>
                <w:b w:val="0"/>
                <w:sz w:val="20"/>
                <w:szCs w:val="20"/>
                <w:lang w:val="de-DE"/>
              </w:rPr>
              <w:t xml:space="preserve">, </w:t>
            </w:r>
            <w:r>
              <w:rPr>
                <w:b w:val="0"/>
                <w:sz w:val="20"/>
                <w:szCs w:val="20"/>
                <w:lang w:val="de-DE"/>
              </w:rPr>
              <w:t>Medien-Kunde</w:t>
            </w:r>
            <w:r w:rsidRPr="00B06A40">
              <w:rPr>
                <w:b w:val="0"/>
                <w:sz w:val="20"/>
                <w:szCs w:val="20"/>
                <w:lang w:val="de-DE"/>
              </w:rPr>
              <w:t xml:space="preserve">, </w:t>
            </w:r>
            <w:r>
              <w:rPr>
                <w:b w:val="0"/>
                <w:sz w:val="20"/>
                <w:szCs w:val="20"/>
                <w:lang w:val="de-DE"/>
              </w:rPr>
              <w:t>Medien-Kompetenz</w:t>
            </w:r>
            <w:r w:rsidRPr="00B06A40">
              <w:rPr>
                <w:b w:val="0"/>
                <w:sz w:val="20"/>
                <w:szCs w:val="20"/>
                <w:lang w:val="de-DE"/>
              </w:rPr>
              <w:t xml:space="preserve">. </w:t>
            </w:r>
            <w:r>
              <w:rPr>
                <w:b w:val="0"/>
                <w:sz w:val="20"/>
                <w:szCs w:val="20"/>
                <w:lang w:val="de-DE"/>
              </w:rPr>
              <w:t>Staatliche Pädagogische Hohschule Taganrog</w:t>
            </w:r>
            <w:r w:rsidRPr="00B06A40">
              <w:rPr>
                <w:b w:val="0"/>
                <w:sz w:val="20"/>
                <w:szCs w:val="20"/>
              </w:rPr>
              <w:t xml:space="preserve">: </w:t>
            </w:r>
            <w:r>
              <w:rPr>
                <w:b w:val="0"/>
                <w:sz w:val="20"/>
                <w:szCs w:val="20"/>
                <w:lang w:val="de-DE"/>
              </w:rPr>
              <w:t>Taganrog</w:t>
            </w:r>
            <w:r w:rsidRPr="00B06A40">
              <w:rPr>
                <w:b w:val="0"/>
                <w:sz w:val="20"/>
                <w:szCs w:val="20"/>
              </w:rPr>
              <w:t>.</w:t>
            </w:r>
          </w:p>
          <w:p w14:paraId="30E51A12" w14:textId="77777777" w:rsidR="002434A6" w:rsidRPr="00B06A40" w:rsidRDefault="002434A6" w:rsidP="002434A6">
            <w:pPr>
              <w:pStyle w:val="0"/>
              <w:numPr>
                <w:ilvl w:val="0"/>
                <w:numId w:val="131"/>
              </w:numPr>
              <w:ind w:left="263" w:hanging="263"/>
              <w:jc w:val="left"/>
              <w:rPr>
                <w:b w:val="0"/>
                <w:sz w:val="20"/>
                <w:szCs w:val="20"/>
              </w:rPr>
            </w:pPr>
            <w:r>
              <w:rPr>
                <w:b w:val="0"/>
                <w:sz w:val="20"/>
                <w:szCs w:val="20"/>
                <w:lang w:val="de-DE"/>
              </w:rPr>
              <w:t>Romanovskij</w:t>
            </w:r>
            <w:r w:rsidRPr="00B06A40">
              <w:rPr>
                <w:b w:val="0"/>
                <w:sz w:val="20"/>
                <w:szCs w:val="20"/>
                <w:lang w:val="de-DE"/>
              </w:rPr>
              <w:t xml:space="preserve">, </w:t>
            </w:r>
            <w:r>
              <w:rPr>
                <w:b w:val="0"/>
                <w:sz w:val="20"/>
                <w:szCs w:val="20"/>
                <w:lang w:val="de-DE"/>
              </w:rPr>
              <w:t>I</w:t>
            </w:r>
            <w:r w:rsidRPr="00B06A40">
              <w:rPr>
                <w:b w:val="0"/>
                <w:sz w:val="20"/>
                <w:szCs w:val="20"/>
                <w:lang w:val="de-DE"/>
              </w:rPr>
              <w:t>.</w:t>
            </w:r>
            <w:r>
              <w:rPr>
                <w:b w:val="0"/>
                <w:sz w:val="20"/>
                <w:szCs w:val="20"/>
                <w:lang w:val="de-DE"/>
              </w:rPr>
              <w:t>I</w:t>
            </w:r>
            <w:r w:rsidRPr="00B06A40">
              <w:rPr>
                <w:b w:val="0"/>
                <w:sz w:val="20"/>
                <w:szCs w:val="20"/>
                <w:lang w:val="de-DE"/>
              </w:rPr>
              <w:t xml:space="preserve">. (2004). </w:t>
            </w:r>
            <w:r>
              <w:rPr>
                <w:b w:val="0"/>
                <w:sz w:val="20"/>
                <w:szCs w:val="20"/>
                <w:lang w:val="de-DE"/>
              </w:rPr>
              <w:t>Massenmedien</w:t>
            </w:r>
            <w:r w:rsidRPr="00B06A40">
              <w:rPr>
                <w:b w:val="0"/>
                <w:sz w:val="20"/>
                <w:szCs w:val="20"/>
                <w:lang w:val="de-DE"/>
              </w:rPr>
              <w:t xml:space="preserve">. </w:t>
            </w:r>
            <w:r>
              <w:rPr>
                <w:b w:val="0"/>
                <w:sz w:val="20"/>
                <w:szCs w:val="20"/>
                <w:lang w:val="de-DE"/>
              </w:rPr>
              <w:t>Wörterbuch von Fachausdrücken und Begriffen</w:t>
            </w:r>
            <w:r w:rsidRPr="00B06A40">
              <w:rPr>
                <w:b w:val="0"/>
                <w:sz w:val="20"/>
                <w:szCs w:val="20"/>
                <w:lang w:val="de-DE"/>
              </w:rPr>
              <w:t xml:space="preserve">.  </w:t>
            </w:r>
            <w:r>
              <w:rPr>
                <w:b w:val="0"/>
                <w:sz w:val="20"/>
                <w:szCs w:val="20"/>
                <w:lang w:val="de-DE"/>
              </w:rPr>
              <w:t>Journalistenverband Russlands</w:t>
            </w:r>
            <w:r w:rsidRPr="00B06A40">
              <w:rPr>
                <w:b w:val="0"/>
                <w:sz w:val="20"/>
                <w:szCs w:val="20"/>
              </w:rPr>
              <w:t xml:space="preserve">: </w:t>
            </w:r>
            <w:r>
              <w:rPr>
                <w:b w:val="0"/>
                <w:sz w:val="20"/>
                <w:szCs w:val="20"/>
                <w:lang w:val="de-DE"/>
              </w:rPr>
              <w:t>Moskau</w:t>
            </w:r>
            <w:r w:rsidRPr="00B06A40">
              <w:rPr>
                <w:b w:val="0"/>
                <w:sz w:val="20"/>
                <w:szCs w:val="20"/>
              </w:rPr>
              <w:t>.</w:t>
            </w:r>
          </w:p>
          <w:p w14:paraId="6025E1C1" w14:textId="77777777" w:rsidR="002434A6" w:rsidRPr="008A7A78" w:rsidRDefault="002434A6" w:rsidP="00A12A49">
            <w:pPr>
              <w:pStyle w:val="Default"/>
              <w:spacing w:before="120" w:after="120"/>
              <w:rPr>
                <w:rFonts w:ascii="Times New Roman" w:eastAsia="Times New Roman" w:hAnsi="Times New Roman" w:cs="Times New Roman"/>
                <w:b/>
                <w:bCs/>
                <w:iCs/>
                <w:color w:val="auto"/>
                <w:kern w:val="36"/>
                <w:sz w:val="20"/>
                <w:szCs w:val="20"/>
                <w:lang w:val="ru-RU" w:eastAsia="de-DE"/>
              </w:rPr>
            </w:pPr>
          </w:p>
          <w:p w14:paraId="28529250" w14:textId="77777777" w:rsidR="002434A6" w:rsidRDefault="002434A6" w:rsidP="00A12A49">
            <w:pPr>
              <w:pStyle w:val="Default"/>
              <w:spacing w:before="120" w:after="120"/>
              <w:rPr>
                <w:rFonts w:ascii="Times New Roman" w:eastAsia="Times New Roman" w:hAnsi="Times New Roman" w:cs="Times New Roman"/>
                <w:b/>
                <w:bCs/>
                <w:iCs/>
                <w:color w:val="auto"/>
                <w:kern w:val="36"/>
                <w:sz w:val="20"/>
                <w:szCs w:val="20"/>
                <w:lang w:val="de-DE" w:eastAsia="de-DE"/>
              </w:rPr>
            </w:pPr>
            <w:r w:rsidRPr="00340C16">
              <w:rPr>
                <w:rFonts w:ascii="Times New Roman" w:eastAsia="Times New Roman" w:hAnsi="Times New Roman" w:cs="Times New Roman"/>
                <w:b/>
                <w:bCs/>
                <w:iCs/>
                <w:color w:val="auto"/>
                <w:kern w:val="36"/>
                <w:sz w:val="20"/>
                <w:szCs w:val="20"/>
                <w:lang w:val="de-DE" w:eastAsia="de-DE"/>
              </w:rPr>
              <w:t>Andere Sprachen</w:t>
            </w:r>
          </w:p>
          <w:p w14:paraId="02C3E1CE" w14:textId="77777777" w:rsidR="002434A6" w:rsidRPr="00FA40D5" w:rsidRDefault="002434A6" w:rsidP="002434A6">
            <w:pPr>
              <w:pStyle w:val="ListParagraph"/>
              <w:numPr>
                <w:ilvl w:val="0"/>
                <w:numId w:val="138"/>
              </w:numPr>
              <w:spacing w:before="120" w:after="120" w:line="240" w:lineRule="auto"/>
              <w:rPr>
                <w:rFonts w:ascii="Times New Roman" w:hAnsi="Times New Roman"/>
                <w:sz w:val="20"/>
                <w:szCs w:val="20"/>
                <w:lang w:val="de-DE"/>
              </w:rPr>
            </w:pPr>
            <w:r w:rsidRPr="00FA40D5">
              <w:rPr>
                <w:rFonts w:ascii="Times New Roman" w:hAnsi="Times New Roman"/>
                <w:sz w:val="20"/>
                <w:szCs w:val="20"/>
                <w:lang w:val="de-DE"/>
              </w:rPr>
              <w:t xml:space="preserve">Niegemann, H. M., Domagk, S., Hessel, S. &amp; Hein, A. (2008). Kompendium multimediales </w:t>
            </w:r>
            <w:proofErr w:type="gramStart"/>
            <w:r w:rsidRPr="00FA40D5">
              <w:rPr>
                <w:rFonts w:ascii="Times New Roman" w:hAnsi="Times New Roman"/>
                <w:sz w:val="20"/>
                <w:szCs w:val="20"/>
                <w:lang w:val="de-DE"/>
              </w:rPr>
              <w:t>Lernen;  Springer</w:t>
            </w:r>
            <w:proofErr w:type="gramEnd"/>
            <w:r w:rsidRPr="00FA40D5">
              <w:rPr>
                <w:rFonts w:ascii="Times New Roman" w:hAnsi="Times New Roman"/>
                <w:sz w:val="20"/>
                <w:szCs w:val="20"/>
                <w:lang w:val="de-DE"/>
              </w:rPr>
              <w:t>: Berlin.</w:t>
            </w:r>
          </w:p>
          <w:p w14:paraId="2FBA4E0A" w14:textId="77777777" w:rsidR="002434A6" w:rsidRPr="00FA40D5" w:rsidRDefault="002434A6" w:rsidP="002434A6">
            <w:pPr>
              <w:pStyle w:val="ListParagraph"/>
              <w:numPr>
                <w:ilvl w:val="0"/>
                <w:numId w:val="138"/>
              </w:numPr>
              <w:spacing w:before="120" w:after="120" w:line="240" w:lineRule="auto"/>
              <w:rPr>
                <w:rFonts w:ascii="Times New Roman" w:hAnsi="Times New Roman"/>
                <w:sz w:val="20"/>
                <w:szCs w:val="20"/>
                <w:lang w:val="de-DE"/>
              </w:rPr>
            </w:pPr>
            <w:r w:rsidRPr="00FA40D5">
              <w:rPr>
                <w:rFonts w:ascii="Times New Roman" w:hAnsi="Times New Roman"/>
                <w:sz w:val="20"/>
                <w:szCs w:val="20"/>
                <w:lang w:val="en-US"/>
              </w:rPr>
              <w:t xml:space="preserve">Köhler, T. &amp; Kahnwald, N. (2014). Online Communities: Technologies and analyses for networks in Industry, Research and Education. </w:t>
            </w:r>
            <w:r w:rsidRPr="00FA40D5">
              <w:rPr>
                <w:rFonts w:ascii="Times New Roman" w:hAnsi="Times New Roman"/>
                <w:sz w:val="20"/>
                <w:szCs w:val="20"/>
                <w:lang w:val="de-DE"/>
              </w:rPr>
              <w:t>Proceedings of the GeNeMe 2014; TUDPress: Dresden.</w:t>
            </w:r>
          </w:p>
          <w:p w14:paraId="1950A3F0" w14:textId="77777777" w:rsidR="002434A6" w:rsidRPr="00FA40D5" w:rsidRDefault="002434A6" w:rsidP="002434A6">
            <w:pPr>
              <w:pStyle w:val="ListParagraph"/>
              <w:numPr>
                <w:ilvl w:val="0"/>
                <w:numId w:val="138"/>
              </w:numPr>
              <w:spacing w:before="120" w:after="120" w:line="240" w:lineRule="auto"/>
              <w:rPr>
                <w:rFonts w:ascii="Times New Roman" w:eastAsia="Times New Roman" w:hAnsi="Times New Roman"/>
                <w:bCs/>
                <w:iCs/>
                <w:kern w:val="36"/>
                <w:sz w:val="20"/>
                <w:szCs w:val="20"/>
                <w:lang w:val="de-DE" w:eastAsia="de-DE"/>
              </w:rPr>
            </w:pPr>
            <w:r w:rsidRPr="00FA40D5">
              <w:rPr>
                <w:rFonts w:ascii="Times New Roman" w:hAnsi="Times New Roman"/>
                <w:sz w:val="20"/>
                <w:szCs w:val="20"/>
                <w:lang w:val="de-DE"/>
              </w:rPr>
              <w:t>Köhler, T., &amp; Neumann, J. (2013). Das Online Berichtsheft. Stärkung der Lernortkooperation in der dualen Berufsausbildung durch Web2.0; Reihe: Berufliche Bildung; Bertelsmann Verlag: Gütersloh.</w:t>
            </w:r>
          </w:p>
          <w:p w14:paraId="45ADF18C" w14:textId="77777777" w:rsidR="002434A6" w:rsidRPr="00FA40D5" w:rsidRDefault="002434A6" w:rsidP="002434A6">
            <w:pPr>
              <w:pStyle w:val="ListParagraph"/>
              <w:numPr>
                <w:ilvl w:val="0"/>
                <w:numId w:val="138"/>
              </w:numPr>
              <w:spacing w:before="120" w:after="120" w:line="240" w:lineRule="auto"/>
              <w:rPr>
                <w:rFonts w:ascii="Times New Roman" w:eastAsia="Times New Roman" w:hAnsi="Times New Roman"/>
                <w:bCs/>
                <w:iCs/>
                <w:kern w:val="36"/>
                <w:sz w:val="20"/>
                <w:szCs w:val="20"/>
                <w:lang w:val="de-DE" w:eastAsia="de-DE"/>
              </w:rPr>
            </w:pPr>
            <w:r w:rsidRPr="00FA40D5">
              <w:rPr>
                <w:rFonts w:ascii="Times New Roman" w:hAnsi="Times New Roman"/>
                <w:sz w:val="20"/>
                <w:szCs w:val="20"/>
                <w:lang w:val="de-DE"/>
              </w:rPr>
              <w:t>Petsche, H.J., Zapf, A. &amp; Köhler, T. (2007). Die Neuen Medien und die kulturelle Vielfalt Europas. Empirisch-vergleichende Erhebung unter Studierenden Deutschlands, Polens, Spaniens, Tschechiens und Ungarns unter besonderer Berücksichtigung des Internets; Trafo Verlag: Berlin.</w:t>
            </w:r>
          </w:p>
          <w:p w14:paraId="3D186D03" w14:textId="77777777" w:rsidR="002434A6" w:rsidRPr="004C24DF" w:rsidRDefault="002434A6" w:rsidP="00A12A49">
            <w:pPr>
              <w:pStyle w:val="Default"/>
              <w:spacing w:before="120" w:after="120"/>
              <w:rPr>
                <w:rFonts w:ascii="Times New Roman" w:eastAsia="Times New Roman" w:hAnsi="Times New Roman" w:cs="Times New Roman"/>
                <w:b/>
                <w:bCs/>
                <w:iCs/>
                <w:color w:val="auto"/>
                <w:kern w:val="36"/>
                <w:sz w:val="20"/>
                <w:szCs w:val="20"/>
                <w:lang w:val="de-DE" w:eastAsia="de-DE"/>
              </w:rPr>
            </w:pPr>
          </w:p>
          <w:p w14:paraId="6D1AEE2B" w14:textId="77777777" w:rsidR="002434A6" w:rsidRPr="00EA1BCC" w:rsidRDefault="002434A6" w:rsidP="00A12A49">
            <w:pPr>
              <w:pStyle w:val="Default"/>
              <w:spacing w:before="120" w:after="120"/>
              <w:rPr>
                <w:rFonts w:ascii="Times New Roman" w:hAnsi="Times New Roman" w:cs="Times New Roman"/>
                <w:color w:val="auto"/>
                <w:sz w:val="20"/>
                <w:szCs w:val="20"/>
              </w:rPr>
            </w:pPr>
            <w:r>
              <w:rPr>
                <w:rFonts w:ascii="Times New Roman" w:eastAsia="Times New Roman" w:hAnsi="Times New Roman" w:cs="Times New Roman"/>
                <w:b/>
                <w:bCs/>
                <w:iCs/>
                <w:color w:val="auto"/>
                <w:kern w:val="36"/>
                <w:sz w:val="20"/>
                <w:szCs w:val="20"/>
                <w:lang w:val="de-DE" w:eastAsia="de-DE"/>
              </w:rPr>
              <w:t>Neueste verfügbare Auflage</w:t>
            </w:r>
          </w:p>
        </w:tc>
        <w:tc>
          <w:tcPr>
            <w:tcW w:w="567" w:type="dxa"/>
            <w:tcBorders>
              <w:top w:val="nil"/>
              <w:bottom w:val="nil"/>
            </w:tcBorders>
          </w:tcPr>
          <w:p w14:paraId="3D2FDEE8" w14:textId="77777777" w:rsidR="002434A6" w:rsidRPr="00A45B09" w:rsidRDefault="002434A6" w:rsidP="00A12A49">
            <w:pPr>
              <w:spacing w:before="120" w:after="120" w:line="240" w:lineRule="auto"/>
              <w:rPr>
                <w:rFonts w:ascii="Times New Roman" w:hAnsi="Times New Roman"/>
                <w:sz w:val="20"/>
                <w:szCs w:val="20"/>
                <w:lang w:val="en-GB"/>
              </w:rPr>
            </w:pPr>
          </w:p>
        </w:tc>
        <w:tc>
          <w:tcPr>
            <w:tcW w:w="3118" w:type="dxa"/>
          </w:tcPr>
          <w:p w14:paraId="70874AB6" w14:textId="77777777" w:rsidR="002434A6" w:rsidRPr="00EA1BCC" w:rsidRDefault="002434A6" w:rsidP="00A12A49">
            <w:pPr>
              <w:spacing w:before="120" w:after="120" w:line="240" w:lineRule="auto"/>
              <w:rPr>
                <w:rFonts w:ascii="Times New Roman" w:hAnsi="Times New Roman"/>
                <w:sz w:val="20"/>
                <w:szCs w:val="20"/>
              </w:rPr>
            </w:pPr>
            <w:r w:rsidRPr="00EA1BCC">
              <w:rPr>
                <w:rFonts w:ascii="Times New Roman" w:hAnsi="Times New Roman"/>
                <w:sz w:val="20"/>
                <w:szCs w:val="20"/>
              </w:rPr>
              <w:t xml:space="preserve">Литература </w:t>
            </w:r>
          </w:p>
          <w:p w14:paraId="114A1F8E" w14:textId="77777777" w:rsidR="002434A6" w:rsidRPr="00EA1BCC" w:rsidRDefault="002434A6" w:rsidP="00A12A49">
            <w:pPr>
              <w:spacing w:before="120" w:after="120" w:line="240" w:lineRule="auto"/>
              <w:rPr>
                <w:rFonts w:ascii="Times New Roman" w:hAnsi="Times New Roman"/>
                <w:sz w:val="20"/>
                <w:szCs w:val="20"/>
              </w:rPr>
            </w:pPr>
          </w:p>
        </w:tc>
        <w:tc>
          <w:tcPr>
            <w:tcW w:w="4111" w:type="dxa"/>
          </w:tcPr>
          <w:p w14:paraId="63A952BD" w14:textId="77777777" w:rsidR="002434A6" w:rsidRPr="000B7721" w:rsidRDefault="002434A6" w:rsidP="00A12A49">
            <w:pPr>
              <w:spacing w:before="120" w:after="120" w:line="240" w:lineRule="auto"/>
              <w:rPr>
                <w:rFonts w:ascii="Times New Roman" w:hAnsi="Times New Roman"/>
                <w:b/>
                <w:sz w:val="20"/>
                <w:szCs w:val="20"/>
              </w:rPr>
            </w:pPr>
            <w:r w:rsidRPr="000B7721">
              <w:rPr>
                <w:rFonts w:ascii="Times New Roman" w:hAnsi="Times New Roman"/>
                <w:b/>
                <w:sz w:val="20"/>
                <w:szCs w:val="20"/>
              </w:rPr>
              <w:t>Литература на русском языке</w:t>
            </w:r>
          </w:p>
          <w:p w14:paraId="71D819CA" w14:textId="77777777" w:rsidR="002434A6" w:rsidRPr="00B924C7" w:rsidRDefault="002434A6" w:rsidP="002434A6">
            <w:pPr>
              <w:pStyle w:val="ListParagraph"/>
              <w:numPr>
                <w:ilvl w:val="0"/>
                <w:numId w:val="6"/>
              </w:numPr>
              <w:spacing w:after="0" w:line="240" w:lineRule="auto"/>
              <w:ind w:left="365" w:hanging="284"/>
              <w:jc w:val="both"/>
              <w:rPr>
                <w:rFonts w:ascii="Times New Roman" w:hAnsi="Times New Roman"/>
                <w:sz w:val="20"/>
                <w:szCs w:val="20"/>
              </w:rPr>
            </w:pPr>
            <w:r>
              <w:rPr>
                <w:rFonts w:ascii="Times New Roman" w:hAnsi="Times New Roman"/>
                <w:sz w:val="20"/>
                <w:szCs w:val="20"/>
              </w:rPr>
              <w:t>Гоне, Ж. (2002). Образование и средства массовой информации. «</w:t>
            </w:r>
            <w:r>
              <w:rPr>
                <w:rFonts w:ascii="Times New Roman" w:hAnsi="Times New Roman"/>
                <w:sz w:val="20"/>
                <w:szCs w:val="20"/>
                <w:lang w:val="en-US"/>
              </w:rPr>
              <w:t>K.I.C.</w:t>
            </w:r>
            <w:r>
              <w:rPr>
                <w:rFonts w:ascii="Times New Roman" w:hAnsi="Times New Roman"/>
                <w:sz w:val="20"/>
                <w:szCs w:val="20"/>
              </w:rPr>
              <w:t>»: Киев.</w:t>
            </w:r>
          </w:p>
          <w:p w14:paraId="0A624143" w14:textId="77777777" w:rsidR="002434A6" w:rsidRPr="00B924C7" w:rsidRDefault="002434A6" w:rsidP="002434A6">
            <w:pPr>
              <w:pStyle w:val="ListParagraph"/>
              <w:numPr>
                <w:ilvl w:val="0"/>
                <w:numId w:val="6"/>
              </w:numPr>
              <w:spacing w:after="0" w:line="240" w:lineRule="auto"/>
              <w:ind w:left="365" w:hanging="284"/>
              <w:jc w:val="both"/>
              <w:rPr>
                <w:rFonts w:ascii="Times New Roman" w:hAnsi="Times New Roman"/>
                <w:sz w:val="20"/>
                <w:szCs w:val="20"/>
              </w:rPr>
            </w:pPr>
            <w:r w:rsidRPr="00B924C7">
              <w:rPr>
                <w:rFonts w:ascii="Times New Roman" w:hAnsi="Times New Roman"/>
                <w:sz w:val="20"/>
                <w:szCs w:val="20"/>
              </w:rPr>
              <w:t>Возчиков</w:t>
            </w:r>
            <w:r>
              <w:rPr>
                <w:rFonts w:ascii="Times New Roman" w:hAnsi="Times New Roman"/>
                <w:sz w:val="20"/>
                <w:szCs w:val="20"/>
              </w:rPr>
              <w:t>,</w:t>
            </w:r>
            <w:r w:rsidRPr="00B924C7">
              <w:rPr>
                <w:rFonts w:ascii="Times New Roman" w:hAnsi="Times New Roman"/>
                <w:sz w:val="20"/>
                <w:szCs w:val="20"/>
              </w:rPr>
              <w:t xml:space="preserve"> В.А. </w:t>
            </w:r>
            <w:r>
              <w:rPr>
                <w:rFonts w:ascii="Times New Roman" w:hAnsi="Times New Roman"/>
                <w:sz w:val="20"/>
                <w:szCs w:val="20"/>
              </w:rPr>
              <w:t xml:space="preserve">(2007). </w:t>
            </w:r>
            <w:r w:rsidRPr="00B924C7">
              <w:rPr>
                <w:rFonts w:ascii="Times New Roman" w:hAnsi="Times New Roman"/>
                <w:sz w:val="20"/>
                <w:szCs w:val="20"/>
              </w:rPr>
              <w:t>Медиасфера философии образования. Бийск</w:t>
            </w:r>
            <w:r>
              <w:rPr>
                <w:rFonts w:ascii="Times New Roman" w:hAnsi="Times New Roman"/>
                <w:sz w:val="20"/>
                <w:szCs w:val="20"/>
              </w:rPr>
              <w:t>:</w:t>
            </w:r>
            <w:r w:rsidRPr="00B924C7">
              <w:rPr>
                <w:rFonts w:ascii="Times New Roman" w:hAnsi="Times New Roman"/>
                <w:sz w:val="20"/>
                <w:szCs w:val="20"/>
              </w:rPr>
              <w:t xml:space="preserve"> Бийск.</w:t>
            </w:r>
          </w:p>
          <w:p w14:paraId="766E69F3" w14:textId="77777777" w:rsidR="002434A6" w:rsidRDefault="002434A6" w:rsidP="002434A6">
            <w:pPr>
              <w:pStyle w:val="ListParagraph"/>
              <w:numPr>
                <w:ilvl w:val="0"/>
                <w:numId w:val="6"/>
              </w:numPr>
              <w:spacing w:after="0" w:line="240" w:lineRule="auto"/>
              <w:ind w:left="365" w:hanging="284"/>
              <w:jc w:val="both"/>
              <w:rPr>
                <w:rFonts w:ascii="Times New Roman" w:hAnsi="Times New Roman"/>
                <w:sz w:val="20"/>
                <w:szCs w:val="20"/>
              </w:rPr>
            </w:pPr>
            <w:r w:rsidRPr="00E61E1B">
              <w:rPr>
                <w:rFonts w:ascii="Times New Roman" w:hAnsi="Times New Roman"/>
                <w:sz w:val="20"/>
                <w:szCs w:val="20"/>
              </w:rPr>
              <w:t>Федоров</w:t>
            </w:r>
            <w:r>
              <w:rPr>
                <w:rFonts w:ascii="Times New Roman" w:hAnsi="Times New Roman"/>
                <w:sz w:val="20"/>
                <w:szCs w:val="20"/>
              </w:rPr>
              <w:t>, А.</w:t>
            </w:r>
            <w:r w:rsidRPr="00E61E1B">
              <w:rPr>
                <w:rFonts w:ascii="Times New Roman" w:hAnsi="Times New Roman"/>
                <w:sz w:val="20"/>
                <w:szCs w:val="20"/>
              </w:rPr>
              <w:t>В.</w:t>
            </w:r>
            <w:r>
              <w:rPr>
                <w:rFonts w:ascii="Times New Roman" w:hAnsi="Times New Roman"/>
                <w:sz w:val="20"/>
                <w:szCs w:val="20"/>
              </w:rPr>
              <w:t xml:space="preserve"> (2001).</w:t>
            </w:r>
            <w:r w:rsidRPr="00E61E1B">
              <w:rPr>
                <w:rFonts w:ascii="Times New Roman" w:hAnsi="Times New Roman"/>
                <w:sz w:val="20"/>
                <w:szCs w:val="20"/>
              </w:rPr>
              <w:t xml:space="preserve"> Медиаобразование: история, теория и методика. </w:t>
            </w:r>
            <w:r>
              <w:rPr>
                <w:rFonts w:ascii="Times New Roman" w:hAnsi="Times New Roman"/>
                <w:sz w:val="20"/>
                <w:szCs w:val="20"/>
              </w:rPr>
              <w:t>ЦВВР:</w:t>
            </w:r>
            <w:r w:rsidRPr="00E61E1B">
              <w:rPr>
                <w:rFonts w:ascii="Times New Roman" w:hAnsi="Times New Roman"/>
                <w:sz w:val="20"/>
                <w:szCs w:val="20"/>
              </w:rPr>
              <w:t xml:space="preserve"> </w:t>
            </w:r>
            <w:r>
              <w:rPr>
                <w:rFonts w:ascii="Times New Roman" w:hAnsi="Times New Roman"/>
                <w:sz w:val="20"/>
                <w:szCs w:val="20"/>
              </w:rPr>
              <w:t>Ростов-на-Дону</w:t>
            </w:r>
            <w:r w:rsidRPr="00E61E1B">
              <w:rPr>
                <w:rFonts w:ascii="Times New Roman" w:hAnsi="Times New Roman"/>
                <w:sz w:val="20"/>
                <w:szCs w:val="20"/>
              </w:rPr>
              <w:t>.</w:t>
            </w:r>
            <w:r>
              <w:rPr>
                <w:rFonts w:ascii="Times New Roman" w:hAnsi="Times New Roman"/>
                <w:sz w:val="20"/>
                <w:szCs w:val="20"/>
              </w:rPr>
              <w:t xml:space="preserve"> </w:t>
            </w:r>
          </w:p>
          <w:p w14:paraId="04E37B7A" w14:textId="77777777" w:rsidR="002434A6" w:rsidRPr="00A51E02" w:rsidRDefault="002434A6" w:rsidP="002434A6">
            <w:pPr>
              <w:pStyle w:val="Heading1"/>
              <w:keepNext w:val="0"/>
              <w:keepLines w:val="0"/>
              <w:numPr>
                <w:ilvl w:val="0"/>
                <w:numId w:val="6"/>
              </w:numPr>
              <w:shd w:val="clear" w:color="auto" w:fill="FFFFFF"/>
              <w:spacing w:before="0" w:line="240" w:lineRule="auto"/>
              <w:ind w:left="365" w:hanging="284"/>
              <w:jc w:val="both"/>
              <w:rPr>
                <w:rFonts w:ascii="Times New Roman" w:hAnsi="Times New Roman"/>
                <w:b w:val="0"/>
                <w:color w:val="auto"/>
                <w:sz w:val="20"/>
                <w:szCs w:val="20"/>
                <w:shd w:val="clear" w:color="auto" w:fill="FFFFFF"/>
              </w:rPr>
            </w:pPr>
            <w:r w:rsidRPr="00A51E02">
              <w:rPr>
                <w:rFonts w:ascii="Times New Roman" w:hAnsi="Times New Roman"/>
                <w:b w:val="0"/>
                <w:color w:val="auto"/>
                <w:sz w:val="20"/>
                <w:szCs w:val="20"/>
              </w:rPr>
              <w:t>Бакулев, Г.П. (2005). Массовая коммуникация. Западные теории и концепции. Аспект-пресс: Москва.</w:t>
            </w:r>
          </w:p>
          <w:p w14:paraId="2604B5E3" w14:textId="77777777" w:rsidR="002434A6" w:rsidRPr="00E61E1B" w:rsidRDefault="002434A6" w:rsidP="002434A6">
            <w:pPr>
              <w:pStyle w:val="Heading1"/>
              <w:keepNext w:val="0"/>
              <w:keepLines w:val="0"/>
              <w:numPr>
                <w:ilvl w:val="0"/>
                <w:numId w:val="6"/>
              </w:numPr>
              <w:shd w:val="clear" w:color="auto" w:fill="FFFFFF"/>
              <w:spacing w:before="0" w:line="240" w:lineRule="auto"/>
              <w:ind w:left="365" w:hanging="284"/>
              <w:jc w:val="both"/>
              <w:rPr>
                <w:rFonts w:ascii="Times New Roman" w:hAnsi="Times New Roman"/>
                <w:b w:val="0"/>
                <w:color w:val="auto"/>
                <w:sz w:val="20"/>
                <w:szCs w:val="20"/>
                <w:shd w:val="clear" w:color="auto" w:fill="FFFFFF"/>
              </w:rPr>
            </w:pPr>
            <w:r w:rsidRPr="00E61E1B">
              <w:rPr>
                <w:rFonts w:ascii="Times New Roman" w:hAnsi="Times New Roman"/>
                <w:b w:val="0"/>
                <w:color w:val="auto"/>
                <w:sz w:val="20"/>
                <w:szCs w:val="20"/>
              </w:rPr>
              <w:t>Брыксина</w:t>
            </w:r>
            <w:r>
              <w:rPr>
                <w:rFonts w:ascii="Times New Roman" w:hAnsi="Times New Roman"/>
                <w:b w:val="0"/>
                <w:color w:val="auto"/>
                <w:sz w:val="20"/>
                <w:szCs w:val="20"/>
              </w:rPr>
              <w:t>,</w:t>
            </w:r>
            <w:r w:rsidRPr="00E61E1B">
              <w:rPr>
                <w:rStyle w:val="apple-converted-space"/>
                <w:rFonts w:ascii="Times New Roman" w:hAnsi="Times New Roman"/>
                <w:b w:val="0"/>
                <w:bCs w:val="0"/>
                <w:color w:val="auto"/>
                <w:sz w:val="20"/>
                <w:szCs w:val="20"/>
              </w:rPr>
              <w:t> </w:t>
            </w:r>
            <w:r w:rsidRPr="00E61E1B">
              <w:rPr>
                <w:rFonts w:ascii="Times New Roman" w:hAnsi="Times New Roman"/>
                <w:b w:val="0"/>
                <w:bCs w:val="0"/>
                <w:color w:val="auto"/>
                <w:sz w:val="20"/>
                <w:szCs w:val="20"/>
              </w:rPr>
              <w:t>О.Ф.</w:t>
            </w:r>
            <w:r>
              <w:rPr>
                <w:rFonts w:ascii="Times New Roman" w:hAnsi="Times New Roman"/>
                <w:b w:val="0"/>
                <w:bCs w:val="0"/>
                <w:color w:val="auto"/>
                <w:sz w:val="20"/>
                <w:szCs w:val="20"/>
              </w:rPr>
              <w:t xml:space="preserve"> (2014).</w:t>
            </w:r>
            <w:r w:rsidRPr="00E61E1B">
              <w:rPr>
                <w:rFonts w:ascii="Times New Roman" w:hAnsi="Times New Roman"/>
                <w:b w:val="0"/>
                <w:bCs w:val="0"/>
                <w:color w:val="auto"/>
                <w:sz w:val="20"/>
                <w:szCs w:val="20"/>
              </w:rPr>
              <w:t xml:space="preserve"> Интерактивная доска на уроке. Учитель</w:t>
            </w:r>
            <w:r>
              <w:rPr>
                <w:rFonts w:ascii="Times New Roman" w:hAnsi="Times New Roman"/>
                <w:b w:val="0"/>
                <w:bCs w:val="0"/>
                <w:color w:val="auto"/>
                <w:sz w:val="20"/>
                <w:szCs w:val="20"/>
              </w:rPr>
              <w:t>:</w:t>
            </w:r>
            <w:r w:rsidRPr="00E61E1B">
              <w:rPr>
                <w:rFonts w:ascii="Times New Roman" w:hAnsi="Times New Roman"/>
                <w:b w:val="0"/>
                <w:bCs w:val="0"/>
                <w:color w:val="auto"/>
                <w:sz w:val="20"/>
                <w:szCs w:val="20"/>
              </w:rPr>
              <w:t xml:space="preserve"> </w:t>
            </w:r>
            <w:r>
              <w:rPr>
                <w:rFonts w:ascii="Times New Roman" w:hAnsi="Times New Roman"/>
                <w:b w:val="0"/>
                <w:bCs w:val="0"/>
                <w:color w:val="auto"/>
                <w:sz w:val="20"/>
                <w:szCs w:val="20"/>
              </w:rPr>
              <w:t>Москва.</w:t>
            </w:r>
          </w:p>
          <w:p w14:paraId="1DC292A5" w14:textId="77777777" w:rsidR="002434A6" w:rsidRPr="00A51E02" w:rsidRDefault="002434A6" w:rsidP="002434A6">
            <w:pPr>
              <w:pStyle w:val="Heading1"/>
              <w:keepNext w:val="0"/>
              <w:keepLines w:val="0"/>
              <w:numPr>
                <w:ilvl w:val="0"/>
                <w:numId w:val="6"/>
              </w:numPr>
              <w:shd w:val="clear" w:color="auto" w:fill="FFFFFF"/>
              <w:spacing w:before="0" w:line="240" w:lineRule="auto"/>
              <w:ind w:left="365" w:hanging="284"/>
              <w:jc w:val="both"/>
              <w:rPr>
                <w:rFonts w:ascii="Times New Roman" w:hAnsi="Times New Roman"/>
                <w:b w:val="0"/>
                <w:bCs w:val="0"/>
                <w:color w:val="auto"/>
                <w:sz w:val="20"/>
                <w:szCs w:val="20"/>
              </w:rPr>
            </w:pPr>
            <w:r w:rsidRPr="00E61E1B">
              <w:rPr>
                <w:rFonts w:ascii="Times New Roman" w:hAnsi="Times New Roman"/>
                <w:b w:val="0"/>
                <w:color w:val="auto"/>
                <w:sz w:val="20"/>
                <w:szCs w:val="20"/>
                <w:shd w:val="clear" w:color="auto" w:fill="FFFFFF"/>
              </w:rPr>
              <w:t>Соловьева</w:t>
            </w:r>
            <w:r>
              <w:rPr>
                <w:rFonts w:ascii="Times New Roman" w:hAnsi="Times New Roman"/>
                <w:b w:val="0"/>
                <w:color w:val="auto"/>
                <w:sz w:val="20"/>
                <w:szCs w:val="20"/>
                <w:shd w:val="clear" w:color="auto" w:fill="FFFFFF"/>
              </w:rPr>
              <w:t>,</w:t>
            </w:r>
            <w:r w:rsidRPr="00E61E1B">
              <w:rPr>
                <w:rFonts w:ascii="Times New Roman" w:hAnsi="Times New Roman"/>
                <w:b w:val="0"/>
                <w:color w:val="auto"/>
                <w:sz w:val="20"/>
                <w:szCs w:val="20"/>
                <w:shd w:val="clear" w:color="auto" w:fill="FFFFFF"/>
              </w:rPr>
              <w:t xml:space="preserve"> Л.Ф.</w:t>
            </w:r>
            <w:r>
              <w:rPr>
                <w:rFonts w:ascii="Times New Roman" w:hAnsi="Times New Roman"/>
                <w:b w:val="0"/>
                <w:color w:val="auto"/>
                <w:sz w:val="20"/>
                <w:szCs w:val="20"/>
                <w:shd w:val="clear" w:color="auto" w:fill="FFFFFF"/>
              </w:rPr>
              <w:t xml:space="preserve"> (2008).</w:t>
            </w:r>
            <w:r w:rsidRPr="00E61E1B">
              <w:rPr>
                <w:rFonts w:ascii="Times New Roman" w:hAnsi="Times New Roman"/>
                <w:b w:val="0"/>
                <w:color w:val="auto"/>
                <w:sz w:val="20"/>
                <w:szCs w:val="20"/>
                <w:shd w:val="clear" w:color="auto" w:fill="FFFFFF"/>
              </w:rPr>
              <w:t xml:space="preserve"> Компьютерные технологии для преподавателя</w:t>
            </w:r>
            <w:r>
              <w:rPr>
                <w:rFonts w:ascii="Times New Roman" w:hAnsi="Times New Roman"/>
                <w:b w:val="0"/>
                <w:color w:val="auto"/>
                <w:sz w:val="20"/>
                <w:szCs w:val="20"/>
                <w:shd w:val="clear" w:color="auto" w:fill="FFFFFF"/>
              </w:rPr>
              <w:t>.</w:t>
            </w:r>
            <w:r w:rsidRPr="00E61E1B">
              <w:rPr>
                <w:rFonts w:ascii="Times New Roman" w:hAnsi="Times New Roman"/>
                <w:b w:val="0"/>
                <w:color w:val="auto"/>
                <w:sz w:val="20"/>
                <w:szCs w:val="20"/>
                <w:shd w:val="clear" w:color="auto" w:fill="FFFFFF"/>
              </w:rPr>
              <w:t xml:space="preserve"> БХВ-Петербург</w:t>
            </w:r>
            <w:r>
              <w:rPr>
                <w:rFonts w:ascii="Times New Roman" w:hAnsi="Times New Roman"/>
                <w:b w:val="0"/>
                <w:color w:val="auto"/>
                <w:sz w:val="20"/>
                <w:szCs w:val="20"/>
                <w:shd w:val="clear" w:color="auto" w:fill="FFFFFF"/>
              </w:rPr>
              <w:t>: Санкт-Петербург</w:t>
            </w:r>
            <w:r w:rsidRPr="00E61E1B">
              <w:rPr>
                <w:rFonts w:ascii="Times New Roman" w:hAnsi="Times New Roman"/>
                <w:b w:val="0"/>
                <w:color w:val="auto"/>
                <w:sz w:val="20"/>
                <w:szCs w:val="20"/>
                <w:shd w:val="clear" w:color="auto" w:fill="FFFFFF"/>
              </w:rPr>
              <w:t>.</w:t>
            </w:r>
            <w:r w:rsidRPr="00E61E1B">
              <w:rPr>
                <w:rStyle w:val="apple-converted-space"/>
                <w:rFonts w:ascii="Times New Roman" w:hAnsi="Times New Roman"/>
                <w:b w:val="0"/>
                <w:color w:val="auto"/>
                <w:sz w:val="20"/>
                <w:szCs w:val="20"/>
              </w:rPr>
              <w:t> </w:t>
            </w:r>
          </w:p>
          <w:p w14:paraId="4C807ADD" w14:textId="77777777" w:rsidR="002434A6" w:rsidRPr="00E61E1B" w:rsidRDefault="002434A6" w:rsidP="002434A6">
            <w:pPr>
              <w:pStyle w:val="ListParagraph"/>
              <w:numPr>
                <w:ilvl w:val="0"/>
                <w:numId w:val="6"/>
              </w:numPr>
              <w:tabs>
                <w:tab w:val="left" w:pos="993"/>
              </w:tabs>
              <w:spacing w:after="0" w:line="240" w:lineRule="auto"/>
              <w:ind w:left="365" w:hanging="284"/>
              <w:jc w:val="both"/>
              <w:rPr>
                <w:rFonts w:ascii="Times New Roman" w:hAnsi="Times New Roman"/>
                <w:sz w:val="20"/>
                <w:szCs w:val="20"/>
                <w:shd w:val="clear" w:color="auto" w:fill="FFFFFF"/>
              </w:rPr>
            </w:pPr>
            <w:r w:rsidRPr="00E61E1B">
              <w:rPr>
                <w:rFonts w:ascii="Times New Roman" w:eastAsia="Times New Roman" w:hAnsi="Times New Roman"/>
                <w:bCs/>
                <w:kern w:val="36"/>
                <w:sz w:val="20"/>
                <w:szCs w:val="20"/>
                <w:lang w:eastAsia="ru-RU"/>
              </w:rPr>
              <w:t>Аствацатуров,</w:t>
            </w:r>
            <w:r w:rsidRPr="00E61E1B">
              <w:rPr>
                <w:rFonts w:ascii="Times New Roman" w:eastAsia="Times New Roman" w:hAnsi="Times New Roman"/>
                <w:kern w:val="36"/>
                <w:sz w:val="20"/>
                <w:szCs w:val="20"/>
                <w:lang w:eastAsia="ru-RU"/>
              </w:rPr>
              <w:t xml:space="preserve"> Г.О. (2015). Медиадидактика и современный урок. </w:t>
            </w:r>
            <w:r w:rsidRPr="00E61E1B">
              <w:rPr>
                <w:rFonts w:ascii="Times New Roman" w:hAnsi="Times New Roman"/>
                <w:bCs/>
                <w:sz w:val="20"/>
                <w:szCs w:val="20"/>
                <w:shd w:val="clear" w:color="auto" w:fill="FFFFFF"/>
              </w:rPr>
              <w:t>Учитель</w:t>
            </w:r>
            <w:r w:rsidRPr="00E61E1B">
              <w:rPr>
                <w:rFonts w:ascii="Times New Roman" w:hAnsi="Times New Roman"/>
                <w:sz w:val="20"/>
                <w:szCs w:val="20"/>
                <w:shd w:val="clear" w:color="auto" w:fill="FFFFFF"/>
              </w:rPr>
              <w:t>: Москва.</w:t>
            </w:r>
          </w:p>
          <w:p w14:paraId="77F64F97" w14:textId="77777777" w:rsidR="002434A6" w:rsidRDefault="002434A6" w:rsidP="00A12A49">
            <w:pPr>
              <w:spacing w:before="120" w:after="120" w:line="240" w:lineRule="auto"/>
              <w:rPr>
                <w:rFonts w:ascii="Times New Roman" w:hAnsi="Times New Roman"/>
                <w:b/>
                <w:sz w:val="20"/>
                <w:szCs w:val="20"/>
              </w:rPr>
            </w:pPr>
          </w:p>
          <w:p w14:paraId="3F5855DB" w14:textId="77777777" w:rsidR="002434A6" w:rsidRPr="000B7721" w:rsidRDefault="002434A6" w:rsidP="00A12A49">
            <w:pPr>
              <w:spacing w:before="120" w:after="120" w:line="240" w:lineRule="auto"/>
              <w:rPr>
                <w:rFonts w:ascii="Times New Roman" w:hAnsi="Times New Roman"/>
                <w:b/>
                <w:sz w:val="20"/>
                <w:szCs w:val="20"/>
              </w:rPr>
            </w:pPr>
            <w:r w:rsidRPr="000B7721">
              <w:rPr>
                <w:rFonts w:ascii="Times New Roman" w:hAnsi="Times New Roman"/>
                <w:b/>
                <w:sz w:val="20"/>
                <w:szCs w:val="20"/>
              </w:rPr>
              <w:t>Литература на других языках</w:t>
            </w:r>
          </w:p>
          <w:p w14:paraId="3AE29218" w14:textId="77777777" w:rsidR="002434A6" w:rsidRPr="000B0C37" w:rsidRDefault="002434A6" w:rsidP="002434A6">
            <w:pPr>
              <w:pStyle w:val="ListParagraph"/>
              <w:numPr>
                <w:ilvl w:val="0"/>
                <w:numId w:val="137"/>
              </w:numPr>
              <w:spacing w:before="120" w:after="120" w:line="240" w:lineRule="auto"/>
              <w:ind w:left="365" w:hanging="284"/>
              <w:rPr>
                <w:rFonts w:ascii="Times New Roman" w:hAnsi="Times New Roman"/>
                <w:sz w:val="20"/>
                <w:szCs w:val="20"/>
              </w:rPr>
            </w:pPr>
            <w:r w:rsidRPr="00266D7E">
              <w:rPr>
                <w:rFonts w:ascii="Times New Roman" w:hAnsi="Times New Roman"/>
                <w:sz w:val="20"/>
                <w:szCs w:val="20"/>
                <w:lang w:val="de-DE"/>
              </w:rPr>
              <w:t>Issing</w:t>
            </w:r>
            <w:r w:rsidRPr="007C183B">
              <w:rPr>
                <w:rFonts w:ascii="Times New Roman" w:hAnsi="Times New Roman"/>
                <w:sz w:val="20"/>
                <w:szCs w:val="20"/>
              </w:rPr>
              <w:t xml:space="preserve">, </w:t>
            </w:r>
            <w:r w:rsidRPr="00266D7E">
              <w:rPr>
                <w:rFonts w:ascii="Times New Roman" w:hAnsi="Times New Roman"/>
                <w:sz w:val="20"/>
                <w:szCs w:val="20"/>
                <w:lang w:val="de-DE"/>
              </w:rPr>
              <w:t>L</w:t>
            </w:r>
            <w:r w:rsidRPr="007C183B">
              <w:rPr>
                <w:rFonts w:ascii="Times New Roman" w:hAnsi="Times New Roman"/>
                <w:sz w:val="20"/>
                <w:szCs w:val="20"/>
              </w:rPr>
              <w:t xml:space="preserve">. </w:t>
            </w:r>
            <w:r w:rsidRPr="00266D7E">
              <w:rPr>
                <w:rFonts w:ascii="Times New Roman" w:hAnsi="Times New Roman"/>
                <w:sz w:val="20"/>
                <w:szCs w:val="20"/>
                <w:lang w:val="de-DE"/>
              </w:rPr>
              <w:t>J</w:t>
            </w:r>
            <w:r w:rsidRPr="007C183B">
              <w:rPr>
                <w:rFonts w:ascii="Times New Roman" w:hAnsi="Times New Roman"/>
                <w:sz w:val="20"/>
                <w:szCs w:val="20"/>
              </w:rPr>
              <w:t xml:space="preserve">. &amp; </w:t>
            </w:r>
            <w:r w:rsidRPr="00266D7E">
              <w:rPr>
                <w:rFonts w:ascii="Times New Roman" w:hAnsi="Times New Roman"/>
                <w:sz w:val="20"/>
                <w:szCs w:val="20"/>
                <w:lang w:val="de-DE"/>
              </w:rPr>
              <w:t>Klimsa</w:t>
            </w:r>
            <w:r w:rsidRPr="007C183B">
              <w:rPr>
                <w:rFonts w:ascii="Times New Roman" w:hAnsi="Times New Roman"/>
                <w:sz w:val="20"/>
                <w:szCs w:val="20"/>
              </w:rPr>
              <w:t xml:space="preserve">, </w:t>
            </w:r>
            <w:r w:rsidRPr="00266D7E">
              <w:rPr>
                <w:rFonts w:ascii="Times New Roman" w:hAnsi="Times New Roman"/>
                <w:sz w:val="20"/>
                <w:szCs w:val="20"/>
                <w:lang w:val="de-DE"/>
              </w:rPr>
              <w:t>P</w:t>
            </w:r>
            <w:r w:rsidRPr="007C183B">
              <w:rPr>
                <w:rFonts w:ascii="Times New Roman" w:hAnsi="Times New Roman"/>
                <w:sz w:val="20"/>
                <w:szCs w:val="20"/>
              </w:rPr>
              <w:t xml:space="preserve">. (2010). </w:t>
            </w:r>
            <w:r>
              <w:rPr>
                <w:rFonts w:ascii="Times New Roman" w:hAnsi="Times New Roman"/>
                <w:sz w:val="20"/>
                <w:szCs w:val="20"/>
              </w:rPr>
              <w:t>Онлайн</w:t>
            </w:r>
            <w:r w:rsidRPr="004C24DF">
              <w:rPr>
                <w:rFonts w:ascii="Times New Roman" w:hAnsi="Times New Roman"/>
                <w:sz w:val="20"/>
                <w:szCs w:val="20"/>
              </w:rPr>
              <w:t>-</w:t>
            </w:r>
            <w:r>
              <w:rPr>
                <w:rFonts w:ascii="Times New Roman" w:hAnsi="Times New Roman"/>
                <w:sz w:val="20"/>
                <w:szCs w:val="20"/>
              </w:rPr>
              <w:t>учеба</w:t>
            </w:r>
            <w:r w:rsidRPr="004C24DF">
              <w:rPr>
                <w:rFonts w:ascii="Times New Roman" w:hAnsi="Times New Roman"/>
                <w:sz w:val="20"/>
                <w:szCs w:val="20"/>
              </w:rPr>
              <w:t xml:space="preserve">. </w:t>
            </w:r>
            <w:r w:rsidRPr="000B0C37">
              <w:rPr>
                <w:rFonts w:ascii="Times New Roman" w:hAnsi="Times New Roman"/>
                <w:sz w:val="20"/>
                <w:szCs w:val="20"/>
              </w:rPr>
              <w:t xml:space="preserve">Справочник </w:t>
            </w:r>
            <w:r>
              <w:rPr>
                <w:rFonts w:ascii="Times New Roman" w:hAnsi="Times New Roman"/>
                <w:sz w:val="20"/>
                <w:szCs w:val="20"/>
              </w:rPr>
              <w:t>по</w:t>
            </w:r>
            <w:r w:rsidRPr="00FB403D">
              <w:rPr>
                <w:rFonts w:ascii="Times New Roman" w:hAnsi="Times New Roman"/>
                <w:sz w:val="20"/>
                <w:szCs w:val="20"/>
              </w:rPr>
              <w:t xml:space="preserve"> </w:t>
            </w:r>
            <w:r>
              <w:rPr>
                <w:rFonts w:ascii="Times New Roman" w:hAnsi="Times New Roman"/>
                <w:sz w:val="20"/>
                <w:szCs w:val="20"/>
              </w:rPr>
              <w:t>учебе</w:t>
            </w:r>
            <w:r w:rsidRPr="00FB403D">
              <w:rPr>
                <w:rFonts w:ascii="Times New Roman" w:hAnsi="Times New Roman"/>
                <w:sz w:val="20"/>
                <w:szCs w:val="20"/>
              </w:rPr>
              <w:t xml:space="preserve"> </w:t>
            </w:r>
            <w:r>
              <w:rPr>
                <w:rFonts w:ascii="Times New Roman" w:hAnsi="Times New Roman"/>
                <w:sz w:val="20"/>
                <w:szCs w:val="20"/>
              </w:rPr>
              <w:t>с</w:t>
            </w:r>
            <w:r w:rsidRPr="00FB403D">
              <w:rPr>
                <w:rFonts w:ascii="Times New Roman" w:hAnsi="Times New Roman"/>
                <w:sz w:val="20"/>
                <w:szCs w:val="20"/>
              </w:rPr>
              <w:t xml:space="preserve"> </w:t>
            </w:r>
            <w:r>
              <w:rPr>
                <w:rFonts w:ascii="Times New Roman" w:hAnsi="Times New Roman"/>
                <w:sz w:val="20"/>
                <w:szCs w:val="20"/>
              </w:rPr>
              <w:t>помощью</w:t>
            </w:r>
            <w:r w:rsidRPr="00FB403D">
              <w:rPr>
                <w:rFonts w:ascii="Times New Roman" w:hAnsi="Times New Roman"/>
                <w:sz w:val="20"/>
                <w:szCs w:val="20"/>
              </w:rPr>
              <w:t xml:space="preserve"> </w:t>
            </w:r>
            <w:r>
              <w:rPr>
                <w:rFonts w:ascii="Times New Roman" w:hAnsi="Times New Roman"/>
                <w:sz w:val="20"/>
                <w:szCs w:val="20"/>
              </w:rPr>
              <w:t>Интернета. Виссеншафтсферлаг:</w:t>
            </w:r>
            <w:r w:rsidRPr="00725352">
              <w:rPr>
                <w:rFonts w:ascii="Times New Roman" w:hAnsi="Times New Roman"/>
                <w:sz w:val="20"/>
                <w:szCs w:val="20"/>
                <w:lang w:val="de-DE"/>
              </w:rPr>
              <w:t> </w:t>
            </w:r>
            <w:r>
              <w:rPr>
                <w:rFonts w:ascii="Times New Roman" w:hAnsi="Times New Roman"/>
                <w:sz w:val="20"/>
                <w:szCs w:val="20"/>
              </w:rPr>
              <w:t>Мюнхен</w:t>
            </w:r>
            <w:r w:rsidRPr="000B0C37">
              <w:rPr>
                <w:rFonts w:ascii="Times New Roman" w:hAnsi="Times New Roman"/>
                <w:sz w:val="20"/>
                <w:szCs w:val="20"/>
              </w:rPr>
              <w:t xml:space="preserve">, </w:t>
            </w:r>
            <w:r>
              <w:rPr>
                <w:rFonts w:ascii="Times New Roman" w:hAnsi="Times New Roman"/>
                <w:sz w:val="20"/>
                <w:szCs w:val="20"/>
              </w:rPr>
              <w:t>Ольденбург</w:t>
            </w:r>
          </w:p>
          <w:p w14:paraId="210B6CE6" w14:textId="77777777" w:rsidR="002434A6" w:rsidRPr="00725352" w:rsidRDefault="002434A6" w:rsidP="002434A6">
            <w:pPr>
              <w:pStyle w:val="ListParagraph"/>
              <w:numPr>
                <w:ilvl w:val="0"/>
                <w:numId w:val="137"/>
              </w:numPr>
              <w:ind w:left="365" w:hanging="284"/>
              <w:rPr>
                <w:rFonts w:ascii="Times New Roman" w:hAnsi="Times New Roman"/>
                <w:sz w:val="20"/>
                <w:szCs w:val="20"/>
              </w:rPr>
            </w:pPr>
            <w:r>
              <w:rPr>
                <w:rFonts w:ascii="Times New Roman" w:hAnsi="Times New Roman"/>
                <w:sz w:val="20"/>
                <w:szCs w:val="20"/>
              </w:rPr>
              <w:t>Фриндте</w:t>
            </w:r>
            <w:r w:rsidRPr="00725352">
              <w:rPr>
                <w:rFonts w:ascii="Times New Roman" w:hAnsi="Times New Roman"/>
                <w:sz w:val="20"/>
                <w:szCs w:val="20"/>
              </w:rPr>
              <w:t xml:space="preserve">, </w:t>
            </w:r>
            <w:r>
              <w:rPr>
                <w:rFonts w:ascii="Times New Roman" w:hAnsi="Times New Roman"/>
                <w:sz w:val="20"/>
                <w:szCs w:val="20"/>
              </w:rPr>
              <w:t>В</w:t>
            </w:r>
            <w:r w:rsidRPr="00725352">
              <w:rPr>
                <w:rFonts w:ascii="Times New Roman" w:hAnsi="Times New Roman"/>
                <w:sz w:val="20"/>
                <w:szCs w:val="20"/>
              </w:rPr>
              <w:t xml:space="preserve">., </w:t>
            </w:r>
            <w:r>
              <w:rPr>
                <w:rFonts w:ascii="Times New Roman" w:hAnsi="Times New Roman"/>
                <w:sz w:val="20"/>
                <w:szCs w:val="20"/>
              </w:rPr>
              <w:t>Кёлер</w:t>
            </w:r>
            <w:r w:rsidRPr="00725352">
              <w:rPr>
                <w:rFonts w:ascii="Times New Roman" w:hAnsi="Times New Roman"/>
                <w:sz w:val="20"/>
                <w:szCs w:val="20"/>
              </w:rPr>
              <w:t xml:space="preserve">, </w:t>
            </w:r>
            <w:r>
              <w:rPr>
                <w:rFonts w:ascii="Times New Roman" w:hAnsi="Times New Roman"/>
                <w:sz w:val="20"/>
                <w:szCs w:val="20"/>
              </w:rPr>
              <w:t>Т</w:t>
            </w:r>
            <w:r w:rsidRPr="00725352">
              <w:rPr>
                <w:rFonts w:ascii="Times New Roman" w:hAnsi="Times New Roman"/>
                <w:sz w:val="20"/>
                <w:szCs w:val="20"/>
              </w:rPr>
              <w:t xml:space="preserve">., </w:t>
            </w:r>
            <w:r>
              <w:rPr>
                <w:rFonts w:ascii="Times New Roman" w:hAnsi="Times New Roman"/>
                <w:sz w:val="20"/>
                <w:szCs w:val="20"/>
              </w:rPr>
              <w:t>Марке</w:t>
            </w:r>
            <w:r w:rsidRPr="00725352">
              <w:rPr>
                <w:rFonts w:ascii="Times New Roman" w:hAnsi="Times New Roman"/>
                <w:sz w:val="20"/>
                <w:szCs w:val="20"/>
              </w:rPr>
              <w:t xml:space="preserve">, </w:t>
            </w:r>
            <w:r>
              <w:rPr>
                <w:rFonts w:ascii="Times New Roman" w:hAnsi="Times New Roman"/>
                <w:sz w:val="20"/>
                <w:szCs w:val="20"/>
              </w:rPr>
              <w:t>П</w:t>
            </w:r>
            <w:r w:rsidRPr="00725352">
              <w:rPr>
                <w:rFonts w:ascii="Times New Roman" w:hAnsi="Times New Roman"/>
                <w:sz w:val="20"/>
                <w:szCs w:val="20"/>
              </w:rPr>
              <w:t xml:space="preserve">. &amp; </w:t>
            </w:r>
            <w:r>
              <w:rPr>
                <w:rFonts w:ascii="Times New Roman" w:hAnsi="Times New Roman"/>
                <w:sz w:val="20"/>
                <w:szCs w:val="20"/>
              </w:rPr>
              <w:t>Ниссен</w:t>
            </w:r>
            <w:r w:rsidRPr="00725352">
              <w:rPr>
                <w:rFonts w:ascii="Times New Roman" w:hAnsi="Times New Roman"/>
                <w:sz w:val="20"/>
                <w:szCs w:val="20"/>
              </w:rPr>
              <w:t xml:space="preserve">, </w:t>
            </w:r>
            <w:r>
              <w:rPr>
                <w:rFonts w:ascii="Times New Roman" w:hAnsi="Times New Roman"/>
                <w:sz w:val="20"/>
                <w:szCs w:val="20"/>
              </w:rPr>
              <w:t>Э</w:t>
            </w:r>
            <w:r w:rsidRPr="00725352">
              <w:rPr>
                <w:rFonts w:ascii="Times New Roman" w:hAnsi="Times New Roman"/>
                <w:sz w:val="20"/>
                <w:szCs w:val="20"/>
              </w:rPr>
              <w:t xml:space="preserve">. (2001). </w:t>
            </w:r>
            <w:r w:rsidRPr="009C37EE">
              <w:rPr>
                <w:rFonts w:ascii="Times New Roman" w:hAnsi="Times New Roman"/>
                <w:sz w:val="20"/>
                <w:szCs w:val="20"/>
                <w:lang w:val="de-DE"/>
              </w:rPr>
              <w:t>IN</w:t>
            </w:r>
            <w:r w:rsidRPr="00725352">
              <w:rPr>
                <w:rFonts w:ascii="Times New Roman" w:hAnsi="Times New Roman"/>
                <w:sz w:val="20"/>
                <w:szCs w:val="20"/>
              </w:rPr>
              <w:t>-</w:t>
            </w:r>
            <w:r w:rsidRPr="009C37EE">
              <w:rPr>
                <w:rFonts w:ascii="Times New Roman" w:hAnsi="Times New Roman"/>
                <w:sz w:val="20"/>
                <w:szCs w:val="20"/>
                <w:lang w:val="de-DE"/>
              </w:rPr>
              <w:t>TELE</w:t>
            </w:r>
            <w:r w:rsidRPr="00725352">
              <w:rPr>
                <w:rFonts w:ascii="Times New Roman" w:hAnsi="Times New Roman"/>
                <w:sz w:val="20"/>
                <w:szCs w:val="20"/>
              </w:rPr>
              <w:t xml:space="preserve"> 99 – </w:t>
            </w:r>
            <w:r>
              <w:rPr>
                <w:rFonts w:ascii="Times New Roman" w:hAnsi="Times New Roman"/>
                <w:sz w:val="20"/>
                <w:szCs w:val="20"/>
              </w:rPr>
              <w:t>Интернет</w:t>
            </w:r>
            <w:r w:rsidRPr="00725352">
              <w:rPr>
                <w:rFonts w:ascii="Times New Roman" w:hAnsi="Times New Roman"/>
                <w:sz w:val="20"/>
                <w:szCs w:val="20"/>
              </w:rPr>
              <w:t>-</w:t>
            </w:r>
            <w:r>
              <w:rPr>
                <w:rFonts w:ascii="Times New Roman" w:hAnsi="Times New Roman"/>
                <w:sz w:val="20"/>
                <w:szCs w:val="20"/>
              </w:rPr>
              <w:t>базированное</w:t>
            </w:r>
            <w:r w:rsidRPr="00725352">
              <w:rPr>
                <w:rFonts w:ascii="Times New Roman" w:hAnsi="Times New Roman"/>
                <w:sz w:val="20"/>
                <w:szCs w:val="20"/>
              </w:rPr>
              <w:t xml:space="preserve"> </w:t>
            </w:r>
            <w:r>
              <w:rPr>
                <w:rFonts w:ascii="Times New Roman" w:hAnsi="Times New Roman"/>
                <w:sz w:val="20"/>
                <w:szCs w:val="20"/>
              </w:rPr>
              <w:t>обучение</w:t>
            </w:r>
            <w:r w:rsidRPr="00725352">
              <w:rPr>
                <w:rFonts w:ascii="Times New Roman" w:hAnsi="Times New Roman"/>
                <w:sz w:val="20"/>
                <w:szCs w:val="20"/>
              </w:rPr>
              <w:t xml:space="preserve"> </w:t>
            </w:r>
            <w:r>
              <w:rPr>
                <w:rFonts w:ascii="Times New Roman" w:hAnsi="Times New Roman"/>
                <w:sz w:val="20"/>
                <w:szCs w:val="20"/>
              </w:rPr>
              <w:t>и</w:t>
            </w:r>
            <w:r w:rsidRPr="00725352">
              <w:rPr>
                <w:rFonts w:ascii="Times New Roman" w:hAnsi="Times New Roman"/>
                <w:sz w:val="20"/>
                <w:szCs w:val="20"/>
              </w:rPr>
              <w:t xml:space="preserve"> </w:t>
            </w:r>
            <w:r>
              <w:rPr>
                <w:rFonts w:ascii="Times New Roman" w:hAnsi="Times New Roman"/>
                <w:sz w:val="20"/>
                <w:szCs w:val="20"/>
              </w:rPr>
              <w:t>учеба</w:t>
            </w:r>
            <w:r w:rsidRPr="00725352">
              <w:rPr>
                <w:rFonts w:ascii="Times New Roman" w:hAnsi="Times New Roman"/>
                <w:sz w:val="20"/>
                <w:szCs w:val="20"/>
              </w:rPr>
              <w:t xml:space="preserve"> </w:t>
            </w:r>
            <w:r>
              <w:rPr>
                <w:rFonts w:ascii="Times New Roman" w:hAnsi="Times New Roman"/>
                <w:sz w:val="20"/>
                <w:szCs w:val="20"/>
              </w:rPr>
              <w:t>99. Петер Ланге Ферлаг: Франкфурт на Майне</w:t>
            </w:r>
          </w:p>
          <w:p w14:paraId="4E5D86A6" w14:textId="77777777" w:rsidR="002434A6" w:rsidRPr="008542A4" w:rsidRDefault="002434A6" w:rsidP="002434A6">
            <w:pPr>
              <w:pStyle w:val="ListParagraph"/>
              <w:numPr>
                <w:ilvl w:val="0"/>
                <w:numId w:val="137"/>
              </w:numPr>
              <w:spacing w:before="120" w:after="120" w:line="240" w:lineRule="auto"/>
              <w:ind w:left="365" w:hanging="284"/>
              <w:rPr>
                <w:rFonts w:ascii="Times New Roman" w:hAnsi="Times New Roman"/>
                <w:sz w:val="20"/>
                <w:szCs w:val="20"/>
              </w:rPr>
            </w:pPr>
            <w:r>
              <w:rPr>
                <w:rFonts w:ascii="Times New Roman" w:hAnsi="Times New Roman"/>
                <w:sz w:val="20"/>
                <w:szCs w:val="20"/>
              </w:rPr>
              <w:t>Кёлер</w:t>
            </w:r>
            <w:r w:rsidRPr="00F60671">
              <w:rPr>
                <w:rFonts w:ascii="Times New Roman" w:hAnsi="Times New Roman"/>
                <w:sz w:val="20"/>
                <w:szCs w:val="20"/>
                <w:lang w:val="de-DE"/>
              </w:rPr>
              <w:t xml:space="preserve">, T. &amp; </w:t>
            </w:r>
            <w:r>
              <w:rPr>
                <w:rFonts w:ascii="Times New Roman" w:hAnsi="Times New Roman"/>
                <w:sz w:val="20"/>
                <w:szCs w:val="20"/>
              </w:rPr>
              <w:t>Нойманн</w:t>
            </w:r>
            <w:r w:rsidRPr="00F60671">
              <w:rPr>
                <w:rFonts w:ascii="Times New Roman" w:hAnsi="Times New Roman"/>
                <w:sz w:val="20"/>
                <w:szCs w:val="20"/>
                <w:lang w:val="de-DE"/>
              </w:rPr>
              <w:t xml:space="preserve">, </w:t>
            </w:r>
            <w:r>
              <w:rPr>
                <w:rFonts w:ascii="Times New Roman" w:hAnsi="Times New Roman"/>
                <w:sz w:val="20"/>
                <w:szCs w:val="20"/>
              </w:rPr>
              <w:t>Й</w:t>
            </w:r>
            <w:r w:rsidRPr="00F60671">
              <w:rPr>
                <w:rFonts w:ascii="Times New Roman" w:hAnsi="Times New Roman"/>
                <w:sz w:val="20"/>
                <w:szCs w:val="20"/>
                <w:lang w:val="de-DE"/>
              </w:rPr>
              <w:t xml:space="preserve">. (2011). Wissensgemeinschaften. </w:t>
            </w:r>
            <w:r>
              <w:rPr>
                <w:rFonts w:ascii="Times New Roman" w:hAnsi="Times New Roman"/>
                <w:sz w:val="20"/>
                <w:szCs w:val="20"/>
              </w:rPr>
              <w:t>Цифровые</w:t>
            </w:r>
            <w:r w:rsidRPr="008542A4">
              <w:rPr>
                <w:rFonts w:ascii="Times New Roman" w:hAnsi="Times New Roman"/>
                <w:sz w:val="20"/>
                <w:szCs w:val="20"/>
              </w:rPr>
              <w:t xml:space="preserve"> </w:t>
            </w:r>
            <w:r>
              <w:rPr>
                <w:rFonts w:ascii="Times New Roman" w:hAnsi="Times New Roman"/>
                <w:sz w:val="20"/>
                <w:szCs w:val="20"/>
              </w:rPr>
              <w:t>медиа</w:t>
            </w:r>
            <w:r w:rsidRPr="008542A4">
              <w:rPr>
                <w:rFonts w:ascii="Times New Roman" w:hAnsi="Times New Roman"/>
                <w:sz w:val="20"/>
                <w:szCs w:val="20"/>
              </w:rPr>
              <w:t xml:space="preserve"> – </w:t>
            </w:r>
            <w:r>
              <w:rPr>
                <w:rFonts w:ascii="Times New Roman" w:hAnsi="Times New Roman"/>
                <w:sz w:val="20"/>
                <w:szCs w:val="20"/>
              </w:rPr>
              <w:t>открытие</w:t>
            </w:r>
            <w:r w:rsidRPr="008542A4">
              <w:rPr>
                <w:rFonts w:ascii="Times New Roman" w:hAnsi="Times New Roman"/>
                <w:sz w:val="20"/>
                <w:szCs w:val="20"/>
              </w:rPr>
              <w:t xml:space="preserve"> </w:t>
            </w:r>
            <w:r>
              <w:rPr>
                <w:rFonts w:ascii="Times New Roman" w:hAnsi="Times New Roman"/>
                <w:sz w:val="20"/>
                <w:szCs w:val="20"/>
              </w:rPr>
              <w:t>и</w:t>
            </w:r>
            <w:r w:rsidRPr="008542A4">
              <w:rPr>
                <w:rFonts w:ascii="Times New Roman" w:hAnsi="Times New Roman"/>
                <w:sz w:val="20"/>
                <w:szCs w:val="20"/>
              </w:rPr>
              <w:t xml:space="preserve"> </w:t>
            </w:r>
            <w:r>
              <w:rPr>
                <w:rFonts w:ascii="Times New Roman" w:hAnsi="Times New Roman"/>
                <w:sz w:val="20"/>
                <w:szCs w:val="20"/>
              </w:rPr>
              <w:t>открытость</w:t>
            </w:r>
            <w:r w:rsidRPr="008542A4">
              <w:rPr>
                <w:rFonts w:ascii="Times New Roman" w:hAnsi="Times New Roman"/>
                <w:sz w:val="20"/>
                <w:szCs w:val="20"/>
              </w:rPr>
              <w:t xml:space="preserve"> </w:t>
            </w:r>
            <w:r>
              <w:rPr>
                <w:rFonts w:ascii="Times New Roman" w:hAnsi="Times New Roman"/>
                <w:sz w:val="20"/>
                <w:szCs w:val="20"/>
              </w:rPr>
              <w:t>в</w:t>
            </w:r>
            <w:r w:rsidRPr="008542A4">
              <w:rPr>
                <w:rFonts w:ascii="Times New Roman" w:hAnsi="Times New Roman"/>
                <w:sz w:val="20"/>
                <w:szCs w:val="20"/>
              </w:rPr>
              <w:t xml:space="preserve"> </w:t>
            </w:r>
            <w:r>
              <w:rPr>
                <w:rFonts w:ascii="Times New Roman" w:hAnsi="Times New Roman"/>
                <w:sz w:val="20"/>
                <w:szCs w:val="20"/>
              </w:rPr>
              <w:t>научных</w:t>
            </w:r>
            <w:r w:rsidRPr="008542A4">
              <w:rPr>
                <w:rFonts w:ascii="Times New Roman" w:hAnsi="Times New Roman"/>
                <w:sz w:val="20"/>
                <w:szCs w:val="20"/>
              </w:rPr>
              <w:t xml:space="preserve"> </w:t>
            </w:r>
            <w:r>
              <w:rPr>
                <w:rFonts w:ascii="Times New Roman" w:hAnsi="Times New Roman"/>
                <w:sz w:val="20"/>
                <w:szCs w:val="20"/>
              </w:rPr>
              <w:t>исследованиях</w:t>
            </w:r>
            <w:r w:rsidRPr="008542A4">
              <w:rPr>
                <w:rFonts w:ascii="Times New Roman" w:hAnsi="Times New Roman"/>
                <w:sz w:val="20"/>
                <w:szCs w:val="20"/>
              </w:rPr>
              <w:t xml:space="preserve"> </w:t>
            </w:r>
            <w:r>
              <w:rPr>
                <w:rFonts w:ascii="Times New Roman" w:hAnsi="Times New Roman"/>
                <w:sz w:val="20"/>
                <w:szCs w:val="20"/>
              </w:rPr>
              <w:t>и преподавании</w:t>
            </w:r>
            <w:r w:rsidRPr="008542A4">
              <w:rPr>
                <w:rFonts w:ascii="Times New Roman" w:hAnsi="Times New Roman"/>
                <w:sz w:val="20"/>
                <w:szCs w:val="20"/>
              </w:rPr>
              <w:t xml:space="preserve">; </w:t>
            </w:r>
            <w:r>
              <w:rPr>
                <w:rFonts w:ascii="Times New Roman" w:hAnsi="Times New Roman"/>
                <w:sz w:val="20"/>
                <w:szCs w:val="20"/>
              </w:rPr>
              <w:t>серия</w:t>
            </w:r>
            <w:r w:rsidRPr="008542A4">
              <w:rPr>
                <w:rFonts w:ascii="Times New Roman" w:hAnsi="Times New Roman"/>
                <w:sz w:val="20"/>
                <w:szCs w:val="20"/>
              </w:rPr>
              <w:t xml:space="preserve">: </w:t>
            </w:r>
            <w:r>
              <w:rPr>
                <w:rFonts w:ascii="Times New Roman" w:hAnsi="Times New Roman"/>
                <w:sz w:val="20"/>
                <w:szCs w:val="20"/>
              </w:rPr>
              <w:t>Медиа в науке</w:t>
            </w:r>
            <w:r w:rsidRPr="008542A4">
              <w:rPr>
                <w:rFonts w:ascii="Times New Roman" w:hAnsi="Times New Roman"/>
                <w:sz w:val="20"/>
                <w:szCs w:val="20"/>
              </w:rPr>
              <w:t xml:space="preserve">, </w:t>
            </w:r>
            <w:r>
              <w:rPr>
                <w:rFonts w:ascii="Times New Roman" w:hAnsi="Times New Roman"/>
                <w:sz w:val="20"/>
                <w:szCs w:val="20"/>
              </w:rPr>
              <w:t>том</w:t>
            </w:r>
            <w:r w:rsidRPr="008542A4">
              <w:rPr>
                <w:rFonts w:ascii="Times New Roman" w:hAnsi="Times New Roman"/>
                <w:sz w:val="20"/>
                <w:szCs w:val="20"/>
              </w:rPr>
              <w:t xml:space="preserve"> 60</w:t>
            </w:r>
            <w:r>
              <w:rPr>
                <w:rFonts w:ascii="Times New Roman" w:hAnsi="Times New Roman"/>
                <w:sz w:val="20"/>
                <w:szCs w:val="20"/>
              </w:rPr>
              <w:t>.</w:t>
            </w:r>
            <w:r w:rsidRPr="008542A4">
              <w:rPr>
                <w:rFonts w:ascii="Times New Roman" w:hAnsi="Times New Roman"/>
                <w:sz w:val="20"/>
                <w:szCs w:val="20"/>
              </w:rPr>
              <w:t xml:space="preserve"> </w:t>
            </w:r>
            <w:r>
              <w:rPr>
                <w:rFonts w:ascii="Times New Roman" w:hAnsi="Times New Roman"/>
                <w:sz w:val="20"/>
                <w:szCs w:val="20"/>
              </w:rPr>
              <w:t>Ваксманн: Мюнстер</w:t>
            </w:r>
          </w:p>
          <w:p w14:paraId="75037900" w14:textId="77777777" w:rsidR="002434A6" w:rsidRDefault="002434A6" w:rsidP="002434A6">
            <w:pPr>
              <w:pStyle w:val="ListParagraph"/>
              <w:numPr>
                <w:ilvl w:val="0"/>
                <w:numId w:val="137"/>
              </w:numPr>
              <w:spacing w:before="120" w:after="120" w:line="240" w:lineRule="auto"/>
              <w:ind w:left="365" w:hanging="284"/>
              <w:rPr>
                <w:rFonts w:ascii="Times New Roman" w:hAnsi="Times New Roman"/>
                <w:sz w:val="20"/>
                <w:szCs w:val="20"/>
              </w:rPr>
            </w:pPr>
            <w:r w:rsidRPr="00527775">
              <w:rPr>
                <w:rFonts w:ascii="Times New Roman" w:hAnsi="Times New Roman"/>
                <w:sz w:val="20"/>
                <w:szCs w:val="20"/>
              </w:rPr>
              <w:t xml:space="preserve">Латтеманн, К. &amp; Кёлер, </w:t>
            </w:r>
            <w:r w:rsidRPr="00527775">
              <w:rPr>
                <w:rFonts w:ascii="Times New Roman" w:hAnsi="Times New Roman"/>
                <w:sz w:val="20"/>
                <w:szCs w:val="20"/>
                <w:lang w:val="de-DE"/>
              </w:rPr>
              <w:t>T</w:t>
            </w:r>
            <w:r w:rsidRPr="00527775">
              <w:rPr>
                <w:rFonts w:ascii="Times New Roman" w:hAnsi="Times New Roman"/>
                <w:sz w:val="20"/>
                <w:szCs w:val="20"/>
              </w:rPr>
              <w:t xml:space="preserve">. (2005). Мультимедийные образовательные технологии </w:t>
            </w:r>
            <w:r w:rsidRPr="00527775">
              <w:rPr>
                <w:rFonts w:ascii="Times New Roman" w:hAnsi="Times New Roman"/>
                <w:sz w:val="20"/>
                <w:szCs w:val="20"/>
                <w:lang w:val="de-DE"/>
              </w:rPr>
              <w:t>I</w:t>
            </w:r>
            <w:r w:rsidRPr="00527775">
              <w:rPr>
                <w:rFonts w:ascii="Times New Roman" w:hAnsi="Times New Roman"/>
                <w:sz w:val="20"/>
                <w:szCs w:val="20"/>
              </w:rPr>
              <w:t>: Приложения и имплементация. Петер Ланге Ферлаг: Франкфурт на Майне.</w:t>
            </w:r>
          </w:p>
          <w:p w14:paraId="2145E804" w14:textId="77777777" w:rsidR="002434A6" w:rsidRDefault="002434A6" w:rsidP="002434A6">
            <w:pPr>
              <w:pStyle w:val="ListParagraph"/>
              <w:numPr>
                <w:ilvl w:val="0"/>
                <w:numId w:val="137"/>
              </w:numPr>
              <w:spacing w:before="120" w:after="120" w:line="240" w:lineRule="auto"/>
              <w:ind w:left="365" w:hanging="284"/>
              <w:rPr>
                <w:rFonts w:ascii="Times New Roman" w:hAnsi="Times New Roman"/>
                <w:sz w:val="20"/>
                <w:szCs w:val="20"/>
              </w:rPr>
            </w:pPr>
            <w:r w:rsidRPr="00527775">
              <w:rPr>
                <w:rFonts w:ascii="Times New Roman" w:hAnsi="Times New Roman"/>
                <w:sz w:val="20"/>
                <w:szCs w:val="20"/>
              </w:rPr>
              <w:t xml:space="preserve">Фишер, Х. &amp; Кёлер, </w:t>
            </w:r>
            <w:r w:rsidRPr="00527775">
              <w:rPr>
                <w:rFonts w:ascii="Times New Roman" w:hAnsi="Times New Roman"/>
                <w:sz w:val="20"/>
                <w:szCs w:val="20"/>
                <w:lang w:val="de-DE"/>
              </w:rPr>
              <w:t>T</w:t>
            </w:r>
            <w:r w:rsidRPr="00527775">
              <w:rPr>
                <w:rFonts w:ascii="Times New Roman" w:hAnsi="Times New Roman"/>
                <w:sz w:val="20"/>
                <w:szCs w:val="20"/>
              </w:rPr>
              <w:t>. (2014). Последимломное образование с помощью цифровых медиа. Примеры из практики ВУЗов Саксонии; серия: Медиа в науке, том 65. Ваксманн: Мюнстер</w:t>
            </w:r>
            <w:r>
              <w:rPr>
                <w:rFonts w:ascii="Times New Roman" w:hAnsi="Times New Roman"/>
                <w:sz w:val="20"/>
                <w:szCs w:val="20"/>
              </w:rPr>
              <w:t>.</w:t>
            </w:r>
          </w:p>
          <w:p w14:paraId="11E2B467" w14:textId="77777777" w:rsidR="002434A6" w:rsidRPr="00527775" w:rsidRDefault="002434A6" w:rsidP="00A12A49">
            <w:pPr>
              <w:pStyle w:val="ListParagraph"/>
              <w:spacing w:before="120" w:after="120" w:line="240" w:lineRule="auto"/>
              <w:ind w:left="415"/>
              <w:rPr>
                <w:rFonts w:ascii="Times New Roman" w:hAnsi="Times New Roman"/>
                <w:sz w:val="20"/>
                <w:szCs w:val="20"/>
              </w:rPr>
            </w:pPr>
          </w:p>
          <w:p w14:paraId="412F89D1" w14:textId="77777777" w:rsidR="002434A6" w:rsidRPr="000B7721" w:rsidRDefault="002434A6" w:rsidP="00A12A49">
            <w:pPr>
              <w:spacing w:before="120" w:after="120" w:line="240" w:lineRule="auto"/>
              <w:rPr>
                <w:rFonts w:ascii="Times New Roman" w:hAnsi="Times New Roman"/>
                <w:b/>
                <w:sz w:val="20"/>
                <w:szCs w:val="20"/>
              </w:rPr>
            </w:pPr>
            <w:r w:rsidRPr="000B7721">
              <w:rPr>
                <w:rFonts w:ascii="Times New Roman" w:hAnsi="Times New Roman"/>
                <w:b/>
                <w:sz w:val="20"/>
                <w:szCs w:val="20"/>
              </w:rPr>
              <w:t>Интернет-источники</w:t>
            </w:r>
          </w:p>
          <w:p w14:paraId="57C6EBD2" w14:textId="77777777" w:rsidR="002434A6" w:rsidRPr="00BD6F99" w:rsidRDefault="002434A6" w:rsidP="002434A6">
            <w:pPr>
              <w:pStyle w:val="ListParagraph"/>
              <w:numPr>
                <w:ilvl w:val="0"/>
                <w:numId w:val="130"/>
              </w:numPr>
              <w:tabs>
                <w:tab w:val="left" w:pos="993"/>
              </w:tabs>
              <w:spacing w:before="120" w:after="120" w:line="240" w:lineRule="auto"/>
              <w:ind w:left="369" w:hanging="288"/>
              <w:jc w:val="both"/>
              <w:rPr>
                <w:rFonts w:ascii="Times New Roman" w:hAnsi="Times New Roman"/>
                <w:sz w:val="20"/>
                <w:szCs w:val="20"/>
              </w:rPr>
            </w:pPr>
            <w:r w:rsidRPr="00BD6F99">
              <w:rPr>
                <w:rFonts w:ascii="Times New Roman" w:hAnsi="Times New Roman"/>
                <w:sz w:val="20"/>
                <w:szCs w:val="20"/>
              </w:rPr>
              <w:t xml:space="preserve">Московская декларация о медиа- и информационной грамотности [Электронный ресурс]. URL: </w:t>
            </w:r>
            <w:hyperlink r:id="rId90" w:history="1">
              <w:r w:rsidRPr="00BD6F99">
                <w:rPr>
                  <w:rStyle w:val="Hyperlink"/>
                  <w:rFonts w:ascii="Times New Roman" w:hAnsi="Times New Roman"/>
                  <w:sz w:val="20"/>
                  <w:szCs w:val="20"/>
                </w:rPr>
                <w:t>http://www.ifapcom.ru/ru/news/1347</w:t>
              </w:r>
            </w:hyperlink>
            <w:r w:rsidRPr="00BD6F99">
              <w:rPr>
                <w:rStyle w:val="Hyperlink"/>
                <w:rFonts w:ascii="Times New Roman" w:hAnsi="Times New Roman"/>
                <w:sz w:val="20"/>
                <w:szCs w:val="20"/>
              </w:rPr>
              <w:t xml:space="preserve">. </w:t>
            </w:r>
            <w:r w:rsidRPr="00BD6F99">
              <w:rPr>
                <w:rFonts w:ascii="Times New Roman" w:hAnsi="Times New Roman"/>
                <w:sz w:val="20"/>
                <w:szCs w:val="20"/>
              </w:rPr>
              <w:t>(27.08.2015).</w:t>
            </w:r>
          </w:p>
          <w:p w14:paraId="0551A96A" w14:textId="77777777" w:rsidR="002434A6" w:rsidRPr="00BD6F99" w:rsidRDefault="002434A6" w:rsidP="002434A6">
            <w:pPr>
              <w:pStyle w:val="ListParagraph"/>
              <w:numPr>
                <w:ilvl w:val="0"/>
                <w:numId w:val="130"/>
              </w:numPr>
              <w:tabs>
                <w:tab w:val="left" w:pos="993"/>
              </w:tabs>
              <w:spacing w:before="120" w:after="120" w:line="240" w:lineRule="auto"/>
              <w:ind w:left="369" w:hanging="288"/>
              <w:jc w:val="both"/>
              <w:rPr>
                <w:rFonts w:ascii="Times New Roman" w:hAnsi="Times New Roman"/>
                <w:sz w:val="20"/>
                <w:szCs w:val="20"/>
              </w:rPr>
            </w:pPr>
            <w:r w:rsidRPr="00BD6F99">
              <w:rPr>
                <w:rStyle w:val="Hyperlink"/>
                <w:rFonts w:ascii="Times New Roman" w:hAnsi="Times New Roman"/>
                <w:sz w:val="20"/>
                <w:szCs w:val="20"/>
              </w:rPr>
              <w:t>Фед</w:t>
            </w:r>
            <w:r w:rsidRPr="00BD6F99">
              <w:rPr>
                <w:rFonts w:ascii="Times New Roman" w:hAnsi="Times New Roman"/>
                <w:sz w:val="20"/>
                <w:szCs w:val="20"/>
              </w:rPr>
              <w:t>о</w:t>
            </w:r>
            <w:r w:rsidRPr="00BD6F99">
              <w:rPr>
                <w:rStyle w:val="Hyperlink"/>
                <w:rFonts w:ascii="Times New Roman" w:hAnsi="Times New Roman"/>
                <w:sz w:val="20"/>
                <w:szCs w:val="20"/>
              </w:rPr>
              <w:t>ров А. Проблема медиавосприятия и разви</w:t>
            </w:r>
            <w:r w:rsidRPr="00BD6F99">
              <w:rPr>
                <w:rFonts w:ascii="Times New Roman" w:hAnsi="Times New Roman"/>
                <w:sz w:val="20"/>
                <w:szCs w:val="20"/>
              </w:rPr>
              <w:t>т</w:t>
            </w:r>
            <w:r w:rsidRPr="00BD6F99">
              <w:rPr>
                <w:rStyle w:val="Hyperlink"/>
                <w:rFonts w:ascii="Times New Roman" w:hAnsi="Times New Roman"/>
                <w:sz w:val="20"/>
                <w:szCs w:val="20"/>
              </w:rPr>
              <w:t xml:space="preserve">ия аудитории в области медакультуры/ </w:t>
            </w:r>
            <w:r w:rsidRPr="00BD6F99">
              <w:rPr>
                <w:rFonts w:ascii="Times New Roman" w:hAnsi="Times New Roman"/>
                <w:sz w:val="20"/>
                <w:szCs w:val="20"/>
              </w:rPr>
              <w:t xml:space="preserve">URL: </w:t>
            </w:r>
            <w:hyperlink r:id="rId91" w:history="1">
              <w:r w:rsidRPr="00BD6F99">
                <w:rPr>
                  <w:rStyle w:val="Hyperlink"/>
                  <w:rFonts w:ascii="Times New Roman" w:hAnsi="Times New Roman"/>
                  <w:sz w:val="20"/>
                  <w:szCs w:val="20"/>
                </w:rPr>
                <w:t>http://www.mediaeducation.ru/publ/fedorov/problemy.htm</w:t>
              </w:r>
            </w:hyperlink>
            <w:r w:rsidRPr="00BD6F99">
              <w:rPr>
                <w:rFonts w:ascii="Times New Roman" w:hAnsi="Times New Roman"/>
                <w:sz w:val="20"/>
                <w:szCs w:val="20"/>
              </w:rPr>
              <w:t xml:space="preserve"> (27.08.2015)</w:t>
            </w:r>
          </w:p>
          <w:p w14:paraId="28DCFDFC" w14:textId="77777777" w:rsidR="002434A6" w:rsidRDefault="002434A6" w:rsidP="00A12A49">
            <w:pPr>
              <w:spacing w:before="120" w:after="120" w:line="240" w:lineRule="auto"/>
              <w:rPr>
                <w:rFonts w:ascii="Times New Roman" w:hAnsi="Times New Roman"/>
                <w:b/>
                <w:sz w:val="20"/>
                <w:szCs w:val="20"/>
              </w:rPr>
            </w:pPr>
          </w:p>
          <w:p w14:paraId="4108620C" w14:textId="77777777" w:rsidR="002434A6" w:rsidRPr="000B7721" w:rsidRDefault="002434A6" w:rsidP="00A12A49">
            <w:pPr>
              <w:spacing w:before="120" w:after="120" w:line="240" w:lineRule="auto"/>
              <w:rPr>
                <w:rFonts w:ascii="Times New Roman" w:hAnsi="Times New Roman"/>
                <w:b/>
                <w:sz w:val="20"/>
                <w:szCs w:val="20"/>
              </w:rPr>
            </w:pPr>
            <w:r w:rsidRPr="000B7721">
              <w:rPr>
                <w:rFonts w:ascii="Times New Roman" w:hAnsi="Times New Roman"/>
                <w:b/>
                <w:sz w:val="20"/>
                <w:szCs w:val="20"/>
              </w:rPr>
              <w:t>Справочная литература</w:t>
            </w:r>
            <w:r w:rsidRPr="00B54F98">
              <w:rPr>
                <w:rFonts w:ascii="Times New Roman" w:hAnsi="Times New Roman"/>
                <w:b/>
                <w:sz w:val="20"/>
                <w:szCs w:val="20"/>
              </w:rPr>
              <w:br/>
            </w:r>
            <w:r w:rsidRPr="000B7721">
              <w:rPr>
                <w:rFonts w:ascii="Times New Roman" w:hAnsi="Times New Roman"/>
                <w:b/>
                <w:sz w:val="20"/>
                <w:szCs w:val="20"/>
              </w:rPr>
              <w:t xml:space="preserve">(специализированная или </w:t>
            </w:r>
            <w:proofErr w:type="gramStart"/>
            <w:r w:rsidRPr="000B7721">
              <w:rPr>
                <w:rFonts w:ascii="Times New Roman" w:hAnsi="Times New Roman"/>
                <w:b/>
                <w:sz w:val="20"/>
                <w:szCs w:val="20"/>
              </w:rPr>
              <w:t>энциклопедическая  научная</w:t>
            </w:r>
            <w:proofErr w:type="gramEnd"/>
            <w:r w:rsidRPr="000B7721">
              <w:rPr>
                <w:rFonts w:ascii="Times New Roman" w:hAnsi="Times New Roman"/>
                <w:b/>
                <w:sz w:val="20"/>
                <w:szCs w:val="20"/>
              </w:rPr>
              <w:t xml:space="preserve"> литература)</w:t>
            </w:r>
          </w:p>
          <w:p w14:paraId="79A6345B" w14:textId="77777777" w:rsidR="002434A6" w:rsidRPr="000B7721" w:rsidRDefault="002434A6" w:rsidP="00A12A49">
            <w:pPr>
              <w:spacing w:before="120" w:after="120" w:line="240" w:lineRule="auto"/>
              <w:rPr>
                <w:rFonts w:ascii="Times New Roman" w:hAnsi="Times New Roman"/>
                <w:b/>
                <w:sz w:val="20"/>
                <w:szCs w:val="20"/>
              </w:rPr>
            </w:pPr>
            <w:r w:rsidRPr="000B7721">
              <w:rPr>
                <w:rFonts w:ascii="Times New Roman" w:hAnsi="Times New Roman"/>
                <w:sz w:val="20"/>
                <w:szCs w:val="20"/>
              </w:rPr>
              <w:t xml:space="preserve"> </w:t>
            </w:r>
            <w:r w:rsidRPr="000B7721">
              <w:rPr>
                <w:rFonts w:ascii="Times New Roman" w:hAnsi="Times New Roman"/>
                <w:b/>
                <w:sz w:val="20"/>
                <w:szCs w:val="20"/>
              </w:rPr>
              <w:t xml:space="preserve">На русском языке </w:t>
            </w:r>
          </w:p>
          <w:p w14:paraId="78338AA1" w14:textId="77777777" w:rsidR="002434A6" w:rsidRPr="00B06A40" w:rsidRDefault="002434A6" w:rsidP="002434A6">
            <w:pPr>
              <w:pStyle w:val="0"/>
              <w:numPr>
                <w:ilvl w:val="0"/>
                <w:numId w:val="8"/>
              </w:numPr>
              <w:ind w:left="369" w:hanging="303"/>
              <w:jc w:val="left"/>
              <w:rPr>
                <w:b w:val="0"/>
                <w:sz w:val="20"/>
                <w:szCs w:val="20"/>
              </w:rPr>
            </w:pPr>
            <w:r w:rsidRPr="00B06A40">
              <w:rPr>
                <w:b w:val="0"/>
                <w:sz w:val="20"/>
                <w:szCs w:val="20"/>
              </w:rPr>
              <w:t>Федров, А.В. (2010). Словарь терминов по медиаобразованию, медиапедагогике, медиаграмотности, медиакомпетентности. Таганрогский государственный педагогический институт: Таганрог.</w:t>
            </w:r>
          </w:p>
          <w:p w14:paraId="6C5A4131" w14:textId="77777777" w:rsidR="002434A6" w:rsidRPr="00B06A40" w:rsidRDefault="002434A6" w:rsidP="002434A6">
            <w:pPr>
              <w:pStyle w:val="0"/>
              <w:numPr>
                <w:ilvl w:val="0"/>
                <w:numId w:val="8"/>
              </w:numPr>
              <w:ind w:left="369" w:hanging="303"/>
              <w:jc w:val="left"/>
              <w:rPr>
                <w:b w:val="0"/>
                <w:sz w:val="20"/>
                <w:szCs w:val="20"/>
              </w:rPr>
            </w:pPr>
            <w:r w:rsidRPr="00B06A40">
              <w:rPr>
                <w:b w:val="0"/>
                <w:sz w:val="20"/>
                <w:szCs w:val="20"/>
              </w:rPr>
              <w:t>Романовский, И.И. (2004). Масс-медиа. Словарь терминов и понятий.  Союза журналистов России: Москва.</w:t>
            </w:r>
          </w:p>
          <w:p w14:paraId="5D83D4A2" w14:textId="77777777" w:rsidR="002434A6" w:rsidRDefault="002434A6" w:rsidP="00A12A49">
            <w:pPr>
              <w:spacing w:before="120" w:after="120" w:line="240" w:lineRule="auto"/>
              <w:rPr>
                <w:rFonts w:ascii="Times New Roman" w:hAnsi="Times New Roman"/>
                <w:b/>
                <w:sz w:val="20"/>
                <w:szCs w:val="20"/>
              </w:rPr>
            </w:pPr>
          </w:p>
          <w:p w14:paraId="258130FB" w14:textId="77777777" w:rsidR="002434A6" w:rsidRPr="000B7721" w:rsidRDefault="002434A6" w:rsidP="00A12A49">
            <w:pPr>
              <w:spacing w:before="120" w:after="120" w:line="240" w:lineRule="auto"/>
              <w:rPr>
                <w:rFonts w:ascii="Times New Roman" w:hAnsi="Times New Roman"/>
                <w:b/>
                <w:sz w:val="20"/>
                <w:szCs w:val="20"/>
              </w:rPr>
            </w:pPr>
            <w:r w:rsidRPr="000B7721">
              <w:rPr>
                <w:rFonts w:ascii="Times New Roman" w:hAnsi="Times New Roman"/>
                <w:b/>
                <w:sz w:val="20"/>
                <w:szCs w:val="20"/>
              </w:rPr>
              <w:t xml:space="preserve">На других языках </w:t>
            </w:r>
          </w:p>
          <w:p w14:paraId="6840D6C3" w14:textId="77777777" w:rsidR="002434A6" w:rsidRPr="00FA40D5" w:rsidRDefault="002434A6" w:rsidP="002434A6">
            <w:pPr>
              <w:pStyle w:val="ListParagraph"/>
              <w:numPr>
                <w:ilvl w:val="0"/>
                <w:numId w:val="139"/>
              </w:numPr>
              <w:spacing w:before="120" w:after="120" w:line="240" w:lineRule="auto"/>
              <w:rPr>
                <w:rFonts w:ascii="Times New Roman" w:hAnsi="Times New Roman"/>
                <w:sz w:val="20"/>
                <w:szCs w:val="20"/>
              </w:rPr>
            </w:pPr>
            <w:r w:rsidRPr="00FA40D5">
              <w:rPr>
                <w:rFonts w:ascii="Times New Roman" w:hAnsi="Times New Roman"/>
                <w:sz w:val="20"/>
                <w:szCs w:val="20"/>
              </w:rPr>
              <w:t xml:space="preserve">Нигеманн, Х. </w:t>
            </w:r>
            <w:r w:rsidRPr="00FA40D5">
              <w:rPr>
                <w:rFonts w:ascii="Times New Roman" w:hAnsi="Times New Roman"/>
                <w:sz w:val="20"/>
                <w:szCs w:val="20"/>
                <w:lang w:val="de-DE"/>
              </w:rPr>
              <w:t>M</w:t>
            </w:r>
            <w:r w:rsidRPr="00FA40D5">
              <w:rPr>
                <w:rFonts w:ascii="Times New Roman" w:hAnsi="Times New Roman"/>
                <w:sz w:val="20"/>
                <w:szCs w:val="20"/>
              </w:rPr>
              <w:t xml:space="preserve">., Домагк, С., Хессель, С. &amp; Хайн, </w:t>
            </w:r>
            <w:r w:rsidRPr="00FA40D5">
              <w:rPr>
                <w:rFonts w:ascii="Times New Roman" w:hAnsi="Times New Roman"/>
                <w:sz w:val="20"/>
                <w:szCs w:val="20"/>
                <w:lang w:val="de-DE"/>
              </w:rPr>
              <w:t>A</w:t>
            </w:r>
            <w:r w:rsidRPr="00FA40D5">
              <w:rPr>
                <w:rFonts w:ascii="Times New Roman" w:hAnsi="Times New Roman"/>
                <w:sz w:val="20"/>
                <w:szCs w:val="20"/>
              </w:rPr>
              <w:t xml:space="preserve">. (2008). Краткое </w:t>
            </w:r>
            <w:proofErr w:type="gramStart"/>
            <w:r w:rsidRPr="00FA40D5">
              <w:rPr>
                <w:rFonts w:ascii="Times New Roman" w:hAnsi="Times New Roman"/>
                <w:sz w:val="20"/>
                <w:szCs w:val="20"/>
              </w:rPr>
              <w:t>руководство  по</w:t>
            </w:r>
            <w:proofErr w:type="gramEnd"/>
            <w:r w:rsidRPr="00FA40D5">
              <w:rPr>
                <w:rFonts w:ascii="Times New Roman" w:hAnsi="Times New Roman"/>
                <w:sz w:val="20"/>
                <w:szCs w:val="20"/>
              </w:rPr>
              <w:t xml:space="preserve"> мультимедийной учебе. </w:t>
            </w:r>
            <w:proofErr w:type="gramStart"/>
            <w:r w:rsidRPr="00FA40D5">
              <w:rPr>
                <w:rFonts w:ascii="Times New Roman" w:hAnsi="Times New Roman"/>
                <w:sz w:val="20"/>
                <w:szCs w:val="20"/>
              </w:rPr>
              <w:t>Спрингер:  Берлин</w:t>
            </w:r>
            <w:proofErr w:type="gramEnd"/>
            <w:r w:rsidRPr="00FA40D5">
              <w:rPr>
                <w:rFonts w:ascii="Times New Roman" w:hAnsi="Times New Roman"/>
                <w:sz w:val="20"/>
                <w:szCs w:val="20"/>
              </w:rPr>
              <w:t>.</w:t>
            </w:r>
          </w:p>
          <w:p w14:paraId="1A7BDEEB" w14:textId="77777777" w:rsidR="002434A6" w:rsidRPr="00FA40D5" w:rsidRDefault="002434A6" w:rsidP="002434A6">
            <w:pPr>
              <w:pStyle w:val="ListParagraph"/>
              <w:numPr>
                <w:ilvl w:val="0"/>
                <w:numId w:val="139"/>
              </w:numPr>
              <w:spacing w:before="120" w:after="120" w:line="240" w:lineRule="auto"/>
              <w:rPr>
                <w:rFonts w:ascii="Times New Roman" w:hAnsi="Times New Roman"/>
                <w:sz w:val="20"/>
                <w:szCs w:val="20"/>
              </w:rPr>
            </w:pPr>
            <w:r w:rsidRPr="00FA40D5">
              <w:rPr>
                <w:rFonts w:ascii="Times New Roman" w:hAnsi="Times New Roman"/>
                <w:sz w:val="20"/>
                <w:szCs w:val="20"/>
              </w:rPr>
              <w:t xml:space="preserve">Кёлер, </w:t>
            </w:r>
            <w:r w:rsidRPr="00FA40D5">
              <w:rPr>
                <w:rFonts w:ascii="Times New Roman" w:hAnsi="Times New Roman"/>
                <w:sz w:val="20"/>
                <w:szCs w:val="20"/>
                <w:lang w:val="en-US"/>
              </w:rPr>
              <w:t>T</w:t>
            </w:r>
            <w:r w:rsidRPr="00FA40D5">
              <w:rPr>
                <w:rFonts w:ascii="Times New Roman" w:hAnsi="Times New Roman"/>
                <w:sz w:val="20"/>
                <w:szCs w:val="20"/>
              </w:rPr>
              <w:t xml:space="preserve">. &amp; Канвальд, Н. (2014). Онлайн-сообщества: Технологии и анализы для сетей в промышленности, научные исследования и образование. Процедуры </w:t>
            </w:r>
            <w:r w:rsidRPr="00FA40D5">
              <w:rPr>
                <w:rFonts w:ascii="Times New Roman" w:hAnsi="Times New Roman"/>
                <w:sz w:val="20"/>
                <w:szCs w:val="20"/>
                <w:lang w:val="en-US"/>
              </w:rPr>
              <w:t>GeNeMe</w:t>
            </w:r>
            <w:r w:rsidRPr="00FA40D5">
              <w:rPr>
                <w:rFonts w:ascii="Times New Roman" w:hAnsi="Times New Roman"/>
                <w:sz w:val="20"/>
                <w:szCs w:val="20"/>
              </w:rPr>
              <w:t xml:space="preserve"> 2014.  </w:t>
            </w:r>
            <w:r w:rsidRPr="00FA40D5">
              <w:rPr>
                <w:rFonts w:ascii="Times New Roman" w:hAnsi="Times New Roman"/>
                <w:sz w:val="20"/>
                <w:szCs w:val="20"/>
                <w:lang w:val="en-US"/>
              </w:rPr>
              <w:t>TUD</w:t>
            </w:r>
            <w:r w:rsidRPr="00FA40D5">
              <w:rPr>
                <w:rFonts w:ascii="Times New Roman" w:hAnsi="Times New Roman"/>
                <w:sz w:val="20"/>
                <w:szCs w:val="20"/>
              </w:rPr>
              <w:t xml:space="preserve"> </w:t>
            </w:r>
            <w:r w:rsidRPr="00FA40D5">
              <w:rPr>
                <w:rFonts w:ascii="Times New Roman" w:hAnsi="Times New Roman"/>
                <w:sz w:val="20"/>
                <w:szCs w:val="20"/>
                <w:lang w:val="en-US"/>
              </w:rPr>
              <w:t>Press</w:t>
            </w:r>
            <w:r w:rsidRPr="00FA40D5">
              <w:rPr>
                <w:rFonts w:ascii="Times New Roman" w:hAnsi="Times New Roman"/>
                <w:sz w:val="20"/>
                <w:szCs w:val="20"/>
              </w:rPr>
              <w:t xml:space="preserve">: Дрезден. </w:t>
            </w:r>
          </w:p>
          <w:p w14:paraId="1D239C50" w14:textId="77777777" w:rsidR="002434A6" w:rsidRPr="00FA40D5" w:rsidRDefault="002434A6" w:rsidP="002434A6">
            <w:pPr>
              <w:pStyle w:val="ListParagraph"/>
              <w:numPr>
                <w:ilvl w:val="0"/>
                <w:numId w:val="139"/>
              </w:numPr>
              <w:spacing w:before="120" w:after="120" w:line="240" w:lineRule="auto"/>
              <w:rPr>
                <w:rFonts w:ascii="Times New Roman" w:hAnsi="Times New Roman"/>
                <w:sz w:val="20"/>
                <w:szCs w:val="20"/>
              </w:rPr>
            </w:pPr>
            <w:r w:rsidRPr="00FA40D5">
              <w:rPr>
                <w:rFonts w:ascii="Times New Roman" w:hAnsi="Times New Roman"/>
                <w:sz w:val="20"/>
                <w:szCs w:val="20"/>
              </w:rPr>
              <w:t xml:space="preserve">Кёлер, </w:t>
            </w:r>
            <w:r w:rsidRPr="00FA40D5">
              <w:rPr>
                <w:rFonts w:ascii="Times New Roman" w:hAnsi="Times New Roman"/>
                <w:sz w:val="20"/>
                <w:szCs w:val="20"/>
                <w:lang w:val="en-US"/>
              </w:rPr>
              <w:t>T</w:t>
            </w:r>
            <w:r w:rsidRPr="00FA40D5">
              <w:rPr>
                <w:rFonts w:ascii="Times New Roman" w:hAnsi="Times New Roman"/>
                <w:sz w:val="20"/>
                <w:szCs w:val="20"/>
              </w:rPr>
              <w:t xml:space="preserve">., &amp; Нойманн, Й. (2013). Онлайн сборник отчетов. Усиление кооперации мест обучения в системе дуального профессионального обучения благодаря </w:t>
            </w:r>
            <w:r w:rsidRPr="00FA40D5">
              <w:rPr>
                <w:rFonts w:ascii="Times New Roman" w:hAnsi="Times New Roman"/>
                <w:sz w:val="20"/>
                <w:szCs w:val="20"/>
                <w:lang w:val="de-DE"/>
              </w:rPr>
              <w:t>Web</w:t>
            </w:r>
            <w:r w:rsidRPr="00FA40D5">
              <w:rPr>
                <w:rFonts w:ascii="Times New Roman" w:hAnsi="Times New Roman"/>
                <w:sz w:val="20"/>
                <w:szCs w:val="20"/>
              </w:rPr>
              <w:t>2.0; серия: Профессиональное образование. В. Бертельсманн Ферлаг: Гютерсло.</w:t>
            </w:r>
          </w:p>
          <w:p w14:paraId="7A3072B7" w14:textId="77777777" w:rsidR="002434A6" w:rsidRPr="00FA40D5" w:rsidRDefault="002434A6" w:rsidP="002434A6">
            <w:pPr>
              <w:pStyle w:val="ListParagraph"/>
              <w:numPr>
                <w:ilvl w:val="0"/>
                <w:numId w:val="139"/>
              </w:numPr>
              <w:spacing w:before="120" w:after="120" w:line="240" w:lineRule="auto"/>
              <w:rPr>
                <w:rFonts w:ascii="Times New Roman" w:hAnsi="Times New Roman"/>
                <w:sz w:val="20"/>
                <w:szCs w:val="20"/>
              </w:rPr>
            </w:pPr>
            <w:r w:rsidRPr="00FA40D5">
              <w:rPr>
                <w:rFonts w:ascii="Times New Roman" w:hAnsi="Times New Roman"/>
                <w:sz w:val="20"/>
                <w:szCs w:val="20"/>
              </w:rPr>
              <w:t xml:space="preserve">Петше, Х.Й., Цапф, </w:t>
            </w:r>
            <w:r w:rsidRPr="00FA40D5">
              <w:rPr>
                <w:rFonts w:ascii="Times New Roman" w:hAnsi="Times New Roman"/>
                <w:sz w:val="20"/>
                <w:szCs w:val="20"/>
                <w:lang w:val="de-DE"/>
              </w:rPr>
              <w:t>A</w:t>
            </w:r>
            <w:r w:rsidRPr="00FA40D5">
              <w:rPr>
                <w:rFonts w:ascii="Times New Roman" w:hAnsi="Times New Roman"/>
                <w:sz w:val="20"/>
                <w:szCs w:val="20"/>
              </w:rPr>
              <w:t xml:space="preserve">. &amp; Кёлер, </w:t>
            </w:r>
            <w:r w:rsidRPr="00FA40D5">
              <w:rPr>
                <w:rFonts w:ascii="Times New Roman" w:hAnsi="Times New Roman"/>
                <w:sz w:val="20"/>
                <w:szCs w:val="20"/>
                <w:lang w:val="de-DE"/>
              </w:rPr>
              <w:t>T</w:t>
            </w:r>
            <w:r w:rsidRPr="00FA40D5">
              <w:rPr>
                <w:rFonts w:ascii="Times New Roman" w:hAnsi="Times New Roman"/>
                <w:sz w:val="20"/>
                <w:szCs w:val="20"/>
              </w:rPr>
              <w:t>. (2007). Новые медиа и культурное многообразие Европы. Эмпирически-сравнительное исследование среди студентов Германии, Польши, Испании, Чехии и Венгрии с особым учетом интернета. Трафо Ферлаг: Берлин.</w:t>
            </w:r>
          </w:p>
          <w:p w14:paraId="2FADC587" w14:textId="77777777" w:rsidR="002434A6" w:rsidRPr="00FA40D5" w:rsidRDefault="002434A6" w:rsidP="00A12A49">
            <w:pPr>
              <w:pStyle w:val="ListParagraph"/>
              <w:spacing w:before="120" w:after="120" w:line="240" w:lineRule="auto"/>
              <w:ind w:left="360"/>
              <w:rPr>
                <w:rFonts w:ascii="Times New Roman" w:hAnsi="Times New Roman"/>
                <w:sz w:val="20"/>
                <w:szCs w:val="20"/>
              </w:rPr>
            </w:pPr>
          </w:p>
          <w:p w14:paraId="387F8703" w14:textId="77777777" w:rsidR="002434A6" w:rsidRDefault="002434A6" w:rsidP="00A12A49">
            <w:pPr>
              <w:spacing w:before="120" w:after="120" w:line="240" w:lineRule="auto"/>
              <w:rPr>
                <w:rFonts w:ascii="Times New Roman" w:hAnsi="Times New Roman"/>
                <w:b/>
                <w:sz w:val="20"/>
                <w:szCs w:val="20"/>
                <w:lang w:val="de-DE"/>
              </w:rPr>
            </w:pPr>
            <w:r w:rsidRPr="000B7721">
              <w:rPr>
                <w:rFonts w:ascii="Times New Roman" w:hAnsi="Times New Roman"/>
                <w:b/>
                <w:sz w:val="20"/>
                <w:szCs w:val="20"/>
              </w:rPr>
              <w:t xml:space="preserve"> Последнее издание, имеющееся в наличии</w:t>
            </w:r>
          </w:p>
          <w:p w14:paraId="0F6B560F" w14:textId="77777777" w:rsidR="002434A6" w:rsidRPr="00FA40D5" w:rsidRDefault="002434A6" w:rsidP="00A12A49">
            <w:pPr>
              <w:spacing w:before="120" w:after="120" w:line="240" w:lineRule="auto"/>
              <w:rPr>
                <w:rFonts w:ascii="Times New Roman" w:hAnsi="Times New Roman"/>
                <w:b/>
                <w:sz w:val="20"/>
                <w:szCs w:val="20"/>
                <w:lang w:val="de-DE"/>
              </w:rPr>
            </w:pPr>
          </w:p>
        </w:tc>
      </w:tr>
      <w:tr w:rsidR="002434A6" w:rsidRPr="00A45B09" w14:paraId="7E58F2D9" w14:textId="77777777" w:rsidTr="00A12A49">
        <w:tc>
          <w:tcPr>
            <w:tcW w:w="2977" w:type="dxa"/>
          </w:tcPr>
          <w:p w14:paraId="2CB8F57A" w14:textId="77777777" w:rsidR="002434A6" w:rsidRPr="00A45B09" w:rsidRDefault="002434A6" w:rsidP="00A12A49">
            <w:pPr>
              <w:spacing w:before="120" w:after="120" w:line="240" w:lineRule="auto"/>
              <w:rPr>
                <w:rFonts w:ascii="Times New Roman" w:hAnsi="Times New Roman"/>
                <w:sz w:val="20"/>
                <w:szCs w:val="20"/>
              </w:rPr>
            </w:pPr>
            <w:r>
              <w:rPr>
                <w:rFonts w:ascii="Times New Roman" w:hAnsi="Times New Roman"/>
                <w:sz w:val="20"/>
                <w:szCs w:val="20"/>
                <w:lang w:val="de-DE"/>
              </w:rPr>
              <w:t>Weitere Hinweise</w:t>
            </w:r>
          </w:p>
        </w:tc>
        <w:tc>
          <w:tcPr>
            <w:tcW w:w="4678" w:type="dxa"/>
          </w:tcPr>
          <w:p w14:paraId="4EAE0E2E" w14:textId="77777777" w:rsidR="002434A6" w:rsidRPr="00376037" w:rsidRDefault="002434A6" w:rsidP="00A12A49">
            <w:pPr>
              <w:spacing w:before="120" w:after="120" w:line="240" w:lineRule="auto"/>
              <w:rPr>
                <w:rFonts w:ascii="Times New Roman" w:hAnsi="Times New Roman"/>
                <w:sz w:val="20"/>
                <w:szCs w:val="20"/>
                <w:lang w:val="de-DE"/>
              </w:rPr>
            </w:pPr>
            <w:r>
              <w:rPr>
                <w:rFonts w:ascii="Times New Roman" w:hAnsi="Times New Roman"/>
                <w:sz w:val="20"/>
                <w:szCs w:val="20"/>
                <w:lang w:val="de-DE"/>
              </w:rPr>
              <w:t>Keine</w:t>
            </w:r>
          </w:p>
        </w:tc>
        <w:tc>
          <w:tcPr>
            <w:tcW w:w="567" w:type="dxa"/>
            <w:tcBorders>
              <w:top w:val="nil"/>
              <w:bottom w:val="nil"/>
            </w:tcBorders>
          </w:tcPr>
          <w:p w14:paraId="0662D1C8" w14:textId="77777777" w:rsidR="002434A6" w:rsidRPr="00A45B09" w:rsidRDefault="002434A6" w:rsidP="00A12A49">
            <w:pPr>
              <w:spacing w:before="120" w:after="120" w:line="240" w:lineRule="auto"/>
              <w:rPr>
                <w:rFonts w:ascii="Times New Roman" w:hAnsi="Times New Roman"/>
                <w:sz w:val="20"/>
                <w:szCs w:val="20"/>
              </w:rPr>
            </w:pPr>
          </w:p>
        </w:tc>
        <w:tc>
          <w:tcPr>
            <w:tcW w:w="3118" w:type="dxa"/>
          </w:tcPr>
          <w:p w14:paraId="18169BAF" w14:textId="77777777" w:rsidR="002434A6" w:rsidRPr="00EA1BCC" w:rsidRDefault="002434A6" w:rsidP="00A12A49">
            <w:pPr>
              <w:spacing w:before="120" w:after="120" w:line="240" w:lineRule="auto"/>
              <w:rPr>
                <w:rFonts w:ascii="Times New Roman" w:hAnsi="Times New Roman"/>
                <w:sz w:val="20"/>
                <w:szCs w:val="20"/>
              </w:rPr>
            </w:pPr>
            <w:r w:rsidRPr="001C7E39">
              <w:rPr>
                <w:rFonts w:ascii="Times New Roman" w:hAnsi="Times New Roman"/>
                <w:sz w:val="20"/>
                <w:szCs w:val="20"/>
              </w:rPr>
              <w:t>Прочие рекомендации</w:t>
            </w:r>
            <w:r w:rsidRPr="00EA1BCC">
              <w:rPr>
                <w:rFonts w:ascii="Times New Roman" w:hAnsi="Times New Roman"/>
                <w:sz w:val="20"/>
                <w:szCs w:val="20"/>
              </w:rPr>
              <w:t xml:space="preserve"> </w:t>
            </w:r>
          </w:p>
        </w:tc>
        <w:tc>
          <w:tcPr>
            <w:tcW w:w="4111" w:type="dxa"/>
          </w:tcPr>
          <w:p w14:paraId="365F3AA1" w14:textId="77777777" w:rsidR="002434A6" w:rsidRPr="001C7E39" w:rsidRDefault="002434A6" w:rsidP="00A12A49">
            <w:pPr>
              <w:spacing w:before="120" w:after="120" w:line="240" w:lineRule="auto"/>
              <w:rPr>
                <w:rFonts w:ascii="Times New Roman" w:hAnsi="Times New Roman"/>
                <w:sz w:val="20"/>
                <w:szCs w:val="20"/>
              </w:rPr>
            </w:pPr>
            <w:r>
              <w:rPr>
                <w:rFonts w:ascii="Times New Roman" w:hAnsi="Times New Roman"/>
                <w:sz w:val="20"/>
                <w:szCs w:val="20"/>
              </w:rPr>
              <w:t>Нет</w:t>
            </w:r>
          </w:p>
        </w:tc>
      </w:tr>
    </w:tbl>
    <w:p w14:paraId="35697029" w14:textId="77777777" w:rsidR="002434A6" w:rsidRDefault="002434A6" w:rsidP="000F72AF">
      <w:pPr>
        <w:spacing w:before="120" w:after="120" w:line="240" w:lineRule="auto"/>
        <w:rPr>
          <w:rFonts w:ascii="Times New Roman" w:hAnsi="Times New Roman"/>
          <w:b/>
          <w:sz w:val="18"/>
          <w:lang w:val="de-DE"/>
        </w:rPr>
      </w:pPr>
    </w:p>
    <w:p w14:paraId="29009C27" w14:textId="77777777" w:rsidR="002434A6" w:rsidRDefault="002434A6" w:rsidP="000F72AF">
      <w:pPr>
        <w:spacing w:before="120" w:after="120" w:line="240" w:lineRule="auto"/>
        <w:rPr>
          <w:rFonts w:ascii="Times New Roman" w:hAnsi="Times New Roman"/>
          <w:b/>
          <w:sz w:val="18"/>
          <w:lang w:val="de-DE"/>
        </w:rPr>
      </w:pPr>
      <w:r w:rsidRPr="00BE31EF">
        <w:rPr>
          <w:rFonts w:ascii="Times New Roman" w:hAnsi="Times New Roman"/>
          <w:b/>
          <w:sz w:val="18"/>
          <w:lang w:val="de-DE"/>
        </w:rPr>
        <w:t>L</w:t>
      </w:r>
      <w:r w:rsidRPr="002434A6">
        <w:rPr>
          <w:rFonts w:ascii="Times New Roman" w:hAnsi="Times New Roman"/>
          <w:b/>
          <w:sz w:val="18"/>
          <w:lang w:val="de-DE"/>
        </w:rPr>
        <w:t xml:space="preserve"> </w:t>
      </w:r>
      <w:r w:rsidRPr="00BE31EF">
        <w:rPr>
          <w:rFonts w:ascii="Times New Roman" w:hAnsi="Times New Roman"/>
          <w:b/>
          <w:sz w:val="18"/>
          <w:lang w:val="de-DE"/>
        </w:rPr>
        <w:t>Vorlesung</w:t>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BE31EF">
        <w:rPr>
          <w:rFonts w:ascii="Times New Roman" w:hAnsi="Times New Roman"/>
          <w:b/>
          <w:sz w:val="18"/>
          <w:lang w:val="de-DE"/>
        </w:rPr>
        <w:t>L</w:t>
      </w:r>
      <w:r w:rsidRPr="002434A6">
        <w:rPr>
          <w:rFonts w:ascii="Times New Roman" w:hAnsi="Times New Roman"/>
          <w:b/>
          <w:sz w:val="18"/>
          <w:lang w:val="de-DE"/>
        </w:rPr>
        <w:t xml:space="preserve"> </w:t>
      </w:r>
      <w:r w:rsidRPr="00BE31EF">
        <w:rPr>
          <w:rFonts w:ascii="Times New Roman" w:hAnsi="Times New Roman"/>
          <w:b/>
          <w:sz w:val="18"/>
        </w:rPr>
        <w:t>Лекции</w:t>
      </w:r>
      <w:r w:rsidRPr="002434A6">
        <w:rPr>
          <w:rFonts w:ascii="Times New Roman" w:hAnsi="Times New Roman"/>
          <w:b/>
          <w:sz w:val="18"/>
          <w:lang w:val="de-DE"/>
        </w:rPr>
        <w:t xml:space="preserve"> </w:t>
      </w:r>
      <w:r w:rsidRPr="002434A6">
        <w:rPr>
          <w:rFonts w:ascii="Times New Roman" w:hAnsi="Times New Roman"/>
          <w:b/>
          <w:sz w:val="18"/>
          <w:lang w:val="de-DE"/>
        </w:rPr>
        <w:br/>
      </w:r>
      <w:r w:rsidRPr="00BE31EF">
        <w:rPr>
          <w:rFonts w:ascii="Times New Roman" w:hAnsi="Times New Roman"/>
          <w:b/>
          <w:sz w:val="18"/>
          <w:lang w:val="de-DE"/>
        </w:rPr>
        <w:t>P</w:t>
      </w:r>
      <w:r w:rsidRPr="002434A6">
        <w:rPr>
          <w:rFonts w:ascii="Times New Roman" w:hAnsi="Times New Roman"/>
          <w:b/>
          <w:sz w:val="18"/>
          <w:lang w:val="de-DE"/>
        </w:rPr>
        <w:t xml:space="preserve"> </w:t>
      </w:r>
      <w:r w:rsidRPr="00BE31EF">
        <w:rPr>
          <w:rFonts w:ascii="Times New Roman" w:hAnsi="Times New Roman"/>
          <w:b/>
          <w:sz w:val="18"/>
          <w:lang w:val="de-DE"/>
        </w:rPr>
        <w:t>Gruppenarbeit</w:t>
      </w:r>
      <w:r w:rsidRPr="002434A6">
        <w:rPr>
          <w:rFonts w:ascii="Times New Roman" w:hAnsi="Times New Roman"/>
          <w:b/>
          <w:sz w:val="18"/>
          <w:lang w:val="de-DE"/>
        </w:rPr>
        <w:t xml:space="preserve">, </w:t>
      </w:r>
      <w:r w:rsidRPr="00BE31EF">
        <w:rPr>
          <w:rFonts w:ascii="Times New Roman" w:hAnsi="Times New Roman"/>
          <w:b/>
          <w:sz w:val="18"/>
          <w:lang w:val="de-DE"/>
        </w:rPr>
        <w:t>Seminar</w:t>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BE31EF">
        <w:rPr>
          <w:rFonts w:ascii="Times New Roman" w:hAnsi="Times New Roman"/>
          <w:b/>
          <w:sz w:val="18"/>
          <w:lang w:val="de-DE"/>
        </w:rPr>
        <w:t>P</w:t>
      </w:r>
      <w:r w:rsidRPr="002434A6">
        <w:rPr>
          <w:rFonts w:ascii="Times New Roman" w:hAnsi="Times New Roman"/>
          <w:b/>
          <w:sz w:val="18"/>
          <w:lang w:val="de-DE"/>
        </w:rPr>
        <w:t xml:space="preserve"> </w:t>
      </w:r>
      <w:r w:rsidRPr="00BE31EF">
        <w:rPr>
          <w:rFonts w:ascii="Times New Roman" w:hAnsi="Times New Roman"/>
          <w:b/>
          <w:sz w:val="18"/>
        </w:rPr>
        <w:t>Практические</w:t>
      </w:r>
      <w:r w:rsidRPr="002434A6">
        <w:rPr>
          <w:rFonts w:ascii="Times New Roman" w:hAnsi="Times New Roman"/>
          <w:b/>
          <w:sz w:val="18"/>
          <w:lang w:val="de-DE"/>
        </w:rPr>
        <w:t xml:space="preserve"> </w:t>
      </w:r>
      <w:r w:rsidRPr="00BE31EF">
        <w:rPr>
          <w:rFonts w:ascii="Times New Roman" w:hAnsi="Times New Roman"/>
          <w:b/>
          <w:sz w:val="18"/>
        </w:rPr>
        <w:t>занятия</w:t>
      </w:r>
      <w:r w:rsidRPr="002434A6">
        <w:rPr>
          <w:rFonts w:ascii="Times New Roman" w:hAnsi="Times New Roman"/>
          <w:b/>
          <w:sz w:val="18"/>
          <w:lang w:val="de-DE"/>
        </w:rPr>
        <w:t xml:space="preserve"> </w:t>
      </w:r>
      <w:r w:rsidRPr="00BE31EF">
        <w:rPr>
          <w:rFonts w:ascii="Times New Roman" w:hAnsi="Times New Roman"/>
          <w:b/>
          <w:sz w:val="18"/>
        </w:rPr>
        <w:t>в</w:t>
      </w:r>
      <w:r w:rsidRPr="002434A6">
        <w:rPr>
          <w:rFonts w:ascii="Times New Roman" w:hAnsi="Times New Roman"/>
          <w:b/>
          <w:sz w:val="18"/>
          <w:lang w:val="de-DE"/>
        </w:rPr>
        <w:t xml:space="preserve"> </w:t>
      </w:r>
      <w:r w:rsidRPr="00BE31EF">
        <w:rPr>
          <w:rFonts w:ascii="Times New Roman" w:hAnsi="Times New Roman"/>
          <w:b/>
          <w:sz w:val="18"/>
        </w:rPr>
        <w:t>малых</w:t>
      </w:r>
      <w:r w:rsidRPr="002434A6">
        <w:rPr>
          <w:rFonts w:ascii="Times New Roman" w:hAnsi="Times New Roman"/>
          <w:b/>
          <w:sz w:val="18"/>
          <w:lang w:val="de-DE"/>
        </w:rPr>
        <w:t xml:space="preserve"> </w:t>
      </w:r>
      <w:r w:rsidRPr="00BE31EF">
        <w:rPr>
          <w:rFonts w:ascii="Times New Roman" w:hAnsi="Times New Roman"/>
          <w:b/>
          <w:sz w:val="18"/>
        </w:rPr>
        <w:t>группах</w:t>
      </w:r>
      <w:r w:rsidRPr="002434A6">
        <w:rPr>
          <w:rFonts w:ascii="Times New Roman" w:hAnsi="Times New Roman"/>
          <w:b/>
          <w:sz w:val="18"/>
          <w:lang w:val="de-DE"/>
        </w:rPr>
        <w:t xml:space="preserve">, </w:t>
      </w:r>
      <w:r w:rsidRPr="00BE31EF">
        <w:rPr>
          <w:rFonts w:ascii="Times New Roman" w:hAnsi="Times New Roman"/>
          <w:b/>
          <w:sz w:val="18"/>
        </w:rPr>
        <w:t>семинары</w:t>
      </w:r>
      <w:r w:rsidRPr="002434A6">
        <w:rPr>
          <w:rFonts w:ascii="Times New Roman" w:hAnsi="Times New Roman"/>
          <w:b/>
          <w:sz w:val="18"/>
          <w:lang w:val="de-DE"/>
        </w:rPr>
        <w:br/>
      </w:r>
      <w:r w:rsidRPr="00BE31EF">
        <w:rPr>
          <w:rFonts w:ascii="Times New Roman" w:hAnsi="Times New Roman"/>
          <w:b/>
          <w:sz w:val="18"/>
          <w:lang w:val="de-DE"/>
        </w:rPr>
        <w:t>LP</w:t>
      </w:r>
      <w:r w:rsidRPr="002434A6">
        <w:rPr>
          <w:rFonts w:ascii="Times New Roman" w:hAnsi="Times New Roman"/>
          <w:b/>
          <w:sz w:val="18"/>
          <w:lang w:val="de-DE"/>
        </w:rPr>
        <w:t xml:space="preserve"> </w:t>
      </w:r>
      <w:r w:rsidRPr="00BE31EF">
        <w:rPr>
          <w:rFonts w:ascii="Times New Roman" w:hAnsi="Times New Roman"/>
          <w:b/>
          <w:sz w:val="18"/>
          <w:lang w:val="de-DE"/>
        </w:rPr>
        <w:t>Labor</w:t>
      </w:r>
      <w:r w:rsidRPr="002434A6">
        <w:rPr>
          <w:rFonts w:ascii="Times New Roman" w:hAnsi="Times New Roman"/>
          <w:b/>
          <w:sz w:val="18"/>
          <w:lang w:val="de-DE"/>
        </w:rPr>
        <w:t xml:space="preserve"> </w:t>
      </w:r>
      <w:r w:rsidRPr="00BE31EF">
        <w:rPr>
          <w:rFonts w:ascii="Times New Roman" w:hAnsi="Times New Roman"/>
          <w:b/>
          <w:sz w:val="18"/>
          <w:lang w:val="de-DE"/>
        </w:rPr>
        <w:t>und</w:t>
      </w:r>
      <w:r w:rsidRPr="002434A6">
        <w:rPr>
          <w:rFonts w:ascii="Times New Roman" w:hAnsi="Times New Roman"/>
          <w:b/>
          <w:sz w:val="18"/>
          <w:lang w:val="de-DE"/>
        </w:rPr>
        <w:t xml:space="preserve"> </w:t>
      </w:r>
      <w:r w:rsidRPr="00BE31EF">
        <w:rPr>
          <w:rFonts w:ascii="Times New Roman" w:hAnsi="Times New Roman"/>
          <w:b/>
          <w:sz w:val="18"/>
          <w:lang w:val="de-DE"/>
        </w:rPr>
        <w:t>Werkstatt</w:t>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r w:rsidRPr="00BE31EF">
        <w:rPr>
          <w:rFonts w:ascii="Times New Roman" w:hAnsi="Times New Roman"/>
          <w:b/>
          <w:sz w:val="18"/>
          <w:lang w:val="de-DE"/>
        </w:rPr>
        <w:t>LP</w:t>
      </w:r>
      <w:r w:rsidRPr="002434A6">
        <w:rPr>
          <w:rFonts w:ascii="Times New Roman" w:hAnsi="Times New Roman"/>
          <w:b/>
          <w:sz w:val="18"/>
          <w:lang w:val="de-DE"/>
        </w:rPr>
        <w:t xml:space="preserve"> </w:t>
      </w:r>
      <w:r w:rsidRPr="00BE31EF">
        <w:rPr>
          <w:rFonts w:ascii="Times New Roman" w:hAnsi="Times New Roman"/>
          <w:b/>
          <w:sz w:val="18"/>
        </w:rPr>
        <w:t>Лабораторный</w:t>
      </w:r>
      <w:r w:rsidRPr="002434A6">
        <w:rPr>
          <w:rFonts w:ascii="Times New Roman" w:hAnsi="Times New Roman"/>
          <w:b/>
          <w:sz w:val="18"/>
          <w:lang w:val="de-DE"/>
        </w:rPr>
        <w:t xml:space="preserve"> </w:t>
      </w:r>
      <w:r w:rsidRPr="00BE31EF">
        <w:rPr>
          <w:rFonts w:ascii="Times New Roman" w:hAnsi="Times New Roman"/>
          <w:b/>
          <w:sz w:val="18"/>
        </w:rPr>
        <w:t>практикум</w:t>
      </w:r>
      <w:r w:rsidRPr="002434A6">
        <w:rPr>
          <w:rFonts w:ascii="Times New Roman" w:hAnsi="Times New Roman"/>
          <w:b/>
          <w:sz w:val="18"/>
          <w:lang w:val="de-DE"/>
        </w:rPr>
        <w:tab/>
      </w:r>
      <w:r w:rsidRPr="002434A6">
        <w:rPr>
          <w:rFonts w:ascii="Times New Roman" w:hAnsi="Times New Roman"/>
          <w:b/>
          <w:sz w:val="18"/>
          <w:lang w:val="de-DE"/>
        </w:rPr>
        <w:tab/>
      </w:r>
      <w:r w:rsidRPr="002434A6">
        <w:rPr>
          <w:rFonts w:ascii="Times New Roman" w:hAnsi="Times New Roman"/>
          <w:b/>
          <w:sz w:val="18"/>
          <w:lang w:val="de-DE"/>
        </w:rPr>
        <w:tab/>
      </w:r>
    </w:p>
    <w:p w14:paraId="1773540B" w14:textId="77777777" w:rsidR="002434A6" w:rsidRDefault="002434A6" w:rsidP="000F72AF">
      <w:pPr>
        <w:spacing w:before="120" w:after="120" w:line="240" w:lineRule="auto"/>
        <w:rPr>
          <w:rFonts w:ascii="Times New Roman" w:hAnsi="Times New Roman"/>
          <w:b/>
          <w:sz w:val="18"/>
          <w:lang w:val="de-DE"/>
        </w:rPr>
      </w:pPr>
    </w:p>
    <w:p w14:paraId="3E6BF599" w14:textId="77777777" w:rsidR="002434A6" w:rsidRDefault="002434A6" w:rsidP="000F72AF">
      <w:pPr>
        <w:spacing w:before="120" w:after="120" w:line="240" w:lineRule="auto"/>
        <w:rPr>
          <w:rFonts w:ascii="Times New Roman" w:hAnsi="Times New Roman"/>
          <w:b/>
          <w:sz w:val="18"/>
          <w:lang w:val="de-DE"/>
        </w:rPr>
      </w:pPr>
    </w:p>
    <w:p w14:paraId="4EB9D2FC" w14:textId="77777777" w:rsidR="000F72AF" w:rsidRPr="00056876" w:rsidRDefault="000F72AF" w:rsidP="000F72AF">
      <w:pPr>
        <w:rPr>
          <w:rFonts w:ascii="Times New Roman" w:hAnsi="Times New Roman"/>
          <w:b/>
          <w:sz w:val="18"/>
        </w:rPr>
      </w:pP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00420E1C">
        <w:rPr>
          <w:rFonts w:ascii="Times New Roman" w:hAnsi="Times New Roman"/>
          <w:b/>
          <w:sz w:val="18"/>
        </w:rPr>
        <w:br w:type="page"/>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4678"/>
        <w:gridCol w:w="567"/>
        <w:gridCol w:w="3118"/>
        <w:gridCol w:w="4111"/>
      </w:tblGrid>
      <w:tr w:rsidR="000F72AF" w:rsidRPr="007206BB" w14:paraId="3444AACC" w14:textId="77777777" w:rsidTr="000F72AF">
        <w:tc>
          <w:tcPr>
            <w:tcW w:w="7655" w:type="dxa"/>
            <w:gridSpan w:val="2"/>
          </w:tcPr>
          <w:p w14:paraId="49DFF6AC" w14:textId="77777777" w:rsidR="000F72AF" w:rsidRPr="007206BB" w:rsidRDefault="000F72AF" w:rsidP="000F72AF">
            <w:pPr>
              <w:spacing w:before="120" w:after="120" w:line="240" w:lineRule="auto"/>
              <w:ind w:left="-250"/>
              <w:jc w:val="center"/>
              <w:rPr>
                <w:rFonts w:ascii="Times New Roman" w:hAnsi="Times New Roman"/>
                <w:b/>
                <w:sz w:val="20"/>
                <w:szCs w:val="20"/>
                <w:lang w:val="en-GB"/>
              </w:rPr>
            </w:pPr>
            <w:r w:rsidRPr="007206BB">
              <w:rPr>
                <w:rFonts w:ascii="Times New Roman" w:hAnsi="Times New Roman"/>
                <w:b/>
                <w:sz w:val="20"/>
                <w:szCs w:val="20"/>
                <w:lang w:val="en-GB"/>
              </w:rPr>
              <w:t>M. Ed. Berufspädagogik</w:t>
            </w:r>
            <w:r w:rsidR="001205C7">
              <w:rPr>
                <w:rFonts w:ascii="Times New Roman" w:hAnsi="Times New Roman"/>
                <w:b/>
                <w:sz w:val="20"/>
                <w:szCs w:val="20"/>
                <w:lang w:val="ky-KG"/>
              </w:rPr>
              <w:t xml:space="preserve"> </w:t>
            </w:r>
            <w:r w:rsidRPr="007206BB">
              <w:rPr>
                <w:rFonts w:ascii="Times New Roman" w:hAnsi="Times New Roman"/>
                <w:b/>
                <w:sz w:val="20"/>
                <w:szCs w:val="20"/>
                <w:lang w:val="en-GB"/>
              </w:rPr>
              <w:t>Lebensmitteltechnologie</w:t>
            </w:r>
          </w:p>
        </w:tc>
        <w:tc>
          <w:tcPr>
            <w:tcW w:w="567" w:type="dxa"/>
            <w:tcBorders>
              <w:top w:val="nil"/>
              <w:bottom w:val="nil"/>
            </w:tcBorders>
          </w:tcPr>
          <w:p w14:paraId="3006F841" w14:textId="77777777" w:rsidR="000F72AF" w:rsidRPr="007206BB" w:rsidRDefault="000F72AF" w:rsidP="000F72AF">
            <w:pPr>
              <w:spacing w:before="120" w:after="120" w:line="240" w:lineRule="auto"/>
              <w:rPr>
                <w:rFonts w:ascii="Times New Roman" w:hAnsi="Times New Roman"/>
                <w:sz w:val="20"/>
                <w:szCs w:val="20"/>
                <w:lang w:val="en-US"/>
              </w:rPr>
            </w:pPr>
          </w:p>
        </w:tc>
        <w:tc>
          <w:tcPr>
            <w:tcW w:w="7229" w:type="dxa"/>
            <w:gridSpan w:val="2"/>
          </w:tcPr>
          <w:p w14:paraId="166EB24D" w14:textId="77777777" w:rsidR="001205C7" w:rsidRDefault="001205C7" w:rsidP="001205C7">
            <w:pPr>
              <w:spacing w:after="0"/>
              <w:jc w:val="center"/>
              <w:rPr>
                <w:rFonts w:ascii="Times New Roman" w:hAnsi="Times New Roman"/>
                <w:b/>
                <w:sz w:val="20"/>
                <w:szCs w:val="20"/>
              </w:rPr>
            </w:pPr>
            <w:r w:rsidRPr="001205C7">
              <w:rPr>
                <w:rFonts w:ascii="Times New Roman" w:hAnsi="Times New Roman"/>
                <w:b/>
                <w:sz w:val="20"/>
                <w:szCs w:val="20"/>
              </w:rPr>
              <w:t xml:space="preserve">Магистр профессионального обучения </w:t>
            </w:r>
          </w:p>
          <w:p w14:paraId="2FBB01E6" w14:textId="77777777" w:rsidR="000F72AF" w:rsidRPr="007206BB" w:rsidRDefault="001205C7" w:rsidP="001205C7">
            <w:pPr>
              <w:spacing w:before="120" w:after="120" w:line="240" w:lineRule="auto"/>
              <w:jc w:val="center"/>
              <w:rPr>
                <w:rFonts w:ascii="Times New Roman" w:hAnsi="Times New Roman"/>
                <w:b/>
                <w:sz w:val="20"/>
                <w:szCs w:val="20"/>
              </w:rPr>
            </w:pPr>
            <w:r w:rsidRPr="001205C7">
              <w:rPr>
                <w:rFonts w:ascii="Times New Roman" w:hAnsi="Times New Roman"/>
                <w:b/>
                <w:sz w:val="20"/>
                <w:szCs w:val="20"/>
              </w:rPr>
              <w:t xml:space="preserve">по профилю Технология </w:t>
            </w:r>
            <w:r w:rsidRPr="001205C7">
              <w:rPr>
                <w:rFonts w:ascii="Times New Roman" w:hAnsi="Times New Roman"/>
                <w:b/>
                <w:sz w:val="20"/>
                <w:szCs w:val="20"/>
                <w:lang w:val="ky-KG"/>
              </w:rPr>
              <w:t xml:space="preserve">пищевых </w:t>
            </w:r>
            <w:r w:rsidRPr="001205C7">
              <w:rPr>
                <w:rFonts w:ascii="Times New Roman" w:hAnsi="Times New Roman"/>
                <w:b/>
                <w:sz w:val="20"/>
                <w:szCs w:val="20"/>
              </w:rPr>
              <w:t>продуктов</w:t>
            </w:r>
          </w:p>
        </w:tc>
      </w:tr>
      <w:tr w:rsidR="000F72AF" w:rsidRPr="007206BB" w14:paraId="2788F072" w14:textId="77777777" w:rsidTr="000F72AF">
        <w:tc>
          <w:tcPr>
            <w:tcW w:w="7655" w:type="dxa"/>
            <w:gridSpan w:val="2"/>
          </w:tcPr>
          <w:p w14:paraId="49593092" w14:textId="77777777" w:rsidR="000F72AF" w:rsidRPr="007206BB" w:rsidRDefault="000F72AF" w:rsidP="000F72AF">
            <w:pPr>
              <w:spacing w:before="120" w:after="120" w:line="240" w:lineRule="auto"/>
              <w:jc w:val="center"/>
              <w:rPr>
                <w:rFonts w:ascii="Times New Roman" w:hAnsi="Times New Roman"/>
                <w:b/>
                <w:sz w:val="20"/>
                <w:szCs w:val="20"/>
                <w:lang w:val="en-US"/>
              </w:rPr>
            </w:pPr>
            <w:r w:rsidRPr="007206BB">
              <w:rPr>
                <w:rFonts w:ascii="Times New Roman" w:hAnsi="Times New Roman"/>
                <w:b/>
                <w:sz w:val="20"/>
                <w:szCs w:val="20"/>
              </w:rPr>
              <w:t>Modul</w:t>
            </w:r>
            <w:r w:rsidRPr="007206BB">
              <w:rPr>
                <w:rFonts w:ascii="Times New Roman" w:hAnsi="Times New Roman"/>
                <w:b/>
                <w:sz w:val="20"/>
                <w:szCs w:val="20"/>
                <w:lang w:val="de-DE"/>
              </w:rPr>
              <w:t xml:space="preserve"> Beschreibung</w:t>
            </w:r>
          </w:p>
        </w:tc>
        <w:tc>
          <w:tcPr>
            <w:tcW w:w="567" w:type="dxa"/>
            <w:tcBorders>
              <w:top w:val="nil"/>
              <w:bottom w:val="nil"/>
            </w:tcBorders>
          </w:tcPr>
          <w:p w14:paraId="7DA9306B" w14:textId="77777777" w:rsidR="000F72AF" w:rsidRPr="007206BB" w:rsidRDefault="000F72AF" w:rsidP="000F72AF">
            <w:pPr>
              <w:spacing w:before="120" w:after="120" w:line="240" w:lineRule="auto"/>
              <w:rPr>
                <w:rFonts w:ascii="Times New Roman" w:hAnsi="Times New Roman"/>
                <w:sz w:val="20"/>
                <w:szCs w:val="20"/>
              </w:rPr>
            </w:pPr>
          </w:p>
        </w:tc>
        <w:tc>
          <w:tcPr>
            <w:tcW w:w="7229" w:type="dxa"/>
            <w:gridSpan w:val="2"/>
          </w:tcPr>
          <w:p w14:paraId="5EB381D7" w14:textId="77777777" w:rsidR="000F72AF" w:rsidRPr="007206BB" w:rsidRDefault="000F72AF" w:rsidP="000F72AF">
            <w:pPr>
              <w:spacing w:before="120" w:after="120" w:line="240" w:lineRule="auto"/>
              <w:jc w:val="center"/>
              <w:rPr>
                <w:rFonts w:ascii="Times New Roman" w:hAnsi="Times New Roman"/>
                <w:b/>
                <w:sz w:val="20"/>
                <w:szCs w:val="20"/>
              </w:rPr>
            </w:pPr>
            <w:r w:rsidRPr="007206BB">
              <w:rPr>
                <w:rFonts w:ascii="Times New Roman" w:hAnsi="Times New Roman"/>
                <w:b/>
                <w:sz w:val="20"/>
                <w:szCs w:val="20"/>
              </w:rPr>
              <w:t>Описание Модуля</w:t>
            </w:r>
          </w:p>
        </w:tc>
      </w:tr>
      <w:tr w:rsidR="000F72AF" w:rsidRPr="007206BB" w14:paraId="63B000F7" w14:textId="77777777" w:rsidTr="000F72AF">
        <w:tc>
          <w:tcPr>
            <w:tcW w:w="2977" w:type="dxa"/>
            <w:shd w:val="clear" w:color="D9D9D9" w:fill="D9D9D9"/>
          </w:tcPr>
          <w:p w14:paraId="4B7D0900" w14:textId="77777777" w:rsidR="000F72AF" w:rsidRPr="007206BB" w:rsidRDefault="000F72AF" w:rsidP="000F72AF">
            <w:pPr>
              <w:spacing w:before="120" w:after="120" w:line="240" w:lineRule="auto"/>
              <w:rPr>
                <w:rFonts w:ascii="Times New Roman" w:hAnsi="Times New Roman"/>
                <w:sz w:val="20"/>
                <w:szCs w:val="20"/>
                <w:lang w:val="en-US"/>
              </w:rPr>
            </w:pPr>
            <w:r w:rsidRPr="007206BB">
              <w:rPr>
                <w:rFonts w:ascii="Times New Roman" w:hAnsi="Times New Roman"/>
                <w:sz w:val="20"/>
                <w:szCs w:val="20"/>
                <w:lang w:val="en-US"/>
              </w:rPr>
              <w:t>Version</w:t>
            </w:r>
          </w:p>
        </w:tc>
        <w:tc>
          <w:tcPr>
            <w:tcW w:w="4678" w:type="dxa"/>
            <w:shd w:val="clear" w:color="D9D9D9" w:fill="D9D9D9"/>
          </w:tcPr>
          <w:p w14:paraId="16CF18B3" w14:textId="77777777" w:rsidR="000F72AF" w:rsidRPr="007206BB" w:rsidRDefault="000F72AF" w:rsidP="000F72AF">
            <w:pPr>
              <w:spacing w:before="120" w:after="120" w:line="240" w:lineRule="auto"/>
              <w:rPr>
                <w:rFonts w:ascii="Times New Roman" w:hAnsi="Times New Roman"/>
                <w:sz w:val="20"/>
                <w:szCs w:val="20"/>
                <w:lang w:val="de-DE"/>
              </w:rPr>
            </w:pPr>
            <w:r w:rsidRPr="007832E5">
              <w:rPr>
                <w:rFonts w:ascii="Times New Roman" w:hAnsi="Times New Roman"/>
                <w:b/>
                <w:sz w:val="20"/>
                <w:szCs w:val="20"/>
                <w:lang w:val="en-US"/>
              </w:rPr>
              <w:t>Endversion</w:t>
            </w:r>
          </w:p>
        </w:tc>
        <w:tc>
          <w:tcPr>
            <w:tcW w:w="567" w:type="dxa"/>
            <w:tcBorders>
              <w:top w:val="nil"/>
              <w:bottom w:val="nil"/>
            </w:tcBorders>
          </w:tcPr>
          <w:p w14:paraId="21F33A62" w14:textId="77777777" w:rsidR="000F72AF" w:rsidRPr="007206BB" w:rsidRDefault="000F72AF" w:rsidP="000F72AF">
            <w:pPr>
              <w:spacing w:before="120" w:after="120" w:line="240" w:lineRule="auto"/>
              <w:rPr>
                <w:rFonts w:ascii="Times New Roman" w:hAnsi="Times New Roman"/>
                <w:sz w:val="20"/>
                <w:szCs w:val="20"/>
              </w:rPr>
            </w:pPr>
          </w:p>
        </w:tc>
        <w:tc>
          <w:tcPr>
            <w:tcW w:w="3118" w:type="dxa"/>
            <w:shd w:val="clear" w:color="D9D9D9" w:fill="D9D9D9"/>
          </w:tcPr>
          <w:p w14:paraId="0B1393A7" w14:textId="77777777" w:rsidR="000F72AF" w:rsidRPr="007206BB" w:rsidRDefault="000F72AF" w:rsidP="000F72AF">
            <w:pPr>
              <w:spacing w:before="120" w:after="120" w:line="240" w:lineRule="auto"/>
              <w:rPr>
                <w:rFonts w:ascii="Times New Roman" w:hAnsi="Times New Roman"/>
                <w:sz w:val="20"/>
                <w:szCs w:val="20"/>
              </w:rPr>
            </w:pPr>
            <w:r w:rsidRPr="007206BB">
              <w:rPr>
                <w:rFonts w:ascii="Times New Roman" w:hAnsi="Times New Roman"/>
                <w:sz w:val="20"/>
                <w:szCs w:val="20"/>
              </w:rPr>
              <w:t>Версия</w:t>
            </w:r>
          </w:p>
        </w:tc>
        <w:tc>
          <w:tcPr>
            <w:tcW w:w="4111" w:type="dxa"/>
            <w:shd w:val="clear" w:color="D9D9D9" w:fill="D9D9D9"/>
          </w:tcPr>
          <w:p w14:paraId="09141D2D" w14:textId="77777777" w:rsidR="000F72AF" w:rsidRPr="009345FC" w:rsidRDefault="000F72AF" w:rsidP="000F72AF">
            <w:pPr>
              <w:spacing w:before="120" w:after="120" w:line="240" w:lineRule="auto"/>
              <w:rPr>
                <w:rFonts w:ascii="Times New Roman" w:hAnsi="Times New Roman"/>
                <w:sz w:val="20"/>
                <w:szCs w:val="20"/>
              </w:rPr>
            </w:pPr>
            <w:r w:rsidRPr="007832E5">
              <w:rPr>
                <w:rFonts w:ascii="Times New Roman" w:hAnsi="Times New Roman"/>
                <w:b/>
                <w:sz w:val="20"/>
                <w:szCs w:val="20"/>
              </w:rPr>
              <w:t xml:space="preserve">Окончательная версия </w:t>
            </w:r>
          </w:p>
        </w:tc>
      </w:tr>
      <w:tr w:rsidR="000F72AF" w:rsidRPr="007206BB" w14:paraId="47649389" w14:textId="77777777" w:rsidTr="000F72AF">
        <w:tc>
          <w:tcPr>
            <w:tcW w:w="2977" w:type="dxa"/>
          </w:tcPr>
          <w:p w14:paraId="7221F7B7" w14:textId="77777777" w:rsidR="000F72AF" w:rsidRPr="007206BB" w:rsidRDefault="000F72AF" w:rsidP="000F72AF">
            <w:pPr>
              <w:spacing w:before="120" w:after="120" w:line="240" w:lineRule="auto"/>
              <w:rPr>
                <w:rFonts w:ascii="Times New Roman" w:hAnsi="Times New Roman"/>
                <w:sz w:val="20"/>
                <w:szCs w:val="20"/>
              </w:rPr>
            </w:pPr>
            <w:r w:rsidRPr="007206BB">
              <w:rPr>
                <w:rFonts w:ascii="Times New Roman" w:hAnsi="Times New Roman"/>
                <w:sz w:val="20"/>
                <w:szCs w:val="20"/>
              </w:rPr>
              <w:t>Modul</w:t>
            </w:r>
            <w:r w:rsidRPr="007206BB">
              <w:rPr>
                <w:rFonts w:ascii="Times New Roman" w:hAnsi="Times New Roman"/>
                <w:sz w:val="20"/>
                <w:szCs w:val="20"/>
                <w:lang w:val="de-DE"/>
              </w:rPr>
              <w:t>nummer</w:t>
            </w:r>
          </w:p>
        </w:tc>
        <w:tc>
          <w:tcPr>
            <w:tcW w:w="4678" w:type="dxa"/>
          </w:tcPr>
          <w:p w14:paraId="1C292E94" w14:textId="77777777" w:rsidR="000F72AF" w:rsidRPr="007206BB" w:rsidRDefault="000F72AF" w:rsidP="000F72AF">
            <w:pPr>
              <w:spacing w:before="120" w:after="120" w:line="240" w:lineRule="auto"/>
              <w:rPr>
                <w:rFonts w:ascii="Times New Roman" w:hAnsi="Times New Roman"/>
                <w:b/>
                <w:sz w:val="20"/>
                <w:szCs w:val="20"/>
                <w:lang w:val="de-DE"/>
              </w:rPr>
            </w:pPr>
            <w:r w:rsidRPr="007206BB">
              <w:rPr>
                <w:rFonts w:ascii="Times New Roman" w:hAnsi="Times New Roman"/>
                <w:b/>
                <w:sz w:val="20"/>
                <w:szCs w:val="20"/>
                <w:lang w:val="de-DE"/>
              </w:rPr>
              <w:t>11</w:t>
            </w:r>
          </w:p>
        </w:tc>
        <w:tc>
          <w:tcPr>
            <w:tcW w:w="567" w:type="dxa"/>
            <w:tcBorders>
              <w:top w:val="nil"/>
              <w:bottom w:val="nil"/>
            </w:tcBorders>
          </w:tcPr>
          <w:p w14:paraId="72ECAA6C" w14:textId="77777777" w:rsidR="000F72AF" w:rsidRPr="007206BB" w:rsidRDefault="000F72AF" w:rsidP="000F72AF">
            <w:pPr>
              <w:spacing w:before="120" w:after="120" w:line="240" w:lineRule="auto"/>
              <w:rPr>
                <w:rFonts w:ascii="Times New Roman" w:hAnsi="Times New Roman"/>
                <w:sz w:val="20"/>
                <w:szCs w:val="20"/>
              </w:rPr>
            </w:pPr>
          </w:p>
        </w:tc>
        <w:tc>
          <w:tcPr>
            <w:tcW w:w="3118" w:type="dxa"/>
          </w:tcPr>
          <w:p w14:paraId="7C52D616" w14:textId="77777777" w:rsidR="000F72AF" w:rsidRPr="007206BB" w:rsidRDefault="000F72AF" w:rsidP="000F72AF">
            <w:pPr>
              <w:spacing w:before="120" w:after="120" w:line="240" w:lineRule="auto"/>
              <w:rPr>
                <w:rFonts w:ascii="Times New Roman" w:hAnsi="Times New Roman"/>
                <w:sz w:val="20"/>
                <w:szCs w:val="20"/>
              </w:rPr>
            </w:pPr>
            <w:r w:rsidRPr="007206BB">
              <w:rPr>
                <w:rFonts w:ascii="Times New Roman" w:hAnsi="Times New Roman"/>
                <w:sz w:val="20"/>
                <w:szCs w:val="20"/>
              </w:rPr>
              <w:t>Номер Модуля</w:t>
            </w:r>
          </w:p>
        </w:tc>
        <w:tc>
          <w:tcPr>
            <w:tcW w:w="4111" w:type="dxa"/>
          </w:tcPr>
          <w:p w14:paraId="10EBF6B7" w14:textId="77777777" w:rsidR="000F72AF" w:rsidRPr="007206BB" w:rsidRDefault="000F72AF" w:rsidP="000F72AF">
            <w:pPr>
              <w:spacing w:before="120" w:after="120" w:line="240" w:lineRule="auto"/>
              <w:rPr>
                <w:rFonts w:ascii="Times New Roman" w:hAnsi="Times New Roman"/>
                <w:b/>
                <w:sz w:val="20"/>
                <w:szCs w:val="20"/>
              </w:rPr>
            </w:pPr>
            <w:r w:rsidRPr="007206BB">
              <w:rPr>
                <w:rFonts w:ascii="Times New Roman" w:hAnsi="Times New Roman"/>
                <w:b/>
                <w:sz w:val="20"/>
                <w:szCs w:val="20"/>
              </w:rPr>
              <w:t>11</w:t>
            </w:r>
          </w:p>
        </w:tc>
      </w:tr>
      <w:tr w:rsidR="000F72AF" w:rsidRPr="007206BB" w14:paraId="71E7E1EE" w14:textId="77777777" w:rsidTr="000F72AF">
        <w:tc>
          <w:tcPr>
            <w:tcW w:w="2977" w:type="dxa"/>
          </w:tcPr>
          <w:p w14:paraId="787CCC6D" w14:textId="77777777" w:rsidR="000F72AF" w:rsidRPr="007206BB" w:rsidRDefault="000F72AF" w:rsidP="000F72AF">
            <w:pPr>
              <w:spacing w:before="120" w:after="120" w:line="240" w:lineRule="auto"/>
              <w:rPr>
                <w:rFonts w:ascii="Times New Roman" w:hAnsi="Times New Roman"/>
                <w:sz w:val="20"/>
                <w:szCs w:val="20"/>
                <w:lang w:val="de-DE"/>
              </w:rPr>
            </w:pPr>
            <w:r w:rsidRPr="007206BB">
              <w:rPr>
                <w:rFonts w:ascii="Times New Roman" w:hAnsi="Times New Roman"/>
                <w:sz w:val="20"/>
                <w:szCs w:val="20"/>
                <w:lang w:val="de-DE"/>
              </w:rPr>
              <w:t>Titel</w:t>
            </w:r>
          </w:p>
        </w:tc>
        <w:tc>
          <w:tcPr>
            <w:tcW w:w="4678" w:type="dxa"/>
          </w:tcPr>
          <w:p w14:paraId="66BB73BF" w14:textId="77777777" w:rsidR="000F72AF" w:rsidRPr="007206BB" w:rsidRDefault="000F72AF" w:rsidP="000F72AF">
            <w:pPr>
              <w:spacing w:before="120" w:after="120" w:line="240" w:lineRule="auto"/>
              <w:rPr>
                <w:rFonts w:ascii="Times New Roman" w:hAnsi="Times New Roman"/>
                <w:b/>
                <w:sz w:val="20"/>
                <w:szCs w:val="20"/>
                <w:lang w:val="de-DE"/>
              </w:rPr>
            </w:pPr>
            <w:r w:rsidRPr="007206BB">
              <w:rPr>
                <w:rFonts w:ascii="Times New Roman" w:hAnsi="Times New Roman"/>
                <w:b/>
                <w:sz w:val="20"/>
                <w:szCs w:val="20"/>
                <w:lang w:val="de-DE"/>
              </w:rPr>
              <w:t>Arbeiten mit Projekten</w:t>
            </w:r>
          </w:p>
        </w:tc>
        <w:tc>
          <w:tcPr>
            <w:tcW w:w="567" w:type="dxa"/>
            <w:tcBorders>
              <w:top w:val="nil"/>
              <w:bottom w:val="nil"/>
            </w:tcBorders>
          </w:tcPr>
          <w:p w14:paraId="405453DB" w14:textId="77777777" w:rsidR="000F72AF" w:rsidRPr="007206BB" w:rsidRDefault="000F72AF" w:rsidP="000F72AF">
            <w:pPr>
              <w:spacing w:before="120" w:after="120" w:line="240" w:lineRule="auto"/>
              <w:rPr>
                <w:rFonts w:ascii="Times New Roman" w:hAnsi="Times New Roman"/>
                <w:sz w:val="20"/>
                <w:szCs w:val="20"/>
              </w:rPr>
            </w:pPr>
          </w:p>
        </w:tc>
        <w:tc>
          <w:tcPr>
            <w:tcW w:w="3118" w:type="dxa"/>
          </w:tcPr>
          <w:p w14:paraId="7E21E0DB" w14:textId="77777777" w:rsidR="000F72AF" w:rsidRPr="007206BB" w:rsidRDefault="000F72AF" w:rsidP="000F72AF">
            <w:pPr>
              <w:spacing w:before="120" w:after="120" w:line="240" w:lineRule="auto"/>
              <w:rPr>
                <w:rFonts w:ascii="Times New Roman" w:hAnsi="Times New Roman"/>
                <w:sz w:val="20"/>
                <w:szCs w:val="20"/>
              </w:rPr>
            </w:pPr>
            <w:r w:rsidRPr="007206BB">
              <w:rPr>
                <w:rFonts w:ascii="Times New Roman" w:hAnsi="Times New Roman"/>
                <w:sz w:val="20"/>
                <w:szCs w:val="20"/>
              </w:rPr>
              <w:t>Название Модуля</w:t>
            </w:r>
          </w:p>
        </w:tc>
        <w:tc>
          <w:tcPr>
            <w:tcW w:w="4111" w:type="dxa"/>
          </w:tcPr>
          <w:p w14:paraId="74BC2BC4" w14:textId="77777777" w:rsidR="000F72AF" w:rsidRPr="007206BB" w:rsidRDefault="000F72AF" w:rsidP="000F72AF">
            <w:pPr>
              <w:spacing w:before="120" w:after="120" w:line="240" w:lineRule="auto"/>
              <w:rPr>
                <w:rFonts w:ascii="Times New Roman" w:hAnsi="Times New Roman"/>
                <w:b/>
                <w:sz w:val="20"/>
                <w:szCs w:val="20"/>
              </w:rPr>
            </w:pPr>
            <w:r w:rsidRPr="007206BB">
              <w:rPr>
                <w:rFonts w:ascii="Times New Roman" w:hAnsi="Times New Roman"/>
                <w:b/>
                <w:sz w:val="20"/>
                <w:szCs w:val="20"/>
              </w:rPr>
              <w:t>Работа с проектами</w:t>
            </w:r>
          </w:p>
        </w:tc>
      </w:tr>
      <w:tr w:rsidR="000F72AF" w:rsidRPr="007206BB" w14:paraId="72713FFB" w14:textId="77777777" w:rsidTr="000F72AF">
        <w:tc>
          <w:tcPr>
            <w:tcW w:w="2977" w:type="dxa"/>
          </w:tcPr>
          <w:p w14:paraId="67D35EAB" w14:textId="77777777" w:rsidR="000F72AF" w:rsidRPr="007206BB" w:rsidRDefault="000F72AF" w:rsidP="000F72AF">
            <w:pPr>
              <w:spacing w:before="120" w:after="120" w:line="240" w:lineRule="auto"/>
              <w:rPr>
                <w:rFonts w:ascii="Times New Roman" w:hAnsi="Times New Roman"/>
                <w:sz w:val="20"/>
                <w:szCs w:val="20"/>
              </w:rPr>
            </w:pPr>
            <w:r w:rsidRPr="007206BB">
              <w:rPr>
                <w:rFonts w:ascii="Times New Roman" w:hAnsi="Times New Roman"/>
                <w:sz w:val="20"/>
                <w:szCs w:val="20"/>
              </w:rPr>
              <w:t>Credits</w:t>
            </w:r>
          </w:p>
        </w:tc>
        <w:tc>
          <w:tcPr>
            <w:tcW w:w="4678" w:type="dxa"/>
          </w:tcPr>
          <w:p w14:paraId="32E3C606" w14:textId="77777777" w:rsidR="000F72AF" w:rsidRPr="007206BB" w:rsidRDefault="000F72AF" w:rsidP="000F72AF">
            <w:pPr>
              <w:spacing w:before="120" w:after="120" w:line="240" w:lineRule="auto"/>
              <w:rPr>
                <w:rFonts w:ascii="Times New Roman" w:hAnsi="Times New Roman"/>
                <w:sz w:val="20"/>
                <w:szCs w:val="20"/>
              </w:rPr>
            </w:pPr>
            <w:r w:rsidRPr="007206BB">
              <w:rPr>
                <w:rFonts w:ascii="Times New Roman" w:hAnsi="Times New Roman"/>
                <w:sz w:val="20"/>
                <w:szCs w:val="20"/>
              </w:rPr>
              <w:t>5</w:t>
            </w:r>
          </w:p>
        </w:tc>
        <w:tc>
          <w:tcPr>
            <w:tcW w:w="567" w:type="dxa"/>
            <w:tcBorders>
              <w:top w:val="nil"/>
              <w:bottom w:val="nil"/>
            </w:tcBorders>
          </w:tcPr>
          <w:p w14:paraId="6730B057" w14:textId="77777777" w:rsidR="000F72AF" w:rsidRPr="007206BB" w:rsidRDefault="000F72AF" w:rsidP="000F72AF">
            <w:pPr>
              <w:spacing w:before="120" w:after="120" w:line="240" w:lineRule="auto"/>
              <w:rPr>
                <w:rFonts w:ascii="Times New Roman" w:hAnsi="Times New Roman"/>
                <w:sz w:val="20"/>
                <w:szCs w:val="20"/>
              </w:rPr>
            </w:pPr>
          </w:p>
        </w:tc>
        <w:tc>
          <w:tcPr>
            <w:tcW w:w="3118" w:type="dxa"/>
          </w:tcPr>
          <w:p w14:paraId="51E9E37A" w14:textId="77777777" w:rsidR="000F72AF" w:rsidRPr="007206BB" w:rsidRDefault="000F72AF" w:rsidP="000F72AF">
            <w:pPr>
              <w:spacing w:before="120" w:after="120" w:line="240" w:lineRule="auto"/>
              <w:rPr>
                <w:rFonts w:ascii="Times New Roman" w:hAnsi="Times New Roman"/>
                <w:sz w:val="20"/>
                <w:szCs w:val="20"/>
              </w:rPr>
            </w:pPr>
            <w:r w:rsidRPr="007206BB">
              <w:rPr>
                <w:rFonts w:ascii="Times New Roman" w:hAnsi="Times New Roman"/>
                <w:sz w:val="20"/>
                <w:szCs w:val="20"/>
              </w:rPr>
              <w:t>Кредитные часы</w:t>
            </w:r>
          </w:p>
        </w:tc>
        <w:tc>
          <w:tcPr>
            <w:tcW w:w="4111" w:type="dxa"/>
          </w:tcPr>
          <w:p w14:paraId="14C8B26A" w14:textId="77777777" w:rsidR="000F72AF" w:rsidRPr="007206BB" w:rsidRDefault="000F72AF" w:rsidP="000F72AF">
            <w:pPr>
              <w:spacing w:before="120" w:after="120" w:line="240" w:lineRule="auto"/>
              <w:rPr>
                <w:rFonts w:ascii="Times New Roman" w:hAnsi="Times New Roman"/>
                <w:sz w:val="20"/>
                <w:szCs w:val="20"/>
                <w:lang w:val="de-DE"/>
              </w:rPr>
            </w:pPr>
            <w:r w:rsidRPr="007206BB">
              <w:rPr>
                <w:rFonts w:ascii="Times New Roman" w:hAnsi="Times New Roman"/>
                <w:sz w:val="20"/>
                <w:szCs w:val="20"/>
                <w:lang w:val="de-DE"/>
              </w:rPr>
              <w:t>5</w:t>
            </w:r>
          </w:p>
        </w:tc>
      </w:tr>
      <w:tr w:rsidR="000F72AF" w:rsidRPr="007206BB" w14:paraId="699F70AF" w14:textId="77777777" w:rsidTr="000F72AF">
        <w:tc>
          <w:tcPr>
            <w:tcW w:w="2977" w:type="dxa"/>
          </w:tcPr>
          <w:p w14:paraId="7DB07837" w14:textId="77777777" w:rsidR="000F72AF" w:rsidRPr="007206BB" w:rsidRDefault="000F72AF" w:rsidP="000F72AF">
            <w:pPr>
              <w:spacing w:before="120" w:after="120" w:line="240" w:lineRule="auto"/>
              <w:rPr>
                <w:rFonts w:ascii="Times New Roman" w:hAnsi="Times New Roman"/>
                <w:sz w:val="20"/>
                <w:szCs w:val="20"/>
                <w:lang w:val="de-DE"/>
              </w:rPr>
            </w:pPr>
            <w:r w:rsidRPr="007206BB">
              <w:rPr>
                <w:rFonts w:ascii="Times New Roman" w:hAnsi="Times New Roman"/>
                <w:sz w:val="20"/>
                <w:szCs w:val="20"/>
                <w:lang w:val="de-DE"/>
              </w:rPr>
              <w:t>Präsenzzeit</w:t>
            </w:r>
          </w:p>
        </w:tc>
        <w:tc>
          <w:tcPr>
            <w:tcW w:w="4678" w:type="dxa"/>
          </w:tcPr>
          <w:p w14:paraId="7600D5E1" w14:textId="77777777" w:rsidR="000F72AF" w:rsidRPr="007206BB" w:rsidRDefault="000F72AF" w:rsidP="000F72AF">
            <w:pPr>
              <w:spacing w:before="120" w:after="120" w:line="240" w:lineRule="auto"/>
              <w:rPr>
                <w:rFonts w:ascii="Times New Roman" w:hAnsi="Times New Roman"/>
                <w:sz w:val="20"/>
                <w:szCs w:val="20"/>
                <w:lang w:val="de-DE"/>
              </w:rPr>
            </w:pPr>
            <w:r w:rsidRPr="007206BB">
              <w:rPr>
                <w:rFonts w:ascii="Times New Roman" w:hAnsi="Times New Roman"/>
                <w:sz w:val="20"/>
                <w:szCs w:val="20"/>
                <w:lang w:val="de-DE"/>
              </w:rPr>
              <w:t>2 L, 4 P</w:t>
            </w:r>
          </w:p>
        </w:tc>
        <w:tc>
          <w:tcPr>
            <w:tcW w:w="567" w:type="dxa"/>
            <w:tcBorders>
              <w:top w:val="nil"/>
              <w:bottom w:val="nil"/>
            </w:tcBorders>
          </w:tcPr>
          <w:p w14:paraId="191A1B57" w14:textId="77777777" w:rsidR="000F72AF" w:rsidRPr="007206BB" w:rsidRDefault="000F72AF" w:rsidP="000F72AF">
            <w:pPr>
              <w:spacing w:before="120" w:after="120" w:line="240" w:lineRule="auto"/>
              <w:rPr>
                <w:rFonts w:ascii="Times New Roman" w:hAnsi="Times New Roman"/>
                <w:sz w:val="20"/>
                <w:szCs w:val="20"/>
              </w:rPr>
            </w:pPr>
          </w:p>
        </w:tc>
        <w:tc>
          <w:tcPr>
            <w:tcW w:w="3118" w:type="dxa"/>
          </w:tcPr>
          <w:p w14:paraId="1997A329" w14:textId="77777777" w:rsidR="000F72AF" w:rsidRPr="007206BB" w:rsidRDefault="000F72AF" w:rsidP="000F72AF">
            <w:pPr>
              <w:spacing w:before="120" w:after="120" w:line="240" w:lineRule="auto"/>
              <w:rPr>
                <w:rFonts w:ascii="Times New Roman" w:hAnsi="Times New Roman"/>
                <w:sz w:val="20"/>
                <w:szCs w:val="20"/>
              </w:rPr>
            </w:pPr>
            <w:r w:rsidRPr="007206BB">
              <w:rPr>
                <w:rFonts w:ascii="Times New Roman" w:hAnsi="Times New Roman"/>
                <w:sz w:val="20"/>
                <w:szCs w:val="20"/>
              </w:rPr>
              <w:t>Количество контактных часов в неделю</w:t>
            </w:r>
          </w:p>
        </w:tc>
        <w:tc>
          <w:tcPr>
            <w:tcW w:w="4111" w:type="dxa"/>
          </w:tcPr>
          <w:p w14:paraId="695B2B77" w14:textId="77777777" w:rsidR="000F72AF" w:rsidRPr="007206BB" w:rsidRDefault="000F72AF" w:rsidP="000F72AF">
            <w:pPr>
              <w:spacing w:before="120" w:after="120" w:line="240" w:lineRule="auto"/>
              <w:rPr>
                <w:rFonts w:ascii="Times New Roman" w:hAnsi="Times New Roman"/>
                <w:sz w:val="20"/>
                <w:szCs w:val="20"/>
                <w:lang w:val="de-DE"/>
              </w:rPr>
            </w:pPr>
            <w:r w:rsidRPr="007206BB">
              <w:rPr>
                <w:rFonts w:ascii="Times New Roman" w:hAnsi="Times New Roman"/>
                <w:sz w:val="20"/>
                <w:szCs w:val="20"/>
              </w:rPr>
              <w:t xml:space="preserve">2 </w:t>
            </w:r>
            <w:r w:rsidRPr="007206BB">
              <w:rPr>
                <w:rFonts w:ascii="Times New Roman" w:hAnsi="Times New Roman"/>
                <w:sz w:val="20"/>
                <w:szCs w:val="20"/>
                <w:lang w:val="en-US"/>
              </w:rPr>
              <w:t>L</w:t>
            </w:r>
            <w:r w:rsidRPr="007206BB">
              <w:rPr>
                <w:rFonts w:ascii="Times New Roman" w:hAnsi="Times New Roman"/>
                <w:sz w:val="20"/>
                <w:szCs w:val="20"/>
              </w:rPr>
              <w:t>, 4</w:t>
            </w:r>
            <w:r w:rsidRPr="007206BB">
              <w:rPr>
                <w:rFonts w:ascii="Times New Roman" w:hAnsi="Times New Roman"/>
                <w:sz w:val="20"/>
                <w:szCs w:val="20"/>
                <w:lang w:val="de-DE"/>
              </w:rPr>
              <w:t xml:space="preserve"> P</w:t>
            </w:r>
          </w:p>
        </w:tc>
      </w:tr>
      <w:tr w:rsidR="000F72AF" w:rsidRPr="007206BB" w14:paraId="4F2CC304" w14:textId="77777777" w:rsidTr="000F72AF">
        <w:tc>
          <w:tcPr>
            <w:tcW w:w="2977" w:type="dxa"/>
          </w:tcPr>
          <w:p w14:paraId="24B2DE77" w14:textId="77777777" w:rsidR="000F72AF" w:rsidRPr="007206BB" w:rsidRDefault="000F72AF" w:rsidP="000F72AF">
            <w:pPr>
              <w:spacing w:before="120" w:after="120" w:line="240" w:lineRule="auto"/>
              <w:rPr>
                <w:rFonts w:ascii="Times New Roman" w:hAnsi="Times New Roman"/>
                <w:sz w:val="20"/>
                <w:szCs w:val="20"/>
                <w:lang w:val="de-DE"/>
              </w:rPr>
            </w:pPr>
            <w:r w:rsidRPr="007206BB">
              <w:rPr>
                <w:rFonts w:ascii="Times New Roman" w:hAnsi="Times New Roman"/>
                <w:sz w:val="20"/>
                <w:szCs w:val="20"/>
                <w:lang w:val="de-DE"/>
              </w:rPr>
              <w:t>Lerngebiet</w:t>
            </w:r>
          </w:p>
        </w:tc>
        <w:tc>
          <w:tcPr>
            <w:tcW w:w="4678" w:type="dxa"/>
          </w:tcPr>
          <w:p w14:paraId="7D0D3C7D" w14:textId="77777777" w:rsidR="000F72AF" w:rsidRPr="007206BB" w:rsidRDefault="000F72AF" w:rsidP="000F72AF">
            <w:pPr>
              <w:spacing w:before="120" w:after="120" w:line="240" w:lineRule="auto"/>
              <w:rPr>
                <w:rFonts w:ascii="Times New Roman" w:hAnsi="Times New Roman"/>
                <w:sz w:val="20"/>
                <w:szCs w:val="20"/>
              </w:rPr>
            </w:pPr>
            <w:r w:rsidRPr="007206BB">
              <w:rPr>
                <w:rFonts w:ascii="Times New Roman" w:hAnsi="Times New Roman"/>
                <w:sz w:val="20"/>
                <w:szCs w:val="20"/>
                <w:lang w:val="de-DE"/>
              </w:rPr>
              <w:t>Projektarbeit</w:t>
            </w:r>
          </w:p>
        </w:tc>
        <w:tc>
          <w:tcPr>
            <w:tcW w:w="567" w:type="dxa"/>
            <w:tcBorders>
              <w:top w:val="nil"/>
              <w:bottom w:val="nil"/>
            </w:tcBorders>
          </w:tcPr>
          <w:p w14:paraId="7FD68FA0" w14:textId="77777777" w:rsidR="000F72AF" w:rsidRPr="007206BB" w:rsidRDefault="000F72AF" w:rsidP="000F72AF">
            <w:pPr>
              <w:spacing w:before="120" w:after="120" w:line="240" w:lineRule="auto"/>
              <w:rPr>
                <w:rFonts w:ascii="Times New Roman" w:hAnsi="Times New Roman"/>
                <w:sz w:val="20"/>
                <w:szCs w:val="20"/>
              </w:rPr>
            </w:pPr>
          </w:p>
        </w:tc>
        <w:tc>
          <w:tcPr>
            <w:tcW w:w="3118" w:type="dxa"/>
          </w:tcPr>
          <w:p w14:paraId="6550F604" w14:textId="77777777" w:rsidR="000F72AF" w:rsidRPr="007206BB" w:rsidRDefault="000F2853" w:rsidP="000F72AF">
            <w:pPr>
              <w:spacing w:before="120" w:after="120" w:line="240" w:lineRule="auto"/>
              <w:rPr>
                <w:rFonts w:ascii="Times New Roman" w:hAnsi="Times New Roman"/>
                <w:sz w:val="20"/>
                <w:szCs w:val="20"/>
              </w:rPr>
            </w:pPr>
            <w:r>
              <w:rPr>
                <w:rFonts w:ascii="Times New Roman" w:hAnsi="Times New Roman"/>
                <w:sz w:val="20"/>
                <w:szCs w:val="20"/>
                <w:lang w:val="ky-KG"/>
              </w:rPr>
              <w:t>Предметная область</w:t>
            </w:r>
          </w:p>
        </w:tc>
        <w:tc>
          <w:tcPr>
            <w:tcW w:w="4111" w:type="dxa"/>
          </w:tcPr>
          <w:p w14:paraId="6DFAF242" w14:textId="77777777" w:rsidR="000F72AF" w:rsidRPr="007206BB" w:rsidRDefault="000F72AF" w:rsidP="000F72AF">
            <w:pPr>
              <w:spacing w:before="120" w:after="120" w:line="240" w:lineRule="auto"/>
              <w:rPr>
                <w:rFonts w:ascii="Times New Roman" w:hAnsi="Times New Roman"/>
                <w:sz w:val="20"/>
                <w:szCs w:val="20"/>
              </w:rPr>
            </w:pPr>
            <w:r w:rsidRPr="007206BB">
              <w:rPr>
                <w:rFonts w:ascii="Times New Roman" w:hAnsi="Times New Roman"/>
                <w:sz w:val="20"/>
                <w:szCs w:val="20"/>
              </w:rPr>
              <w:t>Проектная работа</w:t>
            </w:r>
          </w:p>
        </w:tc>
      </w:tr>
      <w:tr w:rsidR="000F72AF" w:rsidRPr="007206BB" w14:paraId="09DF5A0A" w14:textId="77777777" w:rsidTr="000F72AF">
        <w:tc>
          <w:tcPr>
            <w:tcW w:w="2977" w:type="dxa"/>
          </w:tcPr>
          <w:p w14:paraId="03423FCE" w14:textId="77777777" w:rsidR="000F72AF" w:rsidRPr="007206BB" w:rsidRDefault="000F72AF" w:rsidP="000F72AF">
            <w:pPr>
              <w:spacing w:before="120" w:after="120" w:line="240" w:lineRule="auto"/>
              <w:rPr>
                <w:rFonts w:ascii="Times New Roman" w:hAnsi="Times New Roman"/>
                <w:sz w:val="20"/>
                <w:szCs w:val="20"/>
                <w:lang w:val="de-DE"/>
              </w:rPr>
            </w:pPr>
            <w:r w:rsidRPr="007206BB">
              <w:rPr>
                <w:rFonts w:ascii="Times New Roman" w:hAnsi="Times New Roman"/>
                <w:sz w:val="20"/>
                <w:szCs w:val="20"/>
                <w:lang w:val="de-DE"/>
              </w:rPr>
              <w:t>Learning Outcomes  / Kompetenzen</w:t>
            </w:r>
          </w:p>
        </w:tc>
        <w:tc>
          <w:tcPr>
            <w:tcW w:w="4678" w:type="dxa"/>
          </w:tcPr>
          <w:p w14:paraId="1F968307" w14:textId="77777777" w:rsidR="000F72AF" w:rsidRPr="007206BB" w:rsidRDefault="000F72AF" w:rsidP="000F72AF">
            <w:pPr>
              <w:spacing w:before="120" w:after="120" w:line="240" w:lineRule="auto"/>
              <w:rPr>
                <w:rFonts w:ascii="Times New Roman" w:hAnsi="Times New Roman"/>
                <w:sz w:val="20"/>
                <w:szCs w:val="20"/>
                <w:lang w:val="de-DE"/>
              </w:rPr>
            </w:pPr>
            <w:r w:rsidRPr="007206BB">
              <w:rPr>
                <w:rFonts w:ascii="Times New Roman" w:hAnsi="Times New Roman"/>
                <w:sz w:val="20"/>
                <w:szCs w:val="20"/>
                <w:lang w:val="de-DE"/>
              </w:rPr>
              <w:t xml:space="preserve">Studierende entwickeln einen Projektverlauf für die im </w:t>
            </w:r>
            <w:r w:rsidRPr="007206BB">
              <w:rPr>
                <w:rFonts w:ascii="Times New Roman" w:hAnsi="Times New Roman"/>
                <w:b/>
                <w:sz w:val="20"/>
                <w:szCs w:val="20"/>
                <w:lang w:val="de-DE"/>
              </w:rPr>
              <w:t>Modul 6 Projektentwicklung eines Produkts regionalen Ursprung</w:t>
            </w:r>
            <w:r w:rsidRPr="007206BB">
              <w:rPr>
                <w:rFonts w:ascii="Times New Roman" w:hAnsi="Times New Roman"/>
                <w:sz w:val="20"/>
                <w:szCs w:val="20"/>
                <w:lang w:val="de-DE"/>
              </w:rPr>
              <w:t xml:space="preserve">s entstandene Fallstudie im Bereich Lebensmitteltechnologie. Sie realisieren diesen Projektverlauf mit Schülern des Colleges im </w:t>
            </w:r>
            <w:r w:rsidRPr="007206BB">
              <w:rPr>
                <w:rFonts w:ascii="Times New Roman" w:hAnsi="Times New Roman"/>
                <w:b/>
                <w:sz w:val="20"/>
                <w:szCs w:val="20"/>
                <w:lang w:val="de-DE"/>
              </w:rPr>
              <w:t>Modul 12 Projektumsetzung</w:t>
            </w:r>
            <w:r w:rsidRPr="007206BB">
              <w:rPr>
                <w:rFonts w:ascii="Times New Roman" w:hAnsi="Times New Roman"/>
                <w:sz w:val="20"/>
                <w:szCs w:val="20"/>
                <w:lang w:val="de-DE"/>
              </w:rPr>
              <w:t>.</w:t>
            </w:r>
          </w:p>
          <w:p w14:paraId="6C2D5811" w14:textId="77777777" w:rsidR="000F72AF" w:rsidRPr="007206BB" w:rsidRDefault="000F72AF" w:rsidP="000F72AF">
            <w:pPr>
              <w:spacing w:before="120" w:after="120" w:line="240" w:lineRule="auto"/>
              <w:rPr>
                <w:rFonts w:ascii="Times New Roman" w:hAnsi="Times New Roman"/>
                <w:sz w:val="20"/>
                <w:szCs w:val="20"/>
                <w:lang w:val="de-DE"/>
              </w:rPr>
            </w:pPr>
            <w:r w:rsidRPr="007206BB">
              <w:rPr>
                <w:rFonts w:ascii="Times New Roman" w:hAnsi="Times New Roman"/>
                <w:sz w:val="20"/>
                <w:szCs w:val="20"/>
                <w:lang w:val="de-DE"/>
              </w:rPr>
              <w:t>Studierende können begründen</w:t>
            </w:r>
          </w:p>
          <w:p w14:paraId="229881AF" w14:textId="77777777" w:rsidR="000F72AF" w:rsidRPr="007206BB" w:rsidRDefault="000F72AF" w:rsidP="000F72AF">
            <w:pPr>
              <w:pStyle w:val="ListParagraph"/>
              <w:numPr>
                <w:ilvl w:val="0"/>
                <w:numId w:val="97"/>
              </w:numPr>
              <w:spacing w:before="120" w:after="120" w:line="240" w:lineRule="auto"/>
              <w:rPr>
                <w:rFonts w:ascii="Times New Roman" w:hAnsi="Times New Roman"/>
                <w:sz w:val="20"/>
                <w:szCs w:val="20"/>
                <w:lang w:val="de-DE"/>
              </w:rPr>
            </w:pPr>
            <w:r w:rsidRPr="007206BB">
              <w:rPr>
                <w:rFonts w:ascii="Times New Roman" w:hAnsi="Times New Roman"/>
                <w:sz w:val="20"/>
                <w:szCs w:val="20"/>
                <w:lang w:val="de-DE"/>
              </w:rPr>
              <w:t>die Theorie offener Lehr- und Lernformen</w:t>
            </w:r>
          </w:p>
          <w:p w14:paraId="4FB3D3A4" w14:textId="77777777" w:rsidR="000F72AF" w:rsidRPr="007206BB" w:rsidRDefault="000F72AF" w:rsidP="000F72AF">
            <w:pPr>
              <w:pStyle w:val="ListParagraph"/>
              <w:numPr>
                <w:ilvl w:val="0"/>
                <w:numId w:val="97"/>
              </w:numPr>
              <w:spacing w:before="120" w:after="120" w:line="240" w:lineRule="auto"/>
              <w:rPr>
                <w:rFonts w:ascii="Times New Roman" w:hAnsi="Times New Roman"/>
                <w:sz w:val="20"/>
                <w:szCs w:val="20"/>
                <w:lang w:val="de-DE"/>
              </w:rPr>
            </w:pPr>
            <w:r w:rsidRPr="007206BB">
              <w:rPr>
                <w:rFonts w:ascii="Times New Roman" w:hAnsi="Times New Roman"/>
                <w:sz w:val="20"/>
                <w:szCs w:val="20"/>
                <w:lang w:val="de-DE"/>
              </w:rPr>
              <w:t>das Prinzip forschenden Lernens</w:t>
            </w:r>
          </w:p>
          <w:p w14:paraId="40CB15D7" w14:textId="77777777" w:rsidR="000F72AF" w:rsidRPr="007206BB" w:rsidRDefault="000F72AF" w:rsidP="000F72AF">
            <w:pPr>
              <w:pStyle w:val="ListParagraph"/>
              <w:numPr>
                <w:ilvl w:val="0"/>
                <w:numId w:val="97"/>
              </w:numPr>
              <w:spacing w:before="120" w:after="120" w:line="240" w:lineRule="auto"/>
              <w:rPr>
                <w:rFonts w:ascii="Times New Roman" w:hAnsi="Times New Roman"/>
                <w:sz w:val="20"/>
                <w:szCs w:val="20"/>
                <w:lang w:val="de-DE"/>
              </w:rPr>
            </w:pPr>
            <w:r w:rsidRPr="007206BB">
              <w:rPr>
                <w:rFonts w:ascii="Times New Roman" w:hAnsi="Times New Roman"/>
                <w:sz w:val="20"/>
                <w:szCs w:val="20"/>
                <w:lang w:val="de-DE"/>
              </w:rPr>
              <w:t xml:space="preserve">die historische Entwicklung und Hintergrund  dieser Lehr- und Lernformen </w:t>
            </w:r>
          </w:p>
          <w:p w14:paraId="4A11BC16" w14:textId="77777777" w:rsidR="000F72AF" w:rsidRPr="007206BB" w:rsidRDefault="000F72AF" w:rsidP="000F72AF">
            <w:pPr>
              <w:pStyle w:val="ListParagraph"/>
              <w:numPr>
                <w:ilvl w:val="0"/>
                <w:numId w:val="97"/>
              </w:numPr>
              <w:spacing w:before="120" w:after="120" w:line="240" w:lineRule="auto"/>
              <w:rPr>
                <w:rFonts w:ascii="Times New Roman" w:hAnsi="Times New Roman"/>
                <w:sz w:val="20"/>
                <w:szCs w:val="20"/>
                <w:lang w:val="de-DE"/>
              </w:rPr>
            </w:pPr>
            <w:r w:rsidRPr="007206BB">
              <w:rPr>
                <w:rFonts w:ascii="Times New Roman" w:hAnsi="Times New Roman"/>
                <w:sz w:val="20"/>
                <w:szCs w:val="20"/>
                <w:lang w:val="de-DE"/>
              </w:rPr>
              <w:t>Problematik der Einbeziehung der offenen Lehr- und Lernformen im Kontext der Fachsystematik</w:t>
            </w:r>
          </w:p>
          <w:p w14:paraId="25696FCF" w14:textId="77777777" w:rsidR="000F72AF" w:rsidRPr="007206BB" w:rsidRDefault="000F72AF" w:rsidP="000F72AF">
            <w:pPr>
              <w:spacing w:before="120" w:after="120" w:line="240" w:lineRule="auto"/>
              <w:rPr>
                <w:rFonts w:ascii="Times New Roman" w:hAnsi="Times New Roman"/>
                <w:sz w:val="20"/>
                <w:szCs w:val="20"/>
                <w:lang w:val="de-DE"/>
              </w:rPr>
            </w:pPr>
            <w:r w:rsidRPr="007206BB">
              <w:rPr>
                <w:rFonts w:ascii="Times New Roman" w:hAnsi="Times New Roman"/>
                <w:sz w:val="20"/>
                <w:szCs w:val="20"/>
                <w:lang w:val="de-DE"/>
              </w:rPr>
              <w:t xml:space="preserve">Studierende können die Fallstudie in die einzelnen Projektphasen umsetzen.   </w:t>
            </w:r>
          </w:p>
          <w:p w14:paraId="58F32D8B" w14:textId="77777777" w:rsidR="000F72AF" w:rsidRPr="007206BB" w:rsidRDefault="000F72AF" w:rsidP="000F72AF">
            <w:pPr>
              <w:spacing w:before="120" w:after="120" w:line="240" w:lineRule="auto"/>
              <w:rPr>
                <w:rFonts w:ascii="Times New Roman" w:hAnsi="Times New Roman"/>
                <w:sz w:val="20"/>
                <w:szCs w:val="20"/>
                <w:lang w:val="de-DE"/>
              </w:rPr>
            </w:pPr>
            <w:r w:rsidRPr="007206BB">
              <w:rPr>
                <w:rFonts w:ascii="Times New Roman" w:hAnsi="Times New Roman"/>
                <w:sz w:val="20"/>
                <w:szCs w:val="20"/>
                <w:lang w:val="de-DE"/>
              </w:rPr>
              <w:t xml:space="preserve">Studierende können Gruppenarbeit anleiten und begleiten. </w:t>
            </w:r>
          </w:p>
        </w:tc>
        <w:tc>
          <w:tcPr>
            <w:tcW w:w="567" w:type="dxa"/>
            <w:tcBorders>
              <w:top w:val="nil"/>
              <w:bottom w:val="nil"/>
            </w:tcBorders>
          </w:tcPr>
          <w:p w14:paraId="04270311" w14:textId="77777777" w:rsidR="000F72AF" w:rsidRPr="007206BB" w:rsidRDefault="000F72AF" w:rsidP="000F72AF">
            <w:pPr>
              <w:spacing w:before="120" w:after="120" w:line="240" w:lineRule="auto"/>
              <w:rPr>
                <w:rFonts w:ascii="Times New Roman" w:hAnsi="Times New Roman"/>
                <w:sz w:val="20"/>
                <w:szCs w:val="20"/>
                <w:lang w:val="de-DE"/>
              </w:rPr>
            </w:pPr>
          </w:p>
        </w:tc>
        <w:tc>
          <w:tcPr>
            <w:tcW w:w="3118" w:type="dxa"/>
          </w:tcPr>
          <w:p w14:paraId="67AD6749" w14:textId="77777777" w:rsidR="000F72AF" w:rsidRPr="007206BB" w:rsidRDefault="000F72AF" w:rsidP="000F72AF">
            <w:pPr>
              <w:spacing w:before="120" w:after="120" w:line="240" w:lineRule="auto"/>
              <w:rPr>
                <w:rFonts w:ascii="Times New Roman" w:hAnsi="Times New Roman"/>
                <w:sz w:val="20"/>
                <w:szCs w:val="20"/>
              </w:rPr>
            </w:pPr>
            <w:r w:rsidRPr="007206BB">
              <w:rPr>
                <w:rFonts w:ascii="Times New Roman" w:hAnsi="Times New Roman"/>
                <w:sz w:val="20"/>
                <w:szCs w:val="20"/>
              </w:rPr>
              <w:t>Ожидаемые результаты обучения (</w:t>
            </w:r>
            <w:r w:rsidRPr="007206BB">
              <w:rPr>
                <w:rFonts w:ascii="Times New Roman" w:hAnsi="Times New Roman"/>
                <w:sz w:val="20"/>
                <w:szCs w:val="20"/>
                <w:lang w:val="de-DE"/>
              </w:rPr>
              <w:t>learningoutcomes</w:t>
            </w:r>
            <w:r w:rsidRPr="007206BB">
              <w:rPr>
                <w:rFonts w:ascii="Times New Roman" w:hAnsi="Times New Roman"/>
                <w:sz w:val="20"/>
                <w:szCs w:val="20"/>
              </w:rPr>
              <w:t>) и компетенции</w:t>
            </w:r>
          </w:p>
        </w:tc>
        <w:tc>
          <w:tcPr>
            <w:tcW w:w="4111" w:type="dxa"/>
          </w:tcPr>
          <w:p w14:paraId="026039A2" w14:textId="77777777" w:rsidR="000F72AF" w:rsidRPr="007206BB" w:rsidRDefault="000F72AF" w:rsidP="000F72AF">
            <w:pPr>
              <w:spacing w:before="120" w:after="120" w:line="240" w:lineRule="auto"/>
              <w:rPr>
                <w:rFonts w:ascii="Times New Roman" w:hAnsi="Times New Roman"/>
                <w:sz w:val="20"/>
                <w:szCs w:val="20"/>
              </w:rPr>
            </w:pPr>
            <w:r w:rsidRPr="007206BB">
              <w:rPr>
                <w:rFonts w:ascii="Times New Roman" w:hAnsi="Times New Roman"/>
                <w:sz w:val="20"/>
                <w:szCs w:val="20"/>
              </w:rPr>
              <w:t xml:space="preserve">Магистранты разрабатывают ход проекта для исследования конкретного случая в области технологии пищевых </w:t>
            </w:r>
            <w:proofErr w:type="gramStart"/>
            <w:r w:rsidRPr="007206BB">
              <w:rPr>
                <w:rFonts w:ascii="Times New Roman" w:hAnsi="Times New Roman"/>
                <w:sz w:val="20"/>
                <w:szCs w:val="20"/>
              </w:rPr>
              <w:t>продуктов,разработанногов</w:t>
            </w:r>
            <w:proofErr w:type="gramEnd"/>
            <w:r w:rsidRPr="007206BB">
              <w:rPr>
                <w:rFonts w:ascii="Times New Roman" w:hAnsi="Times New Roman"/>
                <w:sz w:val="20"/>
                <w:szCs w:val="20"/>
              </w:rPr>
              <w:t xml:space="preserve"> </w:t>
            </w:r>
            <w:r w:rsidRPr="007206BB">
              <w:rPr>
                <w:rFonts w:ascii="Times New Roman" w:hAnsi="Times New Roman"/>
                <w:b/>
                <w:sz w:val="20"/>
                <w:szCs w:val="20"/>
              </w:rPr>
              <w:t>Модуле 6 Проектная разработка продукта регионального происхождения</w:t>
            </w:r>
            <w:r w:rsidRPr="007206BB">
              <w:rPr>
                <w:rFonts w:ascii="Times New Roman" w:hAnsi="Times New Roman"/>
                <w:sz w:val="20"/>
                <w:szCs w:val="20"/>
              </w:rPr>
              <w:t xml:space="preserve">.Они реализуют данный ход проекта с учащимися колледжа в </w:t>
            </w:r>
            <w:r w:rsidRPr="007206BB">
              <w:rPr>
                <w:rFonts w:ascii="Times New Roman" w:hAnsi="Times New Roman"/>
                <w:b/>
                <w:sz w:val="20"/>
                <w:szCs w:val="20"/>
              </w:rPr>
              <w:t>Модуле 12 Реализация проекта</w:t>
            </w:r>
            <w:r w:rsidRPr="007206BB">
              <w:rPr>
                <w:rFonts w:ascii="Times New Roman" w:hAnsi="Times New Roman"/>
                <w:sz w:val="20"/>
                <w:szCs w:val="20"/>
              </w:rPr>
              <w:t>.</w:t>
            </w:r>
          </w:p>
          <w:p w14:paraId="408FB4B9" w14:textId="77777777" w:rsidR="000F72AF" w:rsidRPr="007206BB" w:rsidRDefault="000F72AF" w:rsidP="000F72AF">
            <w:pPr>
              <w:spacing w:before="120" w:after="120" w:line="240" w:lineRule="auto"/>
              <w:rPr>
                <w:rFonts w:ascii="Times New Roman" w:hAnsi="Times New Roman"/>
                <w:sz w:val="20"/>
                <w:szCs w:val="20"/>
              </w:rPr>
            </w:pPr>
            <w:r w:rsidRPr="007206BB">
              <w:rPr>
                <w:rFonts w:ascii="Times New Roman" w:hAnsi="Times New Roman"/>
                <w:sz w:val="20"/>
                <w:szCs w:val="20"/>
              </w:rPr>
              <w:t xml:space="preserve">Магистранты умеют обосновать </w:t>
            </w:r>
          </w:p>
          <w:p w14:paraId="6414F1E0" w14:textId="77777777" w:rsidR="000F72AF" w:rsidRPr="007206BB" w:rsidRDefault="000F72AF" w:rsidP="000F72AF">
            <w:pPr>
              <w:pStyle w:val="ListParagraph"/>
              <w:numPr>
                <w:ilvl w:val="3"/>
                <w:numId w:val="98"/>
              </w:numPr>
              <w:spacing w:before="120" w:after="120" w:line="240" w:lineRule="auto"/>
              <w:ind w:left="743"/>
              <w:rPr>
                <w:rFonts w:ascii="Times New Roman" w:hAnsi="Times New Roman"/>
                <w:sz w:val="20"/>
                <w:szCs w:val="20"/>
              </w:rPr>
            </w:pPr>
            <w:r w:rsidRPr="007206BB">
              <w:rPr>
                <w:rFonts w:ascii="Times New Roman" w:hAnsi="Times New Roman"/>
                <w:sz w:val="20"/>
                <w:szCs w:val="20"/>
              </w:rPr>
              <w:t>теорию открытых форм обучения и учебы</w:t>
            </w:r>
          </w:p>
          <w:p w14:paraId="129018F6" w14:textId="77777777" w:rsidR="000F72AF" w:rsidRPr="007206BB" w:rsidRDefault="000F72AF" w:rsidP="000F72AF">
            <w:pPr>
              <w:pStyle w:val="ListParagraph"/>
              <w:numPr>
                <w:ilvl w:val="0"/>
                <w:numId w:val="98"/>
              </w:numPr>
              <w:spacing w:before="120" w:after="120" w:line="240" w:lineRule="auto"/>
              <w:rPr>
                <w:rFonts w:ascii="Times New Roman" w:hAnsi="Times New Roman"/>
                <w:sz w:val="20"/>
                <w:szCs w:val="20"/>
              </w:rPr>
            </w:pPr>
            <w:r w:rsidRPr="007206BB">
              <w:rPr>
                <w:rFonts w:ascii="Times New Roman" w:hAnsi="Times New Roman"/>
                <w:sz w:val="20"/>
                <w:szCs w:val="20"/>
              </w:rPr>
              <w:t>принцип «учиться исследуя»</w:t>
            </w:r>
          </w:p>
          <w:p w14:paraId="3D1A4F23" w14:textId="77777777" w:rsidR="000F72AF" w:rsidRPr="007206BB" w:rsidRDefault="000F72AF" w:rsidP="000F72AF">
            <w:pPr>
              <w:pStyle w:val="ListParagraph"/>
              <w:numPr>
                <w:ilvl w:val="0"/>
                <w:numId w:val="98"/>
              </w:numPr>
              <w:spacing w:before="120" w:after="120" w:line="240" w:lineRule="auto"/>
              <w:rPr>
                <w:rFonts w:ascii="Times New Roman" w:hAnsi="Times New Roman"/>
                <w:sz w:val="20"/>
                <w:szCs w:val="20"/>
              </w:rPr>
            </w:pPr>
            <w:r w:rsidRPr="007206BB">
              <w:rPr>
                <w:rFonts w:ascii="Times New Roman" w:hAnsi="Times New Roman"/>
                <w:sz w:val="20"/>
                <w:szCs w:val="20"/>
              </w:rPr>
              <w:t>историческое развитие и предпосылки</w:t>
            </w:r>
          </w:p>
          <w:p w14:paraId="355ACD47" w14:textId="77777777" w:rsidR="000F72AF" w:rsidRPr="007206BB" w:rsidRDefault="000F72AF" w:rsidP="000F72AF">
            <w:pPr>
              <w:pStyle w:val="ListParagraph"/>
              <w:numPr>
                <w:ilvl w:val="0"/>
                <w:numId w:val="98"/>
              </w:numPr>
              <w:spacing w:before="120" w:after="120" w:line="240" w:lineRule="auto"/>
              <w:rPr>
                <w:rFonts w:ascii="Times New Roman" w:hAnsi="Times New Roman"/>
                <w:sz w:val="20"/>
                <w:szCs w:val="20"/>
              </w:rPr>
            </w:pPr>
            <w:r w:rsidRPr="007206BB">
              <w:rPr>
                <w:rFonts w:ascii="Times New Roman" w:hAnsi="Times New Roman"/>
                <w:sz w:val="20"/>
                <w:szCs w:val="20"/>
              </w:rPr>
              <w:t>проблематику включения тем открытых форм обучения и учебы в контекст систематики предмета</w:t>
            </w:r>
          </w:p>
          <w:p w14:paraId="7781F548" w14:textId="77777777" w:rsidR="000F72AF" w:rsidRPr="007206BB" w:rsidRDefault="000F72AF" w:rsidP="000F72AF">
            <w:pPr>
              <w:spacing w:before="120" w:after="120" w:line="240" w:lineRule="auto"/>
              <w:rPr>
                <w:rFonts w:ascii="Times New Roman" w:hAnsi="Times New Roman"/>
                <w:sz w:val="20"/>
                <w:szCs w:val="20"/>
              </w:rPr>
            </w:pPr>
            <w:r w:rsidRPr="007206BB">
              <w:rPr>
                <w:rFonts w:ascii="Times New Roman" w:hAnsi="Times New Roman"/>
                <w:sz w:val="20"/>
                <w:szCs w:val="20"/>
              </w:rPr>
              <w:t>Магистранты умеют реализоватьисследование конкретного случая по фазампроекта.</w:t>
            </w:r>
          </w:p>
          <w:p w14:paraId="4FABB8DA" w14:textId="77777777" w:rsidR="000F72AF" w:rsidRPr="007206BB" w:rsidRDefault="000F72AF" w:rsidP="000F72AF">
            <w:pPr>
              <w:spacing w:before="120" w:after="120" w:line="240" w:lineRule="auto"/>
              <w:rPr>
                <w:rFonts w:ascii="Times New Roman" w:hAnsi="Times New Roman"/>
                <w:sz w:val="20"/>
                <w:szCs w:val="20"/>
              </w:rPr>
            </w:pPr>
            <w:r w:rsidRPr="007206BB">
              <w:rPr>
                <w:rFonts w:ascii="Times New Roman" w:hAnsi="Times New Roman"/>
                <w:sz w:val="20"/>
                <w:szCs w:val="20"/>
              </w:rPr>
              <w:t>Магистранты умеют направлять и сопровождать работу в группах.</w:t>
            </w:r>
          </w:p>
        </w:tc>
      </w:tr>
      <w:tr w:rsidR="000F72AF" w:rsidRPr="007206BB" w14:paraId="64A967F2" w14:textId="77777777" w:rsidTr="000F72AF">
        <w:tc>
          <w:tcPr>
            <w:tcW w:w="2977" w:type="dxa"/>
          </w:tcPr>
          <w:p w14:paraId="588DF91D" w14:textId="77777777" w:rsidR="000F72AF" w:rsidRPr="007206BB" w:rsidRDefault="000F72AF" w:rsidP="000F72AF">
            <w:pPr>
              <w:spacing w:before="120" w:after="120" w:line="240" w:lineRule="auto"/>
              <w:rPr>
                <w:rFonts w:ascii="Times New Roman" w:hAnsi="Times New Roman"/>
                <w:sz w:val="20"/>
                <w:szCs w:val="20"/>
                <w:lang w:val="de-DE"/>
              </w:rPr>
            </w:pPr>
            <w:r w:rsidRPr="007206BB">
              <w:rPr>
                <w:rFonts w:ascii="Times New Roman" w:hAnsi="Times New Roman"/>
                <w:sz w:val="20"/>
                <w:szCs w:val="20"/>
                <w:lang w:val="de-DE"/>
              </w:rPr>
              <w:t>Voraussetzungen</w:t>
            </w:r>
          </w:p>
        </w:tc>
        <w:tc>
          <w:tcPr>
            <w:tcW w:w="4678" w:type="dxa"/>
          </w:tcPr>
          <w:p w14:paraId="599AB250" w14:textId="77777777" w:rsidR="000F72AF" w:rsidRPr="007206BB" w:rsidRDefault="000F72AF" w:rsidP="000F72AF">
            <w:pPr>
              <w:spacing w:before="120" w:after="120" w:line="240" w:lineRule="auto"/>
              <w:rPr>
                <w:rFonts w:ascii="Times New Roman" w:hAnsi="Times New Roman"/>
                <w:sz w:val="20"/>
                <w:szCs w:val="20"/>
                <w:lang w:val="de-DE"/>
              </w:rPr>
            </w:pPr>
            <w:r w:rsidRPr="007206BB">
              <w:rPr>
                <w:rFonts w:ascii="Times New Roman" w:hAnsi="Times New Roman"/>
                <w:sz w:val="20"/>
                <w:szCs w:val="20"/>
                <w:lang w:val="de-DE"/>
              </w:rPr>
              <w:t>Modul 6 Projektentwicklung eines Produkts regionalen Ursprungs</w:t>
            </w:r>
          </w:p>
        </w:tc>
        <w:tc>
          <w:tcPr>
            <w:tcW w:w="567" w:type="dxa"/>
            <w:tcBorders>
              <w:top w:val="nil"/>
              <w:bottom w:val="nil"/>
            </w:tcBorders>
          </w:tcPr>
          <w:p w14:paraId="1EB78CAB" w14:textId="77777777" w:rsidR="000F72AF" w:rsidRPr="007206BB" w:rsidRDefault="000F72AF" w:rsidP="000F72AF">
            <w:pPr>
              <w:spacing w:before="120" w:after="120" w:line="240" w:lineRule="auto"/>
              <w:rPr>
                <w:rFonts w:ascii="Times New Roman" w:hAnsi="Times New Roman"/>
                <w:sz w:val="20"/>
                <w:szCs w:val="20"/>
                <w:lang w:val="de-DE"/>
              </w:rPr>
            </w:pPr>
          </w:p>
        </w:tc>
        <w:tc>
          <w:tcPr>
            <w:tcW w:w="3118" w:type="dxa"/>
          </w:tcPr>
          <w:p w14:paraId="029C3B4A" w14:textId="77777777" w:rsidR="000F72AF" w:rsidRPr="007206BB" w:rsidRDefault="000F72AF" w:rsidP="000F72AF">
            <w:pPr>
              <w:spacing w:before="120" w:after="120" w:line="240" w:lineRule="auto"/>
              <w:rPr>
                <w:rFonts w:ascii="Times New Roman" w:hAnsi="Times New Roman"/>
                <w:sz w:val="20"/>
                <w:szCs w:val="20"/>
              </w:rPr>
            </w:pPr>
            <w:r w:rsidRPr="00AE2836">
              <w:rPr>
                <w:rFonts w:ascii="Times New Roman" w:hAnsi="Times New Roman"/>
                <w:sz w:val="20"/>
                <w:szCs w:val="20"/>
                <w:lang w:val="de-DE"/>
              </w:rPr>
              <w:t xml:space="preserve"> </w:t>
            </w:r>
            <w:r w:rsidRPr="00E86B5E">
              <w:rPr>
                <w:rFonts w:ascii="Times New Roman" w:hAnsi="Times New Roman"/>
                <w:sz w:val="20"/>
                <w:szCs w:val="20"/>
              </w:rPr>
              <w:t>Пререквизиты  (предварительная квалификация)</w:t>
            </w:r>
            <w:r w:rsidRPr="007206BB">
              <w:rPr>
                <w:rFonts w:ascii="Times New Roman" w:hAnsi="Times New Roman"/>
                <w:sz w:val="20"/>
                <w:szCs w:val="20"/>
              </w:rPr>
              <w:t xml:space="preserve"> </w:t>
            </w:r>
          </w:p>
        </w:tc>
        <w:tc>
          <w:tcPr>
            <w:tcW w:w="4111" w:type="dxa"/>
          </w:tcPr>
          <w:p w14:paraId="3E9B3E14" w14:textId="77777777" w:rsidR="000F72AF" w:rsidRPr="0007546B" w:rsidRDefault="000F72AF" w:rsidP="000F72AF">
            <w:pPr>
              <w:spacing w:before="120" w:after="120" w:line="240" w:lineRule="auto"/>
              <w:rPr>
                <w:rFonts w:ascii="Times New Roman" w:hAnsi="Times New Roman"/>
                <w:sz w:val="20"/>
                <w:szCs w:val="20"/>
              </w:rPr>
            </w:pPr>
            <w:r w:rsidRPr="0007546B">
              <w:rPr>
                <w:rFonts w:ascii="Times New Roman" w:hAnsi="Times New Roman"/>
                <w:sz w:val="20"/>
                <w:szCs w:val="20"/>
              </w:rPr>
              <w:t>Модуль 6 Проектная разработка продукта регионального происхождения.</w:t>
            </w:r>
          </w:p>
        </w:tc>
      </w:tr>
      <w:tr w:rsidR="000F72AF" w:rsidRPr="007206BB" w14:paraId="18DD1077" w14:textId="77777777" w:rsidTr="000F72AF">
        <w:tc>
          <w:tcPr>
            <w:tcW w:w="2977" w:type="dxa"/>
          </w:tcPr>
          <w:p w14:paraId="5205A839" w14:textId="77777777" w:rsidR="000F72AF" w:rsidRPr="007206BB" w:rsidRDefault="000F72AF" w:rsidP="000F72AF">
            <w:pPr>
              <w:spacing w:before="120" w:after="120" w:line="240" w:lineRule="auto"/>
              <w:rPr>
                <w:rFonts w:ascii="Times New Roman" w:hAnsi="Times New Roman"/>
                <w:sz w:val="20"/>
                <w:szCs w:val="20"/>
                <w:lang w:val="de-DE"/>
              </w:rPr>
            </w:pPr>
            <w:r w:rsidRPr="007206BB">
              <w:rPr>
                <w:rFonts w:ascii="Times New Roman" w:hAnsi="Times New Roman"/>
                <w:sz w:val="20"/>
                <w:szCs w:val="20"/>
                <w:lang w:val="de-DE"/>
              </w:rPr>
              <w:t>Niveaustufe</w:t>
            </w:r>
          </w:p>
        </w:tc>
        <w:tc>
          <w:tcPr>
            <w:tcW w:w="4678" w:type="dxa"/>
          </w:tcPr>
          <w:p w14:paraId="3E136F78" w14:textId="77777777" w:rsidR="000F72AF" w:rsidRPr="007206BB" w:rsidRDefault="000F72AF" w:rsidP="000F72AF">
            <w:pPr>
              <w:spacing w:before="120" w:after="120" w:line="240" w:lineRule="auto"/>
              <w:rPr>
                <w:rFonts w:ascii="Times New Roman" w:hAnsi="Times New Roman"/>
                <w:sz w:val="20"/>
                <w:szCs w:val="20"/>
                <w:lang w:val="en-US"/>
              </w:rPr>
            </w:pPr>
            <w:r w:rsidRPr="007206BB">
              <w:rPr>
                <w:rFonts w:ascii="Times New Roman" w:hAnsi="Times New Roman"/>
                <w:sz w:val="20"/>
                <w:szCs w:val="20"/>
                <w:lang w:val="en-US"/>
              </w:rPr>
              <w:t>2</w:t>
            </w:r>
          </w:p>
        </w:tc>
        <w:tc>
          <w:tcPr>
            <w:tcW w:w="567" w:type="dxa"/>
            <w:tcBorders>
              <w:top w:val="nil"/>
              <w:bottom w:val="nil"/>
            </w:tcBorders>
          </w:tcPr>
          <w:p w14:paraId="0AA8237E" w14:textId="77777777" w:rsidR="000F72AF" w:rsidRPr="007206BB" w:rsidRDefault="000F72AF" w:rsidP="000F72AF">
            <w:pPr>
              <w:spacing w:before="120" w:after="120" w:line="240" w:lineRule="auto"/>
              <w:rPr>
                <w:rFonts w:ascii="Times New Roman" w:hAnsi="Times New Roman"/>
                <w:sz w:val="20"/>
                <w:szCs w:val="20"/>
              </w:rPr>
            </w:pPr>
          </w:p>
        </w:tc>
        <w:tc>
          <w:tcPr>
            <w:tcW w:w="3118" w:type="dxa"/>
          </w:tcPr>
          <w:p w14:paraId="6F664487" w14:textId="77777777" w:rsidR="000F72AF" w:rsidRPr="007206BB" w:rsidRDefault="000F72AF" w:rsidP="000F72AF">
            <w:pPr>
              <w:spacing w:before="120" w:after="120" w:line="240" w:lineRule="auto"/>
              <w:rPr>
                <w:rFonts w:ascii="Times New Roman" w:hAnsi="Times New Roman"/>
                <w:sz w:val="20"/>
                <w:szCs w:val="20"/>
                <w:lang w:val="en-US"/>
              </w:rPr>
            </w:pPr>
            <w:r w:rsidRPr="007206BB">
              <w:rPr>
                <w:rFonts w:ascii="Times New Roman" w:hAnsi="Times New Roman"/>
                <w:sz w:val="20"/>
                <w:szCs w:val="20"/>
              </w:rPr>
              <w:t xml:space="preserve">Семестр </w:t>
            </w:r>
          </w:p>
        </w:tc>
        <w:tc>
          <w:tcPr>
            <w:tcW w:w="4111" w:type="dxa"/>
          </w:tcPr>
          <w:p w14:paraId="415FF23E" w14:textId="77777777" w:rsidR="000F72AF" w:rsidRPr="007206BB" w:rsidRDefault="000F72AF" w:rsidP="000F72AF">
            <w:pPr>
              <w:spacing w:before="120" w:after="120" w:line="240" w:lineRule="auto"/>
              <w:rPr>
                <w:rFonts w:ascii="Times New Roman" w:hAnsi="Times New Roman"/>
                <w:sz w:val="20"/>
                <w:szCs w:val="20"/>
                <w:lang w:val="en-US"/>
              </w:rPr>
            </w:pPr>
            <w:r w:rsidRPr="007206BB">
              <w:rPr>
                <w:rFonts w:ascii="Times New Roman" w:hAnsi="Times New Roman"/>
                <w:sz w:val="20"/>
                <w:szCs w:val="20"/>
                <w:lang w:val="en-US"/>
              </w:rPr>
              <w:t>2</w:t>
            </w:r>
          </w:p>
        </w:tc>
      </w:tr>
      <w:tr w:rsidR="000F72AF" w:rsidRPr="007206BB" w14:paraId="491969E6" w14:textId="77777777" w:rsidTr="000F72AF">
        <w:tc>
          <w:tcPr>
            <w:tcW w:w="2977" w:type="dxa"/>
          </w:tcPr>
          <w:p w14:paraId="73CD53D5" w14:textId="77777777" w:rsidR="000F72AF" w:rsidRPr="007206BB" w:rsidRDefault="000F72AF" w:rsidP="000F72AF">
            <w:pPr>
              <w:spacing w:before="120" w:after="120" w:line="240" w:lineRule="auto"/>
              <w:rPr>
                <w:rFonts w:ascii="Times New Roman" w:hAnsi="Times New Roman"/>
                <w:sz w:val="20"/>
                <w:szCs w:val="20"/>
                <w:lang w:val="en-GB"/>
              </w:rPr>
            </w:pPr>
            <w:r w:rsidRPr="007206BB">
              <w:rPr>
                <w:rFonts w:ascii="Times New Roman" w:hAnsi="Times New Roman"/>
                <w:sz w:val="20"/>
                <w:szCs w:val="20"/>
                <w:lang w:val="en-GB"/>
              </w:rPr>
              <w:t>Lernform</w:t>
            </w:r>
          </w:p>
        </w:tc>
        <w:tc>
          <w:tcPr>
            <w:tcW w:w="4678" w:type="dxa"/>
          </w:tcPr>
          <w:p w14:paraId="271611D5" w14:textId="77777777" w:rsidR="000F72AF" w:rsidRPr="007206BB" w:rsidRDefault="000F72AF" w:rsidP="000F72AF">
            <w:pPr>
              <w:spacing w:before="120" w:after="120" w:line="240" w:lineRule="auto"/>
              <w:rPr>
                <w:rFonts w:ascii="Times New Roman" w:hAnsi="Times New Roman"/>
                <w:sz w:val="20"/>
                <w:szCs w:val="20"/>
                <w:lang w:val="de-DE"/>
              </w:rPr>
            </w:pPr>
            <w:r w:rsidRPr="007206BB">
              <w:rPr>
                <w:rFonts w:ascii="Times New Roman" w:hAnsi="Times New Roman"/>
                <w:sz w:val="20"/>
                <w:szCs w:val="20"/>
                <w:lang w:val="de-DE"/>
              </w:rPr>
              <w:t>Vorlesungen und Seminare</w:t>
            </w:r>
          </w:p>
          <w:p w14:paraId="14B6F12C" w14:textId="77777777" w:rsidR="000F72AF" w:rsidRPr="007206BB" w:rsidRDefault="000F72AF" w:rsidP="000F72AF">
            <w:pPr>
              <w:spacing w:before="120" w:after="120" w:line="240" w:lineRule="auto"/>
              <w:rPr>
                <w:rFonts w:ascii="Times New Roman" w:hAnsi="Times New Roman"/>
                <w:sz w:val="20"/>
                <w:szCs w:val="20"/>
                <w:lang w:val="de-DE"/>
              </w:rPr>
            </w:pPr>
            <w:r w:rsidRPr="007206BB">
              <w:rPr>
                <w:rFonts w:ascii="Times New Roman" w:hAnsi="Times New Roman"/>
                <w:sz w:val="20"/>
                <w:szCs w:val="20"/>
                <w:lang w:val="de-DE"/>
              </w:rPr>
              <w:t xml:space="preserve">Vorlesungen und Seminare sollten konzentriert in der ersten Semesterhälfte stattfinden und damit die Umsetzung des </w:t>
            </w:r>
            <w:r w:rsidRPr="007206BB">
              <w:rPr>
                <w:rFonts w:ascii="Times New Roman" w:hAnsi="Times New Roman"/>
                <w:b/>
                <w:sz w:val="20"/>
                <w:szCs w:val="20"/>
                <w:lang w:val="de-DE"/>
              </w:rPr>
              <w:t>Moduls 12 Projektumsetzung</w:t>
            </w:r>
            <w:r w:rsidRPr="007206BB">
              <w:rPr>
                <w:rFonts w:ascii="Times New Roman" w:hAnsi="Times New Roman"/>
                <w:sz w:val="20"/>
                <w:szCs w:val="20"/>
                <w:lang w:val="de-DE"/>
              </w:rPr>
              <w:t xml:space="preserve"> vorbereiten.</w:t>
            </w:r>
          </w:p>
        </w:tc>
        <w:tc>
          <w:tcPr>
            <w:tcW w:w="567" w:type="dxa"/>
            <w:tcBorders>
              <w:top w:val="nil"/>
              <w:bottom w:val="nil"/>
            </w:tcBorders>
          </w:tcPr>
          <w:p w14:paraId="494EE1D3" w14:textId="77777777" w:rsidR="000F72AF" w:rsidRPr="007206BB" w:rsidRDefault="000F72AF" w:rsidP="000F72AF">
            <w:pPr>
              <w:spacing w:before="120" w:after="120" w:line="240" w:lineRule="auto"/>
              <w:rPr>
                <w:rFonts w:ascii="Times New Roman" w:hAnsi="Times New Roman"/>
                <w:sz w:val="20"/>
                <w:szCs w:val="20"/>
                <w:lang w:val="de-DE"/>
              </w:rPr>
            </w:pPr>
          </w:p>
        </w:tc>
        <w:tc>
          <w:tcPr>
            <w:tcW w:w="3118" w:type="dxa"/>
          </w:tcPr>
          <w:p w14:paraId="723A485F" w14:textId="77777777" w:rsidR="000F72AF" w:rsidRPr="007206BB" w:rsidRDefault="000F72AF" w:rsidP="000F72AF">
            <w:pPr>
              <w:spacing w:before="120" w:after="120" w:line="240" w:lineRule="auto"/>
              <w:rPr>
                <w:rFonts w:ascii="Times New Roman" w:hAnsi="Times New Roman"/>
                <w:sz w:val="20"/>
                <w:szCs w:val="20"/>
              </w:rPr>
            </w:pPr>
            <w:r w:rsidRPr="007206BB">
              <w:rPr>
                <w:rFonts w:ascii="Times New Roman" w:hAnsi="Times New Roman"/>
                <w:sz w:val="20"/>
                <w:szCs w:val="20"/>
              </w:rPr>
              <w:t>Форма организации обучения</w:t>
            </w:r>
          </w:p>
        </w:tc>
        <w:tc>
          <w:tcPr>
            <w:tcW w:w="4111" w:type="dxa"/>
          </w:tcPr>
          <w:p w14:paraId="40F753DB" w14:textId="77777777" w:rsidR="000F72AF" w:rsidRPr="007206BB" w:rsidRDefault="000F72AF" w:rsidP="000F72AF">
            <w:pPr>
              <w:spacing w:before="120" w:after="120" w:line="240" w:lineRule="auto"/>
              <w:rPr>
                <w:rFonts w:ascii="Times New Roman" w:hAnsi="Times New Roman"/>
                <w:sz w:val="20"/>
                <w:szCs w:val="20"/>
              </w:rPr>
            </w:pPr>
            <w:r w:rsidRPr="007206BB">
              <w:rPr>
                <w:rFonts w:ascii="Times New Roman" w:hAnsi="Times New Roman"/>
                <w:sz w:val="20"/>
                <w:szCs w:val="20"/>
              </w:rPr>
              <w:t>Лекции и семинары.</w:t>
            </w:r>
          </w:p>
          <w:p w14:paraId="6B58CF66" w14:textId="77777777" w:rsidR="000F72AF" w:rsidRPr="007206BB" w:rsidRDefault="000F72AF" w:rsidP="000F72AF">
            <w:pPr>
              <w:spacing w:before="120" w:after="120" w:line="240" w:lineRule="auto"/>
              <w:rPr>
                <w:rFonts w:ascii="Times New Roman" w:hAnsi="Times New Roman"/>
                <w:sz w:val="20"/>
                <w:szCs w:val="20"/>
              </w:rPr>
            </w:pPr>
            <w:r w:rsidRPr="007206BB">
              <w:rPr>
                <w:rFonts w:ascii="Times New Roman" w:hAnsi="Times New Roman"/>
                <w:sz w:val="20"/>
                <w:szCs w:val="20"/>
              </w:rPr>
              <w:t>Лекции  и семинары следует провести концентрированно в первой половине семестра и тем самым подготовить реализацию</w:t>
            </w:r>
            <w:r w:rsidRPr="009345FC">
              <w:rPr>
                <w:rFonts w:ascii="Times New Roman" w:hAnsi="Times New Roman"/>
                <w:b/>
                <w:sz w:val="20"/>
                <w:szCs w:val="20"/>
              </w:rPr>
              <w:t xml:space="preserve"> Модуля</w:t>
            </w:r>
            <w:r w:rsidRPr="007206BB">
              <w:rPr>
                <w:rFonts w:ascii="Times New Roman" w:hAnsi="Times New Roman"/>
                <w:sz w:val="20"/>
                <w:szCs w:val="20"/>
              </w:rPr>
              <w:t xml:space="preserve"> </w:t>
            </w:r>
            <w:r w:rsidRPr="009345FC">
              <w:rPr>
                <w:rFonts w:ascii="Times New Roman" w:hAnsi="Times New Roman"/>
                <w:b/>
                <w:sz w:val="20"/>
                <w:szCs w:val="20"/>
              </w:rPr>
              <w:t>12</w:t>
            </w:r>
            <w:r w:rsidRPr="007206BB">
              <w:rPr>
                <w:rFonts w:ascii="Times New Roman" w:hAnsi="Times New Roman"/>
                <w:b/>
                <w:sz w:val="20"/>
                <w:szCs w:val="20"/>
              </w:rPr>
              <w:t xml:space="preserve"> Реализация проекта.</w:t>
            </w:r>
          </w:p>
        </w:tc>
      </w:tr>
      <w:tr w:rsidR="000F72AF" w:rsidRPr="007206BB" w14:paraId="78D0D747" w14:textId="77777777" w:rsidTr="000F72AF">
        <w:tc>
          <w:tcPr>
            <w:tcW w:w="2977" w:type="dxa"/>
          </w:tcPr>
          <w:p w14:paraId="6F00817B" w14:textId="77777777" w:rsidR="000F72AF" w:rsidRPr="007206BB" w:rsidRDefault="000F72AF" w:rsidP="000F72AF">
            <w:pPr>
              <w:spacing w:before="120" w:after="120" w:line="240" w:lineRule="auto"/>
              <w:rPr>
                <w:rFonts w:ascii="Times New Roman" w:hAnsi="Times New Roman"/>
                <w:sz w:val="20"/>
                <w:szCs w:val="20"/>
              </w:rPr>
            </w:pPr>
            <w:r w:rsidRPr="007206BB">
              <w:rPr>
                <w:rFonts w:ascii="Times New Roman" w:hAnsi="Times New Roman"/>
                <w:sz w:val="20"/>
                <w:szCs w:val="20"/>
              </w:rPr>
              <w:t>Status</w:t>
            </w:r>
          </w:p>
        </w:tc>
        <w:tc>
          <w:tcPr>
            <w:tcW w:w="4678" w:type="dxa"/>
          </w:tcPr>
          <w:p w14:paraId="01743F3A" w14:textId="77777777" w:rsidR="000F72AF" w:rsidRPr="007206BB" w:rsidRDefault="000F72AF" w:rsidP="000F72AF">
            <w:pPr>
              <w:spacing w:before="120" w:after="120" w:line="240" w:lineRule="auto"/>
              <w:rPr>
                <w:rFonts w:ascii="Times New Roman" w:hAnsi="Times New Roman"/>
                <w:sz w:val="20"/>
                <w:szCs w:val="20"/>
              </w:rPr>
            </w:pPr>
            <w:r w:rsidRPr="007206BB">
              <w:rPr>
                <w:rFonts w:ascii="Times New Roman" w:hAnsi="Times New Roman"/>
                <w:sz w:val="20"/>
                <w:szCs w:val="20"/>
                <w:lang w:val="en-US"/>
              </w:rPr>
              <w:t>Pflicht</w:t>
            </w:r>
          </w:p>
        </w:tc>
        <w:tc>
          <w:tcPr>
            <w:tcW w:w="567" w:type="dxa"/>
            <w:tcBorders>
              <w:top w:val="nil"/>
              <w:bottom w:val="nil"/>
            </w:tcBorders>
          </w:tcPr>
          <w:p w14:paraId="63AA4B24" w14:textId="77777777" w:rsidR="000F72AF" w:rsidRPr="007206BB" w:rsidRDefault="000F72AF" w:rsidP="000F72AF">
            <w:pPr>
              <w:spacing w:before="120" w:after="120" w:line="240" w:lineRule="auto"/>
              <w:rPr>
                <w:rFonts w:ascii="Times New Roman" w:hAnsi="Times New Roman"/>
                <w:sz w:val="20"/>
                <w:szCs w:val="20"/>
              </w:rPr>
            </w:pPr>
          </w:p>
        </w:tc>
        <w:tc>
          <w:tcPr>
            <w:tcW w:w="3118" w:type="dxa"/>
          </w:tcPr>
          <w:p w14:paraId="17119154" w14:textId="77777777" w:rsidR="000F72AF" w:rsidRPr="007206BB" w:rsidRDefault="000F72AF" w:rsidP="000F72AF">
            <w:pPr>
              <w:spacing w:before="120" w:after="120" w:line="240" w:lineRule="auto"/>
              <w:rPr>
                <w:rFonts w:ascii="Times New Roman" w:hAnsi="Times New Roman"/>
                <w:sz w:val="20"/>
                <w:szCs w:val="20"/>
              </w:rPr>
            </w:pPr>
            <w:r w:rsidRPr="007206BB">
              <w:rPr>
                <w:rFonts w:ascii="Times New Roman" w:hAnsi="Times New Roman"/>
                <w:sz w:val="20"/>
                <w:szCs w:val="20"/>
              </w:rPr>
              <w:t>Статус модуля</w:t>
            </w:r>
          </w:p>
        </w:tc>
        <w:tc>
          <w:tcPr>
            <w:tcW w:w="4111" w:type="dxa"/>
          </w:tcPr>
          <w:p w14:paraId="1800FC04" w14:textId="77777777" w:rsidR="000F72AF" w:rsidRPr="007206BB" w:rsidRDefault="000F72AF" w:rsidP="000F72AF">
            <w:pPr>
              <w:spacing w:before="120" w:after="120" w:line="240" w:lineRule="auto"/>
              <w:rPr>
                <w:rFonts w:ascii="Times New Roman" w:hAnsi="Times New Roman"/>
                <w:sz w:val="20"/>
                <w:szCs w:val="20"/>
              </w:rPr>
            </w:pPr>
            <w:r w:rsidRPr="007206BB">
              <w:rPr>
                <w:rFonts w:ascii="Times New Roman" w:hAnsi="Times New Roman"/>
                <w:sz w:val="20"/>
                <w:szCs w:val="20"/>
              </w:rPr>
              <w:t>Обязательный</w:t>
            </w:r>
          </w:p>
        </w:tc>
      </w:tr>
      <w:tr w:rsidR="000F72AF" w:rsidRPr="007206BB" w14:paraId="73A3644A" w14:textId="77777777" w:rsidTr="000F72AF">
        <w:tc>
          <w:tcPr>
            <w:tcW w:w="2977" w:type="dxa"/>
          </w:tcPr>
          <w:p w14:paraId="7EDFB6F9" w14:textId="77777777" w:rsidR="000F72AF" w:rsidRPr="007206BB" w:rsidRDefault="000F72AF" w:rsidP="000F72AF">
            <w:pPr>
              <w:spacing w:before="120" w:after="120" w:line="240" w:lineRule="auto"/>
              <w:rPr>
                <w:rFonts w:ascii="Times New Roman" w:hAnsi="Times New Roman"/>
                <w:sz w:val="20"/>
                <w:szCs w:val="20"/>
              </w:rPr>
            </w:pPr>
            <w:r w:rsidRPr="007206BB">
              <w:rPr>
                <w:rFonts w:ascii="Times New Roman" w:hAnsi="Times New Roman"/>
                <w:sz w:val="20"/>
                <w:szCs w:val="20"/>
                <w:lang w:val="de-DE"/>
              </w:rPr>
              <w:t>Sprache</w:t>
            </w:r>
          </w:p>
        </w:tc>
        <w:tc>
          <w:tcPr>
            <w:tcW w:w="4678" w:type="dxa"/>
          </w:tcPr>
          <w:p w14:paraId="677B7C25" w14:textId="77777777" w:rsidR="000F72AF" w:rsidRPr="007206BB" w:rsidRDefault="000F72AF" w:rsidP="000F72AF">
            <w:pPr>
              <w:spacing w:before="120" w:after="120" w:line="240" w:lineRule="auto"/>
              <w:rPr>
                <w:rFonts w:ascii="Times New Roman" w:hAnsi="Times New Roman"/>
                <w:sz w:val="20"/>
                <w:szCs w:val="20"/>
                <w:lang w:val="de-DE"/>
              </w:rPr>
            </w:pPr>
            <w:r w:rsidRPr="007206BB">
              <w:rPr>
                <w:rFonts w:ascii="Times New Roman" w:hAnsi="Times New Roman"/>
                <w:sz w:val="20"/>
                <w:szCs w:val="20"/>
                <w:lang w:val="de-DE"/>
              </w:rPr>
              <w:t>Sprache wird von der Universität / Institution festgelegt</w:t>
            </w:r>
          </w:p>
        </w:tc>
        <w:tc>
          <w:tcPr>
            <w:tcW w:w="567" w:type="dxa"/>
            <w:tcBorders>
              <w:top w:val="nil"/>
              <w:bottom w:val="nil"/>
            </w:tcBorders>
          </w:tcPr>
          <w:p w14:paraId="075683DE" w14:textId="77777777" w:rsidR="000F72AF" w:rsidRPr="007206BB" w:rsidRDefault="000F72AF" w:rsidP="000F72AF">
            <w:pPr>
              <w:spacing w:before="120" w:after="120" w:line="240" w:lineRule="auto"/>
              <w:rPr>
                <w:rFonts w:ascii="Times New Roman" w:hAnsi="Times New Roman"/>
                <w:sz w:val="20"/>
                <w:szCs w:val="20"/>
                <w:lang w:val="de-DE"/>
              </w:rPr>
            </w:pPr>
          </w:p>
        </w:tc>
        <w:tc>
          <w:tcPr>
            <w:tcW w:w="3118" w:type="dxa"/>
          </w:tcPr>
          <w:p w14:paraId="1D0D88C2" w14:textId="77777777" w:rsidR="000F72AF" w:rsidRPr="007206BB" w:rsidRDefault="000F72AF" w:rsidP="000F72AF">
            <w:pPr>
              <w:spacing w:before="120" w:after="120" w:line="240" w:lineRule="auto"/>
              <w:rPr>
                <w:rFonts w:ascii="Times New Roman" w:hAnsi="Times New Roman"/>
                <w:sz w:val="20"/>
                <w:szCs w:val="20"/>
              </w:rPr>
            </w:pPr>
            <w:r w:rsidRPr="007206BB">
              <w:rPr>
                <w:rFonts w:ascii="Times New Roman" w:hAnsi="Times New Roman"/>
                <w:sz w:val="20"/>
                <w:szCs w:val="20"/>
              </w:rPr>
              <w:t xml:space="preserve">На каком языке ведется преподавание </w:t>
            </w:r>
          </w:p>
        </w:tc>
        <w:tc>
          <w:tcPr>
            <w:tcW w:w="4111" w:type="dxa"/>
          </w:tcPr>
          <w:p w14:paraId="2B443B4B" w14:textId="77777777" w:rsidR="000F72AF" w:rsidRPr="007206BB" w:rsidRDefault="000F72AF" w:rsidP="000F72AF">
            <w:pPr>
              <w:spacing w:before="120" w:after="120" w:line="240" w:lineRule="auto"/>
              <w:rPr>
                <w:rFonts w:ascii="Times New Roman" w:hAnsi="Times New Roman"/>
                <w:sz w:val="20"/>
                <w:szCs w:val="20"/>
              </w:rPr>
            </w:pPr>
            <w:r w:rsidRPr="007206BB">
              <w:rPr>
                <w:rFonts w:ascii="Times New Roman" w:hAnsi="Times New Roman"/>
                <w:sz w:val="20"/>
                <w:szCs w:val="20"/>
              </w:rPr>
              <w:t>На языках, выбранных ВУЗом</w:t>
            </w:r>
          </w:p>
        </w:tc>
      </w:tr>
      <w:tr w:rsidR="000F72AF" w:rsidRPr="007206BB" w14:paraId="22AD1A2C" w14:textId="77777777" w:rsidTr="000F72AF">
        <w:tc>
          <w:tcPr>
            <w:tcW w:w="2977" w:type="dxa"/>
          </w:tcPr>
          <w:p w14:paraId="5E4B65FD" w14:textId="77777777" w:rsidR="000F72AF" w:rsidRPr="007206BB" w:rsidRDefault="000F72AF" w:rsidP="000F72AF">
            <w:pPr>
              <w:spacing w:before="120" w:after="120" w:line="240" w:lineRule="auto"/>
              <w:rPr>
                <w:rFonts w:ascii="Times New Roman" w:hAnsi="Times New Roman"/>
                <w:sz w:val="20"/>
                <w:szCs w:val="20"/>
                <w:lang w:val="de-DE"/>
              </w:rPr>
            </w:pPr>
            <w:r w:rsidRPr="007206BB">
              <w:rPr>
                <w:rFonts w:ascii="Times New Roman" w:hAnsi="Times New Roman"/>
                <w:sz w:val="20"/>
                <w:szCs w:val="20"/>
                <w:lang w:val="de-DE"/>
              </w:rPr>
              <w:t>Prüfungsform</w:t>
            </w:r>
          </w:p>
          <w:p w14:paraId="0D948589" w14:textId="77777777" w:rsidR="000F72AF" w:rsidRPr="007206BB" w:rsidRDefault="000F72AF" w:rsidP="000F72AF">
            <w:pPr>
              <w:spacing w:before="120" w:after="120" w:line="240" w:lineRule="auto"/>
              <w:rPr>
                <w:rFonts w:ascii="Times New Roman" w:hAnsi="Times New Roman"/>
                <w:sz w:val="20"/>
                <w:szCs w:val="20"/>
              </w:rPr>
            </w:pPr>
          </w:p>
          <w:p w14:paraId="15D39E75" w14:textId="77777777" w:rsidR="000F72AF" w:rsidRPr="007206BB" w:rsidRDefault="000F72AF" w:rsidP="000F72AF">
            <w:pPr>
              <w:spacing w:before="120" w:after="120" w:line="240" w:lineRule="auto"/>
              <w:rPr>
                <w:rFonts w:ascii="Times New Roman" w:hAnsi="Times New Roman"/>
                <w:sz w:val="20"/>
                <w:szCs w:val="20"/>
              </w:rPr>
            </w:pPr>
          </w:p>
        </w:tc>
        <w:tc>
          <w:tcPr>
            <w:tcW w:w="4678" w:type="dxa"/>
          </w:tcPr>
          <w:p w14:paraId="72729F21" w14:textId="77777777" w:rsidR="000F72AF" w:rsidRPr="00AB036B" w:rsidRDefault="000F72AF" w:rsidP="000F72AF">
            <w:pPr>
              <w:spacing w:before="120" w:after="120" w:line="240" w:lineRule="auto"/>
              <w:rPr>
                <w:rStyle w:val="PageNumber"/>
                <w:rFonts w:ascii="Times New Roman" w:hAnsi="Times New Roman"/>
                <w:sz w:val="20"/>
                <w:szCs w:val="20"/>
                <w:lang w:val="de-DE"/>
              </w:rPr>
            </w:pPr>
            <w:r w:rsidRPr="00AB036B">
              <w:rPr>
                <w:rStyle w:val="PageNumber"/>
                <w:rFonts w:ascii="Times New Roman" w:hAnsi="Times New Roman"/>
                <w:sz w:val="20"/>
                <w:szCs w:val="20"/>
                <w:lang w:val="de-DE"/>
              </w:rPr>
              <w:t>Die Prüfungsanforderungen werden zu Beginn des Moduls (Semesters) bekanntgegeben.</w:t>
            </w:r>
          </w:p>
          <w:p w14:paraId="324FB0C5" w14:textId="77777777" w:rsidR="000F72AF" w:rsidRPr="00AB036B" w:rsidRDefault="000F72AF" w:rsidP="000F72AF">
            <w:pPr>
              <w:spacing w:before="120" w:after="120" w:line="240" w:lineRule="auto"/>
              <w:rPr>
                <w:rStyle w:val="PageNumber"/>
                <w:rFonts w:ascii="Times New Roman" w:hAnsi="Times New Roman"/>
                <w:sz w:val="20"/>
                <w:szCs w:val="20"/>
                <w:lang w:val="de-DE"/>
              </w:rPr>
            </w:pPr>
            <w:r w:rsidRPr="00AB036B">
              <w:rPr>
                <w:rStyle w:val="PageNumber"/>
                <w:rFonts w:ascii="Times New Roman" w:hAnsi="Times New Roman"/>
                <w:sz w:val="20"/>
                <w:szCs w:val="20"/>
                <w:lang w:val="de-DE"/>
              </w:rPr>
              <w:t>Die Prüfung umfasst die im Modul in Vorlesungen, Seminaren und Übungen  vermittelten theoretische Anteile und ihre Anwendungen.</w:t>
            </w:r>
          </w:p>
          <w:p w14:paraId="363D521B" w14:textId="77777777" w:rsidR="000F72AF" w:rsidRPr="007206BB" w:rsidRDefault="000F72AF" w:rsidP="000F72AF">
            <w:pPr>
              <w:spacing w:before="120" w:after="120" w:line="240" w:lineRule="auto"/>
              <w:rPr>
                <w:rFonts w:ascii="Times New Roman" w:hAnsi="Times New Roman"/>
                <w:sz w:val="20"/>
                <w:szCs w:val="20"/>
                <w:lang w:val="de-DE"/>
              </w:rPr>
            </w:pPr>
            <w:r w:rsidRPr="00AB036B">
              <w:rPr>
                <w:rStyle w:val="PageNumber"/>
                <w:rFonts w:ascii="Times New Roman" w:hAnsi="Times New Roman"/>
                <w:sz w:val="20"/>
                <w:szCs w:val="20"/>
                <w:lang w:val="de-DE"/>
              </w:rPr>
              <w:t>Prüfungsformen können sein: Schriftliche und mündliche Prüfungen, Schriftliche Ausarbeitungen und Präsentationen, Projektberichte, usw.</w:t>
            </w:r>
          </w:p>
        </w:tc>
        <w:tc>
          <w:tcPr>
            <w:tcW w:w="567" w:type="dxa"/>
            <w:tcBorders>
              <w:top w:val="nil"/>
              <w:bottom w:val="nil"/>
            </w:tcBorders>
          </w:tcPr>
          <w:p w14:paraId="698395CC" w14:textId="77777777" w:rsidR="000F72AF" w:rsidRPr="007206BB" w:rsidRDefault="000F72AF" w:rsidP="000F72AF">
            <w:pPr>
              <w:spacing w:before="120" w:after="120" w:line="240" w:lineRule="auto"/>
              <w:rPr>
                <w:rFonts w:ascii="Times New Roman" w:hAnsi="Times New Roman"/>
                <w:sz w:val="20"/>
                <w:szCs w:val="20"/>
                <w:lang w:val="de-DE"/>
              </w:rPr>
            </w:pPr>
          </w:p>
        </w:tc>
        <w:tc>
          <w:tcPr>
            <w:tcW w:w="3118" w:type="dxa"/>
          </w:tcPr>
          <w:p w14:paraId="78169197" w14:textId="77777777" w:rsidR="000F72AF" w:rsidRPr="007206BB" w:rsidRDefault="000F72AF" w:rsidP="000F72AF">
            <w:pPr>
              <w:spacing w:before="120" w:after="120" w:line="240" w:lineRule="auto"/>
              <w:rPr>
                <w:rFonts w:ascii="Times New Roman" w:hAnsi="Times New Roman"/>
                <w:sz w:val="20"/>
                <w:szCs w:val="20"/>
              </w:rPr>
            </w:pPr>
            <w:r w:rsidRPr="007206BB">
              <w:rPr>
                <w:rFonts w:ascii="Times New Roman" w:hAnsi="Times New Roman"/>
                <w:sz w:val="20"/>
                <w:szCs w:val="20"/>
              </w:rPr>
              <w:t>Форма проведения экзаменов</w:t>
            </w:r>
          </w:p>
          <w:p w14:paraId="14DC4FEF" w14:textId="77777777" w:rsidR="000F72AF" w:rsidRPr="007206BB" w:rsidRDefault="000F72AF" w:rsidP="000F72AF">
            <w:pPr>
              <w:spacing w:before="120" w:after="120" w:line="240" w:lineRule="auto"/>
              <w:rPr>
                <w:rFonts w:ascii="Times New Roman" w:hAnsi="Times New Roman"/>
                <w:sz w:val="20"/>
                <w:szCs w:val="20"/>
              </w:rPr>
            </w:pPr>
          </w:p>
        </w:tc>
        <w:tc>
          <w:tcPr>
            <w:tcW w:w="4111" w:type="dxa"/>
          </w:tcPr>
          <w:p w14:paraId="62F343E3" w14:textId="77777777" w:rsidR="000F72AF" w:rsidRPr="00AB036B" w:rsidRDefault="000F72AF" w:rsidP="000F72AF">
            <w:pPr>
              <w:spacing w:before="120" w:after="120" w:line="240" w:lineRule="auto"/>
              <w:rPr>
                <w:rFonts w:ascii="Times New Roman" w:hAnsi="Times New Roman"/>
                <w:sz w:val="20"/>
                <w:szCs w:val="20"/>
              </w:rPr>
            </w:pPr>
            <w:r w:rsidRPr="00AB036B">
              <w:rPr>
                <w:rFonts w:ascii="Times New Roman" w:hAnsi="Times New Roman"/>
                <w:sz w:val="20"/>
                <w:szCs w:val="20"/>
              </w:rPr>
              <w:t>Конкретные требования экзаменирования сообщаются студентам в начале модуля (семестра).</w:t>
            </w:r>
          </w:p>
          <w:p w14:paraId="298040EB" w14:textId="77777777" w:rsidR="000F72AF" w:rsidRPr="00AB036B" w:rsidRDefault="000F72AF" w:rsidP="000F72AF">
            <w:pPr>
              <w:spacing w:before="120" w:after="120" w:line="240" w:lineRule="auto"/>
              <w:rPr>
                <w:rFonts w:ascii="Times New Roman" w:hAnsi="Times New Roman"/>
                <w:sz w:val="20"/>
                <w:szCs w:val="20"/>
              </w:rPr>
            </w:pPr>
            <w:r w:rsidRPr="00AB036B">
              <w:rPr>
                <w:rFonts w:ascii="Times New Roman" w:hAnsi="Times New Roman"/>
                <w:sz w:val="20"/>
                <w:szCs w:val="20"/>
              </w:rPr>
              <w:t>Экзамен включает элементы как теории, так и практики, с учетом материала, представленного в ходе лекций, семинаров и практических занятий</w:t>
            </w:r>
            <w:r>
              <w:rPr>
                <w:rFonts w:ascii="Times New Roman" w:hAnsi="Times New Roman"/>
                <w:sz w:val="20"/>
                <w:szCs w:val="20"/>
              </w:rPr>
              <w:t xml:space="preserve"> в рамках модуля</w:t>
            </w:r>
            <w:r w:rsidRPr="00AB036B">
              <w:rPr>
                <w:rFonts w:ascii="Times New Roman" w:hAnsi="Times New Roman"/>
                <w:sz w:val="20"/>
                <w:szCs w:val="20"/>
              </w:rPr>
              <w:t>.</w:t>
            </w:r>
          </w:p>
          <w:p w14:paraId="38474EF7" w14:textId="77777777" w:rsidR="000F72AF" w:rsidRPr="0007546B" w:rsidRDefault="000F72AF" w:rsidP="000F72AF">
            <w:pPr>
              <w:spacing w:before="120" w:after="120" w:line="240" w:lineRule="auto"/>
              <w:rPr>
                <w:rFonts w:ascii="Times New Roman" w:hAnsi="Times New Roman"/>
                <w:sz w:val="20"/>
                <w:szCs w:val="20"/>
                <w:highlight w:val="yellow"/>
              </w:rPr>
            </w:pPr>
            <w:r w:rsidRPr="00AB036B">
              <w:rPr>
                <w:rFonts w:ascii="Times New Roman" w:hAnsi="Times New Roman"/>
                <w:sz w:val="20"/>
                <w:szCs w:val="20"/>
              </w:rPr>
              <w:t>Экзамен  может быть проведен в письменной и устной форме, в виде  письменной работы, презентации, отчета по проекту и др.</w:t>
            </w:r>
          </w:p>
        </w:tc>
      </w:tr>
      <w:tr w:rsidR="000F72AF" w:rsidRPr="007206BB" w14:paraId="7C4BC4FB" w14:textId="77777777" w:rsidTr="000F72AF">
        <w:tc>
          <w:tcPr>
            <w:tcW w:w="2977" w:type="dxa"/>
          </w:tcPr>
          <w:p w14:paraId="65D1C58D" w14:textId="77777777" w:rsidR="000F72AF" w:rsidRPr="007206BB" w:rsidRDefault="000F72AF" w:rsidP="000F72AF">
            <w:pPr>
              <w:spacing w:before="120" w:after="120" w:line="240" w:lineRule="auto"/>
              <w:rPr>
                <w:rFonts w:ascii="Times New Roman" w:hAnsi="Times New Roman"/>
                <w:sz w:val="20"/>
                <w:szCs w:val="20"/>
                <w:lang w:val="de-DE"/>
              </w:rPr>
            </w:pPr>
            <w:r w:rsidRPr="007206BB">
              <w:rPr>
                <w:rFonts w:ascii="Times New Roman" w:hAnsi="Times New Roman"/>
                <w:sz w:val="20"/>
                <w:szCs w:val="20"/>
                <w:lang w:val="de-DE"/>
              </w:rPr>
              <w:t>Ermittlung der Modulnote</w:t>
            </w:r>
          </w:p>
          <w:p w14:paraId="3B949B93" w14:textId="77777777" w:rsidR="000F72AF" w:rsidRPr="007206BB" w:rsidRDefault="000F72AF" w:rsidP="000F72AF">
            <w:pPr>
              <w:spacing w:before="120" w:after="120" w:line="240" w:lineRule="auto"/>
              <w:rPr>
                <w:rFonts w:ascii="Times New Roman" w:hAnsi="Times New Roman"/>
                <w:sz w:val="20"/>
                <w:szCs w:val="20"/>
              </w:rPr>
            </w:pPr>
          </w:p>
          <w:p w14:paraId="4F2118B7" w14:textId="77777777" w:rsidR="000F72AF" w:rsidRPr="007206BB" w:rsidRDefault="000F72AF" w:rsidP="000F72AF">
            <w:pPr>
              <w:spacing w:before="120" w:after="120" w:line="240" w:lineRule="auto"/>
              <w:rPr>
                <w:rFonts w:ascii="Times New Roman" w:hAnsi="Times New Roman"/>
                <w:sz w:val="20"/>
                <w:szCs w:val="20"/>
              </w:rPr>
            </w:pPr>
          </w:p>
        </w:tc>
        <w:tc>
          <w:tcPr>
            <w:tcW w:w="4678" w:type="dxa"/>
          </w:tcPr>
          <w:p w14:paraId="43BDF4CE" w14:textId="77777777" w:rsidR="000F72AF" w:rsidRPr="000A5E6A" w:rsidRDefault="000F72AF" w:rsidP="000F72AF">
            <w:pPr>
              <w:spacing w:before="120" w:after="120" w:line="240" w:lineRule="auto"/>
              <w:rPr>
                <w:rFonts w:ascii="Times New Roman" w:hAnsi="Times New Roman"/>
                <w:sz w:val="20"/>
                <w:szCs w:val="20"/>
                <w:lang w:val="de-DE"/>
              </w:rPr>
            </w:pPr>
            <w:r w:rsidRPr="000A5E6A">
              <w:rPr>
                <w:rFonts w:ascii="Times New Roman" w:hAnsi="Times New Roman"/>
                <w:sz w:val="20"/>
                <w:szCs w:val="20"/>
                <w:lang w:val="de-DE"/>
              </w:rPr>
              <w:t>Die Modulnote setzt sich aus den Ergebnissen der schriftlichen und praktischen Arbeiten im vorgesehenen Verhältnis der theoretischen und praktischen Elemente des Moduls zusammen.</w:t>
            </w:r>
          </w:p>
          <w:p w14:paraId="696551E2" w14:textId="77777777" w:rsidR="000F72AF" w:rsidRPr="000A5E6A" w:rsidRDefault="000F72AF" w:rsidP="000F72AF">
            <w:pPr>
              <w:spacing w:before="120" w:after="120" w:line="240" w:lineRule="auto"/>
              <w:rPr>
                <w:rFonts w:ascii="Times New Roman" w:hAnsi="Times New Roman"/>
                <w:sz w:val="20"/>
                <w:szCs w:val="20"/>
                <w:lang w:val="de-DE"/>
              </w:rPr>
            </w:pPr>
            <w:r w:rsidRPr="000A5E6A">
              <w:rPr>
                <w:rFonts w:ascii="Times New Roman" w:hAnsi="Times New Roman"/>
                <w:sz w:val="20"/>
                <w:szCs w:val="20"/>
                <w:lang w:val="de-DE"/>
              </w:rPr>
              <w:t>Voraussetzung für die Beurteilung ist der erfolgreiche Abschluss aller vorgeschriebenen Seminare, Übungen, Projekte und Laborübungen.</w:t>
            </w:r>
          </w:p>
          <w:p w14:paraId="6F033D24" w14:textId="77777777" w:rsidR="000F72AF" w:rsidRPr="000A5E6A" w:rsidRDefault="000F72AF" w:rsidP="000F72AF">
            <w:pPr>
              <w:spacing w:before="120" w:after="120" w:line="240" w:lineRule="auto"/>
              <w:rPr>
                <w:rFonts w:ascii="Times New Roman" w:hAnsi="Times New Roman"/>
                <w:sz w:val="20"/>
                <w:szCs w:val="20"/>
                <w:lang w:val="de-DE"/>
              </w:rPr>
            </w:pPr>
            <w:r w:rsidRPr="000A5E6A">
              <w:rPr>
                <w:rFonts w:ascii="Times New Roman" w:hAnsi="Times New Roman"/>
                <w:sz w:val="20"/>
                <w:szCs w:val="20"/>
                <w:lang w:val="de-DE"/>
              </w:rPr>
              <w:t xml:space="preserve">Unvollständige oder nicht ausreichende Ergebnisse in den Seminararbeiten, Übungen, Projekten und Laborübungen ergeben ein „Nicht bestanden“. </w:t>
            </w:r>
          </w:p>
          <w:p w14:paraId="6A4D7973" w14:textId="77777777" w:rsidR="000F72AF" w:rsidRPr="000A5E6A" w:rsidRDefault="000F72AF" w:rsidP="000F72AF">
            <w:pPr>
              <w:spacing w:before="120" w:after="120" w:line="240" w:lineRule="auto"/>
              <w:rPr>
                <w:rFonts w:ascii="Times New Roman" w:hAnsi="Times New Roman"/>
                <w:sz w:val="20"/>
                <w:szCs w:val="20"/>
                <w:lang w:val="de-DE"/>
              </w:rPr>
            </w:pPr>
          </w:p>
        </w:tc>
        <w:tc>
          <w:tcPr>
            <w:tcW w:w="567" w:type="dxa"/>
            <w:tcBorders>
              <w:top w:val="nil"/>
              <w:bottom w:val="nil"/>
            </w:tcBorders>
          </w:tcPr>
          <w:p w14:paraId="393915DB" w14:textId="77777777" w:rsidR="000F72AF" w:rsidRPr="007206BB" w:rsidRDefault="000F72AF" w:rsidP="000F72AF">
            <w:pPr>
              <w:spacing w:before="120" w:after="120" w:line="240" w:lineRule="auto"/>
              <w:rPr>
                <w:rFonts w:ascii="Times New Roman" w:hAnsi="Times New Roman"/>
                <w:sz w:val="20"/>
                <w:szCs w:val="20"/>
                <w:lang w:val="de-DE"/>
              </w:rPr>
            </w:pPr>
          </w:p>
        </w:tc>
        <w:tc>
          <w:tcPr>
            <w:tcW w:w="3118" w:type="dxa"/>
          </w:tcPr>
          <w:p w14:paraId="5E084DAB" w14:textId="77777777" w:rsidR="000F72AF" w:rsidRPr="007206BB" w:rsidRDefault="000F72AF" w:rsidP="000F72AF">
            <w:pPr>
              <w:spacing w:before="120" w:after="120" w:line="240" w:lineRule="auto"/>
              <w:rPr>
                <w:rFonts w:ascii="Times New Roman" w:hAnsi="Times New Roman"/>
                <w:sz w:val="20"/>
                <w:szCs w:val="20"/>
              </w:rPr>
            </w:pPr>
            <w:r w:rsidRPr="007206BB">
              <w:rPr>
                <w:rFonts w:ascii="Times New Roman" w:hAnsi="Times New Roman"/>
                <w:sz w:val="20"/>
                <w:szCs w:val="20"/>
              </w:rPr>
              <w:t xml:space="preserve">Форма определения оценки знаний </w:t>
            </w:r>
          </w:p>
        </w:tc>
        <w:tc>
          <w:tcPr>
            <w:tcW w:w="4111" w:type="dxa"/>
          </w:tcPr>
          <w:p w14:paraId="7F989486" w14:textId="77777777" w:rsidR="000F72AF" w:rsidRPr="00AE2836" w:rsidRDefault="000F72AF" w:rsidP="000F72AF">
            <w:pPr>
              <w:spacing w:before="120" w:after="120" w:line="240" w:lineRule="auto"/>
              <w:rPr>
                <w:rStyle w:val="PageNumber"/>
                <w:rFonts w:ascii="Times New Roman" w:hAnsi="Times New Roman"/>
                <w:sz w:val="20"/>
                <w:szCs w:val="20"/>
              </w:rPr>
            </w:pPr>
            <w:r>
              <w:rPr>
                <w:rFonts w:ascii="Times New Roman" w:hAnsi="Times New Roman"/>
                <w:sz w:val="20"/>
                <w:szCs w:val="20"/>
              </w:rPr>
              <w:t xml:space="preserve"> </w:t>
            </w:r>
            <w:r w:rsidRPr="00AE2836">
              <w:rPr>
                <w:rStyle w:val="PageNumber"/>
                <w:rFonts w:ascii="Times New Roman" w:hAnsi="Times New Roman"/>
                <w:sz w:val="20"/>
                <w:szCs w:val="20"/>
              </w:rPr>
              <w:t>Оценка модуля слагается из результатов письменной и практической работ, а также в предусмотренном соотношении теоретических и практических элементов модуля.</w:t>
            </w:r>
          </w:p>
          <w:p w14:paraId="1B86DF1B" w14:textId="77777777" w:rsidR="000F72AF" w:rsidRPr="00AE2836" w:rsidRDefault="000F72AF" w:rsidP="000F72AF">
            <w:pPr>
              <w:spacing w:before="120" w:after="120" w:line="240" w:lineRule="auto"/>
              <w:rPr>
                <w:rStyle w:val="PageNumber"/>
                <w:rFonts w:ascii="Times New Roman" w:hAnsi="Times New Roman"/>
                <w:sz w:val="20"/>
                <w:szCs w:val="20"/>
              </w:rPr>
            </w:pPr>
            <w:r w:rsidRPr="00AE2836">
              <w:rPr>
                <w:rStyle w:val="PageNumber"/>
                <w:rFonts w:ascii="Times New Roman" w:hAnsi="Times New Roman"/>
                <w:sz w:val="20"/>
                <w:szCs w:val="20"/>
              </w:rPr>
              <w:t>Обязательным условием выставления оценки  является успешное прохождение всех предусмотренных семинаров, проектов, практикумов и лабораторных работ.</w:t>
            </w:r>
          </w:p>
          <w:p w14:paraId="2029BD31" w14:textId="77777777" w:rsidR="000F72AF" w:rsidRPr="0007546B" w:rsidRDefault="000F72AF" w:rsidP="000F72AF">
            <w:pPr>
              <w:spacing w:before="120" w:after="120" w:line="240" w:lineRule="auto"/>
              <w:rPr>
                <w:rFonts w:ascii="Times New Roman" w:hAnsi="Times New Roman"/>
                <w:sz w:val="20"/>
                <w:szCs w:val="20"/>
                <w:highlight w:val="yellow"/>
              </w:rPr>
            </w:pPr>
            <w:r w:rsidRPr="00AE2836">
              <w:rPr>
                <w:rStyle w:val="PageNumber"/>
                <w:rFonts w:ascii="Times New Roman" w:hAnsi="Times New Roman"/>
                <w:sz w:val="20"/>
                <w:szCs w:val="20"/>
              </w:rPr>
              <w:t>В случае незавершения или неудовлетворительного выполнения семинарских работ, практикумов, проектов  и лабораторных работ ставится оценка «неудовлетворительно».</w:t>
            </w:r>
          </w:p>
        </w:tc>
      </w:tr>
      <w:tr w:rsidR="000F72AF" w:rsidRPr="007206BB" w14:paraId="217B653B" w14:textId="77777777" w:rsidTr="000F72AF">
        <w:tc>
          <w:tcPr>
            <w:tcW w:w="2977" w:type="dxa"/>
          </w:tcPr>
          <w:p w14:paraId="01D0DCA1" w14:textId="77777777" w:rsidR="000F72AF" w:rsidRPr="007206BB" w:rsidRDefault="000F72AF" w:rsidP="000F72AF">
            <w:pPr>
              <w:spacing w:before="120" w:after="120" w:line="240" w:lineRule="auto"/>
              <w:rPr>
                <w:rFonts w:ascii="Times New Roman" w:hAnsi="Times New Roman"/>
                <w:sz w:val="20"/>
                <w:szCs w:val="20"/>
                <w:lang w:val="de-DE"/>
              </w:rPr>
            </w:pPr>
            <w:r w:rsidRPr="007206BB">
              <w:rPr>
                <w:rFonts w:ascii="Times New Roman" w:hAnsi="Times New Roman"/>
                <w:sz w:val="20"/>
                <w:szCs w:val="20"/>
                <w:lang w:val="de-DE"/>
              </w:rPr>
              <w:t>Inhalte</w:t>
            </w:r>
          </w:p>
        </w:tc>
        <w:tc>
          <w:tcPr>
            <w:tcW w:w="4678" w:type="dxa"/>
          </w:tcPr>
          <w:p w14:paraId="44ACC150" w14:textId="77777777" w:rsidR="000F72AF" w:rsidRPr="007206BB" w:rsidRDefault="000F72AF" w:rsidP="000F72AF">
            <w:pPr>
              <w:spacing w:before="120" w:after="120" w:line="240" w:lineRule="auto"/>
              <w:rPr>
                <w:rFonts w:ascii="Times New Roman" w:hAnsi="Times New Roman"/>
                <w:sz w:val="20"/>
                <w:szCs w:val="20"/>
                <w:lang w:val="en-GB"/>
              </w:rPr>
            </w:pPr>
            <w:r w:rsidRPr="007206BB">
              <w:rPr>
                <w:rFonts w:ascii="Times New Roman" w:hAnsi="Times New Roman"/>
                <w:sz w:val="20"/>
                <w:szCs w:val="20"/>
                <w:lang w:val="en-GB"/>
              </w:rPr>
              <w:t>TheoretischeEinführung</w:t>
            </w:r>
          </w:p>
          <w:p w14:paraId="3280F614" w14:textId="77777777" w:rsidR="000F72AF" w:rsidRPr="007206BB" w:rsidRDefault="000F72AF" w:rsidP="000F72AF">
            <w:pPr>
              <w:pStyle w:val="ListParagraph"/>
              <w:numPr>
                <w:ilvl w:val="0"/>
                <w:numId w:val="95"/>
              </w:numPr>
              <w:spacing w:before="120" w:after="120" w:line="240" w:lineRule="auto"/>
              <w:ind w:left="459" w:hanging="425"/>
              <w:rPr>
                <w:rFonts w:ascii="Times New Roman" w:hAnsi="Times New Roman"/>
                <w:sz w:val="20"/>
                <w:szCs w:val="20"/>
                <w:lang w:val="en-GB"/>
              </w:rPr>
            </w:pPr>
            <w:r w:rsidRPr="007206BB">
              <w:rPr>
                <w:rFonts w:ascii="Times New Roman" w:hAnsi="Times New Roman"/>
                <w:sz w:val="20"/>
                <w:szCs w:val="20"/>
                <w:lang w:val="en-GB"/>
              </w:rPr>
              <w:t>Offene Lehr- / Lernformen</w:t>
            </w:r>
          </w:p>
          <w:p w14:paraId="186D29D8" w14:textId="77777777" w:rsidR="000F72AF" w:rsidRPr="007206BB" w:rsidRDefault="000F72AF" w:rsidP="000F72AF">
            <w:pPr>
              <w:pStyle w:val="ListParagraph"/>
              <w:numPr>
                <w:ilvl w:val="0"/>
                <w:numId w:val="95"/>
              </w:numPr>
              <w:spacing w:before="120" w:after="120" w:line="240" w:lineRule="auto"/>
              <w:ind w:left="459" w:hanging="425"/>
              <w:rPr>
                <w:rFonts w:ascii="Times New Roman" w:hAnsi="Times New Roman"/>
                <w:sz w:val="20"/>
                <w:szCs w:val="20"/>
                <w:lang w:val="en-GB"/>
              </w:rPr>
            </w:pPr>
            <w:r w:rsidRPr="007206BB">
              <w:rPr>
                <w:rFonts w:ascii="Times New Roman" w:hAnsi="Times New Roman"/>
                <w:sz w:val="20"/>
                <w:szCs w:val="20"/>
                <w:lang w:val="en-GB"/>
              </w:rPr>
              <w:t>ForschendesLernen</w:t>
            </w:r>
          </w:p>
          <w:p w14:paraId="2EEB0F5F" w14:textId="77777777" w:rsidR="000F72AF" w:rsidRPr="007206BB" w:rsidRDefault="000F72AF" w:rsidP="000F72AF">
            <w:pPr>
              <w:pStyle w:val="ListParagraph"/>
              <w:numPr>
                <w:ilvl w:val="0"/>
                <w:numId w:val="95"/>
              </w:numPr>
              <w:spacing w:before="120" w:after="120" w:line="240" w:lineRule="auto"/>
              <w:ind w:left="459" w:hanging="425"/>
              <w:rPr>
                <w:rFonts w:ascii="Times New Roman" w:hAnsi="Times New Roman"/>
                <w:sz w:val="20"/>
                <w:szCs w:val="20"/>
                <w:lang w:val="en-GB"/>
              </w:rPr>
            </w:pPr>
            <w:r w:rsidRPr="007206BB">
              <w:rPr>
                <w:rFonts w:ascii="Times New Roman" w:hAnsi="Times New Roman"/>
                <w:sz w:val="20"/>
                <w:szCs w:val="20"/>
                <w:lang w:val="en-GB"/>
              </w:rPr>
              <w:t>HistorischeEntwicklung und Hintergrund</w:t>
            </w:r>
          </w:p>
          <w:p w14:paraId="0AB9896E" w14:textId="77777777" w:rsidR="000F72AF" w:rsidRPr="007206BB" w:rsidRDefault="000F72AF" w:rsidP="000F72AF">
            <w:pPr>
              <w:pStyle w:val="ListParagraph"/>
              <w:numPr>
                <w:ilvl w:val="0"/>
                <w:numId w:val="95"/>
              </w:numPr>
              <w:spacing w:before="120" w:after="120" w:line="240" w:lineRule="auto"/>
              <w:ind w:left="459" w:hanging="425"/>
              <w:rPr>
                <w:rFonts w:ascii="Times New Roman" w:hAnsi="Times New Roman"/>
                <w:sz w:val="20"/>
                <w:szCs w:val="20"/>
                <w:lang w:val="de-DE"/>
              </w:rPr>
            </w:pPr>
            <w:r w:rsidRPr="007206BB">
              <w:rPr>
                <w:rFonts w:ascii="Times New Roman" w:hAnsi="Times New Roman"/>
                <w:sz w:val="20"/>
                <w:szCs w:val="20"/>
                <w:lang w:val="de-DE"/>
              </w:rPr>
              <w:t>Problematik der Einbettung von Themen offener Lehr- und Lernformen in den fachsystematischen Zusammenhang</w:t>
            </w:r>
          </w:p>
          <w:p w14:paraId="0AD9F33E" w14:textId="77777777" w:rsidR="000F72AF" w:rsidRPr="007206BB" w:rsidRDefault="000F72AF" w:rsidP="000F72AF">
            <w:pPr>
              <w:spacing w:before="120" w:after="120" w:line="240" w:lineRule="auto"/>
              <w:rPr>
                <w:rFonts w:ascii="Times New Roman" w:hAnsi="Times New Roman"/>
                <w:sz w:val="20"/>
                <w:szCs w:val="20"/>
                <w:lang w:val="de-DE"/>
              </w:rPr>
            </w:pPr>
            <w:r w:rsidRPr="007206BB">
              <w:rPr>
                <w:rFonts w:ascii="Times New Roman" w:hAnsi="Times New Roman"/>
                <w:sz w:val="20"/>
                <w:szCs w:val="20"/>
                <w:lang w:val="de-DE"/>
              </w:rPr>
              <w:t>Vorbereitung auf die Umsetzung der im</w:t>
            </w:r>
            <w:r w:rsidRPr="007206BB">
              <w:rPr>
                <w:rFonts w:ascii="Times New Roman" w:hAnsi="Times New Roman"/>
                <w:b/>
                <w:sz w:val="20"/>
                <w:szCs w:val="20"/>
                <w:lang w:val="de-DE"/>
              </w:rPr>
              <w:t xml:space="preserve"> Modul 6 Projektentwicklung eines Produkts regionalen Ursprungs </w:t>
            </w:r>
            <w:r w:rsidRPr="007206BB">
              <w:rPr>
                <w:rFonts w:ascii="Times New Roman" w:hAnsi="Times New Roman"/>
                <w:sz w:val="20"/>
                <w:szCs w:val="20"/>
                <w:lang w:val="de-DE"/>
              </w:rPr>
              <w:t>erarbeiteten Fallstudie im</w:t>
            </w:r>
            <w:r w:rsidRPr="007206BB">
              <w:rPr>
                <w:rFonts w:ascii="Times New Roman" w:hAnsi="Times New Roman"/>
                <w:b/>
                <w:sz w:val="20"/>
                <w:szCs w:val="20"/>
                <w:lang w:val="de-DE"/>
              </w:rPr>
              <w:t xml:space="preserve"> Modul 12 Projektumsetzung</w:t>
            </w:r>
          </w:p>
          <w:p w14:paraId="6655406D" w14:textId="77777777" w:rsidR="000F72AF" w:rsidRPr="007206BB" w:rsidRDefault="000F72AF" w:rsidP="000F72AF">
            <w:pPr>
              <w:pStyle w:val="ListParagraph"/>
              <w:numPr>
                <w:ilvl w:val="0"/>
                <w:numId w:val="95"/>
              </w:numPr>
              <w:spacing w:before="120" w:after="120" w:line="240" w:lineRule="auto"/>
              <w:ind w:left="459" w:hanging="425"/>
              <w:rPr>
                <w:rFonts w:ascii="Times New Roman" w:hAnsi="Times New Roman"/>
                <w:sz w:val="20"/>
                <w:szCs w:val="20"/>
                <w:lang w:val="de-DE"/>
              </w:rPr>
            </w:pPr>
            <w:r w:rsidRPr="007206BB">
              <w:rPr>
                <w:rFonts w:ascii="Times New Roman" w:hAnsi="Times New Roman"/>
                <w:sz w:val="20"/>
                <w:szCs w:val="20"/>
                <w:lang w:val="de-DE"/>
              </w:rPr>
              <w:t>Phasen der Projektdurchführung:</w:t>
            </w:r>
            <w:r w:rsidRPr="007206BB">
              <w:rPr>
                <w:rFonts w:ascii="Times New Roman" w:hAnsi="Times New Roman"/>
                <w:sz w:val="20"/>
                <w:szCs w:val="20"/>
                <w:lang w:val="de-DE"/>
              </w:rPr>
              <w:br/>
              <w:t>Projektinitiative, Projektskizze, Projektplan, Projektdurchführung, Projektabschluss</w:t>
            </w:r>
          </w:p>
          <w:p w14:paraId="6F958A8F" w14:textId="77777777" w:rsidR="000F72AF" w:rsidRPr="007206BB" w:rsidRDefault="000F72AF" w:rsidP="000F72AF">
            <w:pPr>
              <w:pStyle w:val="ListParagraph"/>
              <w:numPr>
                <w:ilvl w:val="0"/>
                <w:numId w:val="95"/>
              </w:numPr>
              <w:spacing w:before="120" w:after="120" w:line="240" w:lineRule="auto"/>
              <w:ind w:left="459" w:hanging="425"/>
              <w:rPr>
                <w:rFonts w:ascii="Times New Roman" w:hAnsi="Times New Roman"/>
                <w:sz w:val="20"/>
                <w:szCs w:val="20"/>
                <w:lang w:val="de-DE"/>
              </w:rPr>
            </w:pPr>
            <w:r w:rsidRPr="007206BB">
              <w:rPr>
                <w:rFonts w:ascii="Times New Roman" w:hAnsi="Times New Roman"/>
                <w:sz w:val="20"/>
                <w:szCs w:val="20"/>
                <w:lang w:val="de-DE"/>
              </w:rPr>
              <w:t>Anleiten von Gruppenarbeit</w:t>
            </w:r>
          </w:p>
          <w:p w14:paraId="56F17E8B" w14:textId="77777777" w:rsidR="000F72AF" w:rsidRPr="007206BB" w:rsidRDefault="000F72AF" w:rsidP="000F72AF">
            <w:pPr>
              <w:spacing w:before="120" w:after="120" w:line="240" w:lineRule="auto"/>
              <w:rPr>
                <w:rFonts w:ascii="Times New Roman" w:hAnsi="Times New Roman"/>
                <w:sz w:val="20"/>
                <w:szCs w:val="20"/>
                <w:lang w:val="de-DE"/>
              </w:rPr>
            </w:pPr>
          </w:p>
        </w:tc>
        <w:tc>
          <w:tcPr>
            <w:tcW w:w="567" w:type="dxa"/>
            <w:tcBorders>
              <w:top w:val="nil"/>
              <w:bottom w:val="nil"/>
            </w:tcBorders>
          </w:tcPr>
          <w:p w14:paraId="0990783C" w14:textId="77777777" w:rsidR="000F72AF" w:rsidRPr="007206BB" w:rsidRDefault="000F72AF" w:rsidP="000F72AF">
            <w:pPr>
              <w:spacing w:before="120" w:after="120" w:line="240" w:lineRule="auto"/>
              <w:rPr>
                <w:rFonts w:ascii="Times New Roman" w:hAnsi="Times New Roman"/>
                <w:sz w:val="20"/>
                <w:szCs w:val="20"/>
                <w:lang w:val="de-DE"/>
              </w:rPr>
            </w:pPr>
          </w:p>
        </w:tc>
        <w:tc>
          <w:tcPr>
            <w:tcW w:w="3118" w:type="dxa"/>
          </w:tcPr>
          <w:p w14:paraId="06615231" w14:textId="77777777" w:rsidR="000F72AF" w:rsidRPr="007206BB" w:rsidRDefault="000F72AF" w:rsidP="000F72AF">
            <w:pPr>
              <w:spacing w:before="120" w:after="120" w:line="240" w:lineRule="auto"/>
              <w:rPr>
                <w:rFonts w:ascii="Times New Roman" w:hAnsi="Times New Roman"/>
                <w:sz w:val="20"/>
                <w:szCs w:val="20"/>
                <w:lang w:val="de-DE"/>
              </w:rPr>
            </w:pPr>
            <w:r w:rsidRPr="007206BB">
              <w:rPr>
                <w:rFonts w:ascii="Times New Roman" w:hAnsi="Times New Roman"/>
                <w:sz w:val="20"/>
                <w:szCs w:val="20"/>
              </w:rPr>
              <w:t>Содержание модуля</w:t>
            </w:r>
          </w:p>
        </w:tc>
        <w:tc>
          <w:tcPr>
            <w:tcW w:w="4111" w:type="dxa"/>
          </w:tcPr>
          <w:p w14:paraId="5E9AE4B6" w14:textId="77777777" w:rsidR="000F72AF" w:rsidRPr="007206BB" w:rsidRDefault="000F72AF" w:rsidP="000F72AF">
            <w:pPr>
              <w:spacing w:before="120" w:after="120" w:line="240" w:lineRule="auto"/>
              <w:rPr>
                <w:rFonts w:ascii="Times New Roman" w:hAnsi="Times New Roman"/>
                <w:sz w:val="20"/>
                <w:szCs w:val="20"/>
              </w:rPr>
            </w:pPr>
            <w:r w:rsidRPr="007206BB">
              <w:rPr>
                <w:rFonts w:ascii="Times New Roman" w:hAnsi="Times New Roman"/>
                <w:sz w:val="20"/>
                <w:szCs w:val="20"/>
              </w:rPr>
              <w:t>Введение в теорию</w:t>
            </w:r>
          </w:p>
          <w:p w14:paraId="7744FBD2" w14:textId="77777777" w:rsidR="000F72AF" w:rsidRPr="007206BB" w:rsidRDefault="000F72AF" w:rsidP="000F72AF">
            <w:pPr>
              <w:pStyle w:val="ListParagraph"/>
              <w:numPr>
                <w:ilvl w:val="0"/>
                <w:numId w:val="96"/>
              </w:numPr>
              <w:spacing w:before="120" w:after="120" w:line="240" w:lineRule="auto"/>
              <w:ind w:left="347"/>
              <w:rPr>
                <w:rFonts w:ascii="Times New Roman" w:hAnsi="Times New Roman"/>
                <w:sz w:val="20"/>
                <w:szCs w:val="20"/>
              </w:rPr>
            </w:pPr>
            <w:r w:rsidRPr="007206BB">
              <w:rPr>
                <w:rFonts w:ascii="Times New Roman" w:hAnsi="Times New Roman"/>
                <w:sz w:val="20"/>
                <w:szCs w:val="20"/>
              </w:rPr>
              <w:t>Открытые формы обучения и учебы</w:t>
            </w:r>
          </w:p>
          <w:p w14:paraId="2C7DA219" w14:textId="77777777" w:rsidR="000F72AF" w:rsidRPr="007206BB" w:rsidRDefault="000F72AF" w:rsidP="000F72AF">
            <w:pPr>
              <w:pStyle w:val="ListParagraph"/>
              <w:numPr>
                <w:ilvl w:val="0"/>
                <w:numId w:val="96"/>
              </w:numPr>
              <w:spacing w:before="120" w:after="120" w:line="240" w:lineRule="auto"/>
              <w:ind w:left="347"/>
              <w:rPr>
                <w:rFonts w:ascii="Times New Roman" w:hAnsi="Times New Roman"/>
                <w:sz w:val="20"/>
                <w:szCs w:val="20"/>
              </w:rPr>
            </w:pPr>
            <w:r w:rsidRPr="007206BB">
              <w:rPr>
                <w:rFonts w:ascii="Times New Roman" w:hAnsi="Times New Roman"/>
                <w:sz w:val="20"/>
                <w:szCs w:val="20"/>
              </w:rPr>
              <w:t>Учиться исследуя</w:t>
            </w:r>
          </w:p>
          <w:p w14:paraId="6AC067D4" w14:textId="77777777" w:rsidR="000F72AF" w:rsidRPr="007206BB" w:rsidRDefault="000F72AF" w:rsidP="000F72AF">
            <w:pPr>
              <w:pStyle w:val="ListParagraph"/>
              <w:numPr>
                <w:ilvl w:val="0"/>
                <w:numId w:val="96"/>
              </w:numPr>
              <w:spacing w:before="120" w:after="120" w:line="240" w:lineRule="auto"/>
              <w:ind w:left="347"/>
              <w:rPr>
                <w:rFonts w:ascii="Times New Roman" w:hAnsi="Times New Roman"/>
                <w:sz w:val="20"/>
                <w:szCs w:val="20"/>
              </w:rPr>
            </w:pPr>
            <w:r w:rsidRPr="007206BB">
              <w:rPr>
                <w:rFonts w:ascii="Times New Roman" w:hAnsi="Times New Roman"/>
                <w:sz w:val="20"/>
                <w:szCs w:val="20"/>
              </w:rPr>
              <w:t>Историческое развитие и предпосылки</w:t>
            </w:r>
          </w:p>
          <w:p w14:paraId="725C2C8B" w14:textId="77777777" w:rsidR="000F72AF" w:rsidRPr="007206BB" w:rsidRDefault="000F72AF" w:rsidP="000F72AF">
            <w:pPr>
              <w:pStyle w:val="ListParagraph"/>
              <w:numPr>
                <w:ilvl w:val="0"/>
                <w:numId w:val="96"/>
              </w:numPr>
              <w:spacing w:before="120" w:after="120" w:line="240" w:lineRule="auto"/>
              <w:ind w:left="347"/>
              <w:rPr>
                <w:rFonts w:ascii="Times New Roman" w:hAnsi="Times New Roman"/>
                <w:sz w:val="20"/>
                <w:szCs w:val="20"/>
              </w:rPr>
            </w:pPr>
            <w:r w:rsidRPr="007206BB">
              <w:rPr>
                <w:rFonts w:ascii="Times New Roman" w:hAnsi="Times New Roman"/>
                <w:sz w:val="20"/>
                <w:szCs w:val="20"/>
              </w:rPr>
              <w:t>Проблематика включения  тем открытых форм обучения и учебы в контекст систематики предмета</w:t>
            </w:r>
          </w:p>
          <w:p w14:paraId="5525CC5A" w14:textId="77777777" w:rsidR="000F72AF" w:rsidRPr="007206BB" w:rsidRDefault="000F72AF" w:rsidP="000F72AF">
            <w:pPr>
              <w:spacing w:before="120" w:after="120" w:line="240" w:lineRule="auto"/>
              <w:rPr>
                <w:rFonts w:ascii="Times New Roman" w:hAnsi="Times New Roman"/>
                <w:sz w:val="20"/>
                <w:szCs w:val="20"/>
              </w:rPr>
            </w:pPr>
            <w:r w:rsidRPr="007206BB">
              <w:rPr>
                <w:rFonts w:ascii="Times New Roman" w:hAnsi="Times New Roman"/>
                <w:sz w:val="20"/>
                <w:szCs w:val="20"/>
              </w:rPr>
              <w:t xml:space="preserve">Подготовка к проведению в </w:t>
            </w:r>
            <w:r w:rsidRPr="007206BB">
              <w:rPr>
                <w:rFonts w:ascii="Times New Roman" w:hAnsi="Times New Roman"/>
                <w:b/>
                <w:sz w:val="20"/>
                <w:szCs w:val="20"/>
              </w:rPr>
              <w:t>Модуле 12 Реализация проекта</w:t>
            </w:r>
            <w:r w:rsidRPr="007206BB">
              <w:rPr>
                <w:rFonts w:ascii="Times New Roman" w:hAnsi="Times New Roman"/>
                <w:sz w:val="20"/>
                <w:szCs w:val="20"/>
              </w:rPr>
              <w:t xml:space="preserve"> исследования, разработанного в </w:t>
            </w:r>
            <w:r w:rsidRPr="007206BB">
              <w:rPr>
                <w:rFonts w:ascii="Times New Roman" w:hAnsi="Times New Roman"/>
                <w:b/>
                <w:sz w:val="20"/>
                <w:szCs w:val="20"/>
              </w:rPr>
              <w:t>Модуле 6 Проектная разработка продукта регионального происхождения</w:t>
            </w:r>
          </w:p>
          <w:p w14:paraId="261D7C47" w14:textId="77777777" w:rsidR="000F72AF" w:rsidRPr="007206BB" w:rsidRDefault="000F72AF" w:rsidP="000F72AF">
            <w:pPr>
              <w:pStyle w:val="ListParagraph"/>
              <w:numPr>
                <w:ilvl w:val="0"/>
                <w:numId w:val="96"/>
              </w:numPr>
              <w:spacing w:before="120" w:after="120" w:line="240" w:lineRule="auto"/>
              <w:ind w:left="347"/>
              <w:rPr>
                <w:rFonts w:ascii="Times New Roman" w:hAnsi="Times New Roman"/>
                <w:sz w:val="20"/>
                <w:szCs w:val="20"/>
              </w:rPr>
            </w:pPr>
            <w:r w:rsidRPr="007206BB">
              <w:rPr>
                <w:rFonts w:ascii="Times New Roman" w:hAnsi="Times New Roman"/>
                <w:sz w:val="20"/>
                <w:szCs w:val="20"/>
              </w:rPr>
              <w:t>Фазы проведения проекта: проектная инициатива, проектный черновик, проектный план, реализация  проекта, завершение проекта</w:t>
            </w:r>
          </w:p>
          <w:p w14:paraId="543572A1" w14:textId="77777777" w:rsidR="000F72AF" w:rsidRPr="007206BB" w:rsidRDefault="000F72AF" w:rsidP="000F72AF">
            <w:pPr>
              <w:pStyle w:val="ListParagraph"/>
              <w:numPr>
                <w:ilvl w:val="0"/>
                <w:numId w:val="96"/>
              </w:numPr>
              <w:spacing w:before="120" w:after="120" w:line="240" w:lineRule="auto"/>
              <w:ind w:left="347"/>
              <w:rPr>
                <w:rFonts w:ascii="Times New Roman" w:hAnsi="Times New Roman"/>
                <w:sz w:val="20"/>
                <w:szCs w:val="20"/>
              </w:rPr>
            </w:pPr>
            <w:r w:rsidRPr="007206BB">
              <w:rPr>
                <w:rFonts w:ascii="Times New Roman" w:hAnsi="Times New Roman"/>
                <w:sz w:val="20"/>
                <w:szCs w:val="20"/>
              </w:rPr>
              <w:t>Инструктирование работы в группах</w:t>
            </w:r>
          </w:p>
        </w:tc>
      </w:tr>
      <w:tr w:rsidR="000F72AF" w:rsidRPr="007206BB" w14:paraId="5335987B" w14:textId="77777777" w:rsidTr="000F72AF">
        <w:tc>
          <w:tcPr>
            <w:tcW w:w="2977" w:type="dxa"/>
          </w:tcPr>
          <w:p w14:paraId="15E73AA3" w14:textId="77777777" w:rsidR="000F72AF" w:rsidRPr="007206BB" w:rsidRDefault="000F72AF" w:rsidP="000F72AF">
            <w:pPr>
              <w:spacing w:before="120" w:after="120" w:line="240" w:lineRule="auto"/>
              <w:rPr>
                <w:rFonts w:ascii="Times New Roman" w:hAnsi="Times New Roman"/>
                <w:sz w:val="20"/>
                <w:szCs w:val="20"/>
                <w:lang w:val="de-DE"/>
              </w:rPr>
            </w:pPr>
            <w:r w:rsidRPr="007206BB">
              <w:rPr>
                <w:rFonts w:ascii="Times New Roman" w:hAnsi="Times New Roman"/>
                <w:sz w:val="20"/>
                <w:szCs w:val="20"/>
                <w:lang w:val="de-DE"/>
              </w:rPr>
              <w:t>Literatur</w:t>
            </w:r>
          </w:p>
          <w:p w14:paraId="62C14D83" w14:textId="77777777" w:rsidR="000F72AF" w:rsidRPr="007206BB" w:rsidRDefault="000F72AF" w:rsidP="000F72AF">
            <w:pPr>
              <w:spacing w:before="120" w:after="120" w:line="240" w:lineRule="auto"/>
              <w:rPr>
                <w:rFonts w:ascii="Times New Roman" w:hAnsi="Times New Roman"/>
                <w:sz w:val="20"/>
                <w:szCs w:val="20"/>
              </w:rPr>
            </w:pPr>
          </w:p>
          <w:p w14:paraId="2CC793AD" w14:textId="77777777" w:rsidR="000F72AF" w:rsidRPr="007206BB" w:rsidRDefault="000F72AF" w:rsidP="000F72AF">
            <w:pPr>
              <w:spacing w:before="120" w:after="120" w:line="240" w:lineRule="auto"/>
              <w:rPr>
                <w:rFonts w:ascii="Times New Roman" w:hAnsi="Times New Roman"/>
                <w:sz w:val="20"/>
                <w:szCs w:val="20"/>
              </w:rPr>
            </w:pPr>
          </w:p>
        </w:tc>
        <w:tc>
          <w:tcPr>
            <w:tcW w:w="4678" w:type="dxa"/>
          </w:tcPr>
          <w:p w14:paraId="7F791BB3"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ru-RU" w:eastAsia="de-DE"/>
              </w:rPr>
            </w:pPr>
            <w:r w:rsidRPr="00EA1828">
              <w:rPr>
                <w:rFonts w:ascii="Times New Roman" w:eastAsia="Times New Roman" w:hAnsi="Times New Roman" w:cs="Times New Roman"/>
                <w:b/>
                <w:bCs/>
                <w:iCs/>
                <w:color w:val="auto"/>
                <w:kern w:val="36"/>
                <w:sz w:val="20"/>
                <w:szCs w:val="20"/>
                <w:lang w:val="de-DE" w:eastAsia="de-DE"/>
              </w:rPr>
              <w:t>Russischsprachige Literatur</w:t>
            </w:r>
          </w:p>
          <w:p w14:paraId="6428A9A5" w14:textId="77777777" w:rsidR="000F72AF" w:rsidRPr="000F4DC2" w:rsidRDefault="000F72AF" w:rsidP="000F72AF">
            <w:pPr>
              <w:pStyle w:val="ListParagraph"/>
              <w:numPr>
                <w:ilvl w:val="0"/>
                <w:numId w:val="99"/>
              </w:numPr>
              <w:spacing w:after="0" w:line="240" w:lineRule="auto"/>
              <w:ind w:left="328" w:hanging="283"/>
              <w:rPr>
                <w:rFonts w:ascii="Times New Roman" w:hAnsi="Times New Roman"/>
                <w:bCs/>
                <w:sz w:val="20"/>
                <w:szCs w:val="20"/>
                <w:lang w:val="de-DE"/>
              </w:rPr>
            </w:pPr>
            <w:r w:rsidRPr="000531CA">
              <w:rPr>
                <w:rFonts w:ascii="Times New Roman" w:hAnsi="Times New Roman"/>
                <w:sz w:val="20"/>
                <w:szCs w:val="20"/>
                <w:lang w:val="de-DE"/>
              </w:rPr>
              <w:t xml:space="preserve">Bronnikova </w:t>
            </w:r>
            <w:r w:rsidRPr="000531CA">
              <w:rPr>
                <w:rFonts w:ascii="Times New Roman" w:hAnsi="Times New Roman"/>
                <w:sz w:val="20"/>
                <w:szCs w:val="20"/>
              </w:rPr>
              <w:t>Т</w:t>
            </w:r>
            <w:r w:rsidRPr="000531CA">
              <w:rPr>
                <w:rFonts w:ascii="Times New Roman" w:hAnsi="Times New Roman"/>
                <w:sz w:val="20"/>
                <w:szCs w:val="20"/>
                <w:lang w:val="de-DE"/>
              </w:rPr>
              <w:t>.S. (2014)</w:t>
            </w:r>
            <w:r w:rsidRPr="000531CA">
              <w:rPr>
                <w:rFonts w:ascii="Times New Roman" w:hAnsi="Times New Roman"/>
                <w:bCs/>
                <w:sz w:val="20"/>
                <w:szCs w:val="20"/>
                <w:lang w:val="de-DE"/>
              </w:rPr>
              <w:br/>
              <w:t xml:space="preserve">Entwicklung des Businessplans </w:t>
            </w:r>
            <w:r>
              <w:rPr>
                <w:rFonts w:ascii="Times New Roman" w:hAnsi="Times New Roman"/>
                <w:bCs/>
                <w:sz w:val="20"/>
                <w:szCs w:val="20"/>
                <w:lang w:val="de-DE"/>
              </w:rPr>
              <w:t>ei</w:t>
            </w:r>
            <w:r w:rsidRPr="000531CA">
              <w:rPr>
                <w:rFonts w:ascii="Times New Roman" w:hAnsi="Times New Roman"/>
                <w:bCs/>
                <w:sz w:val="20"/>
                <w:szCs w:val="20"/>
                <w:lang w:val="de-DE"/>
              </w:rPr>
              <w:t>n</w:t>
            </w:r>
            <w:r>
              <w:rPr>
                <w:rFonts w:ascii="Times New Roman" w:hAnsi="Times New Roman"/>
                <w:bCs/>
                <w:sz w:val="20"/>
                <w:szCs w:val="20"/>
                <w:lang w:val="de-DE"/>
              </w:rPr>
              <w:t>e</w:t>
            </w:r>
            <w:r w:rsidRPr="000531CA">
              <w:rPr>
                <w:rFonts w:ascii="Times New Roman" w:hAnsi="Times New Roman"/>
                <w:bCs/>
                <w:sz w:val="20"/>
                <w:szCs w:val="20"/>
                <w:lang w:val="de-DE"/>
              </w:rPr>
              <w:t>s Projekts. Lehrwerk</w:t>
            </w:r>
            <w:r w:rsidRPr="000F4DC2">
              <w:rPr>
                <w:rFonts w:ascii="Times New Roman" w:hAnsi="Times New Roman"/>
                <w:bCs/>
                <w:sz w:val="20"/>
                <w:szCs w:val="20"/>
                <w:lang w:val="de-DE"/>
              </w:rPr>
              <w:t xml:space="preserve"> / </w:t>
            </w:r>
            <w:r w:rsidRPr="000531CA">
              <w:rPr>
                <w:rFonts w:ascii="Times New Roman" w:hAnsi="Times New Roman"/>
                <w:bCs/>
                <w:sz w:val="20"/>
                <w:szCs w:val="20"/>
              </w:rPr>
              <w:t>Т</w:t>
            </w:r>
            <w:r w:rsidRPr="000F4DC2">
              <w:rPr>
                <w:rFonts w:ascii="Times New Roman" w:hAnsi="Times New Roman"/>
                <w:bCs/>
                <w:sz w:val="20"/>
                <w:szCs w:val="20"/>
                <w:lang w:val="de-DE"/>
              </w:rPr>
              <w:t>.</w:t>
            </w:r>
            <w:r w:rsidRPr="000531CA">
              <w:rPr>
                <w:rFonts w:ascii="Times New Roman" w:hAnsi="Times New Roman"/>
                <w:bCs/>
                <w:sz w:val="20"/>
                <w:szCs w:val="20"/>
                <w:lang w:val="de-DE"/>
              </w:rPr>
              <w:t>S</w:t>
            </w:r>
            <w:r w:rsidRPr="000F4DC2">
              <w:rPr>
                <w:rFonts w:ascii="Times New Roman" w:hAnsi="Times New Roman"/>
                <w:bCs/>
                <w:sz w:val="20"/>
                <w:szCs w:val="20"/>
                <w:lang w:val="de-DE"/>
              </w:rPr>
              <w:t xml:space="preserve">. </w:t>
            </w:r>
            <w:r w:rsidRPr="000531CA">
              <w:rPr>
                <w:rFonts w:ascii="Times New Roman" w:hAnsi="Times New Roman"/>
                <w:bCs/>
                <w:sz w:val="20"/>
                <w:szCs w:val="20"/>
                <w:lang w:val="de-DE"/>
              </w:rPr>
              <w:t>Bronnikova</w:t>
            </w:r>
            <w:r w:rsidRPr="000F4DC2">
              <w:rPr>
                <w:rFonts w:ascii="Times New Roman" w:hAnsi="Times New Roman"/>
                <w:bCs/>
                <w:sz w:val="20"/>
                <w:szCs w:val="20"/>
                <w:lang w:val="de-DE"/>
              </w:rPr>
              <w:t>. - (</w:t>
            </w:r>
            <w:r w:rsidRPr="000531CA">
              <w:rPr>
                <w:rFonts w:ascii="Times New Roman" w:hAnsi="Times New Roman"/>
                <w:bCs/>
                <w:sz w:val="20"/>
                <w:szCs w:val="20"/>
                <w:lang w:val="de-DE"/>
              </w:rPr>
              <w:t>Technologischer Service</w:t>
            </w:r>
            <w:r w:rsidRPr="000F4DC2">
              <w:rPr>
                <w:rFonts w:ascii="Times New Roman" w:hAnsi="Times New Roman"/>
                <w:bCs/>
                <w:sz w:val="20"/>
                <w:szCs w:val="20"/>
                <w:lang w:val="de-DE"/>
              </w:rPr>
              <w:t>)</w:t>
            </w:r>
            <w:r w:rsidRPr="006B3363">
              <w:rPr>
                <w:rFonts w:ascii="Times New Roman" w:hAnsi="Times New Roman"/>
                <w:bCs/>
                <w:sz w:val="20"/>
                <w:szCs w:val="20"/>
                <w:lang w:val="de-DE"/>
              </w:rPr>
              <w:t>.</w:t>
            </w:r>
            <w:r w:rsidRPr="000F4DC2">
              <w:rPr>
                <w:rFonts w:ascii="Times New Roman" w:hAnsi="Times New Roman"/>
                <w:bCs/>
                <w:sz w:val="20"/>
                <w:szCs w:val="20"/>
                <w:lang w:val="de-DE"/>
              </w:rPr>
              <w:t xml:space="preserve"> </w:t>
            </w:r>
            <w:r w:rsidRPr="006B3363">
              <w:rPr>
                <w:rFonts w:ascii="Times New Roman" w:hAnsi="Times New Roman"/>
                <w:bCs/>
                <w:sz w:val="20"/>
                <w:szCs w:val="20"/>
                <w:lang w:val="de-DE"/>
              </w:rPr>
              <w:t>INFRA</w:t>
            </w:r>
            <w:r>
              <w:rPr>
                <w:rFonts w:ascii="Times New Roman" w:hAnsi="Times New Roman"/>
                <w:bCs/>
                <w:sz w:val="20"/>
                <w:szCs w:val="20"/>
              </w:rPr>
              <w:t>:</w:t>
            </w:r>
            <w:r>
              <w:rPr>
                <w:rFonts w:ascii="Times New Roman" w:hAnsi="Times New Roman"/>
                <w:bCs/>
                <w:sz w:val="20"/>
                <w:szCs w:val="20"/>
                <w:lang w:val="de-DE"/>
              </w:rPr>
              <w:t xml:space="preserve"> Moskau</w:t>
            </w:r>
            <w:r w:rsidRPr="006B3363">
              <w:rPr>
                <w:rFonts w:ascii="Times New Roman" w:hAnsi="Times New Roman"/>
                <w:bCs/>
                <w:sz w:val="20"/>
                <w:szCs w:val="20"/>
                <w:lang w:val="de-DE"/>
              </w:rPr>
              <w:t>.</w:t>
            </w:r>
          </w:p>
          <w:p w14:paraId="07011675" w14:textId="77777777" w:rsidR="000F72AF" w:rsidRPr="006B3363" w:rsidRDefault="000F72AF" w:rsidP="000F72AF">
            <w:pPr>
              <w:pStyle w:val="ListParagraph"/>
              <w:numPr>
                <w:ilvl w:val="0"/>
                <w:numId w:val="99"/>
              </w:numPr>
              <w:spacing w:after="0" w:line="240" w:lineRule="auto"/>
              <w:ind w:left="328" w:hanging="283"/>
              <w:rPr>
                <w:rFonts w:ascii="Times New Roman" w:hAnsi="Times New Roman"/>
                <w:sz w:val="20"/>
                <w:szCs w:val="20"/>
                <w:shd w:val="clear" w:color="auto" w:fill="FFFFFF"/>
                <w:lang w:val="de-DE"/>
              </w:rPr>
            </w:pPr>
            <w:r w:rsidRPr="00A54A4C">
              <w:rPr>
                <w:rFonts w:ascii="Times New Roman" w:hAnsi="Times New Roman"/>
                <w:sz w:val="20"/>
                <w:szCs w:val="20"/>
                <w:shd w:val="clear" w:color="auto" w:fill="FFFFFF"/>
                <w:lang w:val="de-DE"/>
              </w:rPr>
              <w:t xml:space="preserve">Dvoreckij S.I., Habarova </w:t>
            </w:r>
            <w:r w:rsidRPr="000531CA">
              <w:rPr>
                <w:rFonts w:ascii="Times New Roman" w:hAnsi="Times New Roman"/>
                <w:sz w:val="20"/>
                <w:szCs w:val="20"/>
                <w:shd w:val="clear" w:color="auto" w:fill="FFFFFF"/>
              </w:rPr>
              <w:t>Е</w:t>
            </w:r>
            <w:r w:rsidRPr="00A54A4C">
              <w:rPr>
                <w:rFonts w:ascii="Times New Roman" w:hAnsi="Times New Roman"/>
                <w:sz w:val="20"/>
                <w:szCs w:val="20"/>
                <w:shd w:val="clear" w:color="auto" w:fill="FFFFFF"/>
                <w:lang w:val="de-DE"/>
              </w:rPr>
              <w:t xml:space="preserve">.V. (2008). </w:t>
            </w:r>
            <w:r w:rsidRPr="000531CA">
              <w:rPr>
                <w:rFonts w:ascii="Times New Roman" w:hAnsi="Times New Roman"/>
                <w:sz w:val="20"/>
                <w:szCs w:val="20"/>
                <w:shd w:val="clear" w:color="auto" w:fill="FFFFFF"/>
                <w:lang w:val="de-DE"/>
              </w:rPr>
              <w:t>Grundlagen der Projektierung von Lebensmittelproduktionen. TGTU:</w:t>
            </w:r>
            <w:r w:rsidRPr="006B3363">
              <w:rPr>
                <w:rFonts w:ascii="Times New Roman" w:hAnsi="Times New Roman"/>
                <w:sz w:val="20"/>
                <w:szCs w:val="20"/>
                <w:shd w:val="clear" w:color="auto" w:fill="FFFFFF"/>
                <w:lang w:val="de-DE"/>
              </w:rPr>
              <w:t xml:space="preserve"> </w:t>
            </w:r>
            <w:r w:rsidRPr="00FE18A9">
              <w:rPr>
                <w:rFonts w:ascii="Times New Roman" w:hAnsi="Times New Roman"/>
                <w:sz w:val="20"/>
                <w:szCs w:val="20"/>
                <w:shd w:val="clear" w:color="auto" w:fill="FFFFFF"/>
                <w:lang w:val="de-DE"/>
              </w:rPr>
              <w:t>Tambov</w:t>
            </w:r>
          </w:p>
          <w:p w14:paraId="4FC72F1D" w14:textId="77777777" w:rsidR="000F72AF" w:rsidRPr="000531CA" w:rsidRDefault="000F72AF" w:rsidP="000F72AF">
            <w:pPr>
              <w:pStyle w:val="ListParagraph"/>
              <w:numPr>
                <w:ilvl w:val="0"/>
                <w:numId w:val="99"/>
              </w:numPr>
              <w:spacing w:after="0" w:line="240" w:lineRule="auto"/>
              <w:ind w:left="328" w:hanging="283"/>
              <w:rPr>
                <w:rFonts w:ascii="Times New Roman" w:hAnsi="Times New Roman"/>
                <w:sz w:val="20"/>
                <w:szCs w:val="20"/>
                <w:lang w:val="de-DE"/>
              </w:rPr>
            </w:pPr>
            <w:r w:rsidRPr="000531CA">
              <w:rPr>
                <w:rFonts w:ascii="Times New Roman" w:hAnsi="Times New Roman"/>
                <w:sz w:val="20"/>
                <w:szCs w:val="20"/>
                <w:lang w:val="de-DE"/>
              </w:rPr>
              <w:t xml:space="preserve">Dončenko L.V. (2010). </w:t>
            </w:r>
            <w:r>
              <w:rPr>
                <w:rFonts w:ascii="Times New Roman" w:hAnsi="Times New Roman"/>
                <w:sz w:val="20"/>
                <w:szCs w:val="20"/>
                <w:lang w:val="de-DE"/>
              </w:rPr>
              <w:t>Projektierung von Functional</w:t>
            </w:r>
            <w:r w:rsidRPr="000531CA">
              <w:rPr>
                <w:rFonts w:ascii="Times New Roman" w:hAnsi="Times New Roman"/>
                <w:sz w:val="20"/>
                <w:szCs w:val="20"/>
                <w:lang w:val="de-DE"/>
              </w:rPr>
              <w:t xml:space="preserve"> Food. Kub.GAU: Krasnodar</w:t>
            </w:r>
          </w:p>
          <w:p w14:paraId="2767569C" w14:textId="77777777" w:rsidR="000F72AF" w:rsidRPr="000531CA" w:rsidRDefault="000F72AF" w:rsidP="000F72AF">
            <w:pPr>
              <w:pStyle w:val="ListParagraph"/>
              <w:numPr>
                <w:ilvl w:val="0"/>
                <w:numId w:val="99"/>
              </w:numPr>
              <w:spacing w:after="0" w:line="240" w:lineRule="auto"/>
              <w:ind w:left="328" w:hanging="283"/>
              <w:rPr>
                <w:rFonts w:ascii="Times New Roman" w:hAnsi="Times New Roman"/>
                <w:sz w:val="20"/>
                <w:szCs w:val="20"/>
              </w:rPr>
            </w:pPr>
            <w:r w:rsidRPr="000531CA">
              <w:rPr>
                <w:rFonts w:ascii="Times New Roman" w:hAnsi="Times New Roman"/>
                <w:sz w:val="20"/>
                <w:szCs w:val="20"/>
                <w:lang w:val="de-DE"/>
              </w:rPr>
              <w:t>Perebojnos</w:t>
            </w:r>
            <w:r w:rsidRPr="009B5EC1">
              <w:rPr>
                <w:rFonts w:ascii="Times New Roman" w:hAnsi="Times New Roman"/>
                <w:sz w:val="20"/>
                <w:szCs w:val="20"/>
                <w:lang w:val="de-DE"/>
              </w:rPr>
              <w:t xml:space="preserve"> </w:t>
            </w:r>
            <w:r w:rsidRPr="000531CA">
              <w:rPr>
                <w:rFonts w:ascii="Times New Roman" w:hAnsi="Times New Roman"/>
                <w:sz w:val="20"/>
                <w:szCs w:val="20"/>
              </w:rPr>
              <w:t>А</w:t>
            </w:r>
            <w:r w:rsidRPr="009B5EC1">
              <w:rPr>
                <w:rFonts w:ascii="Times New Roman" w:hAnsi="Times New Roman"/>
                <w:sz w:val="20"/>
                <w:szCs w:val="20"/>
                <w:lang w:val="de-DE"/>
              </w:rPr>
              <w:t>.</w:t>
            </w:r>
            <w:r w:rsidRPr="000531CA">
              <w:rPr>
                <w:rFonts w:ascii="Times New Roman" w:hAnsi="Times New Roman"/>
                <w:sz w:val="20"/>
                <w:szCs w:val="20"/>
                <w:lang w:val="de-DE"/>
              </w:rPr>
              <w:t>V</w:t>
            </w:r>
            <w:r w:rsidRPr="009B5EC1">
              <w:rPr>
                <w:rFonts w:ascii="Times New Roman" w:hAnsi="Times New Roman"/>
                <w:sz w:val="20"/>
                <w:szCs w:val="20"/>
                <w:lang w:val="de-DE"/>
              </w:rPr>
              <w:t xml:space="preserve">. (2010). </w:t>
            </w:r>
            <w:r w:rsidRPr="000531CA">
              <w:rPr>
                <w:rFonts w:ascii="Times New Roman" w:hAnsi="Times New Roman"/>
                <w:sz w:val="20"/>
                <w:szCs w:val="20"/>
                <w:lang w:val="de-DE"/>
              </w:rPr>
              <w:t>Computergestützte Modellierung von technologischen Abläufen von Lebensmittelproduktionen. Dal'rybvtuz: Vladivostok</w:t>
            </w:r>
            <w:r w:rsidRPr="000531CA">
              <w:rPr>
                <w:rFonts w:ascii="Times New Roman" w:hAnsi="Times New Roman"/>
                <w:sz w:val="20"/>
                <w:szCs w:val="20"/>
              </w:rPr>
              <w:t>.</w:t>
            </w:r>
          </w:p>
          <w:p w14:paraId="427267CD" w14:textId="77777777" w:rsidR="000F72AF" w:rsidRPr="000531CA" w:rsidRDefault="000F72AF" w:rsidP="000F72AF">
            <w:pPr>
              <w:pStyle w:val="ListParagraph"/>
              <w:numPr>
                <w:ilvl w:val="0"/>
                <w:numId w:val="99"/>
              </w:numPr>
              <w:spacing w:after="0" w:line="240" w:lineRule="auto"/>
              <w:ind w:left="328" w:hanging="283"/>
              <w:rPr>
                <w:rFonts w:ascii="Times New Roman" w:hAnsi="Times New Roman"/>
                <w:sz w:val="20"/>
                <w:szCs w:val="20"/>
                <w:shd w:val="clear" w:color="auto" w:fill="FFFFFF"/>
                <w:lang w:val="de-DE"/>
              </w:rPr>
            </w:pPr>
            <w:r w:rsidRPr="000531CA">
              <w:rPr>
                <w:rFonts w:ascii="Times New Roman" w:hAnsi="Times New Roman"/>
                <w:bCs/>
                <w:sz w:val="20"/>
                <w:szCs w:val="20"/>
                <w:shd w:val="clear" w:color="auto" w:fill="FFFFFF"/>
                <w:lang w:val="de-DE"/>
              </w:rPr>
              <w:t xml:space="preserve">Mezenova </w:t>
            </w:r>
            <w:r w:rsidRPr="000531CA">
              <w:rPr>
                <w:rFonts w:ascii="Times New Roman" w:hAnsi="Times New Roman"/>
                <w:bCs/>
                <w:sz w:val="20"/>
                <w:szCs w:val="20"/>
                <w:shd w:val="clear" w:color="auto" w:fill="FFFFFF"/>
              </w:rPr>
              <w:t>О</w:t>
            </w:r>
            <w:r w:rsidRPr="000531CA">
              <w:rPr>
                <w:rFonts w:ascii="Times New Roman" w:hAnsi="Times New Roman"/>
                <w:bCs/>
                <w:sz w:val="20"/>
                <w:szCs w:val="20"/>
                <w:shd w:val="clear" w:color="auto" w:fill="FFFFFF"/>
                <w:lang w:val="de-DE"/>
              </w:rPr>
              <w:t xml:space="preserve">.Â. (2015) </w:t>
            </w:r>
            <w:r w:rsidRPr="000531CA">
              <w:rPr>
                <w:rFonts w:ascii="Times New Roman" w:hAnsi="Times New Roman"/>
                <w:sz w:val="20"/>
                <w:szCs w:val="20"/>
                <w:lang w:val="de-DE"/>
              </w:rPr>
              <w:t>Projektierung</w:t>
            </w:r>
            <w:r w:rsidRPr="000531CA">
              <w:rPr>
                <w:rFonts w:ascii="Times New Roman" w:hAnsi="Times New Roman"/>
                <w:bCs/>
                <w:sz w:val="20"/>
                <w:szCs w:val="20"/>
                <w:shd w:val="clear" w:color="auto" w:fill="FFFFFF"/>
                <w:lang w:val="de-DE"/>
              </w:rPr>
              <w:t xml:space="preserve"> von Mehrkomponenten-Lebensmitteln</w:t>
            </w:r>
            <w:r w:rsidRPr="000531CA">
              <w:rPr>
                <w:rFonts w:ascii="Times New Roman" w:hAnsi="Times New Roman"/>
                <w:sz w:val="20"/>
                <w:szCs w:val="20"/>
                <w:shd w:val="clear" w:color="auto" w:fill="FFFFFF"/>
                <w:lang w:val="de-DE"/>
              </w:rPr>
              <w:t>:</w:t>
            </w:r>
            <w:r w:rsidRPr="000531CA">
              <w:rPr>
                <w:rStyle w:val="apple-converted-space"/>
                <w:rFonts w:ascii="Times New Roman" w:hAnsi="Times New Roman"/>
                <w:sz w:val="20"/>
                <w:szCs w:val="20"/>
                <w:shd w:val="clear" w:color="auto" w:fill="FFFFFF"/>
                <w:lang w:val="de-DE"/>
              </w:rPr>
              <w:t> </w:t>
            </w:r>
            <w:r w:rsidRPr="000531CA">
              <w:rPr>
                <w:rFonts w:ascii="Times New Roman" w:hAnsi="Times New Roman"/>
                <w:sz w:val="20"/>
                <w:szCs w:val="20"/>
                <w:shd w:val="clear" w:color="auto" w:fill="FFFFFF"/>
                <w:lang w:val="de-DE"/>
              </w:rPr>
              <w:t xml:space="preserve"> Prospekt nauki: Sankt-Petersburg.</w:t>
            </w:r>
          </w:p>
          <w:p w14:paraId="3A05081A" w14:textId="77777777" w:rsidR="000F72AF" w:rsidRPr="000531CA" w:rsidRDefault="005A2E9A" w:rsidP="000F72AF">
            <w:pPr>
              <w:pStyle w:val="ListParagraph"/>
              <w:numPr>
                <w:ilvl w:val="0"/>
                <w:numId w:val="99"/>
              </w:numPr>
              <w:spacing w:before="120" w:after="120" w:line="240" w:lineRule="auto"/>
              <w:ind w:left="328" w:hanging="283"/>
              <w:outlineLvl w:val="1"/>
              <w:rPr>
                <w:rFonts w:ascii="Times New Roman" w:hAnsi="Times New Roman"/>
                <w:color w:val="000000" w:themeColor="text1"/>
                <w:sz w:val="20"/>
                <w:szCs w:val="20"/>
                <w:lang w:val="de-DE"/>
              </w:rPr>
            </w:pPr>
            <w:hyperlink r:id="rId92" w:tgtFrame="_blank" w:history="1">
              <w:r w:rsidR="000F72AF" w:rsidRPr="000531CA">
                <w:rPr>
                  <w:rFonts w:ascii="Times New Roman" w:eastAsia="Times New Roman" w:hAnsi="Times New Roman"/>
                  <w:sz w:val="20"/>
                  <w:szCs w:val="20"/>
                  <w:lang w:val="de-DE" w:eastAsia="ru-RU"/>
                </w:rPr>
                <w:t xml:space="preserve">Dorofeev </w:t>
              </w:r>
              <w:proofErr w:type="gramStart"/>
              <w:r w:rsidR="000F72AF" w:rsidRPr="000531CA">
                <w:rPr>
                  <w:rFonts w:ascii="Times New Roman" w:eastAsia="Times New Roman" w:hAnsi="Times New Roman"/>
                  <w:sz w:val="20"/>
                  <w:szCs w:val="20"/>
                  <w:lang w:eastAsia="ru-RU"/>
                </w:rPr>
                <w:t>А</w:t>
              </w:r>
              <w:r w:rsidR="000F72AF" w:rsidRPr="000531CA">
                <w:rPr>
                  <w:rFonts w:ascii="Times New Roman" w:eastAsia="Times New Roman" w:hAnsi="Times New Roman"/>
                  <w:sz w:val="20"/>
                  <w:szCs w:val="20"/>
                  <w:lang w:val="de-DE" w:eastAsia="ru-RU"/>
                </w:rPr>
                <w:t>.</w:t>
              </w:r>
              <w:r w:rsidR="000F72AF" w:rsidRPr="000531CA">
                <w:rPr>
                  <w:rFonts w:ascii="Times New Roman" w:eastAsia="Times New Roman" w:hAnsi="Times New Roman"/>
                  <w:sz w:val="20"/>
                  <w:szCs w:val="20"/>
                  <w:lang w:eastAsia="ru-RU"/>
                </w:rPr>
                <w:t>А</w:t>
              </w:r>
              <w:r w:rsidR="000F72AF" w:rsidRPr="000531CA">
                <w:rPr>
                  <w:rFonts w:ascii="Times New Roman" w:eastAsia="Times New Roman" w:hAnsi="Times New Roman"/>
                  <w:sz w:val="20"/>
                  <w:szCs w:val="20"/>
                  <w:lang w:val="de-DE" w:eastAsia="ru-RU"/>
                </w:rPr>
                <w:t>.(</w:t>
              </w:r>
              <w:proofErr w:type="gramEnd"/>
              <w:r w:rsidR="000F72AF" w:rsidRPr="000531CA">
                <w:rPr>
                  <w:rFonts w:ascii="Times New Roman" w:eastAsia="Times New Roman" w:hAnsi="Times New Roman"/>
                  <w:sz w:val="20"/>
                  <w:szCs w:val="20"/>
                  <w:lang w:val="de-DE" w:eastAsia="ru-RU"/>
                </w:rPr>
                <w:t>2012)</w:t>
              </w:r>
              <w:r w:rsidR="000F72AF" w:rsidRPr="000531CA">
                <w:rPr>
                  <w:rFonts w:ascii="Times New Roman" w:eastAsia="Times New Roman" w:hAnsi="Times New Roman"/>
                  <w:bCs/>
                  <w:sz w:val="20"/>
                  <w:szCs w:val="20"/>
                  <w:lang w:val="de-DE" w:eastAsia="ru-RU"/>
                </w:rPr>
                <w:br/>
                <w:t>Unterrichtsliteratur für Ingenieurdisziplinen: Systemdidaktik, Methodik und Praxis der Projektierung</w:t>
              </w:r>
              <w:r w:rsidR="000F72AF">
                <w:rPr>
                  <w:rFonts w:ascii="Times New Roman" w:eastAsia="Times New Roman" w:hAnsi="Times New Roman"/>
                  <w:bCs/>
                  <w:sz w:val="20"/>
                  <w:szCs w:val="20"/>
                  <w:lang w:val="de-DE" w:eastAsia="ru-RU"/>
                </w:rPr>
                <w:t>. MGTU: Moskau</w:t>
              </w:r>
              <w:r w:rsidR="000F72AF" w:rsidRPr="000531CA">
                <w:rPr>
                  <w:rFonts w:ascii="Times New Roman" w:eastAsia="Times New Roman" w:hAnsi="Times New Roman"/>
                  <w:bCs/>
                  <w:sz w:val="20"/>
                  <w:szCs w:val="20"/>
                  <w:lang w:val="de-DE" w:eastAsia="ru-RU"/>
                </w:rPr>
                <w:t>.</w:t>
              </w:r>
            </w:hyperlink>
          </w:p>
          <w:p w14:paraId="6E14A51C" w14:textId="77777777" w:rsidR="000F72AF" w:rsidRPr="000531CA" w:rsidRDefault="005A2E9A" w:rsidP="000F72AF">
            <w:pPr>
              <w:pStyle w:val="ListParagraph"/>
              <w:numPr>
                <w:ilvl w:val="0"/>
                <w:numId w:val="99"/>
              </w:numPr>
              <w:spacing w:before="120" w:after="120" w:line="240" w:lineRule="auto"/>
              <w:ind w:left="328" w:hanging="283"/>
              <w:outlineLvl w:val="1"/>
              <w:rPr>
                <w:rFonts w:ascii="Times New Roman" w:hAnsi="Times New Roman"/>
                <w:color w:val="000000" w:themeColor="text1"/>
                <w:sz w:val="20"/>
                <w:szCs w:val="20"/>
                <w:lang w:val="de-DE"/>
              </w:rPr>
            </w:pPr>
            <w:hyperlink r:id="rId93" w:tgtFrame="_blank" w:history="1">
              <w:r w:rsidR="000F72AF" w:rsidRPr="000531CA">
                <w:rPr>
                  <w:rStyle w:val="Hyperlink"/>
                  <w:rFonts w:ascii="Times New Roman" w:hAnsi="Times New Roman"/>
                  <w:sz w:val="20"/>
                  <w:szCs w:val="20"/>
                  <w:lang w:val="de-DE"/>
                </w:rPr>
                <w:t>Ben Parr (2015)</w:t>
              </w:r>
              <w:r w:rsidR="000F72AF" w:rsidRPr="000531CA">
                <w:rPr>
                  <w:rFonts w:ascii="Times New Roman" w:hAnsi="Times New Roman"/>
                  <w:bCs/>
                  <w:sz w:val="20"/>
                  <w:szCs w:val="20"/>
                  <w:lang w:val="de-DE"/>
                </w:rPr>
                <w:br/>
              </w:r>
              <w:r w:rsidR="000F72AF" w:rsidRPr="000531CA">
                <w:rPr>
                  <w:rStyle w:val="Hyperlink"/>
                  <w:rFonts w:ascii="Times New Roman" w:hAnsi="Times New Roman"/>
                  <w:sz w:val="20"/>
                  <w:szCs w:val="20"/>
                  <w:lang w:val="de-DE"/>
                </w:rPr>
                <w:t xml:space="preserve">Aufmerksamkeitsfalle. Wie ist das Interesse an einer Idee, einem Projekt oder einem Produkt hervorzurufen und aufrechtzuerhalten. </w:t>
              </w:r>
            </w:hyperlink>
          </w:p>
          <w:p w14:paraId="290F10F2" w14:textId="77777777" w:rsidR="000F72AF" w:rsidRPr="000531CA" w:rsidRDefault="005A2E9A" w:rsidP="000F72AF">
            <w:pPr>
              <w:pStyle w:val="ListParagraph"/>
              <w:numPr>
                <w:ilvl w:val="0"/>
                <w:numId w:val="99"/>
              </w:numPr>
              <w:spacing w:before="120" w:after="120" w:line="240" w:lineRule="auto"/>
              <w:ind w:left="328" w:hanging="283"/>
              <w:outlineLvl w:val="1"/>
              <w:rPr>
                <w:rFonts w:ascii="Times New Roman" w:hAnsi="Times New Roman"/>
                <w:color w:val="000000" w:themeColor="text1"/>
                <w:sz w:val="20"/>
                <w:szCs w:val="20"/>
                <w:lang w:val="de-DE"/>
              </w:rPr>
            </w:pPr>
            <w:hyperlink r:id="rId94" w:tgtFrame="_blank" w:history="1">
              <w:r w:rsidR="000F72AF" w:rsidRPr="000531CA">
                <w:rPr>
                  <w:rStyle w:val="Hyperlink"/>
                  <w:rFonts w:ascii="Times New Roman" w:hAnsi="Times New Roman"/>
                  <w:color w:val="000000" w:themeColor="text1"/>
                  <w:sz w:val="20"/>
                  <w:szCs w:val="20"/>
                  <w:lang w:val="de-DE"/>
                </w:rPr>
                <w:t>Alekseev G.V. (2015)</w:t>
              </w:r>
              <w:r w:rsidR="000F72AF" w:rsidRPr="000531CA">
                <w:rPr>
                  <w:rFonts w:ascii="Times New Roman" w:hAnsi="Times New Roman"/>
                  <w:bCs/>
                  <w:color w:val="000000" w:themeColor="text1"/>
                  <w:sz w:val="20"/>
                  <w:szCs w:val="20"/>
                  <w:lang w:val="de-DE"/>
                </w:rPr>
                <w:br/>
              </w:r>
              <w:r w:rsidR="000F72AF" w:rsidRPr="000531CA">
                <w:rPr>
                  <w:rStyle w:val="Hyperlink"/>
                  <w:rFonts w:ascii="Times New Roman" w:hAnsi="Times New Roman"/>
                  <w:bCs/>
                  <w:color w:val="000000" w:themeColor="text1"/>
                  <w:sz w:val="20"/>
                  <w:szCs w:val="20"/>
                  <w:lang w:val="de-DE"/>
                </w:rPr>
                <w:t>Erfahrungen und Perspektiven der Anwendung von innovativen Technologien im Bereich der Lebensmittel: Monografie</w:t>
              </w:r>
            </w:hyperlink>
            <w:r w:rsidR="000F72AF" w:rsidRPr="000531CA">
              <w:rPr>
                <w:rFonts w:ascii="Times New Roman" w:hAnsi="Times New Roman"/>
                <w:color w:val="000000" w:themeColor="text1"/>
                <w:sz w:val="20"/>
                <w:szCs w:val="20"/>
                <w:lang w:val="de-DE"/>
              </w:rPr>
              <w:t>. </w:t>
            </w:r>
          </w:p>
          <w:p w14:paraId="4209CB70" w14:textId="77777777" w:rsidR="000F72AF" w:rsidRPr="00220653" w:rsidRDefault="005A2E9A" w:rsidP="000F72AF">
            <w:pPr>
              <w:pStyle w:val="ListParagraph"/>
              <w:numPr>
                <w:ilvl w:val="0"/>
                <w:numId w:val="99"/>
              </w:numPr>
              <w:spacing w:before="120" w:after="120" w:line="240" w:lineRule="auto"/>
              <w:ind w:left="328" w:hanging="283"/>
              <w:outlineLvl w:val="1"/>
              <w:rPr>
                <w:rStyle w:val="Hyperlink"/>
                <w:rFonts w:ascii="Times New Roman" w:eastAsia="Times New Roman" w:hAnsi="Times New Roman"/>
                <w:b/>
                <w:bCs/>
                <w:iCs/>
                <w:color w:val="auto"/>
                <w:kern w:val="36"/>
                <w:sz w:val="20"/>
                <w:szCs w:val="20"/>
                <w:u w:val="none"/>
                <w:lang w:eastAsia="de-DE"/>
              </w:rPr>
            </w:pPr>
            <w:hyperlink r:id="rId95" w:tgtFrame="_blank" w:history="1">
              <w:r w:rsidR="000F72AF" w:rsidRPr="00220653">
                <w:rPr>
                  <w:rStyle w:val="Hyperlink"/>
                  <w:rFonts w:ascii="Times New Roman" w:hAnsi="Times New Roman"/>
                  <w:color w:val="000000" w:themeColor="text1"/>
                  <w:sz w:val="20"/>
                  <w:szCs w:val="20"/>
                  <w:lang w:val="de-DE"/>
                </w:rPr>
                <w:t>Dubrovin I.</w:t>
              </w:r>
              <w:r w:rsidR="000F72AF" w:rsidRPr="00220653">
                <w:rPr>
                  <w:rStyle w:val="Hyperlink"/>
                  <w:rFonts w:ascii="Times New Roman" w:hAnsi="Times New Roman"/>
                  <w:color w:val="000000" w:themeColor="text1"/>
                  <w:sz w:val="20"/>
                  <w:szCs w:val="20"/>
                </w:rPr>
                <w:t>А</w:t>
              </w:r>
              <w:r w:rsidR="000F72AF" w:rsidRPr="00220653">
                <w:rPr>
                  <w:rStyle w:val="Hyperlink"/>
                  <w:rFonts w:ascii="Times New Roman" w:hAnsi="Times New Roman"/>
                  <w:color w:val="000000" w:themeColor="text1"/>
                  <w:sz w:val="20"/>
                  <w:szCs w:val="20"/>
                  <w:lang w:val="de-DE"/>
                </w:rPr>
                <w:t>. (2015)</w:t>
              </w:r>
              <w:r w:rsidR="000F72AF" w:rsidRPr="00220653">
                <w:rPr>
                  <w:rFonts w:ascii="Times New Roman" w:hAnsi="Times New Roman"/>
                  <w:b/>
                  <w:bCs/>
                  <w:color w:val="000000" w:themeColor="text1"/>
                  <w:sz w:val="20"/>
                  <w:szCs w:val="20"/>
                  <w:lang w:val="de-DE"/>
                </w:rPr>
                <w:br/>
              </w:r>
              <w:r w:rsidR="000F72AF" w:rsidRPr="00220653">
                <w:rPr>
                  <w:rStyle w:val="Hyperlink"/>
                  <w:rFonts w:ascii="Times New Roman" w:hAnsi="Times New Roman"/>
                  <w:color w:val="000000" w:themeColor="text1"/>
                  <w:sz w:val="20"/>
                  <w:szCs w:val="20"/>
                  <w:lang w:val="de-DE"/>
                </w:rPr>
                <w:t>Ökonomie und Organisation der Lebensmittelproduktionen. Lehrwerk</w:t>
              </w:r>
            </w:hyperlink>
            <w:r w:rsidR="000F72AF" w:rsidRPr="00220653">
              <w:rPr>
                <w:rStyle w:val="Hyperlink"/>
                <w:rFonts w:ascii="Times New Roman" w:hAnsi="Times New Roman"/>
                <w:color w:val="000000" w:themeColor="text1"/>
                <w:sz w:val="20"/>
                <w:szCs w:val="20"/>
                <w:u w:val="none"/>
              </w:rPr>
              <w:t>.</w:t>
            </w:r>
          </w:p>
          <w:p w14:paraId="0CCE5205" w14:textId="77777777" w:rsidR="000F72AF" w:rsidRPr="00220653" w:rsidRDefault="000F72AF" w:rsidP="000F72AF">
            <w:pPr>
              <w:pStyle w:val="ListParagraph"/>
              <w:numPr>
                <w:ilvl w:val="0"/>
                <w:numId w:val="99"/>
              </w:numPr>
              <w:spacing w:before="120" w:after="120" w:line="240" w:lineRule="auto"/>
              <w:ind w:left="328" w:hanging="283"/>
              <w:outlineLvl w:val="1"/>
              <w:rPr>
                <w:rFonts w:ascii="Times New Roman" w:eastAsia="Times New Roman" w:hAnsi="Times New Roman"/>
                <w:b/>
                <w:bCs/>
                <w:iCs/>
                <w:kern w:val="36"/>
                <w:sz w:val="20"/>
                <w:szCs w:val="20"/>
                <w:lang w:eastAsia="de-DE"/>
              </w:rPr>
            </w:pPr>
            <w:r w:rsidRPr="00220653">
              <w:rPr>
                <w:rFonts w:ascii="Times New Roman" w:hAnsi="Times New Roman"/>
                <w:sz w:val="20"/>
                <w:szCs w:val="20"/>
                <w:lang w:val="de-DE"/>
              </w:rPr>
              <w:t>Gavrilova</w:t>
            </w:r>
            <w:r w:rsidRPr="00220653">
              <w:rPr>
                <w:rFonts w:ascii="Times New Roman" w:hAnsi="Times New Roman"/>
                <w:sz w:val="20"/>
                <w:szCs w:val="20"/>
              </w:rPr>
              <w:t xml:space="preserve">, </w:t>
            </w:r>
            <w:r w:rsidRPr="00220653">
              <w:rPr>
                <w:rFonts w:ascii="Times New Roman" w:hAnsi="Times New Roman"/>
                <w:sz w:val="20"/>
                <w:szCs w:val="20"/>
                <w:lang w:val="de-DE"/>
              </w:rPr>
              <w:t>N</w:t>
            </w:r>
            <w:r w:rsidRPr="00220653">
              <w:rPr>
                <w:rFonts w:ascii="Times New Roman" w:hAnsi="Times New Roman"/>
                <w:sz w:val="20"/>
                <w:szCs w:val="20"/>
              </w:rPr>
              <w:t>.</w:t>
            </w:r>
            <w:r w:rsidRPr="00220653">
              <w:rPr>
                <w:rFonts w:ascii="Times New Roman" w:hAnsi="Times New Roman"/>
                <w:sz w:val="20"/>
                <w:szCs w:val="20"/>
                <w:lang w:val="de-DE"/>
              </w:rPr>
              <w:t>B</w:t>
            </w:r>
            <w:r w:rsidRPr="00220653">
              <w:rPr>
                <w:rFonts w:ascii="Times New Roman" w:hAnsi="Times New Roman"/>
                <w:sz w:val="20"/>
                <w:szCs w:val="20"/>
              </w:rPr>
              <w:t>., Ŝ</w:t>
            </w:r>
            <w:r w:rsidRPr="00220653">
              <w:rPr>
                <w:rFonts w:ascii="Times New Roman" w:hAnsi="Times New Roman"/>
                <w:sz w:val="20"/>
                <w:szCs w:val="20"/>
                <w:lang w:val="de-DE"/>
              </w:rPr>
              <w:t>etinin</w:t>
            </w:r>
            <w:r w:rsidRPr="00220653">
              <w:rPr>
                <w:rFonts w:ascii="Times New Roman" w:hAnsi="Times New Roman"/>
                <w:sz w:val="20"/>
                <w:szCs w:val="20"/>
              </w:rPr>
              <w:t xml:space="preserve">, </w:t>
            </w:r>
            <w:r w:rsidRPr="00220653">
              <w:rPr>
                <w:rFonts w:ascii="Times New Roman" w:hAnsi="Times New Roman"/>
                <w:sz w:val="20"/>
                <w:szCs w:val="20"/>
                <w:lang w:val="de-DE"/>
              </w:rPr>
              <w:t>M</w:t>
            </w:r>
            <w:r w:rsidRPr="00220653">
              <w:rPr>
                <w:rFonts w:ascii="Times New Roman" w:hAnsi="Times New Roman"/>
                <w:sz w:val="20"/>
                <w:szCs w:val="20"/>
              </w:rPr>
              <w:t>.</w:t>
            </w:r>
            <w:r w:rsidRPr="00220653">
              <w:rPr>
                <w:rFonts w:ascii="Times New Roman" w:hAnsi="Times New Roman"/>
                <w:sz w:val="20"/>
                <w:szCs w:val="20"/>
                <w:lang w:val="de-DE"/>
              </w:rPr>
              <w:t>P</w:t>
            </w:r>
            <w:r w:rsidRPr="00220653">
              <w:rPr>
                <w:rFonts w:ascii="Times New Roman" w:hAnsi="Times New Roman"/>
                <w:sz w:val="20"/>
                <w:szCs w:val="20"/>
              </w:rPr>
              <w:t xml:space="preserve">., </w:t>
            </w:r>
            <w:r w:rsidRPr="00220653">
              <w:rPr>
                <w:rFonts w:ascii="Times New Roman" w:hAnsi="Times New Roman"/>
                <w:sz w:val="20"/>
                <w:szCs w:val="20"/>
                <w:lang w:val="de-DE"/>
              </w:rPr>
              <w:t>Gre</w:t>
            </w:r>
            <w:r w:rsidRPr="00220653">
              <w:rPr>
                <w:rFonts w:ascii="Times New Roman" w:hAnsi="Times New Roman"/>
                <w:sz w:val="20"/>
                <w:szCs w:val="20"/>
              </w:rPr>
              <w:t>č</w:t>
            </w:r>
            <w:r w:rsidRPr="00220653">
              <w:rPr>
                <w:rFonts w:ascii="Times New Roman" w:hAnsi="Times New Roman"/>
                <w:sz w:val="20"/>
                <w:szCs w:val="20"/>
                <w:lang w:val="de-DE"/>
              </w:rPr>
              <w:t>uk</w:t>
            </w:r>
            <w:r w:rsidRPr="00220653">
              <w:rPr>
                <w:rFonts w:ascii="Times New Roman" w:hAnsi="Times New Roman"/>
                <w:sz w:val="20"/>
                <w:szCs w:val="20"/>
              </w:rPr>
              <w:t xml:space="preserve">, </w:t>
            </w:r>
            <w:r w:rsidRPr="00220653">
              <w:rPr>
                <w:rFonts w:ascii="Times New Roman" w:hAnsi="Times New Roman"/>
                <w:sz w:val="20"/>
                <w:szCs w:val="20"/>
                <w:lang w:val="de-DE"/>
              </w:rPr>
              <w:t>E</w:t>
            </w:r>
            <w:r w:rsidRPr="00220653">
              <w:rPr>
                <w:rFonts w:ascii="Times New Roman" w:hAnsi="Times New Roman"/>
                <w:sz w:val="20"/>
                <w:szCs w:val="20"/>
              </w:rPr>
              <w:t xml:space="preserve">.Û. (2003). </w:t>
            </w:r>
            <w:r w:rsidRPr="00220653">
              <w:rPr>
                <w:rFonts w:ascii="Times New Roman" w:hAnsi="Times New Roman"/>
                <w:sz w:val="20"/>
                <w:szCs w:val="20"/>
                <w:lang w:val="de-DE"/>
              </w:rPr>
              <w:t>Projektierung von Unternehmen der Branche mit Grundlagen des Industriebaus. AltGTU</w:t>
            </w:r>
            <w:r w:rsidRPr="00220653">
              <w:rPr>
                <w:rFonts w:ascii="Times New Roman" w:hAnsi="Times New Roman"/>
                <w:sz w:val="20"/>
                <w:szCs w:val="20"/>
              </w:rPr>
              <w:t xml:space="preserve">: </w:t>
            </w:r>
            <w:r w:rsidRPr="00220653">
              <w:rPr>
                <w:rFonts w:ascii="Times New Roman" w:hAnsi="Times New Roman"/>
                <w:sz w:val="20"/>
                <w:szCs w:val="20"/>
                <w:lang w:val="de-DE"/>
              </w:rPr>
              <w:t>Barnaul-Omsk</w:t>
            </w:r>
            <w:r w:rsidRPr="00220653">
              <w:rPr>
                <w:rFonts w:ascii="Times New Roman" w:hAnsi="Times New Roman"/>
                <w:sz w:val="20"/>
                <w:szCs w:val="20"/>
              </w:rPr>
              <w:t>.</w:t>
            </w:r>
          </w:p>
          <w:p w14:paraId="622D447C" w14:textId="77777777" w:rsidR="000F72AF" w:rsidRPr="00220653" w:rsidRDefault="000F72AF" w:rsidP="000F72AF">
            <w:pPr>
              <w:pStyle w:val="ListParagraph"/>
              <w:spacing w:before="120" w:after="120" w:line="240" w:lineRule="auto"/>
              <w:ind w:left="328"/>
              <w:outlineLvl w:val="1"/>
              <w:rPr>
                <w:rFonts w:ascii="Times New Roman" w:eastAsia="Times New Roman" w:hAnsi="Times New Roman"/>
                <w:b/>
                <w:bCs/>
                <w:iCs/>
                <w:kern w:val="36"/>
                <w:sz w:val="20"/>
                <w:szCs w:val="20"/>
                <w:lang w:eastAsia="de-DE"/>
              </w:rPr>
            </w:pPr>
          </w:p>
          <w:p w14:paraId="7DA92B80"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5DF6C143"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5E61199B"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4E202939"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ru-RU" w:eastAsia="de-DE"/>
              </w:rPr>
            </w:pPr>
            <w:r w:rsidRPr="00EA1828">
              <w:rPr>
                <w:rFonts w:ascii="Times New Roman" w:eastAsia="Times New Roman" w:hAnsi="Times New Roman" w:cs="Times New Roman"/>
                <w:b/>
                <w:bCs/>
                <w:iCs/>
                <w:color w:val="auto"/>
                <w:kern w:val="36"/>
                <w:sz w:val="20"/>
                <w:szCs w:val="20"/>
                <w:lang w:val="de-DE" w:eastAsia="de-DE"/>
              </w:rPr>
              <w:t>Literatur in anderen Sprachen</w:t>
            </w:r>
          </w:p>
          <w:p w14:paraId="42DA4859" w14:textId="77777777" w:rsidR="000F72AF" w:rsidRPr="009B5EC1" w:rsidRDefault="000F72AF" w:rsidP="000F72AF">
            <w:pPr>
              <w:pStyle w:val="ListParagraph"/>
              <w:numPr>
                <w:ilvl w:val="0"/>
                <w:numId w:val="101"/>
              </w:numPr>
              <w:spacing w:before="120" w:after="120" w:line="240" w:lineRule="auto"/>
              <w:ind w:left="372"/>
              <w:rPr>
                <w:rFonts w:ascii="Times New Roman" w:eastAsia="Times New Roman" w:hAnsi="Times New Roman"/>
                <w:sz w:val="20"/>
                <w:szCs w:val="20"/>
                <w:lang w:val="de-DE"/>
              </w:rPr>
            </w:pPr>
            <w:r w:rsidRPr="009B5EC1">
              <w:rPr>
                <w:rFonts w:ascii="Times New Roman" w:eastAsia="Times New Roman" w:hAnsi="Times New Roman"/>
                <w:sz w:val="20"/>
                <w:szCs w:val="20"/>
                <w:lang w:val="de-DE"/>
              </w:rPr>
              <w:t>Kath, Fritz (2002): Das Arbeiten mit Projekten – Geschichtliche Entwicklung, didaktische Prinzipien, terminologische Klärungen. In: Dreher, Ralph; Spöttl, Georg (Hg.): Arbeiten mit Projekten. Ein Ansatz für mehr Selbständigkeit beim Lernen. Bremen</w:t>
            </w:r>
          </w:p>
          <w:p w14:paraId="4B16539A" w14:textId="77777777" w:rsidR="000F72AF" w:rsidRPr="00AE2836" w:rsidRDefault="000F72AF" w:rsidP="000F72AF">
            <w:pPr>
              <w:pStyle w:val="ListParagraph"/>
              <w:numPr>
                <w:ilvl w:val="0"/>
                <w:numId w:val="101"/>
              </w:numPr>
              <w:spacing w:before="120" w:after="120" w:line="240" w:lineRule="auto"/>
              <w:ind w:left="372"/>
              <w:rPr>
                <w:rFonts w:ascii="Times New Roman" w:eastAsia="Times New Roman" w:hAnsi="Times New Roman"/>
                <w:b/>
                <w:bCs/>
                <w:iCs/>
                <w:kern w:val="36"/>
                <w:sz w:val="20"/>
                <w:szCs w:val="20"/>
                <w:lang w:val="de-DE" w:eastAsia="de-DE"/>
              </w:rPr>
            </w:pPr>
            <w:r w:rsidRPr="00220653">
              <w:rPr>
                <w:rFonts w:ascii="Times New Roman" w:eastAsia="Times New Roman" w:hAnsi="Times New Roman"/>
                <w:sz w:val="20"/>
                <w:szCs w:val="20"/>
                <w:lang w:val="de-DE"/>
              </w:rPr>
              <w:t>Rummler, M. (Hrsg.) (2012): Innovative Lehrformen: Projektarbeiten in der Hochschule. Projektbasiertes und problemorientiertes Lehren und Lernen. Beltz, Weinheim und Basel.</w:t>
            </w:r>
          </w:p>
          <w:p w14:paraId="3292098C" w14:textId="77777777" w:rsidR="000F72AF" w:rsidRPr="00AE2836" w:rsidRDefault="000F72AF" w:rsidP="000F72AF">
            <w:pPr>
              <w:pStyle w:val="ListParagraph"/>
              <w:numPr>
                <w:ilvl w:val="0"/>
                <w:numId w:val="101"/>
              </w:numPr>
              <w:spacing w:before="120" w:after="120" w:line="240" w:lineRule="auto"/>
              <w:ind w:left="372"/>
              <w:rPr>
                <w:rFonts w:ascii="Times New Roman" w:eastAsia="Times New Roman" w:hAnsi="Times New Roman"/>
                <w:b/>
                <w:bCs/>
                <w:iCs/>
                <w:kern w:val="36"/>
                <w:sz w:val="20"/>
                <w:szCs w:val="20"/>
                <w:lang w:val="de-DE" w:eastAsia="de-DE"/>
              </w:rPr>
            </w:pPr>
            <w:r w:rsidRPr="00220653">
              <w:rPr>
                <w:rFonts w:ascii="Times New Roman" w:hAnsi="Times New Roman"/>
                <w:color w:val="000000"/>
                <w:sz w:val="20"/>
                <w:szCs w:val="20"/>
                <w:lang w:val="de-DE"/>
              </w:rPr>
              <w:t>Bruchmüller, H.-G.; Haug, A. (2001): Labordidaktik für Hochschulen. Schriftenreihe report Band 40. Lenkungsausschuss der Studienkommission für Hochschuldidaktik an den Fachhochschulen Baden-Württembergs: Alsbach/Bergstraße</w:t>
            </w:r>
            <w:r w:rsidRPr="00AE2836">
              <w:rPr>
                <w:rFonts w:ascii="Times New Roman" w:hAnsi="Times New Roman"/>
                <w:sz w:val="20"/>
                <w:szCs w:val="20"/>
                <w:lang w:val="de-DE"/>
              </w:rPr>
              <w:t>.</w:t>
            </w:r>
          </w:p>
          <w:p w14:paraId="27850818" w14:textId="77777777" w:rsidR="000F72AF" w:rsidRPr="00AE2836" w:rsidRDefault="000F72AF" w:rsidP="000F72AF">
            <w:pPr>
              <w:pStyle w:val="ListParagraph"/>
              <w:spacing w:before="120" w:after="120" w:line="240" w:lineRule="auto"/>
              <w:ind w:left="372"/>
              <w:rPr>
                <w:rFonts w:ascii="Times New Roman" w:eastAsia="Times New Roman" w:hAnsi="Times New Roman"/>
                <w:b/>
                <w:bCs/>
                <w:iCs/>
                <w:kern w:val="36"/>
                <w:sz w:val="20"/>
                <w:szCs w:val="20"/>
                <w:lang w:val="de-DE" w:eastAsia="de-DE"/>
              </w:rPr>
            </w:pPr>
          </w:p>
          <w:p w14:paraId="35943817"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Internetquellen</w:t>
            </w:r>
          </w:p>
          <w:p w14:paraId="1238AD1D" w14:textId="77777777" w:rsidR="000F72AF" w:rsidRPr="00EA1828" w:rsidRDefault="000F72AF" w:rsidP="000F72AF">
            <w:pPr>
              <w:pStyle w:val="Default"/>
              <w:numPr>
                <w:ilvl w:val="0"/>
                <w:numId w:val="103"/>
              </w:numPr>
              <w:spacing w:before="120" w:after="120"/>
              <w:ind w:left="357" w:hanging="357"/>
              <w:rPr>
                <w:rFonts w:ascii="Times New Roman" w:eastAsia="Times New Roman" w:hAnsi="Times New Roman" w:cs="Times New Roman"/>
                <w:b/>
                <w:bCs/>
                <w:iCs/>
                <w:color w:val="auto"/>
                <w:kern w:val="36"/>
                <w:sz w:val="20"/>
                <w:szCs w:val="20"/>
                <w:lang w:val="de-DE" w:eastAsia="de-DE"/>
              </w:rPr>
            </w:pPr>
            <w:r w:rsidRPr="00C81358">
              <w:rPr>
                <w:rFonts w:ascii="Times New Roman" w:hAnsi="Times New Roman"/>
                <w:sz w:val="20"/>
                <w:szCs w:val="20"/>
                <w:lang w:val="de-DE"/>
              </w:rPr>
              <w:t>Hampe, M., TU Darmstadt: Studienprojekte in der Studieneingangsphase</w:t>
            </w:r>
            <w:r w:rsidRPr="00C81358">
              <w:rPr>
                <w:rFonts w:ascii="Times New Roman" w:hAnsi="Times New Roman"/>
                <w:sz w:val="20"/>
                <w:szCs w:val="20"/>
                <w:lang w:val="de-DE"/>
              </w:rPr>
              <w:br/>
              <w:t xml:space="preserve">http://www.kiva.tu-darmstadt.de/kiva_gesamt/index.de.jsp </w:t>
            </w:r>
            <w:r w:rsidRPr="00C81358">
              <w:rPr>
                <w:rFonts w:ascii="Times New Roman" w:hAnsi="Times New Roman"/>
                <w:sz w:val="20"/>
                <w:szCs w:val="20"/>
                <w:lang w:val="de-DE"/>
              </w:rPr>
              <w:br/>
              <w:t>(01.06.2015)</w:t>
            </w:r>
          </w:p>
          <w:p w14:paraId="2355F473" w14:textId="77777777" w:rsidR="000F72AF" w:rsidRPr="000A5E6A"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338F9B1F"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273EC8B5" w14:textId="77777777" w:rsidR="000F72AF" w:rsidRPr="00AE2836"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Referenzliteratur</w:t>
            </w:r>
            <w:r>
              <w:rPr>
                <w:rFonts w:ascii="Times New Roman" w:eastAsia="Times New Roman" w:hAnsi="Times New Roman" w:cs="Times New Roman"/>
                <w:b/>
                <w:bCs/>
                <w:iCs/>
                <w:color w:val="auto"/>
                <w:kern w:val="36"/>
                <w:sz w:val="20"/>
                <w:szCs w:val="20"/>
                <w:lang w:val="de-DE" w:eastAsia="de-DE"/>
              </w:rPr>
              <w:br/>
            </w:r>
            <w:r w:rsidRPr="00EA1828">
              <w:rPr>
                <w:rFonts w:ascii="Times New Roman" w:eastAsia="Times New Roman" w:hAnsi="Times New Roman" w:cs="Times New Roman"/>
                <w:b/>
                <w:bCs/>
                <w:iCs/>
                <w:color w:val="auto"/>
                <w:kern w:val="36"/>
                <w:sz w:val="20"/>
                <w:szCs w:val="20"/>
                <w:lang w:val="de-DE" w:eastAsia="de-DE"/>
              </w:rPr>
              <w:t xml:space="preserve">(Spezialisierte oder enzyklopädische wissenschaftliche Literatur) </w:t>
            </w:r>
          </w:p>
          <w:p w14:paraId="2EA6966E"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ru-RU" w:eastAsia="de-DE"/>
              </w:rPr>
            </w:pPr>
            <w:r w:rsidRPr="00D14D8E">
              <w:rPr>
                <w:rFonts w:ascii="Times New Roman" w:eastAsia="Times New Roman" w:hAnsi="Times New Roman" w:cs="Times New Roman"/>
                <w:b/>
                <w:bCs/>
                <w:iCs/>
                <w:color w:val="auto"/>
                <w:kern w:val="36"/>
                <w:sz w:val="20"/>
                <w:szCs w:val="20"/>
                <w:lang w:val="de-DE" w:eastAsia="de-DE"/>
              </w:rPr>
              <w:t>Russischsprachig</w:t>
            </w:r>
          </w:p>
          <w:p w14:paraId="47E5C929" w14:textId="77777777" w:rsidR="000F72AF" w:rsidRPr="00F2330D" w:rsidRDefault="000F72AF" w:rsidP="000F72AF">
            <w:pPr>
              <w:pStyle w:val="ListParagraph"/>
              <w:numPr>
                <w:ilvl w:val="0"/>
                <w:numId w:val="104"/>
              </w:numPr>
              <w:spacing w:after="0" w:line="240" w:lineRule="auto"/>
              <w:ind w:left="328" w:hanging="283"/>
              <w:outlineLvl w:val="1"/>
              <w:rPr>
                <w:rFonts w:ascii="Times New Roman" w:hAnsi="Times New Roman"/>
                <w:sz w:val="20"/>
                <w:szCs w:val="20"/>
                <w:lang w:val="de-DE"/>
              </w:rPr>
            </w:pPr>
            <w:r w:rsidRPr="00F2330D">
              <w:rPr>
                <w:rFonts w:ascii="Times New Roman" w:hAnsi="Times New Roman"/>
                <w:sz w:val="20"/>
                <w:szCs w:val="20"/>
                <w:lang w:val="de-DE"/>
              </w:rPr>
              <w:t xml:space="preserve">Romanova M.V. (2009). Projektmanagement. </w:t>
            </w:r>
            <w:r w:rsidRPr="006B3363">
              <w:rPr>
                <w:rFonts w:ascii="Times New Roman" w:hAnsi="Times New Roman"/>
                <w:bCs/>
                <w:sz w:val="20"/>
                <w:szCs w:val="20"/>
                <w:lang w:val="de-DE"/>
              </w:rPr>
              <w:t xml:space="preserve"> INFRA</w:t>
            </w:r>
            <w:r w:rsidRPr="000A5E6A">
              <w:rPr>
                <w:rFonts w:ascii="Times New Roman" w:hAnsi="Times New Roman"/>
                <w:bCs/>
                <w:sz w:val="20"/>
                <w:szCs w:val="20"/>
                <w:lang w:val="de-DE"/>
              </w:rPr>
              <w:t>:</w:t>
            </w:r>
            <w:r>
              <w:rPr>
                <w:rFonts w:ascii="Times New Roman" w:hAnsi="Times New Roman"/>
                <w:bCs/>
                <w:sz w:val="20"/>
                <w:szCs w:val="20"/>
                <w:lang w:val="de-DE"/>
              </w:rPr>
              <w:t xml:space="preserve"> Moskau</w:t>
            </w:r>
            <w:r w:rsidRPr="00F2330D">
              <w:rPr>
                <w:rFonts w:ascii="Times New Roman" w:hAnsi="Times New Roman"/>
                <w:sz w:val="20"/>
                <w:szCs w:val="20"/>
                <w:lang w:val="de-DE"/>
              </w:rPr>
              <w:t>.</w:t>
            </w:r>
          </w:p>
          <w:p w14:paraId="55630382" w14:textId="77777777" w:rsidR="000F72AF" w:rsidRPr="00F2330D" w:rsidRDefault="000F72AF" w:rsidP="000F72AF">
            <w:pPr>
              <w:pStyle w:val="ListParagraph"/>
              <w:numPr>
                <w:ilvl w:val="0"/>
                <w:numId w:val="104"/>
              </w:numPr>
              <w:spacing w:after="0" w:line="240" w:lineRule="auto"/>
              <w:ind w:left="328" w:hanging="283"/>
              <w:outlineLvl w:val="1"/>
              <w:rPr>
                <w:rFonts w:ascii="Times New Roman" w:hAnsi="Times New Roman"/>
                <w:sz w:val="20"/>
                <w:szCs w:val="20"/>
              </w:rPr>
            </w:pPr>
            <w:r w:rsidRPr="00F2330D">
              <w:rPr>
                <w:rFonts w:ascii="Times New Roman" w:hAnsi="Times New Roman"/>
                <w:color w:val="000000"/>
                <w:spacing w:val="-5"/>
                <w:sz w:val="20"/>
                <w:szCs w:val="20"/>
                <w:lang w:val="de-DE"/>
              </w:rPr>
              <w:t>Grundig, K.G. (2007). Projektierung von Industrieunternehmen: Grundsätze, Methoden, Praxis. Alpina Business Buks: Moskau</w:t>
            </w:r>
          </w:p>
          <w:p w14:paraId="528A755B" w14:textId="77777777" w:rsidR="000F72AF" w:rsidRPr="00F2330D" w:rsidRDefault="000F72AF" w:rsidP="000F72AF">
            <w:pPr>
              <w:pStyle w:val="ListParagraph"/>
              <w:numPr>
                <w:ilvl w:val="0"/>
                <w:numId w:val="104"/>
              </w:numPr>
              <w:shd w:val="clear" w:color="auto" w:fill="FFFFFF"/>
              <w:spacing w:after="0" w:line="240" w:lineRule="auto"/>
              <w:ind w:left="328" w:right="5" w:hanging="283"/>
              <w:rPr>
                <w:rFonts w:ascii="Times New Roman" w:hAnsi="Times New Roman"/>
                <w:color w:val="000000"/>
                <w:spacing w:val="-5"/>
                <w:sz w:val="20"/>
                <w:szCs w:val="20"/>
              </w:rPr>
            </w:pPr>
            <w:r w:rsidRPr="00F2330D">
              <w:rPr>
                <w:rFonts w:ascii="Times New Roman" w:hAnsi="Times New Roman"/>
                <w:color w:val="000000"/>
                <w:spacing w:val="-5"/>
                <w:sz w:val="20"/>
                <w:szCs w:val="20"/>
                <w:lang w:val="de-DE"/>
              </w:rPr>
              <w:t>Arhangel'skaâ, N.</w:t>
            </w:r>
            <w:r w:rsidRPr="00F2330D">
              <w:rPr>
                <w:rFonts w:ascii="Times New Roman" w:hAnsi="Times New Roman"/>
                <w:color w:val="000000"/>
                <w:spacing w:val="-5"/>
                <w:sz w:val="20"/>
                <w:szCs w:val="20"/>
              </w:rPr>
              <w:t>М</w:t>
            </w:r>
            <w:r w:rsidRPr="00F2330D">
              <w:rPr>
                <w:rFonts w:ascii="Times New Roman" w:hAnsi="Times New Roman"/>
                <w:color w:val="000000"/>
                <w:spacing w:val="-5"/>
                <w:sz w:val="20"/>
                <w:szCs w:val="20"/>
                <w:lang w:val="de-DE"/>
              </w:rPr>
              <w:t>. (1986). Kurs- und Diplom-Projektierung von Unternehmen der Fleichbranche. Agropromizdat</w:t>
            </w:r>
            <w:r w:rsidRPr="00F2330D">
              <w:rPr>
                <w:rFonts w:ascii="Times New Roman" w:hAnsi="Times New Roman"/>
                <w:color w:val="000000"/>
                <w:spacing w:val="-5"/>
                <w:sz w:val="20"/>
                <w:szCs w:val="20"/>
              </w:rPr>
              <w:t xml:space="preserve">: </w:t>
            </w:r>
            <w:r w:rsidRPr="00F2330D">
              <w:rPr>
                <w:rFonts w:ascii="Times New Roman" w:hAnsi="Times New Roman"/>
                <w:color w:val="000000"/>
                <w:spacing w:val="-5"/>
                <w:sz w:val="20"/>
                <w:szCs w:val="20"/>
                <w:lang w:val="de-DE"/>
              </w:rPr>
              <w:t>Moskau</w:t>
            </w:r>
            <w:r w:rsidRPr="00F2330D">
              <w:rPr>
                <w:rFonts w:ascii="Times New Roman" w:hAnsi="Times New Roman"/>
                <w:color w:val="000000"/>
                <w:spacing w:val="-5"/>
                <w:sz w:val="20"/>
                <w:szCs w:val="20"/>
              </w:rPr>
              <w:t>.</w:t>
            </w:r>
          </w:p>
          <w:p w14:paraId="24C509D0" w14:textId="77777777" w:rsidR="000F72AF" w:rsidRPr="00F2330D" w:rsidRDefault="000F72AF" w:rsidP="000F72AF">
            <w:pPr>
              <w:pStyle w:val="ListParagraph"/>
              <w:numPr>
                <w:ilvl w:val="0"/>
                <w:numId w:val="104"/>
              </w:numPr>
              <w:shd w:val="clear" w:color="auto" w:fill="FFFFFF"/>
              <w:spacing w:after="0" w:line="240" w:lineRule="auto"/>
              <w:ind w:left="328" w:right="5" w:hanging="283"/>
              <w:rPr>
                <w:rFonts w:ascii="Times New Roman" w:hAnsi="Times New Roman"/>
                <w:color w:val="000000"/>
                <w:spacing w:val="-5"/>
                <w:sz w:val="20"/>
                <w:szCs w:val="20"/>
              </w:rPr>
            </w:pPr>
            <w:r w:rsidRPr="00A54A4C">
              <w:rPr>
                <w:rFonts w:ascii="Times New Roman" w:hAnsi="Times New Roman"/>
                <w:color w:val="000000"/>
                <w:spacing w:val="-5"/>
                <w:sz w:val="20"/>
                <w:szCs w:val="20"/>
                <w:lang w:val="de-DE"/>
              </w:rPr>
              <w:t xml:space="preserve">Rostrosa, N.K., Mordvinceva, P.V. (1989). </w:t>
            </w:r>
            <w:r w:rsidRPr="00F2330D">
              <w:rPr>
                <w:rFonts w:ascii="Times New Roman" w:hAnsi="Times New Roman"/>
                <w:color w:val="000000"/>
                <w:spacing w:val="-5"/>
                <w:sz w:val="20"/>
                <w:szCs w:val="20"/>
                <w:lang w:val="de-DE"/>
              </w:rPr>
              <w:t>Kurs- und Diplom-Projektierung  von Unternehmen der Milchbranche.  Agropromizdat</w:t>
            </w:r>
            <w:r w:rsidRPr="00F2330D">
              <w:rPr>
                <w:rFonts w:ascii="Times New Roman" w:hAnsi="Times New Roman"/>
                <w:color w:val="000000"/>
                <w:spacing w:val="-5"/>
                <w:sz w:val="20"/>
                <w:szCs w:val="20"/>
              </w:rPr>
              <w:t xml:space="preserve">: </w:t>
            </w:r>
            <w:r w:rsidRPr="00F2330D">
              <w:rPr>
                <w:rFonts w:ascii="Times New Roman" w:hAnsi="Times New Roman"/>
                <w:color w:val="000000"/>
                <w:spacing w:val="-5"/>
                <w:sz w:val="20"/>
                <w:szCs w:val="20"/>
                <w:lang w:val="de-DE"/>
              </w:rPr>
              <w:t>Moskau</w:t>
            </w:r>
            <w:r w:rsidRPr="00F2330D">
              <w:rPr>
                <w:rFonts w:ascii="Times New Roman" w:hAnsi="Times New Roman"/>
                <w:color w:val="000000"/>
                <w:spacing w:val="-5"/>
                <w:sz w:val="20"/>
                <w:szCs w:val="20"/>
              </w:rPr>
              <w:t xml:space="preserve">. </w:t>
            </w:r>
          </w:p>
          <w:p w14:paraId="36163DAA" w14:textId="77777777" w:rsidR="000F72AF" w:rsidRPr="00220653" w:rsidRDefault="000F72AF" w:rsidP="000F72AF">
            <w:pPr>
              <w:pStyle w:val="Heading3"/>
              <w:numPr>
                <w:ilvl w:val="0"/>
                <w:numId w:val="104"/>
              </w:numPr>
              <w:shd w:val="clear" w:color="auto" w:fill="FFFFFF"/>
              <w:spacing w:before="120" w:after="120" w:line="240" w:lineRule="auto"/>
              <w:ind w:left="328" w:hanging="283"/>
              <w:rPr>
                <w:rFonts w:ascii="Times New Roman" w:eastAsia="Times New Roman" w:hAnsi="Times New Roman" w:cs="Times New Roman"/>
                <w:iCs/>
                <w:color w:val="auto"/>
                <w:kern w:val="36"/>
                <w:sz w:val="20"/>
                <w:szCs w:val="20"/>
                <w:lang w:val="en-US" w:eastAsia="de-DE"/>
              </w:rPr>
            </w:pPr>
            <w:r w:rsidRPr="00220653">
              <w:rPr>
                <w:rFonts w:ascii="Times New Roman" w:hAnsi="Times New Roman" w:cs="Times New Roman"/>
                <w:b w:val="0"/>
                <w:bCs w:val="0"/>
                <w:color w:val="000000"/>
                <w:sz w:val="20"/>
                <w:szCs w:val="20"/>
                <w:lang w:val="de-DE"/>
              </w:rPr>
              <w:t xml:space="preserve">Kuperstein V.I.  (2010) </w:t>
            </w:r>
            <w:hyperlink r:id="rId96" w:tgtFrame="_blank" w:history="1">
              <w:r w:rsidRPr="00220653">
                <w:rPr>
                  <w:rStyle w:val="Hyperlink"/>
                  <w:rFonts w:ascii="Times New Roman" w:hAnsi="Times New Roman"/>
                  <w:b w:val="0"/>
                  <w:bCs w:val="0"/>
                  <w:color w:val="000000" w:themeColor="text1"/>
                  <w:sz w:val="20"/>
                  <w:szCs w:val="20"/>
                  <w:lang w:val="de-DE"/>
                </w:rPr>
                <w:t>Microsoft Project 2010</w:t>
              </w:r>
              <w:r w:rsidRPr="00220653">
                <w:rPr>
                  <w:rStyle w:val="apple-converted-space"/>
                  <w:rFonts w:ascii="Times New Roman" w:hAnsi="Times New Roman" w:cs="Times New Roman"/>
                  <w:b w:val="0"/>
                  <w:bCs w:val="0"/>
                  <w:color w:val="000000" w:themeColor="text1"/>
                  <w:sz w:val="20"/>
                  <w:szCs w:val="20"/>
                  <w:lang w:val="de-DE"/>
                </w:rPr>
                <w:t> im Projektmanagement</w:t>
              </w:r>
              <w:r w:rsidRPr="00220653">
                <w:rPr>
                  <w:rStyle w:val="Hyperlink"/>
                  <w:rFonts w:ascii="Times New Roman" w:hAnsi="Times New Roman"/>
                  <w:b w:val="0"/>
                  <w:bCs w:val="0"/>
                  <w:color w:val="000000" w:themeColor="text1"/>
                  <w:sz w:val="20"/>
                  <w:szCs w:val="20"/>
                  <w:lang w:val="de-DE"/>
                </w:rPr>
                <w:t>.</w:t>
              </w:r>
            </w:hyperlink>
            <w:r w:rsidRPr="00220653">
              <w:rPr>
                <w:rFonts w:ascii="Times New Roman" w:hAnsi="Times New Roman" w:cs="Times New Roman"/>
                <w:b w:val="0"/>
                <w:sz w:val="20"/>
                <w:szCs w:val="20"/>
                <w:lang w:val="de-DE"/>
              </w:rPr>
              <w:t xml:space="preserve"> </w:t>
            </w:r>
            <w:r w:rsidRPr="00220653">
              <w:rPr>
                <w:rFonts w:ascii="Times New Roman" w:hAnsi="Times New Roman" w:cs="Times New Roman"/>
                <w:b w:val="0"/>
                <w:color w:val="000000"/>
                <w:sz w:val="20"/>
                <w:szCs w:val="20"/>
                <w:shd w:val="clear" w:color="auto" w:fill="FFFFFF"/>
                <w:lang w:val="de-DE"/>
              </w:rPr>
              <w:t>BHV</w:t>
            </w:r>
            <w:r w:rsidRPr="00220653">
              <w:rPr>
                <w:rFonts w:ascii="Times New Roman" w:hAnsi="Times New Roman" w:cs="Times New Roman"/>
                <w:b w:val="0"/>
                <w:color w:val="000000"/>
                <w:sz w:val="20"/>
                <w:szCs w:val="20"/>
                <w:shd w:val="clear" w:color="auto" w:fill="FFFFFF"/>
              </w:rPr>
              <w:t>-</w:t>
            </w:r>
            <w:r w:rsidRPr="00220653">
              <w:rPr>
                <w:rFonts w:ascii="Times New Roman" w:hAnsi="Times New Roman" w:cs="Times New Roman"/>
                <w:b w:val="0"/>
                <w:color w:val="000000"/>
                <w:sz w:val="20"/>
                <w:szCs w:val="20"/>
                <w:shd w:val="clear" w:color="auto" w:fill="FFFFFF"/>
                <w:lang w:val="de-DE"/>
              </w:rPr>
              <w:t>Peterburg: Sankt-Petersburg</w:t>
            </w:r>
            <w:r w:rsidRPr="00220653">
              <w:rPr>
                <w:rFonts w:ascii="Times New Roman" w:hAnsi="Times New Roman" w:cs="Times New Roman"/>
                <w:color w:val="000000"/>
                <w:sz w:val="20"/>
                <w:szCs w:val="20"/>
                <w:shd w:val="clear" w:color="auto" w:fill="FFFFFF"/>
              </w:rPr>
              <w:t xml:space="preserve">. </w:t>
            </w:r>
          </w:p>
          <w:p w14:paraId="0E487914" w14:textId="77777777" w:rsidR="000F72AF" w:rsidRPr="00220653" w:rsidRDefault="000F72AF" w:rsidP="000F72AF">
            <w:pPr>
              <w:pStyle w:val="Heading3"/>
              <w:numPr>
                <w:ilvl w:val="0"/>
                <w:numId w:val="104"/>
              </w:numPr>
              <w:shd w:val="clear" w:color="auto" w:fill="FFFFFF"/>
              <w:spacing w:before="120" w:after="120" w:line="240" w:lineRule="auto"/>
              <w:ind w:left="328" w:hanging="283"/>
              <w:rPr>
                <w:rFonts w:ascii="Times New Roman" w:eastAsia="Times New Roman" w:hAnsi="Times New Roman" w:cs="Times New Roman"/>
                <w:b w:val="0"/>
                <w:iCs/>
                <w:color w:val="auto"/>
                <w:kern w:val="36"/>
                <w:sz w:val="20"/>
                <w:szCs w:val="20"/>
                <w:lang w:val="en-US" w:eastAsia="de-DE"/>
              </w:rPr>
            </w:pPr>
            <w:r w:rsidRPr="007C183B">
              <w:rPr>
                <w:rFonts w:ascii="Times New Roman" w:hAnsi="Times New Roman" w:cs="Times New Roman"/>
                <w:b w:val="0"/>
                <w:color w:val="000000"/>
                <w:sz w:val="20"/>
                <w:szCs w:val="20"/>
                <w:lang w:val="en-US"/>
              </w:rPr>
              <w:t xml:space="preserve">Gejzler P.S. (2005) Zav'âlova </w:t>
            </w:r>
            <w:r w:rsidRPr="00220653">
              <w:rPr>
                <w:rFonts w:ascii="Times New Roman" w:hAnsi="Times New Roman" w:cs="Times New Roman"/>
                <w:b w:val="0"/>
                <w:color w:val="000000"/>
                <w:sz w:val="20"/>
                <w:szCs w:val="20"/>
              </w:rPr>
              <w:t>О</w:t>
            </w:r>
            <w:r w:rsidRPr="007C183B">
              <w:rPr>
                <w:rFonts w:ascii="Times New Roman" w:hAnsi="Times New Roman" w:cs="Times New Roman"/>
                <w:b w:val="0"/>
                <w:color w:val="000000"/>
                <w:sz w:val="20"/>
                <w:szCs w:val="20"/>
                <w:lang w:val="en-US"/>
              </w:rPr>
              <w:t xml:space="preserve">.V. Projektmanagement. </w:t>
            </w:r>
            <w:r w:rsidRPr="00220653">
              <w:rPr>
                <w:rFonts w:ascii="Times New Roman" w:hAnsi="Times New Roman" w:cs="Times New Roman"/>
                <w:b w:val="0"/>
                <w:color w:val="000000"/>
                <w:sz w:val="20"/>
                <w:szCs w:val="20"/>
                <w:lang w:val="de-DE"/>
              </w:rPr>
              <w:t>Lehrwerk</w:t>
            </w:r>
            <w:r w:rsidRPr="00220653">
              <w:rPr>
                <w:rFonts w:ascii="Times New Roman" w:hAnsi="Times New Roman" w:cs="Times New Roman"/>
                <w:b w:val="0"/>
                <w:color w:val="000000"/>
                <w:sz w:val="20"/>
                <w:szCs w:val="20"/>
              </w:rPr>
              <w:t xml:space="preserve">.  </w:t>
            </w:r>
            <w:r w:rsidRPr="00220653">
              <w:rPr>
                <w:rFonts w:ascii="Times New Roman" w:hAnsi="Times New Roman" w:cs="Times New Roman"/>
                <w:b w:val="0"/>
                <w:color w:val="000000"/>
                <w:sz w:val="20"/>
                <w:szCs w:val="20"/>
                <w:lang w:val="de-DE"/>
              </w:rPr>
              <w:t>BGEU: Minsk</w:t>
            </w:r>
            <w:r w:rsidRPr="00220653">
              <w:rPr>
                <w:rFonts w:ascii="Times New Roman" w:hAnsi="Times New Roman" w:cs="Times New Roman"/>
                <w:b w:val="0"/>
                <w:color w:val="000000"/>
                <w:sz w:val="20"/>
                <w:szCs w:val="20"/>
              </w:rPr>
              <w:t>.</w:t>
            </w:r>
          </w:p>
          <w:p w14:paraId="0D59B156" w14:textId="77777777" w:rsidR="000F72AF" w:rsidRPr="00220653" w:rsidRDefault="000F72AF" w:rsidP="000F72AF">
            <w:pPr>
              <w:pStyle w:val="Default"/>
              <w:spacing w:before="120" w:after="120"/>
              <w:rPr>
                <w:rFonts w:ascii="Times New Roman" w:eastAsia="Times New Roman" w:hAnsi="Times New Roman" w:cs="Times New Roman"/>
                <w:b/>
                <w:bCs/>
                <w:iCs/>
                <w:color w:val="auto"/>
                <w:kern w:val="36"/>
                <w:sz w:val="20"/>
                <w:szCs w:val="20"/>
                <w:lang w:val="en-US" w:eastAsia="de-DE"/>
              </w:rPr>
            </w:pPr>
          </w:p>
          <w:p w14:paraId="44F4E524"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02077910"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73BC0C43"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102F620D"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ru-RU" w:eastAsia="de-DE"/>
              </w:rPr>
            </w:pPr>
            <w:r w:rsidRPr="00D14D8E">
              <w:rPr>
                <w:rFonts w:ascii="Times New Roman" w:eastAsia="Times New Roman" w:hAnsi="Times New Roman" w:cs="Times New Roman"/>
                <w:b/>
                <w:bCs/>
                <w:iCs/>
                <w:color w:val="auto"/>
                <w:kern w:val="36"/>
                <w:sz w:val="20"/>
                <w:szCs w:val="20"/>
                <w:lang w:val="de-DE" w:eastAsia="de-DE"/>
              </w:rPr>
              <w:t>Andere Sprachen</w:t>
            </w:r>
          </w:p>
          <w:p w14:paraId="04D152EF" w14:textId="77777777" w:rsidR="000F72AF" w:rsidRPr="00F2330D" w:rsidRDefault="000F72AF" w:rsidP="000F72AF">
            <w:pPr>
              <w:pStyle w:val="ListParagraph"/>
              <w:numPr>
                <w:ilvl w:val="0"/>
                <w:numId w:val="106"/>
              </w:numPr>
              <w:spacing w:before="120" w:after="120" w:line="240" w:lineRule="auto"/>
              <w:ind w:left="372"/>
              <w:rPr>
                <w:rFonts w:ascii="Times New Roman" w:hAnsi="Times New Roman"/>
                <w:sz w:val="20"/>
                <w:szCs w:val="20"/>
                <w:lang w:val="en-US"/>
              </w:rPr>
            </w:pPr>
            <w:r w:rsidRPr="00F2330D">
              <w:rPr>
                <w:rFonts w:ascii="Times New Roman" w:hAnsi="Times New Roman"/>
                <w:sz w:val="20"/>
                <w:szCs w:val="20"/>
                <w:lang w:val="en-US"/>
              </w:rPr>
              <w:t>Tomasello, M. (2014): A Natural History of Human Thinking. Harvard University Press: Cambridge, US.</w:t>
            </w:r>
          </w:p>
          <w:p w14:paraId="6D6755DE" w14:textId="77777777" w:rsidR="000F72AF" w:rsidRPr="00220653" w:rsidRDefault="000F72AF" w:rsidP="000F72AF">
            <w:pPr>
              <w:pStyle w:val="ListParagraph"/>
              <w:numPr>
                <w:ilvl w:val="0"/>
                <w:numId w:val="106"/>
              </w:numPr>
              <w:spacing w:before="120" w:after="120" w:line="240" w:lineRule="auto"/>
              <w:ind w:left="372"/>
              <w:rPr>
                <w:rFonts w:ascii="Times New Roman" w:eastAsia="Times New Roman" w:hAnsi="Times New Roman"/>
                <w:b/>
                <w:bCs/>
                <w:iCs/>
                <w:kern w:val="36"/>
                <w:sz w:val="20"/>
                <w:szCs w:val="20"/>
                <w:lang w:eastAsia="de-DE"/>
              </w:rPr>
            </w:pPr>
            <w:r w:rsidRPr="00220653">
              <w:rPr>
                <w:rFonts w:ascii="Times New Roman" w:hAnsi="Times New Roman"/>
                <w:sz w:val="20"/>
                <w:szCs w:val="20"/>
                <w:lang w:val="de-DE"/>
              </w:rPr>
              <w:t xml:space="preserve">In Deutscher Sprache: </w:t>
            </w:r>
            <w:r w:rsidRPr="00220653">
              <w:rPr>
                <w:rFonts w:ascii="Times New Roman" w:hAnsi="Times New Roman"/>
                <w:sz w:val="20"/>
                <w:szCs w:val="20"/>
                <w:lang w:val="de-DE"/>
              </w:rPr>
              <w:br/>
              <w:t>Tomasello, M. (2014): Eine Naturgeschichte des menschlichen Denkens. Suhrkamp: Berlin.</w:t>
            </w:r>
          </w:p>
          <w:p w14:paraId="30560495" w14:textId="77777777" w:rsidR="000F72AF" w:rsidRPr="00220653" w:rsidRDefault="000F72AF" w:rsidP="000F72AF">
            <w:pPr>
              <w:pStyle w:val="ListParagraph"/>
              <w:numPr>
                <w:ilvl w:val="0"/>
                <w:numId w:val="106"/>
              </w:numPr>
              <w:spacing w:before="120" w:after="120" w:line="240" w:lineRule="auto"/>
              <w:ind w:left="372"/>
              <w:rPr>
                <w:rFonts w:ascii="Times New Roman" w:eastAsia="Times New Roman" w:hAnsi="Times New Roman"/>
                <w:b/>
                <w:bCs/>
                <w:iCs/>
                <w:kern w:val="36"/>
                <w:sz w:val="20"/>
                <w:szCs w:val="20"/>
                <w:lang w:eastAsia="de-DE"/>
              </w:rPr>
            </w:pPr>
            <w:r w:rsidRPr="00220653">
              <w:rPr>
                <w:rFonts w:ascii="Times New Roman" w:hAnsi="Times New Roman"/>
                <w:sz w:val="20"/>
                <w:szCs w:val="20"/>
                <w:lang w:val="de-DE"/>
              </w:rPr>
              <w:t>Brand,M.; Markowitsch H. J.: Lernen und Gedächtnis aus neurowissenschaftlicher Perspektive. In: Herrmann, U. (Hrsg., 2009): Neurodidaktik. Grundlagen und Vorschläge für ein gehirngerechtes Lernen. Beltz: Weinheim und Basel</w:t>
            </w:r>
            <w:r>
              <w:rPr>
                <w:rFonts w:ascii="Times New Roman" w:eastAsia="Times New Roman" w:hAnsi="Times New Roman"/>
                <w:b/>
                <w:bCs/>
                <w:iCs/>
                <w:kern w:val="36"/>
                <w:sz w:val="20"/>
                <w:szCs w:val="20"/>
                <w:lang w:val="de-DE" w:eastAsia="de-DE"/>
              </w:rPr>
              <w:t>.</w:t>
            </w:r>
          </w:p>
          <w:p w14:paraId="6EFAA75C" w14:textId="77777777" w:rsidR="000F72AF" w:rsidRPr="00220653" w:rsidRDefault="000F72AF" w:rsidP="000F72AF">
            <w:pPr>
              <w:pStyle w:val="Default"/>
              <w:spacing w:before="120" w:after="120"/>
              <w:rPr>
                <w:rFonts w:ascii="Times New Roman" w:eastAsia="Times New Roman" w:hAnsi="Times New Roman" w:cs="Times New Roman"/>
                <w:b/>
                <w:bCs/>
                <w:iCs/>
                <w:color w:val="auto"/>
                <w:kern w:val="36"/>
                <w:sz w:val="20"/>
                <w:szCs w:val="20"/>
                <w:lang w:val="ru-RU" w:eastAsia="de-DE"/>
              </w:rPr>
            </w:pPr>
          </w:p>
          <w:p w14:paraId="20F36F75"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360798DF"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5C8073C8" w14:textId="77777777" w:rsidR="000F72AF" w:rsidRPr="00220653" w:rsidRDefault="000F72AF" w:rsidP="000F72AF">
            <w:pPr>
              <w:pStyle w:val="Default"/>
              <w:spacing w:before="120" w:after="120"/>
              <w:rPr>
                <w:rFonts w:ascii="Times New Roman" w:hAnsi="Times New Roman" w:cs="Times New Roman"/>
                <w:color w:val="auto"/>
                <w:sz w:val="20"/>
                <w:szCs w:val="20"/>
                <w:lang w:val="ru-RU"/>
              </w:rPr>
            </w:pPr>
            <w:r>
              <w:rPr>
                <w:rFonts w:ascii="Times New Roman" w:eastAsia="Times New Roman" w:hAnsi="Times New Roman" w:cs="Times New Roman"/>
                <w:b/>
                <w:bCs/>
                <w:iCs/>
                <w:color w:val="auto"/>
                <w:kern w:val="36"/>
                <w:sz w:val="20"/>
                <w:szCs w:val="20"/>
                <w:lang w:val="de-DE" w:eastAsia="de-DE"/>
              </w:rPr>
              <w:t>Neueste verfügbare Auflage</w:t>
            </w:r>
          </w:p>
        </w:tc>
        <w:tc>
          <w:tcPr>
            <w:tcW w:w="567" w:type="dxa"/>
            <w:tcBorders>
              <w:top w:val="nil"/>
              <w:bottom w:val="nil"/>
            </w:tcBorders>
          </w:tcPr>
          <w:p w14:paraId="46E6B884" w14:textId="77777777" w:rsidR="000F72AF" w:rsidRPr="007206BB" w:rsidRDefault="000F72AF" w:rsidP="000F72AF">
            <w:pPr>
              <w:spacing w:before="120" w:after="120" w:line="240" w:lineRule="auto"/>
              <w:rPr>
                <w:rFonts w:ascii="Times New Roman" w:hAnsi="Times New Roman"/>
                <w:sz w:val="20"/>
                <w:szCs w:val="20"/>
                <w:lang w:val="en-GB"/>
              </w:rPr>
            </w:pPr>
          </w:p>
        </w:tc>
        <w:tc>
          <w:tcPr>
            <w:tcW w:w="3118" w:type="dxa"/>
          </w:tcPr>
          <w:p w14:paraId="1C417945" w14:textId="77777777" w:rsidR="000F72AF" w:rsidRDefault="000F72AF" w:rsidP="000F72AF">
            <w:pPr>
              <w:spacing w:before="120" w:after="120" w:line="240" w:lineRule="auto"/>
              <w:rPr>
                <w:rFonts w:ascii="Times New Roman" w:hAnsi="Times New Roman"/>
                <w:sz w:val="20"/>
                <w:szCs w:val="20"/>
              </w:rPr>
            </w:pPr>
            <w:r>
              <w:rPr>
                <w:rFonts w:ascii="Times New Roman" w:hAnsi="Times New Roman"/>
                <w:sz w:val="20"/>
                <w:szCs w:val="20"/>
              </w:rPr>
              <w:t xml:space="preserve">Литература </w:t>
            </w:r>
          </w:p>
          <w:p w14:paraId="16D61353" w14:textId="77777777" w:rsidR="000F72AF" w:rsidRPr="007206BB" w:rsidRDefault="000F72AF" w:rsidP="000F72AF">
            <w:pPr>
              <w:spacing w:before="120" w:after="120" w:line="240" w:lineRule="auto"/>
              <w:rPr>
                <w:rFonts w:ascii="Times New Roman" w:hAnsi="Times New Roman"/>
                <w:sz w:val="20"/>
                <w:szCs w:val="20"/>
              </w:rPr>
            </w:pPr>
          </w:p>
        </w:tc>
        <w:tc>
          <w:tcPr>
            <w:tcW w:w="4111" w:type="dxa"/>
          </w:tcPr>
          <w:p w14:paraId="2DB02707" w14:textId="77777777" w:rsidR="000F72AF"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Литература на русском языке</w:t>
            </w:r>
          </w:p>
          <w:p w14:paraId="59D60325" w14:textId="77777777" w:rsidR="000F72AF" w:rsidRPr="000531CA" w:rsidRDefault="000F72AF" w:rsidP="000F72AF">
            <w:pPr>
              <w:pStyle w:val="ListParagraph"/>
              <w:numPr>
                <w:ilvl w:val="0"/>
                <w:numId w:val="100"/>
              </w:numPr>
              <w:spacing w:after="0" w:line="240" w:lineRule="auto"/>
              <w:ind w:left="426"/>
              <w:rPr>
                <w:rFonts w:ascii="Times New Roman" w:hAnsi="Times New Roman"/>
                <w:bCs/>
                <w:sz w:val="20"/>
                <w:szCs w:val="20"/>
              </w:rPr>
            </w:pPr>
            <w:r w:rsidRPr="000531CA">
              <w:rPr>
                <w:rFonts w:ascii="Times New Roman" w:hAnsi="Times New Roman"/>
                <w:sz w:val="20"/>
                <w:szCs w:val="20"/>
              </w:rPr>
              <w:t>Бронникова Т.С. (2014)</w:t>
            </w:r>
            <w:r w:rsidRPr="000531CA">
              <w:rPr>
                <w:rFonts w:ascii="Times New Roman" w:hAnsi="Times New Roman"/>
                <w:bCs/>
                <w:sz w:val="20"/>
                <w:szCs w:val="20"/>
              </w:rPr>
              <w:br/>
              <w:t>Разработка бизнес-плана проекта Учебное пособие / Т.С. Бронникова. - (Технологический сервис)</w:t>
            </w:r>
            <w:r w:rsidRPr="006B3363">
              <w:rPr>
                <w:rFonts w:ascii="Times New Roman" w:hAnsi="Times New Roman"/>
                <w:bCs/>
                <w:sz w:val="20"/>
                <w:szCs w:val="20"/>
              </w:rPr>
              <w:t>.</w:t>
            </w:r>
            <w:r w:rsidRPr="000531CA">
              <w:rPr>
                <w:rFonts w:ascii="Times New Roman" w:hAnsi="Times New Roman"/>
                <w:bCs/>
                <w:sz w:val="20"/>
                <w:szCs w:val="20"/>
              </w:rPr>
              <w:t xml:space="preserve"> ИНФРА</w:t>
            </w:r>
            <w:r>
              <w:rPr>
                <w:rFonts w:ascii="Times New Roman" w:hAnsi="Times New Roman"/>
                <w:bCs/>
                <w:sz w:val="20"/>
                <w:szCs w:val="20"/>
                <w:lang w:val="de-DE"/>
              </w:rPr>
              <w:t xml:space="preserve">: </w:t>
            </w:r>
            <w:r>
              <w:rPr>
                <w:rFonts w:ascii="Times New Roman" w:hAnsi="Times New Roman"/>
                <w:bCs/>
                <w:sz w:val="20"/>
                <w:szCs w:val="20"/>
              </w:rPr>
              <w:t>Москва</w:t>
            </w:r>
            <w:r w:rsidRPr="000531CA">
              <w:rPr>
                <w:rFonts w:ascii="Times New Roman" w:hAnsi="Times New Roman"/>
                <w:bCs/>
                <w:sz w:val="20"/>
                <w:szCs w:val="20"/>
              </w:rPr>
              <w:t>.</w:t>
            </w:r>
          </w:p>
          <w:p w14:paraId="024386D9" w14:textId="77777777" w:rsidR="000F72AF" w:rsidRPr="000531CA" w:rsidRDefault="000F72AF" w:rsidP="000F72AF">
            <w:pPr>
              <w:pStyle w:val="ListParagraph"/>
              <w:numPr>
                <w:ilvl w:val="0"/>
                <w:numId w:val="100"/>
              </w:numPr>
              <w:spacing w:after="0" w:line="240" w:lineRule="auto"/>
              <w:ind w:left="426"/>
              <w:rPr>
                <w:rFonts w:ascii="Times New Roman" w:hAnsi="Times New Roman"/>
                <w:sz w:val="20"/>
                <w:szCs w:val="20"/>
                <w:shd w:val="clear" w:color="auto" w:fill="FFFFFF"/>
              </w:rPr>
            </w:pPr>
            <w:r w:rsidRPr="000531CA">
              <w:rPr>
                <w:rFonts w:ascii="Times New Roman" w:hAnsi="Times New Roman"/>
                <w:sz w:val="20"/>
                <w:szCs w:val="20"/>
                <w:shd w:val="clear" w:color="auto" w:fill="FFFFFF"/>
              </w:rPr>
              <w:t>Дворецкий С.И., Хабарова Е.В. (2008). Основы проектирования пищевых производств. ТГТУ</w:t>
            </w:r>
            <w:r w:rsidRPr="009B5EC1">
              <w:rPr>
                <w:rFonts w:ascii="Times New Roman" w:hAnsi="Times New Roman"/>
                <w:sz w:val="20"/>
                <w:szCs w:val="20"/>
                <w:shd w:val="clear" w:color="auto" w:fill="FFFFFF"/>
              </w:rPr>
              <w:t>:</w:t>
            </w:r>
            <w:r w:rsidRPr="000531CA">
              <w:rPr>
                <w:rFonts w:ascii="Times New Roman" w:hAnsi="Times New Roman"/>
                <w:sz w:val="20"/>
                <w:szCs w:val="20"/>
                <w:shd w:val="clear" w:color="auto" w:fill="FFFFFF"/>
              </w:rPr>
              <w:t xml:space="preserve"> Тамбов</w:t>
            </w:r>
          </w:p>
          <w:p w14:paraId="7398F597" w14:textId="77777777" w:rsidR="000F72AF" w:rsidRPr="000531CA" w:rsidRDefault="000F72AF" w:rsidP="000F72AF">
            <w:pPr>
              <w:pStyle w:val="ListParagraph"/>
              <w:numPr>
                <w:ilvl w:val="0"/>
                <w:numId w:val="100"/>
              </w:numPr>
              <w:spacing w:after="0" w:line="240" w:lineRule="auto"/>
              <w:ind w:left="426"/>
              <w:rPr>
                <w:rFonts w:ascii="Times New Roman" w:hAnsi="Times New Roman"/>
                <w:sz w:val="20"/>
                <w:szCs w:val="20"/>
              </w:rPr>
            </w:pPr>
            <w:r w:rsidRPr="000531CA">
              <w:rPr>
                <w:rFonts w:ascii="Times New Roman" w:hAnsi="Times New Roman"/>
                <w:sz w:val="20"/>
                <w:szCs w:val="20"/>
              </w:rPr>
              <w:t>Донченко Л.В. (2010). Проектирование функциональных продуктов питания. Куб.ГАУ</w:t>
            </w:r>
            <w:r w:rsidRPr="000531CA">
              <w:rPr>
                <w:rFonts w:ascii="Times New Roman" w:hAnsi="Times New Roman"/>
                <w:sz w:val="20"/>
                <w:szCs w:val="20"/>
                <w:lang w:val="de-DE"/>
              </w:rPr>
              <w:t>:</w:t>
            </w:r>
            <w:r w:rsidRPr="000531CA">
              <w:rPr>
                <w:rFonts w:ascii="Times New Roman" w:hAnsi="Times New Roman"/>
                <w:sz w:val="20"/>
                <w:szCs w:val="20"/>
              </w:rPr>
              <w:t xml:space="preserve"> Краснодар</w:t>
            </w:r>
          </w:p>
          <w:p w14:paraId="4E129BFE" w14:textId="77777777" w:rsidR="000F72AF" w:rsidRPr="000531CA" w:rsidRDefault="000F72AF" w:rsidP="000F72AF">
            <w:pPr>
              <w:pStyle w:val="ListParagraph"/>
              <w:numPr>
                <w:ilvl w:val="0"/>
                <w:numId w:val="100"/>
              </w:numPr>
              <w:spacing w:after="0" w:line="240" w:lineRule="auto"/>
              <w:ind w:left="426"/>
              <w:rPr>
                <w:rFonts w:ascii="Times New Roman" w:hAnsi="Times New Roman"/>
                <w:sz w:val="20"/>
                <w:szCs w:val="20"/>
              </w:rPr>
            </w:pPr>
            <w:r w:rsidRPr="000531CA">
              <w:rPr>
                <w:rFonts w:ascii="Times New Roman" w:hAnsi="Times New Roman"/>
                <w:sz w:val="20"/>
                <w:szCs w:val="20"/>
              </w:rPr>
              <w:t>Перебейнос А.В. (2010). Компьютерное моделирование технологических процессов пищевых производств. Дальрыбвтуз</w:t>
            </w:r>
            <w:r w:rsidRPr="000531CA">
              <w:rPr>
                <w:rFonts w:ascii="Times New Roman" w:hAnsi="Times New Roman"/>
                <w:sz w:val="20"/>
                <w:szCs w:val="20"/>
                <w:lang w:val="de-DE"/>
              </w:rPr>
              <w:t>:</w:t>
            </w:r>
            <w:r w:rsidRPr="000531CA">
              <w:rPr>
                <w:rFonts w:ascii="Times New Roman" w:hAnsi="Times New Roman"/>
                <w:sz w:val="20"/>
                <w:szCs w:val="20"/>
              </w:rPr>
              <w:t xml:space="preserve"> Владивосток.</w:t>
            </w:r>
          </w:p>
          <w:p w14:paraId="3AF72CAD" w14:textId="77777777" w:rsidR="000F72AF" w:rsidRPr="000531CA" w:rsidRDefault="000F72AF" w:rsidP="000F72AF">
            <w:pPr>
              <w:pStyle w:val="ListParagraph"/>
              <w:numPr>
                <w:ilvl w:val="0"/>
                <w:numId w:val="100"/>
              </w:numPr>
              <w:spacing w:after="0" w:line="240" w:lineRule="auto"/>
              <w:ind w:left="426"/>
              <w:rPr>
                <w:rFonts w:ascii="Times New Roman" w:hAnsi="Times New Roman"/>
                <w:sz w:val="20"/>
                <w:szCs w:val="20"/>
                <w:shd w:val="clear" w:color="auto" w:fill="FFFFFF"/>
              </w:rPr>
            </w:pPr>
            <w:r w:rsidRPr="000531CA">
              <w:rPr>
                <w:rFonts w:ascii="Times New Roman" w:hAnsi="Times New Roman"/>
                <w:bCs/>
                <w:sz w:val="20"/>
                <w:szCs w:val="20"/>
                <w:shd w:val="clear" w:color="auto" w:fill="FFFFFF"/>
              </w:rPr>
              <w:t>Мезенова О.Я. (2015) Проектирование поликомпонентных пищевых продуктов</w:t>
            </w:r>
            <w:r w:rsidRPr="000531CA">
              <w:rPr>
                <w:rFonts w:ascii="Times New Roman" w:hAnsi="Times New Roman"/>
                <w:sz w:val="20"/>
                <w:szCs w:val="20"/>
                <w:shd w:val="clear" w:color="auto" w:fill="FFFFFF"/>
              </w:rPr>
              <w:t>. Проспект Науки</w:t>
            </w:r>
            <w:r w:rsidRPr="000531CA">
              <w:rPr>
                <w:rFonts w:ascii="Times New Roman" w:hAnsi="Times New Roman"/>
                <w:sz w:val="20"/>
                <w:szCs w:val="20"/>
                <w:shd w:val="clear" w:color="auto" w:fill="FFFFFF"/>
                <w:lang w:val="de-DE"/>
              </w:rPr>
              <w:t xml:space="preserve">: </w:t>
            </w:r>
            <w:r w:rsidRPr="000531CA">
              <w:rPr>
                <w:rFonts w:ascii="Times New Roman" w:hAnsi="Times New Roman"/>
                <w:sz w:val="20"/>
                <w:szCs w:val="20"/>
                <w:shd w:val="clear" w:color="auto" w:fill="FFFFFF"/>
              </w:rPr>
              <w:t>СПб.</w:t>
            </w:r>
          </w:p>
          <w:p w14:paraId="3779B4AD" w14:textId="77777777" w:rsidR="000F72AF" w:rsidRPr="000531CA" w:rsidRDefault="005A2E9A" w:rsidP="000F72AF">
            <w:pPr>
              <w:pStyle w:val="ListParagraph"/>
              <w:numPr>
                <w:ilvl w:val="0"/>
                <w:numId w:val="100"/>
              </w:numPr>
              <w:spacing w:before="120" w:after="120" w:line="240" w:lineRule="auto"/>
              <w:ind w:left="426"/>
              <w:outlineLvl w:val="1"/>
              <w:rPr>
                <w:rFonts w:ascii="Times New Roman" w:hAnsi="Times New Roman"/>
                <w:color w:val="000000" w:themeColor="text1"/>
                <w:sz w:val="20"/>
                <w:szCs w:val="20"/>
              </w:rPr>
            </w:pPr>
            <w:hyperlink r:id="rId97" w:tgtFrame="_blank" w:history="1">
              <w:r w:rsidR="000F72AF" w:rsidRPr="000531CA">
                <w:rPr>
                  <w:rFonts w:ascii="Times New Roman" w:eastAsia="Times New Roman" w:hAnsi="Times New Roman"/>
                  <w:sz w:val="20"/>
                  <w:szCs w:val="20"/>
                  <w:lang w:eastAsia="ru-RU"/>
                </w:rPr>
                <w:t>Дорофеев А.А.(2012)</w:t>
              </w:r>
              <w:r w:rsidR="000F72AF" w:rsidRPr="000531CA">
                <w:rPr>
                  <w:rFonts w:ascii="Times New Roman" w:eastAsia="Times New Roman" w:hAnsi="Times New Roman"/>
                  <w:bCs/>
                  <w:sz w:val="20"/>
                  <w:szCs w:val="20"/>
                  <w:lang w:eastAsia="ru-RU"/>
                </w:rPr>
                <w:br/>
                <w:t>Учебная литература по инженерным дисциплинам: системная дидактика, методика и практика проектирования.</w:t>
              </w:r>
            </w:hyperlink>
            <w:r w:rsidR="000F72AF" w:rsidRPr="00E4466B">
              <w:t xml:space="preserve"> </w:t>
            </w:r>
            <w:r w:rsidR="000F72AF" w:rsidRPr="00987BFF">
              <w:rPr>
                <w:rFonts w:ascii="Times New Roman" w:hAnsi="Times New Roman"/>
                <w:sz w:val="20"/>
                <w:szCs w:val="20"/>
              </w:rPr>
              <w:t>МГТУ</w:t>
            </w:r>
            <w:r w:rsidR="000F72AF" w:rsidRPr="00987BFF">
              <w:rPr>
                <w:rFonts w:ascii="Times New Roman" w:hAnsi="Times New Roman"/>
                <w:sz w:val="20"/>
                <w:szCs w:val="20"/>
                <w:lang w:val="de-DE"/>
              </w:rPr>
              <w:t>:</w:t>
            </w:r>
            <w:r w:rsidR="000F72AF" w:rsidRPr="00987BFF">
              <w:rPr>
                <w:rFonts w:ascii="Times New Roman" w:hAnsi="Times New Roman"/>
                <w:color w:val="000000" w:themeColor="text1"/>
                <w:sz w:val="20"/>
                <w:szCs w:val="20"/>
              </w:rPr>
              <w:t xml:space="preserve"> </w:t>
            </w:r>
            <w:r w:rsidR="000F72AF">
              <w:rPr>
                <w:rFonts w:ascii="Times New Roman" w:hAnsi="Times New Roman"/>
                <w:color w:val="000000" w:themeColor="text1"/>
                <w:sz w:val="20"/>
                <w:szCs w:val="20"/>
              </w:rPr>
              <w:t>Москва</w:t>
            </w:r>
          </w:p>
          <w:p w14:paraId="531523CB" w14:textId="77777777" w:rsidR="000F72AF" w:rsidRPr="000531CA" w:rsidRDefault="005A2E9A" w:rsidP="000F72AF">
            <w:pPr>
              <w:pStyle w:val="ListParagraph"/>
              <w:numPr>
                <w:ilvl w:val="0"/>
                <w:numId w:val="100"/>
              </w:numPr>
              <w:spacing w:before="120" w:after="120" w:line="240" w:lineRule="auto"/>
              <w:ind w:left="426"/>
              <w:outlineLvl w:val="1"/>
              <w:rPr>
                <w:rFonts w:ascii="Times New Roman" w:hAnsi="Times New Roman"/>
                <w:color w:val="000000" w:themeColor="text1"/>
                <w:sz w:val="20"/>
                <w:szCs w:val="20"/>
              </w:rPr>
            </w:pPr>
            <w:hyperlink r:id="rId98" w:tgtFrame="_blank" w:history="1">
              <w:r w:rsidR="000F72AF" w:rsidRPr="000531CA">
                <w:rPr>
                  <w:rStyle w:val="Hyperlink"/>
                  <w:rFonts w:ascii="Times New Roman" w:hAnsi="Times New Roman"/>
                  <w:sz w:val="20"/>
                  <w:szCs w:val="20"/>
                </w:rPr>
                <w:t>Бен Парр (2015)</w:t>
              </w:r>
              <w:r w:rsidR="000F72AF" w:rsidRPr="000531CA">
                <w:rPr>
                  <w:rFonts w:ascii="Times New Roman" w:hAnsi="Times New Roman"/>
                  <w:bCs/>
                  <w:sz w:val="20"/>
                  <w:szCs w:val="20"/>
                </w:rPr>
                <w:br/>
              </w:r>
              <w:r w:rsidR="000F72AF" w:rsidRPr="000531CA">
                <w:rPr>
                  <w:rStyle w:val="Hyperlink"/>
                  <w:rFonts w:ascii="Times New Roman" w:hAnsi="Times New Roman"/>
                  <w:sz w:val="20"/>
                  <w:szCs w:val="20"/>
                </w:rPr>
                <w:t>Ловушка для внимания. Как вызвать и удержать интерес к идее, проекту или продукту</w:t>
              </w:r>
            </w:hyperlink>
          </w:p>
          <w:p w14:paraId="6D0AFF81" w14:textId="77777777" w:rsidR="000F72AF" w:rsidRPr="000531CA" w:rsidRDefault="005A2E9A" w:rsidP="000F72AF">
            <w:pPr>
              <w:pStyle w:val="ListParagraph"/>
              <w:numPr>
                <w:ilvl w:val="0"/>
                <w:numId w:val="100"/>
              </w:numPr>
              <w:spacing w:before="120" w:after="120" w:line="240" w:lineRule="auto"/>
              <w:ind w:left="426"/>
              <w:outlineLvl w:val="1"/>
              <w:rPr>
                <w:rFonts w:ascii="Times New Roman" w:hAnsi="Times New Roman"/>
                <w:color w:val="000000" w:themeColor="text1"/>
                <w:sz w:val="20"/>
                <w:szCs w:val="20"/>
              </w:rPr>
            </w:pPr>
            <w:hyperlink r:id="rId99" w:tgtFrame="_blank" w:history="1">
              <w:r w:rsidR="000F72AF" w:rsidRPr="000531CA">
                <w:rPr>
                  <w:rStyle w:val="Hyperlink"/>
                  <w:rFonts w:ascii="Times New Roman" w:hAnsi="Times New Roman"/>
                  <w:color w:val="000000" w:themeColor="text1"/>
                  <w:sz w:val="20"/>
                  <w:szCs w:val="20"/>
                </w:rPr>
                <w:t>Алексеев Г.В. (2015)</w:t>
              </w:r>
              <w:r w:rsidR="000F72AF" w:rsidRPr="000531CA">
                <w:rPr>
                  <w:rFonts w:ascii="Times New Roman" w:hAnsi="Times New Roman"/>
                  <w:bCs/>
                  <w:color w:val="000000" w:themeColor="text1"/>
                  <w:sz w:val="20"/>
                  <w:szCs w:val="20"/>
                </w:rPr>
                <w:br/>
              </w:r>
              <w:r w:rsidR="000F72AF" w:rsidRPr="000531CA">
                <w:rPr>
                  <w:rStyle w:val="Hyperlink"/>
                  <w:rFonts w:ascii="Times New Roman" w:hAnsi="Times New Roman"/>
                  <w:bCs/>
                  <w:color w:val="000000" w:themeColor="text1"/>
                  <w:sz w:val="20"/>
                  <w:szCs w:val="20"/>
                </w:rPr>
                <w:t>Опыт и перспективы применения инновационных технологий образования в области пищевых производств: Монография</w:t>
              </w:r>
            </w:hyperlink>
            <w:r w:rsidR="000F72AF" w:rsidRPr="000531CA">
              <w:rPr>
                <w:rFonts w:ascii="Times New Roman" w:hAnsi="Times New Roman"/>
                <w:color w:val="000000" w:themeColor="text1"/>
                <w:sz w:val="20"/>
                <w:szCs w:val="20"/>
              </w:rPr>
              <w:t>. </w:t>
            </w:r>
          </w:p>
          <w:p w14:paraId="59F8F31E" w14:textId="77777777" w:rsidR="000F72AF" w:rsidRPr="00220653" w:rsidRDefault="005A2E9A" w:rsidP="000F72AF">
            <w:pPr>
              <w:pStyle w:val="ListParagraph"/>
              <w:numPr>
                <w:ilvl w:val="0"/>
                <w:numId w:val="100"/>
              </w:numPr>
              <w:spacing w:before="120" w:after="120" w:line="240" w:lineRule="auto"/>
              <w:ind w:left="426"/>
              <w:outlineLvl w:val="1"/>
              <w:rPr>
                <w:rStyle w:val="Hyperlink"/>
                <w:rFonts w:ascii="Times New Roman" w:hAnsi="Times New Roman"/>
                <w:b/>
                <w:color w:val="auto"/>
                <w:sz w:val="20"/>
                <w:szCs w:val="20"/>
                <w:u w:val="none"/>
              </w:rPr>
            </w:pPr>
            <w:hyperlink r:id="rId100" w:tgtFrame="_blank" w:history="1">
              <w:r w:rsidR="000F72AF" w:rsidRPr="00220653">
                <w:rPr>
                  <w:rStyle w:val="Hyperlink"/>
                  <w:rFonts w:ascii="Times New Roman" w:hAnsi="Times New Roman"/>
                  <w:color w:val="000000" w:themeColor="text1"/>
                  <w:sz w:val="20"/>
                  <w:szCs w:val="20"/>
                </w:rPr>
                <w:t>Дубровин И.А. (2015)</w:t>
              </w:r>
              <w:r w:rsidR="000F72AF" w:rsidRPr="00220653">
                <w:rPr>
                  <w:rFonts w:ascii="Times New Roman" w:hAnsi="Times New Roman"/>
                  <w:b/>
                  <w:bCs/>
                  <w:color w:val="000000" w:themeColor="text1"/>
                  <w:sz w:val="20"/>
                  <w:szCs w:val="20"/>
                </w:rPr>
                <w:br/>
              </w:r>
              <w:r w:rsidR="000F72AF" w:rsidRPr="00220653">
                <w:rPr>
                  <w:rStyle w:val="Hyperlink"/>
                  <w:rFonts w:ascii="Times New Roman" w:hAnsi="Times New Roman"/>
                  <w:color w:val="000000" w:themeColor="text1"/>
                  <w:sz w:val="20"/>
                  <w:szCs w:val="20"/>
                </w:rPr>
                <w:t>Экономика и организация пищевых производств. Учебное пособие</w:t>
              </w:r>
            </w:hyperlink>
            <w:r w:rsidR="000F72AF" w:rsidRPr="00220653">
              <w:rPr>
                <w:rStyle w:val="Hyperlink"/>
                <w:rFonts w:ascii="Times New Roman" w:hAnsi="Times New Roman"/>
                <w:color w:val="000000" w:themeColor="text1"/>
                <w:sz w:val="20"/>
                <w:szCs w:val="20"/>
                <w:u w:val="none"/>
              </w:rPr>
              <w:t>.</w:t>
            </w:r>
          </w:p>
          <w:p w14:paraId="3E93BE75" w14:textId="77777777" w:rsidR="000F72AF" w:rsidRPr="00220653" w:rsidRDefault="000F72AF" w:rsidP="000F72AF">
            <w:pPr>
              <w:pStyle w:val="ListParagraph"/>
              <w:numPr>
                <w:ilvl w:val="0"/>
                <w:numId w:val="100"/>
              </w:numPr>
              <w:spacing w:before="120" w:after="120" w:line="240" w:lineRule="auto"/>
              <w:ind w:left="426"/>
              <w:outlineLvl w:val="1"/>
              <w:rPr>
                <w:rFonts w:ascii="Times New Roman" w:hAnsi="Times New Roman"/>
                <w:b/>
                <w:sz w:val="20"/>
                <w:szCs w:val="20"/>
              </w:rPr>
            </w:pPr>
            <w:r w:rsidRPr="00220653">
              <w:rPr>
                <w:rFonts w:ascii="Times New Roman" w:hAnsi="Times New Roman"/>
                <w:sz w:val="20"/>
                <w:szCs w:val="20"/>
              </w:rPr>
              <w:t>Гаврилова, Н.Б., Щетинин, М.П., Гречук, Е.Ю. (2003). Проектирование предприятий отрасли с основами промстроительства. АлтГТУ: Барнаул-Омск.</w:t>
            </w:r>
          </w:p>
          <w:p w14:paraId="44FE724F" w14:textId="77777777" w:rsidR="000F72AF" w:rsidRPr="005B1B03" w:rsidRDefault="000F72AF" w:rsidP="000F72AF">
            <w:pPr>
              <w:spacing w:before="120" w:after="120" w:line="240" w:lineRule="auto"/>
              <w:rPr>
                <w:rFonts w:ascii="Times New Roman" w:hAnsi="Times New Roman"/>
                <w:b/>
                <w:sz w:val="20"/>
                <w:szCs w:val="20"/>
              </w:rPr>
            </w:pPr>
          </w:p>
          <w:p w14:paraId="70741870" w14:textId="77777777" w:rsidR="000F72AF"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Литература на других языках</w:t>
            </w:r>
          </w:p>
          <w:p w14:paraId="30DA756D" w14:textId="77777777" w:rsidR="000F72AF" w:rsidRPr="009B5EC1" w:rsidRDefault="000F72AF" w:rsidP="000F72AF">
            <w:pPr>
              <w:pStyle w:val="ListParagraph"/>
              <w:numPr>
                <w:ilvl w:val="0"/>
                <w:numId w:val="102"/>
              </w:numPr>
              <w:spacing w:before="120" w:after="120" w:line="240" w:lineRule="auto"/>
              <w:ind w:left="274" w:hanging="274"/>
              <w:jc w:val="both"/>
              <w:rPr>
                <w:rFonts w:ascii="Times New Roman" w:eastAsia="Times New Roman" w:hAnsi="Times New Roman"/>
                <w:sz w:val="20"/>
                <w:szCs w:val="20"/>
              </w:rPr>
            </w:pPr>
            <w:r w:rsidRPr="009B5EC1">
              <w:rPr>
                <w:rFonts w:ascii="Times New Roman" w:eastAsia="Times New Roman" w:hAnsi="Times New Roman"/>
                <w:sz w:val="20"/>
                <w:szCs w:val="20"/>
              </w:rPr>
              <w:t>Кат, Фритц (2002): Работа с проектами – историческое развитие, дидактические принципы, пояснение терминов. В: Дреер, Ральф; Шпёттль, Георг (под ред.): Работа с проектами. Подход к большей самостоятельности при обучении. Бремен</w:t>
            </w:r>
          </w:p>
          <w:p w14:paraId="47D7B070" w14:textId="77777777" w:rsidR="000F72AF" w:rsidRPr="00402B5B" w:rsidRDefault="000F72AF" w:rsidP="000F72AF">
            <w:pPr>
              <w:pStyle w:val="ListParagraph"/>
              <w:numPr>
                <w:ilvl w:val="0"/>
                <w:numId w:val="102"/>
              </w:numPr>
              <w:spacing w:before="120" w:after="120" w:line="240" w:lineRule="auto"/>
              <w:ind w:left="274" w:hanging="274"/>
              <w:rPr>
                <w:rFonts w:ascii="Times New Roman" w:hAnsi="Times New Roman"/>
                <w:sz w:val="20"/>
                <w:szCs w:val="20"/>
              </w:rPr>
            </w:pPr>
            <w:r w:rsidRPr="00402B5B">
              <w:rPr>
                <w:rFonts w:ascii="Times New Roman" w:eastAsia="Times New Roman" w:hAnsi="Times New Roman"/>
                <w:sz w:val="20"/>
                <w:szCs w:val="20"/>
              </w:rPr>
              <w:t xml:space="preserve">Руммлер, </w:t>
            </w:r>
            <w:r w:rsidRPr="00402B5B">
              <w:rPr>
                <w:rFonts w:ascii="Times New Roman" w:eastAsia="Times New Roman" w:hAnsi="Times New Roman"/>
                <w:sz w:val="20"/>
                <w:szCs w:val="20"/>
                <w:lang w:val="de-DE"/>
              </w:rPr>
              <w:t>M</w:t>
            </w:r>
            <w:r w:rsidRPr="00402B5B">
              <w:rPr>
                <w:rFonts w:ascii="Times New Roman" w:eastAsia="Times New Roman" w:hAnsi="Times New Roman"/>
                <w:sz w:val="20"/>
                <w:szCs w:val="20"/>
              </w:rPr>
              <w:t>. (под ред.) (2012): Инновационные формы обучения: Проектная работа в ВУЗе. Проектное и проблемно-ориентированное обучение и учеба. Бельтц, Вайнхайм и Базель.</w:t>
            </w:r>
          </w:p>
          <w:p w14:paraId="38988A5C" w14:textId="77777777" w:rsidR="000F72AF" w:rsidRPr="00402B5B" w:rsidRDefault="000F72AF" w:rsidP="000F72AF">
            <w:pPr>
              <w:pStyle w:val="ListParagraph"/>
              <w:numPr>
                <w:ilvl w:val="0"/>
                <w:numId w:val="102"/>
              </w:numPr>
              <w:spacing w:before="120" w:after="120" w:line="240" w:lineRule="auto"/>
              <w:ind w:left="274" w:hanging="274"/>
              <w:rPr>
                <w:rFonts w:ascii="Times New Roman" w:hAnsi="Times New Roman"/>
                <w:sz w:val="20"/>
                <w:szCs w:val="20"/>
              </w:rPr>
            </w:pPr>
            <w:r w:rsidRPr="00402B5B">
              <w:rPr>
                <w:rFonts w:ascii="Times New Roman" w:hAnsi="Times New Roman"/>
                <w:color w:val="000000"/>
                <w:sz w:val="20"/>
                <w:szCs w:val="20"/>
              </w:rPr>
              <w:t>Брухмюллер, Ханс-Георг; Хауг, Альберт (2001): Лабораторная дидактика для ВУЗов. Серия трудов «</w:t>
            </w:r>
            <w:r w:rsidRPr="00402B5B">
              <w:rPr>
                <w:rFonts w:ascii="Times New Roman" w:hAnsi="Times New Roman"/>
                <w:color w:val="000000"/>
                <w:sz w:val="20"/>
                <w:szCs w:val="20"/>
                <w:lang w:val="de-DE"/>
              </w:rPr>
              <w:t>report</w:t>
            </w:r>
            <w:r w:rsidRPr="00402B5B">
              <w:rPr>
                <w:rFonts w:ascii="Times New Roman" w:hAnsi="Times New Roman"/>
                <w:color w:val="000000"/>
                <w:sz w:val="20"/>
                <w:szCs w:val="20"/>
              </w:rPr>
              <w:t>», том 40. Координационный комитет Учебной комиссии по вузовской дидактике в высших школах прикладных наук Баден-Вюрттемберга: Альсбах /Бергштрассе</w:t>
            </w:r>
            <w:r w:rsidRPr="00402B5B">
              <w:rPr>
                <w:rFonts w:ascii="Times New Roman" w:hAnsi="Times New Roman"/>
                <w:sz w:val="20"/>
                <w:szCs w:val="20"/>
              </w:rPr>
              <w:t>.</w:t>
            </w:r>
          </w:p>
          <w:p w14:paraId="4F00C4D0" w14:textId="77777777" w:rsidR="000F72AF" w:rsidRDefault="000F72AF" w:rsidP="000F72AF">
            <w:pPr>
              <w:spacing w:before="120" w:after="120" w:line="240" w:lineRule="auto"/>
              <w:rPr>
                <w:rFonts w:ascii="Times New Roman" w:hAnsi="Times New Roman"/>
                <w:b/>
                <w:sz w:val="20"/>
                <w:szCs w:val="20"/>
              </w:rPr>
            </w:pPr>
          </w:p>
          <w:p w14:paraId="6B8B2DC9"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Интернет-источники</w:t>
            </w:r>
          </w:p>
          <w:p w14:paraId="55686A22" w14:textId="77777777" w:rsidR="000F72AF" w:rsidRPr="00220653" w:rsidRDefault="000F72AF" w:rsidP="000F72AF">
            <w:pPr>
              <w:pStyle w:val="ListParagraph"/>
              <w:numPr>
                <w:ilvl w:val="0"/>
                <w:numId w:val="108"/>
              </w:numPr>
              <w:spacing w:before="120" w:after="120" w:line="240" w:lineRule="auto"/>
              <w:ind w:left="318" w:hanging="284"/>
              <w:rPr>
                <w:rFonts w:ascii="Times New Roman" w:hAnsi="Times New Roman"/>
                <w:b/>
                <w:sz w:val="20"/>
                <w:szCs w:val="20"/>
              </w:rPr>
            </w:pPr>
            <w:r w:rsidRPr="00220653">
              <w:rPr>
                <w:rFonts w:ascii="Times New Roman" w:hAnsi="Times New Roman"/>
                <w:sz w:val="20"/>
                <w:szCs w:val="20"/>
              </w:rPr>
              <w:t xml:space="preserve">Хампе, </w:t>
            </w:r>
            <w:r w:rsidRPr="00220653">
              <w:rPr>
                <w:rFonts w:ascii="Times New Roman" w:hAnsi="Times New Roman"/>
                <w:sz w:val="20"/>
                <w:szCs w:val="20"/>
                <w:lang w:val="de-DE"/>
              </w:rPr>
              <w:t>M</w:t>
            </w:r>
            <w:r w:rsidRPr="00220653">
              <w:rPr>
                <w:rFonts w:ascii="Times New Roman" w:hAnsi="Times New Roman"/>
                <w:sz w:val="20"/>
                <w:szCs w:val="20"/>
              </w:rPr>
              <w:t>., технический университет  Дармштадт: учебные проекты в начальной стадии обучения</w:t>
            </w:r>
            <w:r w:rsidRPr="00220653">
              <w:rPr>
                <w:rFonts w:ascii="Times New Roman" w:hAnsi="Times New Roman"/>
                <w:sz w:val="20"/>
                <w:szCs w:val="20"/>
              </w:rPr>
              <w:br/>
            </w:r>
            <w:r w:rsidRPr="00220653">
              <w:rPr>
                <w:rFonts w:ascii="Times New Roman" w:hAnsi="Times New Roman"/>
                <w:sz w:val="20"/>
                <w:szCs w:val="20"/>
                <w:lang w:val="de-DE"/>
              </w:rPr>
              <w:t>http</w:t>
            </w:r>
            <w:r w:rsidRPr="00220653">
              <w:rPr>
                <w:rFonts w:ascii="Times New Roman" w:hAnsi="Times New Roman"/>
                <w:sz w:val="20"/>
                <w:szCs w:val="20"/>
              </w:rPr>
              <w:t>://</w:t>
            </w:r>
            <w:r w:rsidRPr="00220653">
              <w:rPr>
                <w:rFonts w:ascii="Times New Roman" w:hAnsi="Times New Roman"/>
                <w:sz w:val="20"/>
                <w:szCs w:val="20"/>
                <w:lang w:val="de-DE"/>
              </w:rPr>
              <w:t>www</w:t>
            </w:r>
            <w:r w:rsidRPr="00220653">
              <w:rPr>
                <w:rFonts w:ascii="Times New Roman" w:hAnsi="Times New Roman"/>
                <w:sz w:val="20"/>
                <w:szCs w:val="20"/>
              </w:rPr>
              <w:t>.</w:t>
            </w:r>
            <w:r w:rsidRPr="00220653">
              <w:rPr>
                <w:rFonts w:ascii="Times New Roman" w:hAnsi="Times New Roman"/>
                <w:sz w:val="20"/>
                <w:szCs w:val="20"/>
                <w:lang w:val="de-DE"/>
              </w:rPr>
              <w:t>kiva</w:t>
            </w:r>
            <w:r w:rsidRPr="00220653">
              <w:rPr>
                <w:rFonts w:ascii="Times New Roman" w:hAnsi="Times New Roman"/>
                <w:sz w:val="20"/>
                <w:szCs w:val="20"/>
              </w:rPr>
              <w:t>.</w:t>
            </w:r>
            <w:r w:rsidRPr="00220653">
              <w:rPr>
                <w:rFonts w:ascii="Times New Roman" w:hAnsi="Times New Roman"/>
                <w:sz w:val="20"/>
                <w:szCs w:val="20"/>
                <w:lang w:val="de-DE"/>
              </w:rPr>
              <w:t>tu</w:t>
            </w:r>
            <w:r w:rsidRPr="00220653">
              <w:rPr>
                <w:rFonts w:ascii="Times New Roman" w:hAnsi="Times New Roman"/>
                <w:sz w:val="20"/>
                <w:szCs w:val="20"/>
              </w:rPr>
              <w:t>-</w:t>
            </w:r>
            <w:r w:rsidRPr="00220653">
              <w:rPr>
                <w:rFonts w:ascii="Times New Roman" w:hAnsi="Times New Roman"/>
                <w:sz w:val="20"/>
                <w:szCs w:val="20"/>
                <w:lang w:val="de-DE"/>
              </w:rPr>
              <w:t>darmstadt</w:t>
            </w:r>
            <w:r w:rsidRPr="00220653">
              <w:rPr>
                <w:rFonts w:ascii="Times New Roman" w:hAnsi="Times New Roman"/>
                <w:sz w:val="20"/>
                <w:szCs w:val="20"/>
              </w:rPr>
              <w:t>.</w:t>
            </w:r>
            <w:r w:rsidRPr="00220653">
              <w:rPr>
                <w:rFonts w:ascii="Times New Roman" w:hAnsi="Times New Roman"/>
                <w:sz w:val="20"/>
                <w:szCs w:val="20"/>
                <w:lang w:val="de-DE"/>
              </w:rPr>
              <w:t>de</w:t>
            </w:r>
            <w:r w:rsidRPr="00220653">
              <w:rPr>
                <w:rFonts w:ascii="Times New Roman" w:hAnsi="Times New Roman"/>
                <w:sz w:val="20"/>
                <w:szCs w:val="20"/>
              </w:rPr>
              <w:t>/</w:t>
            </w:r>
            <w:r w:rsidRPr="00220653">
              <w:rPr>
                <w:rFonts w:ascii="Times New Roman" w:hAnsi="Times New Roman"/>
                <w:sz w:val="20"/>
                <w:szCs w:val="20"/>
                <w:lang w:val="de-DE"/>
              </w:rPr>
              <w:t>kiva</w:t>
            </w:r>
            <w:r w:rsidRPr="00220653">
              <w:rPr>
                <w:rFonts w:ascii="Times New Roman" w:hAnsi="Times New Roman"/>
                <w:sz w:val="20"/>
                <w:szCs w:val="20"/>
              </w:rPr>
              <w:t>_</w:t>
            </w:r>
            <w:r w:rsidRPr="00220653">
              <w:rPr>
                <w:rFonts w:ascii="Times New Roman" w:hAnsi="Times New Roman"/>
                <w:sz w:val="20"/>
                <w:szCs w:val="20"/>
                <w:lang w:val="de-DE"/>
              </w:rPr>
              <w:t>gesamt</w:t>
            </w:r>
            <w:r w:rsidRPr="00220653">
              <w:rPr>
                <w:rFonts w:ascii="Times New Roman" w:hAnsi="Times New Roman"/>
                <w:sz w:val="20"/>
                <w:szCs w:val="20"/>
              </w:rPr>
              <w:t>/</w:t>
            </w:r>
            <w:r w:rsidRPr="00220653">
              <w:rPr>
                <w:rFonts w:ascii="Times New Roman" w:hAnsi="Times New Roman"/>
                <w:sz w:val="20"/>
                <w:szCs w:val="20"/>
                <w:lang w:val="de-DE"/>
              </w:rPr>
              <w:t>index</w:t>
            </w:r>
            <w:r w:rsidRPr="00220653">
              <w:rPr>
                <w:rFonts w:ascii="Times New Roman" w:hAnsi="Times New Roman"/>
                <w:sz w:val="20"/>
                <w:szCs w:val="20"/>
              </w:rPr>
              <w:t>.</w:t>
            </w:r>
            <w:r w:rsidRPr="00220653">
              <w:rPr>
                <w:rFonts w:ascii="Times New Roman" w:hAnsi="Times New Roman"/>
                <w:sz w:val="20"/>
                <w:szCs w:val="20"/>
                <w:lang w:val="de-DE"/>
              </w:rPr>
              <w:t>de</w:t>
            </w:r>
            <w:r w:rsidRPr="00220653">
              <w:rPr>
                <w:rFonts w:ascii="Times New Roman" w:hAnsi="Times New Roman"/>
                <w:sz w:val="20"/>
                <w:szCs w:val="20"/>
              </w:rPr>
              <w:t>.</w:t>
            </w:r>
            <w:r w:rsidRPr="00220653">
              <w:rPr>
                <w:rFonts w:ascii="Times New Roman" w:hAnsi="Times New Roman"/>
                <w:sz w:val="20"/>
                <w:szCs w:val="20"/>
                <w:lang w:val="de-DE"/>
              </w:rPr>
              <w:t>jsp</w:t>
            </w:r>
            <w:r w:rsidRPr="00220653">
              <w:rPr>
                <w:rFonts w:ascii="Times New Roman" w:hAnsi="Times New Roman"/>
                <w:sz w:val="20"/>
                <w:szCs w:val="20"/>
              </w:rPr>
              <w:t xml:space="preserve"> </w:t>
            </w:r>
            <w:r w:rsidRPr="00220653">
              <w:rPr>
                <w:rFonts w:ascii="Times New Roman" w:hAnsi="Times New Roman"/>
                <w:sz w:val="20"/>
                <w:szCs w:val="20"/>
              </w:rPr>
              <w:br/>
              <w:t>(01.06.2015)</w:t>
            </w:r>
          </w:p>
          <w:p w14:paraId="21BC8CC5" w14:textId="77777777" w:rsidR="000F72AF" w:rsidRPr="000B7721" w:rsidRDefault="000F72AF" w:rsidP="000F72AF">
            <w:pPr>
              <w:spacing w:before="120" w:after="120" w:line="240" w:lineRule="auto"/>
              <w:rPr>
                <w:rFonts w:ascii="Times New Roman" w:hAnsi="Times New Roman"/>
                <w:b/>
                <w:sz w:val="20"/>
                <w:szCs w:val="20"/>
              </w:rPr>
            </w:pPr>
          </w:p>
          <w:p w14:paraId="5971230D"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Справочная литература</w:t>
            </w:r>
            <w:r w:rsidRPr="00402B5B">
              <w:rPr>
                <w:rFonts w:ascii="Times New Roman" w:hAnsi="Times New Roman"/>
                <w:b/>
                <w:sz w:val="20"/>
                <w:szCs w:val="20"/>
              </w:rPr>
              <w:br/>
            </w:r>
            <w:r w:rsidRPr="000B7721">
              <w:rPr>
                <w:rFonts w:ascii="Times New Roman" w:hAnsi="Times New Roman"/>
                <w:b/>
                <w:sz w:val="20"/>
                <w:szCs w:val="20"/>
              </w:rPr>
              <w:t>(специализированная или энциклопедическая  научная литература)</w:t>
            </w:r>
          </w:p>
          <w:p w14:paraId="645AA07B" w14:textId="77777777" w:rsidR="000F72AF"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 xml:space="preserve">На русском языке </w:t>
            </w:r>
          </w:p>
          <w:p w14:paraId="03CB8B12" w14:textId="77777777" w:rsidR="000F72AF" w:rsidRPr="00F2330D" w:rsidRDefault="000F72AF" w:rsidP="000F72AF">
            <w:pPr>
              <w:pStyle w:val="ListParagraph"/>
              <w:numPr>
                <w:ilvl w:val="0"/>
                <w:numId w:val="105"/>
              </w:numPr>
              <w:spacing w:after="0" w:line="240" w:lineRule="auto"/>
              <w:ind w:left="426"/>
              <w:outlineLvl w:val="1"/>
              <w:rPr>
                <w:rFonts w:ascii="Times New Roman" w:hAnsi="Times New Roman"/>
                <w:sz w:val="20"/>
                <w:szCs w:val="20"/>
              </w:rPr>
            </w:pPr>
            <w:r w:rsidRPr="00F2330D">
              <w:rPr>
                <w:rFonts w:ascii="Times New Roman" w:hAnsi="Times New Roman"/>
                <w:sz w:val="20"/>
                <w:szCs w:val="20"/>
              </w:rPr>
              <w:t>Романова М.В. (2009). Управление проектами</w:t>
            </w:r>
            <w:r w:rsidRPr="006B3363">
              <w:rPr>
                <w:rFonts w:ascii="Times New Roman" w:hAnsi="Times New Roman"/>
                <w:bCs/>
                <w:sz w:val="20"/>
                <w:szCs w:val="20"/>
              </w:rPr>
              <w:t>.</w:t>
            </w:r>
            <w:r w:rsidRPr="000531CA">
              <w:rPr>
                <w:rFonts w:ascii="Times New Roman" w:hAnsi="Times New Roman"/>
                <w:bCs/>
                <w:sz w:val="20"/>
                <w:szCs w:val="20"/>
              </w:rPr>
              <w:t xml:space="preserve"> ИНФРА</w:t>
            </w:r>
            <w:r>
              <w:rPr>
                <w:rFonts w:ascii="Times New Roman" w:hAnsi="Times New Roman"/>
                <w:bCs/>
                <w:sz w:val="20"/>
                <w:szCs w:val="20"/>
                <w:lang w:val="de-DE"/>
              </w:rPr>
              <w:t xml:space="preserve">: </w:t>
            </w:r>
            <w:r>
              <w:rPr>
                <w:rFonts w:ascii="Times New Roman" w:hAnsi="Times New Roman"/>
                <w:bCs/>
                <w:sz w:val="20"/>
                <w:szCs w:val="20"/>
              </w:rPr>
              <w:t>Москва</w:t>
            </w:r>
            <w:r w:rsidRPr="00F2330D">
              <w:rPr>
                <w:rFonts w:ascii="Times New Roman" w:hAnsi="Times New Roman"/>
                <w:sz w:val="20"/>
                <w:szCs w:val="20"/>
              </w:rPr>
              <w:t>.</w:t>
            </w:r>
          </w:p>
          <w:p w14:paraId="32A2D2BC" w14:textId="77777777" w:rsidR="000F72AF" w:rsidRPr="00F2330D" w:rsidRDefault="000F72AF" w:rsidP="000F72AF">
            <w:pPr>
              <w:pStyle w:val="ListParagraph"/>
              <w:numPr>
                <w:ilvl w:val="0"/>
                <w:numId w:val="105"/>
              </w:numPr>
              <w:spacing w:after="0" w:line="240" w:lineRule="auto"/>
              <w:ind w:left="426"/>
              <w:outlineLvl w:val="1"/>
              <w:rPr>
                <w:rFonts w:ascii="Times New Roman" w:hAnsi="Times New Roman"/>
                <w:sz w:val="20"/>
                <w:szCs w:val="20"/>
              </w:rPr>
            </w:pPr>
            <w:r w:rsidRPr="00F2330D">
              <w:rPr>
                <w:rFonts w:ascii="Times New Roman" w:hAnsi="Times New Roman"/>
                <w:color w:val="000000"/>
                <w:spacing w:val="-5"/>
                <w:sz w:val="20"/>
                <w:szCs w:val="20"/>
              </w:rPr>
              <w:t>Грундиг, К.Г. (2007). Проектирование промышленных предприятий: Принципы, методы, практика. Альпина Бизнес Букс: Москва</w:t>
            </w:r>
          </w:p>
          <w:p w14:paraId="2B7B3BAF" w14:textId="77777777" w:rsidR="000F72AF" w:rsidRPr="00F2330D" w:rsidRDefault="000F72AF" w:rsidP="000F72AF">
            <w:pPr>
              <w:pStyle w:val="ListParagraph"/>
              <w:numPr>
                <w:ilvl w:val="0"/>
                <w:numId w:val="105"/>
              </w:numPr>
              <w:shd w:val="clear" w:color="auto" w:fill="FFFFFF"/>
              <w:spacing w:after="0" w:line="240" w:lineRule="auto"/>
              <w:ind w:left="426" w:right="5"/>
              <w:rPr>
                <w:rFonts w:ascii="Times New Roman" w:hAnsi="Times New Roman"/>
                <w:color w:val="000000"/>
                <w:spacing w:val="-5"/>
                <w:sz w:val="20"/>
                <w:szCs w:val="20"/>
              </w:rPr>
            </w:pPr>
            <w:r w:rsidRPr="00F2330D">
              <w:rPr>
                <w:rFonts w:ascii="Times New Roman" w:hAnsi="Times New Roman"/>
                <w:color w:val="000000"/>
                <w:spacing w:val="-5"/>
                <w:sz w:val="20"/>
                <w:szCs w:val="20"/>
              </w:rPr>
              <w:t>Архангельская, Н.М. (1986). Курсовое и дипломное проектирование предприятий мясной отрасли. Агропромиздат: Москва.</w:t>
            </w:r>
          </w:p>
          <w:p w14:paraId="31AD63B2" w14:textId="77777777" w:rsidR="000F72AF" w:rsidRPr="00F2330D" w:rsidRDefault="000F72AF" w:rsidP="000F72AF">
            <w:pPr>
              <w:pStyle w:val="ListParagraph"/>
              <w:numPr>
                <w:ilvl w:val="0"/>
                <w:numId w:val="105"/>
              </w:numPr>
              <w:shd w:val="clear" w:color="auto" w:fill="FFFFFF"/>
              <w:spacing w:after="0" w:line="240" w:lineRule="auto"/>
              <w:ind w:left="426" w:right="5"/>
              <w:rPr>
                <w:rFonts w:ascii="Times New Roman" w:hAnsi="Times New Roman"/>
                <w:color w:val="000000"/>
                <w:spacing w:val="-5"/>
                <w:sz w:val="20"/>
                <w:szCs w:val="20"/>
              </w:rPr>
            </w:pPr>
            <w:r w:rsidRPr="00F2330D">
              <w:rPr>
                <w:rFonts w:ascii="Times New Roman" w:hAnsi="Times New Roman"/>
                <w:color w:val="000000"/>
                <w:spacing w:val="-5"/>
                <w:sz w:val="20"/>
                <w:szCs w:val="20"/>
              </w:rPr>
              <w:t xml:space="preserve">Ростроса, Н.К., Мордвинцева, П.В. (1989). Курсовое и дипломное проектирование предприятий молочной промышленности. Агропромиздат: Москва. </w:t>
            </w:r>
          </w:p>
          <w:p w14:paraId="63D66334" w14:textId="77777777" w:rsidR="000F72AF" w:rsidRPr="00220653" w:rsidRDefault="000F72AF" w:rsidP="000F72AF">
            <w:pPr>
              <w:pStyle w:val="Heading3"/>
              <w:numPr>
                <w:ilvl w:val="0"/>
                <w:numId w:val="105"/>
              </w:numPr>
              <w:shd w:val="clear" w:color="auto" w:fill="FFFFFF"/>
              <w:spacing w:before="120" w:after="120" w:line="240" w:lineRule="auto"/>
              <w:ind w:left="426"/>
              <w:rPr>
                <w:rFonts w:ascii="Times New Roman" w:hAnsi="Times New Roman"/>
                <w:sz w:val="20"/>
                <w:szCs w:val="20"/>
              </w:rPr>
            </w:pPr>
            <w:r w:rsidRPr="00220653">
              <w:rPr>
                <w:rFonts w:ascii="Times New Roman" w:hAnsi="Times New Roman" w:cs="Times New Roman"/>
                <w:b w:val="0"/>
                <w:bCs w:val="0"/>
                <w:color w:val="000000"/>
                <w:sz w:val="20"/>
                <w:szCs w:val="20"/>
              </w:rPr>
              <w:t xml:space="preserve">Куперштейн В.И.  (2010)  </w:t>
            </w:r>
            <w:hyperlink r:id="rId101" w:tgtFrame="_blank" w:history="1">
              <w:r w:rsidRPr="00220653">
                <w:rPr>
                  <w:rStyle w:val="Hyperlink"/>
                  <w:rFonts w:ascii="Times New Roman" w:hAnsi="Times New Roman"/>
                  <w:b w:val="0"/>
                  <w:bCs w:val="0"/>
                  <w:color w:val="000000" w:themeColor="text1"/>
                  <w:sz w:val="20"/>
                  <w:szCs w:val="20"/>
                </w:rPr>
                <w:t xml:space="preserve"> Microsoft Project 2010</w:t>
              </w:r>
              <w:r w:rsidRPr="00220653">
                <w:rPr>
                  <w:rStyle w:val="apple-converted-space"/>
                  <w:rFonts w:ascii="Times New Roman" w:hAnsi="Times New Roman" w:cs="Times New Roman"/>
                  <w:b w:val="0"/>
                  <w:bCs w:val="0"/>
                  <w:color w:val="000000" w:themeColor="text1"/>
                  <w:sz w:val="20"/>
                  <w:szCs w:val="20"/>
                </w:rPr>
                <w:t> </w:t>
              </w:r>
              <w:r w:rsidRPr="00220653">
                <w:rPr>
                  <w:rStyle w:val="Hyperlink"/>
                  <w:rFonts w:ascii="Times New Roman" w:hAnsi="Times New Roman"/>
                  <w:b w:val="0"/>
                  <w:color w:val="000000" w:themeColor="text1"/>
                  <w:sz w:val="20"/>
                  <w:szCs w:val="20"/>
                </w:rPr>
                <w:t>в</w:t>
              </w:r>
              <w:r w:rsidRPr="00220653">
                <w:rPr>
                  <w:rStyle w:val="apple-converted-space"/>
                  <w:rFonts w:ascii="Times New Roman" w:hAnsi="Times New Roman" w:cs="Times New Roman"/>
                  <w:b w:val="0"/>
                  <w:bCs w:val="0"/>
                  <w:color w:val="000000" w:themeColor="text1"/>
                  <w:sz w:val="20"/>
                  <w:szCs w:val="20"/>
                </w:rPr>
                <w:t> </w:t>
              </w:r>
              <w:r w:rsidRPr="00220653">
                <w:rPr>
                  <w:rStyle w:val="Hyperlink"/>
                  <w:rFonts w:ascii="Times New Roman" w:hAnsi="Times New Roman"/>
                  <w:b w:val="0"/>
                  <w:color w:val="000000" w:themeColor="text1"/>
                  <w:sz w:val="20"/>
                  <w:szCs w:val="20"/>
                </w:rPr>
                <w:t>управлении</w:t>
              </w:r>
              <w:r w:rsidRPr="00220653">
                <w:rPr>
                  <w:rStyle w:val="apple-converted-space"/>
                  <w:rFonts w:ascii="Times New Roman" w:hAnsi="Times New Roman" w:cs="Times New Roman"/>
                  <w:b w:val="0"/>
                  <w:bCs w:val="0"/>
                  <w:color w:val="000000" w:themeColor="text1"/>
                  <w:sz w:val="20"/>
                  <w:szCs w:val="20"/>
                </w:rPr>
                <w:t> </w:t>
              </w:r>
              <w:r w:rsidRPr="00220653">
                <w:rPr>
                  <w:rStyle w:val="Hyperlink"/>
                  <w:rFonts w:ascii="Times New Roman" w:hAnsi="Times New Roman"/>
                  <w:b w:val="0"/>
                  <w:color w:val="000000" w:themeColor="text1"/>
                  <w:sz w:val="20"/>
                  <w:szCs w:val="20"/>
                </w:rPr>
                <w:t>проектами</w:t>
              </w:r>
              <w:r w:rsidRPr="00220653">
                <w:rPr>
                  <w:rStyle w:val="Hyperlink"/>
                  <w:rFonts w:ascii="Times New Roman" w:hAnsi="Times New Roman"/>
                  <w:b w:val="0"/>
                  <w:bCs w:val="0"/>
                  <w:color w:val="000000" w:themeColor="text1"/>
                  <w:sz w:val="20"/>
                  <w:szCs w:val="20"/>
                </w:rPr>
                <w:t>.</w:t>
              </w:r>
            </w:hyperlink>
            <w:r w:rsidRPr="00220653">
              <w:rPr>
                <w:rFonts w:ascii="Times New Roman" w:hAnsi="Times New Roman" w:cs="Times New Roman"/>
                <w:b w:val="0"/>
                <w:sz w:val="20"/>
                <w:szCs w:val="20"/>
              </w:rPr>
              <w:t xml:space="preserve"> </w:t>
            </w:r>
            <w:r w:rsidRPr="00220653">
              <w:rPr>
                <w:rFonts w:ascii="Times New Roman" w:hAnsi="Times New Roman" w:cs="Times New Roman"/>
                <w:b w:val="0"/>
                <w:sz w:val="20"/>
                <w:szCs w:val="20"/>
              </w:rPr>
              <w:br/>
            </w:r>
            <w:r w:rsidRPr="00220653">
              <w:rPr>
                <w:rFonts w:ascii="Times New Roman" w:hAnsi="Times New Roman" w:cs="Times New Roman"/>
                <w:b w:val="0"/>
                <w:color w:val="000000"/>
                <w:sz w:val="20"/>
                <w:szCs w:val="20"/>
                <w:shd w:val="clear" w:color="auto" w:fill="FFFFFF"/>
              </w:rPr>
              <w:t xml:space="preserve"> БХВ-Петербург: СПб.  </w:t>
            </w:r>
          </w:p>
          <w:p w14:paraId="32A89CEE" w14:textId="77777777" w:rsidR="000F72AF" w:rsidRPr="00220653" w:rsidRDefault="000F72AF" w:rsidP="000F72AF">
            <w:pPr>
              <w:pStyle w:val="Heading3"/>
              <w:numPr>
                <w:ilvl w:val="0"/>
                <w:numId w:val="105"/>
              </w:numPr>
              <w:shd w:val="clear" w:color="auto" w:fill="FFFFFF"/>
              <w:spacing w:before="120" w:after="120" w:line="240" w:lineRule="auto"/>
              <w:ind w:left="426"/>
              <w:rPr>
                <w:rFonts w:ascii="Times New Roman" w:hAnsi="Times New Roman"/>
                <w:b w:val="0"/>
                <w:sz w:val="20"/>
                <w:szCs w:val="20"/>
              </w:rPr>
            </w:pPr>
            <w:r w:rsidRPr="00220653">
              <w:rPr>
                <w:rFonts w:ascii="Times New Roman" w:hAnsi="Times New Roman" w:cs="Times New Roman"/>
                <w:b w:val="0"/>
                <w:color w:val="000000"/>
                <w:sz w:val="20"/>
                <w:szCs w:val="20"/>
              </w:rPr>
              <w:t>Гейзлер П.С. (2005) Завьялова О.В. Управление проектами. Учебное пособие.  БГЭУ</w:t>
            </w:r>
            <w:r w:rsidRPr="00220653">
              <w:rPr>
                <w:rFonts w:ascii="Times New Roman" w:hAnsi="Times New Roman" w:cs="Times New Roman"/>
                <w:b w:val="0"/>
                <w:color w:val="000000"/>
                <w:sz w:val="20"/>
                <w:szCs w:val="20"/>
                <w:lang w:val="de-DE"/>
              </w:rPr>
              <w:t>:</w:t>
            </w:r>
            <w:r w:rsidRPr="00220653">
              <w:rPr>
                <w:rFonts w:ascii="Times New Roman" w:hAnsi="Times New Roman" w:cs="Times New Roman"/>
                <w:b w:val="0"/>
                <w:color w:val="000000"/>
                <w:sz w:val="20"/>
                <w:szCs w:val="20"/>
              </w:rPr>
              <w:t xml:space="preserve"> Минск.</w:t>
            </w:r>
          </w:p>
          <w:p w14:paraId="0999248A" w14:textId="77777777" w:rsidR="000F72AF" w:rsidRPr="000B7721" w:rsidRDefault="000F72AF" w:rsidP="000F72AF">
            <w:pPr>
              <w:spacing w:before="120" w:after="120" w:line="240" w:lineRule="auto"/>
              <w:rPr>
                <w:rFonts w:ascii="Times New Roman" w:hAnsi="Times New Roman"/>
                <w:b/>
                <w:sz w:val="20"/>
                <w:szCs w:val="20"/>
              </w:rPr>
            </w:pPr>
          </w:p>
          <w:p w14:paraId="531B7FF3" w14:textId="77777777" w:rsidR="000F72AF"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 xml:space="preserve">На других языках </w:t>
            </w:r>
          </w:p>
          <w:p w14:paraId="6108617F" w14:textId="77777777" w:rsidR="000F72AF" w:rsidRPr="00F2330D" w:rsidRDefault="000F72AF" w:rsidP="000F72AF">
            <w:pPr>
              <w:pStyle w:val="ListParagraph"/>
              <w:numPr>
                <w:ilvl w:val="0"/>
                <w:numId w:val="107"/>
              </w:numPr>
              <w:spacing w:before="120" w:after="120" w:line="240" w:lineRule="auto"/>
              <w:ind w:left="415"/>
              <w:rPr>
                <w:rFonts w:ascii="Times New Roman" w:hAnsi="Times New Roman"/>
                <w:sz w:val="20"/>
                <w:szCs w:val="20"/>
              </w:rPr>
            </w:pPr>
            <w:r w:rsidRPr="00F2330D">
              <w:rPr>
                <w:rFonts w:ascii="Times New Roman" w:hAnsi="Times New Roman"/>
                <w:sz w:val="20"/>
                <w:szCs w:val="20"/>
              </w:rPr>
              <w:t>Томаселло, M. (2014): Природная история человеческого мышления. Харвард юниверсити пресс: Кеймбридж, США.</w:t>
            </w:r>
          </w:p>
          <w:p w14:paraId="19912546" w14:textId="77777777" w:rsidR="000F72AF" w:rsidRPr="00220653" w:rsidRDefault="000F72AF" w:rsidP="000F72AF">
            <w:pPr>
              <w:pStyle w:val="ListParagraph"/>
              <w:numPr>
                <w:ilvl w:val="0"/>
                <w:numId w:val="107"/>
              </w:numPr>
              <w:spacing w:before="120" w:after="120" w:line="240" w:lineRule="auto"/>
              <w:ind w:left="415"/>
              <w:rPr>
                <w:rFonts w:ascii="Times New Roman" w:hAnsi="Times New Roman"/>
                <w:b/>
                <w:sz w:val="20"/>
                <w:szCs w:val="20"/>
              </w:rPr>
            </w:pPr>
            <w:r w:rsidRPr="00220653">
              <w:rPr>
                <w:rFonts w:ascii="Times New Roman" w:hAnsi="Times New Roman"/>
                <w:sz w:val="20"/>
                <w:szCs w:val="20"/>
              </w:rPr>
              <w:t xml:space="preserve">На немецком языке: </w:t>
            </w:r>
            <w:r w:rsidRPr="00220653">
              <w:rPr>
                <w:rFonts w:ascii="Times New Roman" w:hAnsi="Times New Roman"/>
                <w:sz w:val="20"/>
                <w:szCs w:val="20"/>
              </w:rPr>
              <w:br/>
            </w:r>
            <w:r w:rsidRPr="00220653">
              <w:rPr>
                <w:rFonts w:ascii="Times New Roman" w:hAnsi="Times New Roman"/>
                <w:sz w:val="20"/>
                <w:szCs w:val="20"/>
                <w:lang w:val="de-DE"/>
              </w:rPr>
              <w:t>Tomasello</w:t>
            </w:r>
            <w:r w:rsidRPr="00220653">
              <w:rPr>
                <w:rFonts w:ascii="Times New Roman" w:hAnsi="Times New Roman"/>
                <w:sz w:val="20"/>
                <w:szCs w:val="20"/>
              </w:rPr>
              <w:t xml:space="preserve">, </w:t>
            </w:r>
            <w:r w:rsidRPr="00220653">
              <w:rPr>
                <w:rFonts w:ascii="Times New Roman" w:hAnsi="Times New Roman"/>
                <w:sz w:val="20"/>
                <w:szCs w:val="20"/>
                <w:lang w:val="de-DE"/>
              </w:rPr>
              <w:t>M</w:t>
            </w:r>
            <w:r w:rsidRPr="00220653">
              <w:rPr>
                <w:rFonts w:ascii="Times New Roman" w:hAnsi="Times New Roman"/>
                <w:sz w:val="20"/>
                <w:szCs w:val="20"/>
              </w:rPr>
              <w:t>. (2014): Природная история человеческого мышления. Суркамп: Берлин.</w:t>
            </w:r>
          </w:p>
          <w:p w14:paraId="704FA3A0" w14:textId="77777777" w:rsidR="000F72AF" w:rsidRPr="00220653" w:rsidRDefault="000F72AF" w:rsidP="000F72AF">
            <w:pPr>
              <w:pStyle w:val="ListParagraph"/>
              <w:numPr>
                <w:ilvl w:val="0"/>
                <w:numId w:val="107"/>
              </w:numPr>
              <w:spacing w:before="120" w:after="120" w:line="240" w:lineRule="auto"/>
              <w:ind w:left="415"/>
              <w:rPr>
                <w:rFonts w:ascii="Times New Roman" w:hAnsi="Times New Roman"/>
                <w:b/>
                <w:sz w:val="20"/>
                <w:szCs w:val="20"/>
              </w:rPr>
            </w:pPr>
            <w:r w:rsidRPr="00220653">
              <w:rPr>
                <w:rFonts w:ascii="Times New Roman" w:hAnsi="Times New Roman"/>
                <w:sz w:val="20"/>
                <w:szCs w:val="20"/>
              </w:rPr>
              <w:t>Бранд,</w:t>
            </w:r>
            <w:r w:rsidRPr="00220653">
              <w:rPr>
                <w:rFonts w:ascii="Times New Roman" w:hAnsi="Times New Roman"/>
                <w:sz w:val="20"/>
                <w:szCs w:val="20"/>
                <w:lang w:val="de-DE"/>
              </w:rPr>
              <w:t>M</w:t>
            </w:r>
            <w:r w:rsidRPr="00220653">
              <w:rPr>
                <w:rFonts w:ascii="Times New Roman" w:hAnsi="Times New Roman"/>
                <w:sz w:val="20"/>
                <w:szCs w:val="20"/>
              </w:rPr>
              <w:t>.; Маркович Х.Й.: Учеба и память с точки зрения нейрологии. В: Херманн, У. (под ред., 2009): Нейродидактика. Основы и предложения по учебе с учетом особенностей мозга. Бельтц</w:t>
            </w:r>
            <w:r w:rsidRPr="00220653">
              <w:rPr>
                <w:rFonts w:ascii="Times New Roman" w:hAnsi="Times New Roman"/>
                <w:sz w:val="20"/>
                <w:szCs w:val="20"/>
                <w:lang w:val="de-DE"/>
              </w:rPr>
              <w:t xml:space="preserve">: </w:t>
            </w:r>
            <w:r w:rsidRPr="00220653">
              <w:rPr>
                <w:rFonts w:ascii="Times New Roman" w:hAnsi="Times New Roman"/>
                <w:sz w:val="20"/>
                <w:szCs w:val="20"/>
              </w:rPr>
              <w:t>Вайнхайм и Базель</w:t>
            </w:r>
            <w:r>
              <w:rPr>
                <w:rFonts w:ascii="Times New Roman" w:hAnsi="Times New Roman"/>
                <w:sz w:val="20"/>
                <w:szCs w:val="20"/>
              </w:rPr>
              <w:t>.</w:t>
            </w:r>
          </w:p>
          <w:p w14:paraId="3A452FFB" w14:textId="77777777" w:rsidR="000F72AF" w:rsidRDefault="000F72AF" w:rsidP="000F72AF">
            <w:pPr>
              <w:spacing w:before="120" w:after="120" w:line="240" w:lineRule="auto"/>
              <w:rPr>
                <w:rFonts w:ascii="Times New Roman" w:hAnsi="Times New Roman"/>
                <w:b/>
                <w:sz w:val="20"/>
                <w:szCs w:val="20"/>
              </w:rPr>
            </w:pPr>
          </w:p>
          <w:p w14:paraId="0B4E7798" w14:textId="77777777" w:rsidR="000F72AF" w:rsidRPr="000B7721" w:rsidRDefault="000F72AF" w:rsidP="000F72AF">
            <w:pPr>
              <w:spacing w:before="120" w:after="120" w:line="240" w:lineRule="auto"/>
              <w:rPr>
                <w:rFonts w:ascii="Times New Roman" w:hAnsi="Times New Roman"/>
                <w:sz w:val="20"/>
                <w:szCs w:val="20"/>
              </w:rPr>
            </w:pPr>
            <w:r w:rsidRPr="000B7721">
              <w:rPr>
                <w:rFonts w:ascii="Times New Roman" w:hAnsi="Times New Roman"/>
                <w:b/>
                <w:sz w:val="20"/>
                <w:szCs w:val="20"/>
              </w:rPr>
              <w:t>Последнее издание, имеющееся в наличии</w:t>
            </w:r>
          </w:p>
          <w:p w14:paraId="5C4EB9AA" w14:textId="77777777" w:rsidR="000F72AF" w:rsidRPr="007206BB" w:rsidRDefault="000F72AF" w:rsidP="000F72AF">
            <w:pPr>
              <w:spacing w:before="120" w:after="120" w:line="240" w:lineRule="auto"/>
              <w:rPr>
                <w:rFonts w:ascii="Times New Roman" w:hAnsi="Times New Roman"/>
                <w:b/>
                <w:sz w:val="20"/>
                <w:szCs w:val="20"/>
              </w:rPr>
            </w:pPr>
          </w:p>
        </w:tc>
      </w:tr>
      <w:tr w:rsidR="000F72AF" w:rsidRPr="007206BB" w14:paraId="28F6CCA8" w14:textId="77777777" w:rsidTr="000F72AF">
        <w:tc>
          <w:tcPr>
            <w:tcW w:w="2977" w:type="dxa"/>
          </w:tcPr>
          <w:p w14:paraId="4A278BD6" w14:textId="77777777" w:rsidR="000F72AF" w:rsidRPr="007206BB" w:rsidRDefault="000F72AF" w:rsidP="000F72AF">
            <w:pPr>
              <w:spacing w:before="120" w:after="120" w:line="240" w:lineRule="auto"/>
              <w:rPr>
                <w:rFonts w:ascii="Times New Roman" w:hAnsi="Times New Roman"/>
                <w:sz w:val="20"/>
                <w:szCs w:val="20"/>
                <w:lang w:val="de-DE"/>
              </w:rPr>
            </w:pPr>
            <w:r w:rsidRPr="007206BB">
              <w:rPr>
                <w:rFonts w:ascii="Times New Roman" w:hAnsi="Times New Roman"/>
                <w:sz w:val="20"/>
                <w:szCs w:val="20"/>
                <w:lang w:val="de-DE"/>
              </w:rPr>
              <w:t>Weitere Hinweise</w:t>
            </w:r>
          </w:p>
          <w:p w14:paraId="6A2C72D2" w14:textId="77777777" w:rsidR="000F72AF" w:rsidRPr="007206BB" w:rsidRDefault="000F72AF" w:rsidP="000F72AF">
            <w:pPr>
              <w:spacing w:before="120" w:after="120" w:line="240" w:lineRule="auto"/>
              <w:rPr>
                <w:rFonts w:ascii="Times New Roman" w:hAnsi="Times New Roman"/>
                <w:sz w:val="20"/>
                <w:szCs w:val="20"/>
              </w:rPr>
            </w:pPr>
          </w:p>
        </w:tc>
        <w:tc>
          <w:tcPr>
            <w:tcW w:w="4678" w:type="dxa"/>
          </w:tcPr>
          <w:p w14:paraId="463DD993" w14:textId="77777777" w:rsidR="000F72AF" w:rsidRPr="00905827" w:rsidRDefault="000F72AF" w:rsidP="000F72AF">
            <w:pPr>
              <w:spacing w:before="120" w:after="120" w:line="240" w:lineRule="auto"/>
              <w:rPr>
                <w:rFonts w:ascii="Times New Roman" w:hAnsi="Times New Roman"/>
                <w:sz w:val="20"/>
                <w:szCs w:val="20"/>
                <w:lang w:val="en-US"/>
              </w:rPr>
            </w:pPr>
            <w:r>
              <w:rPr>
                <w:rFonts w:ascii="Times New Roman" w:hAnsi="Times New Roman"/>
                <w:sz w:val="20"/>
                <w:szCs w:val="20"/>
                <w:lang w:val="en-US"/>
              </w:rPr>
              <w:t>Keine</w:t>
            </w:r>
          </w:p>
        </w:tc>
        <w:tc>
          <w:tcPr>
            <w:tcW w:w="567" w:type="dxa"/>
            <w:tcBorders>
              <w:top w:val="nil"/>
              <w:bottom w:val="nil"/>
            </w:tcBorders>
          </w:tcPr>
          <w:p w14:paraId="4DD0BCD6" w14:textId="77777777" w:rsidR="000F72AF" w:rsidRPr="007206BB" w:rsidRDefault="000F72AF" w:rsidP="000F72AF">
            <w:pPr>
              <w:spacing w:before="120" w:after="120" w:line="240" w:lineRule="auto"/>
              <w:rPr>
                <w:rFonts w:ascii="Times New Roman" w:hAnsi="Times New Roman"/>
                <w:sz w:val="20"/>
                <w:szCs w:val="20"/>
              </w:rPr>
            </w:pPr>
          </w:p>
        </w:tc>
        <w:tc>
          <w:tcPr>
            <w:tcW w:w="3118" w:type="dxa"/>
          </w:tcPr>
          <w:p w14:paraId="5BE92ED0" w14:textId="77777777" w:rsidR="000F72AF" w:rsidRPr="007206BB" w:rsidRDefault="000F72AF" w:rsidP="000F72AF">
            <w:pPr>
              <w:spacing w:before="120" w:after="120" w:line="240" w:lineRule="auto"/>
              <w:rPr>
                <w:rFonts w:ascii="Times New Roman" w:hAnsi="Times New Roman"/>
                <w:sz w:val="20"/>
                <w:szCs w:val="20"/>
              </w:rPr>
            </w:pPr>
            <w:r w:rsidRPr="001C7E39">
              <w:rPr>
                <w:rFonts w:ascii="Times New Roman" w:hAnsi="Times New Roman"/>
                <w:sz w:val="20"/>
                <w:szCs w:val="20"/>
              </w:rPr>
              <w:t>Прочие рекомендации</w:t>
            </w:r>
          </w:p>
        </w:tc>
        <w:tc>
          <w:tcPr>
            <w:tcW w:w="4111" w:type="dxa"/>
          </w:tcPr>
          <w:p w14:paraId="1BB5CFEF" w14:textId="77777777" w:rsidR="000F72AF" w:rsidRPr="00905827" w:rsidRDefault="000F72AF" w:rsidP="000F72AF">
            <w:pPr>
              <w:spacing w:before="120" w:after="120" w:line="240" w:lineRule="auto"/>
              <w:rPr>
                <w:rFonts w:ascii="Times New Roman" w:hAnsi="Times New Roman"/>
                <w:sz w:val="20"/>
                <w:szCs w:val="20"/>
              </w:rPr>
            </w:pPr>
            <w:r>
              <w:rPr>
                <w:rFonts w:ascii="Times New Roman" w:hAnsi="Times New Roman"/>
                <w:sz w:val="20"/>
                <w:szCs w:val="20"/>
              </w:rPr>
              <w:t>Нет</w:t>
            </w:r>
          </w:p>
        </w:tc>
      </w:tr>
    </w:tbl>
    <w:p w14:paraId="1F1611CA" w14:textId="77777777" w:rsidR="000F72AF" w:rsidRPr="007206BB" w:rsidRDefault="000F72AF" w:rsidP="000F72AF">
      <w:pPr>
        <w:rPr>
          <w:rFonts w:ascii="Times New Roman" w:hAnsi="Times New Roman"/>
        </w:rPr>
      </w:pPr>
    </w:p>
    <w:p w14:paraId="2CB5342C" w14:textId="77777777" w:rsidR="000F72AF" w:rsidRPr="00056876" w:rsidRDefault="000F72AF" w:rsidP="000F72AF">
      <w:pPr>
        <w:rPr>
          <w:rFonts w:ascii="Times New Roman" w:hAnsi="Times New Roman"/>
        </w:rPr>
      </w:pPr>
      <w:r w:rsidRPr="00EA1BCC">
        <w:rPr>
          <w:rFonts w:ascii="Times New Roman" w:hAnsi="Times New Roman"/>
          <w:b/>
          <w:sz w:val="18"/>
          <w:lang w:val="de-DE"/>
        </w:rPr>
        <w:t>L</w:t>
      </w:r>
      <w:r>
        <w:rPr>
          <w:rFonts w:ascii="Times New Roman" w:hAnsi="Times New Roman"/>
          <w:b/>
          <w:sz w:val="18"/>
        </w:rPr>
        <w:t xml:space="preserve"> </w:t>
      </w:r>
      <w:r w:rsidRPr="00EA1BCC">
        <w:rPr>
          <w:rFonts w:ascii="Times New Roman" w:hAnsi="Times New Roman"/>
          <w:b/>
          <w:sz w:val="18"/>
          <w:lang w:val="de-DE"/>
        </w:rPr>
        <w:t>Vorlesung</w:t>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lang w:val="de-DE"/>
        </w:rPr>
        <w:t>L</w:t>
      </w:r>
      <w:r w:rsidRPr="00EA1BCC">
        <w:rPr>
          <w:rFonts w:ascii="Times New Roman" w:hAnsi="Times New Roman"/>
          <w:b/>
          <w:sz w:val="18"/>
        </w:rPr>
        <w:t xml:space="preserve"> Лекции</w:t>
      </w:r>
      <w:r w:rsidRPr="00EA1BCC">
        <w:rPr>
          <w:rFonts w:ascii="Times New Roman" w:hAnsi="Times New Roman"/>
          <w:b/>
          <w:sz w:val="18"/>
        </w:rPr>
        <w:br/>
      </w:r>
      <w:r w:rsidRPr="00EA1BCC">
        <w:rPr>
          <w:rFonts w:ascii="Times New Roman" w:hAnsi="Times New Roman"/>
          <w:b/>
          <w:sz w:val="18"/>
          <w:lang w:val="de-DE"/>
        </w:rPr>
        <w:t>P</w:t>
      </w:r>
      <w:r>
        <w:rPr>
          <w:rFonts w:ascii="Times New Roman" w:hAnsi="Times New Roman"/>
          <w:b/>
          <w:sz w:val="18"/>
        </w:rPr>
        <w:t xml:space="preserve"> </w:t>
      </w:r>
      <w:r w:rsidRPr="00EA1BCC">
        <w:rPr>
          <w:rFonts w:ascii="Times New Roman" w:hAnsi="Times New Roman"/>
          <w:b/>
          <w:sz w:val="18"/>
          <w:lang w:val="de-DE"/>
        </w:rPr>
        <w:t>Gruppenarbeit</w:t>
      </w:r>
      <w:r w:rsidRPr="00EA1BCC">
        <w:rPr>
          <w:rFonts w:ascii="Times New Roman" w:hAnsi="Times New Roman"/>
          <w:b/>
          <w:sz w:val="18"/>
        </w:rPr>
        <w:t xml:space="preserve">, </w:t>
      </w:r>
      <w:r w:rsidRPr="00EA1BCC">
        <w:rPr>
          <w:rFonts w:ascii="Times New Roman" w:hAnsi="Times New Roman"/>
          <w:b/>
          <w:sz w:val="18"/>
          <w:lang w:val="de-DE"/>
        </w:rPr>
        <w:t>Seminar</w:t>
      </w:r>
      <w:r w:rsidRPr="00EA1BCC">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BCC">
        <w:rPr>
          <w:rFonts w:ascii="Times New Roman" w:hAnsi="Times New Roman"/>
          <w:b/>
          <w:sz w:val="18"/>
          <w:lang w:val="de-DE"/>
        </w:rPr>
        <w:t>P</w:t>
      </w:r>
      <w:r w:rsidRPr="00EA1BCC">
        <w:rPr>
          <w:rFonts w:ascii="Times New Roman" w:hAnsi="Times New Roman"/>
          <w:b/>
          <w:sz w:val="18"/>
        </w:rPr>
        <w:t xml:space="preserve"> Практические занятия в малых группах, семинары</w:t>
      </w:r>
      <w:r w:rsidRPr="00EA1828">
        <w:rPr>
          <w:rFonts w:ascii="Times New Roman" w:hAnsi="Times New Roman"/>
          <w:b/>
          <w:sz w:val="18"/>
        </w:rPr>
        <w:br/>
      </w:r>
      <w:r w:rsidRPr="00EA1BCC">
        <w:rPr>
          <w:rFonts w:ascii="Times New Roman" w:hAnsi="Times New Roman"/>
          <w:b/>
          <w:sz w:val="18"/>
          <w:lang w:val="de-DE"/>
        </w:rPr>
        <w:t>LP</w:t>
      </w:r>
      <w:r>
        <w:rPr>
          <w:rFonts w:ascii="Times New Roman" w:hAnsi="Times New Roman"/>
          <w:b/>
          <w:sz w:val="18"/>
        </w:rPr>
        <w:t xml:space="preserve"> </w:t>
      </w:r>
      <w:r w:rsidRPr="00EA1BCC">
        <w:rPr>
          <w:rFonts w:ascii="Times New Roman" w:hAnsi="Times New Roman"/>
          <w:b/>
          <w:sz w:val="18"/>
          <w:lang w:val="de-DE"/>
        </w:rPr>
        <w:t>Labor</w:t>
      </w:r>
      <w:r>
        <w:rPr>
          <w:rFonts w:ascii="Times New Roman" w:hAnsi="Times New Roman"/>
          <w:b/>
          <w:sz w:val="18"/>
        </w:rPr>
        <w:t xml:space="preserve"> </w:t>
      </w:r>
      <w:r w:rsidRPr="00EA1BCC">
        <w:rPr>
          <w:rFonts w:ascii="Times New Roman" w:hAnsi="Times New Roman"/>
          <w:b/>
          <w:sz w:val="18"/>
          <w:lang w:val="de-DE"/>
        </w:rPr>
        <w:t>und</w:t>
      </w:r>
      <w:r>
        <w:rPr>
          <w:rFonts w:ascii="Times New Roman" w:hAnsi="Times New Roman"/>
          <w:b/>
          <w:sz w:val="18"/>
        </w:rPr>
        <w:t xml:space="preserve"> </w:t>
      </w:r>
      <w:r w:rsidRPr="00EA1BCC">
        <w:rPr>
          <w:rFonts w:ascii="Times New Roman" w:hAnsi="Times New Roman"/>
          <w:b/>
          <w:sz w:val="18"/>
          <w:lang w:val="de-DE"/>
        </w:rPr>
        <w:t>Werkstatt</w:t>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828">
        <w:rPr>
          <w:rFonts w:ascii="Times New Roman" w:hAnsi="Times New Roman"/>
          <w:b/>
          <w:sz w:val="18"/>
          <w:lang w:val="de-DE"/>
        </w:rPr>
        <w:t>LP</w:t>
      </w:r>
      <w:r w:rsidRPr="00EA1BCC">
        <w:rPr>
          <w:rFonts w:ascii="Times New Roman" w:hAnsi="Times New Roman"/>
          <w:b/>
          <w:sz w:val="18"/>
        </w:rPr>
        <w:t xml:space="preserve"> Лабораторный практикум</w:t>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00420E1C" w:rsidRPr="00056876">
        <w:rPr>
          <w:rFonts w:ascii="Times New Roman" w:hAnsi="Times New Roman"/>
        </w:rPr>
        <w:br w:type="page"/>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4678"/>
        <w:gridCol w:w="567"/>
        <w:gridCol w:w="3118"/>
        <w:gridCol w:w="4111"/>
      </w:tblGrid>
      <w:tr w:rsidR="000F72AF" w:rsidRPr="00E754D7" w14:paraId="64B45CAD" w14:textId="77777777" w:rsidTr="000F72AF">
        <w:tc>
          <w:tcPr>
            <w:tcW w:w="7655" w:type="dxa"/>
            <w:gridSpan w:val="2"/>
          </w:tcPr>
          <w:p w14:paraId="3E9F41E5" w14:textId="77777777" w:rsidR="000F72AF" w:rsidRPr="00E754D7" w:rsidRDefault="001205C7" w:rsidP="000F72AF">
            <w:pPr>
              <w:spacing w:before="120" w:after="120" w:line="240" w:lineRule="auto"/>
              <w:ind w:left="-250"/>
              <w:jc w:val="center"/>
              <w:rPr>
                <w:rFonts w:ascii="Times New Roman" w:hAnsi="Times New Roman"/>
                <w:b/>
                <w:sz w:val="20"/>
                <w:szCs w:val="20"/>
                <w:lang w:val="en-GB"/>
              </w:rPr>
            </w:pPr>
            <w:r>
              <w:rPr>
                <w:rFonts w:ascii="Times New Roman" w:hAnsi="Times New Roman"/>
                <w:b/>
                <w:sz w:val="20"/>
                <w:szCs w:val="20"/>
                <w:lang w:val="en-GB"/>
              </w:rPr>
              <w:t>M. Ed. Berufspädagogik Lebensmitteltechnologie</w:t>
            </w:r>
          </w:p>
        </w:tc>
        <w:tc>
          <w:tcPr>
            <w:tcW w:w="567" w:type="dxa"/>
            <w:tcBorders>
              <w:top w:val="nil"/>
              <w:bottom w:val="nil"/>
            </w:tcBorders>
          </w:tcPr>
          <w:p w14:paraId="7EAFB3B9" w14:textId="77777777" w:rsidR="000F72AF" w:rsidRPr="00E754D7" w:rsidRDefault="000F72AF" w:rsidP="000F72AF">
            <w:pPr>
              <w:spacing w:before="120" w:after="120" w:line="240" w:lineRule="auto"/>
              <w:rPr>
                <w:rFonts w:ascii="Times New Roman" w:hAnsi="Times New Roman"/>
                <w:sz w:val="20"/>
                <w:szCs w:val="20"/>
                <w:lang w:val="en-US"/>
              </w:rPr>
            </w:pPr>
          </w:p>
        </w:tc>
        <w:tc>
          <w:tcPr>
            <w:tcW w:w="7229" w:type="dxa"/>
            <w:gridSpan w:val="2"/>
          </w:tcPr>
          <w:p w14:paraId="358EAFA0" w14:textId="77777777" w:rsidR="001205C7" w:rsidRDefault="001205C7" w:rsidP="001205C7">
            <w:pPr>
              <w:spacing w:after="0"/>
              <w:jc w:val="center"/>
              <w:rPr>
                <w:rFonts w:ascii="Times New Roman" w:hAnsi="Times New Roman"/>
                <w:b/>
                <w:sz w:val="20"/>
                <w:szCs w:val="20"/>
              </w:rPr>
            </w:pPr>
            <w:r w:rsidRPr="001205C7">
              <w:rPr>
                <w:rFonts w:ascii="Times New Roman" w:hAnsi="Times New Roman"/>
                <w:b/>
                <w:sz w:val="20"/>
                <w:szCs w:val="20"/>
              </w:rPr>
              <w:t xml:space="preserve">Магистр профессионального обучения </w:t>
            </w:r>
          </w:p>
          <w:p w14:paraId="3DF46ADC" w14:textId="77777777" w:rsidR="000F72AF" w:rsidRPr="00E754D7" w:rsidRDefault="001205C7" w:rsidP="001205C7">
            <w:pPr>
              <w:spacing w:before="120" w:after="120" w:line="240" w:lineRule="auto"/>
              <w:jc w:val="center"/>
              <w:rPr>
                <w:rFonts w:ascii="Times New Roman" w:hAnsi="Times New Roman"/>
                <w:b/>
                <w:sz w:val="20"/>
                <w:szCs w:val="20"/>
              </w:rPr>
            </w:pPr>
            <w:r w:rsidRPr="001205C7">
              <w:rPr>
                <w:rFonts w:ascii="Times New Roman" w:hAnsi="Times New Roman"/>
                <w:b/>
                <w:sz w:val="20"/>
                <w:szCs w:val="20"/>
              </w:rPr>
              <w:t xml:space="preserve">по профилю Технология </w:t>
            </w:r>
            <w:r w:rsidRPr="001205C7">
              <w:rPr>
                <w:rFonts w:ascii="Times New Roman" w:hAnsi="Times New Roman"/>
                <w:b/>
                <w:sz w:val="20"/>
                <w:szCs w:val="20"/>
                <w:lang w:val="ky-KG"/>
              </w:rPr>
              <w:t xml:space="preserve">пищевых </w:t>
            </w:r>
            <w:r w:rsidRPr="001205C7">
              <w:rPr>
                <w:rFonts w:ascii="Times New Roman" w:hAnsi="Times New Roman"/>
                <w:b/>
                <w:sz w:val="20"/>
                <w:szCs w:val="20"/>
              </w:rPr>
              <w:t>продуктов</w:t>
            </w:r>
          </w:p>
        </w:tc>
      </w:tr>
      <w:tr w:rsidR="000F72AF" w:rsidRPr="00E754D7" w14:paraId="1BE442CF" w14:textId="77777777" w:rsidTr="000F72AF">
        <w:tc>
          <w:tcPr>
            <w:tcW w:w="7655" w:type="dxa"/>
            <w:gridSpan w:val="2"/>
          </w:tcPr>
          <w:p w14:paraId="7654421E" w14:textId="77777777" w:rsidR="000F72AF" w:rsidRPr="00E754D7" w:rsidRDefault="000F72AF" w:rsidP="000F72AF">
            <w:pPr>
              <w:spacing w:before="120" w:after="120" w:line="240" w:lineRule="auto"/>
              <w:jc w:val="center"/>
              <w:rPr>
                <w:rFonts w:ascii="Times New Roman" w:hAnsi="Times New Roman"/>
                <w:b/>
                <w:sz w:val="20"/>
                <w:szCs w:val="20"/>
                <w:lang w:val="en-US"/>
              </w:rPr>
            </w:pPr>
            <w:r w:rsidRPr="00E754D7">
              <w:rPr>
                <w:rFonts w:ascii="Times New Roman" w:hAnsi="Times New Roman"/>
                <w:b/>
                <w:sz w:val="20"/>
                <w:szCs w:val="20"/>
              </w:rPr>
              <w:t>Modul</w:t>
            </w:r>
            <w:r w:rsidRPr="00E754D7">
              <w:rPr>
                <w:rFonts w:ascii="Times New Roman" w:hAnsi="Times New Roman"/>
                <w:b/>
                <w:sz w:val="20"/>
                <w:szCs w:val="20"/>
                <w:lang w:val="de-DE"/>
              </w:rPr>
              <w:t xml:space="preserve"> Beschreibung</w:t>
            </w:r>
          </w:p>
        </w:tc>
        <w:tc>
          <w:tcPr>
            <w:tcW w:w="567" w:type="dxa"/>
            <w:tcBorders>
              <w:top w:val="nil"/>
              <w:bottom w:val="nil"/>
            </w:tcBorders>
          </w:tcPr>
          <w:p w14:paraId="197980F9" w14:textId="77777777" w:rsidR="000F72AF" w:rsidRPr="00E754D7" w:rsidRDefault="000F72AF" w:rsidP="000F72AF">
            <w:pPr>
              <w:spacing w:before="120" w:after="120" w:line="240" w:lineRule="auto"/>
              <w:rPr>
                <w:rFonts w:ascii="Times New Roman" w:hAnsi="Times New Roman"/>
                <w:sz w:val="20"/>
                <w:szCs w:val="20"/>
              </w:rPr>
            </w:pPr>
          </w:p>
        </w:tc>
        <w:tc>
          <w:tcPr>
            <w:tcW w:w="7229" w:type="dxa"/>
            <w:gridSpan w:val="2"/>
          </w:tcPr>
          <w:p w14:paraId="65557E89" w14:textId="77777777" w:rsidR="000F72AF" w:rsidRPr="00E754D7" w:rsidRDefault="000F72AF" w:rsidP="000F72AF">
            <w:pPr>
              <w:spacing w:before="120" w:after="120" w:line="240" w:lineRule="auto"/>
              <w:jc w:val="center"/>
              <w:rPr>
                <w:rFonts w:ascii="Times New Roman" w:hAnsi="Times New Roman"/>
                <w:b/>
                <w:sz w:val="20"/>
                <w:szCs w:val="20"/>
              </w:rPr>
            </w:pPr>
            <w:r w:rsidRPr="00E754D7">
              <w:rPr>
                <w:rFonts w:ascii="Times New Roman" w:hAnsi="Times New Roman"/>
                <w:b/>
                <w:sz w:val="20"/>
                <w:szCs w:val="20"/>
              </w:rPr>
              <w:t>Описание Модуля</w:t>
            </w:r>
          </w:p>
        </w:tc>
      </w:tr>
      <w:tr w:rsidR="000F72AF" w:rsidRPr="00E754D7" w14:paraId="2FC21EA0" w14:textId="77777777" w:rsidTr="000F72AF">
        <w:tc>
          <w:tcPr>
            <w:tcW w:w="2977" w:type="dxa"/>
            <w:shd w:val="clear" w:color="D9D9D9" w:fill="D9D9D9"/>
          </w:tcPr>
          <w:p w14:paraId="1EE3CE67" w14:textId="77777777" w:rsidR="000F72AF" w:rsidRPr="00E754D7" w:rsidRDefault="000F72AF" w:rsidP="000F72AF">
            <w:pPr>
              <w:spacing w:before="120" w:after="120" w:line="240" w:lineRule="auto"/>
              <w:rPr>
                <w:rFonts w:ascii="Times New Roman" w:hAnsi="Times New Roman"/>
                <w:sz w:val="20"/>
                <w:szCs w:val="20"/>
                <w:lang w:val="en-US"/>
              </w:rPr>
            </w:pPr>
            <w:r w:rsidRPr="00E754D7">
              <w:rPr>
                <w:rFonts w:ascii="Times New Roman" w:hAnsi="Times New Roman"/>
                <w:sz w:val="20"/>
                <w:szCs w:val="20"/>
                <w:lang w:val="en-US"/>
              </w:rPr>
              <w:t>Version</w:t>
            </w:r>
          </w:p>
        </w:tc>
        <w:tc>
          <w:tcPr>
            <w:tcW w:w="4678" w:type="dxa"/>
            <w:shd w:val="clear" w:color="D9D9D9" w:fill="D9D9D9"/>
          </w:tcPr>
          <w:p w14:paraId="2471F8AC" w14:textId="77777777" w:rsidR="000F72AF" w:rsidRPr="00E754D7" w:rsidRDefault="000F72AF" w:rsidP="000F72AF">
            <w:pPr>
              <w:spacing w:before="120" w:after="120" w:line="240" w:lineRule="auto"/>
              <w:rPr>
                <w:rFonts w:ascii="Times New Roman" w:hAnsi="Times New Roman"/>
                <w:sz w:val="20"/>
                <w:szCs w:val="20"/>
                <w:lang w:val="en-US"/>
              </w:rPr>
            </w:pPr>
            <w:r w:rsidRPr="007832E5">
              <w:rPr>
                <w:rFonts w:ascii="Times New Roman" w:hAnsi="Times New Roman"/>
                <w:b/>
                <w:sz w:val="20"/>
                <w:szCs w:val="20"/>
                <w:lang w:val="en-US"/>
              </w:rPr>
              <w:t>Endversion</w:t>
            </w:r>
          </w:p>
        </w:tc>
        <w:tc>
          <w:tcPr>
            <w:tcW w:w="567" w:type="dxa"/>
            <w:tcBorders>
              <w:top w:val="nil"/>
              <w:bottom w:val="nil"/>
            </w:tcBorders>
          </w:tcPr>
          <w:p w14:paraId="435D9B40" w14:textId="77777777" w:rsidR="000F72AF" w:rsidRPr="00E754D7" w:rsidRDefault="000F72AF" w:rsidP="000F72AF">
            <w:pPr>
              <w:spacing w:before="120" w:after="120" w:line="240" w:lineRule="auto"/>
              <w:rPr>
                <w:rFonts w:ascii="Times New Roman" w:hAnsi="Times New Roman"/>
                <w:sz w:val="20"/>
                <w:szCs w:val="20"/>
              </w:rPr>
            </w:pPr>
          </w:p>
        </w:tc>
        <w:tc>
          <w:tcPr>
            <w:tcW w:w="3118" w:type="dxa"/>
            <w:shd w:val="clear" w:color="D9D9D9" w:fill="D9D9D9"/>
          </w:tcPr>
          <w:p w14:paraId="7919CC00" w14:textId="77777777" w:rsidR="000F72AF" w:rsidRPr="00E754D7" w:rsidRDefault="000F72AF" w:rsidP="000F72AF">
            <w:pPr>
              <w:spacing w:before="120" w:after="120" w:line="240" w:lineRule="auto"/>
              <w:rPr>
                <w:rFonts w:ascii="Times New Roman" w:hAnsi="Times New Roman"/>
                <w:sz w:val="20"/>
                <w:szCs w:val="20"/>
              </w:rPr>
            </w:pPr>
            <w:r w:rsidRPr="00E754D7">
              <w:rPr>
                <w:rFonts w:ascii="Times New Roman" w:hAnsi="Times New Roman"/>
                <w:sz w:val="20"/>
                <w:szCs w:val="20"/>
              </w:rPr>
              <w:t>Версия</w:t>
            </w:r>
          </w:p>
        </w:tc>
        <w:tc>
          <w:tcPr>
            <w:tcW w:w="4111" w:type="dxa"/>
            <w:shd w:val="clear" w:color="D9D9D9" w:fill="D9D9D9"/>
          </w:tcPr>
          <w:p w14:paraId="6DB40F76" w14:textId="77777777" w:rsidR="000F72AF" w:rsidRPr="006D77B3" w:rsidRDefault="000F72AF" w:rsidP="000F72AF">
            <w:pPr>
              <w:spacing w:before="120" w:after="120" w:line="240" w:lineRule="auto"/>
              <w:rPr>
                <w:rFonts w:ascii="Times New Roman" w:hAnsi="Times New Roman"/>
                <w:b/>
                <w:sz w:val="20"/>
                <w:szCs w:val="20"/>
                <w:lang w:val="en-US"/>
              </w:rPr>
            </w:pPr>
            <w:r w:rsidRPr="006D77B3">
              <w:rPr>
                <w:rFonts w:ascii="Times New Roman" w:hAnsi="Times New Roman"/>
                <w:b/>
                <w:sz w:val="20"/>
                <w:szCs w:val="20"/>
                <w:lang w:val="en-US"/>
              </w:rPr>
              <w:t xml:space="preserve">Окончательная версия </w:t>
            </w:r>
          </w:p>
        </w:tc>
      </w:tr>
      <w:tr w:rsidR="000F72AF" w:rsidRPr="00E754D7" w14:paraId="477CB7CE" w14:textId="77777777" w:rsidTr="000F72AF">
        <w:tc>
          <w:tcPr>
            <w:tcW w:w="2977" w:type="dxa"/>
          </w:tcPr>
          <w:p w14:paraId="451DA43C" w14:textId="77777777" w:rsidR="000F72AF" w:rsidRPr="00E754D7" w:rsidRDefault="000F72AF" w:rsidP="000F72AF">
            <w:pPr>
              <w:spacing w:before="120" w:after="120" w:line="240" w:lineRule="auto"/>
              <w:rPr>
                <w:rFonts w:ascii="Times New Roman" w:hAnsi="Times New Roman"/>
                <w:sz w:val="20"/>
                <w:szCs w:val="20"/>
              </w:rPr>
            </w:pPr>
            <w:r w:rsidRPr="00E754D7">
              <w:rPr>
                <w:rFonts w:ascii="Times New Roman" w:hAnsi="Times New Roman"/>
                <w:sz w:val="20"/>
                <w:szCs w:val="20"/>
              </w:rPr>
              <w:t>Modul</w:t>
            </w:r>
            <w:r w:rsidRPr="00E754D7">
              <w:rPr>
                <w:rFonts w:ascii="Times New Roman" w:hAnsi="Times New Roman"/>
                <w:sz w:val="20"/>
                <w:szCs w:val="20"/>
                <w:lang w:val="de-DE"/>
              </w:rPr>
              <w:t>nummer</w:t>
            </w:r>
          </w:p>
        </w:tc>
        <w:tc>
          <w:tcPr>
            <w:tcW w:w="4678" w:type="dxa"/>
          </w:tcPr>
          <w:p w14:paraId="1D326FE9" w14:textId="77777777" w:rsidR="000F72AF" w:rsidRPr="00E754D7" w:rsidRDefault="000F72AF" w:rsidP="000F72AF">
            <w:pPr>
              <w:spacing w:before="120" w:after="120" w:line="240" w:lineRule="auto"/>
              <w:rPr>
                <w:rFonts w:ascii="Times New Roman" w:hAnsi="Times New Roman"/>
                <w:b/>
                <w:sz w:val="20"/>
                <w:szCs w:val="20"/>
                <w:lang w:val="de-DE"/>
              </w:rPr>
            </w:pPr>
            <w:r w:rsidRPr="00E754D7">
              <w:rPr>
                <w:rFonts w:ascii="Times New Roman" w:hAnsi="Times New Roman"/>
                <w:b/>
                <w:sz w:val="20"/>
                <w:szCs w:val="20"/>
                <w:lang w:val="de-DE"/>
              </w:rPr>
              <w:t xml:space="preserve">12 </w:t>
            </w:r>
          </w:p>
        </w:tc>
        <w:tc>
          <w:tcPr>
            <w:tcW w:w="567" w:type="dxa"/>
            <w:tcBorders>
              <w:top w:val="nil"/>
              <w:bottom w:val="nil"/>
            </w:tcBorders>
          </w:tcPr>
          <w:p w14:paraId="32FBF684" w14:textId="77777777" w:rsidR="000F72AF" w:rsidRPr="00E754D7" w:rsidRDefault="000F72AF" w:rsidP="000F72AF">
            <w:pPr>
              <w:spacing w:before="120" w:after="120" w:line="240" w:lineRule="auto"/>
              <w:rPr>
                <w:rFonts w:ascii="Times New Roman" w:hAnsi="Times New Roman"/>
                <w:sz w:val="20"/>
                <w:szCs w:val="20"/>
              </w:rPr>
            </w:pPr>
          </w:p>
        </w:tc>
        <w:tc>
          <w:tcPr>
            <w:tcW w:w="3118" w:type="dxa"/>
          </w:tcPr>
          <w:p w14:paraId="072CFAA0" w14:textId="77777777" w:rsidR="000F72AF" w:rsidRPr="00E754D7" w:rsidRDefault="000F72AF" w:rsidP="000F72AF">
            <w:pPr>
              <w:spacing w:before="120" w:after="120" w:line="240" w:lineRule="auto"/>
              <w:rPr>
                <w:rFonts w:ascii="Times New Roman" w:hAnsi="Times New Roman"/>
                <w:sz w:val="20"/>
                <w:szCs w:val="20"/>
              </w:rPr>
            </w:pPr>
            <w:r w:rsidRPr="00E754D7">
              <w:rPr>
                <w:rFonts w:ascii="Times New Roman" w:hAnsi="Times New Roman"/>
                <w:sz w:val="20"/>
                <w:szCs w:val="20"/>
              </w:rPr>
              <w:t>Номер Модуля</w:t>
            </w:r>
          </w:p>
        </w:tc>
        <w:tc>
          <w:tcPr>
            <w:tcW w:w="4111" w:type="dxa"/>
          </w:tcPr>
          <w:p w14:paraId="63978957" w14:textId="77777777" w:rsidR="000F72AF" w:rsidRPr="00E754D7" w:rsidRDefault="000F72AF" w:rsidP="000F72AF">
            <w:pPr>
              <w:spacing w:before="120" w:after="120" w:line="240" w:lineRule="auto"/>
              <w:rPr>
                <w:rFonts w:ascii="Times New Roman" w:hAnsi="Times New Roman"/>
                <w:b/>
                <w:sz w:val="20"/>
                <w:szCs w:val="20"/>
              </w:rPr>
            </w:pPr>
            <w:r w:rsidRPr="00E754D7">
              <w:rPr>
                <w:rFonts w:ascii="Times New Roman" w:hAnsi="Times New Roman"/>
                <w:b/>
                <w:sz w:val="20"/>
                <w:szCs w:val="20"/>
                <w:lang w:val="de-DE"/>
              </w:rPr>
              <w:t>1</w:t>
            </w:r>
            <w:r w:rsidRPr="00E754D7">
              <w:rPr>
                <w:rFonts w:ascii="Times New Roman" w:hAnsi="Times New Roman"/>
                <w:b/>
                <w:sz w:val="20"/>
                <w:szCs w:val="20"/>
              </w:rPr>
              <w:t>2</w:t>
            </w:r>
          </w:p>
        </w:tc>
      </w:tr>
      <w:tr w:rsidR="000F72AF" w:rsidRPr="00E754D7" w14:paraId="5AB3FB1E" w14:textId="77777777" w:rsidTr="000F72AF">
        <w:tc>
          <w:tcPr>
            <w:tcW w:w="2977" w:type="dxa"/>
          </w:tcPr>
          <w:p w14:paraId="16A43494" w14:textId="77777777" w:rsidR="000F72AF" w:rsidRPr="00E754D7" w:rsidRDefault="000F72AF" w:rsidP="000F72AF">
            <w:pPr>
              <w:spacing w:before="120" w:after="120" w:line="240" w:lineRule="auto"/>
              <w:rPr>
                <w:rFonts w:ascii="Times New Roman" w:hAnsi="Times New Roman"/>
                <w:sz w:val="20"/>
                <w:szCs w:val="20"/>
                <w:lang w:val="de-DE"/>
              </w:rPr>
            </w:pPr>
            <w:r w:rsidRPr="00E754D7">
              <w:rPr>
                <w:rFonts w:ascii="Times New Roman" w:hAnsi="Times New Roman"/>
                <w:sz w:val="20"/>
                <w:szCs w:val="20"/>
                <w:lang w:val="de-DE"/>
              </w:rPr>
              <w:t>Titel</w:t>
            </w:r>
          </w:p>
        </w:tc>
        <w:tc>
          <w:tcPr>
            <w:tcW w:w="4678" w:type="dxa"/>
          </w:tcPr>
          <w:p w14:paraId="3481C3F8" w14:textId="77777777" w:rsidR="000F72AF" w:rsidRPr="00E754D7" w:rsidRDefault="000F72AF" w:rsidP="000F72AF">
            <w:pPr>
              <w:spacing w:before="120" w:after="120" w:line="240" w:lineRule="auto"/>
              <w:rPr>
                <w:rFonts w:ascii="Times New Roman" w:hAnsi="Times New Roman"/>
                <w:b/>
                <w:sz w:val="20"/>
                <w:szCs w:val="20"/>
                <w:lang w:val="en-US"/>
              </w:rPr>
            </w:pPr>
            <w:r w:rsidRPr="00E754D7">
              <w:rPr>
                <w:rFonts w:ascii="Times New Roman" w:hAnsi="Times New Roman"/>
                <w:b/>
                <w:sz w:val="20"/>
                <w:szCs w:val="20"/>
                <w:lang w:val="en-US"/>
              </w:rPr>
              <w:t>Projektumsetzung</w:t>
            </w:r>
          </w:p>
        </w:tc>
        <w:tc>
          <w:tcPr>
            <w:tcW w:w="567" w:type="dxa"/>
            <w:tcBorders>
              <w:top w:val="nil"/>
              <w:bottom w:val="nil"/>
            </w:tcBorders>
          </w:tcPr>
          <w:p w14:paraId="7147CF64" w14:textId="77777777" w:rsidR="000F72AF" w:rsidRPr="00E754D7" w:rsidRDefault="000F72AF" w:rsidP="000F72AF">
            <w:pPr>
              <w:spacing w:before="120" w:after="120" w:line="240" w:lineRule="auto"/>
              <w:rPr>
                <w:rFonts w:ascii="Times New Roman" w:hAnsi="Times New Roman"/>
                <w:sz w:val="20"/>
                <w:szCs w:val="20"/>
                <w:lang w:val="en-GB"/>
              </w:rPr>
            </w:pPr>
          </w:p>
        </w:tc>
        <w:tc>
          <w:tcPr>
            <w:tcW w:w="3118" w:type="dxa"/>
          </w:tcPr>
          <w:p w14:paraId="6AEC2869" w14:textId="77777777" w:rsidR="000F72AF" w:rsidRPr="00E754D7" w:rsidRDefault="000F72AF" w:rsidP="000F72AF">
            <w:pPr>
              <w:spacing w:before="120" w:after="120" w:line="240" w:lineRule="auto"/>
              <w:rPr>
                <w:rFonts w:ascii="Times New Roman" w:hAnsi="Times New Roman"/>
                <w:sz w:val="20"/>
                <w:szCs w:val="20"/>
              </w:rPr>
            </w:pPr>
            <w:r w:rsidRPr="00E754D7">
              <w:rPr>
                <w:rFonts w:ascii="Times New Roman" w:hAnsi="Times New Roman"/>
                <w:sz w:val="20"/>
                <w:szCs w:val="20"/>
              </w:rPr>
              <w:t>Название Модуля</w:t>
            </w:r>
          </w:p>
        </w:tc>
        <w:tc>
          <w:tcPr>
            <w:tcW w:w="4111" w:type="dxa"/>
          </w:tcPr>
          <w:p w14:paraId="00D7325E" w14:textId="77777777" w:rsidR="000F72AF" w:rsidRPr="00E754D7" w:rsidRDefault="000F72AF" w:rsidP="000F72AF">
            <w:pPr>
              <w:spacing w:before="120" w:after="120" w:line="240" w:lineRule="auto"/>
              <w:rPr>
                <w:rFonts w:ascii="Times New Roman" w:hAnsi="Times New Roman"/>
                <w:b/>
                <w:sz w:val="20"/>
                <w:szCs w:val="20"/>
              </w:rPr>
            </w:pPr>
            <w:r w:rsidRPr="00E754D7">
              <w:rPr>
                <w:rFonts w:ascii="Times New Roman" w:hAnsi="Times New Roman"/>
                <w:b/>
                <w:sz w:val="20"/>
                <w:szCs w:val="20"/>
              </w:rPr>
              <w:t>Реализация проекта</w:t>
            </w:r>
          </w:p>
        </w:tc>
      </w:tr>
      <w:tr w:rsidR="000F72AF" w:rsidRPr="00E754D7" w14:paraId="59B399C5" w14:textId="77777777" w:rsidTr="000F72AF">
        <w:tc>
          <w:tcPr>
            <w:tcW w:w="2977" w:type="dxa"/>
          </w:tcPr>
          <w:p w14:paraId="45B585DE" w14:textId="77777777" w:rsidR="000F72AF" w:rsidRPr="00E754D7" w:rsidRDefault="000F72AF" w:rsidP="000F72AF">
            <w:pPr>
              <w:spacing w:before="120" w:after="120" w:line="240" w:lineRule="auto"/>
              <w:rPr>
                <w:rFonts w:ascii="Times New Roman" w:hAnsi="Times New Roman"/>
                <w:sz w:val="20"/>
                <w:szCs w:val="20"/>
              </w:rPr>
            </w:pPr>
            <w:r w:rsidRPr="00E754D7">
              <w:rPr>
                <w:rFonts w:ascii="Times New Roman" w:hAnsi="Times New Roman"/>
                <w:sz w:val="20"/>
                <w:szCs w:val="20"/>
              </w:rPr>
              <w:t>Credits</w:t>
            </w:r>
          </w:p>
        </w:tc>
        <w:tc>
          <w:tcPr>
            <w:tcW w:w="4678" w:type="dxa"/>
          </w:tcPr>
          <w:p w14:paraId="5FDD5E07" w14:textId="77777777" w:rsidR="000F72AF" w:rsidRPr="00E754D7" w:rsidRDefault="000F72AF" w:rsidP="000F72AF">
            <w:pPr>
              <w:spacing w:before="120" w:after="120" w:line="240" w:lineRule="auto"/>
              <w:rPr>
                <w:rFonts w:ascii="Times New Roman" w:hAnsi="Times New Roman"/>
                <w:sz w:val="20"/>
                <w:szCs w:val="20"/>
              </w:rPr>
            </w:pPr>
            <w:r w:rsidRPr="00E754D7">
              <w:rPr>
                <w:rFonts w:ascii="Times New Roman" w:hAnsi="Times New Roman"/>
                <w:sz w:val="20"/>
                <w:szCs w:val="20"/>
              </w:rPr>
              <w:t>5</w:t>
            </w:r>
          </w:p>
        </w:tc>
        <w:tc>
          <w:tcPr>
            <w:tcW w:w="567" w:type="dxa"/>
            <w:tcBorders>
              <w:top w:val="nil"/>
              <w:bottom w:val="nil"/>
            </w:tcBorders>
          </w:tcPr>
          <w:p w14:paraId="4A6D1E37" w14:textId="77777777" w:rsidR="000F72AF" w:rsidRPr="00E754D7" w:rsidRDefault="000F72AF" w:rsidP="000F72AF">
            <w:pPr>
              <w:spacing w:before="120" w:after="120" w:line="240" w:lineRule="auto"/>
              <w:rPr>
                <w:rFonts w:ascii="Times New Roman" w:hAnsi="Times New Roman"/>
                <w:sz w:val="20"/>
                <w:szCs w:val="20"/>
              </w:rPr>
            </w:pPr>
          </w:p>
        </w:tc>
        <w:tc>
          <w:tcPr>
            <w:tcW w:w="3118" w:type="dxa"/>
          </w:tcPr>
          <w:p w14:paraId="572CFE7E" w14:textId="77777777" w:rsidR="000F72AF" w:rsidRPr="00E754D7" w:rsidRDefault="000F72AF" w:rsidP="000F72AF">
            <w:pPr>
              <w:spacing w:before="120" w:after="120" w:line="240" w:lineRule="auto"/>
              <w:rPr>
                <w:rFonts w:ascii="Times New Roman" w:hAnsi="Times New Roman"/>
                <w:sz w:val="20"/>
                <w:szCs w:val="20"/>
              </w:rPr>
            </w:pPr>
            <w:r w:rsidRPr="00E754D7">
              <w:rPr>
                <w:rFonts w:ascii="Times New Roman" w:hAnsi="Times New Roman"/>
                <w:sz w:val="20"/>
                <w:szCs w:val="20"/>
              </w:rPr>
              <w:t>Кредитные часы</w:t>
            </w:r>
          </w:p>
        </w:tc>
        <w:tc>
          <w:tcPr>
            <w:tcW w:w="4111" w:type="dxa"/>
          </w:tcPr>
          <w:p w14:paraId="742C11CB" w14:textId="77777777" w:rsidR="000F72AF" w:rsidRPr="00E754D7" w:rsidRDefault="000F72AF" w:rsidP="000F72AF">
            <w:pPr>
              <w:spacing w:before="120" w:after="120" w:line="240" w:lineRule="auto"/>
              <w:rPr>
                <w:rFonts w:ascii="Times New Roman" w:hAnsi="Times New Roman"/>
                <w:sz w:val="20"/>
                <w:szCs w:val="20"/>
                <w:lang w:val="de-DE"/>
              </w:rPr>
            </w:pPr>
            <w:r w:rsidRPr="00E754D7">
              <w:rPr>
                <w:rFonts w:ascii="Times New Roman" w:hAnsi="Times New Roman"/>
                <w:sz w:val="20"/>
                <w:szCs w:val="20"/>
                <w:lang w:val="de-DE"/>
              </w:rPr>
              <w:t>5</w:t>
            </w:r>
          </w:p>
        </w:tc>
      </w:tr>
      <w:tr w:rsidR="000F72AF" w:rsidRPr="00E754D7" w14:paraId="23440E3E" w14:textId="77777777" w:rsidTr="000F72AF">
        <w:tc>
          <w:tcPr>
            <w:tcW w:w="2977" w:type="dxa"/>
          </w:tcPr>
          <w:p w14:paraId="5A1F12AD" w14:textId="77777777" w:rsidR="000F72AF" w:rsidRPr="00E754D7" w:rsidRDefault="000F72AF" w:rsidP="000F72AF">
            <w:pPr>
              <w:spacing w:before="120" w:after="120" w:line="240" w:lineRule="auto"/>
              <w:rPr>
                <w:rFonts w:ascii="Times New Roman" w:hAnsi="Times New Roman"/>
                <w:sz w:val="20"/>
                <w:szCs w:val="20"/>
                <w:lang w:val="de-DE"/>
              </w:rPr>
            </w:pPr>
            <w:r w:rsidRPr="00E754D7">
              <w:rPr>
                <w:rFonts w:ascii="Times New Roman" w:hAnsi="Times New Roman"/>
                <w:sz w:val="20"/>
                <w:szCs w:val="20"/>
                <w:lang w:val="de-DE"/>
              </w:rPr>
              <w:t>Präsenzzeit</w:t>
            </w:r>
          </w:p>
        </w:tc>
        <w:tc>
          <w:tcPr>
            <w:tcW w:w="4678" w:type="dxa"/>
          </w:tcPr>
          <w:p w14:paraId="751C5734" w14:textId="77777777" w:rsidR="000F72AF" w:rsidRDefault="000F72AF" w:rsidP="000F72AF">
            <w:pPr>
              <w:spacing w:before="120" w:after="120" w:line="240" w:lineRule="auto"/>
              <w:rPr>
                <w:rFonts w:ascii="Times New Roman" w:hAnsi="Times New Roman"/>
                <w:sz w:val="20"/>
                <w:szCs w:val="20"/>
                <w:lang w:val="de-DE"/>
              </w:rPr>
            </w:pPr>
            <w:r w:rsidRPr="00E754D7">
              <w:rPr>
                <w:rFonts w:ascii="Times New Roman" w:hAnsi="Times New Roman"/>
                <w:sz w:val="20"/>
                <w:szCs w:val="20"/>
                <w:lang w:val="de-DE"/>
              </w:rPr>
              <w:t>4 P, gegebenenfalls davon 2 LP, diese Laborübungen dienen dem Nacharbeiten des Projekts,</w:t>
            </w:r>
          </w:p>
          <w:p w14:paraId="5B4A565B" w14:textId="77777777" w:rsidR="000F72AF" w:rsidRPr="006D77B3" w:rsidRDefault="00997D4A" w:rsidP="00734264">
            <w:pPr>
              <w:spacing w:before="120" w:after="120" w:line="240" w:lineRule="auto"/>
              <w:rPr>
                <w:rFonts w:ascii="Times New Roman" w:hAnsi="Times New Roman"/>
                <w:sz w:val="20"/>
                <w:szCs w:val="20"/>
                <w:lang w:val="de-DE"/>
              </w:rPr>
            </w:pPr>
            <w:r w:rsidRPr="007564A2">
              <w:rPr>
                <w:rFonts w:ascii="Times New Roman" w:hAnsi="Times New Roman"/>
                <w:sz w:val="20"/>
                <w:szCs w:val="20"/>
                <w:lang w:val="de-DE"/>
              </w:rPr>
              <w:t xml:space="preserve">3 TI </w:t>
            </w:r>
            <w:r w:rsidR="00734264" w:rsidRPr="007564A2">
              <w:rPr>
                <w:rFonts w:ascii="Times New Roman" w:hAnsi="Times New Roman"/>
                <w:sz w:val="20"/>
                <w:szCs w:val="20"/>
                <w:lang w:val="de-DE"/>
              </w:rPr>
              <w:t>45</w:t>
            </w:r>
            <w:r w:rsidR="000F72AF" w:rsidRPr="00E754D7">
              <w:rPr>
                <w:rFonts w:ascii="Times New Roman" w:hAnsi="Times New Roman"/>
                <w:sz w:val="20"/>
                <w:szCs w:val="20"/>
                <w:lang w:val="de-DE"/>
              </w:rPr>
              <w:t xml:space="preserve"> Stunden Unterrichtspraktikum</w:t>
            </w:r>
            <w:r w:rsidR="000F72AF" w:rsidRPr="006D77B3">
              <w:rPr>
                <w:rFonts w:ascii="Times New Roman" w:hAnsi="Times New Roman"/>
                <w:sz w:val="20"/>
                <w:szCs w:val="20"/>
                <w:lang w:val="de-DE"/>
              </w:rPr>
              <w:t xml:space="preserve"> am Ort des Projekts und/oder im College.</w:t>
            </w:r>
          </w:p>
        </w:tc>
        <w:tc>
          <w:tcPr>
            <w:tcW w:w="567" w:type="dxa"/>
            <w:tcBorders>
              <w:top w:val="nil"/>
              <w:bottom w:val="nil"/>
            </w:tcBorders>
          </w:tcPr>
          <w:p w14:paraId="4DDFD3A0" w14:textId="77777777" w:rsidR="000F72AF" w:rsidRPr="006D77B3" w:rsidRDefault="000F72AF" w:rsidP="000F72AF">
            <w:pPr>
              <w:spacing w:before="120" w:after="120" w:line="240" w:lineRule="auto"/>
              <w:rPr>
                <w:rFonts w:ascii="Times New Roman" w:hAnsi="Times New Roman"/>
                <w:sz w:val="20"/>
                <w:szCs w:val="20"/>
                <w:lang w:val="de-DE"/>
              </w:rPr>
            </w:pPr>
          </w:p>
        </w:tc>
        <w:tc>
          <w:tcPr>
            <w:tcW w:w="3118" w:type="dxa"/>
          </w:tcPr>
          <w:p w14:paraId="1EC6708D" w14:textId="77777777" w:rsidR="000F72AF" w:rsidRPr="00E754D7" w:rsidRDefault="000F72AF" w:rsidP="000F72AF">
            <w:pPr>
              <w:spacing w:before="120" w:after="120" w:line="240" w:lineRule="auto"/>
              <w:rPr>
                <w:rFonts w:ascii="Times New Roman" w:hAnsi="Times New Roman"/>
                <w:sz w:val="20"/>
                <w:szCs w:val="20"/>
              </w:rPr>
            </w:pPr>
            <w:r w:rsidRPr="00E754D7">
              <w:rPr>
                <w:rFonts w:ascii="Times New Roman" w:hAnsi="Times New Roman"/>
                <w:sz w:val="20"/>
                <w:szCs w:val="20"/>
              </w:rPr>
              <w:t>Количество контактных часов в неделю</w:t>
            </w:r>
          </w:p>
        </w:tc>
        <w:tc>
          <w:tcPr>
            <w:tcW w:w="4111" w:type="dxa"/>
          </w:tcPr>
          <w:p w14:paraId="3DD89961" w14:textId="77777777" w:rsidR="000F72AF" w:rsidRDefault="000F72AF" w:rsidP="000F72AF">
            <w:pPr>
              <w:spacing w:before="120" w:after="120" w:line="240" w:lineRule="auto"/>
              <w:rPr>
                <w:rFonts w:ascii="Times New Roman" w:hAnsi="Times New Roman"/>
                <w:sz w:val="20"/>
                <w:szCs w:val="20"/>
              </w:rPr>
            </w:pPr>
            <w:r w:rsidRPr="00E754D7">
              <w:rPr>
                <w:rFonts w:ascii="Times New Roman" w:hAnsi="Times New Roman"/>
                <w:sz w:val="20"/>
                <w:szCs w:val="20"/>
              </w:rPr>
              <w:t>4</w:t>
            </w:r>
            <w:r w:rsidR="002434A6">
              <w:rPr>
                <w:rFonts w:ascii="Times New Roman" w:hAnsi="Times New Roman"/>
                <w:sz w:val="20"/>
                <w:szCs w:val="20"/>
              </w:rPr>
              <w:t xml:space="preserve"> </w:t>
            </w:r>
            <w:r w:rsidRPr="00E754D7">
              <w:rPr>
                <w:rFonts w:ascii="Times New Roman" w:hAnsi="Times New Roman"/>
                <w:sz w:val="20"/>
                <w:szCs w:val="20"/>
                <w:lang w:val="de-DE"/>
              </w:rPr>
              <w:t>P</w:t>
            </w:r>
            <w:r w:rsidRPr="00E754D7">
              <w:rPr>
                <w:rFonts w:ascii="Times New Roman" w:hAnsi="Times New Roman"/>
                <w:sz w:val="20"/>
                <w:szCs w:val="20"/>
              </w:rPr>
              <w:t xml:space="preserve">, при необходимости из них 2 </w:t>
            </w:r>
            <w:r w:rsidRPr="00E754D7">
              <w:rPr>
                <w:rFonts w:ascii="Times New Roman" w:hAnsi="Times New Roman"/>
                <w:sz w:val="20"/>
                <w:szCs w:val="20"/>
                <w:lang w:val="en-US"/>
              </w:rPr>
              <w:t>LP</w:t>
            </w:r>
            <w:r w:rsidRPr="00E754D7">
              <w:rPr>
                <w:rFonts w:ascii="Times New Roman" w:hAnsi="Times New Roman"/>
                <w:sz w:val="20"/>
                <w:szCs w:val="20"/>
              </w:rPr>
              <w:t xml:space="preserve">, эти лабораторные занятия служат для доработки проекта, </w:t>
            </w:r>
          </w:p>
          <w:p w14:paraId="3980F502" w14:textId="77777777" w:rsidR="000F72AF" w:rsidRPr="00E754D7" w:rsidRDefault="007D178F" w:rsidP="000F72AF">
            <w:pPr>
              <w:spacing w:before="120" w:after="120" w:line="240" w:lineRule="auto"/>
              <w:rPr>
                <w:rFonts w:ascii="Times New Roman" w:hAnsi="Times New Roman"/>
                <w:sz w:val="20"/>
                <w:szCs w:val="20"/>
              </w:rPr>
            </w:pPr>
            <w:r w:rsidRPr="007D178F">
              <w:rPr>
                <w:rFonts w:ascii="Times New Roman" w:hAnsi="Times New Roman"/>
                <w:sz w:val="20"/>
                <w:szCs w:val="20"/>
              </w:rPr>
              <w:t xml:space="preserve">3 </w:t>
            </w:r>
            <w:r>
              <w:rPr>
                <w:rFonts w:ascii="Times New Roman" w:hAnsi="Times New Roman"/>
                <w:sz w:val="20"/>
                <w:szCs w:val="20"/>
                <w:lang w:val="en-US"/>
              </w:rPr>
              <w:t>TI</w:t>
            </w:r>
            <w:r w:rsidRPr="007D178F">
              <w:rPr>
                <w:rFonts w:ascii="Times New Roman" w:hAnsi="Times New Roman"/>
                <w:sz w:val="20"/>
                <w:szCs w:val="20"/>
              </w:rPr>
              <w:t xml:space="preserve"> 45</w:t>
            </w:r>
            <w:r w:rsidR="000F72AF" w:rsidRPr="00E754D7">
              <w:rPr>
                <w:rFonts w:ascii="Times New Roman" w:hAnsi="Times New Roman"/>
                <w:sz w:val="20"/>
                <w:szCs w:val="20"/>
              </w:rPr>
              <w:t xml:space="preserve"> часов педагогической практики</w:t>
            </w:r>
            <w:r w:rsidR="000F72AF">
              <w:rPr>
                <w:rFonts w:ascii="Times New Roman" w:hAnsi="Times New Roman"/>
                <w:sz w:val="20"/>
                <w:szCs w:val="20"/>
              </w:rPr>
              <w:t xml:space="preserve"> в месте проведения проекта и / или в колледже</w:t>
            </w:r>
            <w:r w:rsidR="000F72AF" w:rsidRPr="00E754D7">
              <w:rPr>
                <w:rFonts w:ascii="Times New Roman" w:hAnsi="Times New Roman"/>
                <w:sz w:val="20"/>
                <w:szCs w:val="20"/>
              </w:rPr>
              <w:t>.</w:t>
            </w:r>
          </w:p>
        </w:tc>
      </w:tr>
      <w:tr w:rsidR="000F72AF" w:rsidRPr="00E754D7" w14:paraId="16900134" w14:textId="77777777" w:rsidTr="000F72AF">
        <w:tc>
          <w:tcPr>
            <w:tcW w:w="2977" w:type="dxa"/>
          </w:tcPr>
          <w:p w14:paraId="04E32310" w14:textId="77777777" w:rsidR="000F72AF" w:rsidRPr="00E754D7" w:rsidRDefault="000F72AF" w:rsidP="000F72AF">
            <w:pPr>
              <w:spacing w:before="120" w:after="120" w:line="240" w:lineRule="auto"/>
              <w:rPr>
                <w:rFonts w:ascii="Times New Roman" w:hAnsi="Times New Roman"/>
                <w:sz w:val="20"/>
                <w:szCs w:val="20"/>
                <w:lang w:val="de-DE"/>
              </w:rPr>
            </w:pPr>
            <w:r w:rsidRPr="00E754D7">
              <w:rPr>
                <w:rFonts w:ascii="Times New Roman" w:hAnsi="Times New Roman"/>
                <w:sz w:val="20"/>
                <w:szCs w:val="20"/>
                <w:lang w:val="de-DE"/>
              </w:rPr>
              <w:t>Lerngebiet</w:t>
            </w:r>
          </w:p>
        </w:tc>
        <w:tc>
          <w:tcPr>
            <w:tcW w:w="4678" w:type="dxa"/>
          </w:tcPr>
          <w:p w14:paraId="18C4DBAE" w14:textId="77777777" w:rsidR="000F72AF" w:rsidRPr="00E754D7" w:rsidRDefault="000F72AF" w:rsidP="000F72AF">
            <w:pPr>
              <w:spacing w:before="120" w:after="120" w:line="240" w:lineRule="auto"/>
              <w:rPr>
                <w:rFonts w:ascii="Times New Roman" w:hAnsi="Times New Roman"/>
                <w:sz w:val="20"/>
                <w:szCs w:val="20"/>
                <w:lang w:val="de-DE"/>
              </w:rPr>
            </w:pPr>
            <w:r w:rsidRPr="00E754D7">
              <w:rPr>
                <w:rFonts w:ascii="Times New Roman" w:hAnsi="Times New Roman"/>
                <w:sz w:val="20"/>
                <w:szCs w:val="20"/>
                <w:lang w:val="de-DE"/>
              </w:rPr>
              <w:t>Projektarbeit</w:t>
            </w:r>
          </w:p>
        </w:tc>
        <w:tc>
          <w:tcPr>
            <w:tcW w:w="567" w:type="dxa"/>
            <w:tcBorders>
              <w:top w:val="nil"/>
              <w:bottom w:val="nil"/>
            </w:tcBorders>
          </w:tcPr>
          <w:p w14:paraId="532C64E5" w14:textId="77777777" w:rsidR="000F72AF" w:rsidRPr="00E754D7" w:rsidRDefault="000F72AF" w:rsidP="000F72AF">
            <w:pPr>
              <w:spacing w:before="120" w:after="120" w:line="240" w:lineRule="auto"/>
              <w:rPr>
                <w:rFonts w:ascii="Times New Roman" w:hAnsi="Times New Roman"/>
                <w:sz w:val="20"/>
                <w:szCs w:val="20"/>
              </w:rPr>
            </w:pPr>
          </w:p>
        </w:tc>
        <w:tc>
          <w:tcPr>
            <w:tcW w:w="3118" w:type="dxa"/>
          </w:tcPr>
          <w:p w14:paraId="6927985B" w14:textId="77777777" w:rsidR="000F72AF" w:rsidRPr="00E754D7" w:rsidRDefault="000F2853" w:rsidP="000F72AF">
            <w:pPr>
              <w:spacing w:before="120" w:after="120" w:line="240" w:lineRule="auto"/>
              <w:rPr>
                <w:rFonts w:ascii="Times New Roman" w:hAnsi="Times New Roman"/>
                <w:sz w:val="20"/>
                <w:szCs w:val="20"/>
              </w:rPr>
            </w:pPr>
            <w:r>
              <w:rPr>
                <w:rFonts w:ascii="Times New Roman" w:hAnsi="Times New Roman"/>
                <w:sz w:val="20"/>
                <w:szCs w:val="20"/>
                <w:lang w:val="ky-KG"/>
              </w:rPr>
              <w:t>Предметная область</w:t>
            </w:r>
          </w:p>
        </w:tc>
        <w:tc>
          <w:tcPr>
            <w:tcW w:w="4111" w:type="dxa"/>
          </w:tcPr>
          <w:p w14:paraId="2F0CBBDE" w14:textId="77777777" w:rsidR="000F72AF" w:rsidRPr="00E754D7" w:rsidRDefault="000F72AF" w:rsidP="000F72AF">
            <w:pPr>
              <w:spacing w:before="120" w:after="120" w:line="240" w:lineRule="auto"/>
              <w:rPr>
                <w:rFonts w:ascii="Times New Roman" w:hAnsi="Times New Roman"/>
                <w:sz w:val="20"/>
                <w:szCs w:val="20"/>
              </w:rPr>
            </w:pPr>
            <w:r w:rsidRPr="00E754D7">
              <w:rPr>
                <w:rFonts w:ascii="Times New Roman" w:hAnsi="Times New Roman"/>
                <w:sz w:val="20"/>
                <w:szCs w:val="20"/>
              </w:rPr>
              <w:t>Проектная работа</w:t>
            </w:r>
          </w:p>
        </w:tc>
      </w:tr>
      <w:tr w:rsidR="000F72AF" w:rsidRPr="00E754D7" w14:paraId="54D9412C" w14:textId="77777777" w:rsidTr="000F72AF">
        <w:tc>
          <w:tcPr>
            <w:tcW w:w="2977" w:type="dxa"/>
          </w:tcPr>
          <w:p w14:paraId="2D8ADB4B" w14:textId="77777777" w:rsidR="000F72AF" w:rsidRPr="00E754D7" w:rsidRDefault="000F72AF" w:rsidP="000F72AF">
            <w:pPr>
              <w:spacing w:before="120" w:after="120" w:line="240" w:lineRule="auto"/>
              <w:rPr>
                <w:rFonts w:ascii="Times New Roman" w:hAnsi="Times New Roman"/>
                <w:sz w:val="20"/>
                <w:szCs w:val="20"/>
                <w:lang w:val="de-DE"/>
              </w:rPr>
            </w:pPr>
            <w:r w:rsidRPr="00E754D7">
              <w:rPr>
                <w:rFonts w:ascii="Times New Roman" w:hAnsi="Times New Roman"/>
                <w:sz w:val="20"/>
                <w:szCs w:val="20"/>
                <w:lang w:val="de-DE"/>
              </w:rPr>
              <w:t>Learning Outcomes  / Kompetenzen</w:t>
            </w:r>
          </w:p>
        </w:tc>
        <w:tc>
          <w:tcPr>
            <w:tcW w:w="4678" w:type="dxa"/>
          </w:tcPr>
          <w:p w14:paraId="430B96F3" w14:textId="77777777" w:rsidR="000F72AF" w:rsidRPr="00E754D7" w:rsidRDefault="000F72AF" w:rsidP="000F72AF">
            <w:pPr>
              <w:spacing w:before="120" w:after="120" w:line="240" w:lineRule="auto"/>
              <w:rPr>
                <w:rFonts w:ascii="Times New Roman" w:hAnsi="Times New Roman"/>
                <w:sz w:val="20"/>
                <w:szCs w:val="20"/>
                <w:lang w:val="de-DE"/>
              </w:rPr>
            </w:pPr>
            <w:r w:rsidRPr="00E754D7">
              <w:rPr>
                <w:rFonts w:ascii="Times New Roman" w:hAnsi="Times New Roman"/>
                <w:sz w:val="20"/>
                <w:szCs w:val="20"/>
                <w:lang w:val="de-DE"/>
              </w:rPr>
              <w:t xml:space="preserve">Studierende setzen die im </w:t>
            </w:r>
            <w:r w:rsidRPr="00E754D7">
              <w:rPr>
                <w:rFonts w:ascii="Times New Roman" w:hAnsi="Times New Roman"/>
                <w:b/>
                <w:sz w:val="20"/>
                <w:szCs w:val="20"/>
                <w:lang w:val="de-DE"/>
              </w:rPr>
              <w:t>Modul 6 Projektentwicklung eines Produkts regionalen Ursprungs</w:t>
            </w:r>
            <w:r w:rsidRPr="00E754D7">
              <w:rPr>
                <w:rFonts w:ascii="Times New Roman" w:hAnsi="Times New Roman"/>
                <w:sz w:val="20"/>
                <w:szCs w:val="20"/>
                <w:lang w:val="de-DE"/>
              </w:rPr>
              <w:t xml:space="preserve"> entwickelte Fallstudie im Bereich Lebensmitteltechnologie mit Schülern des Colleges um. Sie arbeiten entsprechend dem im </w:t>
            </w:r>
            <w:r w:rsidRPr="00E754D7">
              <w:rPr>
                <w:rFonts w:ascii="Times New Roman" w:hAnsi="Times New Roman"/>
                <w:b/>
                <w:sz w:val="20"/>
                <w:szCs w:val="20"/>
                <w:lang w:val="de-DE"/>
              </w:rPr>
              <w:t xml:space="preserve">Modul 11 Arbeiten mit Projekten </w:t>
            </w:r>
            <w:r w:rsidRPr="00E754D7">
              <w:rPr>
                <w:rFonts w:ascii="Times New Roman" w:hAnsi="Times New Roman"/>
                <w:sz w:val="20"/>
                <w:szCs w:val="20"/>
                <w:lang w:val="de-DE"/>
              </w:rPr>
              <w:t>entworfenen Projektverlauf.</w:t>
            </w:r>
          </w:p>
          <w:p w14:paraId="2EAAC5CA" w14:textId="77777777" w:rsidR="000F72AF" w:rsidRPr="00E754D7" w:rsidRDefault="000F72AF" w:rsidP="000F72AF">
            <w:pPr>
              <w:spacing w:before="120" w:after="120" w:line="240" w:lineRule="auto"/>
              <w:rPr>
                <w:rFonts w:ascii="Times New Roman" w:hAnsi="Times New Roman"/>
                <w:sz w:val="20"/>
                <w:szCs w:val="20"/>
                <w:lang w:val="de-DE"/>
              </w:rPr>
            </w:pPr>
            <w:r w:rsidRPr="00E754D7">
              <w:rPr>
                <w:rFonts w:ascii="Times New Roman" w:hAnsi="Times New Roman"/>
                <w:sz w:val="20"/>
                <w:szCs w:val="20"/>
                <w:lang w:val="de-DE"/>
              </w:rPr>
              <w:t>Studierende können im Laufe des Projektes</w:t>
            </w:r>
          </w:p>
          <w:p w14:paraId="6872A43B" w14:textId="77777777" w:rsidR="000F72AF" w:rsidRPr="00E754D7" w:rsidRDefault="000F72AF" w:rsidP="000F72AF">
            <w:pPr>
              <w:pStyle w:val="ListParagraph"/>
              <w:numPr>
                <w:ilvl w:val="0"/>
                <w:numId w:val="112"/>
              </w:numPr>
              <w:spacing w:before="120" w:after="120" w:line="240" w:lineRule="auto"/>
              <w:rPr>
                <w:rFonts w:ascii="Times New Roman" w:hAnsi="Times New Roman"/>
                <w:sz w:val="20"/>
                <w:szCs w:val="20"/>
                <w:lang w:val="de-DE"/>
              </w:rPr>
            </w:pPr>
            <w:r w:rsidRPr="00E754D7">
              <w:rPr>
                <w:rFonts w:ascii="Times New Roman" w:hAnsi="Times New Roman"/>
                <w:sz w:val="20"/>
                <w:szCs w:val="20"/>
                <w:lang w:val="de-DE"/>
              </w:rPr>
              <w:t>die Elemente des ‘Arbeiten mit Projekten’ pädagogisch sinnvoll einsetzen</w:t>
            </w:r>
          </w:p>
          <w:p w14:paraId="11136113" w14:textId="77777777" w:rsidR="000F72AF" w:rsidRPr="00E754D7" w:rsidRDefault="000F72AF" w:rsidP="000F72AF">
            <w:pPr>
              <w:pStyle w:val="ListParagraph"/>
              <w:numPr>
                <w:ilvl w:val="0"/>
                <w:numId w:val="112"/>
              </w:numPr>
              <w:spacing w:before="120" w:after="120" w:line="240" w:lineRule="auto"/>
              <w:rPr>
                <w:rFonts w:ascii="Times New Roman" w:hAnsi="Times New Roman"/>
                <w:sz w:val="20"/>
                <w:szCs w:val="20"/>
                <w:lang w:val="de-DE"/>
              </w:rPr>
            </w:pPr>
            <w:r w:rsidRPr="00E754D7">
              <w:rPr>
                <w:rFonts w:ascii="Times New Roman" w:hAnsi="Times New Roman"/>
                <w:sz w:val="20"/>
                <w:szCs w:val="20"/>
                <w:lang w:val="de-DE"/>
              </w:rPr>
              <w:t>kompetent auf (auch unerwartete) fachliche Fragestellungen eingehen.</w:t>
            </w:r>
          </w:p>
          <w:p w14:paraId="2F7FD01F" w14:textId="77777777" w:rsidR="000F72AF" w:rsidRPr="00E754D7" w:rsidRDefault="000F72AF" w:rsidP="000F72AF">
            <w:pPr>
              <w:spacing w:before="120" w:after="120" w:line="240" w:lineRule="auto"/>
              <w:rPr>
                <w:rFonts w:ascii="Times New Roman" w:hAnsi="Times New Roman"/>
                <w:sz w:val="20"/>
                <w:szCs w:val="20"/>
                <w:lang w:val="de-DE"/>
              </w:rPr>
            </w:pPr>
            <w:r w:rsidRPr="00E754D7">
              <w:rPr>
                <w:rFonts w:ascii="Times New Roman" w:hAnsi="Times New Roman"/>
                <w:sz w:val="20"/>
                <w:szCs w:val="20"/>
                <w:lang w:val="de-DE"/>
              </w:rPr>
              <w:t>Sie können mit den Schülern des Colleges die Zwischenberichte mit dem Ziel eines erfolgreichen Projektabschlusses (mit Endbericht der Schüler) diskutieren und auswerten.</w:t>
            </w:r>
          </w:p>
          <w:p w14:paraId="55601445" w14:textId="77777777" w:rsidR="000F72AF" w:rsidRPr="00E754D7" w:rsidRDefault="000F72AF" w:rsidP="000F72AF">
            <w:pPr>
              <w:spacing w:before="120" w:after="120" w:line="240" w:lineRule="auto"/>
              <w:rPr>
                <w:rFonts w:ascii="Times New Roman" w:hAnsi="Times New Roman"/>
                <w:sz w:val="20"/>
                <w:szCs w:val="20"/>
                <w:lang w:val="de-DE"/>
              </w:rPr>
            </w:pPr>
          </w:p>
          <w:p w14:paraId="61F68131" w14:textId="77777777" w:rsidR="000F72AF" w:rsidRPr="00E754D7" w:rsidRDefault="000F72AF" w:rsidP="000F72AF">
            <w:pPr>
              <w:spacing w:before="120" w:after="120" w:line="240" w:lineRule="auto"/>
              <w:rPr>
                <w:rFonts w:ascii="Times New Roman" w:hAnsi="Times New Roman"/>
                <w:sz w:val="20"/>
                <w:szCs w:val="20"/>
                <w:lang w:val="de-DE"/>
              </w:rPr>
            </w:pPr>
          </w:p>
        </w:tc>
        <w:tc>
          <w:tcPr>
            <w:tcW w:w="567" w:type="dxa"/>
            <w:tcBorders>
              <w:top w:val="nil"/>
              <w:bottom w:val="nil"/>
            </w:tcBorders>
          </w:tcPr>
          <w:p w14:paraId="48C724BE" w14:textId="77777777" w:rsidR="000F72AF" w:rsidRPr="00E754D7" w:rsidRDefault="000F72AF" w:rsidP="000F72AF">
            <w:pPr>
              <w:spacing w:before="120" w:after="120" w:line="240" w:lineRule="auto"/>
              <w:rPr>
                <w:rFonts w:ascii="Times New Roman" w:hAnsi="Times New Roman"/>
                <w:sz w:val="20"/>
                <w:szCs w:val="20"/>
                <w:lang w:val="de-DE"/>
              </w:rPr>
            </w:pPr>
          </w:p>
        </w:tc>
        <w:tc>
          <w:tcPr>
            <w:tcW w:w="3118" w:type="dxa"/>
          </w:tcPr>
          <w:p w14:paraId="1AD9751A" w14:textId="77777777" w:rsidR="000F72AF" w:rsidRPr="00E754D7" w:rsidRDefault="000F72AF" w:rsidP="000F72AF">
            <w:pPr>
              <w:spacing w:before="120" w:after="120" w:line="240" w:lineRule="auto"/>
              <w:rPr>
                <w:rFonts w:ascii="Times New Roman" w:hAnsi="Times New Roman"/>
                <w:sz w:val="20"/>
                <w:szCs w:val="20"/>
              </w:rPr>
            </w:pPr>
            <w:r w:rsidRPr="00E754D7">
              <w:rPr>
                <w:rFonts w:ascii="Times New Roman" w:hAnsi="Times New Roman"/>
                <w:sz w:val="20"/>
                <w:szCs w:val="20"/>
              </w:rPr>
              <w:t>Ожидаемые результаты обучения (</w:t>
            </w:r>
            <w:r w:rsidRPr="00E754D7">
              <w:rPr>
                <w:rFonts w:ascii="Times New Roman" w:hAnsi="Times New Roman"/>
                <w:sz w:val="20"/>
                <w:szCs w:val="20"/>
                <w:lang w:val="de-DE"/>
              </w:rPr>
              <w:t>learningoutcomes</w:t>
            </w:r>
            <w:r w:rsidRPr="00E754D7">
              <w:rPr>
                <w:rFonts w:ascii="Times New Roman" w:hAnsi="Times New Roman"/>
                <w:sz w:val="20"/>
                <w:szCs w:val="20"/>
              </w:rPr>
              <w:t>) и компетенции</w:t>
            </w:r>
          </w:p>
        </w:tc>
        <w:tc>
          <w:tcPr>
            <w:tcW w:w="4111" w:type="dxa"/>
          </w:tcPr>
          <w:p w14:paraId="236E2563" w14:textId="77777777" w:rsidR="000F72AF" w:rsidRPr="00E754D7" w:rsidRDefault="000F72AF" w:rsidP="000F72AF">
            <w:pPr>
              <w:spacing w:before="120" w:after="120" w:line="240" w:lineRule="auto"/>
              <w:rPr>
                <w:rFonts w:ascii="Times New Roman" w:hAnsi="Times New Roman"/>
                <w:sz w:val="20"/>
                <w:szCs w:val="20"/>
              </w:rPr>
            </w:pPr>
            <w:r w:rsidRPr="00E754D7">
              <w:rPr>
                <w:rFonts w:ascii="Times New Roman" w:hAnsi="Times New Roman"/>
                <w:sz w:val="20"/>
                <w:szCs w:val="20"/>
              </w:rPr>
              <w:t xml:space="preserve">Магистранты проводят исследование конкретного случая в области технологии пищевых продуктов с учащимися колледжа, которое разработано в </w:t>
            </w:r>
            <w:r w:rsidRPr="00E754D7">
              <w:rPr>
                <w:rFonts w:ascii="Times New Roman" w:hAnsi="Times New Roman"/>
                <w:b/>
                <w:sz w:val="20"/>
                <w:szCs w:val="20"/>
              </w:rPr>
              <w:t>Модуле 6 Проектная разработка продукта регионального происхождения</w:t>
            </w:r>
            <w:r w:rsidRPr="00E754D7">
              <w:rPr>
                <w:rFonts w:ascii="Times New Roman" w:hAnsi="Times New Roman"/>
                <w:sz w:val="20"/>
                <w:szCs w:val="20"/>
              </w:rPr>
              <w:t xml:space="preserve">. Они работают в соответствии с ходом проекта, разработанного в </w:t>
            </w:r>
            <w:r w:rsidRPr="00E754D7">
              <w:rPr>
                <w:rFonts w:ascii="Times New Roman" w:hAnsi="Times New Roman"/>
                <w:b/>
                <w:sz w:val="20"/>
                <w:szCs w:val="20"/>
              </w:rPr>
              <w:t>Модуле 11 Работа с проектами</w:t>
            </w:r>
            <w:r w:rsidRPr="00E754D7">
              <w:rPr>
                <w:rFonts w:ascii="Times New Roman" w:hAnsi="Times New Roman"/>
                <w:sz w:val="20"/>
                <w:szCs w:val="20"/>
              </w:rPr>
              <w:t>.</w:t>
            </w:r>
          </w:p>
          <w:p w14:paraId="539D109E" w14:textId="77777777" w:rsidR="000F72AF" w:rsidRPr="00E754D7" w:rsidRDefault="000F72AF" w:rsidP="000F72AF">
            <w:pPr>
              <w:spacing w:before="120" w:after="120" w:line="240" w:lineRule="auto"/>
              <w:rPr>
                <w:rFonts w:ascii="Times New Roman" w:hAnsi="Times New Roman"/>
                <w:sz w:val="20"/>
                <w:szCs w:val="20"/>
              </w:rPr>
            </w:pPr>
            <w:r w:rsidRPr="00E754D7">
              <w:rPr>
                <w:rFonts w:ascii="Times New Roman" w:hAnsi="Times New Roman"/>
                <w:sz w:val="20"/>
                <w:szCs w:val="20"/>
              </w:rPr>
              <w:t>Магистранты в ходе проекта умеют:</w:t>
            </w:r>
          </w:p>
          <w:p w14:paraId="4B936C71" w14:textId="77777777" w:rsidR="000F72AF" w:rsidRPr="00E754D7" w:rsidRDefault="000F72AF" w:rsidP="000F72AF">
            <w:pPr>
              <w:pStyle w:val="ListParagraph"/>
              <w:numPr>
                <w:ilvl w:val="0"/>
                <w:numId w:val="111"/>
              </w:numPr>
              <w:spacing w:before="120" w:after="120" w:line="240" w:lineRule="auto"/>
              <w:rPr>
                <w:rFonts w:ascii="Times New Roman" w:hAnsi="Times New Roman"/>
                <w:sz w:val="20"/>
                <w:szCs w:val="20"/>
              </w:rPr>
            </w:pPr>
            <w:r w:rsidRPr="00E754D7">
              <w:rPr>
                <w:rFonts w:ascii="Times New Roman" w:hAnsi="Times New Roman"/>
                <w:sz w:val="20"/>
                <w:szCs w:val="20"/>
              </w:rPr>
              <w:t>использовать элементы «Работы с проектами» целесообразно с точки зрения педагогики</w:t>
            </w:r>
          </w:p>
          <w:p w14:paraId="71B40C3B" w14:textId="77777777" w:rsidR="000F72AF" w:rsidRPr="00E754D7" w:rsidRDefault="000F72AF" w:rsidP="000F72AF">
            <w:pPr>
              <w:pStyle w:val="ListParagraph"/>
              <w:numPr>
                <w:ilvl w:val="0"/>
                <w:numId w:val="111"/>
              </w:numPr>
              <w:spacing w:before="120" w:after="120" w:line="240" w:lineRule="auto"/>
              <w:rPr>
                <w:rFonts w:ascii="Times New Roman" w:hAnsi="Times New Roman"/>
                <w:sz w:val="20"/>
                <w:szCs w:val="20"/>
              </w:rPr>
            </w:pPr>
            <w:r w:rsidRPr="00E754D7">
              <w:rPr>
                <w:rFonts w:ascii="Times New Roman" w:hAnsi="Times New Roman"/>
                <w:sz w:val="20"/>
                <w:szCs w:val="20"/>
              </w:rPr>
              <w:t xml:space="preserve">компетентно заниматься (также неожиданно) возникающими специальными вопросами </w:t>
            </w:r>
          </w:p>
          <w:p w14:paraId="234623D4" w14:textId="77777777" w:rsidR="000F72AF" w:rsidRPr="00E754D7" w:rsidRDefault="000F72AF" w:rsidP="000F72AF">
            <w:pPr>
              <w:spacing w:before="120" w:after="120" w:line="240" w:lineRule="auto"/>
              <w:rPr>
                <w:rFonts w:ascii="Times New Roman" w:hAnsi="Times New Roman"/>
                <w:sz w:val="20"/>
                <w:szCs w:val="20"/>
              </w:rPr>
            </w:pPr>
            <w:r w:rsidRPr="00E754D7">
              <w:rPr>
                <w:rFonts w:ascii="Times New Roman" w:hAnsi="Times New Roman"/>
                <w:sz w:val="20"/>
                <w:szCs w:val="20"/>
              </w:rPr>
              <w:t>Они умеют</w:t>
            </w:r>
            <w:r>
              <w:rPr>
                <w:rFonts w:ascii="Times New Roman" w:hAnsi="Times New Roman"/>
                <w:sz w:val="20"/>
                <w:szCs w:val="20"/>
              </w:rPr>
              <w:t xml:space="preserve"> </w:t>
            </w:r>
            <w:r w:rsidRPr="00E754D7">
              <w:rPr>
                <w:rFonts w:ascii="Times New Roman" w:hAnsi="Times New Roman"/>
                <w:sz w:val="20"/>
                <w:szCs w:val="20"/>
              </w:rPr>
              <w:t>обсуждать и оценивать с учащимися колледжа промежуточные отчеты с целью успешного завершения проекта (с итоговым отчетом учащихся).</w:t>
            </w:r>
          </w:p>
        </w:tc>
      </w:tr>
      <w:tr w:rsidR="000F72AF" w:rsidRPr="00E754D7" w14:paraId="4528AAE6" w14:textId="77777777" w:rsidTr="000F72AF">
        <w:tc>
          <w:tcPr>
            <w:tcW w:w="2977" w:type="dxa"/>
          </w:tcPr>
          <w:p w14:paraId="2DA627ED" w14:textId="77777777" w:rsidR="000F72AF" w:rsidRPr="00E754D7" w:rsidRDefault="000F72AF" w:rsidP="000F72AF">
            <w:pPr>
              <w:spacing w:before="120" w:after="120" w:line="240" w:lineRule="auto"/>
              <w:rPr>
                <w:rFonts w:ascii="Times New Roman" w:hAnsi="Times New Roman"/>
                <w:sz w:val="20"/>
                <w:szCs w:val="20"/>
                <w:lang w:val="de-DE"/>
              </w:rPr>
            </w:pPr>
            <w:r w:rsidRPr="00E754D7">
              <w:rPr>
                <w:rFonts w:ascii="Times New Roman" w:hAnsi="Times New Roman"/>
                <w:sz w:val="20"/>
                <w:szCs w:val="20"/>
                <w:lang w:val="de-DE"/>
              </w:rPr>
              <w:t>Voraussetzungen</w:t>
            </w:r>
          </w:p>
        </w:tc>
        <w:tc>
          <w:tcPr>
            <w:tcW w:w="4678" w:type="dxa"/>
          </w:tcPr>
          <w:p w14:paraId="5A567B00" w14:textId="77777777" w:rsidR="000F72AF" w:rsidRPr="00E754D7" w:rsidRDefault="000F72AF" w:rsidP="000F72AF">
            <w:pPr>
              <w:spacing w:before="120" w:after="120" w:line="240" w:lineRule="auto"/>
              <w:rPr>
                <w:rFonts w:ascii="Times New Roman" w:hAnsi="Times New Roman"/>
                <w:sz w:val="20"/>
                <w:szCs w:val="20"/>
                <w:lang w:val="de-DE"/>
              </w:rPr>
            </w:pPr>
            <w:r w:rsidRPr="00E754D7">
              <w:rPr>
                <w:rFonts w:ascii="Times New Roman" w:hAnsi="Times New Roman"/>
                <w:sz w:val="20"/>
                <w:szCs w:val="20"/>
                <w:lang w:val="de-DE"/>
              </w:rPr>
              <w:t xml:space="preserve">Modul 6 Projektentwicklung eines Produkts regionalen </w:t>
            </w:r>
            <w:r>
              <w:rPr>
                <w:rFonts w:ascii="Times New Roman" w:hAnsi="Times New Roman"/>
                <w:sz w:val="20"/>
                <w:szCs w:val="20"/>
                <w:lang w:val="de-DE"/>
              </w:rPr>
              <w:br/>
            </w:r>
            <w:r w:rsidRPr="00E754D7">
              <w:rPr>
                <w:rFonts w:ascii="Times New Roman" w:hAnsi="Times New Roman"/>
                <w:sz w:val="20"/>
                <w:szCs w:val="20"/>
                <w:lang w:val="de-DE"/>
              </w:rPr>
              <w:t>Ursprungs</w:t>
            </w:r>
          </w:p>
          <w:p w14:paraId="42B988EA" w14:textId="77777777" w:rsidR="000F72AF" w:rsidRPr="00E754D7" w:rsidRDefault="000F72AF" w:rsidP="000F72AF">
            <w:pPr>
              <w:spacing w:before="120" w:after="120" w:line="240" w:lineRule="auto"/>
              <w:rPr>
                <w:rFonts w:ascii="Times New Roman" w:hAnsi="Times New Roman"/>
                <w:sz w:val="20"/>
                <w:szCs w:val="20"/>
                <w:lang w:val="de-DE"/>
              </w:rPr>
            </w:pPr>
            <w:r w:rsidRPr="00E754D7">
              <w:rPr>
                <w:rFonts w:ascii="Times New Roman" w:hAnsi="Times New Roman"/>
                <w:sz w:val="20"/>
                <w:szCs w:val="20"/>
                <w:lang w:val="de-DE"/>
              </w:rPr>
              <w:t>Parallel Belegen des Moduls 11 Arbeiten mit Projekten</w:t>
            </w:r>
          </w:p>
        </w:tc>
        <w:tc>
          <w:tcPr>
            <w:tcW w:w="567" w:type="dxa"/>
            <w:tcBorders>
              <w:top w:val="nil"/>
              <w:bottom w:val="nil"/>
            </w:tcBorders>
          </w:tcPr>
          <w:p w14:paraId="62C651A5" w14:textId="77777777" w:rsidR="000F72AF" w:rsidRPr="00E754D7" w:rsidRDefault="000F72AF" w:rsidP="000F72AF">
            <w:pPr>
              <w:spacing w:before="120" w:after="120" w:line="240" w:lineRule="auto"/>
              <w:rPr>
                <w:rFonts w:ascii="Times New Roman" w:hAnsi="Times New Roman"/>
                <w:sz w:val="20"/>
                <w:szCs w:val="20"/>
                <w:lang w:val="de-DE"/>
              </w:rPr>
            </w:pPr>
          </w:p>
        </w:tc>
        <w:tc>
          <w:tcPr>
            <w:tcW w:w="3118" w:type="dxa"/>
          </w:tcPr>
          <w:p w14:paraId="6D372292" w14:textId="77777777" w:rsidR="000F72AF" w:rsidRPr="00E754D7" w:rsidRDefault="000F72AF" w:rsidP="000F72AF">
            <w:pPr>
              <w:spacing w:before="120" w:after="120" w:line="240" w:lineRule="auto"/>
              <w:rPr>
                <w:rFonts w:ascii="Times New Roman" w:hAnsi="Times New Roman"/>
                <w:sz w:val="20"/>
                <w:szCs w:val="20"/>
              </w:rPr>
            </w:pPr>
            <w:r w:rsidRPr="00E86B5E">
              <w:rPr>
                <w:rFonts w:ascii="Times New Roman" w:hAnsi="Times New Roman"/>
                <w:sz w:val="20"/>
                <w:szCs w:val="20"/>
              </w:rPr>
              <w:t>Пререквизиты  (предварительная квалификация)</w:t>
            </w:r>
            <w:r w:rsidRPr="00E754D7">
              <w:rPr>
                <w:rFonts w:ascii="Times New Roman" w:hAnsi="Times New Roman"/>
                <w:sz w:val="20"/>
                <w:szCs w:val="20"/>
              </w:rPr>
              <w:t xml:space="preserve"> </w:t>
            </w:r>
          </w:p>
        </w:tc>
        <w:tc>
          <w:tcPr>
            <w:tcW w:w="4111" w:type="dxa"/>
          </w:tcPr>
          <w:p w14:paraId="77363000" w14:textId="77777777" w:rsidR="000F72AF" w:rsidRPr="006D77B3" w:rsidRDefault="000F72AF" w:rsidP="000F72AF">
            <w:pPr>
              <w:spacing w:before="120" w:after="120" w:line="240" w:lineRule="auto"/>
              <w:rPr>
                <w:rFonts w:ascii="Times New Roman" w:hAnsi="Times New Roman"/>
                <w:sz w:val="20"/>
                <w:szCs w:val="20"/>
              </w:rPr>
            </w:pPr>
            <w:r w:rsidRPr="0070679B">
              <w:rPr>
                <w:rFonts w:ascii="Times New Roman" w:hAnsi="Times New Roman"/>
                <w:sz w:val="20"/>
                <w:szCs w:val="20"/>
              </w:rPr>
              <w:t>Модуль 6 Проектная разработка проду</w:t>
            </w:r>
            <w:r>
              <w:rPr>
                <w:rFonts w:ascii="Times New Roman" w:hAnsi="Times New Roman"/>
                <w:sz w:val="20"/>
                <w:szCs w:val="20"/>
              </w:rPr>
              <w:t>кта регионального происхождения</w:t>
            </w:r>
            <w:r w:rsidRPr="0070679B">
              <w:rPr>
                <w:rFonts w:ascii="Times New Roman" w:hAnsi="Times New Roman"/>
                <w:sz w:val="20"/>
                <w:szCs w:val="20"/>
              </w:rPr>
              <w:t xml:space="preserve"> </w:t>
            </w:r>
          </w:p>
          <w:p w14:paraId="74DC5EAB" w14:textId="77777777" w:rsidR="000F72AF" w:rsidRPr="000F72AF" w:rsidRDefault="000F72AF" w:rsidP="000F72AF">
            <w:pPr>
              <w:spacing w:before="120" w:after="120" w:line="240" w:lineRule="auto"/>
              <w:rPr>
                <w:rFonts w:ascii="Times New Roman" w:hAnsi="Times New Roman"/>
                <w:sz w:val="20"/>
                <w:szCs w:val="20"/>
              </w:rPr>
            </w:pPr>
            <w:r w:rsidRPr="0070679B">
              <w:rPr>
                <w:rFonts w:ascii="Times New Roman" w:hAnsi="Times New Roman"/>
                <w:sz w:val="20"/>
                <w:szCs w:val="20"/>
              </w:rPr>
              <w:t xml:space="preserve">Параллельно посещение модуля </w:t>
            </w:r>
            <w:r w:rsidRPr="000F72AF">
              <w:rPr>
                <w:rFonts w:ascii="Times New Roman" w:hAnsi="Times New Roman"/>
                <w:sz w:val="20"/>
                <w:szCs w:val="20"/>
              </w:rPr>
              <w:br/>
            </w:r>
            <w:r w:rsidRPr="0070679B">
              <w:rPr>
                <w:rFonts w:ascii="Times New Roman" w:hAnsi="Times New Roman"/>
                <w:sz w:val="20"/>
                <w:szCs w:val="20"/>
              </w:rPr>
              <w:t>11 Работа с проектами</w:t>
            </w:r>
          </w:p>
        </w:tc>
      </w:tr>
      <w:tr w:rsidR="000F72AF" w:rsidRPr="00E754D7" w14:paraId="0BCC60BB" w14:textId="77777777" w:rsidTr="000F72AF">
        <w:tc>
          <w:tcPr>
            <w:tcW w:w="2977" w:type="dxa"/>
          </w:tcPr>
          <w:p w14:paraId="44311F3C" w14:textId="77777777" w:rsidR="000F72AF" w:rsidRPr="00E754D7" w:rsidRDefault="000F72AF" w:rsidP="000F72AF">
            <w:pPr>
              <w:spacing w:before="120" w:after="120" w:line="240" w:lineRule="auto"/>
              <w:rPr>
                <w:rFonts w:ascii="Times New Roman" w:hAnsi="Times New Roman"/>
                <w:sz w:val="20"/>
                <w:szCs w:val="20"/>
                <w:lang w:val="de-DE"/>
              </w:rPr>
            </w:pPr>
            <w:r w:rsidRPr="00E754D7">
              <w:rPr>
                <w:rFonts w:ascii="Times New Roman" w:hAnsi="Times New Roman"/>
                <w:sz w:val="20"/>
                <w:szCs w:val="20"/>
                <w:lang w:val="de-DE"/>
              </w:rPr>
              <w:t>Niveaustufe</w:t>
            </w:r>
          </w:p>
        </w:tc>
        <w:tc>
          <w:tcPr>
            <w:tcW w:w="4678" w:type="dxa"/>
          </w:tcPr>
          <w:p w14:paraId="2B8806EE" w14:textId="77777777" w:rsidR="000F72AF" w:rsidRPr="006D77B3" w:rsidRDefault="000F72AF" w:rsidP="000F72AF">
            <w:pPr>
              <w:spacing w:before="120" w:after="120" w:line="240" w:lineRule="auto"/>
              <w:rPr>
                <w:rFonts w:ascii="Times New Roman" w:hAnsi="Times New Roman"/>
                <w:sz w:val="20"/>
                <w:szCs w:val="20"/>
                <w:lang w:val="de-DE"/>
              </w:rPr>
            </w:pPr>
            <w:r w:rsidRPr="006D77B3">
              <w:rPr>
                <w:rFonts w:ascii="Times New Roman" w:hAnsi="Times New Roman"/>
                <w:sz w:val="20"/>
                <w:szCs w:val="20"/>
                <w:lang w:val="de-DE"/>
              </w:rPr>
              <w:t>2</w:t>
            </w:r>
          </w:p>
        </w:tc>
        <w:tc>
          <w:tcPr>
            <w:tcW w:w="567" w:type="dxa"/>
            <w:tcBorders>
              <w:top w:val="nil"/>
              <w:bottom w:val="nil"/>
            </w:tcBorders>
          </w:tcPr>
          <w:p w14:paraId="1C7EB2E7" w14:textId="77777777" w:rsidR="000F72AF" w:rsidRPr="00E754D7" w:rsidRDefault="000F72AF" w:rsidP="000F72AF">
            <w:pPr>
              <w:spacing w:before="120" w:after="120" w:line="240" w:lineRule="auto"/>
              <w:rPr>
                <w:rFonts w:ascii="Times New Roman" w:hAnsi="Times New Roman"/>
                <w:sz w:val="20"/>
                <w:szCs w:val="20"/>
              </w:rPr>
            </w:pPr>
          </w:p>
        </w:tc>
        <w:tc>
          <w:tcPr>
            <w:tcW w:w="3118" w:type="dxa"/>
          </w:tcPr>
          <w:p w14:paraId="43A2049C" w14:textId="77777777" w:rsidR="000F72AF" w:rsidRPr="006D77B3" w:rsidRDefault="000F72AF" w:rsidP="000F72AF">
            <w:pPr>
              <w:spacing w:before="120" w:after="120" w:line="240" w:lineRule="auto"/>
              <w:rPr>
                <w:rFonts w:ascii="Times New Roman" w:hAnsi="Times New Roman"/>
                <w:sz w:val="20"/>
                <w:szCs w:val="20"/>
                <w:lang w:val="de-DE"/>
              </w:rPr>
            </w:pPr>
            <w:r w:rsidRPr="00E754D7">
              <w:rPr>
                <w:rFonts w:ascii="Times New Roman" w:hAnsi="Times New Roman"/>
                <w:sz w:val="20"/>
                <w:szCs w:val="20"/>
              </w:rPr>
              <w:t xml:space="preserve">Семестр </w:t>
            </w:r>
          </w:p>
        </w:tc>
        <w:tc>
          <w:tcPr>
            <w:tcW w:w="4111" w:type="dxa"/>
          </w:tcPr>
          <w:p w14:paraId="3997B375" w14:textId="77777777" w:rsidR="000F72AF" w:rsidRPr="006D77B3" w:rsidRDefault="000F72AF" w:rsidP="000F72AF">
            <w:pPr>
              <w:spacing w:before="120" w:after="120" w:line="240" w:lineRule="auto"/>
              <w:rPr>
                <w:rFonts w:ascii="Times New Roman" w:hAnsi="Times New Roman"/>
                <w:sz w:val="20"/>
                <w:szCs w:val="20"/>
                <w:lang w:val="de-DE"/>
              </w:rPr>
            </w:pPr>
            <w:r w:rsidRPr="006D77B3">
              <w:rPr>
                <w:rFonts w:ascii="Times New Roman" w:hAnsi="Times New Roman"/>
                <w:sz w:val="20"/>
                <w:szCs w:val="20"/>
                <w:lang w:val="de-DE"/>
              </w:rPr>
              <w:t>2</w:t>
            </w:r>
          </w:p>
        </w:tc>
      </w:tr>
      <w:tr w:rsidR="000F72AF" w:rsidRPr="00E754D7" w14:paraId="722C4B77" w14:textId="77777777" w:rsidTr="000F72AF">
        <w:trPr>
          <w:trHeight w:val="680"/>
        </w:trPr>
        <w:tc>
          <w:tcPr>
            <w:tcW w:w="2977" w:type="dxa"/>
          </w:tcPr>
          <w:p w14:paraId="3AA79584" w14:textId="77777777" w:rsidR="000F72AF" w:rsidRPr="006D77B3" w:rsidRDefault="000F72AF" w:rsidP="000F72AF">
            <w:pPr>
              <w:spacing w:before="120" w:after="120" w:line="240" w:lineRule="auto"/>
              <w:rPr>
                <w:rFonts w:ascii="Times New Roman" w:hAnsi="Times New Roman"/>
                <w:sz w:val="20"/>
                <w:szCs w:val="20"/>
                <w:lang w:val="de-DE"/>
              </w:rPr>
            </w:pPr>
            <w:r w:rsidRPr="006D77B3">
              <w:rPr>
                <w:rFonts w:ascii="Times New Roman" w:hAnsi="Times New Roman"/>
                <w:sz w:val="20"/>
                <w:szCs w:val="20"/>
                <w:lang w:val="de-DE"/>
              </w:rPr>
              <w:t>Lernform</w:t>
            </w:r>
          </w:p>
        </w:tc>
        <w:tc>
          <w:tcPr>
            <w:tcW w:w="4678" w:type="dxa"/>
          </w:tcPr>
          <w:p w14:paraId="4A1FA98B" w14:textId="77777777" w:rsidR="000F72AF" w:rsidRDefault="000F72AF" w:rsidP="000F72AF">
            <w:pPr>
              <w:spacing w:before="120" w:after="120" w:line="240" w:lineRule="auto"/>
              <w:rPr>
                <w:rFonts w:ascii="Times New Roman" w:hAnsi="Times New Roman"/>
                <w:sz w:val="20"/>
                <w:szCs w:val="20"/>
                <w:lang w:val="de-DE"/>
              </w:rPr>
            </w:pPr>
            <w:r w:rsidRPr="00E754D7">
              <w:rPr>
                <w:rFonts w:ascii="Times New Roman" w:hAnsi="Times New Roman"/>
                <w:sz w:val="20"/>
                <w:szCs w:val="20"/>
                <w:lang w:val="de-DE"/>
              </w:rPr>
              <w:t>Seminare und gegebenenfalls Laborübungen</w:t>
            </w:r>
          </w:p>
          <w:p w14:paraId="3BB80300" w14:textId="77777777" w:rsidR="000F72AF" w:rsidRPr="00E754D7" w:rsidRDefault="000F72AF" w:rsidP="000F72AF">
            <w:pPr>
              <w:spacing w:before="120" w:after="120" w:line="240" w:lineRule="auto"/>
              <w:rPr>
                <w:rFonts w:ascii="Times New Roman" w:hAnsi="Times New Roman"/>
                <w:sz w:val="20"/>
                <w:szCs w:val="20"/>
                <w:lang w:val="de-DE"/>
              </w:rPr>
            </w:pPr>
            <w:r w:rsidRPr="00E754D7">
              <w:rPr>
                <w:rFonts w:ascii="Times New Roman" w:hAnsi="Times New Roman"/>
                <w:sz w:val="20"/>
                <w:szCs w:val="20"/>
                <w:lang w:val="de-DE"/>
              </w:rPr>
              <w:t>Unterrichtspraktikum</w:t>
            </w:r>
          </w:p>
        </w:tc>
        <w:tc>
          <w:tcPr>
            <w:tcW w:w="567" w:type="dxa"/>
            <w:tcBorders>
              <w:top w:val="nil"/>
              <w:bottom w:val="nil"/>
            </w:tcBorders>
          </w:tcPr>
          <w:p w14:paraId="1D57F81C" w14:textId="77777777" w:rsidR="000F72AF" w:rsidRPr="00E754D7" w:rsidRDefault="000F72AF" w:rsidP="000F72AF">
            <w:pPr>
              <w:spacing w:before="120" w:after="120" w:line="240" w:lineRule="auto"/>
              <w:rPr>
                <w:rFonts w:ascii="Times New Roman" w:hAnsi="Times New Roman"/>
                <w:sz w:val="20"/>
                <w:szCs w:val="20"/>
                <w:lang w:val="de-DE"/>
              </w:rPr>
            </w:pPr>
          </w:p>
        </w:tc>
        <w:tc>
          <w:tcPr>
            <w:tcW w:w="3118" w:type="dxa"/>
          </w:tcPr>
          <w:p w14:paraId="52D60D3B" w14:textId="77777777" w:rsidR="000F72AF" w:rsidRPr="00E754D7" w:rsidRDefault="000F72AF" w:rsidP="000F72AF">
            <w:pPr>
              <w:spacing w:before="120" w:after="120" w:line="240" w:lineRule="auto"/>
              <w:rPr>
                <w:rFonts w:ascii="Times New Roman" w:hAnsi="Times New Roman"/>
                <w:sz w:val="20"/>
                <w:szCs w:val="20"/>
              </w:rPr>
            </w:pPr>
            <w:r w:rsidRPr="00E754D7">
              <w:rPr>
                <w:rFonts w:ascii="Times New Roman" w:hAnsi="Times New Roman"/>
                <w:sz w:val="20"/>
                <w:szCs w:val="20"/>
              </w:rPr>
              <w:t>Форма организации обучения</w:t>
            </w:r>
          </w:p>
        </w:tc>
        <w:tc>
          <w:tcPr>
            <w:tcW w:w="4111" w:type="dxa"/>
          </w:tcPr>
          <w:p w14:paraId="78C68013" w14:textId="77777777" w:rsidR="000F72AF" w:rsidRPr="00E754D7" w:rsidRDefault="000F72AF" w:rsidP="000F72AF">
            <w:pPr>
              <w:spacing w:before="120" w:after="120" w:line="240" w:lineRule="auto"/>
              <w:rPr>
                <w:rFonts w:ascii="Times New Roman" w:hAnsi="Times New Roman"/>
                <w:b/>
                <w:sz w:val="20"/>
                <w:szCs w:val="20"/>
              </w:rPr>
            </w:pPr>
            <w:r w:rsidRPr="00E754D7">
              <w:rPr>
                <w:rFonts w:ascii="Times New Roman" w:hAnsi="Times New Roman"/>
                <w:sz w:val="20"/>
                <w:szCs w:val="20"/>
              </w:rPr>
              <w:t>Семинары и при необходимости лабораторные занятия,</w:t>
            </w:r>
            <w:r>
              <w:rPr>
                <w:rFonts w:ascii="Times New Roman" w:hAnsi="Times New Roman"/>
                <w:sz w:val="20"/>
                <w:szCs w:val="20"/>
              </w:rPr>
              <w:t xml:space="preserve"> </w:t>
            </w:r>
            <w:r w:rsidRPr="00E754D7">
              <w:rPr>
                <w:rFonts w:ascii="Times New Roman" w:hAnsi="Times New Roman"/>
                <w:sz w:val="20"/>
                <w:szCs w:val="20"/>
              </w:rPr>
              <w:t>педагогическая практика</w:t>
            </w:r>
          </w:p>
        </w:tc>
      </w:tr>
      <w:tr w:rsidR="000F72AF" w:rsidRPr="00E754D7" w14:paraId="77DB410C" w14:textId="77777777" w:rsidTr="000F72AF">
        <w:tc>
          <w:tcPr>
            <w:tcW w:w="2977" w:type="dxa"/>
          </w:tcPr>
          <w:p w14:paraId="28580A18" w14:textId="77777777" w:rsidR="000F72AF" w:rsidRPr="00E754D7" w:rsidRDefault="000F72AF" w:rsidP="000F72AF">
            <w:pPr>
              <w:spacing w:before="120" w:after="120" w:line="240" w:lineRule="auto"/>
              <w:rPr>
                <w:rFonts w:ascii="Times New Roman" w:hAnsi="Times New Roman"/>
                <w:sz w:val="20"/>
                <w:szCs w:val="20"/>
              </w:rPr>
            </w:pPr>
            <w:r w:rsidRPr="00E754D7">
              <w:rPr>
                <w:rFonts w:ascii="Times New Roman" w:hAnsi="Times New Roman"/>
                <w:sz w:val="20"/>
                <w:szCs w:val="20"/>
              </w:rPr>
              <w:t>Status</w:t>
            </w:r>
          </w:p>
        </w:tc>
        <w:tc>
          <w:tcPr>
            <w:tcW w:w="4678" w:type="dxa"/>
          </w:tcPr>
          <w:p w14:paraId="548809EB" w14:textId="77777777" w:rsidR="000F72AF" w:rsidRPr="00E754D7" w:rsidRDefault="000F72AF" w:rsidP="000F72AF">
            <w:pPr>
              <w:spacing w:before="120" w:after="120" w:line="240" w:lineRule="auto"/>
              <w:rPr>
                <w:rFonts w:ascii="Times New Roman" w:hAnsi="Times New Roman"/>
                <w:sz w:val="20"/>
                <w:szCs w:val="20"/>
                <w:lang w:val="en-US"/>
              </w:rPr>
            </w:pPr>
            <w:r w:rsidRPr="00E754D7">
              <w:rPr>
                <w:rFonts w:ascii="Times New Roman" w:hAnsi="Times New Roman"/>
                <w:sz w:val="20"/>
                <w:szCs w:val="20"/>
                <w:lang w:val="en-US"/>
              </w:rPr>
              <w:t>Pflicht</w:t>
            </w:r>
          </w:p>
        </w:tc>
        <w:tc>
          <w:tcPr>
            <w:tcW w:w="567" w:type="dxa"/>
            <w:tcBorders>
              <w:top w:val="nil"/>
              <w:bottom w:val="nil"/>
            </w:tcBorders>
          </w:tcPr>
          <w:p w14:paraId="01F155FD" w14:textId="77777777" w:rsidR="000F72AF" w:rsidRPr="00E754D7" w:rsidRDefault="000F72AF" w:rsidP="000F72AF">
            <w:pPr>
              <w:spacing w:before="120" w:after="120" w:line="240" w:lineRule="auto"/>
              <w:rPr>
                <w:rFonts w:ascii="Times New Roman" w:hAnsi="Times New Roman"/>
                <w:sz w:val="20"/>
                <w:szCs w:val="20"/>
              </w:rPr>
            </w:pPr>
          </w:p>
        </w:tc>
        <w:tc>
          <w:tcPr>
            <w:tcW w:w="3118" w:type="dxa"/>
          </w:tcPr>
          <w:p w14:paraId="227C87AE" w14:textId="77777777" w:rsidR="000F72AF" w:rsidRPr="00E754D7" w:rsidRDefault="000F72AF" w:rsidP="000F72AF">
            <w:pPr>
              <w:spacing w:before="120" w:after="120" w:line="240" w:lineRule="auto"/>
              <w:rPr>
                <w:rFonts w:ascii="Times New Roman" w:hAnsi="Times New Roman"/>
                <w:sz w:val="20"/>
                <w:szCs w:val="20"/>
              </w:rPr>
            </w:pPr>
            <w:r w:rsidRPr="00E754D7">
              <w:rPr>
                <w:rFonts w:ascii="Times New Roman" w:hAnsi="Times New Roman"/>
                <w:sz w:val="20"/>
                <w:szCs w:val="20"/>
              </w:rPr>
              <w:t>Статус модуля</w:t>
            </w:r>
          </w:p>
        </w:tc>
        <w:tc>
          <w:tcPr>
            <w:tcW w:w="4111" w:type="dxa"/>
          </w:tcPr>
          <w:p w14:paraId="1E6DDD9B" w14:textId="77777777" w:rsidR="000F72AF" w:rsidRPr="00E754D7" w:rsidRDefault="000F72AF" w:rsidP="000F72AF">
            <w:pPr>
              <w:spacing w:before="120" w:after="120" w:line="240" w:lineRule="auto"/>
              <w:rPr>
                <w:rFonts w:ascii="Times New Roman" w:hAnsi="Times New Roman"/>
                <w:sz w:val="20"/>
                <w:szCs w:val="20"/>
              </w:rPr>
            </w:pPr>
            <w:r w:rsidRPr="00E754D7">
              <w:rPr>
                <w:rFonts w:ascii="Times New Roman" w:hAnsi="Times New Roman"/>
                <w:sz w:val="20"/>
                <w:szCs w:val="20"/>
              </w:rPr>
              <w:t>Обязательный</w:t>
            </w:r>
          </w:p>
        </w:tc>
      </w:tr>
      <w:tr w:rsidR="000F72AF" w:rsidRPr="00E754D7" w14:paraId="03E75E68" w14:textId="77777777" w:rsidTr="000F72AF">
        <w:tc>
          <w:tcPr>
            <w:tcW w:w="2977" w:type="dxa"/>
          </w:tcPr>
          <w:p w14:paraId="315B5CFA" w14:textId="77777777" w:rsidR="000F72AF" w:rsidRPr="00E754D7" w:rsidRDefault="000F72AF" w:rsidP="000F72AF">
            <w:pPr>
              <w:spacing w:before="120" w:after="120" w:line="240" w:lineRule="auto"/>
              <w:rPr>
                <w:rFonts w:ascii="Times New Roman" w:hAnsi="Times New Roman"/>
                <w:sz w:val="20"/>
                <w:szCs w:val="20"/>
              </w:rPr>
            </w:pPr>
            <w:r w:rsidRPr="00E754D7">
              <w:rPr>
                <w:rFonts w:ascii="Times New Roman" w:hAnsi="Times New Roman"/>
                <w:sz w:val="20"/>
                <w:szCs w:val="20"/>
                <w:lang w:val="de-DE"/>
              </w:rPr>
              <w:t>Sprache</w:t>
            </w:r>
          </w:p>
        </w:tc>
        <w:tc>
          <w:tcPr>
            <w:tcW w:w="4678" w:type="dxa"/>
          </w:tcPr>
          <w:p w14:paraId="190AA0CA" w14:textId="77777777" w:rsidR="000F72AF" w:rsidRPr="00E754D7" w:rsidRDefault="000F72AF" w:rsidP="000F72AF">
            <w:pPr>
              <w:spacing w:before="120" w:after="120" w:line="240" w:lineRule="auto"/>
              <w:rPr>
                <w:rFonts w:ascii="Times New Roman" w:hAnsi="Times New Roman"/>
                <w:sz w:val="20"/>
                <w:szCs w:val="20"/>
                <w:lang w:val="de-DE"/>
              </w:rPr>
            </w:pPr>
            <w:r w:rsidRPr="00E754D7">
              <w:rPr>
                <w:rFonts w:ascii="Times New Roman" w:hAnsi="Times New Roman"/>
                <w:sz w:val="20"/>
                <w:szCs w:val="20"/>
                <w:lang w:val="de-DE"/>
              </w:rPr>
              <w:t>Sprache wird von der Universität / Institution festgelegt</w:t>
            </w:r>
          </w:p>
        </w:tc>
        <w:tc>
          <w:tcPr>
            <w:tcW w:w="567" w:type="dxa"/>
            <w:tcBorders>
              <w:top w:val="nil"/>
              <w:bottom w:val="nil"/>
            </w:tcBorders>
          </w:tcPr>
          <w:p w14:paraId="47C7212D" w14:textId="77777777" w:rsidR="000F72AF" w:rsidRPr="00E754D7" w:rsidRDefault="000F72AF" w:rsidP="000F72AF">
            <w:pPr>
              <w:spacing w:before="120" w:after="120" w:line="240" w:lineRule="auto"/>
              <w:rPr>
                <w:rFonts w:ascii="Times New Roman" w:hAnsi="Times New Roman"/>
                <w:sz w:val="20"/>
                <w:szCs w:val="20"/>
                <w:lang w:val="de-DE"/>
              </w:rPr>
            </w:pPr>
          </w:p>
        </w:tc>
        <w:tc>
          <w:tcPr>
            <w:tcW w:w="3118" w:type="dxa"/>
          </w:tcPr>
          <w:p w14:paraId="3D50933D" w14:textId="77777777" w:rsidR="000F72AF" w:rsidRPr="00E754D7" w:rsidRDefault="000F72AF" w:rsidP="000F72AF">
            <w:pPr>
              <w:spacing w:before="120" w:after="120" w:line="240" w:lineRule="auto"/>
              <w:rPr>
                <w:rFonts w:ascii="Times New Roman" w:hAnsi="Times New Roman"/>
                <w:sz w:val="20"/>
                <w:szCs w:val="20"/>
              </w:rPr>
            </w:pPr>
            <w:r w:rsidRPr="00E754D7">
              <w:rPr>
                <w:rFonts w:ascii="Times New Roman" w:hAnsi="Times New Roman"/>
                <w:sz w:val="20"/>
                <w:szCs w:val="20"/>
              </w:rPr>
              <w:t xml:space="preserve">На каком языке ведется преподавание </w:t>
            </w:r>
          </w:p>
        </w:tc>
        <w:tc>
          <w:tcPr>
            <w:tcW w:w="4111" w:type="dxa"/>
          </w:tcPr>
          <w:p w14:paraId="572D6779" w14:textId="77777777" w:rsidR="000F72AF" w:rsidRPr="00E754D7" w:rsidRDefault="000F72AF" w:rsidP="000F72AF">
            <w:pPr>
              <w:spacing w:before="120" w:after="120" w:line="240" w:lineRule="auto"/>
              <w:rPr>
                <w:rFonts w:ascii="Times New Roman" w:hAnsi="Times New Roman"/>
                <w:sz w:val="20"/>
                <w:szCs w:val="20"/>
              </w:rPr>
            </w:pPr>
            <w:r w:rsidRPr="00E754D7">
              <w:rPr>
                <w:rFonts w:ascii="Times New Roman" w:hAnsi="Times New Roman"/>
                <w:sz w:val="20"/>
                <w:szCs w:val="20"/>
              </w:rPr>
              <w:t>На языках, выбранных ВУЗом</w:t>
            </w:r>
          </w:p>
        </w:tc>
      </w:tr>
      <w:tr w:rsidR="000F72AF" w:rsidRPr="00E754D7" w14:paraId="3C42279D" w14:textId="77777777" w:rsidTr="000F72AF">
        <w:tc>
          <w:tcPr>
            <w:tcW w:w="2977" w:type="dxa"/>
          </w:tcPr>
          <w:p w14:paraId="5E1D8044" w14:textId="77777777" w:rsidR="000F72AF" w:rsidRPr="00E754D7" w:rsidRDefault="000F72AF" w:rsidP="000F72AF">
            <w:pPr>
              <w:spacing w:before="120" w:after="120" w:line="240" w:lineRule="auto"/>
              <w:rPr>
                <w:rFonts w:ascii="Times New Roman" w:hAnsi="Times New Roman"/>
                <w:sz w:val="20"/>
                <w:szCs w:val="20"/>
                <w:lang w:val="de-DE"/>
              </w:rPr>
            </w:pPr>
            <w:r w:rsidRPr="00E754D7">
              <w:rPr>
                <w:rFonts w:ascii="Times New Roman" w:hAnsi="Times New Roman"/>
                <w:sz w:val="20"/>
                <w:szCs w:val="20"/>
                <w:lang w:val="de-DE"/>
              </w:rPr>
              <w:t>Prüfungsform</w:t>
            </w:r>
          </w:p>
          <w:p w14:paraId="2CCE8B4B" w14:textId="77777777" w:rsidR="000F72AF" w:rsidRPr="00E754D7" w:rsidRDefault="000F72AF" w:rsidP="000F72AF">
            <w:pPr>
              <w:spacing w:before="120" w:after="120" w:line="240" w:lineRule="auto"/>
              <w:rPr>
                <w:rFonts w:ascii="Times New Roman" w:hAnsi="Times New Roman"/>
                <w:sz w:val="20"/>
                <w:szCs w:val="20"/>
              </w:rPr>
            </w:pPr>
          </w:p>
          <w:p w14:paraId="0AC286E1" w14:textId="77777777" w:rsidR="000F72AF" w:rsidRPr="00E754D7" w:rsidRDefault="000F72AF" w:rsidP="000F72AF">
            <w:pPr>
              <w:spacing w:before="120" w:after="120" w:line="240" w:lineRule="auto"/>
              <w:rPr>
                <w:rFonts w:ascii="Times New Roman" w:hAnsi="Times New Roman"/>
                <w:sz w:val="20"/>
                <w:szCs w:val="20"/>
              </w:rPr>
            </w:pPr>
          </w:p>
        </w:tc>
        <w:tc>
          <w:tcPr>
            <w:tcW w:w="4678" w:type="dxa"/>
          </w:tcPr>
          <w:p w14:paraId="63BD15EA" w14:textId="77777777" w:rsidR="000F72AF" w:rsidRPr="0070679B" w:rsidRDefault="000F72AF" w:rsidP="000F72AF">
            <w:pPr>
              <w:spacing w:before="120" w:after="120" w:line="240" w:lineRule="auto"/>
              <w:rPr>
                <w:rStyle w:val="PageNumber"/>
                <w:rFonts w:ascii="Times New Roman" w:hAnsi="Times New Roman"/>
                <w:sz w:val="20"/>
                <w:szCs w:val="20"/>
                <w:lang w:val="de-DE"/>
              </w:rPr>
            </w:pPr>
            <w:r w:rsidRPr="0070679B">
              <w:rPr>
                <w:rStyle w:val="PageNumber"/>
                <w:rFonts w:ascii="Times New Roman" w:hAnsi="Times New Roman"/>
                <w:sz w:val="20"/>
                <w:szCs w:val="20"/>
                <w:lang w:val="de-DE"/>
              </w:rPr>
              <w:t>Die Prüfungsanforderungen werden zu Beginn des Moduls (Semesters) bekanntgegeben.</w:t>
            </w:r>
          </w:p>
          <w:p w14:paraId="67FEAA57" w14:textId="77777777" w:rsidR="000F72AF" w:rsidRPr="0070679B" w:rsidRDefault="000F72AF" w:rsidP="000F72AF">
            <w:pPr>
              <w:spacing w:before="120" w:after="120" w:line="240" w:lineRule="auto"/>
              <w:rPr>
                <w:rStyle w:val="PageNumber"/>
                <w:rFonts w:ascii="Times New Roman" w:hAnsi="Times New Roman"/>
                <w:sz w:val="20"/>
                <w:szCs w:val="20"/>
                <w:lang w:val="de-DE"/>
              </w:rPr>
            </w:pPr>
            <w:r w:rsidRPr="0070679B">
              <w:rPr>
                <w:rStyle w:val="PageNumber"/>
                <w:rFonts w:ascii="Times New Roman" w:hAnsi="Times New Roman"/>
                <w:sz w:val="20"/>
                <w:szCs w:val="20"/>
                <w:lang w:val="de-DE"/>
              </w:rPr>
              <w:t>Die Prüfung umfasst die im Modul in Vorlesungen, Seminaren und</w:t>
            </w:r>
            <w:r>
              <w:rPr>
                <w:rStyle w:val="PageNumber"/>
                <w:rFonts w:ascii="Times New Roman" w:hAnsi="Times New Roman"/>
                <w:sz w:val="20"/>
                <w:szCs w:val="20"/>
                <w:lang w:val="de-DE"/>
              </w:rPr>
              <w:t xml:space="preserve"> (ggf. Labor-)</w:t>
            </w:r>
            <w:r w:rsidRPr="0070679B">
              <w:rPr>
                <w:rStyle w:val="PageNumber"/>
                <w:rFonts w:ascii="Times New Roman" w:hAnsi="Times New Roman"/>
                <w:sz w:val="20"/>
                <w:szCs w:val="20"/>
                <w:lang w:val="de-DE"/>
              </w:rPr>
              <w:t xml:space="preserve"> Übungen  vermittelten theoretische Anteile und ihre Anwendungen.</w:t>
            </w:r>
          </w:p>
          <w:p w14:paraId="2FD9C0DF" w14:textId="77777777" w:rsidR="000F72AF" w:rsidRPr="00E754D7" w:rsidRDefault="000F72AF" w:rsidP="000F72AF">
            <w:pPr>
              <w:spacing w:before="120" w:after="120" w:line="240" w:lineRule="auto"/>
              <w:rPr>
                <w:rFonts w:ascii="Times New Roman" w:hAnsi="Times New Roman"/>
                <w:sz w:val="20"/>
                <w:szCs w:val="20"/>
                <w:lang w:val="de-DE"/>
              </w:rPr>
            </w:pPr>
            <w:r w:rsidRPr="0070679B">
              <w:rPr>
                <w:rStyle w:val="PageNumber"/>
                <w:rFonts w:ascii="Times New Roman" w:hAnsi="Times New Roman"/>
                <w:sz w:val="20"/>
                <w:szCs w:val="20"/>
                <w:lang w:val="de-DE"/>
              </w:rPr>
              <w:t xml:space="preserve">Prüfungsformen können sein: Schriftliche und mündliche Prüfungen, Schriftliche Ausarbeitungen und Präsentationen, Projektberichte, </w:t>
            </w:r>
            <w:r>
              <w:rPr>
                <w:rStyle w:val="PageNumber"/>
                <w:rFonts w:ascii="Times New Roman" w:hAnsi="Times New Roman"/>
                <w:sz w:val="20"/>
                <w:szCs w:val="20"/>
                <w:lang w:val="de-DE"/>
              </w:rPr>
              <w:t xml:space="preserve">Protokolle </w:t>
            </w:r>
            <w:r w:rsidRPr="0070679B">
              <w:rPr>
                <w:rStyle w:val="PageNumber"/>
                <w:rFonts w:ascii="Times New Roman" w:hAnsi="Times New Roman"/>
                <w:sz w:val="20"/>
                <w:szCs w:val="20"/>
                <w:lang w:val="de-DE"/>
              </w:rPr>
              <w:t>usw.</w:t>
            </w:r>
          </w:p>
        </w:tc>
        <w:tc>
          <w:tcPr>
            <w:tcW w:w="567" w:type="dxa"/>
            <w:tcBorders>
              <w:top w:val="nil"/>
              <w:bottom w:val="nil"/>
            </w:tcBorders>
          </w:tcPr>
          <w:p w14:paraId="4FC8E8C1" w14:textId="77777777" w:rsidR="000F72AF" w:rsidRPr="00E754D7" w:rsidRDefault="000F72AF" w:rsidP="000F72AF">
            <w:pPr>
              <w:spacing w:before="120" w:after="120" w:line="240" w:lineRule="auto"/>
              <w:rPr>
                <w:rFonts w:ascii="Times New Roman" w:hAnsi="Times New Roman"/>
                <w:sz w:val="20"/>
                <w:szCs w:val="20"/>
                <w:lang w:val="de-DE"/>
              </w:rPr>
            </w:pPr>
          </w:p>
        </w:tc>
        <w:tc>
          <w:tcPr>
            <w:tcW w:w="3118" w:type="dxa"/>
          </w:tcPr>
          <w:p w14:paraId="6996015D" w14:textId="77777777" w:rsidR="000F72AF" w:rsidRPr="00E754D7" w:rsidRDefault="000F72AF" w:rsidP="000F72AF">
            <w:pPr>
              <w:spacing w:before="120" w:after="120" w:line="240" w:lineRule="auto"/>
              <w:rPr>
                <w:rFonts w:ascii="Times New Roman" w:hAnsi="Times New Roman"/>
                <w:sz w:val="20"/>
                <w:szCs w:val="20"/>
              </w:rPr>
            </w:pPr>
            <w:r w:rsidRPr="00E754D7">
              <w:rPr>
                <w:rFonts w:ascii="Times New Roman" w:hAnsi="Times New Roman"/>
                <w:sz w:val="20"/>
                <w:szCs w:val="20"/>
              </w:rPr>
              <w:t>Форма проведения экзаменов</w:t>
            </w:r>
          </w:p>
          <w:p w14:paraId="3ABF310A" w14:textId="77777777" w:rsidR="000F72AF" w:rsidRPr="00E754D7" w:rsidRDefault="000F72AF" w:rsidP="000F72AF">
            <w:pPr>
              <w:spacing w:before="120" w:after="120" w:line="240" w:lineRule="auto"/>
              <w:rPr>
                <w:rFonts w:ascii="Times New Roman" w:hAnsi="Times New Roman"/>
                <w:sz w:val="20"/>
                <w:szCs w:val="20"/>
              </w:rPr>
            </w:pPr>
          </w:p>
        </w:tc>
        <w:tc>
          <w:tcPr>
            <w:tcW w:w="4111" w:type="dxa"/>
          </w:tcPr>
          <w:p w14:paraId="53C927D2" w14:textId="77777777" w:rsidR="000F72AF" w:rsidRPr="009464C5" w:rsidRDefault="000F72AF" w:rsidP="000F72AF">
            <w:pPr>
              <w:spacing w:before="120" w:after="120" w:line="240" w:lineRule="auto"/>
              <w:rPr>
                <w:rFonts w:ascii="Times New Roman" w:hAnsi="Times New Roman"/>
                <w:sz w:val="20"/>
                <w:szCs w:val="20"/>
              </w:rPr>
            </w:pPr>
            <w:r w:rsidRPr="009464C5">
              <w:rPr>
                <w:rFonts w:ascii="Times New Roman" w:hAnsi="Times New Roman"/>
                <w:sz w:val="20"/>
                <w:szCs w:val="20"/>
              </w:rPr>
              <w:t>Конкретные требования экзаменирования сообщаются студентам в начале модуля (семестра)</w:t>
            </w:r>
          </w:p>
          <w:p w14:paraId="67097F4D" w14:textId="77777777" w:rsidR="000F72AF" w:rsidRPr="009464C5" w:rsidRDefault="000F72AF" w:rsidP="000F72AF">
            <w:pPr>
              <w:spacing w:before="120" w:after="120" w:line="240" w:lineRule="auto"/>
              <w:rPr>
                <w:rFonts w:ascii="Times New Roman" w:hAnsi="Times New Roman"/>
                <w:sz w:val="20"/>
                <w:szCs w:val="20"/>
              </w:rPr>
            </w:pPr>
            <w:r w:rsidRPr="009464C5">
              <w:rPr>
                <w:rFonts w:ascii="Times New Roman" w:hAnsi="Times New Roman"/>
                <w:sz w:val="20"/>
                <w:szCs w:val="20"/>
              </w:rPr>
              <w:t>Экзамен включает элементы как теории, так и практики, с учетом материала, представленного в ходе лекций, семинаров и (при необходимости лабораторных)  практических занятий</w:t>
            </w:r>
            <w:r>
              <w:rPr>
                <w:rFonts w:ascii="Times New Roman" w:hAnsi="Times New Roman"/>
                <w:sz w:val="20"/>
                <w:szCs w:val="20"/>
              </w:rPr>
              <w:t xml:space="preserve"> в рамках модуля</w:t>
            </w:r>
            <w:r w:rsidRPr="009464C5">
              <w:rPr>
                <w:rFonts w:ascii="Times New Roman" w:hAnsi="Times New Roman"/>
                <w:sz w:val="20"/>
                <w:szCs w:val="20"/>
              </w:rPr>
              <w:t>.</w:t>
            </w:r>
          </w:p>
          <w:p w14:paraId="726588E8" w14:textId="77777777" w:rsidR="000F72AF" w:rsidRPr="009901A8" w:rsidRDefault="000F72AF" w:rsidP="000F72AF">
            <w:pPr>
              <w:spacing w:before="120" w:after="120" w:line="240" w:lineRule="auto"/>
              <w:rPr>
                <w:rFonts w:ascii="Times New Roman" w:hAnsi="Times New Roman"/>
                <w:sz w:val="20"/>
                <w:szCs w:val="20"/>
                <w:highlight w:val="yellow"/>
              </w:rPr>
            </w:pPr>
            <w:r w:rsidRPr="009464C5">
              <w:rPr>
                <w:rFonts w:ascii="Times New Roman" w:hAnsi="Times New Roman"/>
                <w:sz w:val="20"/>
                <w:szCs w:val="20"/>
              </w:rPr>
              <w:t>Экзамен  может быть проведен в письменной и устной форме, в виде  письменной работы, презентации, отчетов по проекту, протоколов и др.</w:t>
            </w:r>
          </w:p>
        </w:tc>
      </w:tr>
      <w:tr w:rsidR="000F72AF" w:rsidRPr="00E754D7" w14:paraId="31942030" w14:textId="77777777" w:rsidTr="000F72AF">
        <w:tc>
          <w:tcPr>
            <w:tcW w:w="2977" w:type="dxa"/>
          </w:tcPr>
          <w:p w14:paraId="50F68B46" w14:textId="77777777" w:rsidR="000F72AF" w:rsidRPr="00E754D7" w:rsidRDefault="000F72AF" w:rsidP="000F72AF">
            <w:pPr>
              <w:spacing w:before="120" w:after="120" w:line="240" w:lineRule="auto"/>
              <w:rPr>
                <w:rFonts w:ascii="Times New Roman" w:hAnsi="Times New Roman"/>
                <w:sz w:val="20"/>
                <w:szCs w:val="20"/>
                <w:lang w:val="de-DE"/>
              </w:rPr>
            </w:pPr>
            <w:r w:rsidRPr="00E754D7">
              <w:rPr>
                <w:rFonts w:ascii="Times New Roman" w:hAnsi="Times New Roman"/>
                <w:sz w:val="20"/>
                <w:szCs w:val="20"/>
                <w:lang w:val="de-DE"/>
              </w:rPr>
              <w:t>Ermittlung der Modulnote</w:t>
            </w:r>
          </w:p>
          <w:p w14:paraId="1D49E315" w14:textId="77777777" w:rsidR="000F72AF" w:rsidRPr="00E754D7" w:rsidRDefault="000F72AF" w:rsidP="000F72AF">
            <w:pPr>
              <w:spacing w:before="120" w:after="120" w:line="240" w:lineRule="auto"/>
              <w:rPr>
                <w:rFonts w:ascii="Times New Roman" w:hAnsi="Times New Roman"/>
                <w:sz w:val="20"/>
                <w:szCs w:val="20"/>
              </w:rPr>
            </w:pPr>
          </w:p>
          <w:p w14:paraId="369970A0" w14:textId="77777777" w:rsidR="000F72AF" w:rsidRPr="00E754D7" w:rsidRDefault="000F72AF" w:rsidP="000F72AF">
            <w:pPr>
              <w:spacing w:before="120" w:after="120" w:line="240" w:lineRule="auto"/>
              <w:rPr>
                <w:rFonts w:ascii="Times New Roman" w:hAnsi="Times New Roman"/>
                <w:sz w:val="20"/>
                <w:szCs w:val="20"/>
              </w:rPr>
            </w:pPr>
          </w:p>
        </w:tc>
        <w:tc>
          <w:tcPr>
            <w:tcW w:w="4678" w:type="dxa"/>
          </w:tcPr>
          <w:p w14:paraId="3782755B" w14:textId="77777777" w:rsidR="000F72AF" w:rsidRPr="006D77B3" w:rsidRDefault="000F72AF" w:rsidP="000F72AF">
            <w:pPr>
              <w:spacing w:before="120" w:after="120" w:line="240" w:lineRule="auto"/>
              <w:rPr>
                <w:rStyle w:val="PageNumber"/>
                <w:rFonts w:ascii="Times New Roman" w:hAnsi="Times New Roman"/>
                <w:sz w:val="20"/>
                <w:szCs w:val="20"/>
                <w:lang w:val="de-DE"/>
              </w:rPr>
            </w:pPr>
            <w:r w:rsidRPr="00606CC6">
              <w:rPr>
                <w:rStyle w:val="PageNumber"/>
                <w:rFonts w:ascii="Times New Roman" w:hAnsi="Times New Roman"/>
                <w:sz w:val="20"/>
                <w:szCs w:val="20"/>
                <w:lang w:val="de-DE"/>
              </w:rPr>
              <w:t>Die Modulnote setzt sich aus den Ergebnissen der schriftlichen und praktischen Arbeiten im vorgesehenen Verh</w:t>
            </w:r>
            <w:r>
              <w:rPr>
                <w:rStyle w:val="PageNumber"/>
                <w:rFonts w:ascii="Times New Roman" w:hAnsi="Times New Roman"/>
                <w:sz w:val="20"/>
                <w:szCs w:val="20"/>
                <w:lang w:val="de-DE"/>
              </w:rPr>
              <w:t>ä</w:t>
            </w:r>
            <w:r w:rsidRPr="00606CC6">
              <w:rPr>
                <w:rStyle w:val="PageNumber"/>
                <w:rFonts w:ascii="Times New Roman" w:hAnsi="Times New Roman"/>
                <w:sz w:val="20"/>
                <w:szCs w:val="20"/>
                <w:lang w:val="de-DE"/>
              </w:rPr>
              <w:t>ltnis der theoretischen und praktischen Elemente des Moduls zusammen.</w:t>
            </w:r>
          </w:p>
          <w:p w14:paraId="22DCE59F" w14:textId="77777777" w:rsidR="000F72AF" w:rsidRPr="0070679B" w:rsidRDefault="000F72AF" w:rsidP="000F72AF">
            <w:pPr>
              <w:spacing w:before="120" w:after="120" w:line="240" w:lineRule="auto"/>
              <w:rPr>
                <w:rStyle w:val="PageNumber"/>
                <w:rFonts w:ascii="Times New Roman" w:hAnsi="Times New Roman"/>
                <w:sz w:val="20"/>
                <w:szCs w:val="20"/>
                <w:lang w:val="de-DE"/>
              </w:rPr>
            </w:pPr>
            <w:r w:rsidRPr="0070679B">
              <w:rPr>
                <w:rStyle w:val="PageNumber"/>
                <w:rFonts w:ascii="Times New Roman" w:hAnsi="Times New Roman"/>
                <w:sz w:val="20"/>
                <w:szCs w:val="20"/>
                <w:lang w:val="de-DE"/>
              </w:rPr>
              <w:t xml:space="preserve">Voraussetzung für die Beurteilung ist der erfolgreiche Abschluss aller beschriebenen Prüfungsteile. </w:t>
            </w:r>
          </w:p>
          <w:p w14:paraId="0F61DC22" w14:textId="77777777" w:rsidR="000F72AF" w:rsidRPr="00E754D7" w:rsidRDefault="000F72AF" w:rsidP="000F72AF">
            <w:pPr>
              <w:spacing w:before="120" w:after="120" w:line="240" w:lineRule="auto"/>
              <w:rPr>
                <w:rFonts w:ascii="Times New Roman" w:hAnsi="Times New Roman"/>
                <w:sz w:val="20"/>
                <w:szCs w:val="20"/>
                <w:lang w:val="de-DE"/>
              </w:rPr>
            </w:pPr>
            <w:r w:rsidRPr="0070679B">
              <w:rPr>
                <w:rStyle w:val="PageNumber"/>
                <w:rFonts w:ascii="Times New Roman" w:hAnsi="Times New Roman"/>
                <w:sz w:val="20"/>
                <w:szCs w:val="20"/>
                <w:lang w:val="de-DE"/>
              </w:rPr>
              <w:t xml:space="preserve">Unvollständige oder nicht ausreichende Ergebnisse in den Seminararbeiten, </w:t>
            </w:r>
            <w:r>
              <w:rPr>
                <w:rStyle w:val="PageNumber"/>
                <w:rFonts w:ascii="Times New Roman" w:hAnsi="Times New Roman"/>
                <w:sz w:val="20"/>
                <w:szCs w:val="20"/>
                <w:lang w:val="de-DE"/>
              </w:rPr>
              <w:t xml:space="preserve">(ggf. Labor-) </w:t>
            </w:r>
            <w:r w:rsidRPr="0070679B">
              <w:rPr>
                <w:rStyle w:val="PageNumber"/>
                <w:rFonts w:ascii="Times New Roman" w:hAnsi="Times New Roman"/>
                <w:sz w:val="20"/>
                <w:szCs w:val="20"/>
                <w:lang w:val="de-DE"/>
              </w:rPr>
              <w:t>Übungen und Projekten führen zu einem „Nicht bestanden“.</w:t>
            </w:r>
          </w:p>
        </w:tc>
        <w:tc>
          <w:tcPr>
            <w:tcW w:w="567" w:type="dxa"/>
            <w:tcBorders>
              <w:top w:val="nil"/>
              <w:bottom w:val="nil"/>
            </w:tcBorders>
          </w:tcPr>
          <w:p w14:paraId="3846AFE3" w14:textId="77777777" w:rsidR="000F72AF" w:rsidRPr="00E754D7" w:rsidRDefault="000F72AF" w:rsidP="000F72AF">
            <w:pPr>
              <w:spacing w:before="120" w:after="120" w:line="240" w:lineRule="auto"/>
              <w:rPr>
                <w:rFonts w:ascii="Times New Roman" w:hAnsi="Times New Roman"/>
                <w:sz w:val="20"/>
                <w:szCs w:val="20"/>
                <w:lang w:val="de-DE"/>
              </w:rPr>
            </w:pPr>
          </w:p>
        </w:tc>
        <w:tc>
          <w:tcPr>
            <w:tcW w:w="3118" w:type="dxa"/>
          </w:tcPr>
          <w:p w14:paraId="0AD65F66" w14:textId="77777777" w:rsidR="000F72AF" w:rsidRPr="00E754D7" w:rsidRDefault="000F72AF" w:rsidP="000F72AF">
            <w:pPr>
              <w:spacing w:before="120" w:after="120" w:line="240" w:lineRule="auto"/>
              <w:rPr>
                <w:rFonts w:ascii="Times New Roman" w:hAnsi="Times New Roman"/>
                <w:sz w:val="20"/>
                <w:szCs w:val="20"/>
              </w:rPr>
            </w:pPr>
            <w:r w:rsidRPr="00E754D7">
              <w:rPr>
                <w:rFonts w:ascii="Times New Roman" w:hAnsi="Times New Roman"/>
                <w:sz w:val="20"/>
                <w:szCs w:val="20"/>
              </w:rPr>
              <w:t xml:space="preserve">Форма определения оценки знаний </w:t>
            </w:r>
          </w:p>
        </w:tc>
        <w:tc>
          <w:tcPr>
            <w:tcW w:w="4111" w:type="dxa"/>
          </w:tcPr>
          <w:p w14:paraId="5D168DEA" w14:textId="77777777" w:rsidR="000F72AF" w:rsidRPr="000F72AF" w:rsidRDefault="000F72AF" w:rsidP="000F72AF">
            <w:pPr>
              <w:spacing w:before="120" w:after="120" w:line="240" w:lineRule="auto"/>
              <w:rPr>
                <w:rStyle w:val="PageNumber"/>
                <w:rFonts w:ascii="Times New Roman" w:hAnsi="Times New Roman"/>
                <w:sz w:val="20"/>
                <w:szCs w:val="20"/>
              </w:rPr>
            </w:pPr>
            <w:r w:rsidRPr="000F72AF">
              <w:rPr>
                <w:rStyle w:val="PageNumber"/>
                <w:rFonts w:ascii="Times New Roman" w:hAnsi="Times New Roman"/>
                <w:sz w:val="20"/>
                <w:szCs w:val="20"/>
              </w:rPr>
              <w:t>Оценка модуля слагается из результатов письменной и практической работ, а также в предусмотренном соотношении теоретических и практических элементов модуля.</w:t>
            </w:r>
          </w:p>
          <w:p w14:paraId="454F3D3F" w14:textId="77777777" w:rsidR="000F72AF" w:rsidRPr="000F72AF" w:rsidRDefault="000F72AF" w:rsidP="000F72AF">
            <w:pPr>
              <w:spacing w:before="120" w:after="120" w:line="240" w:lineRule="auto"/>
              <w:rPr>
                <w:rStyle w:val="PageNumber"/>
                <w:rFonts w:ascii="Times New Roman" w:hAnsi="Times New Roman"/>
                <w:sz w:val="20"/>
                <w:szCs w:val="20"/>
              </w:rPr>
            </w:pPr>
            <w:r w:rsidRPr="000F72AF">
              <w:rPr>
                <w:rStyle w:val="PageNumber"/>
                <w:rFonts w:ascii="Times New Roman" w:hAnsi="Times New Roman"/>
                <w:sz w:val="20"/>
                <w:szCs w:val="20"/>
              </w:rPr>
              <w:t xml:space="preserve">Обязательным условием выставления оценки  является успешное прохождение всех предусмотренных частей экзамена. </w:t>
            </w:r>
          </w:p>
          <w:p w14:paraId="0BED81AA" w14:textId="77777777" w:rsidR="000F72AF" w:rsidRPr="009901A8" w:rsidRDefault="000F72AF" w:rsidP="000F72AF">
            <w:pPr>
              <w:spacing w:before="120" w:after="120" w:line="240" w:lineRule="auto"/>
              <w:rPr>
                <w:rFonts w:ascii="Times New Roman" w:hAnsi="Times New Roman"/>
                <w:sz w:val="20"/>
                <w:szCs w:val="20"/>
                <w:highlight w:val="yellow"/>
              </w:rPr>
            </w:pPr>
            <w:r w:rsidRPr="000F72AF">
              <w:rPr>
                <w:rStyle w:val="PageNumber"/>
                <w:rFonts w:ascii="Times New Roman" w:hAnsi="Times New Roman"/>
                <w:sz w:val="20"/>
                <w:szCs w:val="20"/>
              </w:rPr>
              <w:t>В случае незавершения или неудовлетворительного выполнения семинарских робот,  (при необходимости лабораторных) практических занятий и проектов ставится оценка «неудовлетворительно».</w:t>
            </w:r>
          </w:p>
        </w:tc>
      </w:tr>
      <w:tr w:rsidR="000F72AF" w:rsidRPr="00E754D7" w14:paraId="7B817F56" w14:textId="77777777" w:rsidTr="000F72AF">
        <w:tc>
          <w:tcPr>
            <w:tcW w:w="2977" w:type="dxa"/>
          </w:tcPr>
          <w:p w14:paraId="1AA3AB94" w14:textId="77777777" w:rsidR="000F72AF" w:rsidRPr="00E754D7" w:rsidRDefault="000F72AF" w:rsidP="000F72AF">
            <w:pPr>
              <w:spacing w:before="120" w:after="120" w:line="240" w:lineRule="auto"/>
              <w:rPr>
                <w:rFonts w:ascii="Times New Roman" w:hAnsi="Times New Roman"/>
                <w:sz w:val="20"/>
                <w:szCs w:val="20"/>
                <w:lang w:val="de-DE"/>
              </w:rPr>
            </w:pPr>
            <w:r w:rsidRPr="00E754D7">
              <w:rPr>
                <w:rFonts w:ascii="Times New Roman" w:hAnsi="Times New Roman"/>
                <w:sz w:val="20"/>
                <w:szCs w:val="20"/>
                <w:lang w:val="de-DE"/>
              </w:rPr>
              <w:t>Inhalte</w:t>
            </w:r>
          </w:p>
        </w:tc>
        <w:tc>
          <w:tcPr>
            <w:tcW w:w="4678" w:type="dxa"/>
          </w:tcPr>
          <w:p w14:paraId="13FA13F3" w14:textId="77777777" w:rsidR="000F72AF" w:rsidRPr="00E754D7" w:rsidRDefault="000F72AF" w:rsidP="000F72AF">
            <w:pPr>
              <w:spacing w:before="120" w:after="120" w:line="240" w:lineRule="auto"/>
              <w:rPr>
                <w:rFonts w:ascii="Times New Roman" w:hAnsi="Times New Roman"/>
                <w:sz w:val="20"/>
                <w:szCs w:val="20"/>
                <w:lang w:val="de-DE"/>
              </w:rPr>
            </w:pPr>
            <w:r w:rsidRPr="00E754D7">
              <w:rPr>
                <w:rFonts w:ascii="Times New Roman" w:hAnsi="Times New Roman"/>
                <w:sz w:val="20"/>
                <w:szCs w:val="20"/>
                <w:lang w:val="de-DE"/>
              </w:rPr>
              <w:t>Unter didaktischer und fachlicher Anleitung erfolgt die Umsetzung der im:</w:t>
            </w:r>
          </w:p>
          <w:p w14:paraId="7BDC1A2E" w14:textId="77777777" w:rsidR="000F72AF" w:rsidRPr="00E754D7" w:rsidRDefault="000F72AF" w:rsidP="000F72AF">
            <w:pPr>
              <w:pStyle w:val="ListParagraph"/>
              <w:numPr>
                <w:ilvl w:val="0"/>
                <w:numId w:val="109"/>
              </w:numPr>
              <w:spacing w:before="120" w:after="120" w:line="240" w:lineRule="auto"/>
              <w:ind w:left="459" w:hanging="425"/>
              <w:rPr>
                <w:rFonts w:ascii="Times New Roman" w:hAnsi="Times New Roman"/>
                <w:sz w:val="20"/>
                <w:szCs w:val="20"/>
                <w:lang w:val="de-DE"/>
              </w:rPr>
            </w:pPr>
            <w:r w:rsidRPr="00E754D7">
              <w:rPr>
                <w:rFonts w:ascii="Times New Roman" w:hAnsi="Times New Roman"/>
                <w:b/>
                <w:sz w:val="20"/>
                <w:szCs w:val="20"/>
                <w:lang w:val="de-DE"/>
              </w:rPr>
              <w:t xml:space="preserve">Modul 6 Projektentwicklung eines Produkts regionalen Ursprungs </w:t>
            </w:r>
            <w:r w:rsidRPr="00E754D7">
              <w:rPr>
                <w:rFonts w:ascii="Times New Roman" w:hAnsi="Times New Roman"/>
                <w:sz w:val="20"/>
                <w:szCs w:val="20"/>
                <w:lang w:val="de-DE"/>
              </w:rPr>
              <w:t>erarbeiteten Fallstudie</w:t>
            </w:r>
            <w:r w:rsidRPr="00E754D7">
              <w:rPr>
                <w:rFonts w:ascii="Times New Roman" w:hAnsi="Times New Roman"/>
                <w:sz w:val="20"/>
                <w:szCs w:val="20"/>
                <w:lang w:val="de-DE"/>
              </w:rPr>
              <w:br/>
            </w:r>
          </w:p>
          <w:p w14:paraId="45E54CCC" w14:textId="77777777" w:rsidR="000F72AF" w:rsidRDefault="000F72AF" w:rsidP="000F72AF">
            <w:pPr>
              <w:pStyle w:val="ListParagraph"/>
              <w:numPr>
                <w:ilvl w:val="0"/>
                <w:numId w:val="109"/>
              </w:numPr>
              <w:spacing w:before="120" w:after="120" w:line="240" w:lineRule="auto"/>
              <w:ind w:left="459" w:hanging="425"/>
              <w:rPr>
                <w:rFonts w:ascii="Times New Roman" w:hAnsi="Times New Roman"/>
                <w:sz w:val="20"/>
                <w:szCs w:val="20"/>
                <w:lang w:val="de-DE"/>
              </w:rPr>
            </w:pPr>
            <w:r w:rsidRPr="00E754D7">
              <w:rPr>
                <w:rFonts w:ascii="Times New Roman" w:hAnsi="Times New Roman"/>
                <w:sz w:val="20"/>
                <w:szCs w:val="20"/>
                <w:lang w:val="de-DE"/>
              </w:rPr>
              <w:t xml:space="preserve">in Verbindung mit dem in </w:t>
            </w:r>
            <w:r w:rsidRPr="00E754D7">
              <w:rPr>
                <w:rFonts w:ascii="Times New Roman" w:hAnsi="Times New Roman"/>
                <w:b/>
                <w:sz w:val="20"/>
                <w:szCs w:val="20"/>
                <w:lang w:val="de-DE"/>
              </w:rPr>
              <w:t xml:space="preserve">Modul 11 Arbeiten mit Projekten </w:t>
            </w:r>
            <w:r w:rsidRPr="00E754D7">
              <w:rPr>
                <w:rFonts w:ascii="Times New Roman" w:hAnsi="Times New Roman"/>
                <w:sz w:val="20"/>
                <w:szCs w:val="20"/>
                <w:lang w:val="de-DE"/>
              </w:rPr>
              <w:t>erarbeiteten didaktischen Konzept</w:t>
            </w:r>
            <w:r>
              <w:rPr>
                <w:rFonts w:ascii="Times New Roman" w:hAnsi="Times New Roman"/>
                <w:sz w:val="20"/>
                <w:szCs w:val="20"/>
                <w:lang w:val="de-DE"/>
              </w:rPr>
              <w:br/>
            </w:r>
          </w:p>
          <w:p w14:paraId="08C01224" w14:textId="77777777" w:rsidR="000F72AF" w:rsidRPr="009901A8" w:rsidRDefault="000F72AF" w:rsidP="000F72AF">
            <w:pPr>
              <w:spacing w:before="120" w:after="120" w:line="240" w:lineRule="auto"/>
              <w:ind w:left="34"/>
              <w:rPr>
                <w:rFonts w:ascii="Times New Roman" w:hAnsi="Times New Roman"/>
                <w:sz w:val="20"/>
                <w:szCs w:val="20"/>
                <w:lang w:val="de-DE"/>
              </w:rPr>
            </w:pPr>
            <w:r w:rsidRPr="009901A8">
              <w:rPr>
                <w:rFonts w:ascii="Times New Roman" w:hAnsi="Times New Roman"/>
                <w:sz w:val="20"/>
                <w:szCs w:val="20"/>
                <w:lang w:val="de-DE"/>
              </w:rPr>
              <w:t>mit Schülern des Colleges. Der Fortschritt des Projektes wird in Zwischenberichten festgehalten, diskutiert und die weitere Durchführung des Projektes entsprechend angepasst.</w:t>
            </w:r>
            <w:r w:rsidRPr="009901A8">
              <w:rPr>
                <w:rFonts w:ascii="Times New Roman" w:hAnsi="Times New Roman"/>
                <w:sz w:val="20"/>
                <w:szCs w:val="20"/>
                <w:lang w:val="de-DE"/>
              </w:rPr>
              <w:br/>
              <w:t>Der Endbericht der Schüler wird gemeinsam ausgewertet.</w:t>
            </w:r>
          </w:p>
          <w:p w14:paraId="4B84B55C" w14:textId="77777777" w:rsidR="000F72AF" w:rsidRPr="00E754D7" w:rsidRDefault="000F72AF" w:rsidP="000F72AF">
            <w:pPr>
              <w:spacing w:before="120" w:after="120" w:line="240" w:lineRule="auto"/>
              <w:rPr>
                <w:rFonts w:ascii="Times New Roman" w:hAnsi="Times New Roman"/>
                <w:sz w:val="20"/>
                <w:szCs w:val="20"/>
                <w:lang w:val="de-DE"/>
              </w:rPr>
            </w:pPr>
            <w:r w:rsidRPr="00E754D7">
              <w:rPr>
                <w:rFonts w:ascii="Times New Roman" w:hAnsi="Times New Roman"/>
                <w:sz w:val="20"/>
                <w:szCs w:val="20"/>
                <w:lang w:val="de-DE"/>
              </w:rPr>
              <w:t>Im begleitenden Seminar geben die Master-Studierenden Zwischenberichte aufgrund derer die Projektdurchführung gegebenenfalls korrigiert werden kann. Der Endbericht des Master-Studierenden wird in diesem Rahmen ausgewertet.</w:t>
            </w:r>
          </w:p>
        </w:tc>
        <w:tc>
          <w:tcPr>
            <w:tcW w:w="567" w:type="dxa"/>
            <w:tcBorders>
              <w:top w:val="nil"/>
              <w:bottom w:val="nil"/>
            </w:tcBorders>
          </w:tcPr>
          <w:p w14:paraId="3D2E72CC" w14:textId="77777777" w:rsidR="000F72AF" w:rsidRPr="00E754D7" w:rsidRDefault="000F72AF" w:rsidP="000F72AF">
            <w:pPr>
              <w:spacing w:before="120" w:after="120" w:line="240" w:lineRule="auto"/>
              <w:rPr>
                <w:rFonts w:ascii="Times New Roman" w:hAnsi="Times New Roman"/>
                <w:sz w:val="20"/>
                <w:szCs w:val="20"/>
                <w:lang w:val="de-DE"/>
              </w:rPr>
            </w:pPr>
          </w:p>
        </w:tc>
        <w:tc>
          <w:tcPr>
            <w:tcW w:w="3118" w:type="dxa"/>
          </w:tcPr>
          <w:p w14:paraId="39F6D6EC" w14:textId="77777777" w:rsidR="000F72AF" w:rsidRPr="00E754D7" w:rsidRDefault="000F72AF" w:rsidP="000F72AF">
            <w:pPr>
              <w:spacing w:before="120" w:after="120" w:line="240" w:lineRule="auto"/>
              <w:rPr>
                <w:rFonts w:ascii="Times New Roman" w:hAnsi="Times New Roman"/>
                <w:sz w:val="20"/>
                <w:szCs w:val="20"/>
                <w:lang w:val="de-DE"/>
              </w:rPr>
            </w:pPr>
            <w:r w:rsidRPr="00E754D7">
              <w:rPr>
                <w:rFonts w:ascii="Times New Roman" w:hAnsi="Times New Roman"/>
                <w:sz w:val="20"/>
                <w:szCs w:val="20"/>
              </w:rPr>
              <w:t>Содержание модуля</w:t>
            </w:r>
          </w:p>
        </w:tc>
        <w:tc>
          <w:tcPr>
            <w:tcW w:w="4111" w:type="dxa"/>
          </w:tcPr>
          <w:p w14:paraId="4D9FFB44" w14:textId="77777777" w:rsidR="000F72AF" w:rsidRPr="00E754D7" w:rsidRDefault="000F72AF" w:rsidP="000F72AF">
            <w:pPr>
              <w:spacing w:before="120" w:after="120" w:line="240" w:lineRule="auto"/>
              <w:rPr>
                <w:rFonts w:ascii="Times New Roman" w:hAnsi="Times New Roman"/>
                <w:sz w:val="20"/>
                <w:szCs w:val="20"/>
              </w:rPr>
            </w:pPr>
            <w:r w:rsidRPr="00E754D7">
              <w:rPr>
                <w:rFonts w:ascii="Times New Roman" w:hAnsi="Times New Roman"/>
                <w:sz w:val="20"/>
                <w:szCs w:val="20"/>
              </w:rPr>
              <w:t>Под дидактическим и специальным руководством осуществляется реализация</w:t>
            </w:r>
          </w:p>
          <w:p w14:paraId="0D775040" w14:textId="77777777" w:rsidR="000F72AF" w:rsidRPr="00E754D7" w:rsidRDefault="000F72AF" w:rsidP="000F72AF">
            <w:pPr>
              <w:pStyle w:val="ListParagraph"/>
              <w:numPr>
                <w:ilvl w:val="0"/>
                <w:numId w:val="110"/>
              </w:numPr>
              <w:spacing w:before="120" w:after="120" w:line="240" w:lineRule="auto"/>
              <w:rPr>
                <w:rFonts w:ascii="Times New Roman" w:hAnsi="Times New Roman"/>
                <w:sz w:val="20"/>
                <w:szCs w:val="20"/>
              </w:rPr>
            </w:pPr>
            <w:r w:rsidRPr="00E754D7">
              <w:rPr>
                <w:rFonts w:ascii="Times New Roman" w:hAnsi="Times New Roman"/>
                <w:sz w:val="20"/>
                <w:szCs w:val="20"/>
              </w:rPr>
              <w:t xml:space="preserve">исследования, разработанного в </w:t>
            </w:r>
            <w:r w:rsidRPr="00E754D7">
              <w:rPr>
                <w:rFonts w:ascii="Times New Roman" w:hAnsi="Times New Roman"/>
                <w:b/>
                <w:sz w:val="20"/>
                <w:szCs w:val="20"/>
              </w:rPr>
              <w:t>Модуле 6 Проектная разработка продукта регионального происхождения</w:t>
            </w:r>
          </w:p>
          <w:p w14:paraId="354E53FC" w14:textId="77777777" w:rsidR="000F72AF" w:rsidRPr="009901A8" w:rsidRDefault="000F72AF" w:rsidP="000F72AF">
            <w:pPr>
              <w:pStyle w:val="ListParagraph"/>
              <w:numPr>
                <w:ilvl w:val="0"/>
                <w:numId w:val="110"/>
              </w:numPr>
              <w:spacing w:before="120" w:after="120" w:line="240" w:lineRule="auto"/>
              <w:rPr>
                <w:rFonts w:ascii="Times New Roman" w:hAnsi="Times New Roman"/>
                <w:sz w:val="20"/>
                <w:szCs w:val="20"/>
              </w:rPr>
            </w:pPr>
            <w:r w:rsidRPr="009901A8">
              <w:rPr>
                <w:rFonts w:ascii="Times New Roman" w:hAnsi="Times New Roman"/>
                <w:sz w:val="20"/>
                <w:szCs w:val="20"/>
              </w:rPr>
              <w:t xml:space="preserve">дидактической концепции, разработанной в сочетании с </w:t>
            </w:r>
            <w:r w:rsidRPr="009901A8">
              <w:rPr>
                <w:rFonts w:ascii="Times New Roman" w:hAnsi="Times New Roman"/>
                <w:b/>
                <w:sz w:val="20"/>
                <w:szCs w:val="20"/>
              </w:rPr>
              <w:t>Модулем 11 Работа с проектами</w:t>
            </w:r>
          </w:p>
          <w:p w14:paraId="18F8AEE2" w14:textId="77777777" w:rsidR="000F72AF" w:rsidRPr="00E754D7" w:rsidRDefault="000F72AF" w:rsidP="000F72AF">
            <w:pPr>
              <w:spacing w:before="120" w:after="120" w:line="240" w:lineRule="auto"/>
              <w:rPr>
                <w:rFonts w:ascii="Times New Roman" w:hAnsi="Times New Roman"/>
                <w:sz w:val="20"/>
                <w:szCs w:val="20"/>
              </w:rPr>
            </w:pPr>
            <w:r w:rsidRPr="00E754D7">
              <w:rPr>
                <w:rFonts w:ascii="Times New Roman" w:hAnsi="Times New Roman"/>
                <w:sz w:val="20"/>
                <w:szCs w:val="20"/>
              </w:rPr>
              <w:t xml:space="preserve">с учащимися колледжа. Продвижение проекта закрепляется в промежуточных отчетах, обсуждается и в зависимости от этого приводится в соответствие дальнейшая реализация проекта. </w:t>
            </w:r>
          </w:p>
          <w:p w14:paraId="1759E0C2" w14:textId="77777777" w:rsidR="000F72AF" w:rsidRPr="00E754D7" w:rsidRDefault="000F72AF" w:rsidP="000F72AF">
            <w:pPr>
              <w:spacing w:before="120" w:after="120" w:line="240" w:lineRule="auto"/>
              <w:rPr>
                <w:rFonts w:ascii="Times New Roman" w:hAnsi="Times New Roman"/>
                <w:sz w:val="20"/>
                <w:szCs w:val="20"/>
              </w:rPr>
            </w:pPr>
            <w:r w:rsidRPr="00E754D7">
              <w:rPr>
                <w:rFonts w:ascii="Times New Roman" w:hAnsi="Times New Roman"/>
                <w:sz w:val="20"/>
                <w:szCs w:val="20"/>
              </w:rPr>
              <w:t xml:space="preserve">Итоговый отчет учащихся оценивается совместно. </w:t>
            </w:r>
          </w:p>
          <w:p w14:paraId="6E101EFB" w14:textId="77777777" w:rsidR="000F72AF" w:rsidRPr="009901A8" w:rsidRDefault="000F72AF" w:rsidP="000F72AF">
            <w:pPr>
              <w:spacing w:before="120" w:after="120" w:line="240" w:lineRule="auto"/>
              <w:rPr>
                <w:rFonts w:ascii="Times New Roman" w:hAnsi="Times New Roman"/>
                <w:sz w:val="20"/>
                <w:szCs w:val="20"/>
              </w:rPr>
            </w:pPr>
            <w:r w:rsidRPr="00E754D7">
              <w:rPr>
                <w:rFonts w:ascii="Times New Roman" w:hAnsi="Times New Roman"/>
                <w:sz w:val="20"/>
                <w:szCs w:val="20"/>
              </w:rPr>
              <w:t>Во время сопровождающего семинар</w:t>
            </w:r>
            <w:r w:rsidRPr="00E754D7">
              <w:rPr>
                <w:rFonts w:ascii="Times New Roman" w:hAnsi="Times New Roman"/>
                <w:sz w:val="20"/>
                <w:szCs w:val="20"/>
                <w:lang w:val="en-US"/>
              </w:rPr>
              <w:t>a</w:t>
            </w:r>
            <w:r>
              <w:rPr>
                <w:rFonts w:ascii="Times New Roman" w:hAnsi="Times New Roman"/>
                <w:sz w:val="20"/>
                <w:szCs w:val="20"/>
              </w:rPr>
              <w:t>магистранты</w:t>
            </w:r>
            <w:r w:rsidRPr="00E754D7">
              <w:rPr>
                <w:rFonts w:ascii="Times New Roman" w:hAnsi="Times New Roman"/>
                <w:sz w:val="20"/>
                <w:szCs w:val="20"/>
              </w:rPr>
              <w:t xml:space="preserve"> делают промежуточные отчеты, на основе которых при необходимости можно откорректировать реализацию проекта. Итоговый отчет магистр</w:t>
            </w:r>
            <w:r>
              <w:rPr>
                <w:rFonts w:ascii="Times New Roman" w:hAnsi="Times New Roman"/>
                <w:sz w:val="20"/>
                <w:szCs w:val="20"/>
              </w:rPr>
              <w:t xml:space="preserve">антов </w:t>
            </w:r>
            <w:r w:rsidRPr="00E754D7">
              <w:rPr>
                <w:rFonts w:ascii="Times New Roman" w:hAnsi="Times New Roman"/>
                <w:sz w:val="20"/>
                <w:szCs w:val="20"/>
              </w:rPr>
              <w:t>оценивается в этих рамках.</w:t>
            </w:r>
          </w:p>
        </w:tc>
      </w:tr>
      <w:tr w:rsidR="000F72AF" w:rsidRPr="00E754D7" w14:paraId="6AE8A7D9" w14:textId="77777777" w:rsidTr="000F72AF">
        <w:tc>
          <w:tcPr>
            <w:tcW w:w="2977" w:type="dxa"/>
          </w:tcPr>
          <w:p w14:paraId="31FF05B2" w14:textId="77777777" w:rsidR="000F72AF" w:rsidRPr="00E754D7" w:rsidRDefault="000F72AF" w:rsidP="000F72AF">
            <w:pPr>
              <w:spacing w:before="120" w:after="120" w:line="240" w:lineRule="auto"/>
              <w:rPr>
                <w:rFonts w:ascii="Times New Roman" w:hAnsi="Times New Roman"/>
                <w:sz w:val="20"/>
                <w:szCs w:val="20"/>
                <w:lang w:val="en-GB"/>
              </w:rPr>
            </w:pPr>
            <w:r w:rsidRPr="00E754D7">
              <w:rPr>
                <w:rFonts w:ascii="Times New Roman" w:hAnsi="Times New Roman"/>
                <w:sz w:val="20"/>
                <w:szCs w:val="20"/>
                <w:lang w:val="en-GB"/>
              </w:rPr>
              <w:t>Literatur</w:t>
            </w:r>
          </w:p>
          <w:p w14:paraId="1F8A5675" w14:textId="77777777" w:rsidR="000F72AF" w:rsidRPr="00E754D7" w:rsidRDefault="000F72AF" w:rsidP="000F72AF">
            <w:pPr>
              <w:spacing w:before="120" w:after="120" w:line="240" w:lineRule="auto"/>
              <w:rPr>
                <w:rFonts w:ascii="Times New Roman" w:hAnsi="Times New Roman"/>
                <w:sz w:val="20"/>
                <w:szCs w:val="20"/>
              </w:rPr>
            </w:pPr>
          </w:p>
          <w:p w14:paraId="19238359" w14:textId="77777777" w:rsidR="000F72AF" w:rsidRPr="00E754D7" w:rsidRDefault="000F72AF" w:rsidP="000F72AF">
            <w:pPr>
              <w:spacing w:before="120" w:after="120" w:line="240" w:lineRule="auto"/>
              <w:rPr>
                <w:rFonts w:ascii="Times New Roman" w:hAnsi="Times New Roman"/>
                <w:sz w:val="20"/>
                <w:szCs w:val="20"/>
              </w:rPr>
            </w:pPr>
          </w:p>
        </w:tc>
        <w:tc>
          <w:tcPr>
            <w:tcW w:w="4678" w:type="dxa"/>
          </w:tcPr>
          <w:p w14:paraId="0272B3B2" w14:textId="77777777" w:rsidR="000F72AF" w:rsidRPr="00C81358" w:rsidRDefault="000F72AF" w:rsidP="000F72AF">
            <w:pPr>
              <w:spacing w:before="120" w:after="120" w:line="240" w:lineRule="auto"/>
              <w:rPr>
                <w:rFonts w:ascii="Times New Roman" w:hAnsi="Times New Roman"/>
                <w:sz w:val="20"/>
                <w:szCs w:val="20"/>
                <w:lang w:val="de-DE"/>
              </w:rPr>
            </w:pPr>
            <w:r w:rsidRPr="00C81358">
              <w:rPr>
                <w:rFonts w:ascii="Times New Roman" w:hAnsi="Times New Roman"/>
                <w:sz w:val="20"/>
                <w:szCs w:val="20"/>
                <w:lang w:val="de-DE"/>
              </w:rPr>
              <w:t>Lebensmitteltechnologie</w:t>
            </w:r>
            <w:r w:rsidRPr="00C81358">
              <w:rPr>
                <w:rFonts w:ascii="Times New Roman" w:hAnsi="Times New Roman"/>
                <w:sz w:val="20"/>
                <w:szCs w:val="20"/>
                <w:lang w:val="de-DE"/>
              </w:rPr>
              <w:br/>
              <w:t>Siehe Literatur zu Modul 5</w:t>
            </w:r>
          </w:p>
          <w:p w14:paraId="05645649" w14:textId="77777777" w:rsidR="000F72AF" w:rsidRPr="000F72AF" w:rsidRDefault="000F72AF" w:rsidP="000F72AF">
            <w:pPr>
              <w:pStyle w:val="Default"/>
              <w:spacing w:before="120" w:after="120"/>
              <w:rPr>
                <w:rFonts w:ascii="Times New Roman" w:hAnsi="Times New Roman" w:cs="Times New Roman"/>
                <w:sz w:val="20"/>
                <w:szCs w:val="20"/>
                <w:lang w:val="de-DE"/>
              </w:rPr>
            </w:pPr>
            <w:r w:rsidRPr="00C81358">
              <w:rPr>
                <w:rFonts w:ascii="Times New Roman" w:hAnsi="Times New Roman" w:cs="Times New Roman"/>
                <w:sz w:val="20"/>
                <w:szCs w:val="20"/>
                <w:lang w:val="de-DE"/>
              </w:rPr>
              <w:t>Projektarbeit</w:t>
            </w:r>
            <w:r w:rsidRPr="00C81358">
              <w:rPr>
                <w:rFonts w:ascii="Times New Roman" w:hAnsi="Times New Roman" w:cs="Times New Roman"/>
                <w:sz w:val="20"/>
                <w:szCs w:val="20"/>
                <w:lang w:val="de-DE"/>
              </w:rPr>
              <w:br/>
              <w:t>Siehe Literatur zu Modul 11</w:t>
            </w:r>
          </w:p>
          <w:p w14:paraId="754EDED9" w14:textId="77777777" w:rsidR="000F72AF" w:rsidRP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6DC821BB" w14:textId="77777777" w:rsidR="000F72AF" w:rsidRDefault="000F72AF" w:rsidP="000F72AF">
            <w:pPr>
              <w:pStyle w:val="Default"/>
              <w:spacing w:before="120" w:after="120"/>
              <w:rPr>
                <w:rFonts w:ascii="Times New Roman" w:hAnsi="Times New Roman" w:cs="Times New Roman"/>
                <w:color w:val="auto"/>
                <w:sz w:val="20"/>
                <w:szCs w:val="20"/>
              </w:rPr>
            </w:pPr>
            <w:r>
              <w:rPr>
                <w:rFonts w:ascii="Times New Roman" w:eastAsia="Times New Roman" w:hAnsi="Times New Roman" w:cs="Times New Roman"/>
                <w:b/>
                <w:bCs/>
                <w:iCs/>
                <w:color w:val="auto"/>
                <w:kern w:val="36"/>
                <w:sz w:val="20"/>
                <w:szCs w:val="20"/>
                <w:lang w:val="de-DE" w:eastAsia="de-DE"/>
              </w:rPr>
              <w:t>Neueste verfügbare Auflage</w:t>
            </w:r>
          </w:p>
          <w:p w14:paraId="31C2FE0B" w14:textId="77777777" w:rsidR="000F72AF" w:rsidRPr="00EA1BCC" w:rsidRDefault="000F72AF" w:rsidP="000F72AF">
            <w:pPr>
              <w:pStyle w:val="Default"/>
              <w:spacing w:before="120" w:after="120"/>
              <w:rPr>
                <w:rFonts w:ascii="Times New Roman" w:hAnsi="Times New Roman" w:cs="Times New Roman"/>
                <w:color w:val="auto"/>
                <w:sz w:val="20"/>
                <w:szCs w:val="20"/>
              </w:rPr>
            </w:pPr>
          </w:p>
        </w:tc>
        <w:tc>
          <w:tcPr>
            <w:tcW w:w="567" w:type="dxa"/>
            <w:tcBorders>
              <w:top w:val="nil"/>
              <w:bottom w:val="nil"/>
            </w:tcBorders>
          </w:tcPr>
          <w:p w14:paraId="2098B042" w14:textId="77777777" w:rsidR="000F72AF" w:rsidRPr="00E754D7" w:rsidRDefault="000F72AF" w:rsidP="000F72AF">
            <w:pPr>
              <w:spacing w:before="120" w:after="120" w:line="240" w:lineRule="auto"/>
              <w:rPr>
                <w:rFonts w:ascii="Times New Roman" w:hAnsi="Times New Roman"/>
                <w:sz w:val="20"/>
                <w:szCs w:val="20"/>
                <w:lang w:val="en-GB"/>
              </w:rPr>
            </w:pPr>
          </w:p>
        </w:tc>
        <w:tc>
          <w:tcPr>
            <w:tcW w:w="3118" w:type="dxa"/>
          </w:tcPr>
          <w:p w14:paraId="1CAE99AA" w14:textId="77777777" w:rsidR="000F72AF" w:rsidRDefault="000F72AF" w:rsidP="000F72AF">
            <w:pPr>
              <w:spacing w:before="120" w:after="120" w:line="240" w:lineRule="auto"/>
              <w:rPr>
                <w:rFonts w:ascii="Times New Roman" w:hAnsi="Times New Roman"/>
                <w:sz w:val="20"/>
                <w:szCs w:val="20"/>
              </w:rPr>
            </w:pPr>
            <w:r>
              <w:rPr>
                <w:rFonts w:ascii="Times New Roman" w:hAnsi="Times New Roman"/>
                <w:sz w:val="20"/>
                <w:szCs w:val="20"/>
              </w:rPr>
              <w:t xml:space="preserve">Литература </w:t>
            </w:r>
          </w:p>
          <w:p w14:paraId="7149BF62" w14:textId="77777777" w:rsidR="000F72AF" w:rsidRPr="00E754D7" w:rsidRDefault="000F72AF" w:rsidP="000F72AF">
            <w:pPr>
              <w:spacing w:before="120" w:after="120" w:line="240" w:lineRule="auto"/>
              <w:rPr>
                <w:rFonts w:ascii="Times New Roman" w:hAnsi="Times New Roman"/>
                <w:sz w:val="20"/>
                <w:szCs w:val="20"/>
              </w:rPr>
            </w:pPr>
          </w:p>
        </w:tc>
        <w:tc>
          <w:tcPr>
            <w:tcW w:w="4111" w:type="dxa"/>
          </w:tcPr>
          <w:p w14:paraId="35400E62" w14:textId="77777777" w:rsidR="000F72AF" w:rsidRPr="009C74EA" w:rsidRDefault="000F72AF" w:rsidP="000F72AF">
            <w:pPr>
              <w:spacing w:before="120" w:after="120" w:line="240" w:lineRule="auto"/>
              <w:rPr>
                <w:rFonts w:ascii="Times New Roman" w:hAnsi="Times New Roman"/>
                <w:sz w:val="20"/>
                <w:szCs w:val="20"/>
              </w:rPr>
            </w:pPr>
            <w:r w:rsidRPr="00523645">
              <w:rPr>
                <w:rFonts w:ascii="Times New Roman" w:hAnsi="Times New Roman"/>
                <w:sz w:val="20"/>
                <w:szCs w:val="20"/>
              </w:rPr>
              <w:t>Технология производства пищевых продуктов</w:t>
            </w:r>
            <w:r w:rsidRPr="00523645">
              <w:rPr>
                <w:rFonts w:ascii="Times New Roman" w:hAnsi="Times New Roman"/>
                <w:sz w:val="20"/>
                <w:szCs w:val="20"/>
              </w:rPr>
              <w:br/>
              <w:t xml:space="preserve">См. литературу к модулю </w:t>
            </w:r>
            <w:r w:rsidRPr="009C74EA">
              <w:rPr>
                <w:rFonts w:ascii="Times New Roman" w:hAnsi="Times New Roman"/>
                <w:sz w:val="20"/>
                <w:szCs w:val="20"/>
              </w:rPr>
              <w:t>5</w:t>
            </w:r>
          </w:p>
          <w:p w14:paraId="7574A223" w14:textId="77777777" w:rsidR="000F72AF" w:rsidRDefault="000F72AF" w:rsidP="000F72AF">
            <w:pPr>
              <w:spacing w:before="120" w:after="120" w:line="240" w:lineRule="auto"/>
              <w:rPr>
                <w:rFonts w:ascii="Times New Roman" w:hAnsi="Times New Roman"/>
                <w:sz w:val="20"/>
                <w:szCs w:val="20"/>
              </w:rPr>
            </w:pPr>
            <w:r w:rsidRPr="00C81358">
              <w:rPr>
                <w:rFonts w:ascii="Times New Roman" w:hAnsi="Times New Roman"/>
                <w:sz w:val="20"/>
                <w:szCs w:val="20"/>
              </w:rPr>
              <w:t>Проектная работа</w:t>
            </w:r>
            <w:r w:rsidRPr="00523645">
              <w:rPr>
                <w:rFonts w:ascii="Times New Roman" w:hAnsi="Times New Roman"/>
                <w:sz w:val="20"/>
                <w:szCs w:val="20"/>
              </w:rPr>
              <w:br/>
              <w:t xml:space="preserve">См. литературу к модулю </w:t>
            </w:r>
            <w:r w:rsidRPr="000F72AF">
              <w:rPr>
                <w:rFonts w:ascii="Times New Roman" w:hAnsi="Times New Roman"/>
                <w:sz w:val="20"/>
                <w:szCs w:val="20"/>
              </w:rPr>
              <w:t>11</w:t>
            </w:r>
          </w:p>
          <w:p w14:paraId="167CFF12" w14:textId="77777777" w:rsidR="000F72AF" w:rsidRPr="00A318DC" w:rsidRDefault="000F72AF" w:rsidP="000F72AF">
            <w:pPr>
              <w:spacing w:before="120" w:after="120" w:line="240" w:lineRule="auto"/>
              <w:rPr>
                <w:rFonts w:ascii="Times New Roman" w:hAnsi="Times New Roman"/>
                <w:b/>
                <w:sz w:val="20"/>
                <w:szCs w:val="20"/>
              </w:rPr>
            </w:pPr>
          </w:p>
          <w:p w14:paraId="54520DCF" w14:textId="77777777" w:rsidR="000F72AF" w:rsidRPr="0070679B" w:rsidRDefault="000F72AF" w:rsidP="000F72AF">
            <w:pPr>
              <w:spacing w:before="120" w:after="120" w:line="240" w:lineRule="auto"/>
              <w:rPr>
                <w:rFonts w:ascii="Times New Roman" w:hAnsi="Times New Roman"/>
                <w:b/>
                <w:sz w:val="20"/>
                <w:szCs w:val="20"/>
                <w:highlight w:val="yellow"/>
              </w:rPr>
            </w:pPr>
            <w:r w:rsidRPr="000B7721">
              <w:rPr>
                <w:rFonts w:ascii="Times New Roman" w:hAnsi="Times New Roman"/>
                <w:b/>
                <w:sz w:val="20"/>
                <w:szCs w:val="20"/>
              </w:rPr>
              <w:t xml:space="preserve"> Последнее издание, имеющееся в наличии</w:t>
            </w:r>
          </w:p>
        </w:tc>
      </w:tr>
      <w:tr w:rsidR="000F72AF" w:rsidRPr="00E754D7" w14:paraId="31E25D47" w14:textId="77777777" w:rsidTr="000F72AF">
        <w:tc>
          <w:tcPr>
            <w:tcW w:w="2977" w:type="dxa"/>
          </w:tcPr>
          <w:p w14:paraId="7A7C0E03" w14:textId="77777777" w:rsidR="000F72AF" w:rsidRPr="00E754D7" w:rsidRDefault="000F72AF" w:rsidP="000F72AF">
            <w:pPr>
              <w:spacing w:before="120" w:after="120" w:line="240" w:lineRule="auto"/>
              <w:rPr>
                <w:rFonts w:ascii="Times New Roman" w:hAnsi="Times New Roman"/>
                <w:sz w:val="20"/>
                <w:szCs w:val="20"/>
                <w:lang w:val="de-DE"/>
              </w:rPr>
            </w:pPr>
            <w:r w:rsidRPr="00E754D7">
              <w:rPr>
                <w:rFonts w:ascii="Times New Roman" w:hAnsi="Times New Roman"/>
                <w:sz w:val="20"/>
                <w:szCs w:val="20"/>
                <w:lang w:val="de-DE"/>
              </w:rPr>
              <w:t>Weitere Hinweise</w:t>
            </w:r>
          </w:p>
          <w:p w14:paraId="043295BC" w14:textId="77777777" w:rsidR="000F72AF" w:rsidRPr="00E754D7" w:rsidRDefault="000F72AF" w:rsidP="000F72AF">
            <w:pPr>
              <w:spacing w:before="120" w:after="120" w:line="240" w:lineRule="auto"/>
              <w:rPr>
                <w:rFonts w:ascii="Times New Roman" w:hAnsi="Times New Roman"/>
                <w:sz w:val="20"/>
                <w:szCs w:val="20"/>
              </w:rPr>
            </w:pPr>
          </w:p>
        </w:tc>
        <w:tc>
          <w:tcPr>
            <w:tcW w:w="4678" w:type="dxa"/>
          </w:tcPr>
          <w:p w14:paraId="23A6FE87" w14:textId="77777777" w:rsidR="000F72AF" w:rsidRPr="00F65BC6" w:rsidRDefault="000F72AF" w:rsidP="000F72AF">
            <w:pPr>
              <w:spacing w:before="120" w:after="120" w:line="240" w:lineRule="auto"/>
              <w:rPr>
                <w:rFonts w:ascii="Times New Roman" w:hAnsi="Times New Roman"/>
                <w:sz w:val="20"/>
                <w:szCs w:val="20"/>
                <w:lang w:val="en-US"/>
              </w:rPr>
            </w:pPr>
            <w:r>
              <w:rPr>
                <w:rFonts w:ascii="Times New Roman" w:hAnsi="Times New Roman"/>
                <w:sz w:val="20"/>
                <w:szCs w:val="20"/>
                <w:lang w:val="en-US"/>
              </w:rPr>
              <w:t>Keine</w:t>
            </w:r>
          </w:p>
        </w:tc>
        <w:tc>
          <w:tcPr>
            <w:tcW w:w="567" w:type="dxa"/>
            <w:tcBorders>
              <w:top w:val="nil"/>
              <w:bottom w:val="nil"/>
            </w:tcBorders>
          </w:tcPr>
          <w:p w14:paraId="587F417B" w14:textId="77777777" w:rsidR="000F72AF" w:rsidRPr="00E754D7" w:rsidRDefault="000F72AF" w:rsidP="000F72AF">
            <w:pPr>
              <w:spacing w:before="120" w:after="120" w:line="240" w:lineRule="auto"/>
              <w:rPr>
                <w:rFonts w:ascii="Times New Roman" w:hAnsi="Times New Roman"/>
                <w:sz w:val="20"/>
                <w:szCs w:val="20"/>
              </w:rPr>
            </w:pPr>
          </w:p>
        </w:tc>
        <w:tc>
          <w:tcPr>
            <w:tcW w:w="3118" w:type="dxa"/>
          </w:tcPr>
          <w:p w14:paraId="24FFED9E" w14:textId="77777777" w:rsidR="000F72AF" w:rsidRPr="00EA1BCC" w:rsidRDefault="000F72AF" w:rsidP="000F72AF">
            <w:pPr>
              <w:spacing w:before="120" w:after="120" w:line="240" w:lineRule="auto"/>
              <w:rPr>
                <w:rFonts w:ascii="Times New Roman" w:hAnsi="Times New Roman"/>
                <w:sz w:val="20"/>
                <w:szCs w:val="20"/>
              </w:rPr>
            </w:pPr>
            <w:r w:rsidRPr="001C7E39">
              <w:rPr>
                <w:rFonts w:ascii="Times New Roman" w:hAnsi="Times New Roman"/>
                <w:sz w:val="20"/>
                <w:szCs w:val="20"/>
              </w:rPr>
              <w:t>Прочие рекомендации</w:t>
            </w:r>
            <w:r w:rsidRPr="00EA1BCC">
              <w:rPr>
                <w:rFonts w:ascii="Times New Roman" w:hAnsi="Times New Roman"/>
                <w:sz w:val="20"/>
                <w:szCs w:val="20"/>
              </w:rPr>
              <w:t xml:space="preserve"> </w:t>
            </w:r>
          </w:p>
        </w:tc>
        <w:tc>
          <w:tcPr>
            <w:tcW w:w="4111" w:type="dxa"/>
          </w:tcPr>
          <w:p w14:paraId="094B8963" w14:textId="77777777" w:rsidR="000F72AF" w:rsidRPr="001C7E39" w:rsidRDefault="000F72AF" w:rsidP="000F72AF">
            <w:pPr>
              <w:spacing w:before="120" w:after="120" w:line="240" w:lineRule="auto"/>
              <w:rPr>
                <w:rFonts w:ascii="Times New Roman" w:hAnsi="Times New Roman"/>
                <w:sz w:val="20"/>
                <w:szCs w:val="20"/>
              </w:rPr>
            </w:pPr>
            <w:r>
              <w:rPr>
                <w:rFonts w:ascii="Times New Roman" w:hAnsi="Times New Roman"/>
                <w:sz w:val="20"/>
                <w:szCs w:val="20"/>
              </w:rPr>
              <w:t>Нет</w:t>
            </w:r>
          </w:p>
        </w:tc>
      </w:tr>
    </w:tbl>
    <w:p w14:paraId="54213D1D" w14:textId="77777777" w:rsidR="000F72AF" w:rsidRPr="00E754D7" w:rsidRDefault="000F72AF" w:rsidP="000F72AF">
      <w:pPr>
        <w:spacing w:before="120" w:after="120" w:line="240" w:lineRule="auto"/>
        <w:rPr>
          <w:rFonts w:ascii="Times New Roman" w:hAnsi="Times New Roman"/>
          <w:sz w:val="20"/>
          <w:szCs w:val="20"/>
        </w:rPr>
      </w:pPr>
    </w:p>
    <w:p w14:paraId="1A3276F3" w14:textId="77777777" w:rsidR="000F72AF" w:rsidRPr="00056876" w:rsidRDefault="000F72AF" w:rsidP="000F72AF">
      <w:pPr>
        <w:rPr>
          <w:rFonts w:ascii="Times New Roman" w:hAnsi="Times New Roman"/>
          <w:b/>
          <w:sz w:val="18"/>
        </w:rPr>
      </w:pPr>
      <w:r w:rsidRPr="00EA1BCC">
        <w:rPr>
          <w:rFonts w:ascii="Times New Roman" w:hAnsi="Times New Roman"/>
          <w:b/>
          <w:sz w:val="18"/>
          <w:lang w:val="de-DE"/>
        </w:rPr>
        <w:t>L</w:t>
      </w:r>
      <w:r w:rsidRPr="006D77B3">
        <w:rPr>
          <w:rFonts w:ascii="Times New Roman" w:hAnsi="Times New Roman"/>
          <w:b/>
          <w:sz w:val="18"/>
        </w:rPr>
        <w:t xml:space="preserve"> </w:t>
      </w:r>
      <w:r w:rsidRPr="00EA1BCC">
        <w:rPr>
          <w:rFonts w:ascii="Times New Roman" w:hAnsi="Times New Roman"/>
          <w:b/>
          <w:sz w:val="18"/>
          <w:lang w:val="de-DE"/>
        </w:rPr>
        <w:t>Vorlesung</w:t>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lang w:val="de-DE"/>
        </w:rPr>
        <w:t>L</w:t>
      </w:r>
      <w:r w:rsidRPr="00EA1BCC">
        <w:rPr>
          <w:rFonts w:ascii="Times New Roman" w:hAnsi="Times New Roman"/>
          <w:b/>
          <w:sz w:val="18"/>
        </w:rPr>
        <w:t xml:space="preserve"> Лекции</w:t>
      </w:r>
      <w:r w:rsidRPr="00EA1BCC">
        <w:rPr>
          <w:rFonts w:ascii="Times New Roman" w:hAnsi="Times New Roman"/>
          <w:b/>
          <w:sz w:val="18"/>
        </w:rPr>
        <w:br/>
      </w:r>
      <w:r w:rsidRPr="00EA1BCC">
        <w:rPr>
          <w:rFonts w:ascii="Times New Roman" w:hAnsi="Times New Roman"/>
          <w:b/>
          <w:sz w:val="18"/>
          <w:lang w:val="de-DE"/>
        </w:rPr>
        <w:t>P</w:t>
      </w:r>
      <w:r w:rsidRPr="006D77B3">
        <w:rPr>
          <w:rFonts w:ascii="Times New Roman" w:hAnsi="Times New Roman"/>
          <w:b/>
          <w:sz w:val="18"/>
        </w:rPr>
        <w:t xml:space="preserve"> </w:t>
      </w:r>
      <w:r w:rsidRPr="00EA1BCC">
        <w:rPr>
          <w:rFonts w:ascii="Times New Roman" w:hAnsi="Times New Roman"/>
          <w:b/>
          <w:sz w:val="18"/>
          <w:lang w:val="de-DE"/>
        </w:rPr>
        <w:t>Gruppenarbeit</w:t>
      </w:r>
      <w:r w:rsidRPr="00EA1BCC">
        <w:rPr>
          <w:rFonts w:ascii="Times New Roman" w:hAnsi="Times New Roman"/>
          <w:b/>
          <w:sz w:val="18"/>
        </w:rPr>
        <w:t xml:space="preserve">, </w:t>
      </w:r>
      <w:r w:rsidRPr="00EA1BCC">
        <w:rPr>
          <w:rFonts w:ascii="Times New Roman" w:hAnsi="Times New Roman"/>
          <w:b/>
          <w:sz w:val="18"/>
          <w:lang w:val="de-DE"/>
        </w:rPr>
        <w:t>Seminar</w:t>
      </w:r>
      <w:r w:rsidRPr="00EA1BCC">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BCC">
        <w:rPr>
          <w:rFonts w:ascii="Times New Roman" w:hAnsi="Times New Roman"/>
          <w:b/>
          <w:sz w:val="18"/>
          <w:lang w:val="de-DE"/>
        </w:rPr>
        <w:t>P</w:t>
      </w:r>
      <w:r w:rsidRPr="00EA1BCC">
        <w:rPr>
          <w:rFonts w:ascii="Times New Roman" w:hAnsi="Times New Roman"/>
          <w:b/>
          <w:sz w:val="18"/>
        </w:rPr>
        <w:t xml:space="preserve"> Практические занятия в малых группах, семинары</w:t>
      </w:r>
      <w:r w:rsidRPr="00EA1828">
        <w:rPr>
          <w:rFonts w:ascii="Times New Roman" w:hAnsi="Times New Roman"/>
          <w:b/>
          <w:sz w:val="18"/>
        </w:rPr>
        <w:br/>
      </w:r>
      <w:r w:rsidRPr="00EA1BCC">
        <w:rPr>
          <w:rFonts w:ascii="Times New Roman" w:hAnsi="Times New Roman"/>
          <w:b/>
          <w:sz w:val="18"/>
          <w:lang w:val="de-DE"/>
        </w:rPr>
        <w:t>LP</w:t>
      </w:r>
      <w:r w:rsidRPr="006D77B3">
        <w:rPr>
          <w:rFonts w:ascii="Times New Roman" w:hAnsi="Times New Roman"/>
          <w:b/>
          <w:sz w:val="18"/>
        </w:rPr>
        <w:t xml:space="preserve"> </w:t>
      </w:r>
      <w:r w:rsidRPr="00EA1BCC">
        <w:rPr>
          <w:rFonts w:ascii="Times New Roman" w:hAnsi="Times New Roman"/>
          <w:b/>
          <w:sz w:val="18"/>
          <w:lang w:val="de-DE"/>
        </w:rPr>
        <w:t>Labor</w:t>
      </w:r>
      <w:r w:rsidRPr="006D77B3">
        <w:rPr>
          <w:rFonts w:ascii="Times New Roman" w:hAnsi="Times New Roman"/>
          <w:b/>
          <w:sz w:val="18"/>
        </w:rPr>
        <w:t xml:space="preserve"> </w:t>
      </w:r>
      <w:r w:rsidRPr="00EA1BCC">
        <w:rPr>
          <w:rFonts w:ascii="Times New Roman" w:hAnsi="Times New Roman"/>
          <w:b/>
          <w:sz w:val="18"/>
          <w:lang w:val="de-DE"/>
        </w:rPr>
        <w:t>und</w:t>
      </w:r>
      <w:r w:rsidRPr="006D77B3">
        <w:rPr>
          <w:rFonts w:ascii="Times New Roman" w:hAnsi="Times New Roman"/>
          <w:b/>
          <w:sz w:val="18"/>
        </w:rPr>
        <w:t xml:space="preserve"> </w:t>
      </w:r>
      <w:r w:rsidRPr="00EA1BCC">
        <w:rPr>
          <w:rFonts w:ascii="Times New Roman" w:hAnsi="Times New Roman"/>
          <w:b/>
          <w:sz w:val="18"/>
          <w:lang w:val="de-DE"/>
        </w:rPr>
        <w:t>Werkstatt</w:t>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828">
        <w:rPr>
          <w:rFonts w:ascii="Times New Roman" w:hAnsi="Times New Roman"/>
          <w:b/>
          <w:sz w:val="18"/>
          <w:lang w:val="de-DE"/>
        </w:rPr>
        <w:t>LP</w:t>
      </w:r>
      <w:r w:rsidRPr="00EA1BCC">
        <w:rPr>
          <w:rFonts w:ascii="Times New Roman" w:hAnsi="Times New Roman"/>
          <w:b/>
          <w:sz w:val="18"/>
        </w:rPr>
        <w:t xml:space="preserve"> Лабораторный практикум</w:t>
      </w:r>
      <w:r w:rsidR="00A16140" w:rsidRPr="00A16140">
        <w:rPr>
          <w:rFonts w:ascii="Times New Roman" w:hAnsi="Times New Roman"/>
          <w:b/>
          <w:sz w:val="18"/>
        </w:rPr>
        <w:br/>
      </w:r>
      <w:r w:rsidR="00A16140" w:rsidRPr="002A7913">
        <w:rPr>
          <w:rFonts w:ascii="Times New Roman" w:hAnsi="Times New Roman"/>
          <w:b/>
          <w:sz w:val="18"/>
          <w:lang w:val="de-DE"/>
        </w:rPr>
        <w:t>TI</w:t>
      </w:r>
      <w:r w:rsidR="00A16140" w:rsidRPr="002A7913">
        <w:rPr>
          <w:rFonts w:ascii="Times New Roman" w:hAnsi="Times New Roman"/>
          <w:b/>
          <w:sz w:val="18"/>
        </w:rPr>
        <w:t xml:space="preserve"> </w:t>
      </w:r>
      <w:r w:rsidR="00A16140" w:rsidRPr="002A7913">
        <w:rPr>
          <w:rFonts w:ascii="Times New Roman" w:hAnsi="Times New Roman"/>
          <w:b/>
          <w:sz w:val="18"/>
          <w:lang w:val="de-DE"/>
        </w:rPr>
        <w:t>Unterrichtspraktikum</w:t>
      </w:r>
      <w:r w:rsidR="00A16140" w:rsidRPr="002A7913">
        <w:rPr>
          <w:rFonts w:ascii="Times New Roman" w:hAnsi="Times New Roman"/>
          <w:b/>
          <w:sz w:val="18"/>
        </w:rPr>
        <w:t xml:space="preserve"> (</w:t>
      </w:r>
      <w:r w:rsidR="00A16140" w:rsidRPr="002A7913">
        <w:rPr>
          <w:rFonts w:ascii="Times New Roman" w:hAnsi="Times New Roman"/>
          <w:b/>
          <w:sz w:val="18"/>
          <w:lang w:val="de-DE"/>
        </w:rPr>
        <w:t>Teaching</w:t>
      </w:r>
      <w:r w:rsidR="00A16140" w:rsidRPr="002A7913">
        <w:rPr>
          <w:rFonts w:ascii="Times New Roman" w:hAnsi="Times New Roman"/>
          <w:b/>
          <w:sz w:val="18"/>
        </w:rPr>
        <w:t xml:space="preserve"> </w:t>
      </w:r>
      <w:r w:rsidR="00A16140" w:rsidRPr="002A7913">
        <w:rPr>
          <w:rFonts w:ascii="Times New Roman" w:hAnsi="Times New Roman"/>
          <w:b/>
          <w:sz w:val="18"/>
          <w:lang w:val="de-DE"/>
        </w:rPr>
        <w:t>Internship</w:t>
      </w:r>
      <w:r w:rsidR="00A16140" w:rsidRPr="002A7913">
        <w:rPr>
          <w:rFonts w:ascii="Times New Roman" w:hAnsi="Times New Roman"/>
          <w:b/>
          <w:sz w:val="18"/>
        </w:rPr>
        <w:t>)</w:t>
      </w:r>
      <w:r w:rsidR="007D178F">
        <w:rPr>
          <w:rFonts w:ascii="Times New Roman" w:hAnsi="Times New Roman"/>
          <w:b/>
          <w:sz w:val="18"/>
        </w:rPr>
        <w:tab/>
      </w:r>
      <w:r w:rsidR="007D178F">
        <w:rPr>
          <w:rFonts w:ascii="Times New Roman" w:hAnsi="Times New Roman"/>
          <w:b/>
          <w:sz w:val="18"/>
        </w:rPr>
        <w:tab/>
      </w:r>
      <w:r w:rsidR="007D178F">
        <w:rPr>
          <w:rFonts w:ascii="Times New Roman" w:hAnsi="Times New Roman"/>
          <w:b/>
          <w:sz w:val="18"/>
        </w:rPr>
        <w:tab/>
      </w:r>
      <w:r w:rsidR="007D178F">
        <w:rPr>
          <w:rFonts w:ascii="Times New Roman" w:hAnsi="Times New Roman"/>
          <w:b/>
          <w:sz w:val="18"/>
        </w:rPr>
        <w:tab/>
      </w:r>
      <w:r w:rsidR="007D178F">
        <w:rPr>
          <w:rFonts w:ascii="Times New Roman" w:hAnsi="Times New Roman"/>
          <w:b/>
          <w:sz w:val="18"/>
        </w:rPr>
        <w:tab/>
      </w:r>
      <w:r w:rsidR="007D178F">
        <w:rPr>
          <w:rFonts w:ascii="Times New Roman" w:hAnsi="Times New Roman"/>
          <w:b/>
          <w:sz w:val="18"/>
        </w:rPr>
        <w:tab/>
      </w:r>
      <w:r w:rsidR="007D178F">
        <w:rPr>
          <w:rFonts w:ascii="Times New Roman" w:hAnsi="Times New Roman"/>
          <w:b/>
          <w:sz w:val="18"/>
          <w:lang w:val="en-US"/>
        </w:rPr>
        <w:t>TI</w:t>
      </w:r>
      <w:r w:rsidR="007D178F" w:rsidRPr="007D178F">
        <w:rPr>
          <w:rFonts w:ascii="Times New Roman" w:hAnsi="Times New Roman"/>
          <w:b/>
          <w:sz w:val="18"/>
        </w:rPr>
        <w:t xml:space="preserve"> </w:t>
      </w:r>
      <w:r w:rsidR="007D178F">
        <w:rPr>
          <w:rFonts w:ascii="Times New Roman" w:hAnsi="Times New Roman"/>
          <w:b/>
          <w:sz w:val="18"/>
        </w:rPr>
        <w:t>Педагогическая практика</w:t>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00420E1C">
        <w:rPr>
          <w:rFonts w:ascii="Times New Roman" w:hAnsi="Times New Roman"/>
          <w:b/>
          <w:sz w:val="18"/>
        </w:rPr>
        <w:br w:type="page"/>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5387"/>
        <w:gridCol w:w="414"/>
        <w:gridCol w:w="2279"/>
        <w:gridCol w:w="5245"/>
      </w:tblGrid>
      <w:tr w:rsidR="002434A6" w:rsidRPr="00A45B09" w14:paraId="27553A74" w14:textId="77777777" w:rsidTr="00A12A49">
        <w:tc>
          <w:tcPr>
            <w:tcW w:w="7230" w:type="dxa"/>
            <w:gridSpan w:val="2"/>
          </w:tcPr>
          <w:p w14:paraId="1D0A13F5" w14:textId="77777777" w:rsidR="002434A6" w:rsidRPr="00A45B09" w:rsidRDefault="002434A6" w:rsidP="00A12A49">
            <w:pPr>
              <w:spacing w:before="120" w:after="120" w:line="240" w:lineRule="auto"/>
              <w:ind w:left="-250"/>
              <w:jc w:val="center"/>
              <w:rPr>
                <w:rFonts w:ascii="Times New Roman" w:hAnsi="Times New Roman"/>
                <w:b/>
                <w:sz w:val="20"/>
                <w:szCs w:val="20"/>
                <w:lang w:val="en-GB"/>
              </w:rPr>
            </w:pPr>
            <w:r>
              <w:rPr>
                <w:rFonts w:ascii="Times New Roman" w:hAnsi="Times New Roman"/>
                <w:b/>
                <w:sz w:val="20"/>
                <w:szCs w:val="20"/>
                <w:lang w:val="en-GB"/>
              </w:rPr>
              <w:t>M. Ed. Berufspädagogik Lebensmitteltechnologie</w:t>
            </w:r>
          </w:p>
        </w:tc>
        <w:tc>
          <w:tcPr>
            <w:tcW w:w="414" w:type="dxa"/>
            <w:tcBorders>
              <w:top w:val="nil"/>
              <w:bottom w:val="nil"/>
            </w:tcBorders>
          </w:tcPr>
          <w:p w14:paraId="26AC6304" w14:textId="77777777" w:rsidR="002434A6" w:rsidRPr="00A45B09" w:rsidRDefault="002434A6" w:rsidP="00A12A49">
            <w:pPr>
              <w:spacing w:before="120" w:after="120" w:line="240" w:lineRule="auto"/>
              <w:rPr>
                <w:rFonts w:ascii="Times New Roman" w:hAnsi="Times New Roman"/>
                <w:sz w:val="20"/>
                <w:szCs w:val="20"/>
                <w:lang w:val="en-US"/>
              </w:rPr>
            </w:pPr>
          </w:p>
        </w:tc>
        <w:tc>
          <w:tcPr>
            <w:tcW w:w="7524" w:type="dxa"/>
            <w:gridSpan w:val="2"/>
          </w:tcPr>
          <w:p w14:paraId="3E5F4F18" w14:textId="77777777" w:rsidR="002434A6" w:rsidRDefault="002434A6" w:rsidP="00A12A49">
            <w:pPr>
              <w:spacing w:after="0"/>
              <w:jc w:val="center"/>
              <w:rPr>
                <w:rFonts w:ascii="Times New Roman" w:hAnsi="Times New Roman"/>
                <w:b/>
                <w:sz w:val="20"/>
                <w:szCs w:val="20"/>
              </w:rPr>
            </w:pPr>
            <w:r w:rsidRPr="001205C7">
              <w:rPr>
                <w:rFonts w:ascii="Times New Roman" w:hAnsi="Times New Roman"/>
                <w:b/>
                <w:sz w:val="20"/>
                <w:szCs w:val="20"/>
              </w:rPr>
              <w:t xml:space="preserve">Магистр профессионального обучения </w:t>
            </w:r>
          </w:p>
          <w:p w14:paraId="696A1FDC" w14:textId="77777777" w:rsidR="002434A6" w:rsidRPr="00F866CC" w:rsidRDefault="002434A6" w:rsidP="00A12A49">
            <w:pPr>
              <w:spacing w:before="120" w:after="120" w:line="240" w:lineRule="auto"/>
              <w:jc w:val="center"/>
              <w:rPr>
                <w:rFonts w:ascii="Times New Roman" w:hAnsi="Times New Roman"/>
                <w:b/>
                <w:sz w:val="20"/>
                <w:szCs w:val="20"/>
              </w:rPr>
            </w:pPr>
            <w:r w:rsidRPr="001205C7">
              <w:rPr>
                <w:rFonts w:ascii="Times New Roman" w:hAnsi="Times New Roman"/>
                <w:b/>
                <w:sz w:val="20"/>
                <w:szCs w:val="20"/>
              </w:rPr>
              <w:t xml:space="preserve">по профилю Технология </w:t>
            </w:r>
            <w:r w:rsidRPr="001205C7">
              <w:rPr>
                <w:rFonts w:ascii="Times New Roman" w:hAnsi="Times New Roman"/>
                <w:b/>
                <w:sz w:val="20"/>
                <w:szCs w:val="20"/>
                <w:lang w:val="ky-KG"/>
              </w:rPr>
              <w:t xml:space="preserve">пищевых </w:t>
            </w:r>
            <w:r w:rsidRPr="001205C7">
              <w:rPr>
                <w:rFonts w:ascii="Times New Roman" w:hAnsi="Times New Roman"/>
                <w:b/>
                <w:sz w:val="20"/>
                <w:szCs w:val="20"/>
              </w:rPr>
              <w:t>продуктов</w:t>
            </w:r>
          </w:p>
        </w:tc>
      </w:tr>
      <w:tr w:rsidR="002434A6" w:rsidRPr="00A45B09" w14:paraId="400BE181" w14:textId="77777777" w:rsidTr="00A12A49">
        <w:tc>
          <w:tcPr>
            <w:tcW w:w="7230" w:type="dxa"/>
            <w:gridSpan w:val="2"/>
          </w:tcPr>
          <w:p w14:paraId="0BB02D77" w14:textId="77777777" w:rsidR="002434A6" w:rsidRPr="00A45B09" w:rsidRDefault="002434A6" w:rsidP="00A12A49">
            <w:pPr>
              <w:spacing w:before="120" w:after="120" w:line="240" w:lineRule="auto"/>
              <w:jc w:val="center"/>
              <w:rPr>
                <w:rFonts w:ascii="Times New Roman" w:hAnsi="Times New Roman"/>
                <w:b/>
                <w:sz w:val="20"/>
                <w:szCs w:val="20"/>
                <w:lang w:val="en-US"/>
              </w:rPr>
            </w:pPr>
            <w:r w:rsidRPr="00A45B09">
              <w:rPr>
                <w:rFonts w:ascii="Times New Roman" w:hAnsi="Times New Roman"/>
                <w:b/>
                <w:sz w:val="20"/>
                <w:szCs w:val="20"/>
              </w:rPr>
              <w:t>Modul</w:t>
            </w:r>
            <w:r>
              <w:rPr>
                <w:rFonts w:ascii="Times New Roman" w:hAnsi="Times New Roman"/>
                <w:b/>
                <w:sz w:val="20"/>
                <w:szCs w:val="20"/>
                <w:lang w:val="de-DE"/>
              </w:rPr>
              <w:t xml:space="preserve"> Beschreibung</w:t>
            </w:r>
          </w:p>
        </w:tc>
        <w:tc>
          <w:tcPr>
            <w:tcW w:w="414" w:type="dxa"/>
            <w:tcBorders>
              <w:top w:val="nil"/>
              <w:bottom w:val="nil"/>
            </w:tcBorders>
          </w:tcPr>
          <w:p w14:paraId="00CCDFFD" w14:textId="77777777" w:rsidR="002434A6" w:rsidRPr="00A45B09" w:rsidRDefault="002434A6" w:rsidP="00A12A49">
            <w:pPr>
              <w:spacing w:before="120" w:after="120" w:line="240" w:lineRule="auto"/>
              <w:rPr>
                <w:rFonts w:ascii="Times New Roman" w:hAnsi="Times New Roman"/>
                <w:sz w:val="20"/>
                <w:szCs w:val="20"/>
              </w:rPr>
            </w:pPr>
          </w:p>
        </w:tc>
        <w:tc>
          <w:tcPr>
            <w:tcW w:w="7524" w:type="dxa"/>
            <w:gridSpan w:val="2"/>
          </w:tcPr>
          <w:p w14:paraId="4EB99166" w14:textId="77777777" w:rsidR="002434A6" w:rsidRPr="00F866CC" w:rsidRDefault="002434A6" w:rsidP="00A12A49">
            <w:pPr>
              <w:spacing w:before="120" w:after="120" w:line="240" w:lineRule="auto"/>
              <w:jc w:val="center"/>
              <w:rPr>
                <w:rFonts w:ascii="Times New Roman" w:hAnsi="Times New Roman"/>
                <w:b/>
                <w:sz w:val="20"/>
                <w:szCs w:val="20"/>
              </w:rPr>
            </w:pPr>
            <w:r w:rsidRPr="00F866CC">
              <w:rPr>
                <w:rFonts w:ascii="Times New Roman" w:hAnsi="Times New Roman"/>
                <w:b/>
                <w:sz w:val="20"/>
                <w:szCs w:val="20"/>
              </w:rPr>
              <w:t>Описание Модуля</w:t>
            </w:r>
          </w:p>
        </w:tc>
      </w:tr>
      <w:tr w:rsidR="002434A6" w:rsidRPr="00A45B09" w14:paraId="4507C697" w14:textId="77777777" w:rsidTr="00A12A49">
        <w:tc>
          <w:tcPr>
            <w:tcW w:w="1843" w:type="dxa"/>
            <w:shd w:val="clear" w:color="auto" w:fill="D9D9D9" w:themeFill="background1" w:themeFillShade="D9"/>
          </w:tcPr>
          <w:p w14:paraId="22D6E2F0" w14:textId="77777777" w:rsidR="002434A6" w:rsidRPr="00A45B09" w:rsidRDefault="002434A6" w:rsidP="00A12A49">
            <w:pPr>
              <w:spacing w:before="120" w:after="120" w:line="240" w:lineRule="auto"/>
              <w:rPr>
                <w:rFonts w:ascii="Times New Roman" w:hAnsi="Times New Roman"/>
                <w:sz w:val="20"/>
                <w:szCs w:val="20"/>
                <w:lang w:val="en-US"/>
              </w:rPr>
            </w:pPr>
            <w:r w:rsidRPr="00A45B09">
              <w:rPr>
                <w:rFonts w:ascii="Times New Roman" w:hAnsi="Times New Roman"/>
                <w:sz w:val="20"/>
                <w:szCs w:val="20"/>
                <w:lang w:val="en-US"/>
              </w:rPr>
              <w:t>Version</w:t>
            </w:r>
          </w:p>
        </w:tc>
        <w:tc>
          <w:tcPr>
            <w:tcW w:w="5387" w:type="dxa"/>
            <w:shd w:val="clear" w:color="auto" w:fill="D9D9D9" w:themeFill="background1" w:themeFillShade="D9"/>
          </w:tcPr>
          <w:p w14:paraId="28CCD932" w14:textId="77777777" w:rsidR="002434A6" w:rsidRPr="005352BC" w:rsidRDefault="002434A6" w:rsidP="00A12A49">
            <w:pPr>
              <w:spacing w:before="120" w:after="120"/>
              <w:rPr>
                <w:rFonts w:ascii="Times New Roman" w:hAnsi="Times New Roman"/>
                <w:sz w:val="20"/>
                <w:szCs w:val="20"/>
              </w:rPr>
            </w:pPr>
            <w:r>
              <w:rPr>
                <w:rFonts w:ascii="Times New Roman" w:hAnsi="Times New Roman"/>
                <w:b/>
                <w:sz w:val="20"/>
                <w:szCs w:val="20"/>
                <w:lang w:val="en-US"/>
              </w:rPr>
              <w:t>Endversion</w:t>
            </w:r>
          </w:p>
        </w:tc>
        <w:tc>
          <w:tcPr>
            <w:tcW w:w="414" w:type="dxa"/>
            <w:tcBorders>
              <w:top w:val="nil"/>
              <w:bottom w:val="nil"/>
            </w:tcBorders>
          </w:tcPr>
          <w:p w14:paraId="55B51BFE" w14:textId="77777777" w:rsidR="002434A6" w:rsidRPr="00A45B09" w:rsidRDefault="002434A6" w:rsidP="00A12A49">
            <w:pPr>
              <w:spacing w:before="120" w:after="120" w:line="240" w:lineRule="auto"/>
              <w:rPr>
                <w:rFonts w:ascii="Times New Roman" w:hAnsi="Times New Roman"/>
                <w:sz w:val="20"/>
                <w:szCs w:val="20"/>
              </w:rPr>
            </w:pPr>
          </w:p>
        </w:tc>
        <w:tc>
          <w:tcPr>
            <w:tcW w:w="2279" w:type="dxa"/>
            <w:shd w:val="clear" w:color="D9D9D9" w:fill="D9D9D9"/>
          </w:tcPr>
          <w:p w14:paraId="1FFFCE65" w14:textId="77777777" w:rsidR="002434A6" w:rsidRPr="00F866CC" w:rsidRDefault="002434A6" w:rsidP="00A12A49">
            <w:pPr>
              <w:spacing w:before="120" w:after="120" w:line="240" w:lineRule="auto"/>
              <w:rPr>
                <w:rFonts w:ascii="Times New Roman" w:hAnsi="Times New Roman"/>
                <w:sz w:val="20"/>
                <w:szCs w:val="20"/>
              </w:rPr>
            </w:pPr>
            <w:r w:rsidRPr="00F866CC">
              <w:rPr>
                <w:rFonts w:ascii="Times New Roman" w:hAnsi="Times New Roman"/>
                <w:sz w:val="20"/>
                <w:szCs w:val="20"/>
              </w:rPr>
              <w:t>Версия</w:t>
            </w:r>
          </w:p>
        </w:tc>
        <w:tc>
          <w:tcPr>
            <w:tcW w:w="5245" w:type="dxa"/>
            <w:shd w:val="clear" w:color="D9D9D9" w:fill="D9D9D9"/>
          </w:tcPr>
          <w:p w14:paraId="339DBA7B" w14:textId="77777777" w:rsidR="002434A6" w:rsidRPr="00BC7792" w:rsidRDefault="002434A6" w:rsidP="00A12A49">
            <w:pPr>
              <w:spacing w:before="120" w:after="120"/>
              <w:rPr>
                <w:rFonts w:ascii="Times New Roman" w:hAnsi="Times New Roman"/>
                <w:b/>
                <w:sz w:val="20"/>
                <w:szCs w:val="20"/>
                <w:lang w:val="en-US"/>
              </w:rPr>
            </w:pPr>
            <w:r w:rsidRPr="00BC7792">
              <w:rPr>
                <w:rFonts w:ascii="Times New Roman" w:hAnsi="Times New Roman"/>
                <w:b/>
                <w:sz w:val="20"/>
                <w:szCs w:val="20"/>
                <w:lang w:val="en-US"/>
              </w:rPr>
              <w:t>Окончательная версия</w:t>
            </w:r>
          </w:p>
        </w:tc>
      </w:tr>
      <w:tr w:rsidR="002434A6" w:rsidRPr="00A45B09" w14:paraId="3732963F" w14:textId="77777777" w:rsidTr="00A12A49">
        <w:tc>
          <w:tcPr>
            <w:tcW w:w="1843" w:type="dxa"/>
          </w:tcPr>
          <w:p w14:paraId="565A7AC0" w14:textId="77777777" w:rsidR="002434A6" w:rsidRPr="00A45B09" w:rsidRDefault="002434A6" w:rsidP="00A12A49">
            <w:pPr>
              <w:spacing w:before="120" w:after="120" w:line="240" w:lineRule="auto"/>
              <w:rPr>
                <w:rFonts w:ascii="Times New Roman" w:hAnsi="Times New Roman"/>
                <w:sz w:val="20"/>
                <w:szCs w:val="20"/>
              </w:rPr>
            </w:pPr>
            <w:r w:rsidRPr="00A45B09">
              <w:rPr>
                <w:rFonts w:ascii="Times New Roman" w:hAnsi="Times New Roman"/>
                <w:sz w:val="20"/>
                <w:szCs w:val="20"/>
              </w:rPr>
              <w:t>Modul</w:t>
            </w:r>
            <w:r>
              <w:rPr>
                <w:rFonts w:ascii="Times New Roman" w:hAnsi="Times New Roman"/>
                <w:sz w:val="20"/>
                <w:szCs w:val="20"/>
                <w:lang w:val="de-DE"/>
              </w:rPr>
              <w:t>nummer</w:t>
            </w:r>
          </w:p>
        </w:tc>
        <w:tc>
          <w:tcPr>
            <w:tcW w:w="5387" w:type="dxa"/>
          </w:tcPr>
          <w:p w14:paraId="6824072B" w14:textId="77777777" w:rsidR="002434A6" w:rsidRPr="00C839AB" w:rsidRDefault="002434A6" w:rsidP="00A12A49">
            <w:pPr>
              <w:spacing w:before="120" w:after="120" w:line="240" w:lineRule="auto"/>
              <w:rPr>
                <w:rFonts w:ascii="Times New Roman" w:hAnsi="Times New Roman"/>
                <w:b/>
                <w:sz w:val="20"/>
                <w:szCs w:val="20"/>
              </w:rPr>
            </w:pPr>
            <w:r>
              <w:rPr>
                <w:rFonts w:ascii="Times New Roman" w:hAnsi="Times New Roman"/>
                <w:b/>
                <w:sz w:val="20"/>
                <w:szCs w:val="20"/>
              </w:rPr>
              <w:t>13</w:t>
            </w:r>
          </w:p>
        </w:tc>
        <w:tc>
          <w:tcPr>
            <w:tcW w:w="414" w:type="dxa"/>
            <w:tcBorders>
              <w:top w:val="nil"/>
              <w:bottom w:val="nil"/>
            </w:tcBorders>
          </w:tcPr>
          <w:p w14:paraId="4933DA48" w14:textId="77777777" w:rsidR="002434A6" w:rsidRPr="00A45B09" w:rsidRDefault="002434A6" w:rsidP="00A12A49">
            <w:pPr>
              <w:spacing w:before="120" w:after="120" w:line="240" w:lineRule="auto"/>
              <w:rPr>
                <w:rFonts w:ascii="Times New Roman" w:hAnsi="Times New Roman"/>
                <w:sz w:val="20"/>
                <w:szCs w:val="20"/>
              </w:rPr>
            </w:pPr>
          </w:p>
        </w:tc>
        <w:tc>
          <w:tcPr>
            <w:tcW w:w="2279" w:type="dxa"/>
          </w:tcPr>
          <w:p w14:paraId="6549D7F1" w14:textId="77777777" w:rsidR="002434A6" w:rsidRPr="00F866CC" w:rsidRDefault="002434A6" w:rsidP="00A12A49">
            <w:pPr>
              <w:spacing w:before="120" w:after="120" w:line="240" w:lineRule="auto"/>
              <w:rPr>
                <w:rFonts w:ascii="Times New Roman" w:hAnsi="Times New Roman"/>
                <w:sz w:val="20"/>
                <w:szCs w:val="20"/>
              </w:rPr>
            </w:pPr>
            <w:r w:rsidRPr="00F866CC">
              <w:rPr>
                <w:rFonts w:ascii="Times New Roman" w:hAnsi="Times New Roman"/>
                <w:sz w:val="20"/>
                <w:szCs w:val="20"/>
              </w:rPr>
              <w:t>Номер Модуля</w:t>
            </w:r>
          </w:p>
        </w:tc>
        <w:tc>
          <w:tcPr>
            <w:tcW w:w="5245" w:type="dxa"/>
          </w:tcPr>
          <w:p w14:paraId="5CEE25F2" w14:textId="77777777" w:rsidR="002434A6" w:rsidRPr="00C839AB" w:rsidRDefault="002434A6" w:rsidP="00A12A49">
            <w:pPr>
              <w:spacing w:before="120" w:after="120" w:line="240" w:lineRule="auto"/>
              <w:rPr>
                <w:rFonts w:ascii="Times New Roman" w:hAnsi="Times New Roman"/>
                <w:b/>
                <w:sz w:val="20"/>
                <w:szCs w:val="20"/>
              </w:rPr>
            </w:pPr>
            <w:r>
              <w:rPr>
                <w:rFonts w:ascii="Times New Roman" w:hAnsi="Times New Roman"/>
                <w:b/>
                <w:sz w:val="20"/>
                <w:szCs w:val="20"/>
              </w:rPr>
              <w:t>13</w:t>
            </w:r>
          </w:p>
        </w:tc>
      </w:tr>
      <w:tr w:rsidR="002434A6" w:rsidRPr="00A45B09" w14:paraId="2E1FD8B1" w14:textId="77777777" w:rsidTr="00A12A49">
        <w:tc>
          <w:tcPr>
            <w:tcW w:w="1843" w:type="dxa"/>
          </w:tcPr>
          <w:p w14:paraId="2ABAC6DB" w14:textId="77777777" w:rsidR="002434A6" w:rsidRPr="000469CD" w:rsidRDefault="002434A6" w:rsidP="00A12A49">
            <w:pPr>
              <w:spacing w:before="120" w:after="120" w:line="240" w:lineRule="auto"/>
              <w:rPr>
                <w:rFonts w:ascii="Times New Roman" w:hAnsi="Times New Roman"/>
                <w:sz w:val="20"/>
                <w:szCs w:val="20"/>
                <w:lang w:val="de-DE"/>
              </w:rPr>
            </w:pPr>
            <w:r>
              <w:rPr>
                <w:rFonts w:ascii="Times New Roman" w:hAnsi="Times New Roman"/>
                <w:sz w:val="20"/>
                <w:szCs w:val="20"/>
                <w:lang w:val="de-DE"/>
              </w:rPr>
              <w:t>Titel</w:t>
            </w:r>
          </w:p>
        </w:tc>
        <w:tc>
          <w:tcPr>
            <w:tcW w:w="5387" w:type="dxa"/>
          </w:tcPr>
          <w:p w14:paraId="5A6B7C79" w14:textId="77777777" w:rsidR="002434A6" w:rsidRPr="00761028" w:rsidRDefault="002434A6" w:rsidP="00A12A49">
            <w:pPr>
              <w:spacing w:before="120" w:after="120" w:line="240" w:lineRule="auto"/>
              <w:rPr>
                <w:rFonts w:ascii="Times New Roman" w:hAnsi="Times New Roman"/>
                <w:b/>
                <w:sz w:val="20"/>
                <w:szCs w:val="20"/>
                <w:lang w:val="en-US"/>
              </w:rPr>
            </w:pPr>
            <w:r w:rsidRPr="00761028">
              <w:rPr>
                <w:rFonts w:ascii="Times New Roman" w:hAnsi="Times New Roman"/>
                <w:b/>
                <w:sz w:val="20"/>
                <w:szCs w:val="20"/>
                <w:lang w:val="en-US"/>
              </w:rPr>
              <w:t>Ergänzendes</w:t>
            </w:r>
            <w:r>
              <w:rPr>
                <w:rFonts w:ascii="Times New Roman" w:hAnsi="Times New Roman"/>
                <w:b/>
                <w:sz w:val="20"/>
                <w:szCs w:val="20"/>
              </w:rPr>
              <w:t xml:space="preserve"> </w:t>
            </w:r>
            <w:r w:rsidRPr="00761028">
              <w:rPr>
                <w:rFonts w:ascii="Times New Roman" w:hAnsi="Times New Roman"/>
                <w:b/>
                <w:sz w:val="20"/>
                <w:szCs w:val="20"/>
                <w:lang w:val="en-US"/>
              </w:rPr>
              <w:t>Modul</w:t>
            </w:r>
            <w:r>
              <w:rPr>
                <w:rFonts w:ascii="Times New Roman" w:hAnsi="Times New Roman"/>
                <w:b/>
                <w:sz w:val="20"/>
                <w:szCs w:val="20"/>
              </w:rPr>
              <w:t xml:space="preserve"> </w:t>
            </w:r>
            <w:r w:rsidRPr="00761028">
              <w:rPr>
                <w:rFonts w:ascii="Times New Roman" w:hAnsi="Times New Roman"/>
                <w:b/>
                <w:sz w:val="20"/>
                <w:szCs w:val="20"/>
                <w:lang w:val="en-US"/>
              </w:rPr>
              <w:t>Lebensmitteltechnologie I</w:t>
            </w:r>
          </w:p>
        </w:tc>
        <w:tc>
          <w:tcPr>
            <w:tcW w:w="414" w:type="dxa"/>
            <w:tcBorders>
              <w:top w:val="nil"/>
              <w:bottom w:val="nil"/>
            </w:tcBorders>
          </w:tcPr>
          <w:p w14:paraId="689321A5" w14:textId="77777777" w:rsidR="002434A6" w:rsidRPr="00A45B09" w:rsidRDefault="002434A6" w:rsidP="00A12A49">
            <w:pPr>
              <w:spacing w:before="120" w:after="120" w:line="240" w:lineRule="auto"/>
              <w:rPr>
                <w:rFonts w:ascii="Times New Roman" w:hAnsi="Times New Roman"/>
                <w:sz w:val="20"/>
                <w:szCs w:val="20"/>
                <w:lang w:val="en-GB"/>
              </w:rPr>
            </w:pPr>
          </w:p>
        </w:tc>
        <w:tc>
          <w:tcPr>
            <w:tcW w:w="2279" w:type="dxa"/>
          </w:tcPr>
          <w:p w14:paraId="6F7EA229" w14:textId="77777777" w:rsidR="002434A6" w:rsidRPr="00F866CC" w:rsidRDefault="002434A6" w:rsidP="00A12A49">
            <w:pPr>
              <w:spacing w:before="120" w:after="120" w:line="240" w:lineRule="auto"/>
              <w:rPr>
                <w:rFonts w:ascii="Times New Roman" w:hAnsi="Times New Roman"/>
                <w:sz w:val="20"/>
                <w:szCs w:val="20"/>
              </w:rPr>
            </w:pPr>
            <w:r w:rsidRPr="00F866CC">
              <w:rPr>
                <w:rFonts w:ascii="Times New Roman" w:hAnsi="Times New Roman"/>
                <w:sz w:val="20"/>
                <w:szCs w:val="20"/>
              </w:rPr>
              <w:t>Название Модуля</w:t>
            </w:r>
          </w:p>
        </w:tc>
        <w:tc>
          <w:tcPr>
            <w:tcW w:w="5245" w:type="dxa"/>
          </w:tcPr>
          <w:p w14:paraId="681FFC53" w14:textId="77777777" w:rsidR="002434A6" w:rsidRPr="00F866CC" w:rsidRDefault="002434A6" w:rsidP="00A12A49">
            <w:pPr>
              <w:spacing w:before="120" w:after="120" w:line="240" w:lineRule="auto"/>
              <w:rPr>
                <w:rFonts w:ascii="Times New Roman" w:hAnsi="Times New Roman"/>
                <w:b/>
                <w:sz w:val="20"/>
                <w:szCs w:val="20"/>
              </w:rPr>
            </w:pPr>
            <w:r w:rsidRPr="00F866CC">
              <w:rPr>
                <w:rFonts w:ascii="Times New Roman" w:hAnsi="Times New Roman"/>
                <w:b/>
                <w:sz w:val="20"/>
                <w:szCs w:val="20"/>
              </w:rPr>
              <w:t xml:space="preserve">Дополнительный модуль Технология производства пищевых продуктов </w:t>
            </w:r>
            <w:r w:rsidRPr="00F866CC">
              <w:rPr>
                <w:rFonts w:ascii="Times New Roman" w:hAnsi="Times New Roman"/>
                <w:b/>
                <w:sz w:val="20"/>
                <w:szCs w:val="20"/>
                <w:lang w:val="en-US"/>
              </w:rPr>
              <w:t>I</w:t>
            </w:r>
          </w:p>
        </w:tc>
      </w:tr>
      <w:tr w:rsidR="002434A6" w:rsidRPr="00A45B09" w14:paraId="6EAE539C" w14:textId="77777777" w:rsidTr="00A12A49">
        <w:tc>
          <w:tcPr>
            <w:tcW w:w="1843" w:type="dxa"/>
          </w:tcPr>
          <w:p w14:paraId="16C8BE4B" w14:textId="77777777" w:rsidR="002434A6" w:rsidRPr="00A45B09" w:rsidRDefault="002434A6" w:rsidP="00A12A49">
            <w:pPr>
              <w:spacing w:before="120" w:after="120" w:line="240" w:lineRule="auto"/>
              <w:rPr>
                <w:rFonts w:ascii="Times New Roman" w:hAnsi="Times New Roman"/>
                <w:sz w:val="20"/>
                <w:szCs w:val="20"/>
              </w:rPr>
            </w:pPr>
            <w:r w:rsidRPr="00A45B09">
              <w:rPr>
                <w:rFonts w:ascii="Times New Roman" w:hAnsi="Times New Roman"/>
                <w:sz w:val="20"/>
                <w:szCs w:val="20"/>
              </w:rPr>
              <w:t>Credits</w:t>
            </w:r>
          </w:p>
        </w:tc>
        <w:tc>
          <w:tcPr>
            <w:tcW w:w="5387" w:type="dxa"/>
          </w:tcPr>
          <w:p w14:paraId="2E38FB5E" w14:textId="77777777" w:rsidR="002434A6" w:rsidRPr="00A45B09" w:rsidRDefault="002434A6" w:rsidP="00A12A49">
            <w:pPr>
              <w:spacing w:before="120" w:after="120" w:line="240" w:lineRule="auto"/>
              <w:rPr>
                <w:rFonts w:ascii="Times New Roman" w:hAnsi="Times New Roman"/>
                <w:sz w:val="20"/>
                <w:szCs w:val="20"/>
              </w:rPr>
            </w:pPr>
            <w:r w:rsidRPr="00A45B09">
              <w:rPr>
                <w:rFonts w:ascii="Times New Roman" w:hAnsi="Times New Roman"/>
                <w:sz w:val="20"/>
                <w:szCs w:val="20"/>
              </w:rPr>
              <w:t>5</w:t>
            </w:r>
          </w:p>
        </w:tc>
        <w:tc>
          <w:tcPr>
            <w:tcW w:w="414" w:type="dxa"/>
            <w:tcBorders>
              <w:top w:val="nil"/>
              <w:bottom w:val="nil"/>
            </w:tcBorders>
          </w:tcPr>
          <w:p w14:paraId="5B1020DC" w14:textId="77777777" w:rsidR="002434A6" w:rsidRPr="00A45B09" w:rsidRDefault="002434A6" w:rsidP="00A12A49">
            <w:pPr>
              <w:spacing w:before="120" w:after="120" w:line="240" w:lineRule="auto"/>
              <w:rPr>
                <w:rFonts w:ascii="Times New Roman" w:hAnsi="Times New Roman"/>
                <w:sz w:val="20"/>
                <w:szCs w:val="20"/>
              </w:rPr>
            </w:pPr>
          </w:p>
        </w:tc>
        <w:tc>
          <w:tcPr>
            <w:tcW w:w="2279" w:type="dxa"/>
          </w:tcPr>
          <w:p w14:paraId="14C97E5A" w14:textId="77777777" w:rsidR="002434A6" w:rsidRPr="00F866CC" w:rsidRDefault="002434A6" w:rsidP="00A12A49">
            <w:pPr>
              <w:spacing w:before="120" w:after="120" w:line="240" w:lineRule="auto"/>
              <w:rPr>
                <w:rFonts w:ascii="Times New Roman" w:hAnsi="Times New Roman"/>
                <w:sz w:val="20"/>
                <w:szCs w:val="20"/>
              </w:rPr>
            </w:pPr>
            <w:r w:rsidRPr="00F866CC">
              <w:rPr>
                <w:rFonts w:ascii="Times New Roman" w:hAnsi="Times New Roman"/>
                <w:sz w:val="20"/>
                <w:szCs w:val="20"/>
              </w:rPr>
              <w:t>Кредитные часы</w:t>
            </w:r>
          </w:p>
        </w:tc>
        <w:tc>
          <w:tcPr>
            <w:tcW w:w="5245" w:type="dxa"/>
          </w:tcPr>
          <w:p w14:paraId="110101CA" w14:textId="77777777" w:rsidR="002434A6" w:rsidRPr="00F866CC" w:rsidRDefault="002434A6" w:rsidP="00A12A49">
            <w:pPr>
              <w:spacing w:before="120" w:after="120" w:line="240" w:lineRule="auto"/>
              <w:rPr>
                <w:rFonts w:ascii="Times New Roman" w:hAnsi="Times New Roman"/>
                <w:sz w:val="20"/>
                <w:szCs w:val="20"/>
                <w:lang w:val="de-DE"/>
              </w:rPr>
            </w:pPr>
            <w:r w:rsidRPr="00F866CC">
              <w:rPr>
                <w:rFonts w:ascii="Times New Roman" w:hAnsi="Times New Roman"/>
                <w:sz w:val="20"/>
                <w:szCs w:val="20"/>
                <w:lang w:val="de-DE"/>
              </w:rPr>
              <w:t>5</w:t>
            </w:r>
          </w:p>
        </w:tc>
      </w:tr>
      <w:tr w:rsidR="002434A6" w:rsidRPr="00DD4F29" w14:paraId="1F79A619" w14:textId="77777777" w:rsidTr="00A12A49">
        <w:tc>
          <w:tcPr>
            <w:tcW w:w="1843" w:type="dxa"/>
          </w:tcPr>
          <w:p w14:paraId="30CA6E7A" w14:textId="77777777" w:rsidR="002434A6" w:rsidRPr="00DD4F29" w:rsidRDefault="002434A6" w:rsidP="00A12A49">
            <w:pPr>
              <w:spacing w:before="120" w:after="120" w:line="240" w:lineRule="auto"/>
              <w:rPr>
                <w:rFonts w:ascii="Times New Roman" w:hAnsi="Times New Roman"/>
                <w:sz w:val="20"/>
                <w:szCs w:val="20"/>
                <w:lang w:val="de-DE"/>
              </w:rPr>
            </w:pPr>
            <w:r w:rsidRPr="00DD4F29">
              <w:rPr>
                <w:rFonts w:ascii="Times New Roman" w:hAnsi="Times New Roman"/>
                <w:sz w:val="20"/>
                <w:szCs w:val="20"/>
                <w:lang w:val="de-DE"/>
              </w:rPr>
              <w:t>Präsenzzeit</w:t>
            </w:r>
          </w:p>
        </w:tc>
        <w:tc>
          <w:tcPr>
            <w:tcW w:w="5387" w:type="dxa"/>
          </w:tcPr>
          <w:p w14:paraId="60FCF9E3" w14:textId="77777777" w:rsidR="002434A6" w:rsidRPr="00DD4F29" w:rsidRDefault="002434A6" w:rsidP="00A12A49">
            <w:pPr>
              <w:spacing w:before="120" w:after="120" w:line="240" w:lineRule="auto"/>
              <w:rPr>
                <w:rFonts w:ascii="Times New Roman" w:hAnsi="Times New Roman"/>
                <w:sz w:val="20"/>
                <w:szCs w:val="20"/>
                <w:lang w:val="de-DE"/>
              </w:rPr>
            </w:pPr>
            <w:r w:rsidRPr="00DD4F29">
              <w:rPr>
                <w:rFonts w:ascii="Times New Roman" w:hAnsi="Times New Roman"/>
                <w:sz w:val="20"/>
                <w:szCs w:val="20"/>
                <w:lang w:val="de-DE"/>
              </w:rPr>
              <w:t>Siehe Beschreibung im ausgewählten Modul des Studiengangs “B. Sc. Food Technology “</w:t>
            </w:r>
            <w:r w:rsidRPr="00DD4F29">
              <w:rPr>
                <w:rFonts w:ascii="Times New Roman" w:hAnsi="Times New Roman"/>
                <w:sz w:val="20"/>
                <w:szCs w:val="20"/>
              </w:rPr>
              <w:t>.</w:t>
            </w:r>
          </w:p>
        </w:tc>
        <w:tc>
          <w:tcPr>
            <w:tcW w:w="414" w:type="dxa"/>
            <w:tcBorders>
              <w:top w:val="nil"/>
              <w:bottom w:val="nil"/>
            </w:tcBorders>
          </w:tcPr>
          <w:p w14:paraId="640B62D0" w14:textId="77777777" w:rsidR="002434A6" w:rsidRPr="00DD4F29" w:rsidRDefault="002434A6" w:rsidP="00A12A49">
            <w:pPr>
              <w:spacing w:before="120" w:after="120" w:line="240" w:lineRule="auto"/>
              <w:rPr>
                <w:rFonts w:ascii="Times New Roman" w:hAnsi="Times New Roman"/>
                <w:sz w:val="20"/>
                <w:szCs w:val="20"/>
              </w:rPr>
            </w:pPr>
          </w:p>
        </w:tc>
        <w:tc>
          <w:tcPr>
            <w:tcW w:w="2279" w:type="dxa"/>
          </w:tcPr>
          <w:p w14:paraId="23DAAE3D" w14:textId="77777777" w:rsidR="002434A6" w:rsidRPr="00DD4F29" w:rsidRDefault="002434A6" w:rsidP="00A12A49">
            <w:pPr>
              <w:spacing w:before="120" w:after="120" w:line="240" w:lineRule="auto"/>
              <w:rPr>
                <w:rFonts w:ascii="Times New Roman" w:hAnsi="Times New Roman"/>
                <w:sz w:val="20"/>
                <w:szCs w:val="20"/>
              </w:rPr>
            </w:pPr>
            <w:r w:rsidRPr="00DD4F29">
              <w:rPr>
                <w:rFonts w:ascii="Times New Roman" w:hAnsi="Times New Roman"/>
                <w:sz w:val="20"/>
                <w:szCs w:val="20"/>
              </w:rPr>
              <w:t>Количество контактных часов в неделю</w:t>
            </w:r>
          </w:p>
        </w:tc>
        <w:tc>
          <w:tcPr>
            <w:tcW w:w="5245" w:type="dxa"/>
          </w:tcPr>
          <w:p w14:paraId="175B2A7C" w14:textId="77777777" w:rsidR="002434A6" w:rsidRPr="00DD4F29" w:rsidRDefault="002434A6" w:rsidP="00A12A49">
            <w:pPr>
              <w:spacing w:before="120" w:after="120" w:line="240" w:lineRule="auto"/>
              <w:rPr>
                <w:rFonts w:ascii="Times New Roman" w:hAnsi="Times New Roman"/>
                <w:sz w:val="20"/>
                <w:szCs w:val="20"/>
              </w:rPr>
            </w:pPr>
            <w:r w:rsidRPr="00DD4F29">
              <w:rPr>
                <w:rFonts w:ascii="Times New Roman" w:hAnsi="Times New Roman"/>
                <w:sz w:val="20"/>
                <w:szCs w:val="20"/>
              </w:rPr>
              <w:t>См. описание в вы</w:t>
            </w:r>
            <w:r>
              <w:rPr>
                <w:rFonts w:ascii="Times New Roman" w:hAnsi="Times New Roman"/>
                <w:sz w:val="20"/>
                <w:szCs w:val="20"/>
              </w:rPr>
              <w:t>бранном модуле учебного курса «</w:t>
            </w:r>
            <w:r w:rsidRPr="00DD4F29">
              <w:rPr>
                <w:rFonts w:ascii="Times New Roman" w:hAnsi="Times New Roman"/>
                <w:sz w:val="20"/>
                <w:szCs w:val="20"/>
              </w:rPr>
              <w:t>Бакалавр наук -Технология производства пищевых продуктов»</w:t>
            </w:r>
            <w:r w:rsidRPr="00DD4F29">
              <w:rPr>
                <w:rFonts w:ascii="Times New Roman" w:hAnsi="Times New Roman"/>
                <w:b/>
                <w:sz w:val="20"/>
                <w:szCs w:val="20"/>
              </w:rPr>
              <w:t>.</w:t>
            </w:r>
          </w:p>
        </w:tc>
      </w:tr>
      <w:tr w:rsidR="002434A6" w:rsidRPr="00DD4F29" w14:paraId="2CB0A82C" w14:textId="77777777" w:rsidTr="00A12A49">
        <w:tc>
          <w:tcPr>
            <w:tcW w:w="1843" w:type="dxa"/>
          </w:tcPr>
          <w:p w14:paraId="18E5D8C3" w14:textId="77777777" w:rsidR="002434A6" w:rsidRPr="00DD4F29" w:rsidRDefault="002434A6" w:rsidP="00A12A49">
            <w:pPr>
              <w:spacing w:before="120" w:after="120" w:line="240" w:lineRule="auto"/>
              <w:rPr>
                <w:rFonts w:ascii="Times New Roman" w:hAnsi="Times New Roman"/>
                <w:sz w:val="20"/>
                <w:szCs w:val="20"/>
                <w:lang w:val="de-DE"/>
              </w:rPr>
            </w:pPr>
            <w:r w:rsidRPr="00DD4F29">
              <w:rPr>
                <w:rFonts w:ascii="Times New Roman" w:hAnsi="Times New Roman"/>
                <w:sz w:val="20"/>
                <w:szCs w:val="20"/>
                <w:lang w:val="de-DE"/>
              </w:rPr>
              <w:t>Lerngebiet</w:t>
            </w:r>
          </w:p>
        </w:tc>
        <w:tc>
          <w:tcPr>
            <w:tcW w:w="5387" w:type="dxa"/>
          </w:tcPr>
          <w:p w14:paraId="44B975D9" w14:textId="77777777" w:rsidR="002434A6" w:rsidRPr="00DD4F29" w:rsidRDefault="002434A6" w:rsidP="00A12A49">
            <w:pPr>
              <w:spacing w:before="120" w:after="120" w:line="240" w:lineRule="auto"/>
              <w:rPr>
                <w:rFonts w:ascii="Times New Roman" w:hAnsi="Times New Roman"/>
                <w:sz w:val="20"/>
                <w:szCs w:val="20"/>
              </w:rPr>
            </w:pPr>
            <w:r w:rsidRPr="00DD4F29">
              <w:rPr>
                <w:rFonts w:ascii="Times New Roman" w:hAnsi="Times New Roman"/>
                <w:sz w:val="20"/>
                <w:szCs w:val="20"/>
                <w:lang w:val="de-DE"/>
              </w:rPr>
              <w:t>Lebensmitteltechnologie</w:t>
            </w:r>
          </w:p>
        </w:tc>
        <w:tc>
          <w:tcPr>
            <w:tcW w:w="414" w:type="dxa"/>
            <w:tcBorders>
              <w:top w:val="nil"/>
              <w:bottom w:val="nil"/>
            </w:tcBorders>
          </w:tcPr>
          <w:p w14:paraId="19EAEAD7" w14:textId="77777777" w:rsidR="002434A6" w:rsidRPr="00DD4F29" w:rsidRDefault="002434A6" w:rsidP="00A12A49">
            <w:pPr>
              <w:spacing w:before="120" w:after="120" w:line="240" w:lineRule="auto"/>
              <w:rPr>
                <w:rFonts w:ascii="Times New Roman" w:hAnsi="Times New Roman"/>
                <w:sz w:val="20"/>
                <w:szCs w:val="20"/>
              </w:rPr>
            </w:pPr>
          </w:p>
        </w:tc>
        <w:tc>
          <w:tcPr>
            <w:tcW w:w="2279" w:type="dxa"/>
          </w:tcPr>
          <w:p w14:paraId="643FE7E3" w14:textId="77777777" w:rsidR="002434A6" w:rsidRPr="00DD4F29" w:rsidRDefault="002434A6" w:rsidP="00A12A49">
            <w:pPr>
              <w:spacing w:before="120" w:after="120" w:line="240" w:lineRule="auto"/>
              <w:rPr>
                <w:rFonts w:ascii="Times New Roman" w:hAnsi="Times New Roman"/>
                <w:sz w:val="20"/>
                <w:szCs w:val="20"/>
              </w:rPr>
            </w:pPr>
            <w:r>
              <w:rPr>
                <w:rFonts w:ascii="Times New Roman" w:hAnsi="Times New Roman"/>
                <w:sz w:val="20"/>
                <w:szCs w:val="20"/>
                <w:lang w:val="ky-KG"/>
              </w:rPr>
              <w:t>Предметная область</w:t>
            </w:r>
          </w:p>
        </w:tc>
        <w:tc>
          <w:tcPr>
            <w:tcW w:w="5245" w:type="dxa"/>
          </w:tcPr>
          <w:p w14:paraId="02AFC8A2" w14:textId="77777777" w:rsidR="002434A6" w:rsidRPr="00C839AB" w:rsidRDefault="002434A6" w:rsidP="00A12A49">
            <w:pPr>
              <w:spacing w:before="120" w:after="120" w:line="240" w:lineRule="auto"/>
              <w:rPr>
                <w:rFonts w:ascii="Times New Roman" w:hAnsi="Times New Roman"/>
                <w:sz w:val="20"/>
                <w:szCs w:val="20"/>
                <w:lang w:val="de-DE"/>
              </w:rPr>
            </w:pPr>
            <w:r w:rsidRPr="00C839AB">
              <w:rPr>
                <w:rFonts w:ascii="Times New Roman" w:hAnsi="Times New Roman"/>
                <w:sz w:val="20"/>
                <w:szCs w:val="20"/>
              </w:rPr>
              <w:t>Технология производства пищевых продуктов</w:t>
            </w:r>
          </w:p>
        </w:tc>
      </w:tr>
      <w:tr w:rsidR="002434A6" w:rsidRPr="00DD4F29" w14:paraId="45CFF4C7" w14:textId="77777777" w:rsidTr="00A12A49">
        <w:tc>
          <w:tcPr>
            <w:tcW w:w="1843" w:type="dxa"/>
          </w:tcPr>
          <w:p w14:paraId="1030781B" w14:textId="77777777" w:rsidR="002434A6" w:rsidRPr="00DD4F29" w:rsidRDefault="002434A6" w:rsidP="00A12A49">
            <w:pPr>
              <w:spacing w:before="120" w:after="120" w:line="240" w:lineRule="auto"/>
              <w:rPr>
                <w:rFonts w:ascii="Times New Roman" w:hAnsi="Times New Roman"/>
                <w:sz w:val="20"/>
                <w:szCs w:val="20"/>
                <w:lang w:val="de-DE"/>
              </w:rPr>
            </w:pPr>
            <w:r w:rsidRPr="00DD4F29">
              <w:rPr>
                <w:rFonts w:ascii="Times New Roman" w:hAnsi="Times New Roman"/>
                <w:sz w:val="20"/>
                <w:szCs w:val="20"/>
                <w:lang w:val="de-DE"/>
              </w:rPr>
              <w:t>Le</w:t>
            </w:r>
            <w:r w:rsidRPr="00DD4F29">
              <w:rPr>
                <w:rFonts w:ascii="Times New Roman" w:hAnsi="Times New Roman"/>
                <w:sz w:val="20"/>
                <w:szCs w:val="20"/>
                <w:lang w:val="en-US"/>
              </w:rPr>
              <w:t xml:space="preserve">arning Outcomes </w:t>
            </w:r>
            <w:r w:rsidRPr="00DD4F29">
              <w:rPr>
                <w:rFonts w:ascii="Times New Roman" w:hAnsi="Times New Roman"/>
                <w:sz w:val="20"/>
                <w:szCs w:val="20"/>
                <w:lang w:val="de-DE"/>
              </w:rPr>
              <w:t>/ Kompetenzen</w:t>
            </w:r>
          </w:p>
        </w:tc>
        <w:tc>
          <w:tcPr>
            <w:tcW w:w="5387" w:type="dxa"/>
          </w:tcPr>
          <w:p w14:paraId="2E7C5F4E" w14:textId="77777777" w:rsidR="002434A6" w:rsidRPr="00DD4F29" w:rsidRDefault="002434A6" w:rsidP="00A12A49">
            <w:pPr>
              <w:spacing w:before="120" w:after="120" w:line="240" w:lineRule="auto"/>
              <w:rPr>
                <w:rFonts w:ascii="Times New Roman" w:hAnsi="Times New Roman"/>
                <w:sz w:val="20"/>
                <w:szCs w:val="20"/>
              </w:rPr>
            </w:pPr>
            <w:r w:rsidRPr="00DD4F29">
              <w:rPr>
                <w:rFonts w:ascii="Times New Roman" w:hAnsi="Times New Roman"/>
                <w:sz w:val="20"/>
                <w:szCs w:val="20"/>
                <w:lang w:val="de-DE"/>
              </w:rPr>
              <w:t>Siehe Beschreibung im ausgewählten Modul des Studiengangs “B. Sc. Food Technology “</w:t>
            </w:r>
            <w:r w:rsidRPr="00DD4F29">
              <w:rPr>
                <w:rFonts w:ascii="Times New Roman" w:hAnsi="Times New Roman"/>
                <w:sz w:val="20"/>
                <w:szCs w:val="20"/>
              </w:rPr>
              <w:t>.</w:t>
            </w:r>
          </w:p>
        </w:tc>
        <w:tc>
          <w:tcPr>
            <w:tcW w:w="414" w:type="dxa"/>
            <w:tcBorders>
              <w:top w:val="nil"/>
              <w:bottom w:val="nil"/>
            </w:tcBorders>
          </w:tcPr>
          <w:p w14:paraId="7460EF5A" w14:textId="77777777" w:rsidR="002434A6" w:rsidRPr="00DD4F29" w:rsidRDefault="002434A6" w:rsidP="00A12A49">
            <w:pPr>
              <w:spacing w:before="120" w:after="120" w:line="240" w:lineRule="auto"/>
              <w:rPr>
                <w:rFonts w:ascii="Times New Roman" w:hAnsi="Times New Roman"/>
                <w:sz w:val="20"/>
                <w:szCs w:val="20"/>
                <w:lang w:val="de-DE"/>
              </w:rPr>
            </w:pPr>
          </w:p>
        </w:tc>
        <w:tc>
          <w:tcPr>
            <w:tcW w:w="2279" w:type="dxa"/>
          </w:tcPr>
          <w:p w14:paraId="45CB3C7E" w14:textId="77777777" w:rsidR="002434A6" w:rsidRPr="000F72AF" w:rsidRDefault="002434A6" w:rsidP="00A12A49">
            <w:pPr>
              <w:spacing w:before="120" w:after="120" w:line="240" w:lineRule="auto"/>
              <w:rPr>
                <w:rFonts w:ascii="Times New Roman" w:hAnsi="Times New Roman"/>
                <w:sz w:val="20"/>
                <w:szCs w:val="20"/>
              </w:rPr>
            </w:pPr>
            <w:r w:rsidRPr="00DD4F29">
              <w:rPr>
                <w:rFonts w:ascii="Times New Roman" w:hAnsi="Times New Roman"/>
                <w:sz w:val="20"/>
                <w:szCs w:val="20"/>
              </w:rPr>
              <w:t>Ожидаемые</w:t>
            </w:r>
            <w:r>
              <w:rPr>
                <w:rFonts w:ascii="Times New Roman" w:hAnsi="Times New Roman"/>
                <w:sz w:val="20"/>
                <w:szCs w:val="20"/>
              </w:rPr>
              <w:t xml:space="preserve"> </w:t>
            </w:r>
            <w:r w:rsidRPr="00DD4F29">
              <w:rPr>
                <w:rFonts w:ascii="Times New Roman" w:hAnsi="Times New Roman"/>
                <w:sz w:val="20"/>
                <w:szCs w:val="20"/>
              </w:rPr>
              <w:t>результаты</w:t>
            </w:r>
            <w:r>
              <w:rPr>
                <w:rFonts w:ascii="Times New Roman" w:hAnsi="Times New Roman"/>
                <w:sz w:val="20"/>
                <w:szCs w:val="20"/>
              </w:rPr>
              <w:t xml:space="preserve"> </w:t>
            </w:r>
            <w:r w:rsidRPr="00DD4F29">
              <w:rPr>
                <w:rFonts w:ascii="Times New Roman" w:hAnsi="Times New Roman"/>
                <w:sz w:val="20"/>
                <w:szCs w:val="20"/>
              </w:rPr>
              <w:t>обучения</w:t>
            </w:r>
            <w:r>
              <w:rPr>
                <w:rFonts w:ascii="Times New Roman" w:hAnsi="Times New Roman"/>
                <w:sz w:val="20"/>
                <w:szCs w:val="20"/>
              </w:rPr>
              <w:t xml:space="preserve"> </w:t>
            </w:r>
            <w:r w:rsidRPr="00DD4F29">
              <w:rPr>
                <w:rFonts w:ascii="Times New Roman" w:hAnsi="Times New Roman"/>
                <w:sz w:val="20"/>
                <w:szCs w:val="20"/>
              </w:rPr>
              <w:t>и</w:t>
            </w:r>
            <w:r>
              <w:rPr>
                <w:rFonts w:ascii="Times New Roman" w:hAnsi="Times New Roman"/>
                <w:sz w:val="20"/>
                <w:szCs w:val="20"/>
              </w:rPr>
              <w:t xml:space="preserve"> </w:t>
            </w:r>
            <w:r w:rsidRPr="00DD4F29">
              <w:rPr>
                <w:rFonts w:ascii="Times New Roman" w:hAnsi="Times New Roman"/>
                <w:sz w:val="20"/>
                <w:szCs w:val="20"/>
              </w:rPr>
              <w:t>компетенции</w:t>
            </w:r>
          </w:p>
        </w:tc>
        <w:tc>
          <w:tcPr>
            <w:tcW w:w="5245" w:type="dxa"/>
          </w:tcPr>
          <w:p w14:paraId="20DC7DB9" w14:textId="77777777" w:rsidR="002434A6" w:rsidRPr="00DD4F29" w:rsidRDefault="002434A6" w:rsidP="00A12A49">
            <w:pPr>
              <w:spacing w:before="120" w:after="120" w:line="240" w:lineRule="auto"/>
              <w:rPr>
                <w:rFonts w:ascii="Times New Roman" w:hAnsi="Times New Roman"/>
                <w:sz w:val="20"/>
                <w:szCs w:val="20"/>
              </w:rPr>
            </w:pPr>
            <w:r w:rsidRPr="00DD4F29">
              <w:rPr>
                <w:rFonts w:ascii="Times New Roman" w:hAnsi="Times New Roman"/>
                <w:sz w:val="20"/>
                <w:szCs w:val="20"/>
              </w:rPr>
              <w:t>См</w:t>
            </w:r>
            <w:r w:rsidRPr="000F72AF">
              <w:rPr>
                <w:rFonts w:ascii="Times New Roman" w:hAnsi="Times New Roman"/>
                <w:sz w:val="20"/>
                <w:szCs w:val="20"/>
              </w:rPr>
              <w:t xml:space="preserve">. </w:t>
            </w:r>
            <w:r w:rsidRPr="00DD4F29">
              <w:rPr>
                <w:rFonts w:ascii="Times New Roman" w:hAnsi="Times New Roman"/>
                <w:sz w:val="20"/>
                <w:szCs w:val="20"/>
              </w:rPr>
              <w:t>Описание</w:t>
            </w:r>
            <w:r>
              <w:rPr>
                <w:rFonts w:ascii="Times New Roman" w:hAnsi="Times New Roman"/>
                <w:sz w:val="20"/>
                <w:szCs w:val="20"/>
              </w:rPr>
              <w:t xml:space="preserve"> </w:t>
            </w:r>
            <w:r w:rsidRPr="00DD4F29">
              <w:rPr>
                <w:rFonts w:ascii="Times New Roman" w:hAnsi="Times New Roman"/>
                <w:sz w:val="20"/>
                <w:szCs w:val="20"/>
              </w:rPr>
              <w:t>в</w:t>
            </w:r>
            <w:r>
              <w:rPr>
                <w:rFonts w:ascii="Times New Roman" w:hAnsi="Times New Roman"/>
                <w:sz w:val="20"/>
                <w:szCs w:val="20"/>
              </w:rPr>
              <w:t xml:space="preserve"> </w:t>
            </w:r>
            <w:r w:rsidRPr="00DD4F29">
              <w:rPr>
                <w:rFonts w:ascii="Times New Roman" w:hAnsi="Times New Roman"/>
                <w:sz w:val="20"/>
                <w:szCs w:val="20"/>
              </w:rPr>
              <w:t>выбранном</w:t>
            </w:r>
            <w:r>
              <w:rPr>
                <w:rFonts w:ascii="Times New Roman" w:hAnsi="Times New Roman"/>
                <w:sz w:val="20"/>
                <w:szCs w:val="20"/>
              </w:rPr>
              <w:t xml:space="preserve"> </w:t>
            </w:r>
            <w:r w:rsidRPr="00DD4F29">
              <w:rPr>
                <w:rFonts w:ascii="Times New Roman" w:hAnsi="Times New Roman"/>
                <w:sz w:val="20"/>
                <w:szCs w:val="20"/>
              </w:rPr>
              <w:t>модуле</w:t>
            </w:r>
            <w:r>
              <w:rPr>
                <w:rFonts w:ascii="Times New Roman" w:hAnsi="Times New Roman"/>
                <w:sz w:val="20"/>
                <w:szCs w:val="20"/>
              </w:rPr>
              <w:t xml:space="preserve"> </w:t>
            </w:r>
            <w:r w:rsidRPr="00DD4F29">
              <w:rPr>
                <w:rFonts w:ascii="Times New Roman" w:hAnsi="Times New Roman"/>
                <w:sz w:val="20"/>
                <w:szCs w:val="20"/>
              </w:rPr>
              <w:t>учебного</w:t>
            </w:r>
            <w:r>
              <w:rPr>
                <w:rFonts w:ascii="Times New Roman" w:hAnsi="Times New Roman"/>
                <w:sz w:val="20"/>
                <w:szCs w:val="20"/>
              </w:rPr>
              <w:t xml:space="preserve"> </w:t>
            </w:r>
            <w:r w:rsidRPr="00DD4F29">
              <w:rPr>
                <w:rFonts w:ascii="Times New Roman" w:hAnsi="Times New Roman"/>
                <w:sz w:val="20"/>
                <w:szCs w:val="20"/>
              </w:rPr>
              <w:t>курса</w:t>
            </w:r>
            <w:r w:rsidRPr="000F72AF">
              <w:rPr>
                <w:rFonts w:ascii="Times New Roman" w:hAnsi="Times New Roman"/>
                <w:sz w:val="20"/>
                <w:szCs w:val="20"/>
              </w:rPr>
              <w:t xml:space="preserve"> </w:t>
            </w:r>
            <w:r>
              <w:rPr>
                <w:rFonts w:ascii="Times New Roman" w:hAnsi="Times New Roman"/>
                <w:sz w:val="20"/>
                <w:szCs w:val="20"/>
              </w:rPr>
              <w:t>«</w:t>
            </w:r>
            <w:r w:rsidRPr="00DD4F29">
              <w:rPr>
                <w:rFonts w:ascii="Times New Roman" w:hAnsi="Times New Roman"/>
                <w:sz w:val="20"/>
                <w:szCs w:val="20"/>
              </w:rPr>
              <w:t>Бакалавр наук -Технология производства пищевых продуктов»</w:t>
            </w:r>
            <w:r>
              <w:rPr>
                <w:rFonts w:ascii="Times New Roman" w:hAnsi="Times New Roman"/>
                <w:sz w:val="20"/>
                <w:szCs w:val="20"/>
              </w:rPr>
              <w:t>.</w:t>
            </w:r>
          </w:p>
        </w:tc>
      </w:tr>
      <w:tr w:rsidR="002434A6" w:rsidRPr="00DD4F29" w14:paraId="594B9682" w14:textId="77777777" w:rsidTr="00A12A49">
        <w:tc>
          <w:tcPr>
            <w:tcW w:w="1843" w:type="dxa"/>
          </w:tcPr>
          <w:p w14:paraId="55EE5693" w14:textId="77777777" w:rsidR="002434A6" w:rsidRPr="00DD4F29" w:rsidRDefault="002434A6" w:rsidP="00A12A49">
            <w:pPr>
              <w:spacing w:before="120" w:after="120" w:line="240" w:lineRule="auto"/>
              <w:rPr>
                <w:rFonts w:ascii="Times New Roman" w:hAnsi="Times New Roman"/>
                <w:sz w:val="20"/>
                <w:szCs w:val="20"/>
                <w:lang w:val="de-DE"/>
              </w:rPr>
            </w:pPr>
            <w:r w:rsidRPr="00DD4F29">
              <w:rPr>
                <w:rFonts w:ascii="Times New Roman" w:hAnsi="Times New Roman"/>
                <w:sz w:val="20"/>
                <w:szCs w:val="20"/>
                <w:lang w:val="de-DE"/>
              </w:rPr>
              <w:t>Voraussetzungen</w:t>
            </w:r>
          </w:p>
        </w:tc>
        <w:tc>
          <w:tcPr>
            <w:tcW w:w="5387" w:type="dxa"/>
          </w:tcPr>
          <w:p w14:paraId="337C2EE7" w14:textId="77777777" w:rsidR="002434A6" w:rsidRPr="00DD4F29" w:rsidRDefault="002434A6" w:rsidP="00A12A49">
            <w:pPr>
              <w:spacing w:before="120" w:after="120" w:line="240" w:lineRule="auto"/>
              <w:rPr>
                <w:rFonts w:ascii="Times New Roman" w:hAnsi="Times New Roman"/>
                <w:sz w:val="20"/>
                <w:szCs w:val="20"/>
                <w:lang w:val="de-DE"/>
              </w:rPr>
            </w:pPr>
            <w:r w:rsidRPr="00DD4F29">
              <w:rPr>
                <w:rFonts w:ascii="Times New Roman" w:hAnsi="Times New Roman"/>
                <w:sz w:val="20"/>
                <w:szCs w:val="20"/>
                <w:lang w:val="de-DE"/>
              </w:rPr>
              <w:t>Keine</w:t>
            </w:r>
          </w:p>
        </w:tc>
        <w:tc>
          <w:tcPr>
            <w:tcW w:w="414" w:type="dxa"/>
            <w:tcBorders>
              <w:top w:val="nil"/>
              <w:bottom w:val="nil"/>
            </w:tcBorders>
          </w:tcPr>
          <w:p w14:paraId="3E20242B" w14:textId="77777777" w:rsidR="002434A6" w:rsidRPr="00DD4F29" w:rsidRDefault="002434A6" w:rsidP="00A12A49">
            <w:pPr>
              <w:spacing w:before="120" w:after="120" w:line="240" w:lineRule="auto"/>
              <w:rPr>
                <w:rFonts w:ascii="Times New Roman" w:hAnsi="Times New Roman"/>
                <w:sz w:val="20"/>
                <w:szCs w:val="20"/>
              </w:rPr>
            </w:pPr>
          </w:p>
        </w:tc>
        <w:tc>
          <w:tcPr>
            <w:tcW w:w="2279" w:type="dxa"/>
          </w:tcPr>
          <w:p w14:paraId="72184DB3" w14:textId="77777777" w:rsidR="002434A6" w:rsidRPr="00DD4F29" w:rsidRDefault="002434A6" w:rsidP="00A12A49">
            <w:pPr>
              <w:spacing w:before="120" w:after="120" w:line="240" w:lineRule="auto"/>
              <w:rPr>
                <w:rFonts w:ascii="Times New Roman" w:hAnsi="Times New Roman"/>
                <w:sz w:val="20"/>
                <w:szCs w:val="20"/>
              </w:rPr>
            </w:pPr>
            <w:proofErr w:type="gramStart"/>
            <w:r w:rsidRPr="00E86B5E">
              <w:rPr>
                <w:rFonts w:ascii="Times New Roman" w:hAnsi="Times New Roman"/>
                <w:sz w:val="20"/>
                <w:szCs w:val="20"/>
              </w:rPr>
              <w:t>Пререквизиты  (</w:t>
            </w:r>
            <w:proofErr w:type="gramEnd"/>
            <w:r w:rsidRPr="00E86B5E">
              <w:rPr>
                <w:rFonts w:ascii="Times New Roman" w:hAnsi="Times New Roman"/>
                <w:sz w:val="20"/>
                <w:szCs w:val="20"/>
              </w:rPr>
              <w:t>предварительная квалификация)</w:t>
            </w:r>
          </w:p>
        </w:tc>
        <w:tc>
          <w:tcPr>
            <w:tcW w:w="5245" w:type="dxa"/>
          </w:tcPr>
          <w:p w14:paraId="2969C231" w14:textId="77777777" w:rsidR="002434A6" w:rsidRPr="00DD4F29" w:rsidRDefault="002434A6" w:rsidP="00A12A49">
            <w:pPr>
              <w:spacing w:before="120" w:after="120" w:line="240" w:lineRule="auto"/>
              <w:rPr>
                <w:rFonts w:ascii="Times New Roman" w:hAnsi="Times New Roman"/>
                <w:sz w:val="20"/>
                <w:szCs w:val="20"/>
              </w:rPr>
            </w:pPr>
            <w:r w:rsidRPr="00DD4F29">
              <w:rPr>
                <w:rFonts w:ascii="Times New Roman" w:hAnsi="Times New Roman"/>
                <w:sz w:val="20"/>
                <w:szCs w:val="20"/>
              </w:rPr>
              <w:t>Н</w:t>
            </w:r>
            <w:r>
              <w:rPr>
                <w:rFonts w:ascii="Times New Roman" w:hAnsi="Times New Roman"/>
                <w:sz w:val="20"/>
                <w:szCs w:val="20"/>
              </w:rPr>
              <w:t>ет</w:t>
            </w:r>
          </w:p>
        </w:tc>
      </w:tr>
      <w:tr w:rsidR="002434A6" w:rsidRPr="00DD4F29" w14:paraId="27045FB5" w14:textId="77777777" w:rsidTr="00A12A49">
        <w:tc>
          <w:tcPr>
            <w:tcW w:w="1843" w:type="dxa"/>
          </w:tcPr>
          <w:p w14:paraId="43D9E8B8" w14:textId="77777777" w:rsidR="002434A6" w:rsidRPr="00DD4F29" w:rsidRDefault="002434A6" w:rsidP="00A12A49">
            <w:pPr>
              <w:spacing w:before="120" w:after="120" w:line="240" w:lineRule="auto"/>
              <w:rPr>
                <w:rFonts w:ascii="Times New Roman" w:hAnsi="Times New Roman"/>
                <w:sz w:val="20"/>
                <w:szCs w:val="20"/>
                <w:lang w:val="de-DE"/>
              </w:rPr>
            </w:pPr>
            <w:r w:rsidRPr="00DD4F29">
              <w:rPr>
                <w:rFonts w:ascii="Times New Roman" w:hAnsi="Times New Roman"/>
                <w:sz w:val="20"/>
                <w:szCs w:val="20"/>
                <w:lang w:val="de-DE"/>
              </w:rPr>
              <w:t>Niveaustufe</w:t>
            </w:r>
          </w:p>
        </w:tc>
        <w:tc>
          <w:tcPr>
            <w:tcW w:w="5387" w:type="dxa"/>
          </w:tcPr>
          <w:p w14:paraId="19C1BF7A" w14:textId="77777777" w:rsidR="002434A6" w:rsidRPr="00DD4F29" w:rsidRDefault="002434A6" w:rsidP="00A12A49">
            <w:pPr>
              <w:spacing w:before="120" w:after="120" w:line="240" w:lineRule="auto"/>
              <w:rPr>
                <w:rFonts w:ascii="Times New Roman" w:hAnsi="Times New Roman"/>
                <w:sz w:val="20"/>
                <w:szCs w:val="20"/>
              </w:rPr>
            </w:pPr>
            <w:r>
              <w:rPr>
                <w:rFonts w:ascii="Times New Roman" w:hAnsi="Times New Roman"/>
                <w:sz w:val="20"/>
                <w:szCs w:val="20"/>
              </w:rPr>
              <w:t>3</w:t>
            </w:r>
          </w:p>
        </w:tc>
        <w:tc>
          <w:tcPr>
            <w:tcW w:w="414" w:type="dxa"/>
            <w:tcBorders>
              <w:top w:val="nil"/>
              <w:bottom w:val="nil"/>
            </w:tcBorders>
          </w:tcPr>
          <w:p w14:paraId="38DB5CA0" w14:textId="77777777" w:rsidR="002434A6" w:rsidRPr="00DD4F29" w:rsidRDefault="002434A6" w:rsidP="00A12A49">
            <w:pPr>
              <w:spacing w:before="120" w:after="120" w:line="240" w:lineRule="auto"/>
              <w:rPr>
                <w:rFonts w:ascii="Times New Roman" w:hAnsi="Times New Roman"/>
                <w:sz w:val="20"/>
                <w:szCs w:val="20"/>
              </w:rPr>
            </w:pPr>
          </w:p>
        </w:tc>
        <w:tc>
          <w:tcPr>
            <w:tcW w:w="2279" w:type="dxa"/>
          </w:tcPr>
          <w:p w14:paraId="527D2D88" w14:textId="77777777" w:rsidR="002434A6" w:rsidRPr="00DD4F29" w:rsidRDefault="002434A6" w:rsidP="00A12A49">
            <w:pPr>
              <w:spacing w:before="120" w:after="120" w:line="240" w:lineRule="auto"/>
              <w:rPr>
                <w:rFonts w:ascii="Times New Roman" w:hAnsi="Times New Roman"/>
                <w:sz w:val="20"/>
                <w:szCs w:val="20"/>
              </w:rPr>
            </w:pPr>
            <w:r w:rsidRPr="00DD4F29">
              <w:rPr>
                <w:rFonts w:ascii="Times New Roman" w:hAnsi="Times New Roman"/>
                <w:sz w:val="20"/>
                <w:szCs w:val="20"/>
              </w:rPr>
              <w:t xml:space="preserve">Семестр </w:t>
            </w:r>
          </w:p>
        </w:tc>
        <w:tc>
          <w:tcPr>
            <w:tcW w:w="5245" w:type="dxa"/>
          </w:tcPr>
          <w:p w14:paraId="27489838" w14:textId="77777777" w:rsidR="002434A6" w:rsidRPr="00DD4F29" w:rsidRDefault="002434A6" w:rsidP="00A12A49">
            <w:pPr>
              <w:spacing w:before="120" w:after="120" w:line="240" w:lineRule="auto"/>
              <w:rPr>
                <w:rFonts w:ascii="Times New Roman" w:hAnsi="Times New Roman"/>
                <w:sz w:val="20"/>
                <w:szCs w:val="20"/>
              </w:rPr>
            </w:pPr>
            <w:r>
              <w:rPr>
                <w:rFonts w:ascii="Times New Roman" w:hAnsi="Times New Roman"/>
                <w:sz w:val="20"/>
                <w:szCs w:val="20"/>
              </w:rPr>
              <w:t>3</w:t>
            </w:r>
          </w:p>
        </w:tc>
      </w:tr>
      <w:tr w:rsidR="002434A6" w:rsidRPr="00DD4F29" w14:paraId="3CAEE4B4" w14:textId="77777777" w:rsidTr="00A12A49">
        <w:tc>
          <w:tcPr>
            <w:tcW w:w="1843" w:type="dxa"/>
          </w:tcPr>
          <w:p w14:paraId="6DD8618B" w14:textId="77777777" w:rsidR="002434A6" w:rsidRPr="00DD4F29" w:rsidRDefault="002434A6" w:rsidP="00A12A49">
            <w:pPr>
              <w:spacing w:before="120" w:after="120" w:line="240" w:lineRule="auto"/>
              <w:rPr>
                <w:rFonts w:ascii="Times New Roman" w:hAnsi="Times New Roman"/>
                <w:sz w:val="20"/>
                <w:szCs w:val="20"/>
                <w:lang w:val="en-GB"/>
              </w:rPr>
            </w:pPr>
            <w:r w:rsidRPr="00DD4F29">
              <w:rPr>
                <w:rFonts w:ascii="Times New Roman" w:hAnsi="Times New Roman"/>
                <w:sz w:val="20"/>
                <w:szCs w:val="20"/>
                <w:lang w:val="en-GB"/>
              </w:rPr>
              <w:t>Lernform</w:t>
            </w:r>
          </w:p>
        </w:tc>
        <w:tc>
          <w:tcPr>
            <w:tcW w:w="5387" w:type="dxa"/>
          </w:tcPr>
          <w:p w14:paraId="2122F394" w14:textId="77777777" w:rsidR="002434A6" w:rsidRPr="00DD4F29" w:rsidRDefault="002434A6" w:rsidP="00A12A49">
            <w:pPr>
              <w:spacing w:before="120" w:after="120" w:line="240" w:lineRule="auto"/>
              <w:rPr>
                <w:rFonts w:ascii="Times New Roman" w:hAnsi="Times New Roman"/>
                <w:sz w:val="20"/>
                <w:szCs w:val="20"/>
                <w:lang w:val="de-DE"/>
              </w:rPr>
            </w:pPr>
            <w:r w:rsidRPr="00DD4F29">
              <w:rPr>
                <w:rFonts w:ascii="Times New Roman" w:hAnsi="Times New Roman"/>
                <w:sz w:val="20"/>
                <w:szCs w:val="20"/>
                <w:lang w:val="de-DE"/>
              </w:rPr>
              <w:t>Siehe Beschreibung im ausgewählten Modul des Studiengangs “B. Sc. Food Technology “</w:t>
            </w:r>
            <w:r w:rsidRPr="00DD4F29">
              <w:rPr>
                <w:rFonts w:ascii="Times New Roman" w:hAnsi="Times New Roman"/>
                <w:sz w:val="20"/>
                <w:szCs w:val="20"/>
              </w:rPr>
              <w:t>.</w:t>
            </w:r>
          </w:p>
        </w:tc>
        <w:tc>
          <w:tcPr>
            <w:tcW w:w="414" w:type="dxa"/>
            <w:tcBorders>
              <w:top w:val="nil"/>
              <w:bottom w:val="nil"/>
            </w:tcBorders>
          </w:tcPr>
          <w:p w14:paraId="54E745C3" w14:textId="77777777" w:rsidR="002434A6" w:rsidRPr="00DD4F29" w:rsidRDefault="002434A6" w:rsidP="00A12A49">
            <w:pPr>
              <w:spacing w:before="120" w:after="120" w:line="240" w:lineRule="auto"/>
              <w:rPr>
                <w:rFonts w:ascii="Times New Roman" w:hAnsi="Times New Roman"/>
                <w:sz w:val="20"/>
                <w:szCs w:val="20"/>
                <w:lang w:val="de-DE"/>
              </w:rPr>
            </w:pPr>
          </w:p>
        </w:tc>
        <w:tc>
          <w:tcPr>
            <w:tcW w:w="2279" w:type="dxa"/>
          </w:tcPr>
          <w:p w14:paraId="476C313E" w14:textId="77777777" w:rsidR="002434A6" w:rsidRPr="00DD4F29" w:rsidRDefault="002434A6" w:rsidP="00A12A49">
            <w:pPr>
              <w:spacing w:before="120" w:after="120" w:line="240" w:lineRule="auto"/>
              <w:rPr>
                <w:rFonts w:ascii="Times New Roman" w:hAnsi="Times New Roman"/>
                <w:sz w:val="20"/>
                <w:szCs w:val="20"/>
              </w:rPr>
            </w:pPr>
            <w:r w:rsidRPr="00DD4F29">
              <w:rPr>
                <w:rFonts w:ascii="Times New Roman" w:hAnsi="Times New Roman"/>
                <w:sz w:val="20"/>
                <w:szCs w:val="20"/>
              </w:rPr>
              <w:t>Форма организации обучения</w:t>
            </w:r>
          </w:p>
        </w:tc>
        <w:tc>
          <w:tcPr>
            <w:tcW w:w="5245" w:type="dxa"/>
          </w:tcPr>
          <w:p w14:paraId="1CA9E47A" w14:textId="77777777" w:rsidR="002434A6" w:rsidRPr="00DD4F29" w:rsidRDefault="002434A6" w:rsidP="00A12A49">
            <w:pPr>
              <w:spacing w:before="120" w:after="120" w:line="240" w:lineRule="auto"/>
              <w:rPr>
                <w:rFonts w:ascii="Times New Roman" w:hAnsi="Times New Roman"/>
                <w:sz w:val="20"/>
                <w:szCs w:val="20"/>
              </w:rPr>
            </w:pPr>
            <w:r w:rsidRPr="00DD4F29">
              <w:rPr>
                <w:rFonts w:ascii="Times New Roman" w:hAnsi="Times New Roman"/>
                <w:sz w:val="20"/>
                <w:szCs w:val="20"/>
              </w:rPr>
              <w:t xml:space="preserve"> См. описание в выбранном модуле учебного курса </w:t>
            </w:r>
            <w:r>
              <w:rPr>
                <w:rFonts w:ascii="Times New Roman" w:hAnsi="Times New Roman"/>
                <w:sz w:val="20"/>
                <w:szCs w:val="20"/>
              </w:rPr>
              <w:t>«</w:t>
            </w:r>
            <w:r w:rsidRPr="00DD4F29">
              <w:rPr>
                <w:rFonts w:ascii="Times New Roman" w:hAnsi="Times New Roman"/>
                <w:sz w:val="20"/>
                <w:szCs w:val="20"/>
              </w:rPr>
              <w:t>Бакалавр наук -Технология производства пищевых продуктов»</w:t>
            </w:r>
            <w:r w:rsidRPr="00DD4F29">
              <w:rPr>
                <w:rFonts w:ascii="Times New Roman" w:hAnsi="Times New Roman"/>
                <w:b/>
                <w:sz w:val="20"/>
                <w:szCs w:val="20"/>
              </w:rPr>
              <w:t>.</w:t>
            </w:r>
          </w:p>
        </w:tc>
      </w:tr>
      <w:tr w:rsidR="002434A6" w:rsidRPr="00DD4F29" w14:paraId="4A547E43" w14:textId="77777777" w:rsidTr="00A12A49">
        <w:tc>
          <w:tcPr>
            <w:tcW w:w="1843" w:type="dxa"/>
          </w:tcPr>
          <w:p w14:paraId="1C8892B4" w14:textId="77777777" w:rsidR="002434A6" w:rsidRPr="00DD4F29" w:rsidRDefault="002434A6" w:rsidP="00A12A49">
            <w:pPr>
              <w:spacing w:before="120" w:after="120" w:line="240" w:lineRule="auto"/>
              <w:rPr>
                <w:rFonts w:ascii="Times New Roman" w:hAnsi="Times New Roman"/>
                <w:sz w:val="20"/>
                <w:szCs w:val="20"/>
              </w:rPr>
            </w:pPr>
            <w:r w:rsidRPr="00DD4F29">
              <w:rPr>
                <w:rFonts w:ascii="Times New Roman" w:hAnsi="Times New Roman"/>
                <w:sz w:val="20"/>
                <w:szCs w:val="20"/>
              </w:rPr>
              <w:t>Status</w:t>
            </w:r>
          </w:p>
        </w:tc>
        <w:tc>
          <w:tcPr>
            <w:tcW w:w="5387" w:type="dxa"/>
          </w:tcPr>
          <w:p w14:paraId="3E70B78B" w14:textId="77777777" w:rsidR="002434A6" w:rsidRPr="00DD4F29" w:rsidRDefault="002434A6" w:rsidP="00A12A49">
            <w:pPr>
              <w:spacing w:before="120" w:after="120" w:line="240" w:lineRule="auto"/>
              <w:rPr>
                <w:rFonts w:ascii="Times New Roman" w:hAnsi="Times New Roman"/>
                <w:sz w:val="20"/>
                <w:szCs w:val="20"/>
                <w:lang w:val="en-US"/>
              </w:rPr>
            </w:pPr>
            <w:r w:rsidRPr="00DD4F29">
              <w:rPr>
                <w:rFonts w:ascii="Times New Roman" w:hAnsi="Times New Roman"/>
                <w:sz w:val="20"/>
                <w:szCs w:val="20"/>
                <w:lang w:val="en-US"/>
              </w:rPr>
              <w:t>Wahlpflicht</w:t>
            </w:r>
          </w:p>
        </w:tc>
        <w:tc>
          <w:tcPr>
            <w:tcW w:w="414" w:type="dxa"/>
            <w:tcBorders>
              <w:top w:val="nil"/>
              <w:bottom w:val="nil"/>
            </w:tcBorders>
          </w:tcPr>
          <w:p w14:paraId="053E1329" w14:textId="77777777" w:rsidR="002434A6" w:rsidRPr="00DD4F29" w:rsidRDefault="002434A6" w:rsidP="00A12A49">
            <w:pPr>
              <w:spacing w:before="120" w:after="120" w:line="240" w:lineRule="auto"/>
              <w:rPr>
                <w:rFonts w:ascii="Times New Roman" w:hAnsi="Times New Roman"/>
                <w:sz w:val="20"/>
                <w:szCs w:val="20"/>
              </w:rPr>
            </w:pPr>
          </w:p>
        </w:tc>
        <w:tc>
          <w:tcPr>
            <w:tcW w:w="2279" w:type="dxa"/>
          </w:tcPr>
          <w:p w14:paraId="3971C032" w14:textId="77777777" w:rsidR="002434A6" w:rsidRPr="00DD4F29" w:rsidRDefault="002434A6" w:rsidP="00A12A49">
            <w:pPr>
              <w:spacing w:before="120" w:after="120" w:line="240" w:lineRule="auto"/>
              <w:rPr>
                <w:rFonts w:ascii="Times New Roman" w:hAnsi="Times New Roman"/>
                <w:sz w:val="20"/>
                <w:szCs w:val="20"/>
              </w:rPr>
            </w:pPr>
            <w:r w:rsidRPr="00DD4F29">
              <w:rPr>
                <w:rFonts w:ascii="Times New Roman" w:hAnsi="Times New Roman"/>
                <w:sz w:val="20"/>
                <w:szCs w:val="20"/>
              </w:rPr>
              <w:t>Статус модуля</w:t>
            </w:r>
          </w:p>
        </w:tc>
        <w:tc>
          <w:tcPr>
            <w:tcW w:w="5245" w:type="dxa"/>
          </w:tcPr>
          <w:p w14:paraId="5BE70FC2" w14:textId="77777777" w:rsidR="002434A6" w:rsidRPr="00DD4F29" w:rsidRDefault="002434A6" w:rsidP="00A12A49">
            <w:pPr>
              <w:spacing w:before="120" w:after="120" w:line="240" w:lineRule="auto"/>
              <w:rPr>
                <w:rFonts w:ascii="Times New Roman" w:hAnsi="Times New Roman"/>
                <w:sz w:val="20"/>
                <w:szCs w:val="20"/>
              </w:rPr>
            </w:pPr>
            <w:r w:rsidRPr="00DD4F29">
              <w:rPr>
                <w:rFonts w:ascii="Times New Roman" w:hAnsi="Times New Roman"/>
                <w:sz w:val="20"/>
                <w:szCs w:val="20"/>
              </w:rPr>
              <w:t>Обязательный по выбору</w:t>
            </w:r>
          </w:p>
        </w:tc>
      </w:tr>
      <w:tr w:rsidR="002434A6" w:rsidRPr="00DD4F29" w14:paraId="360FF74B" w14:textId="77777777" w:rsidTr="00A12A49">
        <w:tc>
          <w:tcPr>
            <w:tcW w:w="1843" w:type="dxa"/>
          </w:tcPr>
          <w:p w14:paraId="267CA2B0" w14:textId="77777777" w:rsidR="002434A6" w:rsidRPr="00DD4F29" w:rsidRDefault="002434A6" w:rsidP="00A12A49">
            <w:pPr>
              <w:spacing w:before="120" w:after="120" w:line="240" w:lineRule="auto"/>
              <w:rPr>
                <w:rFonts w:ascii="Times New Roman" w:hAnsi="Times New Roman"/>
                <w:sz w:val="20"/>
                <w:szCs w:val="20"/>
                <w:lang w:val="de-DE"/>
              </w:rPr>
            </w:pPr>
            <w:r w:rsidRPr="00DD4F29">
              <w:rPr>
                <w:rFonts w:ascii="Times New Roman" w:hAnsi="Times New Roman"/>
                <w:sz w:val="20"/>
                <w:szCs w:val="20"/>
                <w:lang w:val="de-DE"/>
              </w:rPr>
              <w:t>Sprache</w:t>
            </w:r>
          </w:p>
          <w:p w14:paraId="167A0551" w14:textId="77777777" w:rsidR="002434A6" w:rsidRPr="00DD4F29" w:rsidRDefault="002434A6" w:rsidP="00A12A49">
            <w:pPr>
              <w:spacing w:before="120" w:after="120" w:line="240" w:lineRule="auto"/>
              <w:rPr>
                <w:rFonts w:ascii="Times New Roman" w:hAnsi="Times New Roman"/>
                <w:sz w:val="20"/>
                <w:szCs w:val="20"/>
              </w:rPr>
            </w:pPr>
          </w:p>
        </w:tc>
        <w:tc>
          <w:tcPr>
            <w:tcW w:w="5387" w:type="dxa"/>
          </w:tcPr>
          <w:p w14:paraId="622AC3EC" w14:textId="77777777" w:rsidR="002434A6" w:rsidRPr="00DD4F29" w:rsidRDefault="002434A6" w:rsidP="00A12A49">
            <w:pPr>
              <w:spacing w:before="120" w:after="120" w:line="240" w:lineRule="auto"/>
              <w:rPr>
                <w:rFonts w:ascii="Times New Roman" w:hAnsi="Times New Roman"/>
                <w:sz w:val="20"/>
                <w:szCs w:val="20"/>
                <w:lang w:val="de-DE"/>
              </w:rPr>
            </w:pPr>
            <w:r w:rsidRPr="00DD4F29">
              <w:rPr>
                <w:rFonts w:ascii="Times New Roman" w:hAnsi="Times New Roman"/>
                <w:sz w:val="20"/>
                <w:szCs w:val="20"/>
                <w:lang w:val="de-DE"/>
              </w:rPr>
              <w:t>Sprache wird von der Universität / Institution festgelegt</w:t>
            </w:r>
          </w:p>
        </w:tc>
        <w:tc>
          <w:tcPr>
            <w:tcW w:w="414" w:type="dxa"/>
            <w:tcBorders>
              <w:top w:val="nil"/>
              <w:bottom w:val="nil"/>
            </w:tcBorders>
          </w:tcPr>
          <w:p w14:paraId="1DAB2A39" w14:textId="77777777" w:rsidR="002434A6" w:rsidRPr="00DD4F29" w:rsidRDefault="002434A6" w:rsidP="00A12A49">
            <w:pPr>
              <w:spacing w:before="120" w:after="120" w:line="240" w:lineRule="auto"/>
              <w:rPr>
                <w:rFonts w:ascii="Times New Roman" w:hAnsi="Times New Roman"/>
                <w:sz w:val="20"/>
                <w:szCs w:val="20"/>
                <w:lang w:val="de-DE"/>
              </w:rPr>
            </w:pPr>
          </w:p>
        </w:tc>
        <w:tc>
          <w:tcPr>
            <w:tcW w:w="2279" w:type="dxa"/>
          </w:tcPr>
          <w:p w14:paraId="4A7F9F5A" w14:textId="77777777" w:rsidR="002434A6" w:rsidRPr="00DD4F29" w:rsidRDefault="002434A6" w:rsidP="00A12A49">
            <w:pPr>
              <w:spacing w:before="120" w:after="120" w:line="240" w:lineRule="auto"/>
              <w:rPr>
                <w:rFonts w:ascii="Times New Roman" w:hAnsi="Times New Roman"/>
                <w:sz w:val="20"/>
                <w:szCs w:val="20"/>
              </w:rPr>
            </w:pPr>
            <w:r w:rsidRPr="00DD4F29">
              <w:rPr>
                <w:rFonts w:ascii="Times New Roman" w:hAnsi="Times New Roman"/>
                <w:sz w:val="20"/>
                <w:szCs w:val="20"/>
              </w:rPr>
              <w:t xml:space="preserve">На каком языке ведется преподавание </w:t>
            </w:r>
          </w:p>
        </w:tc>
        <w:tc>
          <w:tcPr>
            <w:tcW w:w="5245" w:type="dxa"/>
          </w:tcPr>
          <w:p w14:paraId="1D1126F3" w14:textId="77777777" w:rsidR="002434A6" w:rsidRPr="00DD4F29" w:rsidRDefault="002434A6" w:rsidP="00A12A49">
            <w:pPr>
              <w:spacing w:before="120" w:after="120" w:line="240" w:lineRule="auto"/>
              <w:rPr>
                <w:rFonts w:ascii="Times New Roman" w:hAnsi="Times New Roman"/>
                <w:sz w:val="20"/>
                <w:szCs w:val="20"/>
              </w:rPr>
            </w:pPr>
            <w:r w:rsidRPr="00DD4F29">
              <w:rPr>
                <w:rFonts w:ascii="Times New Roman" w:hAnsi="Times New Roman"/>
                <w:sz w:val="20"/>
                <w:szCs w:val="20"/>
              </w:rPr>
              <w:t>На языках, выбранных ВУЗом</w:t>
            </w:r>
          </w:p>
        </w:tc>
      </w:tr>
      <w:tr w:rsidR="002434A6" w:rsidRPr="00DD4F29" w14:paraId="05230B22" w14:textId="77777777" w:rsidTr="00A12A49">
        <w:tc>
          <w:tcPr>
            <w:tcW w:w="1843" w:type="dxa"/>
          </w:tcPr>
          <w:p w14:paraId="1D8EC8DF" w14:textId="77777777" w:rsidR="002434A6" w:rsidRPr="00DD4F29" w:rsidRDefault="002434A6" w:rsidP="00A12A49">
            <w:pPr>
              <w:spacing w:before="120" w:after="120" w:line="240" w:lineRule="auto"/>
              <w:rPr>
                <w:rFonts w:ascii="Times New Roman" w:hAnsi="Times New Roman"/>
                <w:sz w:val="20"/>
                <w:szCs w:val="20"/>
                <w:lang w:val="de-DE"/>
              </w:rPr>
            </w:pPr>
            <w:r w:rsidRPr="00DD4F29">
              <w:rPr>
                <w:rFonts w:ascii="Times New Roman" w:hAnsi="Times New Roman"/>
                <w:sz w:val="20"/>
                <w:szCs w:val="20"/>
                <w:lang w:val="de-DE"/>
              </w:rPr>
              <w:t>Prüfungsform</w:t>
            </w:r>
          </w:p>
          <w:p w14:paraId="09BCD793" w14:textId="77777777" w:rsidR="002434A6" w:rsidRPr="00DD4F29" w:rsidRDefault="002434A6" w:rsidP="00A12A49">
            <w:pPr>
              <w:spacing w:before="120" w:after="120" w:line="240" w:lineRule="auto"/>
              <w:rPr>
                <w:rFonts w:ascii="Times New Roman" w:hAnsi="Times New Roman"/>
                <w:sz w:val="20"/>
                <w:szCs w:val="20"/>
              </w:rPr>
            </w:pPr>
          </w:p>
          <w:p w14:paraId="2CA6DD99" w14:textId="77777777" w:rsidR="002434A6" w:rsidRPr="00DD4F29" w:rsidRDefault="002434A6" w:rsidP="00A12A49">
            <w:pPr>
              <w:spacing w:before="120" w:after="120" w:line="240" w:lineRule="auto"/>
              <w:rPr>
                <w:rFonts w:ascii="Times New Roman" w:hAnsi="Times New Roman"/>
                <w:sz w:val="20"/>
                <w:szCs w:val="20"/>
              </w:rPr>
            </w:pPr>
          </w:p>
        </w:tc>
        <w:tc>
          <w:tcPr>
            <w:tcW w:w="5387" w:type="dxa"/>
          </w:tcPr>
          <w:p w14:paraId="188FFD18" w14:textId="77777777" w:rsidR="002434A6" w:rsidRPr="00DD4F29" w:rsidRDefault="002434A6" w:rsidP="00A12A49">
            <w:pPr>
              <w:spacing w:before="120" w:after="120" w:line="240" w:lineRule="auto"/>
              <w:rPr>
                <w:rFonts w:ascii="Times New Roman" w:hAnsi="Times New Roman"/>
                <w:sz w:val="20"/>
                <w:szCs w:val="20"/>
                <w:lang w:val="de-DE"/>
              </w:rPr>
            </w:pPr>
            <w:r w:rsidRPr="00DD4F29">
              <w:rPr>
                <w:rFonts w:ascii="Times New Roman" w:hAnsi="Times New Roman"/>
                <w:sz w:val="20"/>
                <w:szCs w:val="20"/>
                <w:lang w:val="de-DE"/>
              </w:rPr>
              <w:t>Siehe Beschreibung im ausgewählten Modul des Studiengangs “B. Sc. Food Technology “</w:t>
            </w:r>
            <w:r w:rsidRPr="00DD4F29">
              <w:rPr>
                <w:rFonts w:ascii="Times New Roman" w:hAnsi="Times New Roman"/>
                <w:sz w:val="20"/>
                <w:szCs w:val="20"/>
              </w:rPr>
              <w:t>.</w:t>
            </w:r>
          </w:p>
        </w:tc>
        <w:tc>
          <w:tcPr>
            <w:tcW w:w="414" w:type="dxa"/>
            <w:tcBorders>
              <w:top w:val="nil"/>
              <w:bottom w:val="nil"/>
            </w:tcBorders>
          </w:tcPr>
          <w:p w14:paraId="66ED3245" w14:textId="77777777" w:rsidR="002434A6" w:rsidRPr="00DD4F29" w:rsidRDefault="002434A6" w:rsidP="00A12A49">
            <w:pPr>
              <w:spacing w:before="120" w:after="120" w:line="240" w:lineRule="auto"/>
              <w:rPr>
                <w:rFonts w:ascii="Times New Roman" w:hAnsi="Times New Roman"/>
                <w:sz w:val="20"/>
                <w:szCs w:val="20"/>
                <w:lang w:val="de-DE"/>
              </w:rPr>
            </w:pPr>
          </w:p>
        </w:tc>
        <w:tc>
          <w:tcPr>
            <w:tcW w:w="2279" w:type="dxa"/>
          </w:tcPr>
          <w:p w14:paraId="34AE75E1" w14:textId="77777777" w:rsidR="002434A6" w:rsidRPr="00DD4F29" w:rsidRDefault="002434A6" w:rsidP="00A12A49">
            <w:pPr>
              <w:spacing w:before="120" w:after="120" w:line="240" w:lineRule="auto"/>
              <w:rPr>
                <w:rFonts w:ascii="Times New Roman" w:hAnsi="Times New Roman"/>
                <w:sz w:val="20"/>
                <w:szCs w:val="20"/>
              </w:rPr>
            </w:pPr>
            <w:r w:rsidRPr="00DD4F29">
              <w:rPr>
                <w:rFonts w:ascii="Times New Roman" w:hAnsi="Times New Roman"/>
                <w:sz w:val="20"/>
                <w:szCs w:val="20"/>
              </w:rPr>
              <w:t>Форма проведения экзаменов</w:t>
            </w:r>
          </w:p>
          <w:p w14:paraId="23ED1966" w14:textId="77777777" w:rsidR="002434A6" w:rsidRPr="00DD4F29" w:rsidRDefault="002434A6" w:rsidP="00A12A49">
            <w:pPr>
              <w:spacing w:before="120" w:after="120" w:line="240" w:lineRule="auto"/>
              <w:rPr>
                <w:rFonts w:ascii="Times New Roman" w:hAnsi="Times New Roman"/>
                <w:sz w:val="20"/>
                <w:szCs w:val="20"/>
              </w:rPr>
            </w:pPr>
          </w:p>
        </w:tc>
        <w:tc>
          <w:tcPr>
            <w:tcW w:w="5245" w:type="dxa"/>
          </w:tcPr>
          <w:p w14:paraId="59F41DAB" w14:textId="77777777" w:rsidR="002434A6" w:rsidRPr="00DD4F29" w:rsidRDefault="002434A6" w:rsidP="00A12A49">
            <w:pPr>
              <w:spacing w:before="120" w:after="120" w:line="240" w:lineRule="auto"/>
              <w:rPr>
                <w:rFonts w:ascii="Times New Roman" w:hAnsi="Times New Roman"/>
                <w:sz w:val="20"/>
                <w:szCs w:val="20"/>
              </w:rPr>
            </w:pPr>
            <w:r w:rsidRPr="00DD4F29">
              <w:rPr>
                <w:rFonts w:ascii="Times New Roman" w:hAnsi="Times New Roman"/>
                <w:sz w:val="20"/>
                <w:szCs w:val="20"/>
              </w:rPr>
              <w:t>См</w:t>
            </w:r>
            <w:r w:rsidRPr="0002603E">
              <w:rPr>
                <w:rFonts w:ascii="Times New Roman" w:hAnsi="Times New Roman"/>
                <w:sz w:val="20"/>
                <w:szCs w:val="20"/>
              </w:rPr>
              <w:t xml:space="preserve">. </w:t>
            </w:r>
            <w:r w:rsidRPr="00DD4F29">
              <w:rPr>
                <w:rFonts w:ascii="Times New Roman" w:hAnsi="Times New Roman"/>
                <w:sz w:val="20"/>
                <w:szCs w:val="20"/>
              </w:rPr>
              <w:t>описание</w:t>
            </w:r>
            <w:r>
              <w:rPr>
                <w:rFonts w:ascii="Times New Roman" w:hAnsi="Times New Roman"/>
                <w:sz w:val="20"/>
                <w:szCs w:val="20"/>
              </w:rPr>
              <w:t xml:space="preserve"> </w:t>
            </w:r>
            <w:r w:rsidRPr="00DD4F29">
              <w:rPr>
                <w:rFonts w:ascii="Times New Roman" w:hAnsi="Times New Roman"/>
                <w:sz w:val="20"/>
                <w:szCs w:val="20"/>
              </w:rPr>
              <w:t>в</w:t>
            </w:r>
            <w:r>
              <w:rPr>
                <w:rFonts w:ascii="Times New Roman" w:hAnsi="Times New Roman"/>
                <w:sz w:val="20"/>
                <w:szCs w:val="20"/>
              </w:rPr>
              <w:t xml:space="preserve"> </w:t>
            </w:r>
            <w:r w:rsidRPr="00DD4F29">
              <w:rPr>
                <w:rFonts w:ascii="Times New Roman" w:hAnsi="Times New Roman"/>
                <w:sz w:val="20"/>
                <w:szCs w:val="20"/>
              </w:rPr>
              <w:t>выбранном</w:t>
            </w:r>
            <w:r>
              <w:rPr>
                <w:rFonts w:ascii="Times New Roman" w:hAnsi="Times New Roman"/>
                <w:sz w:val="20"/>
                <w:szCs w:val="20"/>
              </w:rPr>
              <w:t xml:space="preserve"> </w:t>
            </w:r>
            <w:r w:rsidRPr="00DD4F29">
              <w:rPr>
                <w:rFonts w:ascii="Times New Roman" w:hAnsi="Times New Roman"/>
                <w:sz w:val="20"/>
                <w:szCs w:val="20"/>
              </w:rPr>
              <w:t>модуле</w:t>
            </w:r>
            <w:r>
              <w:rPr>
                <w:rFonts w:ascii="Times New Roman" w:hAnsi="Times New Roman"/>
                <w:sz w:val="20"/>
                <w:szCs w:val="20"/>
              </w:rPr>
              <w:t xml:space="preserve"> </w:t>
            </w:r>
            <w:r w:rsidRPr="00DD4F29">
              <w:rPr>
                <w:rFonts w:ascii="Times New Roman" w:hAnsi="Times New Roman"/>
                <w:sz w:val="20"/>
                <w:szCs w:val="20"/>
              </w:rPr>
              <w:t>учебного</w:t>
            </w:r>
            <w:r>
              <w:rPr>
                <w:rFonts w:ascii="Times New Roman" w:hAnsi="Times New Roman"/>
                <w:sz w:val="20"/>
                <w:szCs w:val="20"/>
              </w:rPr>
              <w:t xml:space="preserve"> </w:t>
            </w:r>
            <w:r w:rsidRPr="00DD4F29">
              <w:rPr>
                <w:rFonts w:ascii="Times New Roman" w:hAnsi="Times New Roman"/>
                <w:sz w:val="20"/>
                <w:szCs w:val="20"/>
              </w:rPr>
              <w:t>курса</w:t>
            </w:r>
            <w:r>
              <w:rPr>
                <w:rFonts w:ascii="Times New Roman" w:hAnsi="Times New Roman"/>
                <w:sz w:val="20"/>
                <w:szCs w:val="20"/>
              </w:rPr>
              <w:t xml:space="preserve"> «</w:t>
            </w:r>
            <w:r w:rsidRPr="00DD4F29">
              <w:rPr>
                <w:rFonts w:ascii="Times New Roman" w:hAnsi="Times New Roman"/>
                <w:sz w:val="20"/>
                <w:szCs w:val="20"/>
              </w:rPr>
              <w:t>Бакалавр наук -Технология производства пищевых продуктов»</w:t>
            </w:r>
            <w:r>
              <w:rPr>
                <w:rFonts w:ascii="Times New Roman" w:hAnsi="Times New Roman"/>
                <w:sz w:val="20"/>
                <w:szCs w:val="20"/>
              </w:rPr>
              <w:t>.</w:t>
            </w:r>
          </w:p>
        </w:tc>
      </w:tr>
      <w:tr w:rsidR="002434A6" w:rsidRPr="00DD4F29" w14:paraId="64A30919" w14:textId="77777777" w:rsidTr="00A12A49">
        <w:tc>
          <w:tcPr>
            <w:tcW w:w="1843" w:type="dxa"/>
          </w:tcPr>
          <w:p w14:paraId="2C6EBAF2" w14:textId="77777777" w:rsidR="002434A6" w:rsidRPr="00DD4F29" w:rsidRDefault="002434A6" w:rsidP="00A12A49">
            <w:pPr>
              <w:spacing w:before="120" w:after="120" w:line="240" w:lineRule="auto"/>
              <w:rPr>
                <w:rFonts w:ascii="Times New Roman" w:hAnsi="Times New Roman"/>
                <w:sz w:val="20"/>
                <w:szCs w:val="20"/>
                <w:lang w:val="de-DE"/>
              </w:rPr>
            </w:pPr>
            <w:r w:rsidRPr="00DD4F29">
              <w:rPr>
                <w:rFonts w:ascii="Times New Roman" w:hAnsi="Times New Roman"/>
                <w:sz w:val="20"/>
                <w:szCs w:val="20"/>
                <w:lang w:val="de-DE"/>
              </w:rPr>
              <w:t>Ermittlung der Modulnote</w:t>
            </w:r>
          </w:p>
          <w:p w14:paraId="2F06941B" w14:textId="77777777" w:rsidR="002434A6" w:rsidRPr="00DD4F29" w:rsidRDefault="002434A6" w:rsidP="00A12A49">
            <w:pPr>
              <w:spacing w:before="120" w:after="120" w:line="240" w:lineRule="auto"/>
              <w:rPr>
                <w:rFonts w:ascii="Times New Roman" w:hAnsi="Times New Roman"/>
                <w:sz w:val="20"/>
                <w:szCs w:val="20"/>
              </w:rPr>
            </w:pPr>
          </w:p>
          <w:p w14:paraId="2A6CA082" w14:textId="77777777" w:rsidR="002434A6" w:rsidRPr="00DD4F29" w:rsidRDefault="002434A6" w:rsidP="00A12A49">
            <w:pPr>
              <w:spacing w:before="120" w:after="120" w:line="240" w:lineRule="auto"/>
              <w:rPr>
                <w:rFonts w:ascii="Times New Roman" w:hAnsi="Times New Roman"/>
                <w:sz w:val="20"/>
                <w:szCs w:val="20"/>
              </w:rPr>
            </w:pPr>
          </w:p>
        </w:tc>
        <w:tc>
          <w:tcPr>
            <w:tcW w:w="5387" w:type="dxa"/>
          </w:tcPr>
          <w:p w14:paraId="245666C2" w14:textId="77777777" w:rsidR="002434A6" w:rsidRPr="00DD4F29" w:rsidRDefault="002434A6" w:rsidP="00A12A49">
            <w:pPr>
              <w:spacing w:before="120" w:after="120" w:line="240" w:lineRule="auto"/>
              <w:rPr>
                <w:rFonts w:ascii="Times New Roman" w:hAnsi="Times New Roman"/>
                <w:sz w:val="20"/>
                <w:szCs w:val="20"/>
                <w:lang w:val="de-DE"/>
              </w:rPr>
            </w:pPr>
            <w:r w:rsidRPr="00DD4F29">
              <w:rPr>
                <w:rFonts w:ascii="Times New Roman" w:hAnsi="Times New Roman"/>
                <w:sz w:val="20"/>
                <w:szCs w:val="20"/>
                <w:lang w:val="de-DE"/>
              </w:rPr>
              <w:t>Siehe Beschreibung im ausgewählten Modul des Studiengangs “B. Sc. Food Technology “</w:t>
            </w:r>
            <w:r w:rsidRPr="00DD4F29">
              <w:rPr>
                <w:rFonts w:ascii="Times New Roman" w:hAnsi="Times New Roman"/>
                <w:sz w:val="20"/>
                <w:szCs w:val="20"/>
              </w:rPr>
              <w:t>.</w:t>
            </w:r>
          </w:p>
        </w:tc>
        <w:tc>
          <w:tcPr>
            <w:tcW w:w="414" w:type="dxa"/>
            <w:tcBorders>
              <w:top w:val="nil"/>
              <w:bottom w:val="nil"/>
            </w:tcBorders>
          </w:tcPr>
          <w:p w14:paraId="21B0D78D" w14:textId="77777777" w:rsidR="002434A6" w:rsidRPr="00DD4F29" w:rsidRDefault="002434A6" w:rsidP="00A12A49">
            <w:pPr>
              <w:spacing w:before="120" w:after="120" w:line="240" w:lineRule="auto"/>
              <w:rPr>
                <w:rFonts w:ascii="Times New Roman" w:hAnsi="Times New Roman"/>
                <w:sz w:val="20"/>
                <w:szCs w:val="20"/>
                <w:lang w:val="de-DE"/>
              </w:rPr>
            </w:pPr>
          </w:p>
        </w:tc>
        <w:tc>
          <w:tcPr>
            <w:tcW w:w="2279" w:type="dxa"/>
          </w:tcPr>
          <w:p w14:paraId="184A031C" w14:textId="77777777" w:rsidR="002434A6" w:rsidRPr="00DD4F29" w:rsidRDefault="002434A6" w:rsidP="00A12A49">
            <w:pPr>
              <w:spacing w:before="120" w:after="120" w:line="240" w:lineRule="auto"/>
              <w:rPr>
                <w:rFonts w:ascii="Times New Roman" w:hAnsi="Times New Roman"/>
                <w:sz w:val="20"/>
                <w:szCs w:val="20"/>
              </w:rPr>
            </w:pPr>
            <w:r w:rsidRPr="00DD4F29">
              <w:rPr>
                <w:rFonts w:ascii="Times New Roman" w:hAnsi="Times New Roman"/>
                <w:sz w:val="20"/>
                <w:szCs w:val="20"/>
              </w:rPr>
              <w:t xml:space="preserve">Форма определения оценки знаний </w:t>
            </w:r>
          </w:p>
        </w:tc>
        <w:tc>
          <w:tcPr>
            <w:tcW w:w="5245" w:type="dxa"/>
          </w:tcPr>
          <w:p w14:paraId="6A65F634" w14:textId="77777777" w:rsidR="002434A6" w:rsidRPr="00DD4F29" w:rsidRDefault="002434A6" w:rsidP="00A12A49">
            <w:pPr>
              <w:spacing w:before="120" w:after="120" w:line="240" w:lineRule="auto"/>
              <w:rPr>
                <w:rFonts w:ascii="Times New Roman" w:hAnsi="Times New Roman"/>
                <w:sz w:val="20"/>
                <w:szCs w:val="20"/>
              </w:rPr>
            </w:pPr>
            <w:r w:rsidRPr="00DD4F29">
              <w:rPr>
                <w:rFonts w:ascii="Times New Roman" w:hAnsi="Times New Roman"/>
                <w:sz w:val="20"/>
                <w:szCs w:val="20"/>
              </w:rPr>
              <w:t>См</w:t>
            </w:r>
            <w:r w:rsidRPr="0002603E">
              <w:rPr>
                <w:rFonts w:ascii="Times New Roman" w:hAnsi="Times New Roman"/>
                <w:sz w:val="20"/>
                <w:szCs w:val="20"/>
              </w:rPr>
              <w:t xml:space="preserve">. </w:t>
            </w:r>
            <w:r w:rsidRPr="00DD4F29">
              <w:rPr>
                <w:rFonts w:ascii="Times New Roman" w:hAnsi="Times New Roman"/>
                <w:sz w:val="20"/>
                <w:szCs w:val="20"/>
              </w:rPr>
              <w:t>описание</w:t>
            </w:r>
            <w:r>
              <w:rPr>
                <w:rFonts w:ascii="Times New Roman" w:hAnsi="Times New Roman"/>
                <w:sz w:val="20"/>
                <w:szCs w:val="20"/>
              </w:rPr>
              <w:t xml:space="preserve"> </w:t>
            </w:r>
            <w:r w:rsidRPr="00DD4F29">
              <w:rPr>
                <w:rFonts w:ascii="Times New Roman" w:hAnsi="Times New Roman"/>
                <w:sz w:val="20"/>
                <w:szCs w:val="20"/>
              </w:rPr>
              <w:t>в</w:t>
            </w:r>
            <w:r>
              <w:rPr>
                <w:rFonts w:ascii="Times New Roman" w:hAnsi="Times New Roman"/>
                <w:sz w:val="20"/>
                <w:szCs w:val="20"/>
              </w:rPr>
              <w:t xml:space="preserve"> </w:t>
            </w:r>
            <w:r w:rsidRPr="00DD4F29">
              <w:rPr>
                <w:rFonts w:ascii="Times New Roman" w:hAnsi="Times New Roman"/>
                <w:sz w:val="20"/>
                <w:szCs w:val="20"/>
              </w:rPr>
              <w:t>выбранном</w:t>
            </w:r>
            <w:r>
              <w:rPr>
                <w:rFonts w:ascii="Times New Roman" w:hAnsi="Times New Roman"/>
                <w:sz w:val="20"/>
                <w:szCs w:val="20"/>
              </w:rPr>
              <w:t xml:space="preserve"> </w:t>
            </w:r>
            <w:r w:rsidRPr="00DD4F29">
              <w:rPr>
                <w:rFonts w:ascii="Times New Roman" w:hAnsi="Times New Roman"/>
                <w:sz w:val="20"/>
                <w:szCs w:val="20"/>
              </w:rPr>
              <w:t>модуле</w:t>
            </w:r>
            <w:r>
              <w:rPr>
                <w:rFonts w:ascii="Times New Roman" w:hAnsi="Times New Roman"/>
                <w:sz w:val="20"/>
                <w:szCs w:val="20"/>
              </w:rPr>
              <w:t xml:space="preserve"> </w:t>
            </w:r>
            <w:r w:rsidRPr="00DD4F29">
              <w:rPr>
                <w:rFonts w:ascii="Times New Roman" w:hAnsi="Times New Roman"/>
                <w:sz w:val="20"/>
                <w:szCs w:val="20"/>
              </w:rPr>
              <w:t>учебного</w:t>
            </w:r>
            <w:r>
              <w:rPr>
                <w:rFonts w:ascii="Times New Roman" w:hAnsi="Times New Roman"/>
                <w:sz w:val="20"/>
                <w:szCs w:val="20"/>
              </w:rPr>
              <w:t xml:space="preserve"> </w:t>
            </w:r>
            <w:r w:rsidRPr="00DD4F29">
              <w:rPr>
                <w:rFonts w:ascii="Times New Roman" w:hAnsi="Times New Roman"/>
                <w:sz w:val="20"/>
                <w:szCs w:val="20"/>
              </w:rPr>
              <w:t>курса</w:t>
            </w:r>
            <w:r>
              <w:rPr>
                <w:rFonts w:ascii="Times New Roman" w:hAnsi="Times New Roman"/>
                <w:sz w:val="20"/>
                <w:szCs w:val="20"/>
              </w:rPr>
              <w:t xml:space="preserve"> «</w:t>
            </w:r>
            <w:r w:rsidRPr="00DD4F29">
              <w:rPr>
                <w:rFonts w:ascii="Times New Roman" w:hAnsi="Times New Roman"/>
                <w:sz w:val="20"/>
                <w:szCs w:val="20"/>
              </w:rPr>
              <w:t>Бакалавр наук -Технология производства пищевых продуктов»</w:t>
            </w:r>
            <w:r>
              <w:rPr>
                <w:rFonts w:ascii="Times New Roman" w:hAnsi="Times New Roman"/>
                <w:sz w:val="20"/>
                <w:szCs w:val="20"/>
              </w:rPr>
              <w:t>.</w:t>
            </w:r>
          </w:p>
        </w:tc>
      </w:tr>
      <w:tr w:rsidR="002434A6" w:rsidRPr="00DD4F29" w14:paraId="46BA4DDA" w14:textId="77777777" w:rsidTr="00A12A49">
        <w:tc>
          <w:tcPr>
            <w:tcW w:w="1843" w:type="dxa"/>
          </w:tcPr>
          <w:p w14:paraId="5DA0E69C" w14:textId="77777777" w:rsidR="002434A6" w:rsidRPr="00DD4F29" w:rsidRDefault="002434A6" w:rsidP="00A12A49">
            <w:pPr>
              <w:spacing w:before="120" w:after="120" w:line="240" w:lineRule="auto"/>
              <w:rPr>
                <w:rFonts w:ascii="Times New Roman" w:hAnsi="Times New Roman"/>
                <w:sz w:val="20"/>
                <w:szCs w:val="20"/>
                <w:lang w:val="de-DE"/>
              </w:rPr>
            </w:pPr>
            <w:r w:rsidRPr="00DD4F29">
              <w:rPr>
                <w:rFonts w:ascii="Times New Roman" w:hAnsi="Times New Roman"/>
                <w:sz w:val="20"/>
                <w:szCs w:val="20"/>
                <w:lang w:val="de-DE"/>
              </w:rPr>
              <w:t>Inhalte</w:t>
            </w:r>
          </w:p>
        </w:tc>
        <w:tc>
          <w:tcPr>
            <w:tcW w:w="5387" w:type="dxa"/>
          </w:tcPr>
          <w:p w14:paraId="00BBE969" w14:textId="77777777" w:rsidR="002434A6" w:rsidRPr="00DD4F29" w:rsidRDefault="002434A6" w:rsidP="00A12A49">
            <w:pPr>
              <w:spacing w:before="120" w:after="120" w:line="240" w:lineRule="auto"/>
              <w:rPr>
                <w:rFonts w:ascii="Times New Roman" w:hAnsi="Times New Roman"/>
                <w:sz w:val="20"/>
                <w:szCs w:val="20"/>
                <w:lang w:val="de-DE"/>
              </w:rPr>
            </w:pPr>
            <w:r w:rsidRPr="00DD4F29">
              <w:rPr>
                <w:rFonts w:ascii="Times New Roman" w:hAnsi="Times New Roman"/>
                <w:sz w:val="20"/>
                <w:szCs w:val="20"/>
                <w:lang w:val="de-DE"/>
              </w:rPr>
              <w:t>Wahl eines Moduls im Umfang von 5 Credits aus dem Studiengang „B. Sc. Food Technology“.</w:t>
            </w:r>
          </w:p>
          <w:p w14:paraId="43F6027D" w14:textId="77777777" w:rsidR="002434A6" w:rsidRDefault="002434A6" w:rsidP="00A12A49">
            <w:pPr>
              <w:spacing w:before="120" w:after="120" w:line="240" w:lineRule="auto"/>
              <w:rPr>
                <w:rFonts w:ascii="Times New Roman" w:hAnsi="Times New Roman"/>
                <w:sz w:val="20"/>
                <w:szCs w:val="20"/>
                <w:lang w:val="de-DE"/>
              </w:rPr>
            </w:pPr>
          </w:p>
          <w:p w14:paraId="4FCA48BB" w14:textId="77777777" w:rsidR="002434A6" w:rsidRPr="00DD4F29" w:rsidRDefault="002434A6" w:rsidP="00A12A49">
            <w:pPr>
              <w:spacing w:before="120" w:after="120" w:line="240" w:lineRule="auto"/>
              <w:rPr>
                <w:rFonts w:ascii="Times New Roman" w:hAnsi="Times New Roman"/>
                <w:sz w:val="20"/>
                <w:szCs w:val="20"/>
                <w:lang w:val="de-DE"/>
              </w:rPr>
            </w:pPr>
            <w:r w:rsidRPr="00DD4F29">
              <w:rPr>
                <w:rFonts w:ascii="Times New Roman" w:hAnsi="Times New Roman"/>
                <w:sz w:val="20"/>
                <w:szCs w:val="20"/>
                <w:lang w:val="de-DE"/>
              </w:rPr>
              <w:t>Ergänzend zu der jeweiligen fachlichen Spezialisierung im vorangegangenen Bachelorstudium soll ein</w:t>
            </w:r>
            <w:r w:rsidRPr="00BC7792">
              <w:rPr>
                <w:rFonts w:ascii="Times New Roman" w:hAnsi="Times New Roman"/>
                <w:sz w:val="20"/>
                <w:szCs w:val="20"/>
                <w:lang w:val="de-DE"/>
              </w:rPr>
              <w:t xml:space="preserve"> </w:t>
            </w:r>
            <w:r w:rsidRPr="00DD4F29">
              <w:rPr>
                <w:rFonts w:ascii="Times New Roman" w:hAnsi="Times New Roman"/>
                <w:sz w:val="20"/>
                <w:szCs w:val="20"/>
                <w:lang w:val="de-DE"/>
              </w:rPr>
              <w:t>Modul einer anderen Spezialisierung ausgewählt werden.</w:t>
            </w:r>
          </w:p>
        </w:tc>
        <w:tc>
          <w:tcPr>
            <w:tcW w:w="414" w:type="dxa"/>
            <w:tcBorders>
              <w:top w:val="nil"/>
              <w:bottom w:val="nil"/>
            </w:tcBorders>
          </w:tcPr>
          <w:p w14:paraId="1E5512A4" w14:textId="77777777" w:rsidR="002434A6" w:rsidRPr="00DD4F29" w:rsidRDefault="002434A6" w:rsidP="00A12A49">
            <w:pPr>
              <w:spacing w:before="120" w:after="120" w:line="240" w:lineRule="auto"/>
              <w:rPr>
                <w:rFonts w:ascii="Times New Roman" w:hAnsi="Times New Roman"/>
                <w:sz w:val="20"/>
                <w:szCs w:val="20"/>
                <w:lang w:val="de-DE"/>
              </w:rPr>
            </w:pPr>
          </w:p>
        </w:tc>
        <w:tc>
          <w:tcPr>
            <w:tcW w:w="2279" w:type="dxa"/>
          </w:tcPr>
          <w:p w14:paraId="40B8D5D9" w14:textId="77777777" w:rsidR="002434A6" w:rsidRPr="00DD4F29" w:rsidRDefault="002434A6" w:rsidP="00A12A49">
            <w:pPr>
              <w:spacing w:before="120" w:after="120" w:line="240" w:lineRule="auto"/>
              <w:rPr>
                <w:rFonts w:ascii="Times New Roman" w:hAnsi="Times New Roman"/>
                <w:sz w:val="20"/>
                <w:szCs w:val="20"/>
                <w:lang w:val="de-DE"/>
              </w:rPr>
            </w:pPr>
            <w:r w:rsidRPr="00DD4F29">
              <w:rPr>
                <w:rFonts w:ascii="Times New Roman" w:hAnsi="Times New Roman"/>
                <w:sz w:val="20"/>
                <w:szCs w:val="20"/>
              </w:rPr>
              <w:t>Содержание модуля</w:t>
            </w:r>
          </w:p>
        </w:tc>
        <w:tc>
          <w:tcPr>
            <w:tcW w:w="5245" w:type="dxa"/>
          </w:tcPr>
          <w:p w14:paraId="0DF0CF7C" w14:textId="77777777" w:rsidR="002434A6" w:rsidRPr="00DD4F29" w:rsidRDefault="002434A6" w:rsidP="00A12A49">
            <w:pPr>
              <w:spacing w:before="120" w:after="120" w:line="240" w:lineRule="auto"/>
              <w:rPr>
                <w:rFonts w:ascii="Times New Roman" w:hAnsi="Times New Roman"/>
                <w:sz w:val="20"/>
                <w:szCs w:val="20"/>
              </w:rPr>
            </w:pPr>
            <w:r w:rsidRPr="00DD4F29">
              <w:rPr>
                <w:rFonts w:ascii="Times New Roman" w:hAnsi="Times New Roman"/>
                <w:sz w:val="20"/>
                <w:szCs w:val="20"/>
              </w:rPr>
              <w:t>Выбор модуля в объеме</w:t>
            </w:r>
            <w:r>
              <w:rPr>
                <w:rFonts w:ascii="Times New Roman" w:hAnsi="Times New Roman"/>
                <w:sz w:val="20"/>
                <w:szCs w:val="20"/>
              </w:rPr>
              <w:t xml:space="preserve"> </w:t>
            </w:r>
            <w:r w:rsidRPr="00DD4F29">
              <w:rPr>
                <w:rFonts w:ascii="Times New Roman" w:hAnsi="Times New Roman"/>
                <w:sz w:val="20"/>
                <w:szCs w:val="20"/>
              </w:rPr>
              <w:t>5 кредитных пунктов из образовательной программы</w:t>
            </w:r>
            <w:r>
              <w:rPr>
                <w:rFonts w:ascii="Times New Roman" w:hAnsi="Times New Roman"/>
                <w:sz w:val="20"/>
                <w:szCs w:val="20"/>
              </w:rPr>
              <w:t xml:space="preserve"> «</w:t>
            </w:r>
            <w:r w:rsidRPr="00DD4F29">
              <w:rPr>
                <w:rFonts w:ascii="Times New Roman" w:hAnsi="Times New Roman"/>
                <w:sz w:val="20"/>
                <w:szCs w:val="20"/>
              </w:rPr>
              <w:t>Бакалавр наук по технологии производства пищевых продуктов</w:t>
            </w:r>
            <w:r>
              <w:rPr>
                <w:rFonts w:ascii="Times New Roman" w:hAnsi="Times New Roman"/>
                <w:sz w:val="20"/>
                <w:szCs w:val="20"/>
              </w:rPr>
              <w:t>»</w:t>
            </w:r>
            <w:r w:rsidRPr="00DD4F29">
              <w:rPr>
                <w:rFonts w:ascii="Times New Roman" w:hAnsi="Times New Roman"/>
                <w:sz w:val="20"/>
                <w:szCs w:val="20"/>
              </w:rPr>
              <w:t>.</w:t>
            </w:r>
          </w:p>
          <w:p w14:paraId="6A547FDE" w14:textId="77777777" w:rsidR="002434A6" w:rsidRPr="00DD4F29" w:rsidRDefault="002434A6" w:rsidP="00A12A49">
            <w:pPr>
              <w:spacing w:before="120" w:after="120" w:line="240" w:lineRule="auto"/>
              <w:rPr>
                <w:rFonts w:ascii="Times New Roman" w:hAnsi="Times New Roman"/>
                <w:sz w:val="20"/>
                <w:szCs w:val="20"/>
              </w:rPr>
            </w:pPr>
            <w:r w:rsidRPr="00DD4F29">
              <w:rPr>
                <w:rFonts w:ascii="Times New Roman" w:hAnsi="Times New Roman"/>
                <w:sz w:val="20"/>
                <w:szCs w:val="20"/>
              </w:rPr>
              <w:t xml:space="preserve">В дополнение к соответствующей специализации в предшествующей образовательной программе на степень бакалавра необходимо выбрать модуль другой специализации. </w:t>
            </w:r>
          </w:p>
        </w:tc>
      </w:tr>
      <w:tr w:rsidR="002434A6" w:rsidRPr="00DD4F29" w14:paraId="66227757" w14:textId="77777777" w:rsidTr="00A12A49">
        <w:tc>
          <w:tcPr>
            <w:tcW w:w="1843" w:type="dxa"/>
          </w:tcPr>
          <w:p w14:paraId="744974BE" w14:textId="77777777" w:rsidR="002434A6" w:rsidRPr="00DD4F29" w:rsidRDefault="002434A6" w:rsidP="00A12A49">
            <w:pPr>
              <w:spacing w:before="120" w:after="120" w:line="240" w:lineRule="auto"/>
              <w:rPr>
                <w:rFonts w:ascii="Times New Roman" w:hAnsi="Times New Roman"/>
                <w:sz w:val="20"/>
                <w:szCs w:val="20"/>
              </w:rPr>
            </w:pPr>
            <w:r w:rsidRPr="00DD4F29">
              <w:rPr>
                <w:rFonts w:ascii="Times New Roman" w:hAnsi="Times New Roman"/>
                <w:sz w:val="20"/>
                <w:szCs w:val="20"/>
                <w:lang w:val="de-DE"/>
              </w:rPr>
              <w:t>Literatur</w:t>
            </w:r>
          </w:p>
        </w:tc>
        <w:tc>
          <w:tcPr>
            <w:tcW w:w="5387" w:type="dxa"/>
          </w:tcPr>
          <w:p w14:paraId="411080FA" w14:textId="77777777" w:rsidR="002434A6" w:rsidRPr="006E4BA4" w:rsidRDefault="002434A6" w:rsidP="00A12A49">
            <w:pPr>
              <w:pStyle w:val="Default"/>
              <w:spacing w:before="120" w:after="120"/>
              <w:rPr>
                <w:rFonts w:ascii="Times New Roman" w:hAnsi="Times New Roman" w:cs="Times New Roman"/>
                <w:color w:val="auto"/>
                <w:sz w:val="20"/>
                <w:szCs w:val="20"/>
                <w:lang w:val="de-DE"/>
              </w:rPr>
            </w:pPr>
            <w:r w:rsidRPr="00DD4F29">
              <w:rPr>
                <w:rFonts w:ascii="Times New Roman" w:eastAsia="Times New Roman" w:hAnsi="Times New Roman" w:cs="Times New Roman"/>
                <w:bCs/>
                <w:iCs/>
                <w:color w:val="auto"/>
                <w:kern w:val="36"/>
                <w:sz w:val="20"/>
                <w:szCs w:val="20"/>
                <w:lang w:val="de-DE" w:eastAsia="de-DE"/>
              </w:rPr>
              <w:t>Siehe Modulbeschreibung des ausgewählten Moduls</w:t>
            </w:r>
          </w:p>
        </w:tc>
        <w:tc>
          <w:tcPr>
            <w:tcW w:w="414" w:type="dxa"/>
            <w:tcBorders>
              <w:top w:val="nil"/>
              <w:bottom w:val="nil"/>
            </w:tcBorders>
          </w:tcPr>
          <w:p w14:paraId="3130DCA6" w14:textId="77777777" w:rsidR="002434A6" w:rsidRPr="006E4BA4" w:rsidRDefault="002434A6" w:rsidP="00A12A49">
            <w:pPr>
              <w:spacing w:before="120" w:after="120" w:line="240" w:lineRule="auto"/>
              <w:rPr>
                <w:rFonts w:ascii="Times New Roman" w:hAnsi="Times New Roman"/>
                <w:sz w:val="20"/>
                <w:szCs w:val="20"/>
                <w:lang w:val="de-DE"/>
              </w:rPr>
            </w:pPr>
          </w:p>
        </w:tc>
        <w:tc>
          <w:tcPr>
            <w:tcW w:w="2279" w:type="dxa"/>
          </w:tcPr>
          <w:p w14:paraId="3A8DA060" w14:textId="77777777" w:rsidR="002434A6" w:rsidRPr="00DD4F29" w:rsidRDefault="002434A6" w:rsidP="00A12A49">
            <w:pPr>
              <w:spacing w:before="120" w:after="120" w:line="240" w:lineRule="auto"/>
              <w:rPr>
                <w:rFonts w:ascii="Times New Roman" w:hAnsi="Times New Roman"/>
                <w:sz w:val="20"/>
                <w:szCs w:val="20"/>
              </w:rPr>
            </w:pPr>
            <w:r>
              <w:rPr>
                <w:rFonts w:ascii="Times New Roman" w:hAnsi="Times New Roman"/>
                <w:sz w:val="20"/>
                <w:szCs w:val="20"/>
              </w:rPr>
              <w:t xml:space="preserve">Литература </w:t>
            </w:r>
          </w:p>
        </w:tc>
        <w:tc>
          <w:tcPr>
            <w:tcW w:w="5245" w:type="dxa"/>
          </w:tcPr>
          <w:p w14:paraId="664E5512" w14:textId="77777777" w:rsidR="002434A6" w:rsidRPr="00DD4F29" w:rsidRDefault="002434A6" w:rsidP="00A12A49">
            <w:pPr>
              <w:pStyle w:val="Default"/>
              <w:spacing w:before="120" w:after="120"/>
              <w:rPr>
                <w:rFonts w:ascii="Times New Roman" w:hAnsi="Times New Roman"/>
                <w:b/>
                <w:color w:val="auto"/>
                <w:sz w:val="20"/>
                <w:szCs w:val="20"/>
              </w:rPr>
            </w:pPr>
            <w:r w:rsidRPr="00DD4F29">
              <w:rPr>
                <w:rFonts w:ascii="Times New Roman" w:eastAsia="Times New Roman" w:hAnsi="Times New Roman" w:cs="Times New Roman"/>
                <w:bCs/>
                <w:iCs/>
                <w:color w:val="auto"/>
                <w:kern w:val="36"/>
                <w:sz w:val="20"/>
                <w:szCs w:val="20"/>
                <w:lang w:val="ru-RU" w:eastAsia="de-DE"/>
              </w:rPr>
              <w:t>Смотреть</w:t>
            </w:r>
            <w:r>
              <w:rPr>
                <w:rFonts w:ascii="Times New Roman" w:eastAsia="Times New Roman" w:hAnsi="Times New Roman" w:cs="Times New Roman"/>
                <w:bCs/>
                <w:iCs/>
                <w:color w:val="auto"/>
                <w:kern w:val="36"/>
                <w:sz w:val="20"/>
                <w:szCs w:val="20"/>
                <w:lang w:val="ru-RU" w:eastAsia="de-DE"/>
              </w:rPr>
              <w:t xml:space="preserve"> </w:t>
            </w:r>
            <w:r w:rsidRPr="00DD4F29">
              <w:rPr>
                <w:rFonts w:ascii="Times New Roman" w:eastAsia="Times New Roman" w:hAnsi="Times New Roman" w:cs="Times New Roman"/>
                <w:bCs/>
                <w:iCs/>
                <w:color w:val="auto"/>
                <w:kern w:val="36"/>
                <w:sz w:val="20"/>
                <w:szCs w:val="20"/>
                <w:lang w:val="ru-RU" w:eastAsia="de-DE"/>
              </w:rPr>
              <w:t>описание</w:t>
            </w:r>
            <w:r>
              <w:rPr>
                <w:rFonts w:ascii="Times New Roman" w:eastAsia="Times New Roman" w:hAnsi="Times New Roman" w:cs="Times New Roman"/>
                <w:bCs/>
                <w:iCs/>
                <w:color w:val="auto"/>
                <w:kern w:val="36"/>
                <w:sz w:val="20"/>
                <w:szCs w:val="20"/>
                <w:lang w:val="ru-RU" w:eastAsia="de-DE"/>
              </w:rPr>
              <w:t xml:space="preserve"> </w:t>
            </w:r>
            <w:r w:rsidRPr="00DD4F29">
              <w:rPr>
                <w:rFonts w:ascii="Times New Roman" w:eastAsia="Times New Roman" w:hAnsi="Times New Roman" w:cs="Times New Roman"/>
                <w:bCs/>
                <w:iCs/>
                <w:color w:val="auto"/>
                <w:kern w:val="36"/>
                <w:sz w:val="20"/>
                <w:szCs w:val="20"/>
                <w:lang w:val="ru-RU" w:eastAsia="de-DE"/>
              </w:rPr>
              <w:t>выбранного</w:t>
            </w:r>
            <w:r>
              <w:rPr>
                <w:rFonts w:ascii="Times New Roman" w:eastAsia="Times New Roman" w:hAnsi="Times New Roman" w:cs="Times New Roman"/>
                <w:bCs/>
                <w:iCs/>
                <w:color w:val="auto"/>
                <w:kern w:val="36"/>
                <w:sz w:val="20"/>
                <w:szCs w:val="20"/>
                <w:lang w:val="ru-RU" w:eastAsia="de-DE"/>
              </w:rPr>
              <w:t xml:space="preserve"> </w:t>
            </w:r>
            <w:r w:rsidRPr="00DD4F29">
              <w:rPr>
                <w:rFonts w:ascii="Times New Roman" w:eastAsia="Times New Roman" w:hAnsi="Times New Roman" w:cs="Times New Roman"/>
                <w:bCs/>
                <w:iCs/>
                <w:color w:val="auto"/>
                <w:kern w:val="36"/>
                <w:sz w:val="20"/>
                <w:szCs w:val="20"/>
                <w:lang w:val="ru-RU" w:eastAsia="de-DE"/>
              </w:rPr>
              <w:t xml:space="preserve">модуля </w:t>
            </w:r>
          </w:p>
        </w:tc>
      </w:tr>
      <w:tr w:rsidR="002434A6" w:rsidRPr="00DD4F29" w14:paraId="2F3B5B43" w14:textId="77777777" w:rsidTr="00A12A49">
        <w:tc>
          <w:tcPr>
            <w:tcW w:w="1843" w:type="dxa"/>
          </w:tcPr>
          <w:p w14:paraId="534942B5" w14:textId="77777777" w:rsidR="002434A6" w:rsidRPr="00DD4F29" w:rsidRDefault="002434A6" w:rsidP="00A12A49">
            <w:pPr>
              <w:spacing w:before="120" w:after="120" w:line="240" w:lineRule="auto"/>
              <w:rPr>
                <w:rFonts w:ascii="Times New Roman" w:hAnsi="Times New Roman"/>
                <w:sz w:val="20"/>
                <w:szCs w:val="20"/>
              </w:rPr>
            </w:pPr>
            <w:r w:rsidRPr="00DD4F29">
              <w:rPr>
                <w:rFonts w:ascii="Times New Roman" w:hAnsi="Times New Roman"/>
                <w:sz w:val="20"/>
                <w:szCs w:val="20"/>
                <w:lang w:val="de-DE"/>
              </w:rPr>
              <w:t>Weitere Hinweise</w:t>
            </w:r>
          </w:p>
        </w:tc>
        <w:tc>
          <w:tcPr>
            <w:tcW w:w="5387" w:type="dxa"/>
          </w:tcPr>
          <w:p w14:paraId="3C910E7E" w14:textId="77777777" w:rsidR="002434A6" w:rsidRPr="006E4BA4" w:rsidRDefault="002434A6" w:rsidP="00A12A49">
            <w:pPr>
              <w:spacing w:before="120" w:after="120" w:line="240" w:lineRule="auto"/>
              <w:rPr>
                <w:rFonts w:ascii="Times New Roman" w:hAnsi="Times New Roman"/>
                <w:sz w:val="20"/>
                <w:szCs w:val="20"/>
                <w:lang w:val="de-DE"/>
              </w:rPr>
            </w:pPr>
            <w:r>
              <w:rPr>
                <w:rFonts w:ascii="Times New Roman" w:hAnsi="Times New Roman"/>
                <w:sz w:val="20"/>
                <w:szCs w:val="20"/>
                <w:lang w:val="de-DE"/>
              </w:rPr>
              <w:t>Keine</w:t>
            </w:r>
          </w:p>
        </w:tc>
        <w:tc>
          <w:tcPr>
            <w:tcW w:w="414" w:type="dxa"/>
            <w:tcBorders>
              <w:top w:val="nil"/>
              <w:bottom w:val="nil"/>
            </w:tcBorders>
          </w:tcPr>
          <w:p w14:paraId="23E5D177" w14:textId="77777777" w:rsidR="002434A6" w:rsidRPr="00DD4F29" w:rsidRDefault="002434A6" w:rsidP="00A12A49">
            <w:pPr>
              <w:spacing w:before="120" w:after="120" w:line="240" w:lineRule="auto"/>
              <w:rPr>
                <w:rFonts w:ascii="Times New Roman" w:hAnsi="Times New Roman"/>
                <w:sz w:val="20"/>
                <w:szCs w:val="20"/>
              </w:rPr>
            </w:pPr>
          </w:p>
        </w:tc>
        <w:tc>
          <w:tcPr>
            <w:tcW w:w="2279" w:type="dxa"/>
          </w:tcPr>
          <w:p w14:paraId="42A185F7" w14:textId="77777777" w:rsidR="002434A6" w:rsidRPr="00EA1BCC" w:rsidRDefault="002434A6" w:rsidP="00A12A49">
            <w:pPr>
              <w:spacing w:before="120" w:after="120" w:line="240" w:lineRule="auto"/>
              <w:rPr>
                <w:rFonts w:ascii="Times New Roman" w:hAnsi="Times New Roman"/>
                <w:sz w:val="20"/>
                <w:szCs w:val="20"/>
              </w:rPr>
            </w:pPr>
            <w:r w:rsidRPr="001C7E39">
              <w:rPr>
                <w:rFonts w:ascii="Times New Roman" w:hAnsi="Times New Roman"/>
                <w:sz w:val="20"/>
                <w:szCs w:val="20"/>
              </w:rPr>
              <w:t>Прочие рекомендации</w:t>
            </w:r>
            <w:r w:rsidRPr="00EA1BCC">
              <w:rPr>
                <w:rFonts w:ascii="Times New Roman" w:hAnsi="Times New Roman"/>
                <w:sz w:val="20"/>
                <w:szCs w:val="20"/>
              </w:rPr>
              <w:t xml:space="preserve"> </w:t>
            </w:r>
          </w:p>
        </w:tc>
        <w:tc>
          <w:tcPr>
            <w:tcW w:w="5245" w:type="dxa"/>
          </w:tcPr>
          <w:p w14:paraId="499D365D" w14:textId="77777777" w:rsidR="002434A6" w:rsidRPr="001C7E39" w:rsidRDefault="002434A6" w:rsidP="00A12A49">
            <w:pPr>
              <w:spacing w:before="120" w:after="120" w:line="240" w:lineRule="auto"/>
              <w:rPr>
                <w:rFonts w:ascii="Times New Roman" w:hAnsi="Times New Roman"/>
                <w:sz w:val="20"/>
                <w:szCs w:val="20"/>
              </w:rPr>
            </w:pPr>
            <w:r>
              <w:rPr>
                <w:rFonts w:ascii="Times New Roman" w:hAnsi="Times New Roman"/>
                <w:sz w:val="20"/>
                <w:szCs w:val="20"/>
              </w:rPr>
              <w:t>Нет</w:t>
            </w:r>
          </w:p>
        </w:tc>
      </w:tr>
    </w:tbl>
    <w:p w14:paraId="1328EC23" w14:textId="77777777" w:rsidR="002434A6" w:rsidRDefault="002434A6" w:rsidP="002434A6">
      <w:pPr>
        <w:rPr>
          <w:rFonts w:ascii="Times New Roman" w:hAnsi="Times New Roman"/>
          <w:b/>
          <w:sz w:val="18"/>
        </w:rPr>
      </w:pPr>
    </w:p>
    <w:p w14:paraId="23F7C98B" w14:textId="77777777" w:rsidR="002434A6" w:rsidRPr="00056876" w:rsidRDefault="002434A6" w:rsidP="002434A6">
      <w:pPr>
        <w:rPr>
          <w:rFonts w:ascii="Times New Roman" w:hAnsi="Times New Roman"/>
          <w:b/>
          <w:sz w:val="18"/>
        </w:rPr>
      </w:pPr>
      <w:r w:rsidRPr="00DE61DD">
        <w:rPr>
          <w:rFonts w:ascii="Times New Roman" w:hAnsi="Times New Roman"/>
          <w:b/>
          <w:sz w:val="18"/>
          <w:lang w:val="de-DE"/>
        </w:rPr>
        <w:t>L</w:t>
      </w:r>
      <w:r>
        <w:rPr>
          <w:rFonts w:ascii="Times New Roman" w:hAnsi="Times New Roman"/>
          <w:b/>
          <w:sz w:val="18"/>
        </w:rPr>
        <w:t xml:space="preserve"> </w:t>
      </w:r>
      <w:r w:rsidRPr="00DE61DD">
        <w:rPr>
          <w:rFonts w:ascii="Times New Roman" w:hAnsi="Times New Roman"/>
          <w:b/>
          <w:sz w:val="18"/>
          <w:lang w:val="de-DE"/>
        </w:rPr>
        <w:t>Vorlesung</w:t>
      </w:r>
      <w:r w:rsidRPr="0002603E">
        <w:rPr>
          <w:rFonts w:ascii="Times New Roman" w:hAnsi="Times New Roman"/>
          <w:b/>
          <w:sz w:val="18"/>
        </w:rPr>
        <w:tab/>
      </w:r>
      <w:r w:rsidRPr="0002603E">
        <w:rPr>
          <w:rFonts w:ascii="Times New Roman" w:hAnsi="Times New Roman"/>
          <w:b/>
          <w:sz w:val="18"/>
        </w:rPr>
        <w:tab/>
      </w:r>
      <w:r w:rsidRPr="0002603E">
        <w:rPr>
          <w:rFonts w:ascii="Times New Roman" w:hAnsi="Times New Roman"/>
          <w:b/>
          <w:sz w:val="18"/>
        </w:rPr>
        <w:tab/>
      </w:r>
      <w:r w:rsidRPr="0002603E">
        <w:rPr>
          <w:rFonts w:ascii="Times New Roman" w:hAnsi="Times New Roman"/>
          <w:b/>
          <w:sz w:val="18"/>
        </w:rPr>
        <w:tab/>
      </w:r>
      <w:r w:rsidRPr="0002603E">
        <w:rPr>
          <w:rFonts w:ascii="Times New Roman" w:hAnsi="Times New Roman"/>
          <w:b/>
          <w:sz w:val="18"/>
        </w:rPr>
        <w:tab/>
      </w:r>
      <w:r w:rsidRPr="0002603E">
        <w:rPr>
          <w:rFonts w:ascii="Times New Roman" w:hAnsi="Times New Roman"/>
          <w:b/>
          <w:sz w:val="18"/>
        </w:rPr>
        <w:tab/>
      </w:r>
      <w:r w:rsidRPr="0002603E">
        <w:rPr>
          <w:rFonts w:ascii="Times New Roman" w:hAnsi="Times New Roman"/>
          <w:b/>
          <w:sz w:val="18"/>
        </w:rPr>
        <w:tab/>
      </w:r>
      <w:r w:rsidRPr="0002603E">
        <w:rPr>
          <w:rFonts w:ascii="Times New Roman" w:hAnsi="Times New Roman"/>
          <w:b/>
          <w:sz w:val="18"/>
        </w:rPr>
        <w:tab/>
      </w:r>
      <w:r w:rsidRPr="0002603E">
        <w:rPr>
          <w:rFonts w:ascii="Times New Roman" w:hAnsi="Times New Roman"/>
          <w:b/>
          <w:sz w:val="18"/>
        </w:rPr>
        <w:tab/>
      </w:r>
      <w:r w:rsidRPr="0002603E">
        <w:rPr>
          <w:rFonts w:ascii="Times New Roman" w:hAnsi="Times New Roman"/>
          <w:b/>
          <w:sz w:val="18"/>
        </w:rPr>
        <w:tab/>
      </w:r>
      <w:r w:rsidRPr="00DE61DD">
        <w:rPr>
          <w:rFonts w:ascii="Times New Roman" w:hAnsi="Times New Roman"/>
          <w:b/>
          <w:sz w:val="18"/>
          <w:lang w:val="de-DE"/>
        </w:rPr>
        <w:t>L</w:t>
      </w:r>
      <w:r w:rsidRPr="0002603E">
        <w:rPr>
          <w:rFonts w:ascii="Times New Roman" w:hAnsi="Times New Roman"/>
          <w:b/>
          <w:sz w:val="18"/>
        </w:rPr>
        <w:t xml:space="preserve"> Лекции </w:t>
      </w:r>
      <w:r w:rsidRPr="0002603E">
        <w:rPr>
          <w:rFonts w:ascii="Times New Roman" w:hAnsi="Times New Roman"/>
          <w:b/>
          <w:sz w:val="18"/>
        </w:rPr>
        <w:br/>
      </w:r>
      <w:r w:rsidRPr="00DE61DD">
        <w:rPr>
          <w:rFonts w:ascii="Times New Roman" w:hAnsi="Times New Roman"/>
          <w:b/>
          <w:sz w:val="18"/>
          <w:lang w:val="de-DE"/>
        </w:rPr>
        <w:t>P</w:t>
      </w:r>
      <w:r>
        <w:rPr>
          <w:rFonts w:ascii="Times New Roman" w:hAnsi="Times New Roman"/>
          <w:b/>
          <w:sz w:val="18"/>
        </w:rPr>
        <w:t xml:space="preserve"> </w:t>
      </w:r>
      <w:r w:rsidRPr="00DE61DD">
        <w:rPr>
          <w:rFonts w:ascii="Times New Roman" w:hAnsi="Times New Roman"/>
          <w:b/>
          <w:sz w:val="18"/>
          <w:lang w:val="de-DE"/>
        </w:rPr>
        <w:t>Gruppenarbeit</w:t>
      </w:r>
      <w:r w:rsidRPr="0002603E">
        <w:rPr>
          <w:rFonts w:ascii="Times New Roman" w:hAnsi="Times New Roman"/>
          <w:b/>
          <w:sz w:val="18"/>
        </w:rPr>
        <w:t xml:space="preserve">, </w:t>
      </w:r>
      <w:r w:rsidRPr="00DE61DD">
        <w:rPr>
          <w:rFonts w:ascii="Times New Roman" w:hAnsi="Times New Roman"/>
          <w:b/>
          <w:sz w:val="18"/>
          <w:lang w:val="de-DE"/>
        </w:rPr>
        <w:t>Seminar</w:t>
      </w:r>
      <w:r w:rsidRPr="0002603E">
        <w:rPr>
          <w:rFonts w:ascii="Times New Roman" w:hAnsi="Times New Roman"/>
          <w:b/>
          <w:sz w:val="18"/>
        </w:rPr>
        <w:tab/>
      </w:r>
      <w:r w:rsidRPr="0002603E">
        <w:rPr>
          <w:rFonts w:ascii="Times New Roman" w:hAnsi="Times New Roman"/>
          <w:b/>
          <w:sz w:val="18"/>
        </w:rPr>
        <w:tab/>
      </w:r>
      <w:r w:rsidRPr="0002603E">
        <w:rPr>
          <w:rFonts w:ascii="Times New Roman" w:hAnsi="Times New Roman"/>
          <w:b/>
          <w:sz w:val="18"/>
        </w:rPr>
        <w:tab/>
      </w:r>
      <w:r w:rsidRPr="0002603E">
        <w:rPr>
          <w:rFonts w:ascii="Times New Roman" w:hAnsi="Times New Roman"/>
          <w:b/>
          <w:sz w:val="18"/>
        </w:rPr>
        <w:tab/>
      </w:r>
      <w:r w:rsidRPr="0002603E">
        <w:rPr>
          <w:rFonts w:ascii="Times New Roman" w:hAnsi="Times New Roman"/>
          <w:b/>
          <w:sz w:val="18"/>
        </w:rPr>
        <w:tab/>
      </w:r>
      <w:r w:rsidRPr="0002603E">
        <w:rPr>
          <w:rFonts w:ascii="Times New Roman" w:hAnsi="Times New Roman"/>
          <w:b/>
          <w:sz w:val="18"/>
        </w:rPr>
        <w:tab/>
      </w:r>
      <w:r w:rsidRPr="0002603E">
        <w:rPr>
          <w:rFonts w:ascii="Times New Roman" w:hAnsi="Times New Roman"/>
          <w:b/>
          <w:sz w:val="18"/>
        </w:rPr>
        <w:tab/>
      </w:r>
      <w:r w:rsidRPr="0002603E">
        <w:rPr>
          <w:rFonts w:ascii="Times New Roman" w:hAnsi="Times New Roman"/>
          <w:b/>
          <w:sz w:val="18"/>
        </w:rPr>
        <w:tab/>
      </w:r>
      <w:r w:rsidRPr="0002603E">
        <w:rPr>
          <w:rFonts w:ascii="Times New Roman" w:hAnsi="Times New Roman"/>
          <w:b/>
          <w:sz w:val="18"/>
        </w:rPr>
        <w:tab/>
      </w:r>
      <w:r w:rsidRPr="00DE61DD">
        <w:rPr>
          <w:rFonts w:ascii="Times New Roman" w:hAnsi="Times New Roman"/>
          <w:b/>
          <w:sz w:val="18"/>
          <w:lang w:val="de-DE"/>
        </w:rPr>
        <w:t>P</w:t>
      </w:r>
      <w:r w:rsidRPr="0002603E">
        <w:rPr>
          <w:rFonts w:ascii="Times New Roman" w:hAnsi="Times New Roman"/>
          <w:b/>
          <w:sz w:val="18"/>
        </w:rPr>
        <w:t xml:space="preserve"> Практические занятия в малых группах, семинары</w:t>
      </w:r>
      <w:r w:rsidRPr="0002603E">
        <w:rPr>
          <w:rFonts w:ascii="Times New Roman" w:hAnsi="Times New Roman"/>
          <w:b/>
          <w:sz w:val="18"/>
        </w:rPr>
        <w:br/>
      </w:r>
      <w:r w:rsidRPr="00DE61DD">
        <w:rPr>
          <w:rFonts w:ascii="Times New Roman" w:hAnsi="Times New Roman"/>
          <w:b/>
          <w:sz w:val="18"/>
          <w:lang w:val="de-DE"/>
        </w:rPr>
        <w:t>LP</w:t>
      </w:r>
      <w:r>
        <w:rPr>
          <w:rFonts w:ascii="Times New Roman" w:hAnsi="Times New Roman"/>
          <w:b/>
          <w:sz w:val="18"/>
        </w:rPr>
        <w:t xml:space="preserve"> </w:t>
      </w:r>
      <w:r w:rsidRPr="00DE61DD">
        <w:rPr>
          <w:rFonts w:ascii="Times New Roman" w:hAnsi="Times New Roman"/>
          <w:b/>
          <w:sz w:val="18"/>
          <w:lang w:val="de-DE"/>
        </w:rPr>
        <w:t>Labor</w:t>
      </w:r>
      <w:r>
        <w:rPr>
          <w:rFonts w:ascii="Times New Roman" w:hAnsi="Times New Roman"/>
          <w:b/>
          <w:sz w:val="18"/>
        </w:rPr>
        <w:t xml:space="preserve"> </w:t>
      </w:r>
      <w:r w:rsidRPr="00DE61DD">
        <w:rPr>
          <w:rFonts w:ascii="Times New Roman" w:hAnsi="Times New Roman"/>
          <w:b/>
          <w:sz w:val="18"/>
          <w:lang w:val="de-DE"/>
        </w:rPr>
        <w:t>und</w:t>
      </w:r>
      <w:r>
        <w:rPr>
          <w:rFonts w:ascii="Times New Roman" w:hAnsi="Times New Roman"/>
          <w:b/>
          <w:sz w:val="18"/>
        </w:rPr>
        <w:t xml:space="preserve"> </w:t>
      </w:r>
      <w:r w:rsidRPr="00DE61DD">
        <w:rPr>
          <w:rFonts w:ascii="Times New Roman" w:hAnsi="Times New Roman"/>
          <w:b/>
          <w:sz w:val="18"/>
          <w:lang w:val="de-DE"/>
        </w:rPr>
        <w:t>Werkstatt</w:t>
      </w:r>
      <w:r w:rsidRPr="0002603E">
        <w:rPr>
          <w:rFonts w:ascii="Times New Roman" w:hAnsi="Times New Roman"/>
          <w:b/>
          <w:sz w:val="18"/>
        </w:rPr>
        <w:tab/>
      </w:r>
      <w:r w:rsidRPr="0002603E">
        <w:rPr>
          <w:rFonts w:ascii="Times New Roman" w:hAnsi="Times New Roman"/>
          <w:b/>
          <w:sz w:val="18"/>
        </w:rPr>
        <w:tab/>
      </w:r>
      <w:r w:rsidRPr="0002603E">
        <w:rPr>
          <w:rFonts w:ascii="Times New Roman" w:hAnsi="Times New Roman"/>
          <w:b/>
          <w:sz w:val="18"/>
        </w:rPr>
        <w:tab/>
      </w:r>
      <w:r w:rsidRPr="0002603E">
        <w:rPr>
          <w:rFonts w:ascii="Times New Roman" w:hAnsi="Times New Roman"/>
          <w:b/>
          <w:sz w:val="18"/>
        </w:rPr>
        <w:tab/>
      </w:r>
      <w:r w:rsidRPr="0002603E">
        <w:rPr>
          <w:rFonts w:ascii="Times New Roman" w:hAnsi="Times New Roman"/>
          <w:b/>
          <w:sz w:val="18"/>
        </w:rPr>
        <w:tab/>
      </w:r>
      <w:r w:rsidRPr="0002603E">
        <w:rPr>
          <w:rFonts w:ascii="Times New Roman" w:hAnsi="Times New Roman"/>
          <w:b/>
          <w:sz w:val="18"/>
        </w:rPr>
        <w:tab/>
      </w:r>
      <w:r w:rsidRPr="0002603E">
        <w:rPr>
          <w:rFonts w:ascii="Times New Roman" w:hAnsi="Times New Roman"/>
          <w:b/>
          <w:sz w:val="18"/>
        </w:rPr>
        <w:tab/>
      </w:r>
      <w:r w:rsidRPr="0002603E">
        <w:rPr>
          <w:rFonts w:ascii="Times New Roman" w:hAnsi="Times New Roman"/>
          <w:b/>
          <w:sz w:val="18"/>
        </w:rPr>
        <w:tab/>
      </w:r>
      <w:r w:rsidRPr="0002603E">
        <w:rPr>
          <w:rFonts w:ascii="Times New Roman" w:hAnsi="Times New Roman"/>
          <w:b/>
          <w:sz w:val="18"/>
        </w:rPr>
        <w:tab/>
      </w:r>
      <w:r w:rsidRPr="00DE61DD">
        <w:rPr>
          <w:rFonts w:ascii="Times New Roman" w:hAnsi="Times New Roman"/>
          <w:b/>
          <w:sz w:val="18"/>
          <w:lang w:val="de-DE"/>
        </w:rPr>
        <w:t>LP</w:t>
      </w:r>
      <w:r w:rsidRPr="0002603E">
        <w:rPr>
          <w:rFonts w:ascii="Times New Roman" w:hAnsi="Times New Roman"/>
          <w:b/>
          <w:sz w:val="18"/>
        </w:rPr>
        <w:t xml:space="preserve"> Лабораторный практикум</w:t>
      </w:r>
      <w:r w:rsidRPr="0002603E">
        <w:rPr>
          <w:rFonts w:ascii="Times New Roman" w:hAnsi="Times New Roman"/>
          <w:b/>
          <w:sz w:val="18"/>
        </w:rPr>
        <w:tab/>
      </w:r>
      <w:r w:rsidRPr="0002603E">
        <w:rPr>
          <w:rFonts w:ascii="Times New Roman" w:hAnsi="Times New Roman"/>
          <w:b/>
          <w:sz w:val="18"/>
        </w:rPr>
        <w:tab/>
      </w:r>
      <w:r w:rsidRPr="0002603E">
        <w:rPr>
          <w:rFonts w:ascii="Times New Roman" w:hAnsi="Times New Roman"/>
          <w:b/>
          <w:sz w:val="18"/>
        </w:rPr>
        <w:tab/>
      </w:r>
      <w:r w:rsidRPr="0002603E">
        <w:rPr>
          <w:rFonts w:ascii="Times New Roman" w:hAnsi="Times New Roman"/>
          <w:b/>
          <w:sz w:val="18"/>
        </w:rPr>
        <w:tab/>
      </w:r>
      <w:r>
        <w:rPr>
          <w:rFonts w:ascii="Times New Roman" w:hAnsi="Times New Roman"/>
          <w:b/>
          <w:sz w:val="18"/>
        </w:rPr>
        <w:br w:type="page"/>
      </w: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5387"/>
        <w:gridCol w:w="425"/>
        <w:gridCol w:w="2552"/>
        <w:gridCol w:w="4961"/>
      </w:tblGrid>
      <w:tr w:rsidR="002434A6" w:rsidRPr="00893FE6" w14:paraId="7A3C6CFF" w14:textId="77777777" w:rsidTr="00A12A49">
        <w:tc>
          <w:tcPr>
            <w:tcW w:w="7371" w:type="dxa"/>
            <w:gridSpan w:val="2"/>
          </w:tcPr>
          <w:p w14:paraId="73FB9044" w14:textId="77777777" w:rsidR="002434A6" w:rsidRPr="00893FE6" w:rsidRDefault="002434A6" w:rsidP="00A12A49">
            <w:pPr>
              <w:spacing w:before="120" w:after="120" w:line="240" w:lineRule="auto"/>
              <w:ind w:left="-250"/>
              <w:jc w:val="center"/>
              <w:rPr>
                <w:rFonts w:ascii="Times New Roman" w:hAnsi="Times New Roman"/>
                <w:b/>
                <w:sz w:val="20"/>
                <w:szCs w:val="20"/>
                <w:lang w:val="en-GB"/>
              </w:rPr>
            </w:pPr>
            <w:r w:rsidRPr="00893FE6">
              <w:rPr>
                <w:rFonts w:ascii="Times New Roman" w:hAnsi="Times New Roman"/>
                <w:b/>
                <w:sz w:val="20"/>
                <w:szCs w:val="20"/>
                <w:lang w:val="en-GB"/>
              </w:rPr>
              <w:t>M. Ed. Berufspädagogik</w:t>
            </w:r>
            <w:r>
              <w:rPr>
                <w:rFonts w:ascii="Times New Roman" w:hAnsi="Times New Roman"/>
                <w:b/>
                <w:sz w:val="20"/>
                <w:szCs w:val="20"/>
                <w:lang w:val="ky-KG"/>
              </w:rPr>
              <w:t xml:space="preserve"> </w:t>
            </w:r>
            <w:r w:rsidRPr="00893FE6">
              <w:rPr>
                <w:rFonts w:ascii="Times New Roman" w:hAnsi="Times New Roman"/>
                <w:b/>
                <w:sz w:val="20"/>
                <w:szCs w:val="20"/>
                <w:lang w:val="en-GB"/>
              </w:rPr>
              <w:t>Lebensmitteltechnologie</w:t>
            </w:r>
          </w:p>
        </w:tc>
        <w:tc>
          <w:tcPr>
            <w:tcW w:w="425" w:type="dxa"/>
            <w:tcBorders>
              <w:top w:val="nil"/>
              <w:bottom w:val="nil"/>
            </w:tcBorders>
          </w:tcPr>
          <w:p w14:paraId="14DA7871" w14:textId="77777777" w:rsidR="002434A6" w:rsidRPr="00893FE6" w:rsidRDefault="002434A6" w:rsidP="00A12A49">
            <w:pPr>
              <w:spacing w:before="120" w:after="120" w:line="240" w:lineRule="auto"/>
              <w:rPr>
                <w:rFonts w:ascii="Times New Roman" w:hAnsi="Times New Roman"/>
                <w:sz w:val="20"/>
                <w:szCs w:val="20"/>
                <w:lang w:val="en-US"/>
              </w:rPr>
            </w:pPr>
          </w:p>
        </w:tc>
        <w:tc>
          <w:tcPr>
            <w:tcW w:w="7513" w:type="dxa"/>
            <w:gridSpan w:val="2"/>
          </w:tcPr>
          <w:p w14:paraId="1C4B44B8" w14:textId="77777777" w:rsidR="002434A6" w:rsidRDefault="002434A6" w:rsidP="00A12A49">
            <w:pPr>
              <w:spacing w:after="0"/>
              <w:jc w:val="center"/>
              <w:rPr>
                <w:rFonts w:ascii="Times New Roman" w:hAnsi="Times New Roman"/>
                <w:b/>
                <w:sz w:val="20"/>
                <w:szCs w:val="20"/>
              </w:rPr>
            </w:pPr>
            <w:r w:rsidRPr="001205C7">
              <w:rPr>
                <w:rFonts w:ascii="Times New Roman" w:hAnsi="Times New Roman"/>
                <w:b/>
                <w:sz w:val="20"/>
                <w:szCs w:val="20"/>
              </w:rPr>
              <w:t xml:space="preserve">Магистр профессионального обучения </w:t>
            </w:r>
          </w:p>
          <w:p w14:paraId="0E980D21" w14:textId="77777777" w:rsidR="002434A6" w:rsidRPr="00893FE6" w:rsidRDefault="002434A6" w:rsidP="00A12A49">
            <w:pPr>
              <w:spacing w:before="120" w:after="120" w:line="240" w:lineRule="auto"/>
              <w:jc w:val="center"/>
              <w:rPr>
                <w:rFonts w:ascii="Times New Roman" w:hAnsi="Times New Roman"/>
                <w:b/>
                <w:sz w:val="20"/>
                <w:szCs w:val="20"/>
              </w:rPr>
            </w:pPr>
            <w:r w:rsidRPr="001205C7">
              <w:rPr>
                <w:rFonts w:ascii="Times New Roman" w:hAnsi="Times New Roman"/>
                <w:b/>
                <w:sz w:val="20"/>
                <w:szCs w:val="20"/>
              </w:rPr>
              <w:t xml:space="preserve">по профилю Технология </w:t>
            </w:r>
            <w:r w:rsidRPr="001205C7">
              <w:rPr>
                <w:rFonts w:ascii="Times New Roman" w:hAnsi="Times New Roman"/>
                <w:b/>
                <w:sz w:val="20"/>
                <w:szCs w:val="20"/>
                <w:lang w:val="ky-KG"/>
              </w:rPr>
              <w:t xml:space="preserve">пищевых </w:t>
            </w:r>
            <w:r w:rsidRPr="001205C7">
              <w:rPr>
                <w:rFonts w:ascii="Times New Roman" w:hAnsi="Times New Roman"/>
                <w:b/>
                <w:sz w:val="20"/>
                <w:szCs w:val="20"/>
              </w:rPr>
              <w:t>продуктов</w:t>
            </w:r>
          </w:p>
        </w:tc>
      </w:tr>
      <w:tr w:rsidR="002434A6" w:rsidRPr="00893FE6" w14:paraId="6DE5644E" w14:textId="77777777" w:rsidTr="00A12A49">
        <w:tc>
          <w:tcPr>
            <w:tcW w:w="7371" w:type="dxa"/>
            <w:gridSpan w:val="2"/>
          </w:tcPr>
          <w:p w14:paraId="7B2E73CF" w14:textId="77777777" w:rsidR="002434A6" w:rsidRPr="00893FE6" w:rsidRDefault="002434A6" w:rsidP="00A12A49">
            <w:pPr>
              <w:spacing w:before="120" w:after="120" w:line="240" w:lineRule="auto"/>
              <w:jc w:val="center"/>
              <w:rPr>
                <w:rFonts w:ascii="Times New Roman" w:hAnsi="Times New Roman"/>
                <w:b/>
                <w:sz w:val="20"/>
                <w:szCs w:val="20"/>
                <w:lang w:val="en-US"/>
              </w:rPr>
            </w:pPr>
            <w:r w:rsidRPr="00893FE6">
              <w:rPr>
                <w:rFonts w:ascii="Times New Roman" w:hAnsi="Times New Roman"/>
                <w:b/>
                <w:sz w:val="20"/>
                <w:szCs w:val="20"/>
              </w:rPr>
              <w:t>Modul</w:t>
            </w:r>
            <w:r w:rsidRPr="00893FE6">
              <w:rPr>
                <w:rFonts w:ascii="Times New Roman" w:hAnsi="Times New Roman"/>
                <w:b/>
                <w:sz w:val="20"/>
                <w:szCs w:val="20"/>
                <w:lang w:val="de-DE"/>
              </w:rPr>
              <w:t xml:space="preserve"> Beschreibung</w:t>
            </w:r>
          </w:p>
        </w:tc>
        <w:tc>
          <w:tcPr>
            <w:tcW w:w="425" w:type="dxa"/>
            <w:tcBorders>
              <w:top w:val="nil"/>
              <w:bottom w:val="nil"/>
            </w:tcBorders>
          </w:tcPr>
          <w:p w14:paraId="401DD219" w14:textId="77777777" w:rsidR="002434A6" w:rsidRPr="00893FE6" w:rsidRDefault="002434A6" w:rsidP="00A12A49">
            <w:pPr>
              <w:spacing w:before="120" w:after="120" w:line="240" w:lineRule="auto"/>
              <w:rPr>
                <w:rFonts w:ascii="Times New Roman" w:hAnsi="Times New Roman"/>
                <w:sz w:val="20"/>
                <w:szCs w:val="20"/>
              </w:rPr>
            </w:pPr>
          </w:p>
        </w:tc>
        <w:tc>
          <w:tcPr>
            <w:tcW w:w="7513" w:type="dxa"/>
            <w:gridSpan w:val="2"/>
          </w:tcPr>
          <w:p w14:paraId="5311D356" w14:textId="77777777" w:rsidR="002434A6" w:rsidRPr="00893FE6" w:rsidRDefault="002434A6" w:rsidP="00A12A49">
            <w:pPr>
              <w:spacing w:before="120" w:after="120" w:line="240" w:lineRule="auto"/>
              <w:jc w:val="center"/>
              <w:rPr>
                <w:rFonts w:ascii="Times New Roman" w:hAnsi="Times New Roman"/>
                <w:b/>
                <w:sz w:val="20"/>
                <w:szCs w:val="20"/>
              </w:rPr>
            </w:pPr>
            <w:r w:rsidRPr="00893FE6">
              <w:rPr>
                <w:rFonts w:ascii="Times New Roman" w:hAnsi="Times New Roman"/>
                <w:b/>
                <w:sz w:val="20"/>
                <w:szCs w:val="20"/>
              </w:rPr>
              <w:t>Описание Модуля</w:t>
            </w:r>
          </w:p>
        </w:tc>
      </w:tr>
      <w:tr w:rsidR="002434A6" w:rsidRPr="00893FE6" w14:paraId="7B52F620" w14:textId="77777777" w:rsidTr="00A12A49">
        <w:tc>
          <w:tcPr>
            <w:tcW w:w="1984" w:type="dxa"/>
            <w:shd w:val="clear" w:color="D9D9D9" w:fill="D9D9D9"/>
          </w:tcPr>
          <w:p w14:paraId="1445EAEA" w14:textId="77777777" w:rsidR="002434A6" w:rsidRPr="00893FE6" w:rsidRDefault="002434A6" w:rsidP="00A12A49">
            <w:pPr>
              <w:spacing w:before="120" w:after="120" w:line="240" w:lineRule="auto"/>
              <w:rPr>
                <w:rFonts w:ascii="Times New Roman" w:hAnsi="Times New Roman"/>
                <w:sz w:val="20"/>
                <w:szCs w:val="20"/>
                <w:lang w:val="en-US"/>
              </w:rPr>
            </w:pPr>
            <w:r w:rsidRPr="00893FE6">
              <w:rPr>
                <w:rFonts w:ascii="Times New Roman" w:hAnsi="Times New Roman"/>
                <w:sz w:val="20"/>
                <w:szCs w:val="20"/>
                <w:lang w:val="en-US"/>
              </w:rPr>
              <w:t>Version</w:t>
            </w:r>
          </w:p>
        </w:tc>
        <w:tc>
          <w:tcPr>
            <w:tcW w:w="5387" w:type="dxa"/>
            <w:shd w:val="clear" w:color="D9D9D9" w:fill="D9D9D9"/>
          </w:tcPr>
          <w:p w14:paraId="5951E01C" w14:textId="77777777" w:rsidR="002434A6" w:rsidRPr="00893FE6" w:rsidRDefault="002434A6" w:rsidP="00A12A49">
            <w:pPr>
              <w:spacing w:before="120" w:after="120"/>
              <w:rPr>
                <w:rFonts w:ascii="Times New Roman" w:hAnsi="Times New Roman"/>
                <w:sz w:val="20"/>
                <w:szCs w:val="20"/>
                <w:lang w:val="en-US"/>
              </w:rPr>
            </w:pPr>
            <w:r>
              <w:rPr>
                <w:rFonts w:ascii="Times New Roman" w:hAnsi="Times New Roman"/>
                <w:b/>
                <w:sz w:val="20"/>
                <w:szCs w:val="20"/>
                <w:lang w:val="en-US"/>
              </w:rPr>
              <w:t>Endversion</w:t>
            </w:r>
          </w:p>
        </w:tc>
        <w:tc>
          <w:tcPr>
            <w:tcW w:w="425" w:type="dxa"/>
            <w:tcBorders>
              <w:top w:val="nil"/>
              <w:bottom w:val="nil"/>
            </w:tcBorders>
          </w:tcPr>
          <w:p w14:paraId="350F687E" w14:textId="77777777" w:rsidR="002434A6" w:rsidRPr="00893FE6" w:rsidRDefault="002434A6" w:rsidP="00A12A49">
            <w:pPr>
              <w:spacing w:before="120" w:after="120" w:line="240" w:lineRule="auto"/>
              <w:rPr>
                <w:rFonts w:ascii="Times New Roman" w:hAnsi="Times New Roman"/>
                <w:sz w:val="20"/>
                <w:szCs w:val="20"/>
              </w:rPr>
            </w:pPr>
          </w:p>
        </w:tc>
        <w:tc>
          <w:tcPr>
            <w:tcW w:w="2552" w:type="dxa"/>
            <w:shd w:val="clear" w:color="D9D9D9" w:fill="D9D9D9"/>
          </w:tcPr>
          <w:p w14:paraId="2B2866D7" w14:textId="77777777" w:rsidR="002434A6" w:rsidRPr="00893FE6" w:rsidRDefault="002434A6" w:rsidP="00A12A49">
            <w:pPr>
              <w:spacing w:before="120" w:after="120" w:line="240" w:lineRule="auto"/>
              <w:rPr>
                <w:rFonts w:ascii="Times New Roman" w:hAnsi="Times New Roman"/>
                <w:sz w:val="20"/>
                <w:szCs w:val="20"/>
              </w:rPr>
            </w:pPr>
            <w:r w:rsidRPr="00893FE6">
              <w:rPr>
                <w:rFonts w:ascii="Times New Roman" w:hAnsi="Times New Roman"/>
                <w:sz w:val="20"/>
                <w:szCs w:val="20"/>
              </w:rPr>
              <w:t>Версия</w:t>
            </w:r>
          </w:p>
        </w:tc>
        <w:tc>
          <w:tcPr>
            <w:tcW w:w="4961" w:type="dxa"/>
            <w:shd w:val="clear" w:color="D9D9D9" w:fill="D9D9D9"/>
          </w:tcPr>
          <w:p w14:paraId="47FE215E" w14:textId="77777777" w:rsidR="002434A6" w:rsidRPr="00E77161" w:rsidRDefault="002434A6" w:rsidP="00A12A49">
            <w:pPr>
              <w:spacing w:before="120" w:after="120"/>
              <w:rPr>
                <w:rFonts w:ascii="Times New Roman" w:hAnsi="Times New Roman"/>
                <w:b/>
                <w:sz w:val="20"/>
                <w:szCs w:val="20"/>
                <w:lang w:val="en-US"/>
              </w:rPr>
            </w:pPr>
            <w:r>
              <w:rPr>
                <w:rFonts w:ascii="Times New Roman" w:hAnsi="Times New Roman"/>
                <w:b/>
                <w:sz w:val="20"/>
                <w:szCs w:val="20"/>
                <w:lang w:val="en-US"/>
              </w:rPr>
              <w:t>Окончательная версия</w:t>
            </w:r>
          </w:p>
        </w:tc>
      </w:tr>
      <w:tr w:rsidR="002434A6" w:rsidRPr="00893FE6" w14:paraId="7ACE4FCB" w14:textId="77777777" w:rsidTr="00A12A49">
        <w:tc>
          <w:tcPr>
            <w:tcW w:w="1984" w:type="dxa"/>
          </w:tcPr>
          <w:p w14:paraId="38B927CE" w14:textId="77777777" w:rsidR="002434A6" w:rsidRPr="00893FE6" w:rsidRDefault="002434A6" w:rsidP="00A12A49">
            <w:pPr>
              <w:spacing w:before="120" w:after="120" w:line="240" w:lineRule="auto"/>
              <w:rPr>
                <w:rFonts w:ascii="Times New Roman" w:hAnsi="Times New Roman"/>
                <w:sz w:val="20"/>
                <w:szCs w:val="20"/>
              </w:rPr>
            </w:pPr>
            <w:r w:rsidRPr="00893FE6">
              <w:rPr>
                <w:rFonts w:ascii="Times New Roman" w:hAnsi="Times New Roman"/>
                <w:sz w:val="20"/>
                <w:szCs w:val="20"/>
              </w:rPr>
              <w:t>Modul</w:t>
            </w:r>
            <w:r w:rsidRPr="00893FE6">
              <w:rPr>
                <w:rFonts w:ascii="Times New Roman" w:hAnsi="Times New Roman"/>
                <w:sz w:val="20"/>
                <w:szCs w:val="20"/>
                <w:lang w:val="de-DE"/>
              </w:rPr>
              <w:t>nummer</w:t>
            </w:r>
          </w:p>
        </w:tc>
        <w:tc>
          <w:tcPr>
            <w:tcW w:w="5387" w:type="dxa"/>
          </w:tcPr>
          <w:p w14:paraId="3238DF2E" w14:textId="77777777" w:rsidR="002434A6" w:rsidRPr="00C839AB" w:rsidRDefault="002434A6" w:rsidP="00A12A49">
            <w:pPr>
              <w:spacing w:before="120" w:after="120" w:line="240" w:lineRule="auto"/>
              <w:rPr>
                <w:rFonts w:ascii="Times New Roman" w:hAnsi="Times New Roman"/>
                <w:b/>
                <w:sz w:val="20"/>
                <w:szCs w:val="20"/>
              </w:rPr>
            </w:pPr>
            <w:r w:rsidRPr="00893FE6">
              <w:rPr>
                <w:rFonts w:ascii="Times New Roman" w:hAnsi="Times New Roman"/>
                <w:b/>
                <w:sz w:val="20"/>
                <w:szCs w:val="20"/>
                <w:lang w:val="de-DE"/>
              </w:rPr>
              <w:t>1</w:t>
            </w:r>
            <w:r>
              <w:rPr>
                <w:rFonts w:ascii="Times New Roman" w:hAnsi="Times New Roman"/>
                <w:b/>
                <w:sz w:val="20"/>
                <w:szCs w:val="20"/>
              </w:rPr>
              <w:t>4</w:t>
            </w:r>
          </w:p>
        </w:tc>
        <w:tc>
          <w:tcPr>
            <w:tcW w:w="425" w:type="dxa"/>
            <w:tcBorders>
              <w:top w:val="nil"/>
              <w:bottom w:val="nil"/>
            </w:tcBorders>
          </w:tcPr>
          <w:p w14:paraId="4AD6BD47" w14:textId="77777777" w:rsidR="002434A6" w:rsidRPr="00893FE6" w:rsidRDefault="002434A6" w:rsidP="00A12A49">
            <w:pPr>
              <w:spacing w:before="120" w:after="120" w:line="240" w:lineRule="auto"/>
              <w:rPr>
                <w:rFonts w:ascii="Times New Roman" w:hAnsi="Times New Roman"/>
                <w:sz w:val="20"/>
                <w:szCs w:val="20"/>
              </w:rPr>
            </w:pPr>
          </w:p>
        </w:tc>
        <w:tc>
          <w:tcPr>
            <w:tcW w:w="2552" w:type="dxa"/>
          </w:tcPr>
          <w:p w14:paraId="2B283745" w14:textId="77777777" w:rsidR="002434A6" w:rsidRPr="00893FE6" w:rsidRDefault="002434A6" w:rsidP="00A12A49">
            <w:pPr>
              <w:spacing w:before="120" w:after="120" w:line="240" w:lineRule="auto"/>
              <w:rPr>
                <w:rFonts w:ascii="Times New Roman" w:hAnsi="Times New Roman"/>
                <w:sz w:val="20"/>
                <w:szCs w:val="20"/>
              </w:rPr>
            </w:pPr>
            <w:r w:rsidRPr="00893FE6">
              <w:rPr>
                <w:rFonts w:ascii="Times New Roman" w:hAnsi="Times New Roman"/>
                <w:sz w:val="20"/>
                <w:szCs w:val="20"/>
              </w:rPr>
              <w:t>Номер Модуля</w:t>
            </w:r>
          </w:p>
        </w:tc>
        <w:tc>
          <w:tcPr>
            <w:tcW w:w="4961" w:type="dxa"/>
          </w:tcPr>
          <w:p w14:paraId="40DD09D0" w14:textId="77777777" w:rsidR="002434A6" w:rsidRPr="00C839AB" w:rsidRDefault="002434A6" w:rsidP="00A12A49">
            <w:pPr>
              <w:spacing w:before="120" w:after="120" w:line="240" w:lineRule="auto"/>
              <w:rPr>
                <w:rFonts w:ascii="Times New Roman" w:hAnsi="Times New Roman"/>
                <w:b/>
                <w:sz w:val="20"/>
                <w:szCs w:val="20"/>
              </w:rPr>
            </w:pPr>
            <w:r w:rsidRPr="00893FE6">
              <w:rPr>
                <w:rFonts w:ascii="Times New Roman" w:hAnsi="Times New Roman"/>
                <w:b/>
                <w:sz w:val="20"/>
                <w:szCs w:val="20"/>
                <w:lang w:val="en-US"/>
              </w:rPr>
              <w:t>1</w:t>
            </w:r>
            <w:r>
              <w:rPr>
                <w:rFonts w:ascii="Times New Roman" w:hAnsi="Times New Roman"/>
                <w:b/>
                <w:sz w:val="20"/>
                <w:szCs w:val="20"/>
              </w:rPr>
              <w:t>4</w:t>
            </w:r>
          </w:p>
        </w:tc>
      </w:tr>
      <w:tr w:rsidR="002434A6" w:rsidRPr="00893FE6" w14:paraId="2D099609" w14:textId="77777777" w:rsidTr="00A12A49">
        <w:tc>
          <w:tcPr>
            <w:tcW w:w="1984" w:type="dxa"/>
          </w:tcPr>
          <w:p w14:paraId="57D819C7" w14:textId="77777777" w:rsidR="002434A6" w:rsidRPr="00893FE6" w:rsidRDefault="002434A6" w:rsidP="00A12A49">
            <w:pPr>
              <w:spacing w:before="120" w:after="120" w:line="240" w:lineRule="auto"/>
              <w:rPr>
                <w:rFonts w:ascii="Times New Roman" w:hAnsi="Times New Roman"/>
                <w:sz w:val="20"/>
                <w:szCs w:val="20"/>
                <w:lang w:val="de-DE"/>
              </w:rPr>
            </w:pPr>
            <w:r w:rsidRPr="00893FE6">
              <w:rPr>
                <w:rFonts w:ascii="Times New Roman" w:hAnsi="Times New Roman"/>
                <w:sz w:val="20"/>
                <w:szCs w:val="20"/>
                <w:lang w:val="de-DE"/>
              </w:rPr>
              <w:t>Titel</w:t>
            </w:r>
          </w:p>
        </w:tc>
        <w:tc>
          <w:tcPr>
            <w:tcW w:w="5387" w:type="dxa"/>
          </w:tcPr>
          <w:p w14:paraId="1861CB06" w14:textId="77777777" w:rsidR="002434A6" w:rsidRPr="00893FE6" w:rsidRDefault="002434A6" w:rsidP="00A12A49">
            <w:pPr>
              <w:spacing w:before="120" w:after="120" w:line="240" w:lineRule="auto"/>
              <w:rPr>
                <w:rFonts w:ascii="Times New Roman" w:hAnsi="Times New Roman"/>
                <w:b/>
                <w:sz w:val="20"/>
                <w:szCs w:val="20"/>
              </w:rPr>
            </w:pPr>
            <w:r w:rsidRPr="00893FE6">
              <w:rPr>
                <w:rFonts w:ascii="Times New Roman" w:hAnsi="Times New Roman"/>
                <w:b/>
                <w:sz w:val="20"/>
                <w:szCs w:val="20"/>
                <w:lang w:val="en-US"/>
              </w:rPr>
              <w:t>Ergänzendes</w:t>
            </w:r>
            <w:r>
              <w:rPr>
                <w:rFonts w:ascii="Times New Roman" w:hAnsi="Times New Roman"/>
                <w:b/>
                <w:sz w:val="20"/>
                <w:szCs w:val="20"/>
              </w:rPr>
              <w:t xml:space="preserve"> </w:t>
            </w:r>
            <w:r w:rsidRPr="00893FE6">
              <w:rPr>
                <w:rFonts w:ascii="Times New Roman" w:hAnsi="Times New Roman"/>
                <w:b/>
                <w:sz w:val="20"/>
                <w:szCs w:val="20"/>
                <w:lang w:val="en-US"/>
              </w:rPr>
              <w:t>Modul</w:t>
            </w:r>
            <w:r>
              <w:rPr>
                <w:rFonts w:ascii="Times New Roman" w:hAnsi="Times New Roman"/>
                <w:b/>
                <w:sz w:val="20"/>
                <w:szCs w:val="20"/>
              </w:rPr>
              <w:t xml:space="preserve"> </w:t>
            </w:r>
            <w:r w:rsidRPr="00893FE6">
              <w:rPr>
                <w:rFonts w:ascii="Times New Roman" w:hAnsi="Times New Roman"/>
                <w:b/>
                <w:sz w:val="20"/>
                <w:szCs w:val="20"/>
                <w:lang w:val="en-US"/>
              </w:rPr>
              <w:t>Lebensmitteltechnologie II</w:t>
            </w:r>
          </w:p>
        </w:tc>
        <w:tc>
          <w:tcPr>
            <w:tcW w:w="425" w:type="dxa"/>
            <w:tcBorders>
              <w:top w:val="nil"/>
              <w:bottom w:val="nil"/>
            </w:tcBorders>
          </w:tcPr>
          <w:p w14:paraId="7AB675F3" w14:textId="77777777" w:rsidR="002434A6" w:rsidRPr="00893FE6" w:rsidRDefault="002434A6" w:rsidP="00A12A49">
            <w:pPr>
              <w:spacing w:before="120" w:after="120" w:line="240" w:lineRule="auto"/>
              <w:rPr>
                <w:rFonts w:ascii="Times New Roman" w:hAnsi="Times New Roman"/>
                <w:sz w:val="20"/>
                <w:szCs w:val="20"/>
                <w:lang w:val="en-GB"/>
              </w:rPr>
            </w:pPr>
          </w:p>
        </w:tc>
        <w:tc>
          <w:tcPr>
            <w:tcW w:w="2552" w:type="dxa"/>
          </w:tcPr>
          <w:p w14:paraId="44D7E423" w14:textId="77777777" w:rsidR="002434A6" w:rsidRPr="00893FE6" w:rsidRDefault="002434A6" w:rsidP="00A12A49">
            <w:pPr>
              <w:spacing w:before="120" w:after="120" w:line="240" w:lineRule="auto"/>
              <w:rPr>
                <w:rFonts w:ascii="Times New Roman" w:hAnsi="Times New Roman"/>
                <w:sz w:val="20"/>
                <w:szCs w:val="20"/>
              </w:rPr>
            </w:pPr>
            <w:r w:rsidRPr="00893FE6">
              <w:rPr>
                <w:rFonts w:ascii="Times New Roman" w:hAnsi="Times New Roman"/>
                <w:sz w:val="20"/>
                <w:szCs w:val="20"/>
              </w:rPr>
              <w:t>Название Модуля</w:t>
            </w:r>
          </w:p>
        </w:tc>
        <w:tc>
          <w:tcPr>
            <w:tcW w:w="4961" w:type="dxa"/>
          </w:tcPr>
          <w:p w14:paraId="2957EC1B" w14:textId="77777777" w:rsidR="002434A6" w:rsidRPr="00893FE6" w:rsidRDefault="002434A6" w:rsidP="00A12A49">
            <w:pPr>
              <w:spacing w:before="120" w:after="120" w:line="240" w:lineRule="auto"/>
              <w:rPr>
                <w:rFonts w:ascii="Times New Roman" w:hAnsi="Times New Roman"/>
                <w:b/>
                <w:sz w:val="20"/>
                <w:szCs w:val="20"/>
              </w:rPr>
            </w:pPr>
            <w:r>
              <w:rPr>
                <w:rFonts w:ascii="Times New Roman" w:hAnsi="Times New Roman"/>
                <w:b/>
                <w:sz w:val="20"/>
                <w:szCs w:val="20"/>
              </w:rPr>
              <w:t xml:space="preserve">Дополнительный модуль </w:t>
            </w:r>
            <w:r w:rsidRPr="00893FE6">
              <w:rPr>
                <w:rFonts w:ascii="Times New Roman" w:hAnsi="Times New Roman"/>
                <w:b/>
                <w:sz w:val="20"/>
                <w:szCs w:val="20"/>
              </w:rPr>
              <w:t xml:space="preserve">Технология производства пищевых продуктов </w:t>
            </w:r>
            <w:r w:rsidRPr="00893FE6">
              <w:rPr>
                <w:rFonts w:ascii="Times New Roman" w:hAnsi="Times New Roman"/>
                <w:b/>
                <w:sz w:val="20"/>
                <w:szCs w:val="20"/>
                <w:lang w:val="en-US"/>
              </w:rPr>
              <w:t>II</w:t>
            </w:r>
          </w:p>
        </w:tc>
      </w:tr>
      <w:tr w:rsidR="002434A6" w:rsidRPr="00893FE6" w14:paraId="22C85985" w14:textId="77777777" w:rsidTr="00A12A49">
        <w:tc>
          <w:tcPr>
            <w:tcW w:w="1984" w:type="dxa"/>
          </w:tcPr>
          <w:p w14:paraId="63CDA305" w14:textId="77777777" w:rsidR="002434A6" w:rsidRPr="00893FE6" w:rsidRDefault="002434A6" w:rsidP="00A12A49">
            <w:pPr>
              <w:spacing w:before="120" w:after="120" w:line="240" w:lineRule="auto"/>
              <w:rPr>
                <w:rFonts w:ascii="Times New Roman" w:hAnsi="Times New Roman"/>
                <w:sz w:val="20"/>
                <w:szCs w:val="20"/>
              </w:rPr>
            </w:pPr>
            <w:r w:rsidRPr="00893FE6">
              <w:rPr>
                <w:rFonts w:ascii="Times New Roman" w:hAnsi="Times New Roman"/>
                <w:sz w:val="20"/>
                <w:szCs w:val="20"/>
              </w:rPr>
              <w:t>Credits</w:t>
            </w:r>
          </w:p>
        </w:tc>
        <w:tc>
          <w:tcPr>
            <w:tcW w:w="5387" w:type="dxa"/>
          </w:tcPr>
          <w:p w14:paraId="62F3E928" w14:textId="77777777" w:rsidR="002434A6" w:rsidRPr="00893FE6" w:rsidRDefault="002434A6" w:rsidP="00A12A49">
            <w:pPr>
              <w:spacing w:before="120" w:after="120" w:line="240" w:lineRule="auto"/>
              <w:rPr>
                <w:rFonts w:ascii="Times New Roman" w:hAnsi="Times New Roman"/>
                <w:sz w:val="20"/>
                <w:szCs w:val="20"/>
              </w:rPr>
            </w:pPr>
            <w:r w:rsidRPr="00893FE6">
              <w:rPr>
                <w:rFonts w:ascii="Times New Roman" w:hAnsi="Times New Roman"/>
                <w:sz w:val="20"/>
                <w:szCs w:val="20"/>
              </w:rPr>
              <w:t>5</w:t>
            </w:r>
          </w:p>
        </w:tc>
        <w:tc>
          <w:tcPr>
            <w:tcW w:w="425" w:type="dxa"/>
            <w:tcBorders>
              <w:top w:val="nil"/>
              <w:bottom w:val="nil"/>
            </w:tcBorders>
          </w:tcPr>
          <w:p w14:paraId="4244846A" w14:textId="77777777" w:rsidR="002434A6" w:rsidRPr="00893FE6" w:rsidRDefault="002434A6" w:rsidP="00A12A49">
            <w:pPr>
              <w:spacing w:before="120" w:after="120" w:line="240" w:lineRule="auto"/>
              <w:rPr>
                <w:rFonts w:ascii="Times New Roman" w:hAnsi="Times New Roman"/>
                <w:sz w:val="20"/>
                <w:szCs w:val="20"/>
              </w:rPr>
            </w:pPr>
          </w:p>
        </w:tc>
        <w:tc>
          <w:tcPr>
            <w:tcW w:w="2552" w:type="dxa"/>
          </w:tcPr>
          <w:p w14:paraId="5998AB07" w14:textId="77777777" w:rsidR="002434A6" w:rsidRPr="00893FE6" w:rsidRDefault="002434A6" w:rsidP="00A12A49">
            <w:pPr>
              <w:spacing w:before="120" w:after="120" w:line="240" w:lineRule="auto"/>
              <w:rPr>
                <w:rFonts w:ascii="Times New Roman" w:hAnsi="Times New Roman"/>
                <w:sz w:val="20"/>
                <w:szCs w:val="20"/>
              </w:rPr>
            </w:pPr>
            <w:r w:rsidRPr="00893FE6">
              <w:rPr>
                <w:rFonts w:ascii="Times New Roman" w:hAnsi="Times New Roman"/>
                <w:sz w:val="20"/>
                <w:szCs w:val="20"/>
              </w:rPr>
              <w:t>Кредитные часы</w:t>
            </w:r>
          </w:p>
        </w:tc>
        <w:tc>
          <w:tcPr>
            <w:tcW w:w="4961" w:type="dxa"/>
          </w:tcPr>
          <w:p w14:paraId="50E6012F" w14:textId="77777777" w:rsidR="002434A6" w:rsidRPr="00893FE6" w:rsidRDefault="002434A6" w:rsidP="00A12A49">
            <w:pPr>
              <w:spacing w:before="120" w:after="120" w:line="240" w:lineRule="auto"/>
              <w:rPr>
                <w:rFonts w:ascii="Times New Roman" w:hAnsi="Times New Roman"/>
                <w:sz w:val="20"/>
                <w:szCs w:val="20"/>
                <w:lang w:val="de-DE"/>
              </w:rPr>
            </w:pPr>
            <w:r w:rsidRPr="00893FE6">
              <w:rPr>
                <w:rFonts w:ascii="Times New Roman" w:hAnsi="Times New Roman"/>
                <w:sz w:val="20"/>
                <w:szCs w:val="20"/>
                <w:lang w:val="de-DE"/>
              </w:rPr>
              <w:t>5</w:t>
            </w:r>
          </w:p>
        </w:tc>
      </w:tr>
      <w:tr w:rsidR="002434A6" w:rsidRPr="00893FE6" w14:paraId="5E5072A4" w14:textId="77777777" w:rsidTr="00A12A49">
        <w:tc>
          <w:tcPr>
            <w:tcW w:w="1984" w:type="dxa"/>
          </w:tcPr>
          <w:p w14:paraId="7B1EF6F0" w14:textId="77777777" w:rsidR="002434A6" w:rsidRPr="00893FE6" w:rsidRDefault="002434A6" w:rsidP="00A12A49">
            <w:pPr>
              <w:spacing w:before="120" w:after="120" w:line="240" w:lineRule="auto"/>
              <w:rPr>
                <w:rFonts w:ascii="Times New Roman" w:hAnsi="Times New Roman"/>
                <w:sz w:val="20"/>
                <w:szCs w:val="20"/>
                <w:lang w:val="de-DE"/>
              </w:rPr>
            </w:pPr>
            <w:r w:rsidRPr="00893FE6">
              <w:rPr>
                <w:rFonts w:ascii="Times New Roman" w:hAnsi="Times New Roman"/>
                <w:sz w:val="20"/>
                <w:szCs w:val="20"/>
                <w:lang w:val="de-DE"/>
              </w:rPr>
              <w:t>Präsenzzeit</w:t>
            </w:r>
          </w:p>
        </w:tc>
        <w:tc>
          <w:tcPr>
            <w:tcW w:w="5387" w:type="dxa"/>
          </w:tcPr>
          <w:p w14:paraId="6DF45B28" w14:textId="77777777" w:rsidR="002434A6" w:rsidRPr="00893FE6" w:rsidRDefault="002434A6" w:rsidP="00A12A49">
            <w:pPr>
              <w:spacing w:before="120" w:after="120" w:line="240" w:lineRule="auto"/>
              <w:rPr>
                <w:rFonts w:ascii="Times New Roman" w:hAnsi="Times New Roman"/>
                <w:sz w:val="20"/>
                <w:szCs w:val="20"/>
                <w:lang w:val="de-DE"/>
              </w:rPr>
            </w:pPr>
            <w:r w:rsidRPr="00893FE6">
              <w:rPr>
                <w:rFonts w:ascii="Times New Roman" w:hAnsi="Times New Roman"/>
                <w:sz w:val="20"/>
                <w:szCs w:val="20"/>
                <w:lang w:val="de-DE"/>
              </w:rPr>
              <w:t xml:space="preserve">Siehe Beschreibung im ausgewählten Modul des </w:t>
            </w:r>
            <w:r>
              <w:rPr>
                <w:rFonts w:ascii="Times New Roman" w:hAnsi="Times New Roman"/>
                <w:sz w:val="20"/>
                <w:szCs w:val="20"/>
                <w:lang w:val="de-DE"/>
              </w:rPr>
              <w:t>S</w:t>
            </w:r>
            <w:r w:rsidRPr="00893FE6">
              <w:rPr>
                <w:rFonts w:ascii="Times New Roman" w:hAnsi="Times New Roman"/>
                <w:sz w:val="20"/>
                <w:szCs w:val="20"/>
                <w:lang w:val="de-DE"/>
              </w:rPr>
              <w:t xml:space="preserve">tudiengangs </w:t>
            </w:r>
            <w:r>
              <w:rPr>
                <w:rFonts w:ascii="Times New Roman" w:hAnsi="Times New Roman"/>
                <w:sz w:val="20"/>
                <w:szCs w:val="20"/>
                <w:lang w:val="de-DE"/>
              </w:rPr>
              <w:br/>
            </w:r>
            <w:r w:rsidRPr="00893FE6">
              <w:rPr>
                <w:rFonts w:ascii="Times New Roman" w:hAnsi="Times New Roman"/>
                <w:sz w:val="20"/>
                <w:szCs w:val="20"/>
                <w:lang w:val="de-DE"/>
              </w:rPr>
              <w:t>“B. Sc. Food Technology “</w:t>
            </w:r>
            <w:r w:rsidRPr="00893FE6">
              <w:rPr>
                <w:rFonts w:ascii="Times New Roman" w:hAnsi="Times New Roman"/>
                <w:sz w:val="20"/>
                <w:szCs w:val="20"/>
              </w:rPr>
              <w:t>.</w:t>
            </w:r>
          </w:p>
        </w:tc>
        <w:tc>
          <w:tcPr>
            <w:tcW w:w="425" w:type="dxa"/>
            <w:tcBorders>
              <w:top w:val="nil"/>
              <w:bottom w:val="nil"/>
            </w:tcBorders>
          </w:tcPr>
          <w:p w14:paraId="525A050B" w14:textId="77777777" w:rsidR="002434A6" w:rsidRPr="00893FE6" w:rsidRDefault="002434A6" w:rsidP="00A12A49">
            <w:pPr>
              <w:spacing w:before="120" w:after="120" w:line="240" w:lineRule="auto"/>
              <w:rPr>
                <w:rFonts w:ascii="Times New Roman" w:hAnsi="Times New Roman"/>
                <w:sz w:val="20"/>
                <w:szCs w:val="20"/>
              </w:rPr>
            </w:pPr>
          </w:p>
        </w:tc>
        <w:tc>
          <w:tcPr>
            <w:tcW w:w="2552" w:type="dxa"/>
          </w:tcPr>
          <w:p w14:paraId="6280460B" w14:textId="77777777" w:rsidR="002434A6" w:rsidRPr="00893FE6" w:rsidRDefault="002434A6" w:rsidP="00A12A49">
            <w:pPr>
              <w:spacing w:before="120" w:after="120" w:line="240" w:lineRule="auto"/>
              <w:rPr>
                <w:rFonts w:ascii="Times New Roman" w:hAnsi="Times New Roman"/>
                <w:sz w:val="20"/>
                <w:szCs w:val="20"/>
              </w:rPr>
            </w:pPr>
            <w:r w:rsidRPr="00893FE6">
              <w:rPr>
                <w:rFonts w:ascii="Times New Roman" w:hAnsi="Times New Roman"/>
                <w:sz w:val="20"/>
                <w:szCs w:val="20"/>
              </w:rPr>
              <w:t>Количество контактных часов в неделю</w:t>
            </w:r>
          </w:p>
        </w:tc>
        <w:tc>
          <w:tcPr>
            <w:tcW w:w="4961" w:type="dxa"/>
          </w:tcPr>
          <w:p w14:paraId="6E0C0609" w14:textId="77777777" w:rsidR="002434A6" w:rsidRPr="00893FE6" w:rsidRDefault="002434A6" w:rsidP="00A12A49">
            <w:pPr>
              <w:spacing w:before="120" w:after="120" w:line="240" w:lineRule="auto"/>
              <w:rPr>
                <w:rFonts w:ascii="Times New Roman" w:hAnsi="Times New Roman"/>
                <w:sz w:val="20"/>
                <w:szCs w:val="20"/>
              </w:rPr>
            </w:pPr>
            <w:r w:rsidRPr="00893FE6">
              <w:rPr>
                <w:rFonts w:ascii="Times New Roman" w:hAnsi="Times New Roman"/>
                <w:sz w:val="20"/>
                <w:szCs w:val="20"/>
              </w:rPr>
              <w:t>См. описание в выбранном модуле учебного курса «Бакалавр наук - Технология производства пищевых продуктов»</w:t>
            </w:r>
            <w:r w:rsidRPr="00893FE6">
              <w:rPr>
                <w:rFonts w:ascii="Times New Roman" w:hAnsi="Times New Roman"/>
                <w:b/>
                <w:sz w:val="20"/>
                <w:szCs w:val="20"/>
              </w:rPr>
              <w:t>.</w:t>
            </w:r>
          </w:p>
        </w:tc>
      </w:tr>
      <w:tr w:rsidR="002434A6" w:rsidRPr="00893FE6" w14:paraId="3D7D2B08" w14:textId="77777777" w:rsidTr="00A12A49">
        <w:tc>
          <w:tcPr>
            <w:tcW w:w="1984" w:type="dxa"/>
          </w:tcPr>
          <w:p w14:paraId="4F4AE2A8" w14:textId="77777777" w:rsidR="002434A6" w:rsidRPr="00893FE6" w:rsidRDefault="002434A6" w:rsidP="00A12A49">
            <w:pPr>
              <w:spacing w:before="120" w:after="120" w:line="240" w:lineRule="auto"/>
              <w:rPr>
                <w:rFonts w:ascii="Times New Roman" w:hAnsi="Times New Roman"/>
                <w:sz w:val="20"/>
                <w:szCs w:val="20"/>
                <w:lang w:val="de-DE"/>
              </w:rPr>
            </w:pPr>
            <w:r w:rsidRPr="00893FE6">
              <w:rPr>
                <w:rFonts w:ascii="Times New Roman" w:hAnsi="Times New Roman"/>
                <w:sz w:val="20"/>
                <w:szCs w:val="20"/>
                <w:lang w:val="de-DE"/>
              </w:rPr>
              <w:t>Lerngebiet</w:t>
            </w:r>
          </w:p>
        </w:tc>
        <w:tc>
          <w:tcPr>
            <w:tcW w:w="5387" w:type="dxa"/>
          </w:tcPr>
          <w:p w14:paraId="06E62226" w14:textId="77777777" w:rsidR="002434A6" w:rsidRPr="00893FE6" w:rsidRDefault="002434A6" w:rsidP="00A12A49">
            <w:pPr>
              <w:spacing w:before="120" w:after="120" w:line="240" w:lineRule="auto"/>
              <w:rPr>
                <w:rFonts w:ascii="Times New Roman" w:hAnsi="Times New Roman"/>
                <w:sz w:val="20"/>
                <w:szCs w:val="20"/>
              </w:rPr>
            </w:pPr>
            <w:r w:rsidRPr="00893FE6">
              <w:rPr>
                <w:rFonts w:ascii="Times New Roman" w:hAnsi="Times New Roman"/>
                <w:sz w:val="20"/>
                <w:szCs w:val="20"/>
                <w:lang w:val="de-DE"/>
              </w:rPr>
              <w:t>Lebensmitteltechnologie</w:t>
            </w:r>
          </w:p>
        </w:tc>
        <w:tc>
          <w:tcPr>
            <w:tcW w:w="425" w:type="dxa"/>
            <w:tcBorders>
              <w:top w:val="nil"/>
              <w:bottom w:val="nil"/>
            </w:tcBorders>
          </w:tcPr>
          <w:p w14:paraId="45B8BA7C" w14:textId="77777777" w:rsidR="002434A6" w:rsidRPr="00893FE6" w:rsidRDefault="002434A6" w:rsidP="00A12A49">
            <w:pPr>
              <w:spacing w:before="120" w:after="120" w:line="240" w:lineRule="auto"/>
              <w:rPr>
                <w:rFonts w:ascii="Times New Roman" w:hAnsi="Times New Roman"/>
                <w:sz w:val="20"/>
                <w:szCs w:val="20"/>
              </w:rPr>
            </w:pPr>
          </w:p>
        </w:tc>
        <w:tc>
          <w:tcPr>
            <w:tcW w:w="2552" w:type="dxa"/>
          </w:tcPr>
          <w:p w14:paraId="5AD7071B" w14:textId="77777777" w:rsidR="002434A6" w:rsidRPr="00893FE6" w:rsidRDefault="002434A6" w:rsidP="00A12A49">
            <w:pPr>
              <w:spacing w:before="120" w:after="120" w:line="240" w:lineRule="auto"/>
              <w:rPr>
                <w:rFonts w:ascii="Times New Roman" w:hAnsi="Times New Roman"/>
                <w:sz w:val="20"/>
                <w:szCs w:val="20"/>
              </w:rPr>
            </w:pPr>
            <w:r>
              <w:rPr>
                <w:rFonts w:ascii="Times New Roman" w:hAnsi="Times New Roman"/>
                <w:sz w:val="20"/>
                <w:szCs w:val="20"/>
                <w:lang w:val="ky-KG"/>
              </w:rPr>
              <w:t>Предметная область</w:t>
            </w:r>
          </w:p>
        </w:tc>
        <w:tc>
          <w:tcPr>
            <w:tcW w:w="4961" w:type="dxa"/>
          </w:tcPr>
          <w:p w14:paraId="06386B68" w14:textId="77777777" w:rsidR="002434A6" w:rsidRPr="00893FE6" w:rsidRDefault="002434A6" w:rsidP="00A12A49">
            <w:pPr>
              <w:spacing w:before="120" w:after="120" w:line="240" w:lineRule="auto"/>
              <w:rPr>
                <w:rFonts w:ascii="Times New Roman" w:hAnsi="Times New Roman"/>
                <w:sz w:val="20"/>
                <w:szCs w:val="20"/>
                <w:lang w:val="de-DE"/>
              </w:rPr>
            </w:pPr>
            <w:r w:rsidRPr="00893FE6">
              <w:rPr>
                <w:rFonts w:ascii="Times New Roman" w:hAnsi="Times New Roman"/>
                <w:sz w:val="20"/>
                <w:szCs w:val="20"/>
              </w:rPr>
              <w:t>Технология производства пищевых продуктов</w:t>
            </w:r>
          </w:p>
        </w:tc>
      </w:tr>
      <w:tr w:rsidR="002434A6" w:rsidRPr="00893FE6" w14:paraId="2A0B5C7B" w14:textId="77777777" w:rsidTr="00A12A49">
        <w:tc>
          <w:tcPr>
            <w:tcW w:w="1984" w:type="dxa"/>
          </w:tcPr>
          <w:p w14:paraId="05E898DE" w14:textId="77777777" w:rsidR="002434A6" w:rsidRPr="00893FE6" w:rsidRDefault="002434A6" w:rsidP="00A12A49">
            <w:pPr>
              <w:spacing w:before="120" w:after="120" w:line="240" w:lineRule="auto"/>
              <w:rPr>
                <w:rFonts w:ascii="Times New Roman" w:hAnsi="Times New Roman"/>
                <w:sz w:val="20"/>
                <w:szCs w:val="20"/>
                <w:lang w:val="de-DE"/>
              </w:rPr>
            </w:pPr>
            <w:r w:rsidRPr="00893FE6">
              <w:rPr>
                <w:rFonts w:ascii="Times New Roman" w:hAnsi="Times New Roman"/>
                <w:sz w:val="20"/>
                <w:szCs w:val="20"/>
                <w:lang w:val="de-DE"/>
              </w:rPr>
              <w:t xml:space="preserve">Learning </w:t>
            </w:r>
            <w:proofErr w:type="gramStart"/>
            <w:r w:rsidRPr="00893FE6">
              <w:rPr>
                <w:rFonts w:ascii="Times New Roman" w:hAnsi="Times New Roman"/>
                <w:sz w:val="20"/>
                <w:szCs w:val="20"/>
                <w:lang w:val="de-DE"/>
              </w:rPr>
              <w:t>Outcomes  /</w:t>
            </w:r>
            <w:proofErr w:type="gramEnd"/>
            <w:r w:rsidRPr="00893FE6">
              <w:rPr>
                <w:rFonts w:ascii="Times New Roman" w:hAnsi="Times New Roman"/>
                <w:sz w:val="20"/>
                <w:szCs w:val="20"/>
                <w:lang w:val="de-DE"/>
              </w:rPr>
              <w:t xml:space="preserve"> Kompetenzen</w:t>
            </w:r>
          </w:p>
        </w:tc>
        <w:tc>
          <w:tcPr>
            <w:tcW w:w="5387" w:type="dxa"/>
          </w:tcPr>
          <w:p w14:paraId="473D30A6" w14:textId="77777777" w:rsidR="002434A6" w:rsidRPr="001E2338" w:rsidRDefault="002434A6" w:rsidP="00A12A49">
            <w:pPr>
              <w:spacing w:before="120" w:after="120" w:line="240" w:lineRule="auto"/>
              <w:rPr>
                <w:rFonts w:ascii="Times New Roman" w:hAnsi="Times New Roman"/>
                <w:sz w:val="20"/>
                <w:szCs w:val="20"/>
              </w:rPr>
            </w:pPr>
            <w:r w:rsidRPr="00893FE6">
              <w:rPr>
                <w:rFonts w:ascii="Times New Roman" w:hAnsi="Times New Roman"/>
                <w:sz w:val="20"/>
                <w:szCs w:val="20"/>
                <w:lang w:val="de-DE"/>
              </w:rPr>
              <w:t>Siehe Beschreibung im ausgewählten Modul des Studiengangs “B. Sc. Food Technology “</w:t>
            </w:r>
            <w:r w:rsidRPr="00893FE6">
              <w:rPr>
                <w:rFonts w:ascii="Times New Roman" w:hAnsi="Times New Roman"/>
                <w:sz w:val="20"/>
                <w:szCs w:val="20"/>
              </w:rPr>
              <w:t>.</w:t>
            </w:r>
          </w:p>
        </w:tc>
        <w:tc>
          <w:tcPr>
            <w:tcW w:w="425" w:type="dxa"/>
            <w:tcBorders>
              <w:top w:val="nil"/>
              <w:bottom w:val="nil"/>
            </w:tcBorders>
          </w:tcPr>
          <w:p w14:paraId="11802C65" w14:textId="77777777" w:rsidR="002434A6" w:rsidRPr="00893FE6" w:rsidRDefault="002434A6" w:rsidP="00A12A49">
            <w:pPr>
              <w:spacing w:before="120" w:after="120" w:line="240" w:lineRule="auto"/>
              <w:rPr>
                <w:rFonts w:ascii="Times New Roman" w:hAnsi="Times New Roman"/>
                <w:sz w:val="20"/>
                <w:szCs w:val="20"/>
                <w:lang w:val="de-DE"/>
              </w:rPr>
            </w:pPr>
          </w:p>
        </w:tc>
        <w:tc>
          <w:tcPr>
            <w:tcW w:w="2552" w:type="dxa"/>
          </w:tcPr>
          <w:p w14:paraId="7D33DB3B" w14:textId="77777777" w:rsidR="002434A6" w:rsidRPr="00893FE6" w:rsidRDefault="002434A6" w:rsidP="00A12A49">
            <w:pPr>
              <w:spacing w:before="120" w:after="120" w:line="240" w:lineRule="auto"/>
              <w:rPr>
                <w:rFonts w:ascii="Times New Roman" w:hAnsi="Times New Roman"/>
                <w:sz w:val="20"/>
                <w:szCs w:val="20"/>
              </w:rPr>
            </w:pPr>
            <w:r w:rsidRPr="00893FE6">
              <w:rPr>
                <w:rFonts w:ascii="Times New Roman" w:hAnsi="Times New Roman"/>
                <w:sz w:val="20"/>
                <w:szCs w:val="20"/>
              </w:rPr>
              <w:t>Ожидаемые результаты обучения (</w:t>
            </w:r>
            <w:r w:rsidRPr="00893FE6">
              <w:rPr>
                <w:rFonts w:ascii="Times New Roman" w:hAnsi="Times New Roman"/>
                <w:sz w:val="20"/>
                <w:szCs w:val="20"/>
                <w:lang w:val="de-DE"/>
              </w:rPr>
              <w:t>learningoutcomes</w:t>
            </w:r>
            <w:r w:rsidRPr="00893FE6">
              <w:rPr>
                <w:rFonts w:ascii="Times New Roman" w:hAnsi="Times New Roman"/>
                <w:sz w:val="20"/>
                <w:szCs w:val="20"/>
              </w:rPr>
              <w:t>) и компетенции</w:t>
            </w:r>
          </w:p>
        </w:tc>
        <w:tc>
          <w:tcPr>
            <w:tcW w:w="4961" w:type="dxa"/>
          </w:tcPr>
          <w:p w14:paraId="496E5DA5" w14:textId="77777777" w:rsidR="002434A6" w:rsidRPr="00893FE6" w:rsidRDefault="002434A6" w:rsidP="00A12A49">
            <w:pPr>
              <w:spacing w:before="120" w:after="120" w:line="240" w:lineRule="auto"/>
            </w:pPr>
            <w:r w:rsidRPr="00893FE6">
              <w:rPr>
                <w:rFonts w:ascii="Times New Roman" w:hAnsi="Times New Roman"/>
                <w:sz w:val="20"/>
                <w:szCs w:val="20"/>
              </w:rPr>
              <w:t>См. описание в выбранном модуле учебного курса «Бакалавр наук -Технология производства пищевых продуктов»</w:t>
            </w:r>
            <w:r w:rsidRPr="00893FE6">
              <w:rPr>
                <w:rFonts w:ascii="Times New Roman" w:hAnsi="Times New Roman"/>
                <w:b/>
                <w:sz w:val="20"/>
                <w:szCs w:val="20"/>
              </w:rPr>
              <w:t>.</w:t>
            </w:r>
          </w:p>
        </w:tc>
      </w:tr>
      <w:tr w:rsidR="002434A6" w:rsidRPr="00893FE6" w14:paraId="29E69729" w14:textId="77777777" w:rsidTr="00A12A49">
        <w:tc>
          <w:tcPr>
            <w:tcW w:w="1984" w:type="dxa"/>
          </w:tcPr>
          <w:p w14:paraId="10E7B6D9" w14:textId="77777777" w:rsidR="002434A6" w:rsidRPr="00893FE6" w:rsidRDefault="002434A6" w:rsidP="00A12A49">
            <w:pPr>
              <w:spacing w:before="120" w:after="120" w:line="240" w:lineRule="auto"/>
              <w:rPr>
                <w:rFonts w:ascii="Times New Roman" w:hAnsi="Times New Roman"/>
                <w:sz w:val="20"/>
                <w:szCs w:val="20"/>
                <w:lang w:val="de-DE"/>
              </w:rPr>
            </w:pPr>
            <w:r w:rsidRPr="00893FE6">
              <w:rPr>
                <w:rFonts w:ascii="Times New Roman" w:hAnsi="Times New Roman"/>
                <w:sz w:val="20"/>
                <w:szCs w:val="20"/>
                <w:lang w:val="de-DE"/>
              </w:rPr>
              <w:t>Voraussetzungen</w:t>
            </w:r>
          </w:p>
        </w:tc>
        <w:tc>
          <w:tcPr>
            <w:tcW w:w="5387" w:type="dxa"/>
          </w:tcPr>
          <w:p w14:paraId="245E6658" w14:textId="77777777" w:rsidR="002434A6" w:rsidRPr="00893FE6" w:rsidRDefault="002434A6" w:rsidP="00A12A49">
            <w:pPr>
              <w:spacing w:before="120" w:after="120" w:line="240" w:lineRule="auto"/>
              <w:rPr>
                <w:rFonts w:ascii="Times New Roman" w:hAnsi="Times New Roman"/>
                <w:sz w:val="20"/>
                <w:szCs w:val="20"/>
                <w:lang w:val="en-US"/>
              </w:rPr>
            </w:pPr>
            <w:r w:rsidRPr="00893FE6">
              <w:rPr>
                <w:rFonts w:ascii="Times New Roman" w:hAnsi="Times New Roman"/>
                <w:sz w:val="20"/>
                <w:szCs w:val="20"/>
                <w:lang w:val="en-US"/>
              </w:rPr>
              <w:t>Keine</w:t>
            </w:r>
          </w:p>
        </w:tc>
        <w:tc>
          <w:tcPr>
            <w:tcW w:w="425" w:type="dxa"/>
            <w:tcBorders>
              <w:top w:val="nil"/>
              <w:bottom w:val="nil"/>
            </w:tcBorders>
          </w:tcPr>
          <w:p w14:paraId="54890AB2" w14:textId="77777777" w:rsidR="002434A6" w:rsidRPr="00893FE6" w:rsidRDefault="002434A6" w:rsidP="00A12A49">
            <w:pPr>
              <w:spacing w:before="120" w:after="120" w:line="240" w:lineRule="auto"/>
              <w:rPr>
                <w:rFonts w:ascii="Times New Roman" w:hAnsi="Times New Roman"/>
                <w:sz w:val="20"/>
                <w:szCs w:val="20"/>
                <w:lang w:val="en-US"/>
              </w:rPr>
            </w:pPr>
          </w:p>
        </w:tc>
        <w:tc>
          <w:tcPr>
            <w:tcW w:w="2552" w:type="dxa"/>
          </w:tcPr>
          <w:p w14:paraId="286C2881" w14:textId="77777777" w:rsidR="002434A6" w:rsidRPr="00893FE6" w:rsidRDefault="002434A6" w:rsidP="00A12A49">
            <w:pPr>
              <w:spacing w:before="120" w:after="120" w:line="240" w:lineRule="auto"/>
              <w:rPr>
                <w:rFonts w:ascii="Times New Roman" w:hAnsi="Times New Roman"/>
                <w:sz w:val="20"/>
                <w:szCs w:val="20"/>
              </w:rPr>
            </w:pPr>
            <w:proofErr w:type="gramStart"/>
            <w:r w:rsidRPr="00E86B5E">
              <w:rPr>
                <w:rFonts w:ascii="Times New Roman" w:hAnsi="Times New Roman"/>
                <w:sz w:val="20"/>
                <w:szCs w:val="20"/>
              </w:rPr>
              <w:t>Пререквизиты  (</w:t>
            </w:r>
            <w:proofErr w:type="gramEnd"/>
            <w:r w:rsidRPr="00E86B5E">
              <w:rPr>
                <w:rFonts w:ascii="Times New Roman" w:hAnsi="Times New Roman"/>
                <w:sz w:val="20"/>
                <w:szCs w:val="20"/>
              </w:rPr>
              <w:t>предварительная квалификация)</w:t>
            </w:r>
            <w:r w:rsidRPr="00893FE6">
              <w:rPr>
                <w:rFonts w:ascii="Times New Roman" w:hAnsi="Times New Roman"/>
                <w:sz w:val="20"/>
                <w:szCs w:val="20"/>
              </w:rPr>
              <w:t xml:space="preserve"> </w:t>
            </w:r>
          </w:p>
        </w:tc>
        <w:tc>
          <w:tcPr>
            <w:tcW w:w="4961" w:type="dxa"/>
          </w:tcPr>
          <w:p w14:paraId="585AAE89" w14:textId="77777777" w:rsidR="002434A6" w:rsidRPr="00893FE6" w:rsidRDefault="002434A6" w:rsidP="00A12A49">
            <w:pPr>
              <w:spacing w:before="120" w:after="120" w:line="240" w:lineRule="auto"/>
              <w:rPr>
                <w:rFonts w:ascii="Times New Roman" w:hAnsi="Times New Roman"/>
                <w:sz w:val="20"/>
                <w:szCs w:val="20"/>
              </w:rPr>
            </w:pPr>
            <w:r>
              <w:rPr>
                <w:rFonts w:ascii="Times New Roman" w:hAnsi="Times New Roman"/>
                <w:sz w:val="20"/>
                <w:szCs w:val="20"/>
              </w:rPr>
              <w:t>Нет</w:t>
            </w:r>
          </w:p>
        </w:tc>
      </w:tr>
      <w:tr w:rsidR="002434A6" w:rsidRPr="00893FE6" w14:paraId="5018F56C" w14:textId="77777777" w:rsidTr="00A12A49">
        <w:tc>
          <w:tcPr>
            <w:tcW w:w="1984" w:type="dxa"/>
          </w:tcPr>
          <w:p w14:paraId="0E41CE1F" w14:textId="77777777" w:rsidR="002434A6" w:rsidRPr="00893FE6" w:rsidRDefault="002434A6" w:rsidP="00A12A49">
            <w:pPr>
              <w:spacing w:before="120" w:after="120" w:line="240" w:lineRule="auto"/>
              <w:rPr>
                <w:rFonts w:ascii="Times New Roman" w:hAnsi="Times New Roman"/>
                <w:sz w:val="20"/>
                <w:szCs w:val="20"/>
                <w:lang w:val="de-DE"/>
              </w:rPr>
            </w:pPr>
            <w:r w:rsidRPr="00893FE6">
              <w:rPr>
                <w:rFonts w:ascii="Times New Roman" w:hAnsi="Times New Roman"/>
                <w:sz w:val="20"/>
                <w:szCs w:val="20"/>
                <w:lang w:val="de-DE"/>
              </w:rPr>
              <w:t>Niveaustufe</w:t>
            </w:r>
          </w:p>
        </w:tc>
        <w:tc>
          <w:tcPr>
            <w:tcW w:w="5387" w:type="dxa"/>
          </w:tcPr>
          <w:p w14:paraId="0D8D4705" w14:textId="77777777" w:rsidR="002434A6" w:rsidRPr="00C839AB" w:rsidRDefault="002434A6" w:rsidP="00A12A49">
            <w:pPr>
              <w:spacing w:before="120" w:after="120" w:line="240" w:lineRule="auto"/>
              <w:rPr>
                <w:rFonts w:ascii="Times New Roman" w:hAnsi="Times New Roman"/>
                <w:sz w:val="20"/>
                <w:szCs w:val="20"/>
              </w:rPr>
            </w:pPr>
            <w:r>
              <w:rPr>
                <w:rFonts w:ascii="Times New Roman" w:hAnsi="Times New Roman"/>
                <w:sz w:val="20"/>
                <w:szCs w:val="20"/>
              </w:rPr>
              <w:t>3</w:t>
            </w:r>
          </w:p>
        </w:tc>
        <w:tc>
          <w:tcPr>
            <w:tcW w:w="425" w:type="dxa"/>
            <w:tcBorders>
              <w:top w:val="nil"/>
              <w:bottom w:val="nil"/>
            </w:tcBorders>
          </w:tcPr>
          <w:p w14:paraId="7FEA306D" w14:textId="77777777" w:rsidR="002434A6" w:rsidRPr="00893FE6" w:rsidRDefault="002434A6" w:rsidP="00A12A49">
            <w:pPr>
              <w:spacing w:before="120" w:after="120" w:line="240" w:lineRule="auto"/>
              <w:rPr>
                <w:rFonts w:ascii="Times New Roman" w:hAnsi="Times New Roman"/>
                <w:sz w:val="20"/>
                <w:szCs w:val="20"/>
              </w:rPr>
            </w:pPr>
          </w:p>
        </w:tc>
        <w:tc>
          <w:tcPr>
            <w:tcW w:w="2552" w:type="dxa"/>
          </w:tcPr>
          <w:p w14:paraId="5650CCD8" w14:textId="77777777" w:rsidR="002434A6" w:rsidRPr="00893FE6" w:rsidRDefault="002434A6" w:rsidP="00A12A49">
            <w:pPr>
              <w:spacing w:before="120" w:after="120" w:line="240" w:lineRule="auto"/>
              <w:rPr>
                <w:rFonts w:ascii="Times New Roman" w:hAnsi="Times New Roman"/>
                <w:sz w:val="20"/>
                <w:szCs w:val="20"/>
                <w:lang w:val="en-US"/>
              </w:rPr>
            </w:pPr>
            <w:r w:rsidRPr="00893FE6">
              <w:rPr>
                <w:rFonts w:ascii="Times New Roman" w:hAnsi="Times New Roman"/>
                <w:sz w:val="20"/>
                <w:szCs w:val="20"/>
              </w:rPr>
              <w:t xml:space="preserve">Семестр </w:t>
            </w:r>
          </w:p>
        </w:tc>
        <w:tc>
          <w:tcPr>
            <w:tcW w:w="4961" w:type="dxa"/>
          </w:tcPr>
          <w:p w14:paraId="74CF4F0F" w14:textId="77777777" w:rsidR="002434A6" w:rsidRPr="00C839AB" w:rsidRDefault="002434A6" w:rsidP="00A12A49">
            <w:pPr>
              <w:spacing w:before="120" w:after="120" w:line="240" w:lineRule="auto"/>
              <w:rPr>
                <w:rFonts w:ascii="Times New Roman" w:hAnsi="Times New Roman"/>
                <w:sz w:val="20"/>
                <w:szCs w:val="20"/>
              </w:rPr>
            </w:pPr>
            <w:r>
              <w:rPr>
                <w:rFonts w:ascii="Times New Roman" w:hAnsi="Times New Roman"/>
                <w:sz w:val="20"/>
                <w:szCs w:val="20"/>
              </w:rPr>
              <w:t>3</w:t>
            </w:r>
          </w:p>
        </w:tc>
      </w:tr>
      <w:tr w:rsidR="002434A6" w:rsidRPr="00893FE6" w14:paraId="322D3045" w14:textId="77777777" w:rsidTr="00A12A49">
        <w:tc>
          <w:tcPr>
            <w:tcW w:w="1984" w:type="dxa"/>
          </w:tcPr>
          <w:p w14:paraId="688C1D8D" w14:textId="77777777" w:rsidR="002434A6" w:rsidRPr="00893FE6" w:rsidRDefault="002434A6" w:rsidP="00A12A49">
            <w:pPr>
              <w:spacing w:before="120" w:after="120" w:line="240" w:lineRule="auto"/>
              <w:rPr>
                <w:rFonts w:ascii="Times New Roman" w:hAnsi="Times New Roman"/>
                <w:sz w:val="20"/>
                <w:szCs w:val="20"/>
                <w:lang w:val="en-GB"/>
              </w:rPr>
            </w:pPr>
            <w:r w:rsidRPr="00893FE6">
              <w:rPr>
                <w:rFonts w:ascii="Times New Roman" w:hAnsi="Times New Roman"/>
                <w:sz w:val="20"/>
                <w:szCs w:val="20"/>
                <w:lang w:val="en-GB"/>
              </w:rPr>
              <w:t>Lernform</w:t>
            </w:r>
          </w:p>
        </w:tc>
        <w:tc>
          <w:tcPr>
            <w:tcW w:w="5387" w:type="dxa"/>
          </w:tcPr>
          <w:p w14:paraId="6256AAF3" w14:textId="77777777" w:rsidR="002434A6" w:rsidRPr="00893FE6" w:rsidRDefault="002434A6" w:rsidP="00A12A49">
            <w:pPr>
              <w:spacing w:before="120" w:after="120" w:line="240" w:lineRule="auto"/>
              <w:rPr>
                <w:rFonts w:ascii="Times New Roman" w:hAnsi="Times New Roman"/>
                <w:sz w:val="20"/>
                <w:szCs w:val="20"/>
                <w:lang w:val="en-US"/>
              </w:rPr>
            </w:pPr>
            <w:r w:rsidRPr="00893FE6">
              <w:rPr>
                <w:rFonts w:ascii="Times New Roman" w:hAnsi="Times New Roman"/>
                <w:sz w:val="20"/>
                <w:szCs w:val="20"/>
                <w:lang w:val="de-DE"/>
              </w:rPr>
              <w:t>Siehe Beschreibung im ausgewählten Modul des Studiengangs “B. Sc. Food Technology “</w:t>
            </w:r>
            <w:r w:rsidRPr="00893FE6">
              <w:rPr>
                <w:rFonts w:ascii="Times New Roman" w:hAnsi="Times New Roman"/>
                <w:sz w:val="20"/>
                <w:szCs w:val="20"/>
              </w:rPr>
              <w:t>.</w:t>
            </w:r>
          </w:p>
        </w:tc>
        <w:tc>
          <w:tcPr>
            <w:tcW w:w="425" w:type="dxa"/>
            <w:tcBorders>
              <w:top w:val="nil"/>
              <w:bottom w:val="nil"/>
            </w:tcBorders>
          </w:tcPr>
          <w:p w14:paraId="31E9085E" w14:textId="77777777" w:rsidR="002434A6" w:rsidRPr="00893FE6" w:rsidRDefault="002434A6" w:rsidP="00A12A49">
            <w:pPr>
              <w:spacing w:before="120" w:after="120" w:line="240" w:lineRule="auto"/>
              <w:rPr>
                <w:rFonts w:ascii="Times New Roman" w:hAnsi="Times New Roman"/>
                <w:sz w:val="20"/>
                <w:szCs w:val="20"/>
                <w:lang w:val="en-US"/>
              </w:rPr>
            </w:pPr>
          </w:p>
        </w:tc>
        <w:tc>
          <w:tcPr>
            <w:tcW w:w="2552" w:type="dxa"/>
          </w:tcPr>
          <w:p w14:paraId="53F2BAB1" w14:textId="77777777" w:rsidR="002434A6" w:rsidRPr="00893FE6" w:rsidRDefault="002434A6" w:rsidP="00A12A49">
            <w:pPr>
              <w:spacing w:before="120" w:after="120" w:line="240" w:lineRule="auto"/>
              <w:rPr>
                <w:rFonts w:ascii="Times New Roman" w:hAnsi="Times New Roman"/>
                <w:sz w:val="20"/>
                <w:szCs w:val="20"/>
              </w:rPr>
            </w:pPr>
            <w:r w:rsidRPr="00893FE6">
              <w:rPr>
                <w:rFonts w:ascii="Times New Roman" w:hAnsi="Times New Roman"/>
                <w:sz w:val="20"/>
                <w:szCs w:val="20"/>
              </w:rPr>
              <w:t>Форма организации обучения</w:t>
            </w:r>
          </w:p>
        </w:tc>
        <w:tc>
          <w:tcPr>
            <w:tcW w:w="4961" w:type="dxa"/>
          </w:tcPr>
          <w:p w14:paraId="21F0E927" w14:textId="77777777" w:rsidR="002434A6" w:rsidRPr="00893FE6" w:rsidRDefault="002434A6" w:rsidP="00A12A49">
            <w:pPr>
              <w:spacing w:before="120" w:after="120" w:line="240" w:lineRule="auto"/>
              <w:rPr>
                <w:rFonts w:ascii="Times New Roman" w:hAnsi="Times New Roman"/>
                <w:sz w:val="20"/>
                <w:szCs w:val="20"/>
              </w:rPr>
            </w:pPr>
            <w:r w:rsidRPr="00893FE6">
              <w:rPr>
                <w:rFonts w:ascii="Times New Roman" w:hAnsi="Times New Roman"/>
                <w:sz w:val="20"/>
                <w:szCs w:val="20"/>
              </w:rPr>
              <w:t xml:space="preserve"> См. описание в выбранном модуле учебного курса «Бакалавр наук - Технология производства пищевых продуктов»</w:t>
            </w:r>
            <w:r w:rsidRPr="00893FE6">
              <w:rPr>
                <w:rFonts w:ascii="Times New Roman" w:hAnsi="Times New Roman"/>
                <w:b/>
                <w:sz w:val="20"/>
                <w:szCs w:val="20"/>
              </w:rPr>
              <w:t>.</w:t>
            </w:r>
          </w:p>
        </w:tc>
      </w:tr>
      <w:tr w:rsidR="002434A6" w:rsidRPr="00893FE6" w14:paraId="125A817B" w14:textId="77777777" w:rsidTr="00A12A49">
        <w:tc>
          <w:tcPr>
            <w:tcW w:w="1984" w:type="dxa"/>
          </w:tcPr>
          <w:p w14:paraId="0AA19C43" w14:textId="77777777" w:rsidR="002434A6" w:rsidRPr="00893FE6" w:rsidRDefault="002434A6" w:rsidP="00A12A49">
            <w:pPr>
              <w:spacing w:before="120" w:after="120" w:line="240" w:lineRule="auto"/>
              <w:rPr>
                <w:rFonts w:ascii="Times New Roman" w:hAnsi="Times New Roman"/>
                <w:sz w:val="20"/>
                <w:szCs w:val="20"/>
              </w:rPr>
            </w:pPr>
            <w:r w:rsidRPr="00893FE6">
              <w:rPr>
                <w:rFonts w:ascii="Times New Roman" w:hAnsi="Times New Roman"/>
                <w:sz w:val="20"/>
                <w:szCs w:val="20"/>
              </w:rPr>
              <w:t>Status</w:t>
            </w:r>
          </w:p>
        </w:tc>
        <w:tc>
          <w:tcPr>
            <w:tcW w:w="5387" w:type="dxa"/>
          </w:tcPr>
          <w:p w14:paraId="74F47DF8" w14:textId="77777777" w:rsidR="002434A6" w:rsidRPr="00893FE6" w:rsidRDefault="002434A6" w:rsidP="00A12A49">
            <w:pPr>
              <w:spacing w:before="120" w:after="120" w:line="240" w:lineRule="auto"/>
              <w:rPr>
                <w:rFonts w:ascii="Times New Roman" w:hAnsi="Times New Roman"/>
                <w:sz w:val="20"/>
                <w:szCs w:val="20"/>
                <w:lang w:val="en-US"/>
              </w:rPr>
            </w:pPr>
            <w:r w:rsidRPr="00893FE6">
              <w:rPr>
                <w:rFonts w:ascii="Times New Roman" w:hAnsi="Times New Roman"/>
                <w:sz w:val="20"/>
                <w:szCs w:val="20"/>
                <w:lang w:val="en-US"/>
              </w:rPr>
              <w:t>Wahlpflicht</w:t>
            </w:r>
          </w:p>
        </w:tc>
        <w:tc>
          <w:tcPr>
            <w:tcW w:w="425" w:type="dxa"/>
            <w:tcBorders>
              <w:top w:val="nil"/>
              <w:bottom w:val="nil"/>
            </w:tcBorders>
          </w:tcPr>
          <w:p w14:paraId="629185CF" w14:textId="77777777" w:rsidR="002434A6" w:rsidRPr="00893FE6" w:rsidRDefault="002434A6" w:rsidP="00A12A49">
            <w:pPr>
              <w:spacing w:before="120" w:after="120" w:line="240" w:lineRule="auto"/>
              <w:rPr>
                <w:rFonts w:ascii="Times New Roman" w:hAnsi="Times New Roman"/>
                <w:sz w:val="20"/>
                <w:szCs w:val="20"/>
              </w:rPr>
            </w:pPr>
          </w:p>
        </w:tc>
        <w:tc>
          <w:tcPr>
            <w:tcW w:w="2552" w:type="dxa"/>
          </w:tcPr>
          <w:p w14:paraId="03C733A4" w14:textId="77777777" w:rsidR="002434A6" w:rsidRPr="00893FE6" w:rsidRDefault="002434A6" w:rsidP="00A12A49">
            <w:pPr>
              <w:spacing w:before="120" w:after="120" w:line="240" w:lineRule="auto"/>
              <w:rPr>
                <w:rFonts w:ascii="Times New Roman" w:hAnsi="Times New Roman"/>
                <w:sz w:val="20"/>
                <w:szCs w:val="20"/>
              </w:rPr>
            </w:pPr>
            <w:r w:rsidRPr="00893FE6">
              <w:rPr>
                <w:rFonts w:ascii="Times New Roman" w:hAnsi="Times New Roman"/>
                <w:sz w:val="20"/>
                <w:szCs w:val="20"/>
              </w:rPr>
              <w:t>Статус модуля</w:t>
            </w:r>
          </w:p>
        </w:tc>
        <w:tc>
          <w:tcPr>
            <w:tcW w:w="4961" w:type="dxa"/>
          </w:tcPr>
          <w:p w14:paraId="0C14BB1A" w14:textId="77777777" w:rsidR="002434A6" w:rsidRPr="00893FE6" w:rsidRDefault="002434A6" w:rsidP="00A12A49">
            <w:pPr>
              <w:spacing w:before="120" w:after="120" w:line="240" w:lineRule="auto"/>
              <w:rPr>
                <w:rFonts w:ascii="Times New Roman" w:hAnsi="Times New Roman"/>
                <w:sz w:val="20"/>
                <w:szCs w:val="20"/>
              </w:rPr>
            </w:pPr>
            <w:r w:rsidRPr="00893FE6">
              <w:rPr>
                <w:rFonts w:ascii="Times New Roman" w:hAnsi="Times New Roman"/>
                <w:sz w:val="20"/>
                <w:szCs w:val="20"/>
              </w:rPr>
              <w:t>Обязательный по выбору</w:t>
            </w:r>
          </w:p>
        </w:tc>
      </w:tr>
      <w:tr w:rsidR="002434A6" w:rsidRPr="00893FE6" w14:paraId="59BD8102" w14:textId="77777777" w:rsidTr="00A12A49">
        <w:tc>
          <w:tcPr>
            <w:tcW w:w="1984" w:type="dxa"/>
          </w:tcPr>
          <w:p w14:paraId="35260587" w14:textId="77777777" w:rsidR="002434A6" w:rsidRPr="00893FE6" w:rsidRDefault="002434A6" w:rsidP="00A12A49">
            <w:pPr>
              <w:spacing w:before="120" w:after="120" w:line="240" w:lineRule="auto"/>
              <w:rPr>
                <w:rFonts w:ascii="Times New Roman" w:hAnsi="Times New Roman"/>
                <w:sz w:val="20"/>
                <w:szCs w:val="20"/>
              </w:rPr>
            </w:pPr>
            <w:r w:rsidRPr="00893FE6">
              <w:rPr>
                <w:rFonts w:ascii="Times New Roman" w:hAnsi="Times New Roman"/>
                <w:sz w:val="20"/>
                <w:szCs w:val="20"/>
                <w:lang w:val="de-DE"/>
              </w:rPr>
              <w:t>Sprache</w:t>
            </w:r>
          </w:p>
        </w:tc>
        <w:tc>
          <w:tcPr>
            <w:tcW w:w="5387" w:type="dxa"/>
          </w:tcPr>
          <w:p w14:paraId="0EAEEE94" w14:textId="77777777" w:rsidR="002434A6" w:rsidRPr="00893FE6" w:rsidRDefault="002434A6" w:rsidP="00A12A49">
            <w:pPr>
              <w:spacing w:before="120" w:after="120" w:line="240" w:lineRule="auto"/>
              <w:rPr>
                <w:rFonts w:ascii="Times New Roman" w:hAnsi="Times New Roman"/>
                <w:sz w:val="20"/>
                <w:szCs w:val="20"/>
                <w:lang w:val="de-DE"/>
              </w:rPr>
            </w:pPr>
            <w:r w:rsidRPr="00893FE6">
              <w:rPr>
                <w:rFonts w:ascii="Times New Roman" w:hAnsi="Times New Roman"/>
                <w:sz w:val="20"/>
                <w:szCs w:val="20"/>
                <w:lang w:val="de-DE"/>
              </w:rPr>
              <w:t>Sprache wird von der Universität / Institution festgelegt</w:t>
            </w:r>
          </w:p>
        </w:tc>
        <w:tc>
          <w:tcPr>
            <w:tcW w:w="425" w:type="dxa"/>
            <w:tcBorders>
              <w:top w:val="nil"/>
              <w:bottom w:val="nil"/>
            </w:tcBorders>
          </w:tcPr>
          <w:p w14:paraId="680351C5" w14:textId="77777777" w:rsidR="002434A6" w:rsidRPr="00893FE6" w:rsidRDefault="002434A6" w:rsidP="00A12A49">
            <w:pPr>
              <w:spacing w:before="120" w:after="120" w:line="240" w:lineRule="auto"/>
              <w:rPr>
                <w:rFonts w:ascii="Times New Roman" w:hAnsi="Times New Roman"/>
                <w:sz w:val="20"/>
                <w:szCs w:val="20"/>
                <w:lang w:val="de-DE"/>
              </w:rPr>
            </w:pPr>
          </w:p>
        </w:tc>
        <w:tc>
          <w:tcPr>
            <w:tcW w:w="2552" w:type="dxa"/>
          </w:tcPr>
          <w:p w14:paraId="6264E0A2" w14:textId="77777777" w:rsidR="002434A6" w:rsidRPr="00893FE6" w:rsidRDefault="002434A6" w:rsidP="00A12A49">
            <w:pPr>
              <w:spacing w:before="120" w:after="120" w:line="240" w:lineRule="auto"/>
              <w:rPr>
                <w:rFonts w:ascii="Times New Roman" w:hAnsi="Times New Roman"/>
                <w:sz w:val="20"/>
                <w:szCs w:val="20"/>
              </w:rPr>
            </w:pPr>
            <w:r w:rsidRPr="00893FE6">
              <w:rPr>
                <w:rFonts w:ascii="Times New Roman" w:hAnsi="Times New Roman"/>
                <w:sz w:val="20"/>
                <w:szCs w:val="20"/>
              </w:rPr>
              <w:t xml:space="preserve">На каком языке ведется преподавание </w:t>
            </w:r>
          </w:p>
        </w:tc>
        <w:tc>
          <w:tcPr>
            <w:tcW w:w="4961" w:type="dxa"/>
          </w:tcPr>
          <w:p w14:paraId="530AA089" w14:textId="77777777" w:rsidR="002434A6" w:rsidRPr="00893FE6" w:rsidRDefault="002434A6" w:rsidP="00A12A49">
            <w:pPr>
              <w:spacing w:before="120" w:after="120" w:line="240" w:lineRule="auto"/>
              <w:rPr>
                <w:rFonts w:ascii="Times New Roman" w:hAnsi="Times New Roman"/>
                <w:sz w:val="20"/>
                <w:szCs w:val="20"/>
              </w:rPr>
            </w:pPr>
            <w:r w:rsidRPr="00893FE6">
              <w:rPr>
                <w:rFonts w:ascii="Times New Roman" w:hAnsi="Times New Roman"/>
                <w:sz w:val="20"/>
                <w:szCs w:val="20"/>
              </w:rPr>
              <w:t>На языках, выбранных ВУЗом</w:t>
            </w:r>
          </w:p>
        </w:tc>
      </w:tr>
      <w:tr w:rsidR="002434A6" w:rsidRPr="00893FE6" w14:paraId="37C2AB65" w14:textId="77777777" w:rsidTr="00A12A49">
        <w:tc>
          <w:tcPr>
            <w:tcW w:w="1984" w:type="dxa"/>
          </w:tcPr>
          <w:p w14:paraId="560B1061" w14:textId="77777777" w:rsidR="002434A6" w:rsidRPr="00893FE6" w:rsidRDefault="002434A6" w:rsidP="00A12A49">
            <w:pPr>
              <w:spacing w:before="120" w:after="120" w:line="240" w:lineRule="auto"/>
              <w:rPr>
                <w:rFonts w:ascii="Times New Roman" w:hAnsi="Times New Roman"/>
                <w:sz w:val="20"/>
                <w:szCs w:val="20"/>
              </w:rPr>
            </w:pPr>
            <w:r w:rsidRPr="00893FE6">
              <w:rPr>
                <w:rFonts w:ascii="Times New Roman" w:hAnsi="Times New Roman"/>
                <w:sz w:val="20"/>
                <w:szCs w:val="20"/>
                <w:lang w:val="de-DE"/>
              </w:rPr>
              <w:t>Prüfungsform</w:t>
            </w:r>
          </w:p>
        </w:tc>
        <w:tc>
          <w:tcPr>
            <w:tcW w:w="5387" w:type="dxa"/>
          </w:tcPr>
          <w:p w14:paraId="01802D3D" w14:textId="77777777" w:rsidR="002434A6" w:rsidRPr="00893FE6" w:rsidRDefault="002434A6" w:rsidP="00A12A49">
            <w:pPr>
              <w:spacing w:before="120" w:after="120" w:line="240" w:lineRule="auto"/>
              <w:rPr>
                <w:rFonts w:ascii="Times New Roman" w:hAnsi="Times New Roman"/>
                <w:sz w:val="20"/>
                <w:szCs w:val="20"/>
                <w:lang w:val="de-DE"/>
              </w:rPr>
            </w:pPr>
            <w:r w:rsidRPr="00893FE6">
              <w:rPr>
                <w:rFonts w:ascii="Times New Roman" w:hAnsi="Times New Roman"/>
                <w:sz w:val="20"/>
                <w:szCs w:val="20"/>
                <w:lang w:val="de-DE"/>
              </w:rPr>
              <w:t xml:space="preserve">Siehe Beschreibung im ausgewählten Modul des </w:t>
            </w:r>
            <w:r w:rsidRPr="00E77161">
              <w:rPr>
                <w:rFonts w:ascii="Times New Roman" w:hAnsi="Times New Roman"/>
                <w:sz w:val="20"/>
                <w:szCs w:val="20"/>
                <w:lang w:val="de-DE"/>
              </w:rPr>
              <w:t>St</w:t>
            </w:r>
            <w:r w:rsidRPr="00893FE6">
              <w:rPr>
                <w:rFonts w:ascii="Times New Roman" w:hAnsi="Times New Roman"/>
                <w:sz w:val="20"/>
                <w:szCs w:val="20"/>
                <w:lang w:val="de-DE"/>
              </w:rPr>
              <w:t>udie</w:t>
            </w:r>
            <w:r>
              <w:rPr>
                <w:rFonts w:ascii="Times New Roman" w:hAnsi="Times New Roman"/>
                <w:sz w:val="20"/>
                <w:szCs w:val="20"/>
                <w:lang w:val="de-DE"/>
              </w:rPr>
              <w:t xml:space="preserve">ngangs “B. Sc. Food Technology. </w:t>
            </w:r>
          </w:p>
        </w:tc>
        <w:tc>
          <w:tcPr>
            <w:tcW w:w="425" w:type="dxa"/>
            <w:tcBorders>
              <w:top w:val="nil"/>
              <w:bottom w:val="nil"/>
            </w:tcBorders>
          </w:tcPr>
          <w:p w14:paraId="2D542207" w14:textId="77777777" w:rsidR="002434A6" w:rsidRPr="00893FE6" w:rsidRDefault="002434A6" w:rsidP="00A12A49">
            <w:pPr>
              <w:spacing w:before="120" w:after="120" w:line="240" w:lineRule="auto"/>
              <w:rPr>
                <w:rFonts w:ascii="Times New Roman" w:hAnsi="Times New Roman"/>
                <w:sz w:val="20"/>
                <w:szCs w:val="20"/>
                <w:lang w:val="de-DE"/>
              </w:rPr>
            </w:pPr>
          </w:p>
        </w:tc>
        <w:tc>
          <w:tcPr>
            <w:tcW w:w="2552" w:type="dxa"/>
          </w:tcPr>
          <w:p w14:paraId="0FAA281C" w14:textId="77777777" w:rsidR="002434A6" w:rsidRPr="00893FE6" w:rsidRDefault="002434A6" w:rsidP="00A12A49">
            <w:pPr>
              <w:spacing w:before="120" w:after="120" w:line="240" w:lineRule="auto"/>
              <w:rPr>
                <w:rFonts w:ascii="Times New Roman" w:hAnsi="Times New Roman"/>
                <w:sz w:val="20"/>
                <w:szCs w:val="20"/>
              </w:rPr>
            </w:pPr>
            <w:r w:rsidRPr="00893FE6">
              <w:rPr>
                <w:rFonts w:ascii="Times New Roman" w:hAnsi="Times New Roman"/>
                <w:sz w:val="20"/>
                <w:szCs w:val="20"/>
              </w:rPr>
              <w:t>Форма проведения экзаменов</w:t>
            </w:r>
          </w:p>
        </w:tc>
        <w:tc>
          <w:tcPr>
            <w:tcW w:w="4961" w:type="dxa"/>
          </w:tcPr>
          <w:p w14:paraId="0DD176AE" w14:textId="77777777" w:rsidR="002434A6" w:rsidRPr="00893FE6" w:rsidRDefault="002434A6" w:rsidP="00A12A49">
            <w:pPr>
              <w:spacing w:before="120" w:after="120" w:line="240" w:lineRule="auto"/>
              <w:rPr>
                <w:rFonts w:ascii="Times New Roman" w:hAnsi="Times New Roman"/>
                <w:sz w:val="20"/>
                <w:szCs w:val="20"/>
              </w:rPr>
            </w:pPr>
            <w:r w:rsidRPr="00893FE6">
              <w:rPr>
                <w:rFonts w:ascii="Times New Roman" w:hAnsi="Times New Roman"/>
                <w:sz w:val="20"/>
                <w:szCs w:val="20"/>
              </w:rPr>
              <w:t>См. описание в выбранном модуле учебного курса «Бакалавр наук - Технология производства пищевых продуктов»</w:t>
            </w:r>
            <w:r w:rsidRPr="00893FE6">
              <w:rPr>
                <w:rFonts w:ascii="Times New Roman" w:hAnsi="Times New Roman"/>
                <w:b/>
                <w:sz w:val="20"/>
                <w:szCs w:val="20"/>
              </w:rPr>
              <w:t>.</w:t>
            </w:r>
          </w:p>
        </w:tc>
      </w:tr>
      <w:tr w:rsidR="002434A6" w:rsidRPr="00893FE6" w14:paraId="1784DFA6" w14:textId="77777777" w:rsidTr="00A12A49">
        <w:tc>
          <w:tcPr>
            <w:tcW w:w="1984" w:type="dxa"/>
          </w:tcPr>
          <w:p w14:paraId="42360A09" w14:textId="77777777" w:rsidR="002434A6" w:rsidRPr="00893FE6" w:rsidRDefault="002434A6" w:rsidP="00A12A49">
            <w:pPr>
              <w:spacing w:before="120" w:after="120" w:line="240" w:lineRule="auto"/>
              <w:rPr>
                <w:rFonts w:ascii="Times New Roman" w:hAnsi="Times New Roman"/>
                <w:sz w:val="20"/>
                <w:szCs w:val="20"/>
              </w:rPr>
            </w:pPr>
            <w:r w:rsidRPr="00893FE6">
              <w:rPr>
                <w:rFonts w:ascii="Times New Roman" w:hAnsi="Times New Roman"/>
                <w:sz w:val="20"/>
                <w:szCs w:val="20"/>
                <w:lang w:val="de-DE"/>
              </w:rPr>
              <w:t>Ermittlung der Modulnote</w:t>
            </w:r>
          </w:p>
        </w:tc>
        <w:tc>
          <w:tcPr>
            <w:tcW w:w="5387" w:type="dxa"/>
          </w:tcPr>
          <w:p w14:paraId="2E2BD03D" w14:textId="77777777" w:rsidR="002434A6" w:rsidRPr="00893FE6" w:rsidRDefault="002434A6" w:rsidP="00A12A49">
            <w:pPr>
              <w:spacing w:before="120" w:after="120" w:line="240" w:lineRule="auto"/>
              <w:rPr>
                <w:rFonts w:ascii="Times New Roman" w:hAnsi="Times New Roman"/>
                <w:sz w:val="20"/>
                <w:szCs w:val="20"/>
                <w:lang w:val="de-DE"/>
              </w:rPr>
            </w:pPr>
            <w:r w:rsidRPr="00893FE6">
              <w:rPr>
                <w:rFonts w:ascii="Times New Roman" w:hAnsi="Times New Roman"/>
                <w:sz w:val="20"/>
                <w:szCs w:val="20"/>
                <w:lang w:val="de-DE"/>
              </w:rPr>
              <w:t xml:space="preserve">Siehe Beschreibung im ausgewählten Modul des </w:t>
            </w:r>
            <w:r>
              <w:rPr>
                <w:rFonts w:ascii="Times New Roman" w:hAnsi="Times New Roman"/>
                <w:sz w:val="20"/>
                <w:szCs w:val="20"/>
                <w:lang w:val="de-DE"/>
              </w:rPr>
              <w:t>S</w:t>
            </w:r>
            <w:r w:rsidRPr="00893FE6">
              <w:rPr>
                <w:rFonts w:ascii="Times New Roman" w:hAnsi="Times New Roman"/>
                <w:sz w:val="20"/>
                <w:szCs w:val="20"/>
                <w:lang w:val="de-DE"/>
              </w:rPr>
              <w:t>tudiengangs “B. Sc. Food Technology “</w:t>
            </w:r>
            <w:r w:rsidRPr="00F87F38">
              <w:rPr>
                <w:rFonts w:ascii="Times New Roman" w:hAnsi="Times New Roman"/>
                <w:sz w:val="20"/>
                <w:szCs w:val="20"/>
                <w:lang w:val="de-DE"/>
              </w:rPr>
              <w:t>.</w:t>
            </w:r>
          </w:p>
        </w:tc>
        <w:tc>
          <w:tcPr>
            <w:tcW w:w="425" w:type="dxa"/>
            <w:tcBorders>
              <w:top w:val="nil"/>
              <w:bottom w:val="nil"/>
            </w:tcBorders>
          </w:tcPr>
          <w:p w14:paraId="61E08D40" w14:textId="77777777" w:rsidR="002434A6" w:rsidRPr="00893FE6" w:rsidRDefault="002434A6" w:rsidP="00A12A49">
            <w:pPr>
              <w:spacing w:before="120" w:after="120" w:line="240" w:lineRule="auto"/>
              <w:rPr>
                <w:rFonts w:ascii="Times New Roman" w:hAnsi="Times New Roman"/>
                <w:sz w:val="20"/>
                <w:szCs w:val="20"/>
                <w:lang w:val="de-DE"/>
              </w:rPr>
            </w:pPr>
          </w:p>
        </w:tc>
        <w:tc>
          <w:tcPr>
            <w:tcW w:w="2552" w:type="dxa"/>
          </w:tcPr>
          <w:p w14:paraId="7E97A8F6" w14:textId="77777777" w:rsidR="002434A6" w:rsidRPr="00893FE6" w:rsidRDefault="002434A6" w:rsidP="00A12A49">
            <w:pPr>
              <w:spacing w:before="120" w:after="120" w:line="240" w:lineRule="auto"/>
              <w:rPr>
                <w:rFonts w:ascii="Times New Roman" w:hAnsi="Times New Roman"/>
                <w:sz w:val="20"/>
                <w:szCs w:val="20"/>
              </w:rPr>
            </w:pPr>
            <w:r w:rsidRPr="00893FE6">
              <w:rPr>
                <w:rFonts w:ascii="Times New Roman" w:hAnsi="Times New Roman"/>
                <w:sz w:val="20"/>
                <w:szCs w:val="20"/>
              </w:rPr>
              <w:t xml:space="preserve">Форма определения оценки знаний </w:t>
            </w:r>
          </w:p>
        </w:tc>
        <w:tc>
          <w:tcPr>
            <w:tcW w:w="4961" w:type="dxa"/>
          </w:tcPr>
          <w:p w14:paraId="1B39E7F8" w14:textId="77777777" w:rsidR="002434A6" w:rsidRPr="00893FE6" w:rsidRDefault="002434A6" w:rsidP="00A12A49">
            <w:pPr>
              <w:spacing w:before="120" w:after="120" w:line="240" w:lineRule="auto"/>
              <w:rPr>
                <w:rFonts w:ascii="Times New Roman" w:hAnsi="Times New Roman"/>
                <w:sz w:val="20"/>
                <w:szCs w:val="20"/>
              </w:rPr>
            </w:pPr>
            <w:r w:rsidRPr="00893FE6">
              <w:rPr>
                <w:rFonts w:ascii="Times New Roman" w:hAnsi="Times New Roman"/>
                <w:sz w:val="20"/>
                <w:szCs w:val="20"/>
              </w:rPr>
              <w:t>См. описание в выбранном модуле учебного курса «Бакалавр наук - Технология производства пищевых продуктов»</w:t>
            </w:r>
            <w:r w:rsidRPr="00893FE6">
              <w:rPr>
                <w:rFonts w:ascii="Times New Roman" w:hAnsi="Times New Roman"/>
                <w:b/>
                <w:sz w:val="20"/>
                <w:szCs w:val="20"/>
              </w:rPr>
              <w:t>.</w:t>
            </w:r>
          </w:p>
        </w:tc>
      </w:tr>
      <w:tr w:rsidR="002434A6" w:rsidRPr="00893FE6" w14:paraId="7D6D743A" w14:textId="77777777" w:rsidTr="00A12A49">
        <w:tc>
          <w:tcPr>
            <w:tcW w:w="1984" w:type="dxa"/>
          </w:tcPr>
          <w:p w14:paraId="5F84B2E0" w14:textId="77777777" w:rsidR="002434A6" w:rsidRPr="00893FE6" w:rsidRDefault="002434A6" w:rsidP="00A12A49">
            <w:pPr>
              <w:spacing w:before="120" w:after="120" w:line="240" w:lineRule="auto"/>
              <w:rPr>
                <w:rFonts w:ascii="Times New Roman" w:hAnsi="Times New Roman"/>
                <w:sz w:val="20"/>
                <w:szCs w:val="20"/>
                <w:lang w:val="de-DE"/>
              </w:rPr>
            </w:pPr>
            <w:r w:rsidRPr="00893FE6">
              <w:rPr>
                <w:rFonts w:ascii="Times New Roman" w:hAnsi="Times New Roman"/>
                <w:sz w:val="20"/>
                <w:szCs w:val="20"/>
                <w:lang w:val="de-DE"/>
              </w:rPr>
              <w:t>Inhalte</w:t>
            </w:r>
          </w:p>
        </w:tc>
        <w:tc>
          <w:tcPr>
            <w:tcW w:w="5387" w:type="dxa"/>
          </w:tcPr>
          <w:p w14:paraId="00CF37D6" w14:textId="77777777" w:rsidR="002434A6" w:rsidRPr="00893FE6" w:rsidRDefault="002434A6" w:rsidP="00A12A49">
            <w:pPr>
              <w:spacing w:before="120" w:after="120" w:line="240" w:lineRule="auto"/>
              <w:rPr>
                <w:rFonts w:ascii="Times New Roman" w:hAnsi="Times New Roman"/>
                <w:sz w:val="20"/>
                <w:szCs w:val="20"/>
                <w:lang w:val="de-DE"/>
              </w:rPr>
            </w:pPr>
            <w:r w:rsidRPr="00893FE6">
              <w:rPr>
                <w:rFonts w:ascii="Times New Roman" w:hAnsi="Times New Roman"/>
                <w:sz w:val="20"/>
                <w:szCs w:val="20"/>
                <w:lang w:val="de-DE"/>
              </w:rPr>
              <w:t>Wahl eines Moduls im Umfang von 5 Credits aus dem Studiengang „B. Sc. Food Technology“.</w:t>
            </w:r>
          </w:p>
          <w:p w14:paraId="289DB4E8" w14:textId="77777777" w:rsidR="002434A6" w:rsidRPr="00893FE6" w:rsidRDefault="002434A6" w:rsidP="00A12A49">
            <w:pPr>
              <w:spacing w:before="120" w:after="120" w:line="240" w:lineRule="auto"/>
              <w:rPr>
                <w:rFonts w:ascii="Times New Roman" w:hAnsi="Times New Roman"/>
                <w:sz w:val="20"/>
                <w:szCs w:val="20"/>
                <w:lang w:val="de-DE"/>
              </w:rPr>
            </w:pPr>
            <w:r w:rsidRPr="00893FE6">
              <w:rPr>
                <w:rFonts w:ascii="Times New Roman" w:hAnsi="Times New Roman"/>
                <w:sz w:val="20"/>
                <w:szCs w:val="20"/>
                <w:lang w:val="de-DE"/>
              </w:rPr>
              <w:t>Ergänzend zu der jeweiligen fachlichen Spezialisierung im vorangegangenen Bachelorstudium soll ein Modul einer anderen Spezialisierung ausgewählt werden.</w:t>
            </w:r>
          </w:p>
        </w:tc>
        <w:tc>
          <w:tcPr>
            <w:tcW w:w="425" w:type="dxa"/>
            <w:tcBorders>
              <w:top w:val="nil"/>
              <w:bottom w:val="nil"/>
            </w:tcBorders>
          </w:tcPr>
          <w:p w14:paraId="4531E98C" w14:textId="77777777" w:rsidR="002434A6" w:rsidRPr="00893FE6" w:rsidRDefault="002434A6" w:rsidP="00A12A49">
            <w:pPr>
              <w:spacing w:before="120" w:after="120" w:line="240" w:lineRule="auto"/>
              <w:rPr>
                <w:rFonts w:ascii="Times New Roman" w:hAnsi="Times New Roman"/>
                <w:sz w:val="20"/>
                <w:szCs w:val="20"/>
                <w:lang w:val="de-DE"/>
              </w:rPr>
            </w:pPr>
          </w:p>
        </w:tc>
        <w:tc>
          <w:tcPr>
            <w:tcW w:w="2552" w:type="dxa"/>
          </w:tcPr>
          <w:p w14:paraId="26D966DB" w14:textId="77777777" w:rsidR="002434A6" w:rsidRPr="00893FE6" w:rsidRDefault="002434A6" w:rsidP="00A12A49">
            <w:pPr>
              <w:spacing w:before="120" w:after="120" w:line="240" w:lineRule="auto"/>
              <w:rPr>
                <w:rFonts w:ascii="Times New Roman" w:hAnsi="Times New Roman"/>
                <w:sz w:val="20"/>
                <w:szCs w:val="20"/>
                <w:lang w:val="de-DE"/>
              </w:rPr>
            </w:pPr>
            <w:r w:rsidRPr="00893FE6">
              <w:rPr>
                <w:rFonts w:ascii="Times New Roman" w:hAnsi="Times New Roman"/>
                <w:sz w:val="20"/>
                <w:szCs w:val="20"/>
              </w:rPr>
              <w:t>Содержание модуля</w:t>
            </w:r>
          </w:p>
        </w:tc>
        <w:tc>
          <w:tcPr>
            <w:tcW w:w="4961" w:type="dxa"/>
          </w:tcPr>
          <w:p w14:paraId="7D4BAA2F" w14:textId="77777777" w:rsidR="002434A6" w:rsidRPr="00893FE6" w:rsidRDefault="002434A6" w:rsidP="00A12A49">
            <w:pPr>
              <w:spacing w:before="120" w:after="120" w:line="240" w:lineRule="auto"/>
              <w:rPr>
                <w:rFonts w:ascii="Times New Roman" w:hAnsi="Times New Roman"/>
                <w:sz w:val="20"/>
                <w:szCs w:val="20"/>
              </w:rPr>
            </w:pPr>
            <w:r w:rsidRPr="00893FE6">
              <w:rPr>
                <w:rFonts w:ascii="Times New Roman" w:hAnsi="Times New Roman"/>
                <w:sz w:val="20"/>
                <w:szCs w:val="20"/>
              </w:rPr>
              <w:t xml:space="preserve">Выбор модуля в объеме 5 кредитных пунктов из образовательной программы </w:t>
            </w:r>
            <w:r>
              <w:rPr>
                <w:rFonts w:ascii="Times New Roman" w:hAnsi="Times New Roman"/>
                <w:sz w:val="20"/>
                <w:szCs w:val="20"/>
              </w:rPr>
              <w:t>«</w:t>
            </w:r>
            <w:r w:rsidRPr="00893FE6">
              <w:rPr>
                <w:rFonts w:ascii="Times New Roman" w:hAnsi="Times New Roman"/>
                <w:sz w:val="20"/>
                <w:szCs w:val="20"/>
              </w:rPr>
              <w:t>Бакалавр наук по технологии производства пищевых продуктов</w:t>
            </w:r>
            <w:r>
              <w:rPr>
                <w:rFonts w:ascii="Times New Roman" w:hAnsi="Times New Roman"/>
                <w:sz w:val="20"/>
                <w:szCs w:val="20"/>
              </w:rPr>
              <w:t>»</w:t>
            </w:r>
            <w:r w:rsidRPr="00893FE6">
              <w:rPr>
                <w:rFonts w:ascii="Times New Roman" w:hAnsi="Times New Roman"/>
                <w:sz w:val="20"/>
                <w:szCs w:val="20"/>
              </w:rPr>
              <w:t>.</w:t>
            </w:r>
          </w:p>
          <w:p w14:paraId="5ACCC9FA" w14:textId="77777777" w:rsidR="002434A6" w:rsidRPr="00893FE6" w:rsidRDefault="002434A6" w:rsidP="00A12A49">
            <w:pPr>
              <w:spacing w:before="120" w:after="120" w:line="240" w:lineRule="auto"/>
              <w:rPr>
                <w:rFonts w:ascii="Times New Roman" w:hAnsi="Times New Roman"/>
                <w:sz w:val="20"/>
                <w:szCs w:val="20"/>
              </w:rPr>
            </w:pPr>
            <w:r w:rsidRPr="00893FE6">
              <w:rPr>
                <w:rFonts w:ascii="Times New Roman" w:hAnsi="Times New Roman"/>
                <w:sz w:val="20"/>
                <w:szCs w:val="20"/>
              </w:rPr>
              <w:t xml:space="preserve">В дополнение к соответствующей специализации в предшествующей образовательной программе на степень бакалавра необходимо выбрать модуль другой специализации.  </w:t>
            </w:r>
          </w:p>
        </w:tc>
      </w:tr>
      <w:tr w:rsidR="002434A6" w:rsidRPr="00893FE6" w14:paraId="15D03D79" w14:textId="77777777" w:rsidTr="00A12A49">
        <w:tc>
          <w:tcPr>
            <w:tcW w:w="1984" w:type="dxa"/>
          </w:tcPr>
          <w:p w14:paraId="6B10D14D" w14:textId="77777777" w:rsidR="002434A6" w:rsidRPr="00893FE6" w:rsidRDefault="002434A6" w:rsidP="00A12A49">
            <w:pPr>
              <w:spacing w:before="120" w:after="120" w:line="240" w:lineRule="auto"/>
              <w:rPr>
                <w:rFonts w:ascii="Times New Roman" w:hAnsi="Times New Roman"/>
                <w:sz w:val="20"/>
                <w:szCs w:val="20"/>
              </w:rPr>
            </w:pPr>
            <w:r w:rsidRPr="00893FE6">
              <w:rPr>
                <w:rFonts w:ascii="Times New Roman" w:hAnsi="Times New Roman"/>
                <w:sz w:val="20"/>
                <w:szCs w:val="20"/>
                <w:lang w:val="de-DE"/>
              </w:rPr>
              <w:t>Literatur</w:t>
            </w:r>
          </w:p>
        </w:tc>
        <w:tc>
          <w:tcPr>
            <w:tcW w:w="5387" w:type="dxa"/>
          </w:tcPr>
          <w:p w14:paraId="7F3A571A" w14:textId="77777777" w:rsidR="002434A6" w:rsidRPr="00232012" w:rsidRDefault="002434A6" w:rsidP="00A12A49">
            <w:pPr>
              <w:pStyle w:val="Default"/>
              <w:spacing w:before="120" w:after="120"/>
              <w:rPr>
                <w:rFonts w:ascii="Times New Roman" w:hAnsi="Times New Roman" w:cs="Times New Roman"/>
                <w:color w:val="FF0000"/>
                <w:sz w:val="20"/>
                <w:szCs w:val="20"/>
                <w:lang w:val="de-DE"/>
              </w:rPr>
            </w:pPr>
            <w:r w:rsidRPr="00893FE6">
              <w:rPr>
                <w:rFonts w:ascii="Times New Roman" w:eastAsia="Times New Roman" w:hAnsi="Times New Roman" w:cs="Times New Roman"/>
                <w:bCs/>
                <w:iCs/>
                <w:color w:val="auto"/>
                <w:kern w:val="36"/>
                <w:sz w:val="20"/>
                <w:szCs w:val="20"/>
                <w:lang w:val="de-DE" w:eastAsia="de-DE"/>
              </w:rPr>
              <w:t>Siehe Modulbeschreibung des ausgewählten Moduls</w:t>
            </w:r>
          </w:p>
        </w:tc>
        <w:tc>
          <w:tcPr>
            <w:tcW w:w="425" w:type="dxa"/>
            <w:tcBorders>
              <w:top w:val="nil"/>
              <w:bottom w:val="nil"/>
            </w:tcBorders>
          </w:tcPr>
          <w:p w14:paraId="7C2C8271" w14:textId="77777777" w:rsidR="002434A6" w:rsidRPr="00232012" w:rsidRDefault="002434A6" w:rsidP="00A12A49">
            <w:pPr>
              <w:spacing w:before="120" w:after="120" w:line="240" w:lineRule="auto"/>
              <w:rPr>
                <w:rFonts w:ascii="Times New Roman" w:hAnsi="Times New Roman"/>
                <w:sz w:val="20"/>
                <w:szCs w:val="20"/>
                <w:lang w:val="de-DE"/>
              </w:rPr>
            </w:pPr>
          </w:p>
        </w:tc>
        <w:tc>
          <w:tcPr>
            <w:tcW w:w="2552" w:type="dxa"/>
          </w:tcPr>
          <w:p w14:paraId="52952EF2" w14:textId="77777777" w:rsidR="002434A6" w:rsidRPr="00893FE6" w:rsidRDefault="002434A6" w:rsidP="00A12A49">
            <w:pPr>
              <w:spacing w:before="120" w:after="120" w:line="240" w:lineRule="auto"/>
              <w:rPr>
                <w:rFonts w:ascii="Times New Roman" w:hAnsi="Times New Roman"/>
                <w:sz w:val="20"/>
                <w:szCs w:val="20"/>
              </w:rPr>
            </w:pPr>
            <w:r>
              <w:rPr>
                <w:rFonts w:ascii="Times New Roman" w:hAnsi="Times New Roman"/>
                <w:sz w:val="20"/>
                <w:szCs w:val="20"/>
              </w:rPr>
              <w:t xml:space="preserve">Литература </w:t>
            </w:r>
          </w:p>
        </w:tc>
        <w:tc>
          <w:tcPr>
            <w:tcW w:w="4961" w:type="dxa"/>
          </w:tcPr>
          <w:p w14:paraId="4036EA88" w14:textId="77777777" w:rsidR="002434A6" w:rsidRPr="00893FE6" w:rsidRDefault="002434A6" w:rsidP="00A12A49">
            <w:pPr>
              <w:spacing w:before="120" w:after="120" w:line="240" w:lineRule="auto"/>
              <w:rPr>
                <w:rFonts w:ascii="Times New Roman" w:hAnsi="Times New Roman"/>
                <w:b/>
                <w:sz w:val="20"/>
                <w:szCs w:val="20"/>
              </w:rPr>
            </w:pPr>
            <w:r w:rsidRPr="00893FE6">
              <w:rPr>
                <w:rFonts w:ascii="Times New Roman" w:eastAsia="Times New Roman" w:hAnsi="Times New Roman"/>
                <w:bCs/>
                <w:iCs/>
                <w:kern w:val="36"/>
                <w:sz w:val="20"/>
                <w:szCs w:val="20"/>
                <w:lang w:eastAsia="de-DE"/>
              </w:rPr>
              <w:t xml:space="preserve">Смотреть описание выбранного модуля </w:t>
            </w:r>
          </w:p>
        </w:tc>
      </w:tr>
      <w:tr w:rsidR="002434A6" w:rsidRPr="00893FE6" w14:paraId="642EBDB2" w14:textId="77777777" w:rsidTr="00A12A49">
        <w:tc>
          <w:tcPr>
            <w:tcW w:w="1984" w:type="dxa"/>
          </w:tcPr>
          <w:p w14:paraId="70D30B2B" w14:textId="77777777" w:rsidR="002434A6" w:rsidRPr="00893FE6" w:rsidRDefault="002434A6" w:rsidP="00A12A49">
            <w:pPr>
              <w:spacing w:before="120" w:after="120" w:line="240" w:lineRule="auto"/>
              <w:rPr>
                <w:rFonts w:ascii="Times New Roman" w:hAnsi="Times New Roman"/>
                <w:sz w:val="20"/>
                <w:szCs w:val="20"/>
              </w:rPr>
            </w:pPr>
            <w:r w:rsidRPr="00893FE6">
              <w:rPr>
                <w:rFonts w:ascii="Times New Roman" w:hAnsi="Times New Roman"/>
                <w:sz w:val="20"/>
                <w:szCs w:val="20"/>
                <w:lang w:val="de-DE"/>
              </w:rPr>
              <w:t>Weitere Hinweise</w:t>
            </w:r>
          </w:p>
        </w:tc>
        <w:tc>
          <w:tcPr>
            <w:tcW w:w="5387" w:type="dxa"/>
          </w:tcPr>
          <w:p w14:paraId="6B606402" w14:textId="77777777" w:rsidR="002434A6" w:rsidRPr="00232012" w:rsidRDefault="002434A6" w:rsidP="00A12A49">
            <w:pPr>
              <w:spacing w:before="120" w:after="120" w:line="240" w:lineRule="auto"/>
              <w:rPr>
                <w:rFonts w:ascii="Times New Roman" w:hAnsi="Times New Roman"/>
                <w:sz w:val="20"/>
                <w:szCs w:val="20"/>
                <w:lang w:val="de-DE"/>
              </w:rPr>
            </w:pPr>
            <w:r>
              <w:rPr>
                <w:rFonts w:ascii="Times New Roman" w:hAnsi="Times New Roman"/>
                <w:sz w:val="20"/>
                <w:szCs w:val="20"/>
                <w:lang w:val="de-DE"/>
              </w:rPr>
              <w:t>Keine</w:t>
            </w:r>
          </w:p>
        </w:tc>
        <w:tc>
          <w:tcPr>
            <w:tcW w:w="425" w:type="dxa"/>
            <w:tcBorders>
              <w:top w:val="nil"/>
              <w:bottom w:val="nil"/>
            </w:tcBorders>
          </w:tcPr>
          <w:p w14:paraId="6BE99670" w14:textId="77777777" w:rsidR="002434A6" w:rsidRPr="00893FE6" w:rsidRDefault="002434A6" w:rsidP="00A12A49">
            <w:pPr>
              <w:spacing w:before="120" w:after="120" w:line="240" w:lineRule="auto"/>
              <w:rPr>
                <w:rFonts w:ascii="Times New Roman" w:hAnsi="Times New Roman"/>
                <w:sz w:val="20"/>
                <w:szCs w:val="20"/>
              </w:rPr>
            </w:pPr>
          </w:p>
        </w:tc>
        <w:tc>
          <w:tcPr>
            <w:tcW w:w="2552" w:type="dxa"/>
          </w:tcPr>
          <w:p w14:paraId="7B3D2E4F" w14:textId="77777777" w:rsidR="002434A6" w:rsidRPr="00EA1BCC" w:rsidRDefault="002434A6" w:rsidP="00A12A49">
            <w:pPr>
              <w:spacing w:before="120" w:after="120" w:line="240" w:lineRule="auto"/>
              <w:rPr>
                <w:rFonts w:ascii="Times New Roman" w:hAnsi="Times New Roman"/>
                <w:sz w:val="20"/>
                <w:szCs w:val="20"/>
              </w:rPr>
            </w:pPr>
            <w:r w:rsidRPr="001C7E39">
              <w:rPr>
                <w:rFonts w:ascii="Times New Roman" w:hAnsi="Times New Roman"/>
                <w:sz w:val="20"/>
                <w:szCs w:val="20"/>
              </w:rPr>
              <w:t>Прочие рекомендации</w:t>
            </w:r>
            <w:r w:rsidRPr="00EA1BCC">
              <w:rPr>
                <w:rFonts w:ascii="Times New Roman" w:hAnsi="Times New Roman"/>
                <w:sz w:val="20"/>
                <w:szCs w:val="20"/>
              </w:rPr>
              <w:t xml:space="preserve"> </w:t>
            </w:r>
          </w:p>
        </w:tc>
        <w:tc>
          <w:tcPr>
            <w:tcW w:w="4961" w:type="dxa"/>
          </w:tcPr>
          <w:p w14:paraId="752694FE" w14:textId="77777777" w:rsidR="002434A6" w:rsidRPr="001C7E39" w:rsidRDefault="002434A6" w:rsidP="00A12A49">
            <w:pPr>
              <w:spacing w:before="120" w:after="120" w:line="240" w:lineRule="auto"/>
              <w:rPr>
                <w:rFonts w:ascii="Times New Roman" w:hAnsi="Times New Roman"/>
                <w:sz w:val="20"/>
                <w:szCs w:val="20"/>
              </w:rPr>
            </w:pPr>
            <w:r>
              <w:rPr>
                <w:rFonts w:ascii="Times New Roman" w:hAnsi="Times New Roman"/>
                <w:sz w:val="20"/>
                <w:szCs w:val="20"/>
              </w:rPr>
              <w:t>Нет</w:t>
            </w:r>
          </w:p>
        </w:tc>
      </w:tr>
    </w:tbl>
    <w:p w14:paraId="70304561" w14:textId="77777777" w:rsidR="002434A6" w:rsidRPr="00893FE6" w:rsidRDefault="002434A6" w:rsidP="002434A6">
      <w:pPr>
        <w:spacing w:before="120" w:after="120" w:line="240" w:lineRule="auto"/>
        <w:rPr>
          <w:rFonts w:ascii="Times New Roman" w:hAnsi="Times New Roman"/>
        </w:rPr>
      </w:pPr>
    </w:p>
    <w:p w14:paraId="06E293C7" w14:textId="77777777" w:rsidR="000F72AF" w:rsidRPr="00A45B09" w:rsidRDefault="002434A6" w:rsidP="002434A6">
      <w:pPr>
        <w:rPr>
          <w:rFonts w:ascii="Times New Roman" w:hAnsi="Times New Roman"/>
        </w:rPr>
      </w:pPr>
      <w:r w:rsidRPr="00EA1BCC">
        <w:rPr>
          <w:rFonts w:ascii="Times New Roman" w:hAnsi="Times New Roman"/>
          <w:b/>
          <w:sz w:val="18"/>
          <w:lang w:val="de-DE"/>
        </w:rPr>
        <w:t>L</w:t>
      </w:r>
      <w:r w:rsidRPr="00E77161">
        <w:rPr>
          <w:rFonts w:ascii="Times New Roman" w:hAnsi="Times New Roman"/>
          <w:b/>
          <w:sz w:val="18"/>
        </w:rPr>
        <w:t xml:space="preserve"> </w:t>
      </w:r>
      <w:r w:rsidRPr="00EA1BCC">
        <w:rPr>
          <w:rFonts w:ascii="Times New Roman" w:hAnsi="Times New Roman"/>
          <w:b/>
          <w:sz w:val="18"/>
          <w:lang w:val="de-DE"/>
        </w:rPr>
        <w:t>Vorlesung</w:t>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lang w:val="de-DE"/>
        </w:rPr>
        <w:t>L</w:t>
      </w:r>
      <w:r w:rsidRPr="00EA1BCC">
        <w:rPr>
          <w:rFonts w:ascii="Times New Roman" w:hAnsi="Times New Roman"/>
          <w:b/>
          <w:sz w:val="18"/>
        </w:rPr>
        <w:t xml:space="preserve"> Лекции</w:t>
      </w:r>
      <w:r w:rsidRPr="00EA1BCC">
        <w:rPr>
          <w:rFonts w:ascii="Times New Roman" w:hAnsi="Times New Roman"/>
          <w:b/>
          <w:sz w:val="18"/>
        </w:rPr>
        <w:br/>
      </w:r>
      <w:r w:rsidRPr="00EA1BCC">
        <w:rPr>
          <w:rFonts w:ascii="Times New Roman" w:hAnsi="Times New Roman"/>
          <w:b/>
          <w:sz w:val="18"/>
          <w:lang w:val="de-DE"/>
        </w:rPr>
        <w:t>P</w:t>
      </w:r>
      <w:r w:rsidRPr="00E77161">
        <w:rPr>
          <w:rFonts w:ascii="Times New Roman" w:hAnsi="Times New Roman"/>
          <w:b/>
          <w:sz w:val="18"/>
        </w:rPr>
        <w:t xml:space="preserve"> </w:t>
      </w:r>
      <w:r w:rsidRPr="00EA1BCC">
        <w:rPr>
          <w:rFonts w:ascii="Times New Roman" w:hAnsi="Times New Roman"/>
          <w:b/>
          <w:sz w:val="18"/>
          <w:lang w:val="de-DE"/>
        </w:rPr>
        <w:t>Gruppenarbeit</w:t>
      </w:r>
      <w:r w:rsidRPr="00EA1BCC">
        <w:rPr>
          <w:rFonts w:ascii="Times New Roman" w:hAnsi="Times New Roman"/>
          <w:b/>
          <w:sz w:val="18"/>
        </w:rPr>
        <w:t xml:space="preserve">, </w:t>
      </w:r>
      <w:r w:rsidRPr="00EA1BCC">
        <w:rPr>
          <w:rFonts w:ascii="Times New Roman" w:hAnsi="Times New Roman"/>
          <w:b/>
          <w:sz w:val="18"/>
          <w:lang w:val="de-DE"/>
        </w:rPr>
        <w:t>Seminar</w:t>
      </w:r>
      <w:r w:rsidRPr="00EA1BCC">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BCC">
        <w:rPr>
          <w:rFonts w:ascii="Times New Roman" w:hAnsi="Times New Roman"/>
          <w:b/>
          <w:sz w:val="18"/>
          <w:lang w:val="de-DE"/>
        </w:rPr>
        <w:t>P</w:t>
      </w:r>
      <w:r w:rsidRPr="00EA1BCC">
        <w:rPr>
          <w:rFonts w:ascii="Times New Roman" w:hAnsi="Times New Roman"/>
          <w:b/>
          <w:sz w:val="18"/>
        </w:rPr>
        <w:t xml:space="preserve"> Практические занятия в малых группах, семинары</w:t>
      </w:r>
      <w:r w:rsidRPr="00EA1828">
        <w:rPr>
          <w:rFonts w:ascii="Times New Roman" w:hAnsi="Times New Roman"/>
          <w:b/>
          <w:sz w:val="18"/>
        </w:rPr>
        <w:br/>
      </w:r>
      <w:r w:rsidRPr="00EA1BCC">
        <w:rPr>
          <w:rFonts w:ascii="Times New Roman" w:hAnsi="Times New Roman"/>
          <w:b/>
          <w:sz w:val="18"/>
          <w:lang w:val="de-DE"/>
        </w:rPr>
        <w:t>LP</w:t>
      </w:r>
      <w:r w:rsidRPr="00E77161">
        <w:rPr>
          <w:rFonts w:ascii="Times New Roman" w:hAnsi="Times New Roman"/>
          <w:b/>
          <w:sz w:val="18"/>
        </w:rPr>
        <w:t xml:space="preserve"> </w:t>
      </w:r>
      <w:r w:rsidRPr="00EA1BCC">
        <w:rPr>
          <w:rFonts w:ascii="Times New Roman" w:hAnsi="Times New Roman"/>
          <w:b/>
          <w:sz w:val="18"/>
          <w:lang w:val="de-DE"/>
        </w:rPr>
        <w:t>Labor</w:t>
      </w:r>
      <w:r w:rsidRPr="00E77161">
        <w:rPr>
          <w:rFonts w:ascii="Times New Roman" w:hAnsi="Times New Roman"/>
          <w:b/>
          <w:sz w:val="18"/>
        </w:rPr>
        <w:t xml:space="preserve"> </w:t>
      </w:r>
      <w:r w:rsidRPr="00EA1BCC">
        <w:rPr>
          <w:rFonts w:ascii="Times New Roman" w:hAnsi="Times New Roman"/>
          <w:b/>
          <w:sz w:val="18"/>
          <w:lang w:val="de-DE"/>
        </w:rPr>
        <w:t>und</w:t>
      </w:r>
      <w:r w:rsidRPr="00E77161">
        <w:rPr>
          <w:rFonts w:ascii="Times New Roman" w:hAnsi="Times New Roman"/>
          <w:b/>
          <w:sz w:val="18"/>
        </w:rPr>
        <w:t xml:space="preserve"> </w:t>
      </w:r>
      <w:r w:rsidRPr="00EA1BCC">
        <w:rPr>
          <w:rFonts w:ascii="Times New Roman" w:hAnsi="Times New Roman"/>
          <w:b/>
          <w:sz w:val="18"/>
          <w:lang w:val="de-DE"/>
        </w:rPr>
        <w:t>Werkstatt</w:t>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828">
        <w:rPr>
          <w:rFonts w:ascii="Times New Roman" w:hAnsi="Times New Roman"/>
          <w:b/>
          <w:sz w:val="18"/>
          <w:lang w:val="de-DE"/>
        </w:rPr>
        <w:t>LP</w:t>
      </w:r>
      <w:r w:rsidRPr="00EA1BCC">
        <w:rPr>
          <w:rFonts w:ascii="Times New Roman" w:hAnsi="Times New Roman"/>
          <w:b/>
          <w:sz w:val="18"/>
        </w:rPr>
        <w:t xml:space="preserve"> Лабораторный практикум</w:t>
      </w:r>
      <w:r w:rsidRPr="00EA1BCC">
        <w:rPr>
          <w:rFonts w:ascii="Times New Roman" w:hAnsi="Times New Roman"/>
          <w:b/>
          <w:sz w:val="18"/>
        </w:rPr>
        <w:tab/>
      </w:r>
    </w:p>
    <w:p w14:paraId="3D4BDE62" w14:textId="77777777" w:rsidR="000F72AF" w:rsidRPr="00056876" w:rsidRDefault="000F72AF" w:rsidP="000F72AF">
      <w:pPr>
        <w:rPr>
          <w:rFonts w:ascii="Times New Roman" w:hAnsi="Times New Roman"/>
          <w:b/>
          <w:sz w:val="18"/>
        </w:rPr>
      </w:pP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00420E1C">
        <w:rPr>
          <w:rFonts w:ascii="Times New Roman" w:hAnsi="Times New Roman"/>
          <w:b/>
          <w:sz w:val="18"/>
        </w:rPr>
        <w:br w:type="page"/>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4678"/>
        <w:gridCol w:w="567"/>
        <w:gridCol w:w="3118"/>
        <w:gridCol w:w="4253"/>
      </w:tblGrid>
      <w:tr w:rsidR="000F72AF" w:rsidRPr="00A45B09" w14:paraId="04BAA55A" w14:textId="77777777" w:rsidTr="000F72AF">
        <w:tc>
          <w:tcPr>
            <w:tcW w:w="7655" w:type="dxa"/>
            <w:gridSpan w:val="2"/>
          </w:tcPr>
          <w:p w14:paraId="229F2C12" w14:textId="77777777" w:rsidR="000F72AF" w:rsidRPr="00A45B09" w:rsidRDefault="000F72AF" w:rsidP="000F72AF">
            <w:pPr>
              <w:spacing w:before="120" w:after="120" w:line="240" w:lineRule="auto"/>
              <w:ind w:left="-250"/>
              <w:jc w:val="center"/>
              <w:rPr>
                <w:rFonts w:ascii="Times New Roman" w:hAnsi="Times New Roman"/>
                <w:b/>
                <w:sz w:val="20"/>
                <w:szCs w:val="20"/>
                <w:lang w:val="en-GB"/>
              </w:rPr>
            </w:pPr>
            <w:r>
              <w:rPr>
                <w:rFonts w:ascii="Times New Roman" w:hAnsi="Times New Roman"/>
                <w:b/>
                <w:sz w:val="20"/>
                <w:szCs w:val="20"/>
                <w:lang w:val="en-GB"/>
              </w:rPr>
              <w:t>M. Ed. Berufspädagogik Lebensmitteltechnologie</w:t>
            </w:r>
          </w:p>
        </w:tc>
        <w:tc>
          <w:tcPr>
            <w:tcW w:w="567" w:type="dxa"/>
            <w:tcBorders>
              <w:top w:val="nil"/>
              <w:bottom w:val="nil"/>
            </w:tcBorders>
          </w:tcPr>
          <w:p w14:paraId="4F6A798B" w14:textId="77777777" w:rsidR="000F72AF" w:rsidRPr="00A45B09" w:rsidRDefault="000F72AF" w:rsidP="000F72AF">
            <w:pPr>
              <w:spacing w:before="120" w:after="120" w:line="240" w:lineRule="auto"/>
              <w:rPr>
                <w:rFonts w:ascii="Times New Roman" w:hAnsi="Times New Roman"/>
                <w:sz w:val="20"/>
                <w:szCs w:val="20"/>
                <w:lang w:val="en-US"/>
              </w:rPr>
            </w:pPr>
          </w:p>
        </w:tc>
        <w:tc>
          <w:tcPr>
            <w:tcW w:w="7371" w:type="dxa"/>
            <w:gridSpan w:val="2"/>
          </w:tcPr>
          <w:p w14:paraId="42C59C84" w14:textId="77777777" w:rsidR="001205C7" w:rsidRDefault="001205C7" w:rsidP="001205C7">
            <w:pPr>
              <w:spacing w:after="0"/>
              <w:jc w:val="center"/>
              <w:rPr>
                <w:rFonts w:ascii="Times New Roman" w:hAnsi="Times New Roman"/>
                <w:b/>
                <w:sz w:val="20"/>
                <w:szCs w:val="20"/>
              </w:rPr>
            </w:pPr>
            <w:r w:rsidRPr="001205C7">
              <w:rPr>
                <w:rFonts w:ascii="Times New Roman" w:hAnsi="Times New Roman"/>
                <w:b/>
                <w:sz w:val="20"/>
                <w:szCs w:val="20"/>
              </w:rPr>
              <w:t xml:space="preserve">Магистр профессионального обучения </w:t>
            </w:r>
          </w:p>
          <w:p w14:paraId="321257AF" w14:textId="77777777" w:rsidR="000F72AF" w:rsidRPr="00E43CC1" w:rsidRDefault="001205C7" w:rsidP="001205C7">
            <w:pPr>
              <w:spacing w:before="120" w:after="120" w:line="240" w:lineRule="auto"/>
              <w:jc w:val="center"/>
              <w:rPr>
                <w:rFonts w:ascii="Times New Roman" w:hAnsi="Times New Roman"/>
                <w:b/>
                <w:sz w:val="20"/>
                <w:szCs w:val="20"/>
              </w:rPr>
            </w:pPr>
            <w:r w:rsidRPr="001205C7">
              <w:rPr>
                <w:rFonts w:ascii="Times New Roman" w:hAnsi="Times New Roman"/>
                <w:b/>
                <w:sz w:val="20"/>
                <w:szCs w:val="20"/>
              </w:rPr>
              <w:t xml:space="preserve">по профилю Технология </w:t>
            </w:r>
            <w:r w:rsidRPr="001205C7">
              <w:rPr>
                <w:rFonts w:ascii="Times New Roman" w:hAnsi="Times New Roman"/>
                <w:b/>
                <w:sz w:val="20"/>
                <w:szCs w:val="20"/>
                <w:lang w:val="ky-KG"/>
              </w:rPr>
              <w:t xml:space="preserve">пищевых </w:t>
            </w:r>
            <w:r w:rsidRPr="001205C7">
              <w:rPr>
                <w:rFonts w:ascii="Times New Roman" w:hAnsi="Times New Roman"/>
                <w:b/>
                <w:sz w:val="20"/>
                <w:szCs w:val="20"/>
              </w:rPr>
              <w:t>продуктов</w:t>
            </w:r>
          </w:p>
        </w:tc>
      </w:tr>
      <w:tr w:rsidR="000F72AF" w:rsidRPr="00A45B09" w14:paraId="69238DA9" w14:textId="77777777" w:rsidTr="000F72AF">
        <w:tc>
          <w:tcPr>
            <w:tcW w:w="7655" w:type="dxa"/>
            <w:gridSpan w:val="2"/>
          </w:tcPr>
          <w:p w14:paraId="076619D5" w14:textId="77777777" w:rsidR="000F72AF" w:rsidRPr="00A45B09" w:rsidRDefault="000F72AF" w:rsidP="000F72AF">
            <w:pPr>
              <w:spacing w:before="120" w:after="120" w:line="240" w:lineRule="auto"/>
              <w:jc w:val="center"/>
              <w:rPr>
                <w:rFonts w:ascii="Times New Roman" w:hAnsi="Times New Roman"/>
                <w:b/>
                <w:sz w:val="20"/>
                <w:szCs w:val="20"/>
                <w:lang w:val="en-US"/>
              </w:rPr>
            </w:pPr>
            <w:r w:rsidRPr="00A45B09">
              <w:rPr>
                <w:rFonts w:ascii="Times New Roman" w:hAnsi="Times New Roman"/>
                <w:b/>
                <w:sz w:val="20"/>
                <w:szCs w:val="20"/>
              </w:rPr>
              <w:t>Modul</w:t>
            </w:r>
            <w:r>
              <w:rPr>
                <w:rFonts w:ascii="Times New Roman" w:hAnsi="Times New Roman"/>
                <w:b/>
                <w:sz w:val="20"/>
                <w:szCs w:val="20"/>
                <w:lang w:val="de-DE"/>
              </w:rPr>
              <w:t xml:space="preserve"> Beschreibung</w:t>
            </w:r>
          </w:p>
        </w:tc>
        <w:tc>
          <w:tcPr>
            <w:tcW w:w="567" w:type="dxa"/>
            <w:tcBorders>
              <w:top w:val="nil"/>
              <w:bottom w:val="nil"/>
            </w:tcBorders>
          </w:tcPr>
          <w:p w14:paraId="72F9B354" w14:textId="77777777" w:rsidR="000F72AF" w:rsidRPr="00A45B09" w:rsidRDefault="000F72AF" w:rsidP="000F72AF">
            <w:pPr>
              <w:spacing w:before="120" w:after="120" w:line="240" w:lineRule="auto"/>
              <w:rPr>
                <w:rFonts w:ascii="Times New Roman" w:hAnsi="Times New Roman"/>
                <w:sz w:val="20"/>
                <w:szCs w:val="20"/>
              </w:rPr>
            </w:pPr>
          </w:p>
        </w:tc>
        <w:tc>
          <w:tcPr>
            <w:tcW w:w="7371" w:type="dxa"/>
            <w:gridSpan w:val="2"/>
          </w:tcPr>
          <w:p w14:paraId="70618B22" w14:textId="77777777" w:rsidR="000F72AF" w:rsidRPr="00A45B09" w:rsidRDefault="000F72AF" w:rsidP="000F72AF">
            <w:pPr>
              <w:spacing w:before="120" w:after="120" w:line="240" w:lineRule="auto"/>
              <w:jc w:val="center"/>
              <w:rPr>
                <w:rFonts w:ascii="Times New Roman" w:hAnsi="Times New Roman"/>
                <w:b/>
                <w:sz w:val="20"/>
                <w:szCs w:val="20"/>
              </w:rPr>
            </w:pPr>
            <w:r w:rsidRPr="00A45B09">
              <w:rPr>
                <w:rFonts w:ascii="Times New Roman" w:hAnsi="Times New Roman"/>
                <w:b/>
                <w:sz w:val="20"/>
                <w:szCs w:val="20"/>
              </w:rPr>
              <w:t>Описание Модуля</w:t>
            </w:r>
          </w:p>
        </w:tc>
      </w:tr>
      <w:tr w:rsidR="000F72AF" w:rsidRPr="00A45B09" w14:paraId="11E963A2" w14:textId="77777777" w:rsidTr="000F72AF">
        <w:tc>
          <w:tcPr>
            <w:tcW w:w="2977" w:type="dxa"/>
            <w:shd w:val="clear" w:color="D9D9D9" w:fill="D9D9D9"/>
          </w:tcPr>
          <w:p w14:paraId="13FE8568" w14:textId="77777777" w:rsidR="000F72AF" w:rsidRPr="00A45B09" w:rsidRDefault="000F72AF" w:rsidP="000F72AF">
            <w:pPr>
              <w:spacing w:before="120" w:after="120" w:line="240" w:lineRule="auto"/>
              <w:rPr>
                <w:rFonts w:ascii="Times New Roman" w:hAnsi="Times New Roman"/>
                <w:sz w:val="20"/>
                <w:szCs w:val="20"/>
                <w:lang w:val="en-US"/>
              </w:rPr>
            </w:pPr>
            <w:r w:rsidRPr="00A45B09">
              <w:rPr>
                <w:rFonts w:ascii="Times New Roman" w:hAnsi="Times New Roman"/>
                <w:sz w:val="20"/>
                <w:szCs w:val="20"/>
                <w:lang w:val="en-US"/>
              </w:rPr>
              <w:t>Version</w:t>
            </w:r>
          </w:p>
        </w:tc>
        <w:tc>
          <w:tcPr>
            <w:tcW w:w="4678" w:type="dxa"/>
            <w:shd w:val="clear" w:color="D9D9D9" w:fill="D9D9D9"/>
          </w:tcPr>
          <w:p w14:paraId="2650A7AC" w14:textId="77777777" w:rsidR="000F72AF" w:rsidRPr="00446169" w:rsidRDefault="000F72AF" w:rsidP="000F72AF">
            <w:pPr>
              <w:spacing w:before="120" w:after="120"/>
              <w:rPr>
                <w:rFonts w:ascii="Times New Roman" w:hAnsi="Times New Roman"/>
                <w:sz w:val="20"/>
                <w:szCs w:val="20"/>
              </w:rPr>
            </w:pPr>
            <w:r>
              <w:rPr>
                <w:rFonts w:ascii="Times New Roman" w:hAnsi="Times New Roman"/>
                <w:b/>
                <w:sz w:val="20"/>
                <w:szCs w:val="20"/>
                <w:lang w:val="en-US"/>
              </w:rPr>
              <w:t>Endversion</w:t>
            </w:r>
          </w:p>
        </w:tc>
        <w:tc>
          <w:tcPr>
            <w:tcW w:w="567" w:type="dxa"/>
            <w:tcBorders>
              <w:top w:val="nil"/>
              <w:bottom w:val="nil"/>
            </w:tcBorders>
          </w:tcPr>
          <w:p w14:paraId="7F3D307F" w14:textId="77777777" w:rsidR="000F72AF" w:rsidRPr="00A45B09" w:rsidRDefault="000F72AF" w:rsidP="000F72AF">
            <w:pPr>
              <w:spacing w:before="120" w:after="120" w:line="240" w:lineRule="auto"/>
              <w:rPr>
                <w:rFonts w:ascii="Times New Roman" w:hAnsi="Times New Roman"/>
                <w:sz w:val="20"/>
                <w:szCs w:val="20"/>
              </w:rPr>
            </w:pPr>
          </w:p>
        </w:tc>
        <w:tc>
          <w:tcPr>
            <w:tcW w:w="3118" w:type="dxa"/>
            <w:shd w:val="clear" w:color="D9D9D9" w:fill="D9D9D9"/>
          </w:tcPr>
          <w:p w14:paraId="697A6F1F"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Версия</w:t>
            </w:r>
          </w:p>
        </w:tc>
        <w:tc>
          <w:tcPr>
            <w:tcW w:w="4253" w:type="dxa"/>
            <w:shd w:val="clear" w:color="D9D9D9" w:fill="D9D9D9"/>
          </w:tcPr>
          <w:p w14:paraId="1905E330" w14:textId="77777777" w:rsidR="000F72AF" w:rsidRPr="007940C0" w:rsidRDefault="000F72AF" w:rsidP="000F72AF">
            <w:pPr>
              <w:spacing w:before="120" w:after="120"/>
              <w:rPr>
                <w:rFonts w:ascii="Times New Roman" w:hAnsi="Times New Roman"/>
                <w:b/>
                <w:sz w:val="20"/>
                <w:szCs w:val="20"/>
                <w:lang w:val="en-US"/>
              </w:rPr>
            </w:pPr>
            <w:r>
              <w:rPr>
                <w:rFonts w:ascii="Times New Roman" w:hAnsi="Times New Roman"/>
                <w:b/>
                <w:sz w:val="20"/>
                <w:szCs w:val="20"/>
                <w:lang w:val="en-US"/>
              </w:rPr>
              <w:t xml:space="preserve">Окончательная версия </w:t>
            </w:r>
          </w:p>
        </w:tc>
      </w:tr>
      <w:tr w:rsidR="000F72AF" w:rsidRPr="00A45B09" w14:paraId="44367202" w14:textId="77777777" w:rsidTr="000F72AF">
        <w:tc>
          <w:tcPr>
            <w:tcW w:w="2977" w:type="dxa"/>
          </w:tcPr>
          <w:p w14:paraId="41A0045C"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Modul</w:t>
            </w:r>
            <w:r>
              <w:rPr>
                <w:rFonts w:ascii="Times New Roman" w:hAnsi="Times New Roman"/>
                <w:sz w:val="20"/>
                <w:szCs w:val="20"/>
                <w:lang w:val="de-DE"/>
              </w:rPr>
              <w:t>nummer</w:t>
            </w:r>
          </w:p>
        </w:tc>
        <w:tc>
          <w:tcPr>
            <w:tcW w:w="4678" w:type="dxa"/>
          </w:tcPr>
          <w:p w14:paraId="32D41457" w14:textId="77777777" w:rsidR="000F72AF" w:rsidRPr="000469CD" w:rsidRDefault="000F72AF" w:rsidP="000F72AF">
            <w:pPr>
              <w:spacing w:before="120" w:after="120" w:line="240" w:lineRule="auto"/>
              <w:rPr>
                <w:rFonts w:ascii="Times New Roman" w:hAnsi="Times New Roman"/>
                <w:b/>
                <w:sz w:val="20"/>
                <w:szCs w:val="20"/>
                <w:lang w:val="de-DE"/>
              </w:rPr>
            </w:pPr>
            <w:r>
              <w:rPr>
                <w:rFonts w:ascii="Times New Roman" w:hAnsi="Times New Roman"/>
                <w:b/>
                <w:sz w:val="20"/>
                <w:szCs w:val="20"/>
                <w:lang w:val="de-DE"/>
              </w:rPr>
              <w:t>15</w:t>
            </w:r>
          </w:p>
        </w:tc>
        <w:tc>
          <w:tcPr>
            <w:tcW w:w="567" w:type="dxa"/>
            <w:tcBorders>
              <w:top w:val="nil"/>
              <w:bottom w:val="nil"/>
            </w:tcBorders>
          </w:tcPr>
          <w:p w14:paraId="0D1D1C0F" w14:textId="77777777" w:rsidR="000F72AF" w:rsidRPr="00A45B09" w:rsidRDefault="000F72AF" w:rsidP="000F72AF">
            <w:pPr>
              <w:spacing w:before="120" w:after="120" w:line="240" w:lineRule="auto"/>
              <w:rPr>
                <w:rFonts w:ascii="Times New Roman" w:hAnsi="Times New Roman"/>
                <w:sz w:val="20"/>
                <w:szCs w:val="20"/>
              </w:rPr>
            </w:pPr>
          </w:p>
        </w:tc>
        <w:tc>
          <w:tcPr>
            <w:tcW w:w="3118" w:type="dxa"/>
          </w:tcPr>
          <w:p w14:paraId="30CA25BF"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Номер Модуля</w:t>
            </w:r>
          </w:p>
        </w:tc>
        <w:tc>
          <w:tcPr>
            <w:tcW w:w="4253" w:type="dxa"/>
          </w:tcPr>
          <w:p w14:paraId="5616D000" w14:textId="77777777" w:rsidR="000F72AF" w:rsidRPr="005F29BE" w:rsidRDefault="000F72AF" w:rsidP="000F72AF">
            <w:pPr>
              <w:spacing w:before="120" w:after="120" w:line="240" w:lineRule="auto"/>
              <w:rPr>
                <w:rFonts w:ascii="Times New Roman" w:hAnsi="Times New Roman"/>
                <w:b/>
                <w:sz w:val="20"/>
                <w:szCs w:val="20"/>
              </w:rPr>
            </w:pPr>
            <w:r>
              <w:rPr>
                <w:rFonts w:ascii="Times New Roman" w:hAnsi="Times New Roman"/>
                <w:b/>
                <w:sz w:val="20"/>
                <w:szCs w:val="20"/>
              </w:rPr>
              <w:t xml:space="preserve"> </w:t>
            </w:r>
            <w:r w:rsidRPr="00227452">
              <w:rPr>
                <w:rFonts w:ascii="Times New Roman" w:hAnsi="Times New Roman"/>
                <w:b/>
                <w:sz w:val="20"/>
                <w:szCs w:val="20"/>
                <w:lang w:val="de-DE"/>
              </w:rPr>
              <w:t>1</w:t>
            </w:r>
            <w:r>
              <w:rPr>
                <w:rFonts w:ascii="Times New Roman" w:hAnsi="Times New Roman"/>
                <w:b/>
                <w:sz w:val="20"/>
                <w:szCs w:val="20"/>
              </w:rPr>
              <w:t>5</w:t>
            </w:r>
          </w:p>
        </w:tc>
      </w:tr>
      <w:tr w:rsidR="000F72AF" w:rsidRPr="00A45B09" w14:paraId="4A437F7C" w14:textId="77777777" w:rsidTr="000F72AF">
        <w:tc>
          <w:tcPr>
            <w:tcW w:w="2977" w:type="dxa"/>
          </w:tcPr>
          <w:p w14:paraId="77C080AD" w14:textId="77777777" w:rsidR="000F72AF" w:rsidRPr="000469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Titel</w:t>
            </w:r>
          </w:p>
        </w:tc>
        <w:tc>
          <w:tcPr>
            <w:tcW w:w="4678" w:type="dxa"/>
          </w:tcPr>
          <w:p w14:paraId="2F1577C4" w14:textId="77777777" w:rsidR="000F72AF" w:rsidRPr="00A45B09" w:rsidRDefault="000F72AF" w:rsidP="000F72AF">
            <w:pPr>
              <w:spacing w:before="120" w:after="120" w:line="240" w:lineRule="auto"/>
              <w:rPr>
                <w:rFonts w:ascii="Times New Roman" w:hAnsi="Times New Roman"/>
                <w:b/>
                <w:sz w:val="20"/>
                <w:szCs w:val="20"/>
                <w:lang w:val="en-US"/>
              </w:rPr>
            </w:pPr>
            <w:r w:rsidRPr="008C1DEE">
              <w:rPr>
                <w:rFonts w:ascii="Times New Roman" w:hAnsi="Times New Roman"/>
                <w:b/>
                <w:sz w:val="20"/>
                <w:szCs w:val="20"/>
                <w:lang w:val="en-US"/>
              </w:rPr>
              <w:t>Wissenschaftliches Arbeiten</w:t>
            </w:r>
          </w:p>
        </w:tc>
        <w:tc>
          <w:tcPr>
            <w:tcW w:w="567" w:type="dxa"/>
            <w:tcBorders>
              <w:top w:val="nil"/>
              <w:bottom w:val="nil"/>
            </w:tcBorders>
          </w:tcPr>
          <w:p w14:paraId="65A06B0C" w14:textId="77777777" w:rsidR="000F72AF" w:rsidRPr="00A45B09" w:rsidRDefault="000F72AF" w:rsidP="000F72AF">
            <w:pPr>
              <w:spacing w:before="120" w:after="120" w:line="240" w:lineRule="auto"/>
              <w:rPr>
                <w:rFonts w:ascii="Times New Roman" w:hAnsi="Times New Roman"/>
                <w:sz w:val="20"/>
                <w:szCs w:val="20"/>
                <w:lang w:val="en-GB"/>
              </w:rPr>
            </w:pPr>
          </w:p>
        </w:tc>
        <w:tc>
          <w:tcPr>
            <w:tcW w:w="3118" w:type="dxa"/>
          </w:tcPr>
          <w:p w14:paraId="5637AB30"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Название Модуля</w:t>
            </w:r>
          </w:p>
        </w:tc>
        <w:tc>
          <w:tcPr>
            <w:tcW w:w="4253" w:type="dxa"/>
          </w:tcPr>
          <w:p w14:paraId="30AF25A2" w14:textId="77777777" w:rsidR="000F72AF" w:rsidRPr="00A45B09" w:rsidRDefault="000F72AF" w:rsidP="000F72AF">
            <w:pPr>
              <w:spacing w:before="120" w:after="120" w:line="240" w:lineRule="auto"/>
              <w:rPr>
                <w:rFonts w:ascii="Times New Roman" w:hAnsi="Times New Roman"/>
                <w:b/>
                <w:sz w:val="20"/>
                <w:szCs w:val="20"/>
              </w:rPr>
            </w:pPr>
            <w:r>
              <w:rPr>
                <w:rFonts w:ascii="Times New Roman" w:hAnsi="Times New Roman"/>
                <w:b/>
                <w:sz w:val="20"/>
                <w:szCs w:val="20"/>
              </w:rPr>
              <w:t>Научная работа</w:t>
            </w:r>
          </w:p>
        </w:tc>
      </w:tr>
      <w:tr w:rsidR="000F72AF" w:rsidRPr="00A45B09" w14:paraId="3E81254C" w14:textId="77777777" w:rsidTr="000F72AF">
        <w:tc>
          <w:tcPr>
            <w:tcW w:w="2977" w:type="dxa"/>
          </w:tcPr>
          <w:p w14:paraId="1A7E8467"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Credits</w:t>
            </w:r>
          </w:p>
        </w:tc>
        <w:tc>
          <w:tcPr>
            <w:tcW w:w="4678" w:type="dxa"/>
          </w:tcPr>
          <w:p w14:paraId="02AA1A6B"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5</w:t>
            </w:r>
          </w:p>
        </w:tc>
        <w:tc>
          <w:tcPr>
            <w:tcW w:w="567" w:type="dxa"/>
            <w:tcBorders>
              <w:top w:val="nil"/>
              <w:bottom w:val="nil"/>
            </w:tcBorders>
          </w:tcPr>
          <w:p w14:paraId="52C43AC9" w14:textId="77777777" w:rsidR="000F72AF" w:rsidRPr="00A45B09" w:rsidRDefault="000F72AF" w:rsidP="000F72AF">
            <w:pPr>
              <w:spacing w:before="120" w:after="120" w:line="240" w:lineRule="auto"/>
              <w:rPr>
                <w:rFonts w:ascii="Times New Roman" w:hAnsi="Times New Roman"/>
                <w:sz w:val="20"/>
                <w:szCs w:val="20"/>
              </w:rPr>
            </w:pPr>
          </w:p>
        </w:tc>
        <w:tc>
          <w:tcPr>
            <w:tcW w:w="3118" w:type="dxa"/>
          </w:tcPr>
          <w:p w14:paraId="4D10088A"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Кредитные часы</w:t>
            </w:r>
          </w:p>
        </w:tc>
        <w:tc>
          <w:tcPr>
            <w:tcW w:w="4253" w:type="dxa"/>
          </w:tcPr>
          <w:p w14:paraId="7B24669A" w14:textId="77777777" w:rsidR="000F72AF" w:rsidRPr="00A45B09" w:rsidRDefault="000F72AF" w:rsidP="000F72AF">
            <w:pPr>
              <w:spacing w:before="120" w:after="120" w:line="240" w:lineRule="auto"/>
              <w:rPr>
                <w:rFonts w:ascii="Times New Roman" w:hAnsi="Times New Roman"/>
                <w:sz w:val="20"/>
                <w:szCs w:val="20"/>
                <w:lang w:val="de-DE"/>
              </w:rPr>
            </w:pPr>
            <w:r w:rsidRPr="00A45B09">
              <w:rPr>
                <w:rFonts w:ascii="Times New Roman" w:hAnsi="Times New Roman"/>
                <w:sz w:val="20"/>
                <w:szCs w:val="20"/>
                <w:lang w:val="de-DE"/>
              </w:rPr>
              <w:t>5</w:t>
            </w:r>
          </w:p>
        </w:tc>
      </w:tr>
      <w:tr w:rsidR="000F72AF" w:rsidRPr="00A45B09" w14:paraId="31BA075A" w14:textId="77777777" w:rsidTr="000F72AF">
        <w:tc>
          <w:tcPr>
            <w:tcW w:w="2977" w:type="dxa"/>
          </w:tcPr>
          <w:p w14:paraId="7B80981E" w14:textId="77777777" w:rsidR="000F72AF" w:rsidRPr="000469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Präsenzzeit</w:t>
            </w:r>
          </w:p>
        </w:tc>
        <w:tc>
          <w:tcPr>
            <w:tcW w:w="4678" w:type="dxa"/>
          </w:tcPr>
          <w:p w14:paraId="0F58A9FE" w14:textId="77777777" w:rsidR="000F72AF" w:rsidRPr="00D7233C" w:rsidRDefault="000F72AF" w:rsidP="000F72AF">
            <w:pPr>
              <w:spacing w:before="120" w:after="120" w:line="240" w:lineRule="auto"/>
              <w:rPr>
                <w:rFonts w:ascii="Times New Roman" w:hAnsi="Times New Roman"/>
                <w:sz w:val="20"/>
                <w:szCs w:val="20"/>
                <w:highlight w:val="cyan"/>
                <w:lang w:val="de-DE"/>
              </w:rPr>
            </w:pPr>
            <w:r w:rsidRPr="001C7B83">
              <w:rPr>
                <w:rFonts w:ascii="Times New Roman" w:hAnsi="Times New Roman"/>
                <w:sz w:val="20"/>
                <w:szCs w:val="20"/>
                <w:lang w:val="de-DE"/>
              </w:rPr>
              <w:t>2 L</w:t>
            </w:r>
            <w:r>
              <w:rPr>
                <w:rFonts w:ascii="Times New Roman" w:hAnsi="Times New Roman"/>
                <w:sz w:val="20"/>
                <w:szCs w:val="20"/>
                <w:lang w:val="de-DE"/>
              </w:rPr>
              <w:t xml:space="preserve">, </w:t>
            </w:r>
            <w:r w:rsidRPr="001C7B83">
              <w:rPr>
                <w:rFonts w:ascii="Times New Roman" w:hAnsi="Times New Roman"/>
                <w:sz w:val="20"/>
                <w:szCs w:val="20"/>
              </w:rPr>
              <w:t xml:space="preserve">2 </w:t>
            </w:r>
            <w:r w:rsidRPr="001C7B83">
              <w:rPr>
                <w:rFonts w:ascii="Times New Roman" w:hAnsi="Times New Roman"/>
                <w:sz w:val="20"/>
                <w:szCs w:val="20"/>
                <w:lang w:val="de-DE"/>
              </w:rPr>
              <w:t>P</w:t>
            </w:r>
          </w:p>
        </w:tc>
        <w:tc>
          <w:tcPr>
            <w:tcW w:w="567" w:type="dxa"/>
            <w:tcBorders>
              <w:top w:val="nil"/>
              <w:bottom w:val="nil"/>
            </w:tcBorders>
          </w:tcPr>
          <w:p w14:paraId="577E28C0" w14:textId="77777777" w:rsidR="000F72AF" w:rsidRPr="00A45B09" w:rsidRDefault="000F72AF" w:rsidP="000F72AF">
            <w:pPr>
              <w:spacing w:before="120" w:after="120" w:line="240" w:lineRule="auto"/>
              <w:rPr>
                <w:rFonts w:ascii="Times New Roman" w:hAnsi="Times New Roman"/>
                <w:sz w:val="20"/>
                <w:szCs w:val="20"/>
              </w:rPr>
            </w:pPr>
          </w:p>
        </w:tc>
        <w:tc>
          <w:tcPr>
            <w:tcW w:w="3118" w:type="dxa"/>
          </w:tcPr>
          <w:p w14:paraId="1DEE1F6D"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Количество контактных часов в неделю</w:t>
            </w:r>
          </w:p>
        </w:tc>
        <w:tc>
          <w:tcPr>
            <w:tcW w:w="4253" w:type="dxa"/>
          </w:tcPr>
          <w:p w14:paraId="53384B9F" w14:textId="77777777" w:rsidR="000F72AF" w:rsidRPr="00D7233C" w:rsidRDefault="000F72AF" w:rsidP="000F72AF">
            <w:pPr>
              <w:spacing w:before="120" w:after="120" w:line="240" w:lineRule="auto"/>
              <w:rPr>
                <w:rFonts w:ascii="Times New Roman" w:hAnsi="Times New Roman"/>
                <w:sz w:val="20"/>
                <w:szCs w:val="20"/>
                <w:highlight w:val="cyan"/>
                <w:lang w:val="de-DE"/>
              </w:rPr>
            </w:pPr>
            <w:r w:rsidRPr="001C7B83">
              <w:rPr>
                <w:rFonts w:ascii="Times New Roman" w:hAnsi="Times New Roman"/>
                <w:sz w:val="20"/>
                <w:szCs w:val="20"/>
                <w:lang w:val="de-DE"/>
              </w:rPr>
              <w:t>2 L</w:t>
            </w:r>
            <w:r>
              <w:rPr>
                <w:rFonts w:ascii="Times New Roman" w:hAnsi="Times New Roman"/>
                <w:sz w:val="20"/>
                <w:szCs w:val="20"/>
                <w:lang w:val="de-DE"/>
              </w:rPr>
              <w:t xml:space="preserve">, </w:t>
            </w:r>
            <w:r w:rsidRPr="001C7B83">
              <w:rPr>
                <w:rFonts w:ascii="Times New Roman" w:hAnsi="Times New Roman"/>
                <w:sz w:val="20"/>
                <w:szCs w:val="20"/>
                <w:lang w:val="de-DE"/>
              </w:rPr>
              <w:t xml:space="preserve"> </w:t>
            </w:r>
            <w:r w:rsidRPr="001C7B83">
              <w:rPr>
                <w:rFonts w:ascii="Times New Roman" w:hAnsi="Times New Roman"/>
                <w:sz w:val="20"/>
                <w:szCs w:val="20"/>
              </w:rPr>
              <w:t xml:space="preserve">2 </w:t>
            </w:r>
            <w:r w:rsidRPr="001C7B83">
              <w:rPr>
                <w:rFonts w:ascii="Times New Roman" w:hAnsi="Times New Roman"/>
                <w:sz w:val="20"/>
                <w:szCs w:val="20"/>
                <w:lang w:val="de-DE"/>
              </w:rPr>
              <w:t>P</w:t>
            </w:r>
          </w:p>
        </w:tc>
      </w:tr>
      <w:tr w:rsidR="000F72AF" w:rsidRPr="00A45B09" w14:paraId="4D70A451" w14:textId="77777777" w:rsidTr="000F72AF">
        <w:tc>
          <w:tcPr>
            <w:tcW w:w="2977" w:type="dxa"/>
          </w:tcPr>
          <w:p w14:paraId="48B8D373" w14:textId="77777777" w:rsidR="000F72AF" w:rsidRPr="009F4A68" w:rsidRDefault="000F72AF" w:rsidP="000F72AF">
            <w:pPr>
              <w:spacing w:before="120" w:after="120" w:line="240" w:lineRule="auto"/>
              <w:rPr>
                <w:rFonts w:ascii="Times New Roman" w:hAnsi="Times New Roman"/>
                <w:sz w:val="20"/>
                <w:szCs w:val="20"/>
                <w:lang w:val="de-DE"/>
              </w:rPr>
            </w:pPr>
            <w:r w:rsidRPr="000602AE">
              <w:rPr>
                <w:rFonts w:ascii="Times New Roman" w:hAnsi="Times New Roman"/>
                <w:sz w:val="20"/>
                <w:szCs w:val="20"/>
                <w:lang w:val="de-DE"/>
              </w:rPr>
              <w:t>Lerngebiet</w:t>
            </w:r>
          </w:p>
        </w:tc>
        <w:tc>
          <w:tcPr>
            <w:tcW w:w="4678" w:type="dxa"/>
          </w:tcPr>
          <w:p w14:paraId="7594AEC0" w14:textId="77777777" w:rsidR="000F72AF" w:rsidRPr="000602AE" w:rsidRDefault="000F72AF" w:rsidP="000F72AF">
            <w:pPr>
              <w:spacing w:before="120" w:after="120" w:line="240" w:lineRule="auto"/>
              <w:rPr>
                <w:rFonts w:ascii="Times New Roman" w:hAnsi="Times New Roman"/>
                <w:sz w:val="20"/>
                <w:szCs w:val="20"/>
              </w:rPr>
            </w:pPr>
            <w:r w:rsidRPr="000602AE">
              <w:rPr>
                <w:rFonts w:ascii="Times New Roman" w:hAnsi="Times New Roman"/>
                <w:sz w:val="20"/>
                <w:szCs w:val="20"/>
                <w:lang w:val="de-DE"/>
              </w:rPr>
              <w:t>Wissenschaftliches Arbeiten</w:t>
            </w:r>
          </w:p>
        </w:tc>
        <w:tc>
          <w:tcPr>
            <w:tcW w:w="567" w:type="dxa"/>
            <w:tcBorders>
              <w:top w:val="nil"/>
              <w:bottom w:val="nil"/>
            </w:tcBorders>
          </w:tcPr>
          <w:p w14:paraId="640102FE" w14:textId="77777777" w:rsidR="000F72AF" w:rsidRPr="00A45B09" w:rsidRDefault="000F72AF" w:rsidP="000F72AF">
            <w:pPr>
              <w:spacing w:before="120" w:after="120" w:line="240" w:lineRule="auto"/>
              <w:rPr>
                <w:rFonts w:ascii="Times New Roman" w:hAnsi="Times New Roman"/>
                <w:sz w:val="20"/>
                <w:szCs w:val="20"/>
              </w:rPr>
            </w:pPr>
          </w:p>
        </w:tc>
        <w:tc>
          <w:tcPr>
            <w:tcW w:w="3118" w:type="dxa"/>
          </w:tcPr>
          <w:p w14:paraId="15DCC53C" w14:textId="77777777" w:rsidR="000F72AF" w:rsidRPr="00A45B09" w:rsidRDefault="000F2853" w:rsidP="000F72AF">
            <w:pPr>
              <w:spacing w:before="120" w:after="120" w:line="240" w:lineRule="auto"/>
              <w:rPr>
                <w:rFonts w:ascii="Times New Roman" w:hAnsi="Times New Roman"/>
                <w:sz w:val="20"/>
                <w:szCs w:val="20"/>
              </w:rPr>
            </w:pPr>
            <w:r>
              <w:rPr>
                <w:rFonts w:ascii="Times New Roman" w:hAnsi="Times New Roman"/>
                <w:sz w:val="20"/>
                <w:szCs w:val="20"/>
                <w:lang w:val="ky-KG"/>
              </w:rPr>
              <w:t>Предметная область</w:t>
            </w:r>
          </w:p>
        </w:tc>
        <w:tc>
          <w:tcPr>
            <w:tcW w:w="4253" w:type="dxa"/>
          </w:tcPr>
          <w:p w14:paraId="5187450B" w14:textId="77777777" w:rsidR="000F72AF" w:rsidRPr="000602AE" w:rsidRDefault="000F72AF" w:rsidP="000F72AF">
            <w:pPr>
              <w:spacing w:before="120" w:after="120" w:line="240" w:lineRule="auto"/>
              <w:rPr>
                <w:rFonts w:ascii="Times New Roman" w:hAnsi="Times New Roman"/>
                <w:sz w:val="20"/>
                <w:szCs w:val="20"/>
                <w:lang w:val="de-DE"/>
              </w:rPr>
            </w:pPr>
            <w:r w:rsidRPr="000602AE">
              <w:rPr>
                <w:rFonts w:ascii="Times New Roman" w:hAnsi="Times New Roman"/>
                <w:sz w:val="20"/>
                <w:szCs w:val="20"/>
              </w:rPr>
              <w:t>Научная работа</w:t>
            </w:r>
          </w:p>
        </w:tc>
      </w:tr>
      <w:tr w:rsidR="000F72AF" w:rsidRPr="00A45B09" w14:paraId="714C6805" w14:textId="77777777" w:rsidTr="000F72AF">
        <w:tc>
          <w:tcPr>
            <w:tcW w:w="2977" w:type="dxa"/>
          </w:tcPr>
          <w:p w14:paraId="755C91C9" w14:textId="77777777" w:rsidR="000F72AF" w:rsidRPr="0051314A" w:rsidRDefault="000F72AF" w:rsidP="000F72AF">
            <w:pPr>
              <w:spacing w:before="120" w:after="120" w:line="240" w:lineRule="auto"/>
              <w:rPr>
                <w:rFonts w:ascii="Times New Roman" w:hAnsi="Times New Roman"/>
                <w:sz w:val="20"/>
                <w:szCs w:val="20"/>
                <w:lang w:val="de-DE"/>
              </w:rPr>
            </w:pPr>
            <w:r w:rsidRPr="002A4982">
              <w:rPr>
                <w:rFonts w:ascii="Times New Roman" w:hAnsi="Times New Roman"/>
                <w:sz w:val="20"/>
                <w:szCs w:val="20"/>
                <w:lang w:val="de-DE"/>
              </w:rPr>
              <w:t>Lernziele / Kompe</w:t>
            </w:r>
            <w:r w:rsidRPr="0051314A">
              <w:rPr>
                <w:rFonts w:ascii="Times New Roman" w:hAnsi="Times New Roman"/>
                <w:sz w:val="20"/>
                <w:szCs w:val="20"/>
                <w:lang w:val="de-DE"/>
              </w:rPr>
              <w:t>tenzen</w:t>
            </w:r>
          </w:p>
        </w:tc>
        <w:tc>
          <w:tcPr>
            <w:tcW w:w="4678" w:type="dxa"/>
          </w:tcPr>
          <w:p w14:paraId="7B51CE77" w14:textId="77777777" w:rsidR="000F72AF" w:rsidRPr="004165CE" w:rsidRDefault="000F72AF" w:rsidP="000F72AF">
            <w:pPr>
              <w:spacing w:before="120" w:after="120" w:line="240" w:lineRule="auto"/>
              <w:ind w:firstLine="34"/>
              <w:rPr>
                <w:rFonts w:ascii="Times New Roman" w:hAnsi="Times New Roman"/>
                <w:sz w:val="20"/>
                <w:szCs w:val="20"/>
                <w:lang w:val="de-DE"/>
              </w:rPr>
            </w:pPr>
            <w:r w:rsidRPr="004165CE">
              <w:rPr>
                <w:rFonts w:ascii="Times New Roman" w:hAnsi="Times New Roman"/>
                <w:sz w:val="20"/>
                <w:szCs w:val="20"/>
                <w:lang w:val="de-DE"/>
              </w:rPr>
              <w:t>Die Studierenden</w:t>
            </w:r>
          </w:p>
          <w:p w14:paraId="0C6AB494" w14:textId="77777777" w:rsidR="002A52B2" w:rsidRPr="004165CE" w:rsidRDefault="002A52B2" w:rsidP="002A52B2">
            <w:pPr>
              <w:pStyle w:val="ListParagraph"/>
              <w:numPr>
                <w:ilvl w:val="0"/>
                <w:numId w:val="144"/>
              </w:numPr>
              <w:spacing w:before="120" w:after="120" w:line="240" w:lineRule="auto"/>
              <w:ind w:left="460" w:hanging="284"/>
              <w:rPr>
                <w:rFonts w:ascii="Times New Roman" w:hAnsi="Times New Roman"/>
                <w:sz w:val="20"/>
                <w:szCs w:val="20"/>
                <w:lang w:val="de-DE"/>
              </w:rPr>
            </w:pPr>
            <w:r w:rsidRPr="004165CE">
              <w:rPr>
                <w:rFonts w:ascii="Times New Roman" w:hAnsi="Times New Roman"/>
                <w:sz w:val="20"/>
                <w:szCs w:val="20"/>
                <w:lang w:val="de-DE"/>
              </w:rPr>
              <w:t>kӧnnen zeitgemäße Werkzeuge für wissenschaftliche Recherche und Textproduktion einsetzen,</w:t>
            </w:r>
          </w:p>
          <w:p w14:paraId="749E434A" w14:textId="77777777" w:rsidR="000F72AF" w:rsidRPr="004165CE" w:rsidRDefault="007C183B" w:rsidP="000F72AF">
            <w:pPr>
              <w:pStyle w:val="ListParagraph"/>
              <w:numPr>
                <w:ilvl w:val="0"/>
                <w:numId w:val="144"/>
              </w:numPr>
              <w:spacing w:before="120" w:after="120" w:line="240" w:lineRule="auto"/>
              <w:ind w:left="460" w:hanging="284"/>
              <w:rPr>
                <w:rFonts w:ascii="Times New Roman" w:hAnsi="Times New Roman"/>
                <w:sz w:val="20"/>
                <w:szCs w:val="20"/>
                <w:lang w:val="de-DE"/>
              </w:rPr>
            </w:pPr>
            <w:r w:rsidRPr="004165CE">
              <w:rPr>
                <w:rFonts w:ascii="Times New Roman" w:hAnsi="Times New Roman"/>
                <w:sz w:val="20"/>
                <w:szCs w:val="20"/>
                <w:lang w:val="de-DE"/>
              </w:rPr>
              <w:t xml:space="preserve">besitzen </w:t>
            </w:r>
            <w:r w:rsidR="002A52B2" w:rsidRPr="004165CE">
              <w:rPr>
                <w:rFonts w:ascii="Times New Roman" w:hAnsi="Times New Roman"/>
                <w:sz w:val="20"/>
                <w:szCs w:val="20"/>
                <w:lang w:val="de-DE"/>
              </w:rPr>
              <w:t>Grundkenntnisse</w:t>
            </w:r>
            <w:r w:rsidR="000F72AF" w:rsidRPr="004165CE">
              <w:rPr>
                <w:rFonts w:ascii="Times New Roman" w:hAnsi="Times New Roman"/>
                <w:sz w:val="20"/>
                <w:szCs w:val="20"/>
                <w:lang w:val="de-DE"/>
              </w:rPr>
              <w:t xml:space="preserve"> zu Forschungsmethoden,</w:t>
            </w:r>
          </w:p>
          <w:p w14:paraId="7688708E" w14:textId="77777777" w:rsidR="000F72AF" w:rsidRPr="004165CE" w:rsidRDefault="000F72AF" w:rsidP="007C183B">
            <w:pPr>
              <w:pStyle w:val="ListParagraph"/>
              <w:numPr>
                <w:ilvl w:val="0"/>
                <w:numId w:val="144"/>
              </w:numPr>
              <w:spacing w:before="120" w:after="120" w:line="240" w:lineRule="auto"/>
              <w:ind w:left="460" w:hanging="284"/>
              <w:rPr>
                <w:rFonts w:ascii="Times New Roman" w:hAnsi="Times New Roman"/>
                <w:strike/>
                <w:sz w:val="20"/>
                <w:szCs w:val="20"/>
                <w:lang w:val="de-DE"/>
              </w:rPr>
            </w:pPr>
            <w:r w:rsidRPr="004165CE">
              <w:rPr>
                <w:rFonts w:ascii="Times New Roman" w:hAnsi="Times New Roman"/>
                <w:sz w:val="20"/>
                <w:szCs w:val="20"/>
                <w:lang w:val="de-DE"/>
              </w:rPr>
              <w:t xml:space="preserve">kӧnnen eigene Forschungsfragen und -ziele formulieren, </w:t>
            </w:r>
          </w:p>
          <w:p w14:paraId="6B52EF65" w14:textId="77777777" w:rsidR="002A52B2" w:rsidRPr="004165CE" w:rsidRDefault="002A52B2" w:rsidP="000F72AF">
            <w:pPr>
              <w:pStyle w:val="ListParagraph"/>
              <w:numPr>
                <w:ilvl w:val="0"/>
                <w:numId w:val="144"/>
              </w:numPr>
              <w:spacing w:before="120" w:after="120" w:line="240" w:lineRule="auto"/>
              <w:ind w:left="460" w:hanging="284"/>
              <w:rPr>
                <w:rFonts w:ascii="Times New Roman" w:hAnsi="Times New Roman"/>
                <w:sz w:val="20"/>
                <w:szCs w:val="20"/>
                <w:lang w:val="de-DE"/>
              </w:rPr>
            </w:pPr>
            <w:r w:rsidRPr="004165CE">
              <w:rPr>
                <w:rFonts w:ascii="Times New Roman" w:hAnsi="Times New Roman"/>
                <w:sz w:val="20"/>
                <w:szCs w:val="20"/>
                <w:lang w:val="de-DE"/>
              </w:rPr>
              <w:t>können Statistiken im Bereich der Bildungsforschung interpretieren</w:t>
            </w:r>
          </w:p>
          <w:p w14:paraId="67B6E09D" w14:textId="77777777" w:rsidR="002A52B2" w:rsidRPr="004165CE" w:rsidRDefault="002A52B2" w:rsidP="000F72AF">
            <w:pPr>
              <w:pStyle w:val="ListParagraph"/>
              <w:numPr>
                <w:ilvl w:val="0"/>
                <w:numId w:val="144"/>
              </w:numPr>
              <w:spacing w:before="120" w:after="120" w:line="240" w:lineRule="auto"/>
              <w:ind w:left="460" w:hanging="284"/>
              <w:rPr>
                <w:rFonts w:ascii="Times New Roman" w:hAnsi="Times New Roman"/>
                <w:sz w:val="20"/>
                <w:szCs w:val="20"/>
                <w:lang w:val="de-DE"/>
              </w:rPr>
            </w:pPr>
            <w:r w:rsidRPr="004165CE">
              <w:rPr>
                <w:rFonts w:ascii="Times New Roman" w:hAnsi="Times New Roman"/>
                <w:sz w:val="20"/>
                <w:szCs w:val="20"/>
                <w:lang w:val="de-DE"/>
              </w:rPr>
              <w:t>Können die Lösung</w:t>
            </w:r>
            <w:r w:rsidR="0049277C" w:rsidRPr="004165CE">
              <w:rPr>
                <w:rFonts w:ascii="Times New Roman" w:hAnsi="Times New Roman"/>
                <w:sz w:val="20"/>
                <w:szCs w:val="20"/>
                <w:lang w:val="de-DE"/>
              </w:rPr>
              <w:t>sansätze</w:t>
            </w:r>
            <w:r w:rsidRPr="004165CE">
              <w:rPr>
                <w:rFonts w:ascii="Times New Roman" w:hAnsi="Times New Roman"/>
                <w:sz w:val="20"/>
                <w:szCs w:val="20"/>
                <w:lang w:val="de-DE"/>
              </w:rPr>
              <w:t xml:space="preserve"> von pädagogischen Problem</w:t>
            </w:r>
            <w:r w:rsidR="0049277C" w:rsidRPr="004165CE">
              <w:rPr>
                <w:rFonts w:ascii="Times New Roman" w:hAnsi="Times New Roman"/>
                <w:sz w:val="20"/>
                <w:szCs w:val="20"/>
                <w:lang w:val="de-DE"/>
              </w:rPr>
              <w:t>stellungen</w:t>
            </w:r>
            <w:r w:rsidRPr="004165CE">
              <w:rPr>
                <w:rFonts w:ascii="Times New Roman" w:hAnsi="Times New Roman"/>
                <w:sz w:val="20"/>
                <w:szCs w:val="20"/>
                <w:lang w:val="de-DE"/>
              </w:rPr>
              <w:t xml:space="preserve"> bewerten</w:t>
            </w:r>
          </w:p>
          <w:p w14:paraId="6DD3C8AA" w14:textId="77777777" w:rsidR="00BC61ED" w:rsidRPr="004165CE" w:rsidRDefault="00BC61ED" w:rsidP="00BC61ED">
            <w:pPr>
              <w:pStyle w:val="ListParagraph"/>
              <w:numPr>
                <w:ilvl w:val="0"/>
                <w:numId w:val="144"/>
              </w:numPr>
              <w:spacing w:before="120" w:after="120" w:line="240" w:lineRule="auto"/>
              <w:ind w:left="460" w:hanging="284"/>
              <w:rPr>
                <w:rFonts w:ascii="Times New Roman" w:hAnsi="Times New Roman"/>
                <w:sz w:val="20"/>
                <w:szCs w:val="20"/>
                <w:lang w:val="de-DE"/>
              </w:rPr>
            </w:pPr>
            <w:r w:rsidRPr="004165CE">
              <w:rPr>
                <w:rFonts w:ascii="Times New Roman" w:hAnsi="Times New Roman"/>
                <w:sz w:val="20"/>
                <w:szCs w:val="20"/>
                <w:lang w:val="de-DE"/>
              </w:rPr>
              <w:t>Können die Anwendbarkeit wissenschaftlicher A</w:t>
            </w:r>
            <w:r w:rsidR="00A178B9" w:rsidRPr="004165CE">
              <w:rPr>
                <w:rFonts w:ascii="Times New Roman" w:hAnsi="Times New Roman"/>
                <w:sz w:val="20"/>
                <w:szCs w:val="20"/>
                <w:lang w:val="de-DE"/>
              </w:rPr>
              <w:t>nsätze beurteilen</w:t>
            </w:r>
          </w:p>
        </w:tc>
        <w:tc>
          <w:tcPr>
            <w:tcW w:w="567" w:type="dxa"/>
            <w:tcBorders>
              <w:top w:val="nil"/>
              <w:bottom w:val="nil"/>
            </w:tcBorders>
          </w:tcPr>
          <w:p w14:paraId="70C61598" w14:textId="77777777" w:rsidR="000F72AF" w:rsidRPr="000602AE" w:rsidRDefault="000F72AF" w:rsidP="000F72AF">
            <w:pPr>
              <w:spacing w:before="120" w:after="120" w:line="240" w:lineRule="auto"/>
              <w:rPr>
                <w:rFonts w:ascii="Times New Roman" w:hAnsi="Times New Roman"/>
                <w:sz w:val="20"/>
                <w:szCs w:val="20"/>
                <w:lang w:val="de-DE"/>
              </w:rPr>
            </w:pPr>
          </w:p>
        </w:tc>
        <w:tc>
          <w:tcPr>
            <w:tcW w:w="3118" w:type="dxa"/>
          </w:tcPr>
          <w:p w14:paraId="7A376186" w14:textId="77777777" w:rsidR="000F72AF" w:rsidRPr="000602AE" w:rsidRDefault="000F72AF" w:rsidP="000F72AF">
            <w:pPr>
              <w:spacing w:before="120" w:after="120" w:line="240" w:lineRule="auto"/>
              <w:rPr>
                <w:rFonts w:ascii="Times New Roman" w:hAnsi="Times New Roman"/>
                <w:sz w:val="20"/>
                <w:szCs w:val="20"/>
              </w:rPr>
            </w:pPr>
            <w:r w:rsidRPr="000602AE">
              <w:rPr>
                <w:rFonts w:ascii="Times New Roman" w:hAnsi="Times New Roman"/>
                <w:sz w:val="20"/>
                <w:szCs w:val="20"/>
              </w:rPr>
              <w:t>Ожидаемые результаты обучения и компетенции</w:t>
            </w:r>
          </w:p>
        </w:tc>
        <w:tc>
          <w:tcPr>
            <w:tcW w:w="4253" w:type="dxa"/>
          </w:tcPr>
          <w:p w14:paraId="39A554E1" w14:textId="77777777" w:rsidR="000F72AF" w:rsidRPr="007F317F" w:rsidRDefault="000F72AF" w:rsidP="000F72AF">
            <w:pPr>
              <w:spacing w:before="120" w:after="120" w:line="240" w:lineRule="auto"/>
              <w:rPr>
                <w:rFonts w:ascii="Times New Roman" w:hAnsi="Times New Roman"/>
                <w:sz w:val="20"/>
                <w:szCs w:val="20"/>
                <w:lang w:val="de-DE"/>
              </w:rPr>
            </w:pPr>
            <w:r w:rsidRPr="007F317F">
              <w:rPr>
                <w:rFonts w:ascii="Times New Roman" w:hAnsi="Times New Roman"/>
                <w:sz w:val="20"/>
                <w:szCs w:val="20"/>
                <w:lang w:val="de-DE"/>
              </w:rPr>
              <w:t xml:space="preserve">Магистранты </w:t>
            </w:r>
          </w:p>
          <w:p w14:paraId="16B617AE" w14:textId="77777777" w:rsidR="002A52B2" w:rsidRPr="000F72AF" w:rsidRDefault="002A52B2" w:rsidP="002A52B2">
            <w:pPr>
              <w:pStyle w:val="ListParagraph"/>
              <w:numPr>
                <w:ilvl w:val="0"/>
                <w:numId w:val="144"/>
              </w:numPr>
              <w:spacing w:before="120" w:after="120" w:line="240" w:lineRule="auto"/>
              <w:ind w:left="318" w:hanging="284"/>
              <w:rPr>
                <w:rFonts w:ascii="Times New Roman" w:hAnsi="Times New Roman"/>
                <w:sz w:val="20"/>
                <w:szCs w:val="20"/>
              </w:rPr>
            </w:pPr>
            <w:r w:rsidRPr="000F72AF">
              <w:rPr>
                <w:rFonts w:ascii="Times New Roman" w:hAnsi="Times New Roman"/>
                <w:sz w:val="20"/>
                <w:szCs w:val="20"/>
              </w:rPr>
              <w:t>умеют использовать современные инструментарий для научного поиска информации и составления текстов,</w:t>
            </w:r>
          </w:p>
          <w:p w14:paraId="62B71CD1" w14:textId="77777777" w:rsidR="000F72AF" w:rsidRPr="000F72AF" w:rsidRDefault="000F72AF" w:rsidP="000F72AF">
            <w:pPr>
              <w:pStyle w:val="ListParagraph"/>
              <w:numPr>
                <w:ilvl w:val="0"/>
                <w:numId w:val="144"/>
              </w:numPr>
              <w:spacing w:before="120" w:after="120" w:line="240" w:lineRule="auto"/>
              <w:ind w:left="318" w:hanging="284"/>
              <w:rPr>
                <w:rFonts w:ascii="Times New Roman" w:hAnsi="Times New Roman"/>
                <w:sz w:val="20"/>
                <w:szCs w:val="20"/>
              </w:rPr>
            </w:pPr>
            <w:r w:rsidRPr="000F72AF">
              <w:rPr>
                <w:rFonts w:ascii="Times New Roman" w:hAnsi="Times New Roman"/>
                <w:sz w:val="20"/>
                <w:szCs w:val="20"/>
              </w:rPr>
              <w:t xml:space="preserve">владеют </w:t>
            </w:r>
            <w:r w:rsidR="007D178F">
              <w:rPr>
                <w:rFonts w:ascii="Times New Roman" w:hAnsi="Times New Roman"/>
                <w:sz w:val="20"/>
                <w:szCs w:val="20"/>
              </w:rPr>
              <w:t>базовыми знаниями</w:t>
            </w:r>
            <w:r w:rsidRPr="000F72AF">
              <w:rPr>
                <w:rFonts w:ascii="Times New Roman" w:hAnsi="Times New Roman"/>
                <w:sz w:val="20"/>
                <w:szCs w:val="20"/>
              </w:rPr>
              <w:t xml:space="preserve"> об исследовательских методах,</w:t>
            </w:r>
          </w:p>
          <w:p w14:paraId="25D95704" w14:textId="77777777" w:rsidR="000F72AF" w:rsidRPr="000F72AF" w:rsidRDefault="000F72AF" w:rsidP="000F72AF">
            <w:pPr>
              <w:pStyle w:val="ListParagraph"/>
              <w:numPr>
                <w:ilvl w:val="0"/>
                <w:numId w:val="144"/>
              </w:numPr>
              <w:spacing w:before="120" w:after="120" w:line="240" w:lineRule="auto"/>
              <w:ind w:left="318" w:hanging="284"/>
              <w:rPr>
                <w:rFonts w:ascii="Times New Roman" w:hAnsi="Times New Roman"/>
                <w:sz w:val="20"/>
                <w:szCs w:val="20"/>
              </w:rPr>
            </w:pPr>
            <w:r w:rsidRPr="000F72AF">
              <w:rPr>
                <w:rFonts w:ascii="Times New Roman" w:hAnsi="Times New Roman"/>
                <w:sz w:val="20"/>
                <w:szCs w:val="20"/>
              </w:rPr>
              <w:t xml:space="preserve">умеют формулировать собственные исследовательские проблемы и цели, </w:t>
            </w:r>
          </w:p>
          <w:p w14:paraId="1DEC0D2C" w14:textId="77777777" w:rsidR="000F72AF" w:rsidRPr="000F72AF" w:rsidRDefault="000F72AF" w:rsidP="000F72AF">
            <w:pPr>
              <w:pStyle w:val="ListParagraph"/>
              <w:numPr>
                <w:ilvl w:val="0"/>
                <w:numId w:val="144"/>
              </w:numPr>
              <w:spacing w:before="120" w:after="120" w:line="240" w:lineRule="auto"/>
              <w:ind w:left="318" w:hanging="284"/>
              <w:rPr>
                <w:rFonts w:ascii="Times New Roman" w:hAnsi="Times New Roman"/>
                <w:sz w:val="20"/>
                <w:szCs w:val="20"/>
              </w:rPr>
            </w:pPr>
            <w:r w:rsidRPr="000F72AF">
              <w:rPr>
                <w:rFonts w:ascii="Times New Roman" w:hAnsi="Times New Roman"/>
                <w:sz w:val="20"/>
                <w:szCs w:val="20"/>
              </w:rPr>
              <w:t xml:space="preserve">умеют </w:t>
            </w:r>
            <w:r w:rsidR="00320564">
              <w:rPr>
                <w:rFonts w:ascii="Times New Roman" w:hAnsi="Times New Roman"/>
                <w:sz w:val="20"/>
                <w:szCs w:val="20"/>
              </w:rPr>
              <w:t>интерпретировать</w:t>
            </w:r>
            <w:r w:rsidRPr="000F72AF">
              <w:rPr>
                <w:rFonts w:ascii="Times New Roman" w:hAnsi="Times New Roman"/>
                <w:sz w:val="20"/>
                <w:szCs w:val="20"/>
              </w:rPr>
              <w:t xml:space="preserve"> статистику </w:t>
            </w:r>
            <w:r w:rsidR="00320564">
              <w:rPr>
                <w:rFonts w:ascii="Times New Roman" w:hAnsi="Times New Roman"/>
                <w:sz w:val="20"/>
                <w:szCs w:val="20"/>
              </w:rPr>
              <w:t>из исследований в области образования</w:t>
            </w:r>
            <w:r w:rsidRPr="000F72AF">
              <w:rPr>
                <w:rFonts w:ascii="Times New Roman" w:hAnsi="Times New Roman"/>
                <w:sz w:val="20"/>
                <w:szCs w:val="20"/>
              </w:rPr>
              <w:t>,</w:t>
            </w:r>
          </w:p>
          <w:p w14:paraId="03C206DD" w14:textId="77777777" w:rsidR="000F72AF" w:rsidRDefault="00320564" w:rsidP="005240BA">
            <w:pPr>
              <w:pStyle w:val="ListParagraph"/>
              <w:numPr>
                <w:ilvl w:val="0"/>
                <w:numId w:val="144"/>
              </w:numPr>
              <w:spacing w:before="120" w:after="120" w:line="240" w:lineRule="auto"/>
              <w:ind w:left="318" w:hanging="284"/>
              <w:rPr>
                <w:rFonts w:ascii="Times New Roman" w:hAnsi="Times New Roman"/>
                <w:sz w:val="20"/>
                <w:szCs w:val="20"/>
              </w:rPr>
            </w:pPr>
            <w:r>
              <w:rPr>
                <w:rFonts w:ascii="Times New Roman" w:hAnsi="Times New Roman"/>
                <w:sz w:val="20"/>
                <w:szCs w:val="20"/>
              </w:rPr>
              <w:t xml:space="preserve">умеют </w:t>
            </w:r>
            <w:r w:rsidR="005240BA">
              <w:rPr>
                <w:rFonts w:ascii="Times New Roman" w:hAnsi="Times New Roman"/>
                <w:sz w:val="20"/>
                <w:szCs w:val="20"/>
              </w:rPr>
              <w:t>давать оценку</w:t>
            </w:r>
            <w:r>
              <w:rPr>
                <w:rFonts w:ascii="Times New Roman" w:hAnsi="Times New Roman"/>
                <w:sz w:val="20"/>
                <w:szCs w:val="20"/>
              </w:rPr>
              <w:t xml:space="preserve"> </w:t>
            </w:r>
            <w:r w:rsidR="005240BA">
              <w:rPr>
                <w:rFonts w:ascii="Times New Roman" w:hAnsi="Times New Roman"/>
                <w:sz w:val="20"/>
                <w:szCs w:val="20"/>
              </w:rPr>
              <w:t>решениям с педагогической постановкой задачи,</w:t>
            </w:r>
          </w:p>
          <w:p w14:paraId="458DF067" w14:textId="77777777" w:rsidR="005240BA" w:rsidRPr="000F72AF" w:rsidRDefault="005240BA" w:rsidP="005240BA">
            <w:pPr>
              <w:pStyle w:val="ListParagraph"/>
              <w:numPr>
                <w:ilvl w:val="0"/>
                <w:numId w:val="144"/>
              </w:numPr>
              <w:spacing w:before="120" w:after="120" w:line="240" w:lineRule="auto"/>
              <w:ind w:left="318" w:hanging="284"/>
              <w:rPr>
                <w:rFonts w:ascii="Times New Roman" w:hAnsi="Times New Roman"/>
                <w:sz w:val="20"/>
                <w:szCs w:val="20"/>
              </w:rPr>
            </w:pPr>
            <w:r>
              <w:rPr>
                <w:rFonts w:ascii="Times New Roman" w:hAnsi="Times New Roman"/>
                <w:sz w:val="20"/>
                <w:szCs w:val="20"/>
              </w:rPr>
              <w:t xml:space="preserve">умеют давать оценку применимости научных подходов. </w:t>
            </w:r>
          </w:p>
        </w:tc>
      </w:tr>
      <w:tr w:rsidR="000F72AF" w:rsidRPr="00A45B09" w14:paraId="052FF02C" w14:textId="77777777" w:rsidTr="000F72AF">
        <w:tc>
          <w:tcPr>
            <w:tcW w:w="2977" w:type="dxa"/>
          </w:tcPr>
          <w:p w14:paraId="1B3F8865" w14:textId="77777777" w:rsidR="000F72AF" w:rsidRPr="003677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Voraussetzungen</w:t>
            </w:r>
          </w:p>
        </w:tc>
        <w:tc>
          <w:tcPr>
            <w:tcW w:w="4678" w:type="dxa"/>
          </w:tcPr>
          <w:p w14:paraId="6F6058D7" w14:textId="77777777" w:rsidR="000F72AF" w:rsidRPr="004165CE" w:rsidRDefault="000F72AF" w:rsidP="000F72AF">
            <w:pPr>
              <w:spacing w:before="120" w:after="120" w:line="240" w:lineRule="auto"/>
              <w:rPr>
                <w:rFonts w:ascii="Times New Roman" w:hAnsi="Times New Roman"/>
                <w:sz w:val="20"/>
                <w:szCs w:val="20"/>
                <w:lang w:val="de-DE"/>
              </w:rPr>
            </w:pPr>
            <w:r w:rsidRPr="004165CE">
              <w:rPr>
                <w:rFonts w:ascii="Times New Roman" w:hAnsi="Times New Roman"/>
                <w:sz w:val="20"/>
                <w:szCs w:val="20"/>
                <w:lang w:val="de-DE"/>
              </w:rPr>
              <w:t>Modul 11 Arbeiten mit Projekten</w:t>
            </w:r>
          </w:p>
          <w:p w14:paraId="5E3D1B40" w14:textId="77777777" w:rsidR="000F72AF" w:rsidRPr="004165CE" w:rsidRDefault="000F72AF" w:rsidP="000F72AF">
            <w:pPr>
              <w:spacing w:before="120" w:after="120" w:line="240" w:lineRule="auto"/>
              <w:rPr>
                <w:rFonts w:ascii="Times New Roman" w:hAnsi="Times New Roman"/>
                <w:sz w:val="20"/>
                <w:szCs w:val="20"/>
                <w:lang w:val="de-DE"/>
              </w:rPr>
            </w:pPr>
            <w:r w:rsidRPr="004165CE">
              <w:rPr>
                <w:rFonts w:ascii="Times New Roman" w:hAnsi="Times New Roman"/>
                <w:sz w:val="20"/>
                <w:szCs w:val="20"/>
                <w:lang w:val="de-DE"/>
              </w:rPr>
              <w:t>Modul 12 Projektumsetzung</w:t>
            </w:r>
          </w:p>
        </w:tc>
        <w:tc>
          <w:tcPr>
            <w:tcW w:w="567" w:type="dxa"/>
            <w:tcBorders>
              <w:top w:val="nil"/>
              <w:bottom w:val="nil"/>
            </w:tcBorders>
          </w:tcPr>
          <w:p w14:paraId="694B5CDC" w14:textId="77777777" w:rsidR="000F72AF" w:rsidRPr="007F317F" w:rsidRDefault="000F72AF" w:rsidP="000F72AF">
            <w:pPr>
              <w:spacing w:before="120" w:after="120" w:line="240" w:lineRule="auto"/>
              <w:rPr>
                <w:rFonts w:ascii="Times New Roman" w:hAnsi="Times New Roman"/>
                <w:sz w:val="20"/>
                <w:szCs w:val="20"/>
                <w:lang w:val="de-DE"/>
              </w:rPr>
            </w:pPr>
          </w:p>
        </w:tc>
        <w:tc>
          <w:tcPr>
            <w:tcW w:w="3118" w:type="dxa"/>
          </w:tcPr>
          <w:p w14:paraId="0B36525F" w14:textId="77777777" w:rsidR="000F72AF" w:rsidRPr="00AE42D9" w:rsidRDefault="000F72AF" w:rsidP="000F72AF">
            <w:pPr>
              <w:spacing w:before="120" w:after="120" w:line="240" w:lineRule="auto"/>
              <w:rPr>
                <w:rFonts w:ascii="Times New Roman" w:hAnsi="Times New Roman"/>
                <w:sz w:val="20"/>
                <w:szCs w:val="20"/>
                <w:highlight w:val="yellow"/>
              </w:rPr>
            </w:pPr>
            <w:r w:rsidRPr="0067451C">
              <w:rPr>
                <w:rFonts w:ascii="Times New Roman" w:hAnsi="Times New Roman"/>
                <w:sz w:val="20"/>
                <w:szCs w:val="20"/>
              </w:rPr>
              <w:t>Пререквизиты (предварительная квалификация)</w:t>
            </w:r>
          </w:p>
        </w:tc>
        <w:tc>
          <w:tcPr>
            <w:tcW w:w="4253" w:type="dxa"/>
          </w:tcPr>
          <w:p w14:paraId="3E02AFF3" w14:textId="77777777" w:rsidR="000F72AF" w:rsidRDefault="000F72AF" w:rsidP="000F72AF">
            <w:pPr>
              <w:spacing w:before="120" w:after="120" w:line="240" w:lineRule="auto"/>
              <w:rPr>
                <w:rFonts w:ascii="Times New Roman" w:hAnsi="Times New Roman"/>
                <w:sz w:val="20"/>
                <w:szCs w:val="20"/>
              </w:rPr>
            </w:pPr>
            <w:r w:rsidRPr="00FC14EC">
              <w:rPr>
                <w:rFonts w:ascii="Times New Roman" w:hAnsi="Times New Roman"/>
                <w:sz w:val="20"/>
                <w:szCs w:val="20"/>
              </w:rPr>
              <w:t>Модул</w:t>
            </w:r>
            <w:r>
              <w:rPr>
                <w:rFonts w:ascii="Times New Roman" w:hAnsi="Times New Roman"/>
                <w:sz w:val="20"/>
                <w:szCs w:val="20"/>
              </w:rPr>
              <w:t>ь</w:t>
            </w:r>
            <w:r w:rsidRPr="00FC14EC">
              <w:rPr>
                <w:rFonts w:ascii="Times New Roman" w:hAnsi="Times New Roman"/>
                <w:sz w:val="20"/>
                <w:szCs w:val="20"/>
              </w:rPr>
              <w:t xml:space="preserve"> </w:t>
            </w:r>
            <w:r w:rsidRPr="007F317F">
              <w:rPr>
                <w:rFonts w:ascii="Times New Roman" w:hAnsi="Times New Roman"/>
                <w:sz w:val="20"/>
                <w:szCs w:val="20"/>
              </w:rPr>
              <w:t>11</w:t>
            </w:r>
            <w:r>
              <w:rPr>
                <w:rFonts w:ascii="Times New Roman" w:hAnsi="Times New Roman"/>
                <w:sz w:val="20"/>
                <w:szCs w:val="20"/>
              </w:rPr>
              <w:t xml:space="preserve"> Работа с проектами </w:t>
            </w:r>
          </w:p>
          <w:p w14:paraId="0824C1EA" w14:textId="77777777" w:rsidR="000F72AF" w:rsidRPr="00596743" w:rsidRDefault="000F72AF" w:rsidP="000F72AF">
            <w:pPr>
              <w:spacing w:before="120" w:after="120" w:line="240" w:lineRule="auto"/>
              <w:rPr>
                <w:rFonts w:ascii="Times New Roman" w:hAnsi="Times New Roman"/>
                <w:sz w:val="20"/>
                <w:szCs w:val="20"/>
              </w:rPr>
            </w:pPr>
            <w:r>
              <w:rPr>
                <w:rFonts w:ascii="Times New Roman" w:hAnsi="Times New Roman"/>
                <w:sz w:val="20"/>
                <w:szCs w:val="20"/>
              </w:rPr>
              <w:t xml:space="preserve">Модуль </w:t>
            </w:r>
            <w:r w:rsidRPr="007F317F">
              <w:rPr>
                <w:rFonts w:ascii="Times New Roman" w:hAnsi="Times New Roman"/>
                <w:sz w:val="20"/>
                <w:szCs w:val="20"/>
              </w:rPr>
              <w:t>12</w:t>
            </w:r>
            <w:r>
              <w:rPr>
                <w:rFonts w:ascii="Times New Roman" w:hAnsi="Times New Roman"/>
                <w:sz w:val="20"/>
                <w:szCs w:val="20"/>
              </w:rPr>
              <w:t xml:space="preserve"> Реализация проекта</w:t>
            </w:r>
          </w:p>
        </w:tc>
      </w:tr>
      <w:tr w:rsidR="000F72AF" w:rsidRPr="00A45B09" w14:paraId="4603EBA1" w14:textId="77777777" w:rsidTr="000F72AF">
        <w:tc>
          <w:tcPr>
            <w:tcW w:w="2977" w:type="dxa"/>
          </w:tcPr>
          <w:p w14:paraId="1B1D8A60" w14:textId="77777777" w:rsidR="000F72AF" w:rsidRPr="003677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Niveaustufe</w:t>
            </w:r>
          </w:p>
        </w:tc>
        <w:tc>
          <w:tcPr>
            <w:tcW w:w="4678" w:type="dxa"/>
          </w:tcPr>
          <w:p w14:paraId="575235CD" w14:textId="77777777" w:rsidR="000F72AF" w:rsidRPr="004165CE" w:rsidRDefault="000F72AF" w:rsidP="000F72AF">
            <w:pPr>
              <w:spacing w:before="120" w:after="120" w:line="240" w:lineRule="auto"/>
              <w:rPr>
                <w:rFonts w:ascii="Times New Roman" w:hAnsi="Times New Roman"/>
                <w:sz w:val="20"/>
                <w:szCs w:val="20"/>
                <w:lang w:val="en-US"/>
              </w:rPr>
            </w:pPr>
            <w:r w:rsidRPr="004165CE">
              <w:rPr>
                <w:rFonts w:ascii="Times New Roman" w:hAnsi="Times New Roman"/>
                <w:sz w:val="20"/>
                <w:szCs w:val="20"/>
                <w:lang w:val="de-DE"/>
              </w:rPr>
              <w:t xml:space="preserve">3 </w:t>
            </w:r>
          </w:p>
        </w:tc>
        <w:tc>
          <w:tcPr>
            <w:tcW w:w="567" w:type="dxa"/>
            <w:tcBorders>
              <w:top w:val="nil"/>
              <w:bottom w:val="nil"/>
            </w:tcBorders>
          </w:tcPr>
          <w:p w14:paraId="07E6EAC5" w14:textId="77777777" w:rsidR="000F72AF" w:rsidRPr="00A45B09" w:rsidRDefault="000F72AF" w:rsidP="000F72AF">
            <w:pPr>
              <w:spacing w:before="120" w:after="120" w:line="240" w:lineRule="auto"/>
              <w:rPr>
                <w:rFonts w:ascii="Times New Roman" w:hAnsi="Times New Roman"/>
                <w:sz w:val="20"/>
                <w:szCs w:val="20"/>
              </w:rPr>
            </w:pPr>
          </w:p>
        </w:tc>
        <w:tc>
          <w:tcPr>
            <w:tcW w:w="3118" w:type="dxa"/>
          </w:tcPr>
          <w:p w14:paraId="40C92D41" w14:textId="77777777" w:rsidR="000F72AF" w:rsidRPr="004616B6" w:rsidRDefault="000F72AF" w:rsidP="000F72AF">
            <w:pPr>
              <w:spacing w:before="120" w:after="120" w:line="240" w:lineRule="auto"/>
              <w:rPr>
                <w:rFonts w:ascii="Times New Roman" w:hAnsi="Times New Roman"/>
                <w:sz w:val="20"/>
                <w:szCs w:val="20"/>
                <w:lang w:val="en-US"/>
              </w:rPr>
            </w:pPr>
            <w:r w:rsidRPr="004616B6">
              <w:rPr>
                <w:rFonts w:ascii="Times New Roman" w:hAnsi="Times New Roman"/>
                <w:sz w:val="20"/>
                <w:szCs w:val="20"/>
              </w:rPr>
              <w:t xml:space="preserve">Семестр </w:t>
            </w:r>
          </w:p>
        </w:tc>
        <w:tc>
          <w:tcPr>
            <w:tcW w:w="4253" w:type="dxa"/>
          </w:tcPr>
          <w:p w14:paraId="00D9FE78" w14:textId="77777777" w:rsidR="000F72AF" w:rsidRPr="00E43CC1" w:rsidRDefault="000F72AF" w:rsidP="000F72AF">
            <w:pPr>
              <w:spacing w:before="120" w:after="120" w:line="240" w:lineRule="auto"/>
              <w:rPr>
                <w:rFonts w:ascii="Times New Roman" w:hAnsi="Times New Roman"/>
                <w:sz w:val="20"/>
                <w:szCs w:val="20"/>
                <w:lang w:val="en-US"/>
              </w:rPr>
            </w:pPr>
            <w:r>
              <w:rPr>
                <w:rFonts w:ascii="Times New Roman" w:hAnsi="Times New Roman"/>
                <w:sz w:val="20"/>
                <w:szCs w:val="20"/>
                <w:lang w:val="en-US"/>
              </w:rPr>
              <w:t>3</w:t>
            </w:r>
          </w:p>
        </w:tc>
      </w:tr>
      <w:tr w:rsidR="000F72AF" w:rsidRPr="00A45B09" w14:paraId="4598BB00" w14:textId="77777777" w:rsidTr="000F72AF">
        <w:tc>
          <w:tcPr>
            <w:tcW w:w="2977" w:type="dxa"/>
          </w:tcPr>
          <w:p w14:paraId="1F735582" w14:textId="77777777" w:rsidR="000F72AF" w:rsidRPr="00A45B09" w:rsidRDefault="000F72AF" w:rsidP="000F72AF">
            <w:pPr>
              <w:spacing w:before="120" w:after="120" w:line="240" w:lineRule="auto"/>
              <w:rPr>
                <w:rFonts w:ascii="Times New Roman" w:hAnsi="Times New Roman"/>
                <w:sz w:val="20"/>
                <w:szCs w:val="20"/>
                <w:lang w:val="en-GB"/>
              </w:rPr>
            </w:pPr>
            <w:r>
              <w:rPr>
                <w:rFonts w:ascii="Times New Roman" w:hAnsi="Times New Roman"/>
                <w:sz w:val="20"/>
                <w:szCs w:val="20"/>
                <w:lang w:val="en-GB"/>
              </w:rPr>
              <w:t>Lernform</w:t>
            </w:r>
          </w:p>
        </w:tc>
        <w:tc>
          <w:tcPr>
            <w:tcW w:w="4678" w:type="dxa"/>
          </w:tcPr>
          <w:p w14:paraId="26A42F40" w14:textId="77777777" w:rsidR="000F72AF" w:rsidRPr="004165CE" w:rsidRDefault="000F72AF" w:rsidP="000F72AF">
            <w:pPr>
              <w:spacing w:before="120" w:after="120" w:line="240" w:lineRule="auto"/>
              <w:rPr>
                <w:rFonts w:ascii="Times New Roman" w:hAnsi="Times New Roman"/>
                <w:sz w:val="20"/>
                <w:szCs w:val="20"/>
                <w:lang w:val="de-DE"/>
              </w:rPr>
            </w:pPr>
            <w:r w:rsidRPr="004165CE">
              <w:rPr>
                <w:rFonts w:ascii="Times New Roman" w:hAnsi="Times New Roman"/>
                <w:sz w:val="20"/>
                <w:szCs w:val="20"/>
                <w:lang w:val="de-DE"/>
              </w:rPr>
              <w:t xml:space="preserve">Vorlesungen, Seminare </w:t>
            </w:r>
          </w:p>
        </w:tc>
        <w:tc>
          <w:tcPr>
            <w:tcW w:w="567" w:type="dxa"/>
            <w:tcBorders>
              <w:top w:val="nil"/>
              <w:bottom w:val="nil"/>
            </w:tcBorders>
          </w:tcPr>
          <w:p w14:paraId="03B5679F" w14:textId="77777777" w:rsidR="000F72AF" w:rsidRPr="0067451C" w:rsidRDefault="000F72AF" w:rsidP="000F72AF">
            <w:pPr>
              <w:spacing w:before="120" w:after="120" w:line="240" w:lineRule="auto"/>
              <w:rPr>
                <w:rFonts w:ascii="Times New Roman" w:hAnsi="Times New Roman"/>
                <w:sz w:val="20"/>
                <w:szCs w:val="20"/>
                <w:lang w:val="de-DE"/>
              </w:rPr>
            </w:pPr>
          </w:p>
        </w:tc>
        <w:tc>
          <w:tcPr>
            <w:tcW w:w="3118" w:type="dxa"/>
          </w:tcPr>
          <w:p w14:paraId="6154E92B" w14:textId="77777777" w:rsidR="000F72AF" w:rsidRPr="004616B6" w:rsidRDefault="000F72AF" w:rsidP="000F72AF">
            <w:pPr>
              <w:spacing w:before="120" w:after="120" w:line="240" w:lineRule="auto"/>
              <w:rPr>
                <w:rFonts w:ascii="Times New Roman" w:hAnsi="Times New Roman"/>
                <w:sz w:val="20"/>
                <w:szCs w:val="20"/>
              </w:rPr>
            </w:pPr>
            <w:r w:rsidRPr="0067451C">
              <w:rPr>
                <w:rFonts w:ascii="Times New Roman" w:hAnsi="Times New Roman"/>
                <w:sz w:val="20"/>
                <w:szCs w:val="20"/>
              </w:rPr>
              <w:t>Форма организации обучения</w:t>
            </w:r>
          </w:p>
        </w:tc>
        <w:tc>
          <w:tcPr>
            <w:tcW w:w="4253" w:type="dxa"/>
          </w:tcPr>
          <w:p w14:paraId="11820F7C" w14:textId="77777777" w:rsidR="000F72AF" w:rsidRPr="000602AE" w:rsidRDefault="000F72AF" w:rsidP="000F72AF">
            <w:pPr>
              <w:spacing w:before="120" w:after="120" w:line="240" w:lineRule="auto"/>
              <w:rPr>
                <w:rFonts w:ascii="Times New Roman" w:hAnsi="Times New Roman"/>
                <w:sz w:val="20"/>
                <w:szCs w:val="20"/>
                <w:lang w:val="en-US"/>
              </w:rPr>
            </w:pPr>
            <w:r w:rsidRPr="0067451C">
              <w:rPr>
                <w:rFonts w:ascii="Times New Roman" w:hAnsi="Times New Roman"/>
                <w:sz w:val="20"/>
                <w:szCs w:val="20"/>
              </w:rPr>
              <w:t>Лекции, семинары</w:t>
            </w:r>
          </w:p>
        </w:tc>
      </w:tr>
      <w:tr w:rsidR="000F72AF" w:rsidRPr="00A45B09" w14:paraId="6726F753" w14:textId="77777777" w:rsidTr="000F72AF">
        <w:tc>
          <w:tcPr>
            <w:tcW w:w="2977" w:type="dxa"/>
          </w:tcPr>
          <w:p w14:paraId="0F4AB643" w14:textId="77777777" w:rsidR="000F72AF" w:rsidRPr="00DC2637" w:rsidRDefault="000F72AF" w:rsidP="000F72AF">
            <w:pPr>
              <w:spacing w:before="120" w:after="120" w:line="240" w:lineRule="auto"/>
              <w:rPr>
                <w:rFonts w:ascii="Times New Roman" w:hAnsi="Times New Roman"/>
                <w:sz w:val="20"/>
                <w:szCs w:val="20"/>
              </w:rPr>
            </w:pPr>
            <w:r w:rsidRPr="00DC2637">
              <w:rPr>
                <w:rFonts w:ascii="Times New Roman" w:hAnsi="Times New Roman"/>
                <w:sz w:val="20"/>
                <w:szCs w:val="20"/>
              </w:rPr>
              <w:t>Status</w:t>
            </w:r>
          </w:p>
        </w:tc>
        <w:tc>
          <w:tcPr>
            <w:tcW w:w="4678" w:type="dxa"/>
          </w:tcPr>
          <w:p w14:paraId="403ED1DA" w14:textId="77777777" w:rsidR="000F72AF" w:rsidRPr="004165CE" w:rsidRDefault="000F72AF" w:rsidP="000F72AF">
            <w:pPr>
              <w:spacing w:before="120" w:after="120" w:line="240" w:lineRule="auto"/>
              <w:rPr>
                <w:rFonts w:ascii="Times New Roman" w:hAnsi="Times New Roman"/>
                <w:sz w:val="20"/>
                <w:szCs w:val="20"/>
                <w:lang w:val="en-US"/>
              </w:rPr>
            </w:pPr>
            <w:r w:rsidRPr="004165CE">
              <w:rPr>
                <w:rFonts w:ascii="Times New Roman" w:hAnsi="Times New Roman"/>
                <w:sz w:val="20"/>
                <w:szCs w:val="20"/>
                <w:lang w:val="en-US"/>
              </w:rPr>
              <w:t>Pflicht</w:t>
            </w:r>
          </w:p>
        </w:tc>
        <w:tc>
          <w:tcPr>
            <w:tcW w:w="567" w:type="dxa"/>
            <w:tcBorders>
              <w:top w:val="nil"/>
              <w:bottom w:val="nil"/>
            </w:tcBorders>
          </w:tcPr>
          <w:p w14:paraId="450563CC" w14:textId="77777777" w:rsidR="000F72AF" w:rsidRPr="00DC2637" w:rsidRDefault="000F72AF" w:rsidP="000F72AF">
            <w:pPr>
              <w:spacing w:before="120" w:after="120" w:line="240" w:lineRule="auto"/>
              <w:rPr>
                <w:rFonts w:ascii="Times New Roman" w:hAnsi="Times New Roman"/>
                <w:sz w:val="20"/>
                <w:szCs w:val="20"/>
              </w:rPr>
            </w:pPr>
          </w:p>
        </w:tc>
        <w:tc>
          <w:tcPr>
            <w:tcW w:w="3118" w:type="dxa"/>
          </w:tcPr>
          <w:p w14:paraId="7AD26D83" w14:textId="77777777" w:rsidR="000F72AF" w:rsidRPr="00DC2637" w:rsidRDefault="000F72AF" w:rsidP="000F72AF">
            <w:pPr>
              <w:spacing w:before="120" w:after="120" w:line="240" w:lineRule="auto"/>
              <w:rPr>
                <w:rFonts w:ascii="Times New Roman" w:hAnsi="Times New Roman"/>
                <w:sz w:val="20"/>
                <w:szCs w:val="20"/>
              </w:rPr>
            </w:pPr>
            <w:r w:rsidRPr="00DC2637">
              <w:rPr>
                <w:rFonts w:ascii="Times New Roman" w:hAnsi="Times New Roman"/>
                <w:sz w:val="20"/>
                <w:szCs w:val="20"/>
              </w:rPr>
              <w:t>Статус модуля</w:t>
            </w:r>
          </w:p>
        </w:tc>
        <w:tc>
          <w:tcPr>
            <w:tcW w:w="4253" w:type="dxa"/>
          </w:tcPr>
          <w:p w14:paraId="75C023B6" w14:textId="77777777" w:rsidR="000F72AF" w:rsidRPr="00DC2637" w:rsidRDefault="000F72AF" w:rsidP="000F72AF">
            <w:pPr>
              <w:spacing w:before="120" w:after="120" w:line="240" w:lineRule="auto"/>
              <w:rPr>
                <w:rFonts w:ascii="Times New Roman" w:hAnsi="Times New Roman"/>
                <w:sz w:val="20"/>
                <w:szCs w:val="20"/>
              </w:rPr>
            </w:pPr>
            <w:r w:rsidRPr="000D3EE7">
              <w:rPr>
                <w:rFonts w:ascii="Times New Roman" w:hAnsi="Times New Roman"/>
                <w:sz w:val="20"/>
                <w:szCs w:val="20"/>
                <w:lang w:val="en-US"/>
              </w:rPr>
              <w:t>Обяз</w:t>
            </w:r>
            <w:r w:rsidRPr="000D3EE7">
              <w:rPr>
                <w:rFonts w:ascii="Times New Roman" w:hAnsi="Times New Roman"/>
                <w:sz w:val="20"/>
                <w:szCs w:val="20"/>
              </w:rPr>
              <w:t>а</w:t>
            </w:r>
            <w:r w:rsidRPr="000D3EE7">
              <w:rPr>
                <w:rFonts w:ascii="Times New Roman" w:hAnsi="Times New Roman"/>
                <w:sz w:val="20"/>
                <w:szCs w:val="20"/>
                <w:lang w:val="en-US"/>
              </w:rPr>
              <w:t>тельный</w:t>
            </w:r>
          </w:p>
        </w:tc>
      </w:tr>
      <w:tr w:rsidR="000F72AF" w:rsidRPr="00A45B09" w14:paraId="31F89BE1" w14:textId="77777777" w:rsidTr="000F72AF">
        <w:tc>
          <w:tcPr>
            <w:tcW w:w="2977" w:type="dxa"/>
          </w:tcPr>
          <w:p w14:paraId="5CEB0EE1" w14:textId="77777777" w:rsidR="000F72AF" w:rsidRPr="00A45B09" w:rsidRDefault="000F72AF" w:rsidP="000F72AF">
            <w:pPr>
              <w:spacing w:before="120" w:after="120" w:line="240" w:lineRule="auto"/>
              <w:rPr>
                <w:rFonts w:ascii="Times New Roman" w:hAnsi="Times New Roman"/>
                <w:sz w:val="20"/>
                <w:szCs w:val="20"/>
              </w:rPr>
            </w:pPr>
            <w:r>
              <w:rPr>
                <w:rFonts w:ascii="Times New Roman" w:hAnsi="Times New Roman"/>
                <w:sz w:val="20"/>
                <w:szCs w:val="20"/>
                <w:lang w:val="de-DE"/>
              </w:rPr>
              <w:t>Sprache</w:t>
            </w:r>
          </w:p>
        </w:tc>
        <w:tc>
          <w:tcPr>
            <w:tcW w:w="4678" w:type="dxa"/>
          </w:tcPr>
          <w:p w14:paraId="40A6C4E0" w14:textId="77777777" w:rsidR="000F72AF" w:rsidRPr="004165CE" w:rsidRDefault="000F72AF" w:rsidP="000F72AF">
            <w:pPr>
              <w:spacing w:before="120" w:after="120" w:line="240" w:lineRule="auto"/>
              <w:rPr>
                <w:rFonts w:ascii="Times New Roman" w:hAnsi="Times New Roman"/>
                <w:sz w:val="20"/>
                <w:szCs w:val="20"/>
                <w:lang w:val="de-DE"/>
              </w:rPr>
            </w:pPr>
            <w:r w:rsidRPr="004165CE">
              <w:rPr>
                <w:rFonts w:ascii="Times New Roman" w:hAnsi="Times New Roman"/>
                <w:sz w:val="20"/>
                <w:szCs w:val="20"/>
                <w:lang w:val="de-DE"/>
              </w:rPr>
              <w:t>Sprache wird von der Universität / Institution festgelegt</w:t>
            </w:r>
          </w:p>
        </w:tc>
        <w:tc>
          <w:tcPr>
            <w:tcW w:w="567" w:type="dxa"/>
            <w:tcBorders>
              <w:top w:val="nil"/>
              <w:bottom w:val="nil"/>
            </w:tcBorders>
          </w:tcPr>
          <w:p w14:paraId="58DB97DF" w14:textId="77777777" w:rsidR="000F72AF" w:rsidRPr="002A4982" w:rsidRDefault="000F72AF" w:rsidP="000F72AF">
            <w:pPr>
              <w:spacing w:before="120" w:after="120" w:line="240" w:lineRule="auto"/>
              <w:rPr>
                <w:rFonts w:ascii="Times New Roman" w:hAnsi="Times New Roman"/>
                <w:sz w:val="20"/>
                <w:szCs w:val="20"/>
                <w:lang w:val="de-DE"/>
              </w:rPr>
            </w:pPr>
          </w:p>
        </w:tc>
        <w:tc>
          <w:tcPr>
            <w:tcW w:w="3118" w:type="dxa"/>
          </w:tcPr>
          <w:p w14:paraId="7B5E1F53"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 xml:space="preserve">На каком языке ведется преподавание </w:t>
            </w:r>
          </w:p>
        </w:tc>
        <w:tc>
          <w:tcPr>
            <w:tcW w:w="4253" w:type="dxa"/>
          </w:tcPr>
          <w:p w14:paraId="64E4A0C5"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На языках, выбранных ВУЗом</w:t>
            </w:r>
          </w:p>
        </w:tc>
      </w:tr>
      <w:tr w:rsidR="000F72AF" w:rsidRPr="00A45B09" w14:paraId="4FB28F95" w14:textId="77777777" w:rsidTr="000F72AF">
        <w:tc>
          <w:tcPr>
            <w:tcW w:w="2977" w:type="dxa"/>
          </w:tcPr>
          <w:p w14:paraId="2980D950" w14:textId="77777777" w:rsidR="000F72AF" w:rsidRPr="00C57F8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Prüfungsform</w:t>
            </w:r>
          </w:p>
          <w:p w14:paraId="4F1D8BFB" w14:textId="77777777" w:rsidR="000F72AF" w:rsidRPr="00A45B09" w:rsidRDefault="000F72AF" w:rsidP="000F72AF">
            <w:pPr>
              <w:spacing w:before="120" w:after="120" w:line="240" w:lineRule="auto"/>
              <w:rPr>
                <w:rFonts w:ascii="Times New Roman" w:hAnsi="Times New Roman"/>
                <w:sz w:val="20"/>
                <w:szCs w:val="20"/>
              </w:rPr>
            </w:pPr>
          </w:p>
          <w:p w14:paraId="3B9005AF" w14:textId="77777777" w:rsidR="000F72AF" w:rsidRPr="00A45B09" w:rsidRDefault="000F72AF" w:rsidP="000F72AF">
            <w:pPr>
              <w:spacing w:before="120" w:after="120" w:line="240" w:lineRule="auto"/>
              <w:rPr>
                <w:rFonts w:ascii="Times New Roman" w:hAnsi="Times New Roman"/>
                <w:sz w:val="20"/>
                <w:szCs w:val="20"/>
              </w:rPr>
            </w:pPr>
          </w:p>
        </w:tc>
        <w:tc>
          <w:tcPr>
            <w:tcW w:w="4678" w:type="dxa"/>
          </w:tcPr>
          <w:p w14:paraId="1F36DAD3" w14:textId="77777777" w:rsidR="000F72AF" w:rsidRPr="004165CE" w:rsidRDefault="000F72AF" w:rsidP="000F72AF">
            <w:pPr>
              <w:spacing w:before="120" w:after="120" w:line="240" w:lineRule="auto"/>
              <w:rPr>
                <w:rStyle w:val="PageNumber"/>
                <w:rFonts w:ascii="Times New Roman" w:hAnsi="Times New Roman"/>
                <w:sz w:val="20"/>
                <w:szCs w:val="20"/>
                <w:lang w:val="de-DE"/>
              </w:rPr>
            </w:pPr>
            <w:r w:rsidRPr="004165CE">
              <w:rPr>
                <w:rStyle w:val="PageNumber"/>
                <w:rFonts w:ascii="Times New Roman" w:hAnsi="Times New Roman"/>
                <w:sz w:val="20"/>
                <w:szCs w:val="20"/>
                <w:lang w:val="de-DE"/>
              </w:rPr>
              <w:t>Die Prüfungsanforderungen werden zu Beginn des Moduls (Semesters) bekanntgegeben.</w:t>
            </w:r>
          </w:p>
          <w:p w14:paraId="167598BC" w14:textId="77777777" w:rsidR="000F72AF" w:rsidRPr="004165CE" w:rsidRDefault="000F72AF" w:rsidP="000F72AF">
            <w:pPr>
              <w:spacing w:before="120" w:after="120" w:line="240" w:lineRule="auto"/>
              <w:rPr>
                <w:rStyle w:val="PageNumber"/>
                <w:rFonts w:ascii="Times New Roman" w:hAnsi="Times New Roman"/>
                <w:sz w:val="20"/>
                <w:szCs w:val="20"/>
                <w:lang w:val="de-DE"/>
              </w:rPr>
            </w:pPr>
            <w:r w:rsidRPr="004165CE">
              <w:rPr>
                <w:rStyle w:val="PageNumber"/>
                <w:rFonts w:ascii="Times New Roman" w:hAnsi="Times New Roman"/>
                <w:sz w:val="20"/>
                <w:szCs w:val="20"/>
                <w:lang w:val="de-DE"/>
              </w:rPr>
              <w:t>Die Prüfung umfasst die im Modul in Vorlesungen, Seminaren und Übungen  vermittelten theoretische Anteile und ihre Anwendungen.</w:t>
            </w:r>
          </w:p>
          <w:p w14:paraId="38713419" w14:textId="77777777" w:rsidR="000F72AF" w:rsidRPr="004165CE" w:rsidRDefault="000F72AF" w:rsidP="000F72AF">
            <w:pPr>
              <w:spacing w:before="120" w:after="120" w:line="240" w:lineRule="auto"/>
              <w:rPr>
                <w:rStyle w:val="PageNumber"/>
                <w:rFonts w:ascii="Times New Roman" w:hAnsi="Times New Roman"/>
                <w:sz w:val="20"/>
                <w:szCs w:val="20"/>
                <w:lang w:val="de-DE"/>
              </w:rPr>
            </w:pPr>
            <w:r w:rsidRPr="004165CE">
              <w:rPr>
                <w:rStyle w:val="PageNumber"/>
                <w:rFonts w:ascii="Times New Roman" w:hAnsi="Times New Roman"/>
                <w:sz w:val="20"/>
                <w:szCs w:val="20"/>
                <w:lang w:val="de-DE"/>
              </w:rPr>
              <w:t>Prüfungsformen können sein: Schriftliche und mündliche Prüfungen, Schriftliche Ausarbeitungen und Präsentationen, Projektberichte, usw.</w:t>
            </w:r>
          </w:p>
        </w:tc>
        <w:tc>
          <w:tcPr>
            <w:tcW w:w="567" w:type="dxa"/>
            <w:tcBorders>
              <w:top w:val="nil"/>
              <w:bottom w:val="nil"/>
            </w:tcBorders>
          </w:tcPr>
          <w:p w14:paraId="69E867B7" w14:textId="77777777" w:rsidR="000F72AF" w:rsidRPr="002A4982" w:rsidRDefault="000F72AF" w:rsidP="000F72AF">
            <w:pPr>
              <w:spacing w:before="120" w:after="120" w:line="240" w:lineRule="auto"/>
              <w:rPr>
                <w:rFonts w:ascii="Times New Roman" w:hAnsi="Times New Roman"/>
                <w:sz w:val="20"/>
                <w:szCs w:val="20"/>
                <w:lang w:val="de-DE"/>
              </w:rPr>
            </w:pPr>
          </w:p>
        </w:tc>
        <w:tc>
          <w:tcPr>
            <w:tcW w:w="3118" w:type="dxa"/>
          </w:tcPr>
          <w:p w14:paraId="13DFC002"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Форма проведения экзаменов</w:t>
            </w:r>
          </w:p>
          <w:p w14:paraId="09D5CF1E" w14:textId="77777777" w:rsidR="000F72AF" w:rsidRPr="00A45B09" w:rsidRDefault="000F72AF" w:rsidP="000F72AF">
            <w:pPr>
              <w:spacing w:before="120" w:after="120" w:line="240" w:lineRule="auto"/>
              <w:rPr>
                <w:rFonts w:ascii="Times New Roman" w:hAnsi="Times New Roman"/>
                <w:sz w:val="20"/>
                <w:szCs w:val="20"/>
              </w:rPr>
            </w:pPr>
          </w:p>
        </w:tc>
        <w:tc>
          <w:tcPr>
            <w:tcW w:w="4253" w:type="dxa"/>
          </w:tcPr>
          <w:p w14:paraId="6A7762D3" w14:textId="77777777" w:rsidR="000F72AF" w:rsidRPr="007940C0" w:rsidRDefault="000F72AF" w:rsidP="000F72AF">
            <w:pPr>
              <w:spacing w:before="120" w:after="120" w:line="240" w:lineRule="auto"/>
              <w:rPr>
                <w:rStyle w:val="PageNumber"/>
                <w:rFonts w:ascii="Times New Roman" w:hAnsi="Times New Roman"/>
                <w:sz w:val="20"/>
                <w:szCs w:val="20"/>
              </w:rPr>
            </w:pPr>
            <w:r w:rsidRPr="007940C0">
              <w:rPr>
                <w:rStyle w:val="PageNumber"/>
                <w:rFonts w:ascii="Times New Roman" w:hAnsi="Times New Roman"/>
                <w:sz w:val="20"/>
                <w:szCs w:val="20"/>
              </w:rPr>
              <w:t>Конкретные требования экзаменирования сообщаются студентам в начале модуля (семестра).</w:t>
            </w:r>
          </w:p>
          <w:p w14:paraId="011729F3" w14:textId="77777777" w:rsidR="000F72AF" w:rsidRPr="007940C0" w:rsidRDefault="000F72AF" w:rsidP="000F72AF">
            <w:pPr>
              <w:spacing w:before="120" w:after="120" w:line="240" w:lineRule="auto"/>
              <w:rPr>
                <w:rStyle w:val="PageNumber"/>
                <w:rFonts w:ascii="Times New Roman" w:hAnsi="Times New Roman"/>
                <w:sz w:val="20"/>
                <w:szCs w:val="20"/>
              </w:rPr>
            </w:pPr>
            <w:r w:rsidRPr="007940C0">
              <w:rPr>
                <w:rStyle w:val="PageNumber"/>
                <w:rFonts w:ascii="Times New Roman" w:hAnsi="Times New Roman"/>
                <w:sz w:val="20"/>
                <w:szCs w:val="20"/>
              </w:rPr>
              <w:t>Экзамен включает элементы как теории, так и практики, с учетом материала, представленного в ходе лекций, семинаров и практических занятий в рамках модуля.</w:t>
            </w:r>
          </w:p>
          <w:p w14:paraId="70B0F4F7" w14:textId="77777777" w:rsidR="000F72AF" w:rsidRPr="007940C0" w:rsidRDefault="000F72AF" w:rsidP="000F72AF">
            <w:pPr>
              <w:spacing w:before="120" w:after="120" w:line="240" w:lineRule="auto"/>
              <w:rPr>
                <w:rStyle w:val="PageNumber"/>
                <w:rFonts w:ascii="Times New Roman" w:hAnsi="Times New Roman"/>
                <w:sz w:val="20"/>
                <w:szCs w:val="20"/>
              </w:rPr>
            </w:pPr>
            <w:r w:rsidRPr="007940C0">
              <w:rPr>
                <w:rStyle w:val="PageNumber"/>
                <w:rFonts w:ascii="Times New Roman" w:hAnsi="Times New Roman"/>
                <w:sz w:val="20"/>
                <w:szCs w:val="20"/>
              </w:rPr>
              <w:t>Экзамен  может быть проведен в письменной и устной форме, в виде  письменной работы, презентации, отчета по проекту и др.</w:t>
            </w:r>
          </w:p>
        </w:tc>
      </w:tr>
      <w:tr w:rsidR="000F72AF" w:rsidRPr="00A45B09" w14:paraId="40BA804D" w14:textId="77777777" w:rsidTr="000F72AF">
        <w:tc>
          <w:tcPr>
            <w:tcW w:w="2977" w:type="dxa"/>
          </w:tcPr>
          <w:p w14:paraId="103B2312" w14:textId="77777777" w:rsidR="000F72AF" w:rsidRPr="00407703" w:rsidRDefault="000F72AF" w:rsidP="000F72AF">
            <w:pPr>
              <w:spacing w:before="120" w:after="120" w:line="240" w:lineRule="auto"/>
              <w:rPr>
                <w:rFonts w:ascii="Times New Roman" w:hAnsi="Times New Roman"/>
                <w:sz w:val="20"/>
                <w:szCs w:val="20"/>
                <w:lang w:val="de-DE"/>
              </w:rPr>
            </w:pPr>
            <w:r w:rsidRPr="00407703">
              <w:rPr>
                <w:rFonts w:ascii="Times New Roman" w:hAnsi="Times New Roman"/>
                <w:sz w:val="20"/>
                <w:szCs w:val="20"/>
                <w:lang w:val="de-DE"/>
              </w:rPr>
              <w:t>Ermittlung der Modulnote</w:t>
            </w:r>
          </w:p>
          <w:p w14:paraId="47BD1825" w14:textId="77777777" w:rsidR="000F72AF" w:rsidRPr="00407703" w:rsidRDefault="000F72AF" w:rsidP="000F72AF">
            <w:pPr>
              <w:spacing w:before="120" w:after="120" w:line="240" w:lineRule="auto"/>
              <w:rPr>
                <w:rFonts w:ascii="Times New Roman" w:hAnsi="Times New Roman"/>
                <w:sz w:val="20"/>
                <w:szCs w:val="20"/>
              </w:rPr>
            </w:pPr>
          </w:p>
          <w:p w14:paraId="3C541C88" w14:textId="77777777" w:rsidR="000F72AF" w:rsidRPr="00407703" w:rsidRDefault="000F72AF" w:rsidP="000F72AF">
            <w:pPr>
              <w:spacing w:before="120" w:after="120" w:line="240" w:lineRule="auto"/>
              <w:rPr>
                <w:rFonts w:ascii="Times New Roman" w:hAnsi="Times New Roman"/>
                <w:sz w:val="20"/>
                <w:szCs w:val="20"/>
              </w:rPr>
            </w:pPr>
          </w:p>
        </w:tc>
        <w:tc>
          <w:tcPr>
            <w:tcW w:w="4678" w:type="dxa"/>
          </w:tcPr>
          <w:p w14:paraId="01D76620" w14:textId="77777777" w:rsidR="000F72AF" w:rsidRPr="004165CE" w:rsidRDefault="000F72AF" w:rsidP="000F72AF">
            <w:pPr>
              <w:spacing w:before="120" w:after="120" w:line="240" w:lineRule="auto"/>
              <w:rPr>
                <w:rStyle w:val="PageNumber"/>
                <w:rFonts w:ascii="Times New Roman" w:hAnsi="Times New Roman"/>
                <w:sz w:val="20"/>
                <w:szCs w:val="20"/>
                <w:lang w:val="de-DE"/>
              </w:rPr>
            </w:pPr>
            <w:r w:rsidRPr="004165CE">
              <w:rPr>
                <w:rStyle w:val="PageNumber"/>
                <w:rFonts w:ascii="Times New Roman" w:hAnsi="Times New Roman"/>
                <w:sz w:val="20"/>
                <w:szCs w:val="20"/>
                <w:lang w:val="de-DE"/>
              </w:rPr>
              <w:t>Die Modulnote setzt sich aus den Ergebnissen der schriftlichen und praktischen Arbeiten im vorgesehenen Verhältnis der theoretischen und praktischen Elemente des Moduls zusammen.</w:t>
            </w:r>
          </w:p>
          <w:p w14:paraId="3F758F80" w14:textId="77777777" w:rsidR="000F72AF" w:rsidRPr="004165CE" w:rsidRDefault="000F72AF" w:rsidP="000F72AF">
            <w:pPr>
              <w:spacing w:before="120" w:after="120" w:line="240" w:lineRule="auto"/>
              <w:rPr>
                <w:rStyle w:val="PageNumber"/>
                <w:rFonts w:ascii="Times New Roman" w:hAnsi="Times New Roman"/>
                <w:sz w:val="20"/>
                <w:szCs w:val="20"/>
                <w:lang w:val="de-DE"/>
              </w:rPr>
            </w:pPr>
            <w:r w:rsidRPr="004165CE">
              <w:rPr>
                <w:rStyle w:val="PageNumber"/>
                <w:rFonts w:ascii="Times New Roman" w:hAnsi="Times New Roman"/>
                <w:sz w:val="20"/>
                <w:szCs w:val="20"/>
                <w:lang w:val="de-DE"/>
              </w:rPr>
              <w:t xml:space="preserve">Voraussetzung für die Beurteilung ist der erfolgreiche Abschluss aller beschriebenen Prüfungsteile. </w:t>
            </w:r>
          </w:p>
          <w:p w14:paraId="1C0EEBFC" w14:textId="77777777" w:rsidR="000F72AF" w:rsidRPr="004165CE" w:rsidRDefault="000F72AF" w:rsidP="000F72AF">
            <w:pPr>
              <w:spacing w:before="120" w:after="120" w:line="240" w:lineRule="auto"/>
              <w:rPr>
                <w:rStyle w:val="PageNumber"/>
                <w:rFonts w:ascii="Times New Roman" w:hAnsi="Times New Roman"/>
                <w:sz w:val="20"/>
                <w:szCs w:val="20"/>
                <w:lang w:val="de-DE"/>
              </w:rPr>
            </w:pPr>
            <w:r w:rsidRPr="004165CE">
              <w:rPr>
                <w:rStyle w:val="PageNumber"/>
                <w:rFonts w:ascii="Times New Roman" w:hAnsi="Times New Roman"/>
                <w:sz w:val="20"/>
                <w:szCs w:val="20"/>
                <w:lang w:val="de-DE"/>
              </w:rPr>
              <w:t>Unvollständige oder nicht ausreichende Ergebnisse in den Seminararbeiten, Übungen und Projekten führen zu einem „Nicht bestanden“.</w:t>
            </w:r>
          </w:p>
        </w:tc>
        <w:tc>
          <w:tcPr>
            <w:tcW w:w="567" w:type="dxa"/>
            <w:tcBorders>
              <w:top w:val="nil"/>
              <w:bottom w:val="nil"/>
            </w:tcBorders>
          </w:tcPr>
          <w:p w14:paraId="037FDBCC" w14:textId="77777777" w:rsidR="000F72AF" w:rsidRPr="0031186E" w:rsidRDefault="000F72AF" w:rsidP="000F72AF">
            <w:pPr>
              <w:spacing w:before="120" w:after="120" w:line="240" w:lineRule="auto"/>
              <w:rPr>
                <w:rFonts w:ascii="Times New Roman" w:hAnsi="Times New Roman"/>
                <w:sz w:val="20"/>
                <w:szCs w:val="20"/>
                <w:lang w:val="de-DE"/>
              </w:rPr>
            </w:pPr>
          </w:p>
        </w:tc>
        <w:tc>
          <w:tcPr>
            <w:tcW w:w="3118" w:type="dxa"/>
          </w:tcPr>
          <w:p w14:paraId="5B1FCBE4" w14:textId="77777777" w:rsidR="000F72AF" w:rsidRPr="00B52B00" w:rsidRDefault="000F72AF" w:rsidP="000F72AF">
            <w:pPr>
              <w:spacing w:before="120" w:after="120" w:line="240" w:lineRule="auto"/>
              <w:rPr>
                <w:rFonts w:ascii="Times New Roman" w:hAnsi="Times New Roman"/>
                <w:sz w:val="20"/>
                <w:szCs w:val="20"/>
              </w:rPr>
            </w:pPr>
            <w:r w:rsidRPr="00B52B00">
              <w:rPr>
                <w:rFonts w:ascii="Times New Roman" w:hAnsi="Times New Roman"/>
                <w:sz w:val="20"/>
                <w:szCs w:val="20"/>
              </w:rPr>
              <w:t>Определение оценки модуля</w:t>
            </w:r>
          </w:p>
        </w:tc>
        <w:tc>
          <w:tcPr>
            <w:tcW w:w="4253" w:type="dxa"/>
          </w:tcPr>
          <w:p w14:paraId="6DDDDF2A" w14:textId="77777777" w:rsidR="000F72AF" w:rsidRPr="007940C0" w:rsidRDefault="000F72AF" w:rsidP="000F72AF">
            <w:pPr>
              <w:spacing w:before="120" w:after="120" w:line="240" w:lineRule="auto"/>
              <w:rPr>
                <w:rStyle w:val="PageNumber"/>
                <w:rFonts w:ascii="Times New Roman" w:hAnsi="Times New Roman"/>
                <w:sz w:val="20"/>
                <w:szCs w:val="20"/>
              </w:rPr>
            </w:pPr>
            <w:r w:rsidRPr="007940C0">
              <w:rPr>
                <w:rStyle w:val="PageNumber"/>
                <w:rFonts w:ascii="Times New Roman" w:hAnsi="Times New Roman"/>
                <w:sz w:val="20"/>
                <w:szCs w:val="20"/>
              </w:rPr>
              <w:t>Оценка модуля слагается из результатов письменной и практической работ, а также в предусмотренном соотношении теоретических и практических элементов модуля.</w:t>
            </w:r>
          </w:p>
          <w:p w14:paraId="73C73954" w14:textId="77777777" w:rsidR="000F72AF" w:rsidRPr="007940C0" w:rsidRDefault="000F72AF" w:rsidP="000F72AF">
            <w:pPr>
              <w:spacing w:before="120" w:after="120" w:line="240" w:lineRule="auto"/>
              <w:rPr>
                <w:rStyle w:val="PageNumber"/>
                <w:rFonts w:ascii="Times New Roman" w:hAnsi="Times New Roman"/>
                <w:sz w:val="20"/>
                <w:szCs w:val="20"/>
              </w:rPr>
            </w:pPr>
            <w:r w:rsidRPr="007940C0">
              <w:rPr>
                <w:rStyle w:val="PageNumber"/>
                <w:rFonts w:ascii="Times New Roman" w:hAnsi="Times New Roman"/>
                <w:sz w:val="20"/>
                <w:szCs w:val="20"/>
              </w:rPr>
              <w:t>Обязательным условием выставления оценки  является успешное прохождение всех предусмотренных частей экзамена.</w:t>
            </w:r>
          </w:p>
          <w:p w14:paraId="3CEF3B16" w14:textId="77777777" w:rsidR="000F72AF" w:rsidRPr="007940C0" w:rsidRDefault="000F72AF" w:rsidP="000F72AF">
            <w:pPr>
              <w:spacing w:before="120" w:after="120" w:line="240" w:lineRule="auto"/>
              <w:rPr>
                <w:rStyle w:val="PageNumber"/>
                <w:rFonts w:ascii="Times New Roman" w:hAnsi="Times New Roman"/>
                <w:sz w:val="20"/>
                <w:szCs w:val="20"/>
              </w:rPr>
            </w:pPr>
            <w:r w:rsidRPr="007940C0">
              <w:rPr>
                <w:rStyle w:val="PageNumber"/>
                <w:rFonts w:ascii="Times New Roman" w:hAnsi="Times New Roman"/>
                <w:sz w:val="20"/>
                <w:szCs w:val="20"/>
              </w:rPr>
              <w:t>В случае незавершения или неудовлетворительного выполнения семинарских работ, практикумов и проектов ставится оценка «неудовлетворительно».</w:t>
            </w:r>
          </w:p>
        </w:tc>
      </w:tr>
      <w:tr w:rsidR="000F72AF" w:rsidRPr="00A45B09" w14:paraId="7C306605" w14:textId="77777777" w:rsidTr="000F72AF">
        <w:tc>
          <w:tcPr>
            <w:tcW w:w="2977" w:type="dxa"/>
          </w:tcPr>
          <w:p w14:paraId="4DD8E47C" w14:textId="77777777" w:rsidR="000F72AF"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Inhalte</w:t>
            </w:r>
          </w:p>
          <w:p w14:paraId="14C25313" w14:textId="77777777" w:rsidR="000F72AF" w:rsidRPr="008778CE" w:rsidRDefault="000F72AF" w:rsidP="000F72AF">
            <w:pPr>
              <w:spacing w:before="120" w:after="120" w:line="240" w:lineRule="auto"/>
              <w:rPr>
                <w:rFonts w:ascii="Times New Roman" w:hAnsi="Times New Roman"/>
                <w:sz w:val="20"/>
                <w:szCs w:val="20"/>
                <w:lang w:val="de-DE"/>
              </w:rPr>
            </w:pPr>
          </w:p>
          <w:p w14:paraId="7DF9B433" w14:textId="77777777" w:rsidR="000F72AF" w:rsidRPr="008778CE" w:rsidRDefault="000F72AF" w:rsidP="000F72AF">
            <w:pPr>
              <w:spacing w:before="120" w:after="120" w:line="240" w:lineRule="auto"/>
              <w:rPr>
                <w:rFonts w:ascii="Times New Roman" w:hAnsi="Times New Roman"/>
                <w:sz w:val="20"/>
                <w:szCs w:val="20"/>
                <w:lang w:val="de-DE"/>
              </w:rPr>
            </w:pPr>
          </w:p>
          <w:p w14:paraId="6F83007C" w14:textId="77777777" w:rsidR="000F72AF" w:rsidRPr="008778CE" w:rsidRDefault="000F72AF" w:rsidP="000F72AF">
            <w:pPr>
              <w:spacing w:before="120" w:after="120" w:line="240" w:lineRule="auto"/>
              <w:rPr>
                <w:rFonts w:ascii="Times New Roman" w:hAnsi="Times New Roman"/>
                <w:sz w:val="20"/>
                <w:szCs w:val="20"/>
                <w:lang w:val="de-DE"/>
              </w:rPr>
            </w:pPr>
          </w:p>
          <w:p w14:paraId="0FB68DE9" w14:textId="77777777" w:rsidR="000F72AF" w:rsidRPr="008778CE" w:rsidRDefault="000F72AF" w:rsidP="000F72AF">
            <w:pPr>
              <w:spacing w:before="120" w:after="120" w:line="240" w:lineRule="auto"/>
              <w:rPr>
                <w:rFonts w:ascii="Times New Roman" w:hAnsi="Times New Roman"/>
                <w:sz w:val="20"/>
                <w:szCs w:val="20"/>
                <w:lang w:val="de-DE"/>
              </w:rPr>
            </w:pPr>
          </w:p>
          <w:p w14:paraId="696ED6AB" w14:textId="77777777" w:rsidR="000F72AF" w:rsidRPr="008778CE" w:rsidRDefault="000F72AF" w:rsidP="000F72AF">
            <w:pPr>
              <w:spacing w:before="120" w:after="120" w:line="240" w:lineRule="auto"/>
              <w:rPr>
                <w:rFonts w:ascii="Times New Roman" w:hAnsi="Times New Roman"/>
                <w:sz w:val="20"/>
                <w:szCs w:val="20"/>
                <w:lang w:val="de-DE"/>
              </w:rPr>
            </w:pPr>
          </w:p>
          <w:p w14:paraId="5C2E52B5" w14:textId="77777777" w:rsidR="000F72AF" w:rsidRDefault="000F72AF" w:rsidP="000F72AF">
            <w:pPr>
              <w:spacing w:before="120" w:after="120" w:line="240" w:lineRule="auto"/>
              <w:rPr>
                <w:rFonts w:ascii="Times New Roman" w:hAnsi="Times New Roman"/>
                <w:sz w:val="20"/>
                <w:szCs w:val="20"/>
                <w:lang w:val="de-DE"/>
              </w:rPr>
            </w:pPr>
          </w:p>
          <w:p w14:paraId="7827DBDE" w14:textId="77777777" w:rsidR="000F72AF" w:rsidRPr="008778CE" w:rsidRDefault="000F72AF" w:rsidP="000F72AF">
            <w:pPr>
              <w:spacing w:before="120" w:after="120" w:line="240" w:lineRule="auto"/>
              <w:rPr>
                <w:rFonts w:ascii="Times New Roman" w:hAnsi="Times New Roman"/>
                <w:sz w:val="20"/>
                <w:szCs w:val="20"/>
                <w:lang w:val="de-DE"/>
              </w:rPr>
            </w:pPr>
          </w:p>
        </w:tc>
        <w:tc>
          <w:tcPr>
            <w:tcW w:w="4678" w:type="dxa"/>
          </w:tcPr>
          <w:p w14:paraId="2C2AC5FE" w14:textId="77777777" w:rsidR="000F72AF" w:rsidRPr="004165CE" w:rsidRDefault="00F63EAB" w:rsidP="000F72AF">
            <w:pPr>
              <w:spacing w:before="120" w:after="120" w:line="240" w:lineRule="auto"/>
              <w:rPr>
                <w:rFonts w:ascii="Times New Roman" w:hAnsi="Times New Roman"/>
                <w:sz w:val="20"/>
                <w:szCs w:val="20"/>
                <w:lang w:val="de-DE"/>
              </w:rPr>
            </w:pPr>
            <w:r w:rsidRPr="004165CE">
              <w:rPr>
                <w:rFonts w:ascii="Times New Roman" w:hAnsi="Times New Roman"/>
                <w:sz w:val="20"/>
                <w:szCs w:val="20"/>
                <w:lang w:val="de-DE"/>
              </w:rPr>
              <w:t>1</w:t>
            </w:r>
            <w:r w:rsidR="000F72AF" w:rsidRPr="004165CE">
              <w:rPr>
                <w:rFonts w:ascii="Times New Roman" w:hAnsi="Times New Roman"/>
                <w:sz w:val="20"/>
                <w:szCs w:val="20"/>
                <w:lang w:val="de-DE"/>
              </w:rPr>
              <w:t xml:space="preserve"> </w:t>
            </w:r>
            <w:r w:rsidRPr="004165CE">
              <w:rPr>
                <w:rFonts w:ascii="Times New Roman" w:hAnsi="Times New Roman"/>
                <w:sz w:val="20"/>
                <w:szCs w:val="20"/>
                <w:lang w:val="de-DE"/>
              </w:rPr>
              <w:t xml:space="preserve">Wissenschaftliche </w:t>
            </w:r>
            <w:r w:rsidR="000F72AF" w:rsidRPr="004165CE">
              <w:rPr>
                <w:rFonts w:ascii="Times New Roman" w:hAnsi="Times New Roman"/>
                <w:sz w:val="20"/>
                <w:szCs w:val="20"/>
                <w:lang w:val="de-DE"/>
              </w:rPr>
              <w:t>Informationen</w:t>
            </w:r>
          </w:p>
          <w:p w14:paraId="7FFA5BF0" w14:textId="77777777" w:rsidR="00F63EAB" w:rsidRPr="004165CE" w:rsidRDefault="000F72AF" w:rsidP="00F63EAB">
            <w:pPr>
              <w:pStyle w:val="ListParagraph"/>
              <w:numPr>
                <w:ilvl w:val="0"/>
                <w:numId w:val="140"/>
              </w:numPr>
              <w:spacing w:before="120" w:after="120" w:line="240" w:lineRule="auto"/>
              <w:ind w:left="459" w:hanging="283"/>
              <w:rPr>
                <w:rFonts w:ascii="Times New Roman" w:hAnsi="Times New Roman"/>
                <w:sz w:val="20"/>
                <w:szCs w:val="20"/>
                <w:lang w:val="de-DE"/>
              </w:rPr>
            </w:pPr>
            <w:r w:rsidRPr="004165CE">
              <w:rPr>
                <w:rFonts w:ascii="Times New Roman" w:hAnsi="Times New Roman"/>
                <w:sz w:val="20"/>
                <w:szCs w:val="20"/>
                <w:lang w:val="de-DE"/>
              </w:rPr>
              <w:t>Umgang mit der wissenschaftlichen Literatur (Recherche und Analyse)</w:t>
            </w:r>
            <w:r w:rsidR="00F63EAB" w:rsidRPr="004165CE">
              <w:rPr>
                <w:rFonts w:ascii="Times New Roman" w:hAnsi="Times New Roman"/>
                <w:sz w:val="20"/>
                <w:szCs w:val="20"/>
                <w:lang w:val="de-DE"/>
              </w:rPr>
              <w:t xml:space="preserve"> </w:t>
            </w:r>
          </w:p>
          <w:p w14:paraId="42A60F02" w14:textId="77777777" w:rsidR="000F72AF" w:rsidRPr="004165CE" w:rsidRDefault="00F63EAB" w:rsidP="00F63EAB">
            <w:pPr>
              <w:pStyle w:val="ListParagraph"/>
              <w:numPr>
                <w:ilvl w:val="0"/>
                <w:numId w:val="140"/>
              </w:numPr>
              <w:spacing w:before="120" w:after="120" w:line="240" w:lineRule="auto"/>
              <w:ind w:left="459" w:hanging="283"/>
              <w:rPr>
                <w:rFonts w:ascii="Times New Roman" w:hAnsi="Times New Roman"/>
                <w:sz w:val="20"/>
                <w:szCs w:val="20"/>
                <w:lang w:val="de-DE"/>
              </w:rPr>
            </w:pPr>
            <w:r w:rsidRPr="004165CE">
              <w:rPr>
                <w:rFonts w:ascii="Times New Roman" w:hAnsi="Times New Roman"/>
                <w:sz w:val="20"/>
                <w:szCs w:val="20"/>
                <w:lang w:val="de-DE"/>
              </w:rPr>
              <w:t>Publikationen („peer-review“-System, Sicherung „guter wissenschaftlicher Praxis“)</w:t>
            </w:r>
          </w:p>
          <w:p w14:paraId="779A8D46" w14:textId="77777777" w:rsidR="00F63EAB" w:rsidRPr="004165CE" w:rsidRDefault="00F63EAB" w:rsidP="00F63EAB">
            <w:pPr>
              <w:spacing w:before="120" w:after="120" w:line="240" w:lineRule="auto"/>
              <w:rPr>
                <w:rFonts w:ascii="Times New Roman" w:hAnsi="Times New Roman"/>
                <w:sz w:val="20"/>
                <w:szCs w:val="20"/>
                <w:lang w:val="de-DE"/>
              </w:rPr>
            </w:pPr>
            <w:r w:rsidRPr="004165CE">
              <w:rPr>
                <w:rFonts w:ascii="Times New Roman" w:hAnsi="Times New Roman"/>
                <w:sz w:val="20"/>
                <w:szCs w:val="20"/>
                <w:lang w:val="de-DE"/>
              </w:rPr>
              <w:t>2 Wissenschaftliches Schreiben</w:t>
            </w:r>
          </w:p>
          <w:p w14:paraId="7F2AB68E" w14:textId="77777777" w:rsidR="00F63EAB" w:rsidRPr="004165CE" w:rsidRDefault="00F63EAB" w:rsidP="00F63EAB">
            <w:pPr>
              <w:pStyle w:val="ListParagraph"/>
              <w:numPr>
                <w:ilvl w:val="0"/>
                <w:numId w:val="140"/>
              </w:numPr>
              <w:spacing w:before="120" w:after="120" w:line="240" w:lineRule="auto"/>
              <w:ind w:left="459" w:hanging="283"/>
              <w:rPr>
                <w:rFonts w:ascii="Times New Roman" w:hAnsi="Times New Roman"/>
                <w:sz w:val="20"/>
                <w:szCs w:val="20"/>
                <w:lang w:val="de-DE"/>
              </w:rPr>
            </w:pPr>
            <w:r w:rsidRPr="004165CE">
              <w:rPr>
                <w:rFonts w:ascii="Times New Roman" w:hAnsi="Times New Roman"/>
                <w:sz w:val="20"/>
                <w:szCs w:val="20"/>
                <w:lang w:val="de-DE"/>
              </w:rPr>
              <w:t xml:space="preserve">Einführung in die Praxis des wissenschaftlichen Arbeitens </w:t>
            </w:r>
          </w:p>
          <w:p w14:paraId="24AA56CE" w14:textId="77777777" w:rsidR="000F72AF" w:rsidRPr="004165CE" w:rsidRDefault="000F72AF" w:rsidP="000F72AF">
            <w:pPr>
              <w:pStyle w:val="ListParagraph"/>
              <w:numPr>
                <w:ilvl w:val="0"/>
                <w:numId w:val="140"/>
              </w:numPr>
              <w:spacing w:before="120" w:after="120" w:line="240" w:lineRule="auto"/>
              <w:ind w:left="459" w:hanging="283"/>
              <w:rPr>
                <w:rFonts w:ascii="Times New Roman" w:hAnsi="Times New Roman"/>
                <w:sz w:val="20"/>
                <w:szCs w:val="20"/>
                <w:lang w:val="de-DE"/>
              </w:rPr>
            </w:pPr>
            <w:r w:rsidRPr="004165CE">
              <w:rPr>
                <w:rFonts w:ascii="Times New Roman" w:hAnsi="Times New Roman"/>
                <w:sz w:val="20"/>
                <w:szCs w:val="20"/>
                <w:lang w:val="de-DE"/>
              </w:rPr>
              <w:t xml:space="preserve">Anforderungen an den Aufbau und die Präsentation von wissenschaftlichen </w:t>
            </w:r>
            <w:r w:rsidR="00F63EAB" w:rsidRPr="004165CE">
              <w:rPr>
                <w:rFonts w:ascii="Times New Roman" w:hAnsi="Times New Roman"/>
                <w:sz w:val="20"/>
                <w:szCs w:val="20"/>
                <w:lang w:val="de-DE"/>
              </w:rPr>
              <w:t>Texten</w:t>
            </w:r>
          </w:p>
          <w:p w14:paraId="35D0E1FF" w14:textId="77777777" w:rsidR="00F63EAB" w:rsidRPr="004165CE" w:rsidRDefault="00F63EAB" w:rsidP="00F63EAB">
            <w:pPr>
              <w:pStyle w:val="ListParagraph"/>
              <w:numPr>
                <w:ilvl w:val="0"/>
                <w:numId w:val="140"/>
              </w:numPr>
              <w:spacing w:before="120" w:after="120" w:line="240" w:lineRule="auto"/>
              <w:ind w:left="459" w:hanging="283"/>
              <w:rPr>
                <w:rFonts w:ascii="Times New Roman" w:hAnsi="Times New Roman"/>
                <w:sz w:val="20"/>
                <w:szCs w:val="20"/>
                <w:lang w:val="de-DE"/>
              </w:rPr>
            </w:pPr>
            <w:r w:rsidRPr="004165CE">
              <w:rPr>
                <w:rFonts w:ascii="Times New Roman" w:hAnsi="Times New Roman"/>
                <w:sz w:val="20"/>
                <w:szCs w:val="20"/>
                <w:lang w:val="de-DE"/>
              </w:rPr>
              <w:t>Werkzeuge für die Textproduktion</w:t>
            </w:r>
          </w:p>
          <w:p w14:paraId="297AC037" w14:textId="77777777" w:rsidR="00F63EAB" w:rsidRPr="004165CE" w:rsidRDefault="00F63EAB" w:rsidP="00F63EAB">
            <w:pPr>
              <w:spacing w:before="120" w:after="120" w:line="240" w:lineRule="auto"/>
              <w:rPr>
                <w:rFonts w:ascii="Times New Roman" w:hAnsi="Times New Roman"/>
                <w:sz w:val="20"/>
                <w:szCs w:val="20"/>
                <w:lang w:val="de-DE"/>
              </w:rPr>
            </w:pPr>
            <w:r w:rsidRPr="004165CE">
              <w:rPr>
                <w:rFonts w:ascii="Times New Roman" w:hAnsi="Times New Roman"/>
                <w:sz w:val="20"/>
                <w:szCs w:val="20"/>
                <w:lang w:val="de-DE"/>
              </w:rPr>
              <w:t>3 Der sozialwissenschaftliche Forschungsprozess</w:t>
            </w:r>
          </w:p>
          <w:p w14:paraId="652CC9E2" w14:textId="77777777" w:rsidR="00F63EAB" w:rsidRPr="004165CE" w:rsidRDefault="00F63EAB" w:rsidP="00F63EAB">
            <w:pPr>
              <w:pStyle w:val="ListParagraph"/>
              <w:numPr>
                <w:ilvl w:val="0"/>
                <w:numId w:val="140"/>
              </w:numPr>
              <w:spacing w:before="120" w:after="120" w:line="240" w:lineRule="auto"/>
              <w:ind w:left="459" w:hanging="283"/>
              <w:rPr>
                <w:rFonts w:ascii="Times New Roman" w:hAnsi="Times New Roman"/>
                <w:sz w:val="20"/>
                <w:szCs w:val="20"/>
                <w:lang w:val="de-DE"/>
              </w:rPr>
            </w:pPr>
            <w:r w:rsidRPr="004165CE">
              <w:rPr>
                <w:rFonts w:ascii="Times New Roman" w:hAnsi="Times New Roman"/>
                <w:sz w:val="20"/>
                <w:szCs w:val="20"/>
                <w:lang w:val="de-DE"/>
              </w:rPr>
              <w:t>Struktur und Bestandteile des Forschungsprozesses</w:t>
            </w:r>
          </w:p>
          <w:p w14:paraId="0249BD05" w14:textId="77777777" w:rsidR="000F72AF" w:rsidRPr="004165CE" w:rsidRDefault="00F0754D" w:rsidP="00F63EAB">
            <w:pPr>
              <w:pStyle w:val="ListParagraph"/>
              <w:numPr>
                <w:ilvl w:val="0"/>
                <w:numId w:val="140"/>
              </w:numPr>
              <w:spacing w:before="120" w:after="120" w:line="240" w:lineRule="auto"/>
              <w:ind w:left="459" w:hanging="283"/>
              <w:rPr>
                <w:rFonts w:ascii="Times New Roman" w:hAnsi="Times New Roman"/>
                <w:sz w:val="20"/>
                <w:szCs w:val="20"/>
                <w:lang w:val="de-DE"/>
              </w:rPr>
            </w:pPr>
            <w:r w:rsidRPr="004165CE">
              <w:rPr>
                <w:rFonts w:ascii="Times New Roman" w:hAnsi="Times New Roman"/>
                <w:sz w:val="20"/>
                <w:szCs w:val="20"/>
                <w:lang w:val="de-DE"/>
              </w:rPr>
              <w:t>quantitative und qualitative</w:t>
            </w:r>
            <w:r w:rsidR="000F72AF" w:rsidRPr="004165CE">
              <w:rPr>
                <w:rFonts w:ascii="Times New Roman" w:hAnsi="Times New Roman"/>
                <w:sz w:val="20"/>
                <w:szCs w:val="20"/>
                <w:lang w:val="de-DE"/>
              </w:rPr>
              <w:t xml:space="preserve"> Forschungsmethoden und </w:t>
            </w:r>
            <w:r w:rsidRPr="004165CE">
              <w:rPr>
                <w:rFonts w:ascii="Times New Roman" w:hAnsi="Times New Roman"/>
                <w:sz w:val="20"/>
                <w:szCs w:val="20"/>
                <w:lang w:val="de-DE"/>
              </w:rPr>
              <w:t>–</w:t>
            </w:r>
            <w:r w:rsidR="000F72AF" w:rsidRPr="004165CE">
              <w:rPr>
                <w:rFonts w:ascii="Times New Roman" w:hAnsi="Times New Roman"/>
                <w:sz w:val="20"/>
                <w:szCs w:val="20"/>
                <w:lang w:val="de-DE"/>
              </w:rPr>
              <w:t>instrumente</w:t>
            </w:r>
          </w:p>
          <w:p w14:paraId="61E51B17" w14:textId="77777777" w:rsidR="00F0754D" w:rsidRPr="004165CE" w:rsidRDefault="00F0754D" w:rsidP="00F0754D">
            <w:pPr>
              <w:pStyle w:val="ListParagraph"/>
              <w:numPr>
                <w:ilvl w:val="0"/>
                <w:numId w:val="140"/>
              </w:numPr>
              <w:spacing w:before="120" w:after="120" w:line="240" w:lineRule="auto"/>
              <w:ind w:left="459" w:hanging="283"/>
              <w:rPr>
                <w:rFonts w:ascii="Times New Roman" w:hAnsi="Times New Roman"/>
                <w:sz w:val="20"/>
                <w:szCs w:val="20"/>
                <w:lang w:val="de-DE"/>
              </w:rPr>
            </w:pPr>
            <w:r w:rsidRPr="004165CE">
              <w:rPr>
                <w:rFonts w:ascii="Times New Roman" w:hAnsi="Times New Roman"/>
                <w:sz w:val="20"/>
                <w:szCs w:val="20"/>
                <w:lang w:val="de-DE"/>
              </w:rPr>
              <w:t>Entwicklung wissenschaftlich begründeter Prognosen zur Lösung von pädagogischen Problemen.</w:t>
            </w:r>
          </w:p>
          <w:p w14:paraId="2D4D3CFE" w14:textId="77777777" w:rsidR="000F72AF" w:rsidRPr="004165CE" w:rsidRDefault="000F72AF" w:rsidP="00F0754D">
            <w:pPr>
              <w:pStyle w:val="ListParagraph"/>
              <w:spacing w:before="120" w:after="120" w:line="240" w:lineRule="auto"/>
              <w:ind w:left="459"/>
              <w:rPr>
                <w:rFonts w:ascii="Times New Roman" w:hAnsi="Times New Roman"/>
                <w:sz w:val="20"/>
                <w:szCs w:val="20"/>
                <w:lang w:val="de-DE"/>
              </w:rPr>
            </w:pPr>
          </w:p>
        </w:tc>
        <w:tc>
          <w:tcPr>
            <w:tcW w:w="567" w:type="dxa"/>
            <w:tcBorders>
              <w:top w:val="nil"/>
              <w:bottom w:val="nil"/>
            </w:tcBorders>
          </w:tcPr>
          <w:p w14:paraId="07299B84" w14:textId="77777777" w:rsidR="000F72AF" w:rsidRPr="00A3204D" w:rsidRDefault="000F72AF" w:rsidP="000F72AF">
            <w:pPr>
              <w:spacing w:before="120" w:after="120" w:line="240" w:lineRule="auto"/>
              <w:rPr>
                <w:rFonts w:ascii="Times New Roman" w:hAnsi="Times New Roman"/>
                <w:sz w:val="20"/>
                <w:szCs w:val="20"/>
                <w:lang w:val="de-DE"/>
              </w:rPr>
            </w:pPr>
          </w:p>
        </w:tc>
        <w:tc>
          <w:tcPr>
            <w:tcW w:w="3118" w:type="dxa"/>
          </w:tcPr>
          <w:p w14:paraId="623FD61E" w14:textId="77777777" w:rsidR="000F72AF" w:rsidRPr="00A45B09" w:rsidRDefault="000F72AF" w:rsidP="000F72AF">
            <w:pPr>
              <w:spacing w:before="120" w:after="120" w:line="240" w:lineRule="auto"/>
              <w:rPr>
                <w:rFonts w:ascii="Times New Roman" w:hAnsi="Times New Roman"/>
                <w:sz w:val="20"/>
                <w:szCs w:val="20"/>
                <w:lang w:val="de-DE"/>
              </w:rPr>
            </w:pPr>
            <w:r w:rsidRPr="00A45B09">
              <w:rPr>
                <w:rFonts w:ascii="Times New Roman" w:hAnsi="Times New Roman"/>
                <w:sz w:val="20"/>
                <w:szCs w:val="20"/>
              </w:rPr>
              <w:t>Содержание модуля</w:t>
            </w:r>
          </w:p>
        </w:tc>
        <w:tc>
          <w:tcPr>
            <w:tcW w:w="4253" w:type="dxa"/>
          </w:tcPr>
          <w:p w14:paraId="46061B75" w14:textId="77777777" w:rsidR="000F72AF" w:rsidRDefault="000F72AF" w:rsidP="000F72AF">
            <w:pPr>
              <w:spacing w:before="240" w:after="120" w:line="240" w:lineRule="auto"/>
              <w:contextualSpacing/>
              <w:rPr>
                <w:rFonts w:ascii="Times New Roman" w:hAnsi="Times New Roman"/>
                <w:sz w:val="20"/>
                <w:szCs w:val="20"/>
                <w:lang w:val="de-DE"/>
              </w:rPr>
            </w:pPr>
          </w:p>
          <w:p w14:paraId="73583A2F" w14:textId="77777777" w:rsidR="000F72AF" w:rsidRPr="005240BA" w:rsidRDefault="000F72AF" w:rsidP="000F72AF">
            <w:pPr>
              <w:spacing w:before="240" w:after="120" w:line="240" w:lineRule="auto"/>
              <w:contextualSpacing/>
              <w:rPr>
                <w:rFonts w:ascii="Times New Roman" w:hAnsi="Times New Roman"/>
                <w:sz w:val="20"/>
                <w:szCs w:val="20"/>
              </w:rPr>
            </w:pPr>
            <w:r>
              <w:rPr>
                <w:rFonts w:ascii="Times New Roman" w:hAnsi="Times New Roman"/>
                <w:sz w:val="20"/>
                <w:szCs w:val="20"/>
              </w:rPr>
              <w:t xml:space="preserve">1 </w:t>
            </w:r>
            <w:r w:rsidR="005240BA">
              <w:rPr>
                <w:rFonts w:ascii="Times New Roman" w:hAnsi="Times New Roman"/>
                <w:sz w:val="20"/>
                <w:szCs w:val="20"/>
              </w:rPr>
              <w:t>Научная информация</w:t>
            </w:r>
          </w:p>
          <w:p w14:paraId="1ABCFF62" w14:textId="77777777" w:rsidR="000F72AF" w:rsidRPr="007C183B" w:rsidRDefault="005240BA" w:rsidP="000F72AF">
            <w:pPr>
              <w:pStyle w:val="ListParagraph"/>
              <w:numPr>
                <w:ilvl w:val="0"/>
                <w:numId w:val="140"/>
              </w:numPr>
              <w:spacing w:before="120" w:after="120" w:line="240" w:lineRule="auto"/>
              <w:ind w:left="459" w:hanging="283"/>
              <w:rPr>
                <w:rFonts w:ascii="Times New Roman" w:hAnsi="Times New Roman"/>
                <w:sz w:val="20"/>
                <w:szCs w:val="20"/>
              </w:rPr>
            </w:pPr>
            <w:r>
              <w:rPr>
                <w:rFonts w:ascii="Times New Roman" w:hAnsi="Times New Roman"/>
                <w:sz w:val="20"/>
                <w:szCs w:val="20"/>
              </w:rPr>
              <w:t>Работа с научной литературой (поиск и анализ)</w:t>
            </w:r>
            <w:r w:rsidR="000F72AF" w:rsidRPr="007C183B">
              <w:rPr>
                <w:rFonts w:ascii="Times New Roman" w:hAnsi="Times New Roman"/>
                <w:sz w:val="20"/>
                <w:szCs w:val="20"/>
              </w:rPr>
              <w:t xml:space="preserve">. </w:t>
            </w:r>
          </w:p>
          <w:p w14:paraId="5F9E1210" w14:textId="77777777" w:rsidR="000F72AF" w:rsidRPr="007C183B" w:rsidRDefault="005240BA" w:rsidP="003C6905">
            <w:pPr>
              <w:pStyle w:val="ListParagraph"/>
              <w:numPr>
                <w:ilvl w:val="0"/>
                <w:numId w:val="140"/>
              </w:numPr>
              <w:spacing w:before="120" w:after="120" w:line="240" w:lineRule="auto"/>
              <w:rPr>
                <w:rFonts w:ascii="Times New Roman" w:hAnsi="Times New Roman"/>
                <w:sz w:val="20"/>
                <w:szCs w:val="20"/>
              </w:rPr>
            </w:pPr>
            <w:r>
              <w:rPr>
                <w:rFonts w:ascii="Times New Roman" w:hAnsi="Times New Roman"/>
                <w:sz w:val="20"/>
                <w:szCs w:val="20"/>
              </w:rPr>
              <w:t>Публикации (система «</w:t>
            </w:r>
            <w:r w:rsidR="006C53AF">
              <w:rPr>
                <w:rFonts w:ascii="Times New Roman" w:hAnsi="Times New Roman"/>
                <w:sz w:val="20"/>
                <w:szCs w:val="20"/>
              </w:rPr>
              <w:t>равный равн</w:t>
            </w:r>
            <w:r>
              <w:rPr>
                <w:rFonts w:ascii="Times New Roman" w:hAnsi="Times New Roman"/>
                <w:sz w:val="20"/>
                <w:szCs w:val="20"/>
              </w:rPr>
              <w:t>ому»,</w:t>
            </w:r>
            <w:r w:rsidR="006C53AF">
              <w:rPr>
                <w:rFonts w:ascii="Times New Roman" w:hAnsi="Times New Roman"/>
                <w:sz w:val="20"/>
                <w:szCs w:val="20"/>
              </w:rPr>
              <w:t xml:space="preserve"> </w:t>
            </w:r>
            <w:r w:rsidR="003C6905" w:rsidRPr="003C6905">
              <w:rPr>
                <w:rFonts w:ascii="Times New Roman" w:hAnsi="Times New Roman"/>
                <w:sz w:val="20"/>
                <w:szCs w:val="20"/>
              </w:rPr>
              <w:t>обеспечение «хорошей научной практики»)</w:t>
            </w:r>
            <w:r>
              <w:rPr>
                <w:rFonts w:ascii="Times New Roman" w:hAnsi="Times New Roman"/>
                <w:sz w:val="20"/>
                <w:szCs w:val="20"/>
              </w:rPr>
              <w:t xml:space="preserve"> </w:t>
            </w:r>
          </w:p>
          <w:p w14:paraId="4E27EA3F" w14:textId="77777777" w:rsidR="000F72AF" w:rsidRPr="00EE6CCA" w:rsidRDefault="000F72AF" w:rsidP="000F72AF">
            <w:pPr>
              <w:spacing w:before="120" w:after="120" w:line="240" w:lineRule="auto"/>
              <w:ind w:left="-13"/>
              <w:contextualSpacing/>
              <w:rPr>
                <w:rFonts w:ascii="Times New Roman" w:hAnsi="Times New Roman"/>
                <w:sz w:val="20"/>
                <w:szCs w:val="20"/>
              </w:rPr>
            </w:pPr>
            <w:r w:rsidRPr="00EE6CCA">
              <w:rPr>
                <w:rFonts w:ascii="Times New Roman" w:hAnsi="Times New Roman"/>
                <w:sz w:val="20"/>
                <w:szCs w:val="20"/>
              </w:rPr>
              <w:t>2</w:t>
            </w:r>
            <w:r>
              <w:rPr>
                <w:rFonts w:ascii="Times New Roman" w:hAnsi="Times New Roman"/>
                <w:sz w:val="20"/>
                <w:szCs w:val="20"/>
                <w:lang w:val="de-DE"/>
              </w:rPr>
              <w:t xml:space="preserve">  </w:t>
            </w:r>
            <w:r w:rsidR="006C53AF">
              <w:rPr>
                <w:rFonts w:ascii="Times New Roman" w:hAnsi="Times New Roman"/>
                <w:sz w:val="20"/>
                <w:szCs w:val="20"/>
              </w:rPr>
              <w:t>Научное письмо</w:t>
            </w:r>
          </w:p>
          <w:p w14:paraId="6C524515" w14:textId="77777777" w:rsidR="000F72AF" w:rsidRPr="00350184" w:rsidRDefault="006C53AF" w:rsidP="000F72AF">
            <w:pPr>
              <w:pStyle w:val="ListParagraph"/>
              <w:numPr>
                <w:ilvl w:val="0"/>
                <w:numId w:val="140"/>
              </w:numPr>
              <w:spacing w:before="120" w:after="120" w:line="240" w:lineRule="auto"/>
              <w:ind w:left="459" w:hanging="283"/>
              <w:rPr>
                <w:rFonts w:ascii="Times New Roman" w:hAnsi="Times New Roman"/>
                <w:sz w:val="20"/>
                <w:szCs w:val="20"/>
              </w:rPr>
            </w:pPr>
            <w:r>
              <w:rPr>
                <w:rFonts w:ascii="Times New Roman" w:hAnsi="Times New Roman"/>
                <w:sz w:val="20"/>
                <w:szCs w:val="20"/>
              </w:rPr>
              <w:t>Внедрение на практике научной работы</w:t>
            </w:r>
          </w:p>
          <w:p w14:paraId="2B311A6F" w14:textId="77777777" w:rsidR="000F72AF" w:rsidRPr="00350184" w:rsidRDefault="006C53AF" w:rsidP="000F72AF">
            <w:pPr>
              <w:pStyle w:val="ListParagraph"/>
              <w:numPr>
                <w:ilvl w:val="0"/>
                <w:numId w:val="140"/>
              </w:numPr>
              <w:spacing w:before="120" w:after="120" w:line="240" w:lineRule="auto"/>
              <w:ind w:left="459" w:hanging="283"/>
              <w:rPr>
                <w:rFonts w:ascii="Times New Roman" w:hAnsi="Times New Roman"/>
                <w:sz w:val="20"/>
                <w:szCs w:val="20"/>
              </w:rPr>
            </w:pPr>
            <w:r>
              <w:rPr>
                <w:rFonts w:ascii="Times New Roman" w:hAnsi="Times New Roman"/>
                <w:sz w:val="20"/>
                <w:szCs w:val="20"/>
              </w:rPr>
              <w:t>Требования к структуре и презентации научных текстов</w:t>
            </w:r>
          </w:p>
          <w:p w14:paraId="15CFEC11" w14:textId="77777777" w:rsidR="000F72AF" w:rsidRPr="00350184" w:rsidRDefault="003C6905" w:rsidP="000F72AF">
            <w:pPr>
              <w:pStyle w:val="ListParagraph"/>
              <w:numPr>
                <w:ilvl w:val="0"/>
                <w:numId w:val="140"/>
              </w:numPr>
              <w:spacing w:before="120" w:after="120" w:line="240" w:lineRule="auto"/>
              <w:ind w:left="459" w:hanging="283"/>
              <w:rPr>
                <w:rFonts w:ascii="Times New Roman" w:hAnsi="Times New Roman"/>
                <w:sz w:val="20"/>
                <w:szCs w:val="20"/>
              </w:rPr>
            </w:pPr>
            <w:r>
              <w:rPr>
                <w:rFonts w:ascii="Times New Roman" w:hAnsi="Times New Roman"/>
                <w:sz w:val="20"/>
                <w:szCs w:val="20"/>
              </w:rPr>
              <w:t>Инструменты для составления текстов</w:t>
            </w:r>
          </w:p>
          <w:p w14:paraId="64A0168D" w14:textId="77777777" w:rsidR="000F72AF" w:rsidRPr="00EE6CCA" w:rsidRDefault="000F72AF" w:rsidP="000F72AF">
            <w:pPr>
              <w:spacing w:before="120" w:after="120" w:line="240" w:lineRule="auto"/>
              <w:ind w:left="-13"/>
              <w:contextualSpacing/>
              <w:rPr>
                <w:rFonts w:ascii="Times New Roman" w:hAnsi="Times New Roman"/>
                <w:sz w:val="20"/>
                <w:szCs w:val="20"/>
              </w:rPr>
            </w:pPr>
            <w:r w:rsidRPr="00EE6CCA">
              <w:rPr>
                <w:rFonts w:ascii="Times New Roman" w:hAnsi="Times New Roman"/>
                <w:sz w:val="20"/>
                <w:szCs w:val="20"/>
              </w:rPr>
              <w:t>3</w:t>
            </w:r>
            <w:r>
              <w:rPr>
                <w:rFonts w:ascii="Times New Roman" w:hAnsi="Times New Roman"/>
                <w:sz w:val="20"/>
                <w:szCs w:val="20"/>
                <w:lang w:val="de-DE"/>
              </w:rPr>
              <w:t xml:space="preserve">  </w:t>
            </w:r>
            <w:r w:rsidR="003C6905">
              <w:rPr>
                <w:rFonts w:ascii="Times New Roman" w:hAnsi="Times New Roman"/>
                <w:sz w:val="20"/>
                <w:szCs w:val="20"/>
              </w:rPr>
              <w:t>Социологическое исследование</w:t>
            </w:r>
            <w:r w:rsidRPr="00EE6CCA">
              <w:rPr>
                <w:rFonts w:ascii="Times New Roman" w:hAnsi="Times New Roman"/>
                <w:sz w:val="20"/>
                <w:szCs w:val="20"/>
              </w:rPr>
              <w:t>:</w:t>
            </w:r>
          </w:p>
          <w:p w14:paraId="6C8DF8E9" w14:textId="77777777" w:rsidR="000F72AF" w:rsidRPr="00EE6CCA" w:rsidRDefault="003C6905" w:rsidP="000F72AF">
            <w:pPr>
              <w:pStyle w:val="ListParagraph"/>
              <w:numPr>
                <w:ilvl w:val="0"/>
                <w:numId w:val="140"/>
              </w:numPr>
              <w:spacing w:before="120" w:after="120" w:line="240" w:lineRule="auto"/>
              <w:ind w:left="459" w:hanging="283"/>
              <w:rPr>
                <w:rFonts w:ascii="Times New Roman" w:hAnsi="Times New Roman"/>
                <w:sz w:val="20"/>
                <w:szCs w:val="20"/>
              </w:rPr>
            </w:pPr>
            <w:r>
              <w:rPr>
                <w:rFonts w:ascii="Times New Roman" w:hAnsi="Times New Roman"/>
                <w:sz w:val="20"/>
                <w:szCs w:val="20"/>
              </w:rPr>
              <w:t>Структура и основные компоненты тсследования</w:t>
            </w:r>
          </w:p>
          <w:p w14:paraId="1D92ECBF" w14:textId="77777777" w:rsidR="000F72AF" w:rsidRPr="00EE6CCA" w:rsidRDefault="003C6905" w:rsidP="000F72AF">
            <w:pPr>
              <w:pStyle w:val="ListParagraph"/>
              <w:numPr>
                <w:ilvl w:val="0"/>
                <w:numId w:val="140"/>
              </w:numPr>
              <w:spacing w:before="120" w:after="120" w:line="240" w:lineRule="auto"/>
              <w:ind w:left="459" w:hanging="283"/>
              <w:rPr>
                <w:rFonts w:ascii="Times New Roman" w:hAnsi="Times New Roman"/>
                <w:sz w:val="20"/>
                <w:szCs w:val="20"/>
              </w:rPr>
            </w:pPr>
            <w:r>
              <w:rPr>
                <w:rFonts w:ascii="Times New Roman" w:hAnsi="Times New Roman"/>
                <w:sz w:val="20"/>
                <w:szCs w:val="20"/>
              </w:rPr>
              <w:t>Количественные и качественные</w:t>
            </w:r>
            <w:r w:rsidR="000F72AF" w:rsidRPr="00EE6CCA">
              <w:rPr>
                <w:rFonts w:ascii="Times New Roman" w:hAnsi="Times New Roman"/>
                <w:sz w:val="20"/>
                <w:szCs w:val="20"/>
              </w:rPr>
              <w:t xml:space="preserve"> метод</w:t>
            </w:r>
            <w:r>
              <w:rPr>
                <w:rFonts w:ascii="Times New Roman" w:hAnsi="Times New Roman"/>
                <w:sz w:val="20"/>
                <w:szCs w:val="20"/>
              </w:rPr>
              <w:t>ы и инструментарий</w:t>
            </w:r>
            <w:r w:rsidR="000F72AF" w:rsidRPr="00EE6CCA">
              <w:rPr>
                <w:rFonts w:ascii="Times New Roman" w:hAnsi="Times New Roman"/>
                <w:sz w:val="20"/>
                <w:szCs w:val="20"/>
              </w:rPr>
              <w:t xml:space="preserve"> научного исследования</w:t>
            </w:r>
          </w:p>
          <w:p w14:paraId="289116A8" w14:textId="77777777" w:rsidR="000F72AF" w:rsidRPr="00EE6CCA" w:rsidRDefault="003C6905" w:rsidP="000F72AF">
            <w:pPr>
              <w:pStyle w:val="ListParagraph"/>
              <w:numPr>
                <w:ilvl w:val="0"/>
                <w:numId w:val="140"/>
              </w:numPr>
              <w:spacing w:before="120" w:after="120" w:line="240" w:lineRule="auto"/>
              <w:ind w:left="459" w:hanging="283"/>
              <w:rPr>
                <w:rFonts w:ascii="Times New Roman" w:hAnsi="Times New Roman"/>
                <w:sz w:val="20"/>
                <w:szCs w:val="20"/>
              </w:rPr>
            </w:pPr>
            <w:r>
              <w:rPr>
                <w:rFonts w:ascii="Times New Roman" w:hAnsi="Times New Roman"/>
                <w:sz w:val="20"/>
                <w:szCs w:val="20"/>
              </w:rPr>
              <w:t>Научно-обоснованное прогнозирование решения педагогических проблем.</w:t>
            </w:r>
          </w:p>
          <w:p w14:paraId="611EF881" w14:textId="77777777" w:rsidR="000F72AF" w:rsidRPr="00EE6CCA" w:rsidRDefault="000F72AF" w:rsidP="005B0F1F">
            <w:pPr>
              <w:pStyle w:val="ListParagraph"/>
              <w:spacing w:before="120" w:after="120" w:line="240" w:lineRule="auto"/>
              <w:ind w:left="459"/>
              <w:rPr>
                <w:rFonts w:ascii="Times New Roman" w:hAnsi="Times New Roman"/>
                <w:sz w:val="20"/>
                <w:szCs w:val="20"/>
              </w:rPr>
            </w:pPr>
          </w:p>
        </w:tc>
      </w:tr>
      <w:tr w:rsidR="000F72AF" w:rsidRPr="00A45B09" w14:paraId="405E2ABA" w14:textId="77777777" w:rsidTr="000F72AF">
        <w:tc>
          <w:tcPr>
            <w:tcW w:w="2977" w:type="dxa"/>
          </w:tcPr>
          <w:p w14:paraId="67C6C301" w14:textId="77777777" w:rsidR="000F72AF" w:rsidRPr="00A45B09" w:rsidRDefault="000F72AF" w:rsidP="000F72AF">
            <w:pPr>
              <w:spacing w:before="120" w:after="120" w:line="240" w:lineRule="auto"/>
              <w:rPr>
                <w:rFonts w:ascii="Times New Roman" w:hAnsi="Times New Roman"/>
                <w:sz w:val="20"/>
                <w:szCs w:val="20"/>
                <w:lang w:val="en-GB"/>
              </w:rPr>
            </w:pPr>
            <w:r>
              <w:rPr>
                <w:rFonts w:ascii="Times New Roman" w:hAnsi="Times New Roman"/>
                <w:sz w:val="20"/>
                <w:szCs w:val="20"/>
                <w:lang w:val="en-GB"/>
              </w:rPr>
              <w:t>Literatur</w:t>
            </w:r>
          </w:p>
          <w:p w14:paraId="4F33DA80" w14:textId="77777777" w:rsidR="000F72AF" w:rsidRPr="00A45B09" w:rsidRDefault="000F72AF" w:rsidP="000F72AF">
            <w:pPr>
              <w:spacing w:before="120" w:after="120" w:line="240" w:lineRule="auto"/>
              <w:rPr>
                <w:rFonts w:ascii="Times New Roman" w:hAnsi="Times New Roman"/>
                <w:sz w:val="20"/>
                <w:szCs w:val="20"/>
              </w:rPr>
            </w:pPr>
          </w:p>
          <w:p w14:paraId="135231E0" w14:textId="77777777" w:rsidR="000F72AF" w:rsidRPr="00A45B09" w:rsidRDefault="000F72AF" w:rsidP="000F72AF">
            <w:pPr>
              <w:spacing w:before="120" w:after="120" w:line="240" w:lineRule="auto"/>
              <w:rPr>
                <w:rFonts w:ascii="Times New Roman" w:hAnsi="Times New Roman"/>
                <w:sz w:val="20"/>
                <w:szCs w:val="20"/>
              </w:rPr>
            </w:pPr>
          </w:p>
        </w:tc>
        <w:tc>
          <w:tcPr>
            <w:tcW w:w="4678" w:type="dxa"/>
          </w:tcPr>
          <w:p w14:paraId="53501BE4"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Russischsprachige Literatur</w:t>
            </w:r>
          </w:p>
          <w:p w14:paraId="434AD88A" w14:textId="77777777" w:rsidR="000F72AF" w:rsidRPr="002150FF" w:rsidRDefault="000F72AF" w:rsidP="000F72AF">
            <w:pPr>
              <w:pStyle w:val="ListParagraph"/>
              <w:numPr>
                <w:ilvl w:val="0"/>
                <w:numId w:val="141"/>
              </w:numPr>
              <w:spacing w:after="0" w:line="240" w:lineRule="auto"/>
              <w:ind w:left="357" w:hanging="357"/>
              <w:rPr>
                <w:rFonts w:ascii="Times New Roman" w:hAnsi="Times New Roman"/>
                <w:sz w:val="20"/>
                <w:szCs w:val="20"/>
                <w:lang w:val="de-DE"/>
              </w:rPr>
            </w:pPr>
            <w:r>
              <w:rPr>
                <w:rFonts w:ascii="Times New Roman" w:hAnsi="Times New Roman"/>
                <w:sz w:val="20"/>
                <w:szCs w:val="20"/>
                <w:lang w:val="de-DE"/>
              </w:rPr>
              <w:t>Kraevskij</w:t>
            </w:r>
            <w:r w:rsidRPr="002150FF">
              <w:rPr>
                <w:rFonts w:ascii="Times New Roman" w:hAnsi="Times New Roman"/>
                <w:sz w:val="20"/>
                <w:szCs w:val="20"/>
                <w:lang w:val="de-DE"/>
              </w:rPr>
              <w:t xml:space="preserve">, </w:t>
            </w:r>
            <w:r>
              <w:rPr>
                <w:rFonts w:ascii="Times New Roman" w:hAnsi="Times New Roman"/>
                <w:sz w:val="20"/>
                <w:szCs w:val="20"/>
                <w:lang w:val="de-DE"/>
              </w:rPr>
              <w:t>V</w:t>
            </w:r>
            <w:r w:rsidRPr="002150FF">
              <w:rPr>
                <w:rFonts w:ascii="Times New Roman" w:hAnsi="Times New Roman"/>
                <w:sz w:val="20"/>
                <w:szCs w:val="20"/>
                <w:lang w:val="de-DE"/>
              </w:rPr>
              <w:t>.</w:t>
            </w:r>
            <w:r>
              <w:rPr>
                <w:rFonts w:ascii="Times New Roman" w:hAnsi="Times New Roman"/>
                <w:sz w:val="20"/>
                <w:szCs w:val="20"/>
                <w:lang w:val="de-DE"/>
              </w:rPr>
              <w:t>V</w:t>
            </w:r>
            <w:r w:rsidRPr="002150FF">
              <w:rPr>
                <w:rFonts w:ascii="Times New Roman" w:hAnsi="Times New Roman"/>
                <w:sz w:val="20"/>
                <w:szCs w:val="20"/>
                <w:lang w:val="de-DE"/>
              </w:rPr>
              <w:t xml:space="preserve">. (2001). </w:t>
            </w:r>
            <w:r>
              <w:rPr>
                <w:rFonts w:ascii="Times New Roman" w:hAnsi="Times New Roman"/>
                <w:sz w:val="20"/>
                <w:szCs w:val="20"/>
                <w:lang w:val="de-DE"/>
              </w:rPr>
              <w:t>Unterrichtsmethodik</w:t>
            </w:r>
            <w:r w:rsidRPr="002150FF">
              <w:rPr>
                <w:rFonts w:ascii="Times New Roman" w:hAnsi="Times New Roman"/>
                <w:sz w:val="20"/>
                <w:szCs w:val="20"/>
                <w:lang w:val="de-DE"/>
              </w:rPr>
              <w:t xml:space="preserve">. </w:t>
            </w:r>
            <w:r>
              <w:rPr>
                <w:rFonts w:ascii="Times New Roman" w:hAnsi="Times New Roman"/>
                <w:sz w:val="20"/>
                <w:szCs w:val="20"/>
                <w:lang w:val="de-DE"/>
              </w:rPr>
              <w:t>Universit</w:t>
            </w:r>
            <w:r w:rsidRPr="002150FF">
              <w:rPr>
                <w:rFonts w:ascii="Times New Roman" w:hAnsi="Times New Roman"/>
                <w:sz w:val="20"/>
                <w:szCs w:val="20"/>
                <w:lang w:val="de-DE"/>
              </w:rPr>
              <w:t>ä</w:t>
            </w:r>
            <w:r>
              <w:rPr>
                <w:rFonts w:ascii="Times New Roman" w:hAnsi="Times New Roman"/>
                <w:sz w:val="20"/>
                <w:szCs w:val="20"/>
                <w:lang w:val="de-DE"/>
              </w:rPr>
              <w:t>t</w:t>
            </w:r>
            <w:r w:rsidRPr="002150FF">
              <w:rPr>
                <w:rFonts w:ascii="Times New Roman" w:hAnsi="Times New Roman"/>
                <w:sz w:val="20"/>
                <w:szCs w:val="20"/>
                <w:lang w:val="de-DE"/>
              </w:rPr>
              <w:t xml:space="preserve"> </w:t>
            </w:r>
            <w:r>
              <w:rPr>
                <w:rFonts w:ascii="Times New Roman" w:hAnsi="Times New Roman"/>
                <w:sz w:val="20"/>
                <w:szCs w:val="20"/>
                <w:lang w:val="de-DE"/>
              </w:rPr>
              <w:t>von</w:t>
            </w:r>
            <w:r w:rsidRPr="002150FF">
              <w:rPr>
                <w:rFonts w:ascii="Times New Roman" w:hAnsi="Times New Roman"/>
                <w:sz w:val="20"/>
                <w:szCs w:val="20"/>
                <w:lang w:val="de-DE"/>
              </w:rPr>
              <w:t xml:space="preserve"> </w:t>
            </w:r>
            <w:r>
              <w:rPr>
                <w:rFonts w:ascii="Times New Roman" w:hAnsi="Times New Roman"/>
                <w:sz w:val="20"/>
                <w:szCs w:val="20"/>
                <w:lang w:val="de-DE"/>
              </w:rPr>
              <w:t>Tschuwaschien</w:t>
            </w:r>
            <w:r w:rsidRPr="002150FF">
              <w:rPr>
                <w:rFonts w:ascii="Times New Roman" w:hAnsi="Times New Roman"/>
                <w:sz w:val="20"/>
                <w:szCs w:val="20"/>
                <w:lang w:val="de-DE"/>
              </w:rPr>
              <w:t xml:space="preserve">: </w:t>
            </w:r>
            <w:r>
              <w:rPr>
                <w:rFonts w:ascii="Times New Roman" w:hAnsi="Times New Roman"/>
                <w:sz w:val="20"/>
                <w:szCs w:val="20"/>
                <w:lang w:val="de-DE"/>
              </w:rPr>
              <w:t>Tscheboksary</w:t>
            </w:r>
            <w:r w:rsidRPr="002150FF">
              <w:rPr>
                <w:rFonts w:ascii="Times New Roman" w:hAnsi="Times New Roman"/>
                <w:sz w:val="20"/>
                <w:szCs w:val="20"/>
                <w:lang w:val="de-DE"/>
              </w:rPr>
              <w:t>.</w:t>
            </w:r>
          </w:p>
          <w:p w14:paraId="2961F063" w14:textId="77777777" w:rsidR="000F72AF" w:rsidRDefault="000F72AF" w:rsidP="000F72AF">
            <w:pPr>
              <w:pStyle w:val="ListParagraph"/>
              <w:numPr>
                <w:ilvl w:val="0"/>
                <w:numId w:val="141"/>
              </w:numPr>
              <w:spacing w:after="0" w:line="240" w:lineRule="auto"/>
              <w:ind w:left="357" w:hanging="357"/>
              <w:rPr>
                <w:rFonts w:ascii="Times New Roman" w:hAnsi="Times New Roman"/>
                <w:sz w:val="20"/>
                <w:szCs w:val="20"/>
              </w:rPr>
            </w:pPr>
            <w:r>
              <w:rPr>
                <w:rFonts w:ascii="Times New Roman" w:hAnsi="Times New Roman"/>
                <w:sz w:val="20"/>
                <w:szCs w:val="20"/>
                <w:lang w:val="de-DE"/>
              </w:rPr>
              <w:t>Skatin</w:t>
            </w:r>
            <w:r w:rsidRPr="002150FF">
              <w:rPr>
                <w:rFonts w:ascii="Times New Roman" w:hAnsi="Times New Roman"/>
                <w:sz w:val="20"/>
                <w:szCs w:val="20"/>
                <w:lang w:val="de-DE"/>
              </w:rPr>
              <w:t xml:space="preserve">, </w:t>
            </w:r>
            <w:r>
              <w:rPr>
                <w:rFonts w:ascii="Times New Roman" w:hAnsi="Times New Roman"/>
                <w:sz w:val="20"/>
                <w:szCs w:val="20"/>
                <w:lang w:val="de-DE"/>
              </w:rPr>
              <w:t>M</w:t>
            </w:r>
            <w:r w:rsidRPr="002150FF">
              <w:rPr>
                <w:rFonts w:ascii="Times New Roman" w:hAnsi="Times New Roman"/>
                <w:sz w:val="20"/>
                <w:szCs w:val="20"/>
                <w:lang w:val="de-DE"/>
              </w:rPr>
              <w:t>.</w:t>
            </w:r>
            <w:r>
              <w:rPr>
                <w:rFonts w:ascii="Times New Roman" w:hAnsi="Times New Roman"/>
                <w:sz w:val="20"/>
                <w:szCs w:val="20"/>
                <w:lang w:val="de-DE"/>
              </w:rPr>
              <w:t>N</w:t>
            </w:r>
            <w:r w:rsidRPr="002150FF">
              <w:rPr>
                <w:rFonts w:ascii="Times New Roman" w:hAnsi="Times New Roman"/>
                <w:sz w:val="20"/>
                <w:szCs w:val="20"/>
                <w:lang w:val="de-DE"/>
              </w:rPr>
              <w:t xml:space="preserve">. (1986). </w:t>
            </w:r>
            <w:r>
              <w:rPr>
                <w:rFonts w:ascii="Times New Roman" w:hAnsi="Times New Roman"/>
                <w:sz w:val="20"/>
                <w:szCs w:val="20"/>
                <w:lang w:val="de-DE"/>
              </w:rPr>
              <w:t>Methodologie</w:t>
            </w:r>
            <w:r w:rsidRPr="007163A5">
              <w:rPr>
                <w:rFonts w:ascii="Times New Roman" w:hAnsi="Times New Roman"/>
                <w:sz w:val="20"/>
                <w:szCs w:val="20"/>
                <w:lang w:val="de-DE"/>
              </w:rPr>
              <w:t xml:space="preserve"> </w:t>
            </w:r>
            <w:r>
              <w:rPr>
                <w:rFonts w:ascii="Times New Roman" w:hAnsi="Times New Roman"/>
                <w:sz w:val="20"/>
                <w:szCs w:val="20"/>
                <w:lang w:val="de-DE"/>
              </w:rPr>
              <w:t>und</w:t>
            </w:r>
            <w:r w:rsidRPr="007163A5">
              <w:rPr>
                <w:rFonts w:ascii="Times New Roman" w:hAnsi="Times New Roman"/>
                <w:sz w:val="20"/>
                <w:szCs w:val="20"/>
                <w:lang w:val="de-DE"/>
              </w:rPr>
              <w:t xml:space="preserve"> </w:t>
            </w:r>
            <w:r>
              <w:rPr>
                <w:rFonts w:ascii="Times New Roman" w:hAnsi="Times New Roman"/>
                <w:sz w:val="20"/>
                <w:szCs w:val="20"/>
                <w:lang w:val="de-DE"/>
              </w:rPr>
              <w:t>Methodik</w:t>
            </w:r>
            <w:r w:rsidRPr="007163A5">
              <w:rPr>
                <w:rFonts w:ascii="Times New Roman" w:hAnsi="Times New Roman"/>
                <w:sz w:val="20"/>
                <w:szCs w:val="20"/>
                <w:lang w:val="de-DE"/>
              </w:rPr>
              <w:t xml:space="preserve"> </w:t>
            </w:r>
            <w:r>
              <w:rPr>
                <w:rFonts w:ascii="Times New Roman" w:hAnsi="Times New Roman"/>
                <w:sz w:val="20"/>
                <w:szCs w:val="20"/>
                <w:lang w:val="de-DE"/>
              </w:rPr>
              <w:t>der pädagogischen Forschung</w:t>
            </w:r>
            <w:r w:rsidRPr="007163A5">
              <w:rPr>
                <w:rFonts w:ascii="Times New Roman" w:hAnsi="Times New Roman"/>
                <w:sz w:val="20"/>
                <w:szCs w:val="20"/>
                <w:lang w:val="de-DE"/>
              </w:rPr>
              <w:t xml:space="preserve">. </w:t>
            </w:r>
            <w:r>
              <w:rPr>
                <w:rFonts w:ascii="Times New Roman" w:hAnsi="Times New Roman"/>
                <w:sz w:val="20"/>
                <w:szCs w:val="20"/>
                <w:lang w:val="de-DE"/>
              </w:rPr>
              <w:t>Pedagogika</w:t>
            </w:r>
            <w:r w:rsidRPr="00F5122E">
              <w:rPr>
                <w:rFonts w:ascii="Times New Roman" w:hAnsi="Times New Roman"/>
                <w:sz w:val="20"/>
                <w:szCs w:val="20"/>
              </w:rPr>
              <w:t xml:space="preserve">: </w:t>
            </w:r>
            <w:r>
              <w:rPr>
                <w:rFonts w:ascii="Times New Roman" w:hAnsi="Times New Roman"/>
                <w:sz w:val="20"/>
                <w:szCs w:val="20"/>
              </w:rPr>
              <w:t>Moskau</w:t>
            </w:r>
            <w:r w:rsidRPr="00F5122E">
              <w:rPr>
                <w:rFonts w:ascii="Times New Roman" w:hAnsi="Times New Roman"/>
                <w:sz w:val="20"/>
                <w:szCs w:val="20"/>
              </w:rPr>
              <w:t xml:space="preserve">. </w:t>
            </w:r>
          </w:p>
          <w:p w14:paraId="2D4FE008" w14:textId="77777777" w:rsidR="000F72AF" w:rsidRPr="007163A5" w:rsidRDefault="000F72AF" w:rsidP="000F72AF">
            <w:pPr>
              <w:pStyle w:val="ListParagraph"/>
              <w:numPr>
                <w:ilvl w:val="0"/>
                <w:numId w:val="141"/>
              </w:numPr>
              <w:spacing w:after="0" w:line="240" w:lineRule="auto"/>
              <w:ind w:left="357" w:hanging="357"/>
              <w:rPr>
                <w:rFonts w:ascii="Times New Roman" w:hAnsi="Times New Roman"/>
                <w:sz w:val="20"/>
                <w:szCs w:val="20"/>
                <w:lang w:val="de-DE"/>
              </w:rPr>
            </w:pPr>
            <w:r w:rsidRPr="007163A5">
              <w:rPr>
                <w:rFonts w:ascii="Times New Roman" w:hAnsi="Times New Roman"/>
                <w:sz w:val="20"/>
                <w:szCs w:val="20"/>
                <w:lang w:val="de-DE"/>
              </w:rPr>
              <w:t>Ž</w:t>
            </w:r>
            <w:r>
              <w:rPr>
                <w:rFonts w:ascii="Times New Roman" w:hAnsi="Times New Roman"/>
                <w:sz w:val="20"/>
                <w:szCs w:val="20"/>
                <w:lang w:val="de-DE"/>
              </w:rPr>
              <w:t>uravlëv</w:t>
            </w:r>
            <w:r w:rsidRPr="007163A5">
              <w:rPr>
                <w:rFonts w:ascii="Times New Roman" w:hAnsi="Times New Roman"/>
                <w:sz w:val="20"/>
                <w:szCs w:val="20"/>
                <w:lang w:val="de-DE"/>
              </w:rPr>
              <w:t xml:space="preserve">, </w:t>
            </w:r>
            <w:r>
              <w:rPr>
                <w:rFonts w:ascii="Times New Roman" w:hAnsi="Times New Roman"/>
                <w:sz w:val="20"/>
                <w:szCs w:val="20"/>
                <w:lang w:val="de-DE"/>
              </w:rPr>
              <w:t>V</w:t>
            </w:r>
            <w:r w:rsidRPr="007163A5">
              <w:rPr>
                <w:rFonts w:ascii="Times New Roman" w:hAnsi="Times New Roman"/>
                <w:sz w:val="20"/>
                <w:szCs w:val="20"/>
                <w:lang w:val="de-DE"/>
              </w:rPr>
              <w:t>.</w:t>
            </w:r>
            <w:r>
              <w:rPr>
                <w:rFonts w:ascii="Times New Roman" w:hAnsi="Times New Roman"/>
                <w:sz w:val="20"/>
                <w:szCs w:val="20"/>
                <w:lang w:val="de-DE"/>
              </w:rPr>
              <w:t>I</w:t>
            </w:r>
            <w:r w:rsidRPr="007163A5">
              <w:rPr>
                <w:rFonts w:ascii="Times New Roman" w:hAnsi="Times New Roman"/>
                <w:sz w:val="20"/>
                <w:szCs w:val="20"/>
                <w:lang w:val="de-DE"/>
              </w:rPr>
              <w:t xml:space="preserve">. (1988). </w:t>
            </w:r>
            <w:r>
              <w:rPr>
                <w:rFonts w:ascii="Times New Roman" w:hAnsi="Times New Roman"/>
                <w:sz w:val="20"/>
                <w:szCs w:val="20"/>
                <w:lang w:val="de-DE"/>
              </w:rPr>
              <w:t>Einführung in die wissenschaftliche Forschung zur Pädagogik</w:t>
            </w:r>
            <w:r w:rsidRPr="007163A5">
              <w:rPr>
                <w:rFonts w:ascii="Times New Roman" w:hAnsi="Times New Roman"/>
                <w:sz w:val="20"/>
                <w:szCs w:val="20"/>
                <w:lang w:val="de-DE"/>
              </w:rPr>
              <w:t>. Moskau.</w:t>
            </w:r>
          </w:p>
          <w:p w14:paraId="6C52531E" w14:textId="77777777" w:rsidR="000F72AF" w:rsidRPr="007163A5" w:rsidRDefault="000F72AF" w:rsidP="000F72AF">
            <w:pPr>
              <w:pStyle w:val="ListParagraph"/>
              <w:numPr>
                <w:ilvl w:val="0"/>
                <w:numId w:val="141"/>
              </w:numPr>
              <w:spacing w:after="0" w:line="240" w:lineRule="auto"/>
              <w:ind w:left="357" w:hanging="357"/>
              <w:rPr>
                <w:rFonts w:ascii="Times New Roman" w:hAnsi="Times New Roman"/>
                <w:sz w:val="20"/>
                <w:szCs w:val="20"/>
                <w:lang w:val="de-DE"/>
              </w:rPr>
            </w:pPr>
            <w:r w:rsidRPr="007163A5">
              <w:rPr>
                <w:rFonts w:ascii="Times New Roman" w:hAnsi="Times New Roman"/>
                <w:sz w:val="20"/>
                <w:szCs w:val="20"/>
                <w:lang w:val="de-DE"/>
              </w:rPr>
              <w:t>Š</w:t>
            </w:r>
            <w:r>
              <w:rPr>
                <w:rFonts w:ascii="Times New Roman" w:hAnsi="Times New Roman"/>
                <w:sz w:val="20"/>
                <w:szCs w:val="20"/>
                <w:lang w:val="de-DE"/>
              </w:rPr>
              <w:t>ipilina</w:t>
            </w:r>
            <w:r w:rsidRPr="007163A5">
              <w:rPr>
                <w:rFonts w:ascii="Times New Roman" w:hAnsi="Times New Roman"/>
                <w:sz w:val="20"/>
                <w:szCs w:val="20"/>
                <w:lang w:val="de-DE"/>
              </w:rPr>
              <w:t xml:space="preserve">, </w:t>
            </w:r>
            <w:r>
              <w:rPr>
                <w:rFonts w:ascii="Times New Roman" w:hAnsi="Times New Roman"/>
                <w:sz w:val="20"/>
                <w:szCs w:val="20"/>
                <w:lang w:val="de-DE"/>
              </w:rPr>
              <w:t>L</w:t>
            </w:r>
            <w:r w:rsidRPr="007163A5">
              <w:rPr>
                <w:rFonts w:ascii="Times New Roman" w:hAnsi="Times New Roman"/>
                <w:sz w:val="20"/>
                <w:szCs w:val="20"/>
                <w:lang w:val="de-DE"/>
              </w:rPr>
              <w:t>.</w:t>
            </w:r>
            <w:r w:rsidRPr="00263652">
              <w:rPr>
                <w:rFonts w:ascii="Times New Roman" w:hAnsi="Times New Roman"/>
                <w:sz w:val="20"/>
                <w:szCs w:val="20"/>
              </w:rPr>
              <w:t>А</w:t>
            </w:r>
            <w:r w:rsidRPr="007163A5">
              <w:rPr>
                <w:rFonts w:ascii="Times New Roman" w:hAnsi="Times New Roman"/>
                <w:sz w:val="20"/>
                <w:szCs w:val="20"/>
                <w:lang w:val="de-DE"/>
              </w:rPr>
              <w:t xml:space="preserve">. (2011). </w:t>
            </w:r>
            <w:r>
              <w:rPr>
                <w:rFonts w:ascii="Times New Roman" w:hAnsi="Times New Roman"/>
                <w:sz w:val="20"/>
                <w:szCs w:val="20"/>
                <w:lang w:val="de-DE"/>
              </w:rPr>
              <w:t>Methodologie</w:t>
            </w:r>
            <w:r w:rsidRPr="007163A5">
              <w:rPr>
                <w:rFonts w:ascii="Times New Roman" w:hAnsi="Times New Roman"/>
                <w:sz w:val="20"/>
                <w:szCs w:val="20"/>
                <w:lang w:val="de-DE"/>
              </w:rPr>
              <w:t xml:space="preserve"> </w:t>
            </w:r>
            <w:r>
              <w:rPr>
                <w:rFonts w:ascii="Times New Roman" w:hAnsi="Times New Roman"/>
                <w:sz w:val="20"/>
                <w:szCs w:val="20"/>
                <w:lang w:val="de-DE"/>
              </w:rPr>
              <w:t>und</w:t>
            </w:r>
            <w:r w:rsidRPr="007163A5">
              <w:rPr>
                <w:rFonts w:ascii="Times New Roman" w:hAnsi="Times New Roman"/>
                <w:sz w:val="20"/>
                <w:szCs w:val="20"/>
                <w:lang w:val="de-DE"/>
              </w:rPr>
              <w:t xml:space="preserve"> </w:t>
            </w:r>
            <w:r>
              <w:rPr>
                <w:rFonts w:ascii="Times New Roman" w:hAnsi="Times New Roman"/>
                <w:sz w:val="20"/>
                <w:szCs w:val="20"/>
                <w:lang w:val="de-DE"/>
              </w:rPr>
              <w:t>Methoden</w:t>
            </w:r>
            <w:r w:rsidRPr="007163A5">
              <w:rPr>
                <w:rFonts w:ascii="Times New Roman" w:hAnsi="Times New Roman"/>
                <w:sz w:val="20"/>
                <w:szCs w:val="20"/>
                <w:lang w:val="de-DE"/>
              </w:rPr>
              <w:t xml:space="preserve"> </w:t>
            </w:r>
            <w:r>
              <w:rPr>
                <w:rFonts w:ascii="Times New Roman" w:hAnsi="Times New Roman"/>
                <w:sz w:val="20"/>
                <w:szCs w:val="20"/>
                <w:lang w:val="de-DE"/>
              </w:rPr>
              <w:t>der psychologisch-pädagogischen Forschung</w:t>
            </w:r>
            <w:r w:rsidRPr="007163A5">
              <w:rPr>
                <w:rFonts w:ascii="Times New Roman" w:hAnsi="Times New Roman"/>
                <w:sz w:val="20"/>
                <w:szCs w:val="20"/>
                <w:lang w:val="de-DE"/>
              </w:rPr>
              <w:t xml:space="preserve">. </w:t>
            </w:r>
            <w:r>
              <w:rPr>
                <w:rFonts w:ascii="Times New Roman" w:hAnsi="Times New Roman"/>
                <w:sz w:val="20"/>
                <w:szCs w:val="20"/>
                <w:lang w:val="de-DE"/>
              </w:rPr>
              <w:t>FLINTA</w:t>
            </w:r>
            <w:r w:rsidRPr="007163A5">
              <w:rPr>
                <w:rFonts w:ascii="Times New Roman" w:hAnsi="Times New Roman"/>
                <w:sz w:val="20"/>
                <w:szCs w:val="20"/>
                <w:lang w:val="de-DE"/>
              </w:rPr>
              <w:t>: Moskau.</w:t>
            </w:r>
          </w:p>
          <w:p w14:paraId="2D4B994A" w14:textId="77777777" w:rsidR="000F72AF" w:rsidRPr="007163A5" w:rsidRDefault="000F72AF" w:rsidP="000F72AF">
            <w:pPr>
              <w:pStyle w:val="ListParagraph"/>
              <w:numPr>
                <w:ilvl w:val="0"/>
                <w:numId w:val="141"/>
              </w:numPr>
              <w:spacing w:after="0" w:line="240" w:lineRule="auto"/>
              <w:ind w:left="357" w:hanging="357"/>
              <w:rPr>
                <w:rFonts w:ascii="Times New Roman" w:hAnsi="Times New Roman"/>
                <w:sz w:val="20"/>
                <w:szCs w:val="20"/>
                <w:lang w:val="de-DE"/>
              </w:rPr>
            </w:pPr>
            <w:r>
              <w:rPr>
                <w:rFonts w:ascii="Times New Roman" w:hAnsi="Times New Roman"/>
                <w:sz w:val="20"/>
                <w:szCs w:val="20"/>
                <w:lang w:val="de-DE"/>
              </w:rPr>
              <w:t>Kuznecov</w:t>
            </w:r>
            <w:r w:rsidRPr="007163A5">
              <w:rPr>
                <w:rFonts w:ascii="Times New Roman" w:hAnsi="Times New Roman"/>
                <w:sz w:val="20"/>
                <w:szCs w:val="20"/>
                <w:lang w:val="de-DE"/>
              </w:rPr>
              <w:t xml:space="preserve">, </w:t>
            </w:r>
            <w:r>
              <w:rPr>
                <w:rFonts w:ascii="Times New Roman" w:hAnsi="Times New Roman"/>
                <w:sz w:val="20"/>
                <w:szCs w:val="20"/>
                <w:lang w:val="de-DE"/>
              </w:rPr>
              <w:t>I</w:t>
            </w:r>
            <w:r w:rsidRPr="007163A5">
              <w:rPr>
                <w:rFonts w:ascii="Times New Roman" w:hAnsi="Times New Roman"/>
                <w:sz w:val="20"/>
                <w:szCs w:val="20"/>
                <w:lang w:val="de-DE"/>
              </w:rPr>
              <w:t xml:space="preserve">. </w:t>
            </w:r>
            <w:r>
              <w:rPr>
                <w:rFonts w:ascii="Times New Roman" w:hAnsi="Times New Roman"/>
                <w:sz w:val="20"/>
                <w:szCs w:val="20"/>
                <w:lang w:val="de-DE"/>
              </w:rPr>
              <w:t>N</w:t>
            </w:r>
            <w:r w:rsidRPr="007163A5">
              <w:rPr>
                <w:rFonts w:ascii="Times New Roman" w:hAnsi="Times New Roman"/>
                <w:sz w:val="20"/>
                <w:szCs w:val="20"/>
                <w:lang w:val="de-DE"/>
              </w:rPr>
              <w:t xml:space="preserve">. (2000). </w:t>
            </w:r>
            <w:r>
              <w:rPr>
                <w:rFonts w:ascii="Times New Roman" w:hAnsi="Times New Roman"/>
                <w:sz w:val="20"/>
                <w:szCs w:val="20"/>
                <w:lang w:val="de-DE"/>
              </w:rPr>
              <w:t>Wissenschaftliche Arbeiten</w:t>
            </w:r>
            <w:r w:rsidRPr="007163A5">
              <w:rPr>
                <w:rFonts w:ascii="Times New Roman" w:hAnsi="Times New Roman"/>
                <w:sz w:val="20"/>
                <w:szCs w:val="20"/>
                <w:lang w:val="de-DE"/>
              </w:rPr>
              <w:t xml:space="preserve">: </w:t>
            </w:r>
            <w:r>
              <w:rPr>
                <w:rFonts w:ascii="Times New Roman" w:hAnsi="Times New Roman"/>
                <w:sz w:val="20"/>
                <w:szCs w:val="20"/>
                <w:lang w:val="de-DE"/>
              </w:rPr>
              <w:t>Methodik des Erstellens und Gestaltens</w:t>
            </w:r>
            <w:r w:rsidRPr="007163A5">
              <w:rPr>
                <w:rFonts w:ascii="Times New Roman" w:hAnsi="Times New Roman"/>
                <w:sz w:val="20"/>
                <w:szCs w:val="20"/>
                <w:lang w:val="de-DE"/>
              </w:rPr>
              <w:t xml:space="preserve">. </w:t>
            </w:r>
            <w:r>
              <w:rPr>
                <w:rFonts w:ascii="Times New Roman" w:hAnsi="Times New Roman"/>
                <w:sz w:val="20"/>
                <w:szCs w:val="20"/>
                <w:lang w:val="de-DE"/>
              </w:rPr>
              <w:t>Amalfea</w:t>
            </w:r>
            <w:r w:rsidRPr="007163A5">
              <w:rPr>
                <w:rFonts w:ascii="Times New Roman" w:hAnsi="Times New Roman"/>
                <w:sz w:val="20"/>
                <w:szCs w:val="20"/>
                <w:lang w:val="de-DE"/>
              </w:rPr>
              <w:t xml:space="preserve">: </w:t>
            </w:r>
            <w:r>
              <w:rPr>
                <w:rFonts w:ascii="Times New Roman" w:hAnsi="Times New Roman"/>
                <w:sz w:val="20"/>
                <w:szCs w:val="20"/>
                <w:lang w:val="de-DE"/>
              </w:rPr>
              <w:t>Minsk</w:t>
            </w:r>
            <w:r w:rsidRPr="007163A5">
              <w:rPr>
                <w:rFonts w:ascii="Times New Roman" w:hAnsi="Times New Roman"/>
                <w:sz w:val="20"/>
                <w:szCs w:val="20"/>
                <w:lang w:val="de-DE"/>
              </w:rPr>
              <w:t>.</w:t>
            </w:r>
          </w:p>
          <w:p w14:paraId="48447B3B" w14:textId="77777777" w:rsidR="000F72AF" w:rsidRDefault="000F72AF" w:rsidP="000F72AF">
            <w:pPr>
              <w:pStyle w:val="ListParagraph"/>
              <w:numPr>
                <w:ilvl w:val="0"/>
                <w:numId w:val="141"/>
              </w:numPr>
              <w:ind w:left="357" w:hanging="357"/>
              <w:rPr>
                <w:rFonts w:ascii="Times New Roman" w:hAnsi="Times New Roman"/>
                <w:sz w:val="20"/>
                <w:szCs w:val="20"/>
              </w:rPr>
            </w:pPr>
            <w:r>
              <w:rPr>
                <w:rFonts w:ascii="Times New Roman" w:hAnsi="Times New Roman"/>
                <w:sz w:val="20"/>
                <w:szCs w:val="20"/>
                <w:lang w:val="de-DE"/>
              </w:rPr>
              <w:t>Bere</w:t>
            </w:r>
            <w:r w:rsidRPr="002150FF">
              <w:rPr>
                <w:rFonts w:ascii="Times New Roman" w:hAnsi="Times New Roman"/>
                <w:sz w:val="20"/>
                <w:szCs w:val="20"/>
                <w:lang w:val="de-DE"/>
              </w:rPr>
              <w:t>ž</w:t>
            </w:r>
            <w:r>
              <w:rPr>
                <w:rFonts w:ascii="Times New Roman" w:hAnsi="Times New Roman"/>
                <w:sz w:val="20"/>
                <w:szCs w:val="20"/>
                <w:lang w:val="de-DE"/>
              </w:rPr>
              <w:t>nova</w:t>
            </w:r>
            <w:r w:rsidRPr="002150FF">
              <w:rPr>
                <w:rFonts w:ascii="Times New Roman" w:hAnsi="Times New Roman"/>
                <w:sz w:val="20"/>
                <w:szCs w:val="20"/>
                <w:lang w:val="de-DE"/>
              </w:rPr>
              <w:t xml:space="preserve">, </w:t>
            </w:r>
            <w:r>
              <w:rPr>
                <w:rFonts w:ascii="Times New Roman" w:hAnsi="Times New Roman"/>
                <w:sz w:val="20"/>
                <w:szCs w:val="20"/>
                <w:lang w:val="de-DE"/>
              </w:rPr>
              <w:t>E</w:t>
            </w:r>
            <w:r w:rsidRPr="002150FF">
              <w:rPr>
                <w:rFonts w:ascii="Times New Roman" w:hAnsi="Times New Roman"/>
                <w:sz w:val="20"/>
                <w:szCs w:val="20"/>
                <w:lang w:val="de-DE"/>
              </w:rPr>
              <w:t>.</w:t>
            </w:r>
            <w:r>
              <w:rPr>
                <w:rFonts w:ascii="Times New Roman" w:hAnsi="Times New Roman"/>
                <w:sz w:val="20"/>
                <w:szCs w:val="20"/>
                <w:lang w:val="de-DE"/>
              </w:rPr>
              <w:t>V</w:t>
            </w:r>
            <w:r w:rsidRPr="002150FF">
              <w:rPr>
                <w:rFonts w:ascii="Times New Roman" w:hAnsi="Times New Roman"/>
                <w:sz w:val="20"/>
                <w:szCs w:val="20"/>
                <w:lang w:val="de-DE"/>
              </w:rPr>
              <w:t xml:space="preserve">. (2005). </w:t>
            </w:r>
            <w:r>
              <w:rPr>
                <w:rFonts w:ascii="Times New Roman" w:hAnsi="Times New Roman"/>
                <w:sz w:val="20"/>
                <w:szCs w:val="20"/>
                <w:lang w:val="de-DE"/>
              </w:rPr>
              <w:t>Grundlagen</w:t>
            </w:r>
            <w:r w:rsidRPr="007163A5">
              <w:rPr>
                <w:rFonts w:ascii="Times New Roman" w:hAnsi="Times New Roman"/>
                <w:sz w:val="20"/>
                <w:szCs w:val="20"/>
                <w:lang w:val="de-DE"/>
              </w:rPr>
              <w:t xml:space="preserve"> </w:t>
            </w:r>
            <w:r>
              <w:rPr>
                <w:rFonts w:ascii="Times New Roman" w:hAnsi="Times New Roman"/>
                <w:sz w:val="20"/>
                <w:szCs w:val="20"/>
                <w:lang w:val="de-DE"/>
              </w:rPr>
              <w:t>der</w:t>
            </w:r>
            <w:r w:rsidRPr="007163A5">
              <w:rPr>
                <w:rFonts w:ascii="Times New Roman" w:hAnsi="Times New Roman"/>
                <w:sz w:val="20"/>
                <w:szCs w:val="20"/>
                <w:lang w:val="de-DE"/>
              </w:rPr>
              <w:t xml:space="preserve"> </w:t>
            </w:r>
            <w:r>
              <w:rPr>
                <w:rFonts w:ascii="Times New Roman" w:hAnsi="Times New Roman"/>
                <w:sz w:val="20"/>
                <w:szCs w:val="20"/>
                <w:lang w:val="de-DE"/>
              </w:rPr>
              <w:t>Lern</w:t>
            </w:r>
            <w:r w:rsidRPr="007163A5">
              <w:rPr>
                <w:rFonts w:ascii="Times New Roman" w:hAnsi="Times New Roman"/>
                <w:sz w:val="20"/>
                <w:szCs w:val="20"/>
                <w:lang w:val="de-DE"/>
              </w:rPr>
              <w:t xml:space="preserve">- </w:t>
            </w:r>
            <w:r>
              <w:rPr>
                <w:rFonts w:ascii="Times New Roman" w:hAnsi="Times New Roman"/>
                <w:sz w:val="20"/>
                <w:szCs w:val="20"/>
                <w:lang w:val="de-DE"/>
              </w:rPr>
              <w:t>und</w:t>
            </w:r>
            <w:r w:rsidRPr="007163A5">
              <w:rPr>
                <w:rFonts w:ascii="Times New Roman" w:hAnsi="Times New Roman"/>
                <w:sz w:val="20"/>
                <w:szCs w:val="20"/>
                <w:lang w:val="de-DE"/>
              </w:rPr>
              <w:t xml:space="preserve"> </w:t>
            </w:r>
            <w:r>
              <w:rPr>
                <w:rFonts w:ascii="Times New Roman" w:hAnsi="Times New Roman"/>
                <w:sz w:val="20"/>
                <w:szCs w:val="20"/>
                <w:lang w:val="de-DE"/>
              </w:rPr>
              <w:t>Forschungstätigkeit der Studierenden</w:t>
            </w:r>
            <w:r w:rsidRPr="007163A5">
              <w:rPr>
                <w:rFonts w:ascii="Times New Roman" w:hAnsi="Times New Roman"/>
                <w:sz w:val="20"/>
                <w:szCs w:val="20"/>
                <w:lang w:val="de-DE"/>
              </w:rPr>
              <w:t xml:space="preserve">. </w:t>
            </w:r>
            <w:r>
              <w:rPr>
                <w:rFonts w:ascii="Times New Roman" w:hAnsi="Times New Roman"/>
                <w:sz w:val="20"/>
                <w:szCs w:val="20"/>
                <w:lang w:val="de-DE"/>
              </w:rPr>
              <w:t>Akademia</w:t>
            </w:r>
            <w:r>
              <w:rPr>
                <w:rFonts w:ascii="Times New Roman" w:hAnsi="Times New Roman"/>
                <w:sz w:val="20"/>
                <w:szCs w:val="20"/>
              </w:rPr>
              <w:t>:</w:t>
            </w:r>
            <w:r w:rsidRPr="003E3708">
              <w:rPr>
                <w:rFonts w:ascii="Times New Roman" w:hAnsi="Times New Roman"/>
                <w:sz w:val="20"/>
                <w:szCs w:val="20"/>
              </w:rPr>
              <w:t xml:space="preserve"> </w:t>
            </w:r>
            <w:r>
              <w:rPr>
                <w:rFonts w:ascii="Times New Roman" w:hAnsi="Times New Roman"/>
                <w:sz w:val="20"/>
                <w:szCs w:val="20"/>
              </w:rPr>
              <w:t>Moskau.</w:t>
            </w:r>
          </w:p>
          <w:p w14:paraId="06386DFD" w14:textId="77777777" w:rsidR="000F72AF" w:rsidRPr="007163A5" w:rsidRDefault="000F72AF" w:rsidP="000F72AF">
            <w:pPr>
              <w:pStyle w:val="ListParagraph"/>
              <w:numPr>
                <w:ilvl w:val="0"/>
                <w:numId w:val="141"/>
              </w:numPr>
              <w:ind w:left="357" w:hanging="357"/>
              <w:rPr>
                <w:rFonts w:ascii="Times New Roman" w:hAnsi="Times New Roman"/>
                <w:sz w:val="20"/>
                <w:szCs w:val="20"/>
                <w:lang w:val="de-DE"/>
              </w:rPr>
            </w:pPr>
            <w:r>
              <w:rPr>
                <w:rFonts w:ascii="Times New Roman" w:hAnsi="Times New Roman"/>
                <w:sz w:val="20"/>
                <w:szCs w:val="20"/>
                <w:lang w:val="de-DE"/>
              </w:rPr>
              <w:t>Kuznecov</w:t>
            </w:r>
            <w:r w:rsidRPr="007163A5">
              <w:rPr>
                <w:rFonts w:ascii="Times New Roman" w:hAnsi="Times New Roman"/>
                <w:sz w:val="20"/>
                <w:szCs w:val="20"/>
                <w:lang w:val="de-DE"/>
              </w:rPr>
              <w:t xml:space="preserve">, </w:t>
            </w:r>
            <w:r>
              <w:rPr>
                <w:rFonts w:ascii="Times New Roman" w:hAnsi="Times New Roman"/>
                <w:sz w:val="20"/>
                <w:szCs w:val="20"/>
                <w:lang w:val="de-DE"/>
              </w:rPr>
              <w:t>I</w:t>
            </w:r>
            <w:r w:rsidRPr="007163A5">
              <w:rPr>
                <w:rFonts w:ascii="Times New Roman" w:hAnsi="Times New Roman"/>
                <w:sz w:val="20"/>
                <w:szCs w:val="20"/>
                <w:lang w:val="de-DE"/>
              </w:rPr>
              <w:t xml:space="preserve">. </w:t>
            </w:r>
            <w:r>
              <w:rPr>
                <w:rFonts w:ascii="Times New Roman" w:hAnsi="Times New Roman"/>
                <w:sz w:val="20"/>
                <w:szCs w:val="20"/>
                <w:lang w:val="de-DE"/>
              </w:rPr>
              <w:t>N</w:t>
            </w:r>
            <w:r w:rsidRPr="007163A5">
              <w:rPr>
                <w:rFonts w:ascii="Times New Roman" w:hAnsi="Times New Roman"/>
                <w:sz w:val="20"/>
                <w:szCs w:val="20"/>
                <w:lang w:val="de-DE"/>
              </w:rPr>
              <w:t xml:space="preserve">. (2008). </w:t>
            </w:r>
            <w:r>
              <w:rPr>
                <w:rFonts w:ascii="Times New Roman" w:hAnsi="Times New Roman"/>
                <w:sz w:val="20"/>
                <w:szCs w:val="20"/>
                <w:lang w:val="de-DE"/>
              </w:rPr>
              <w:t>Referate</w:t>
            </w:r>
            <w:r w:rsidRPr="007163A5">
              <w:rPr>
                <w:rFonts w:ascii="Times New Roman" w:hAnsi="Times New Roman"/>
                <w:sz w:val="20"/>
                <w:szCs w:val="20"/>
                <w:lang w:val="de-DE"/>
              </w:rPr>
              <w:t xml:space="preserve">, </w:t>
            </w:r>
            <w:r>
              <w:rPr>
                <w:rFonts w:ascii="Times New Roman" w:hAnsi="Times New Roman"/>
                <w:sz w:val="20"/>
                <w:szCs w:val="20"/>
                <w:lang w:val="de-DE"/>
              </w:rPr>
              <w:t>Kurs- und Diplomarbeiten</w:t>
            </w:r>
            <w:r w:rsidRPr="007163A5">
              <w:rPr>
                <w:rFonts w:ascii="Times New Roman" w:hAnsi="Times New Roman"/>
                <w:sz w:val="20"/>
                <w:szCs w:val="20"/>
                <w:lang w:val="de-DE"/>
              </w:rPr>
              <w:t xml:space="preserve">. </w:t>
            </w:r>
            <w:r>
              <w:rPr>
                <w:rFonts w:ascii="Times New Roman" w:hAnsi="Times New Roman"/>
                <w:sz w:val="20"/>
                <w:szCs w:val="20"/>
                <w:lang w:val="de-DE"/>
              </w:rPr>
              <w:t>Methodik des Erstellens und Gestaltens</w:t>
            </w:r>
            <w:r w:rsidRPr="007163A5">
              <w:rPr>
                <w:rFonts w:ascii="Times New Roman" w:hAnsi="Times New Roman"/>
                <w:sz w:val="20"/>
                <w:szCs w:val="20"/>
                <w:lang w:val="de-DE"/>
              </w:rPr>
              <w:t xml:space="preserve">. </w:t>
            </w:r>
            <w:r>
              <w:rPr>
                <w:rFonts w:ascii="Times New Roman" w:hAnsi="Times New Roman"/>
                <w:sz w:val="20"/>
                <w:szCs w:val="20"/>
                <w:lang w:val="de-DE"/>
              </w:rPr>
              <w:t>Daškov und Co</w:t>
            </w:r>
            <w:r w:rsidRPr="007163A5">
              <w:rPr>
                <w:rFonts w:ascii="Times New Roman" w:hAnsi="Times New Roman"/>
                <w:sz w:val="20"/>
                <w:szCs w:val="20"/>
                <w:lang w:val="de-DE"/>
              </w:rPr>
              <w:t>: Moskau.</w:t>
            </w:r>
          </w:p>
          <w:p w14:paraId="3DE0376F" w14:textId="77777777" w:rsidR="000F72AF" w:rsidRPr="00711E75" w:rsidRDefault="000F72AF" w:rsidP="000F72AF">
            <w:pPr>
              <w:pStyle w:val="Default"/>
              <w:spacing w:before="120" w:after="120"/>
              <w:rPr>
                <w:rFonts w:ascii="Times New Roman" w:eastAsia="Times New Roman" w:hAnsi="Times New Roman" w:cs="Times New Roman"/>
                <w:b/>
                <w:bCs/>
                <w:iCs/>
                <w:color w:val="auto"/>
                <w:kern w:val="36"/>
                <w:sz w:val="20"/>
                <w:szCs w:val="20"/>
                <w:lang w:val="en-US" w:eastAsia="de-DE"/>
              </w:rPr>
            </w:pPr>
          </w:p>
          <w:p w14:paraId="5DBB83D3"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7DBD2212"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Literatur in anderen Sprachen</w:t>
            </w:r>
          </w:p>
          <w:p w14:paraId="5BD1065F" w14:textId="77777777" w:rsidR="000F72AF" w:rsidRPr="009772B6" w:rsidRDefault="000F72AF" w:rsidP="000F72AF">
            <w:pPr>
              <w:pStyle w:val="ListParagraph"/>
              <w:numPr>
                <w:ilvl w:val="0"/>
                <w:numId w:val="147"/>
              </w:numPr>
              <w:spacing w:before="120" w:after="120" w:line="240" w:lineRule="auto"/>
              <w:rPr>
                <w:rFonts w:ascii="Times New Roman" w:hAnsi="Times New Roman"/>
                <w:sz w:val="20"/>
                <w:szCs w:val="20"/>
                <w:lang w:val="de-DE"/>
              </w:rPr>
            </w:pPr>
            <w:r w:rsidRPr="009772B6">
              <w:rPr>
                <w:rFonts w:ascii="Times New Roman" w:hAnsi="Times New Roman"/>
                <w:sz w:val="20"/>
                <w:szCs w:val="20"/>
                <w:lang w:val="de-DE"/>
              </w:rPr>
              <w:t>Bortz, J. &amp; Döring, N. (2012). Forschungsmethoden und Evaluation für Human- und Sozialwissenschaftler; Springer Verlag. Heidelberg.</w:t>
            </w:r>
          </w:p>
          <w:p w14:paraId="7CEE51D6" w14:textId="77777777" w:rsidR="000F72AF" w:rsidRPr="009772B6" w:rsidRDefault="000F72AF" w:rsidP="000F72AF">
            <w:pPr>
              <w:pStyle w:val="ListParagraph"/>
              <w:numPr>
                <w:ilvl w:val="0"/>
                <w:numId w:val="147"/>
              </w:numPr>
              <w:spacing w:before="120" w:after="120" w:line="240" w:lineRule="auto"/>
              <w:rPr>
                <w:rFonts w:ascii="Times New Roman" w:hAnsi="Times New Roman"/>
                <w:sz w:val="20"/>
                <w:szCs w:val="20"/>
                <w:lang w:val="de-DE"/>
              </w:rPr>
            </w:pPr>
            <w:r w:rsidRPr="009772B6">
              <w:rPr>
                <w:rFonts w:ascii="Times New Roman" w:hAnsi="Times New Roman"/>
                <w:sz w:val="20"/>
                <w:szCs w:val="20"/>
                <w:lang w:val="de-DE"/>
              </w:rPr>
              <w:t>Institut für Berufspädagogik der TU Dresden (2014). Richtlinien für die formale Gestaltung einer wissenschaftlichen Arbeit, Technische Universität: Dresden. [pdf]</w:t>
            </w:r>
          </w:p>
          <w:p w14:paraId="5DC66B16" w14:textId="77777777" w:rsidR="000F72AF" w:rsidRPr="009772B6" w:rsidRDefault="000F72AF" w:rsidP="000F72AF">
            <w:pPr>
              <w:pStyle w:val="ListParagraph"/>
              <w:numPr>
                <w:ilvl w:val="0"/>
                <w:numId w:val="147"/>
              </w:numPr>
              <w:spacing w:before="120" w:after="120" w:line="240" w:lineRule="auto"/>
              <w:rPr>
                <w:rFonts w:ascii="Times New Roman" w:hAnsi="Times New Roman"/>
                <w:sz w:val="20"/>
                <w:szCs w:val="20"/>
                <w:lang w:val="de-DE"/>
              </w:rPr>
            </w:pPr>
            <w:r w:rsidRPr="009772B6">
              <w:rPr>
                <w:rFonts w:ascii="Times New Roman" w:hAnsi="Times New Roman"/>
                <w:sz w:val="20"/>
                <w:szCs w:val="20"/>
                <w:lang w:val="de-DE"/>
              </w:rPr>
              <w:t>Karmasin, M. &amp; Ribing, R. (2006). Die Gestaltung wissenschaftlicher Arbeiten; WUV: Wien.</w:t>
            </w:r>
          </w:p>
          <w:p w14:paraId="20071E02" w14:textId="77777777" w:rsidR="000F72AF" w:rsidRPr="009772B6" w:rsidRDefault="000F72AF" w:rsidP="000F72AF">
            <w:pPr>
              <w:pStyle w:val="ListParagraph"/>
              <w:numPr>
                <w:ilvl w:val="0"/>
                <w:numId w:val="147"/>
              </w:numPr>
              <w:spacing w:before="120" w:after="120" w:line="240" w:lineRule="auto"/>
              <w:rPr>
                <w:rFonts w:ascii="Times New Roman" w:eastAsia="Times New Roman" w:hAnsi="Times New Roman"/>
                <w:bCs/>
                <w:iCs/>
                <w:kern w:val="36"/>
                <w:sz w:val="20"/>
                <w:szCs w:val="20"/>
                <w:lang w:val="de-DE" w:eastAsia="de-DE"/>
              </w:rPr>
            </w:pPr>
            <w:r w:rsidRPr="009772B6">
              <w:rPr>
                <w:rFonts w:ascii="Times New Roman" w:hAnsi="Times New Roman"/>
                <w:sz w:val="20"/>
                <w:szCs w:val="20"/>
                <w:lang w:val="de-DE"/>
              </w:rPr>
              <w:t>Köhler, T. (2001). Methoden der Analyse computervermittelter Kommunikation: ein kritischer Überblick; In: Frindte, W., Köhler, T., Marquet, P. &amp; Nissen, E.: IN-TELE 99 - Internet-based teaching and learning 99. Peter Lang Verlag: Frankfurt am Main.</w:t>
            </w:r>
          </w:p>
          <w:p w14:paraId="4C170599" w14:textId="77777777" w:rsidR="000F72AF" w:rsidRPr="009772B6" w:rsidRDefault="000F72AF" w:rsidP="000F72AF">
            <w:pPr>
              <w:pStyle w:val="ListParagraph"/>
              <w:numPr>
                <w:ilvl w:val="0"/>
                <w:numId w:val="147"/>
              </w:numPr>
              <w:spacing w:before="120" w:after="120" w:line="240" w:lineRule="auto"/>
              <w:rPr>
                <w:rFonts w:ascii="Times New Roman" w:eastAsia="Times New Roman" w:hAnsi="Times New Roman"/>
                <w:bCs/>
                <w:iCs/>
                <w:kern w:val="36"/>
                <w:sz w:val="20"/>
                <w:szCs w:val="20"/>
                <w:lang w:val="de-DE" w:eastAsia="de-DE"/>
              </w:rPr>
            </w:pPr>
            <w:r w:rsidRPr="009772B6">
              <w:rPr>
                <w:rFonts w:ascii="Times New Roman" w:hAnsi="Times New Roman"/>
                <w:sz w:val="20"/>
                <w:szCs w:val="20"/>
                <w:lang w:val="de-DE"/>
              </w:rPr>
              <w:t>Brosius, B. &amp; Koschel, F. (2005). Methoden der empirischen Kommunikationsforschung; VS Verlag: Wiesbaden.</w:t>
            </w:r>
          </w:p>
          <w:p w14:paraId="2A3E9460"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3DCEFFE4" w14:textId="77777777" w:rsidR="000F72AF" w:rsidRPr="007F317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493B9F93"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Internetquellen</w:t>
            </w:r>
          </w:p>
          <w:p w14:paraId="0F65AAC3" w14:textId="77777777" w:rsidR="000F72AF" w:rsidRPr="009772B6" w:rsidRDefault="000F72AF" w:rsidP="000F72AF">
            <w:pPr>
              <w:pStyle w:val="Default"/>
              <w:numPr>
                <w:ilvl w:val="0"/>
                <w:numId w:val="149"/>
              </w:numPr>
              <w:spacing w:before="120" w:after="120"/>
              <w:ind w:left="318" w:hanging="284"/>
              <w:rPr>
                <w:rFonts w:ascii="Times New Roman" w:hAnsi="Times New Roman" w:cs="Times New Roman"/>
                <w:sz w:val="20"/>
                <w:szCs w:val="20"/>
                <w:lang w:val="de-DE"/>
              </w:rPr>
            </w:pPr>
            <w:r w:rsidRPr="009772B6">
              <w:rPr>
                <w:rFonts w:ascii="Times New Roman" w:hAnsi="Times New Roman" w:cs="Times New Roman"/>
                <w:sz w:val="20"/>
                <w:szCs w:val="20"/>
                <w:lang w:val="de-DE"/>
              </w:rPr>
              <w:t xml:space="preserve">Wissenschaftliche elektronische Bibliothek eLIBRARY.RU  [elektronische Ressource]. – Zugriffsart: </w:t>
            </w:r>
            <w:hyperlink r:id="rId102" w:history="1">
              <w:r w:rsidRPr="009772B6">
                <w:rPr>
                  <w:rStyle w:val="Hyperlink"/>
                  <w:rFonts w:ascii="Times New Roman" w:hAnsi="Times New Roman"/>
                  <w:sz w:val="20"/>
                  <w:szCs w:val="20"/>
                  <w:lang w:val="de-DE"/>
                </w:rPr>
                <w:t>http://elibrary.ru/defaultx.asp</w:t>
              </w:r>
            </w:hyperlink>
            <w:r w:rsidRPr="009772B6">
              <w:rPr>
                <w:rFonts w:ascii="Times New Roman" w:hAnsi="Times New Roman" w:cs="Times New Roman"/>
                <w:sz w:val="20"/>
                <w:szCs w:val="20"/>
                <w:lang w:val="de-DE"/>
              </w:rPr>
              <w:t>. (27.08.2013).</w:t>
            </w:r>
          </w:p>
          <w:p w14:paraId="4A54C4F2" w14:textId="77777777" w:rsidR="000F72AF" w:rsidRPr="009772B6" w:rsidRDefault="000F72AF" w:rsidP="000F72AF">
            <w:pPr>
              <w:pStyle w:val="Default"/>
              <w:numPr>
                <w:ilvl w:val="0"/>
                <w:numId w:val="149"/>
              </w:numPr>
              <w:spacing w:before="120" w:after="120"/>
              <w:ind w:left="318" w:hanging="284"/>
              <w:rPr>
                <w:rFonts w:ascii="Times New Roman" w:hAnsi="Times New Roman" w:cs="Times New Roman"/>
                <w:sz w:val="20"/>
                <w:szCs w:val="20"/>
                <w:lang w:val="de-DE"/>
              </w:rPr>
            </w:pPr>
            <w:r w:rsidRPr="009772B6">
              <w:rPr>
                <w:rFonts w:ascii="Times New Roman" w:hAnsi="Times New Roman" w:cs="Times New Roman"/>
                <w:sz w:val="20"/>
                <w:szCs w:val="20"/>
                <w:lang w:val="de-DE"/>
              </w:rPr>
              <w:t xml:space="preserve">Wörterbücher und Enzyklopädien online: Projekt Academic.ru. </w:t>
            </w:r>
            <w:hyperlink r:id="rId103" w:history="1">
              <w:r w:rsidRPr="009772B6">
                <w:rPr>
                  <w:rStyle w:val="Hyperlink"/>
                  <w:rFonts w:ascii="Times New Roman" w:hAnsi="Times New Roman"/>
                  <w:sz w:val="20"/>
                  <w:szCs w:val="20"/>
                  <w:lang w:val="de-DE"/>
                </w:rPr>
                <w:t>http://dic.academic.ru</w:t>
              </w:r>
            </w:hyperlink>
            <w:r w:rsidRPr="009772B6">
              <w:rPr>
                <w:rFonts w:ascii="Times New Roman" w:hAnsi="Times New Roman" w:cs="Times New Roman"/>
                <w:sz w:val="20"/>
                <w:szCs w:val="20"/>
                <w:lang w:val="de-DE"/>
              </w:rPr>
              <w:t>. (27.08.2013).</w:t>
            </w:r>
          </w:p>
          <w:p w14:paraId="3114440B" w14:textId="77777777" w:rsidR="000F72AF" w:rsidRPr="009772B6" w:rsidRDefault="000F72AF" w:rsidP="000F72AF">
            <w:pPr>
              <w:pStyle w:val="Default"/>
              <w:numPr>
                <w:ilvl w:val="0"/>
                <w:numId w:val="149"/>
              </w:numPr>
              <w:spacing w:before="120" w:after="120"/>
              <w:ind w:left="318" w:hanging="284"/>
              <w:rPr>
                <w:rFonts w:ascii="Times New Roman" w:eastAsia="Times New Roman" w:hAnsi="Times New Roman" w:cs="Times New Roman"/>
                <w:bCs/>
                <w:iCs/>
                <w:color w:val="auto"/>
                <w:kern w:val="36"/>
                <w:sz w:val="20"/>
                <w:szCs w:val="20"/>
                <w:lang w:val="de-DE" w:eastAsia="de-DE"/>
              </w:rPr>
            </w:pPr>
            <w:r w:rsidRPr="009772B6">
              <w:rPr>
                <w:rFonts w:ascii="Times New Roman" w:hAnsi="Times New Roman" w:cs="Times New Roman"/>
                <w:sz w:val="20"/>
                <w:szCs w:val="20"/>
                <w:lang w:val="de-DE"/>
              </w:rPr>
              <w:t xml:space="preserve">Elektronische Enzyklopädie „Krugosvet“. </w:t>
            </w:r>
            <w:hyperlink r:id="rId104" w:history="1">
              <w:r w:rsidRPr="009772B6">
                <w:rPr>
                  <w:rStyle w:val="Hyperlink"/>
                  <w:rFonts w:ascii="Times New Roman" w:hAnsi="Times New Roman"/>
                  <w:sz w:val="20"/>
                  <w:szCs w:val="20"/>
                  <w:lang w:val="de-DE"/>
                </w:rPr>
                <w:t>http://www.krugosvet.ru</w:t>
              </w:r>
            </w:hyperlink>
            <w:r w:rsidRPr="009772B6">
              <w:rPr>
                <w:rFonts w:ascii="Times New Roman" w:hAnsi="Times New Roman" w:cs="Times New Roman"/>
                <w:sz w:val="20"/>
                <w:szCs w:val="20"/>
                <w:lang w:val="de-DE"/>
              </w:rPr>
              <w:t xml:space="preserve">. </w:t>
            </w:r>
            <w:r w:rsidRPr="009772B6">
              <w:rPr>
                <w:rFonts w:ascii="Times New Roman" w:hAnsi="Times New Roman" w:cs="Times New Roman"/>
                <w:sz w:val="20"/>
                <w:szCs w:val="20"/>
                <w:lang w:val="ru-RU"/>
              </w:rPr>
              <w:t>(27.08.2013).</w:t>
            </w:r>
          </w:p>
          <w:p w14:paraId="71832273" w14:textId="77777777" w:rsidR="000F72AF" w:rsidRPr="009772B6" w:rsidRDefault="000F72AF" w:rsidP="000F72AF">
            <w:pPr>
              <w:pStyle w:val="Default"/>
              <w:numPr>
                <w:ilvl w:val="0"/>
                <w:numId w:val="149"/>
              </w:numPr>
              <w:spacing w:before="120" w:after="120"/>
              <w:ind w:left="318" w:hanging="284"/>
              <w:rPr>
                <w:rFonts w:ascii="Times New Roman" w:eastAsia="Times New Roman" w:hAnsi="Times New Roman" w:cs="Times New Roman"/>
                <w:bCs/>
                <w:iCs/>
                <w:color w:val="auto"/>
                <w:kern w:val="36"/>
                <w:sz w:val="20"/>
                <w:szCs w:val="20"/>
                <w:lang w:eastAsia="de-DE"/>
              </w:rPr>
            </w:pPr>
            <w:r w:rsidRPr="009772B6">
              <w:rPr>
                <w:rFonts w:ascii="Times New Roman" w:hAnsi="Times New Roman" w:cs="Times New Roman"/>
                <w:sz w:val="20"/>
                <w:szCs w:val="20"/>
                <w:lang w:val="en-US"/>
              </w:rPr>
              <w:t>APA (2009). Publication Manual of the American Psychological Association; www.apastyle.org.</w:t>
            </w:r>
          </w:p>
          <w:p w14:paraId="4ECD886B" w14:textId="77777777" w:rsidR="000F72AF" w:rsidRPr="00446169" w:rsidRDefault="000F72AF" w:rsidP="000F72AF">
            <w:pPr>
              <w:pStyle w:val="Default"/>
              <w:spacing w:before="120" w:after="120"/>
              <w:rPr>
                <w:rFonts w:ascii="Times New Roman" w:eastAsia="Times New Roman" w:hAnsi="Times New Roman" w:cs="Times New Roman"/>
                <w:b/>
                <w:bCs/>
                <w:iCs/>
                <w:color w:val="auto"/>
                <w:kern w:val="36"/>
                <w:sz w:val="20"/>
                <w:szCs w:val="20"/>
                <w:lang w:val="en-US" w:eastAsia="de-DE"/>
              </w:rPr>
            </w:pPr>
          </w:p>
          <w:p w14:paraId="3DF7476A" w14:textId="77777777" w:rsidR="000F72AF" w:rsidRPr="00446169" w:rsidRDefault="000F72AF" w:rsidP="000F72AF">
            <w:pPr>
              <w:pStyle w:val="Default"/>
              <w:spacing w:before="120" w:after="120"/>
              <w:rPr>
                <w:rFonts w:ascii="Times New Roman" w:eastAsia="Times New Roman" w:hAnsi="Times New Roman" w:cs="Times New Roman"/>
                <w:b/>
                <w:bCs/>
                <w:iCs/>
                <w:color w:val="auto"/>
                <w:kern w:val="36"/>
                <w:sz w:val="20"/>
                <w:szCs w:val="20"/>
                <w:lang w:val="en-US" w:eastAsia="de-DE"/>
              </w:rPr>
            </w:pPr>
          </w:p>
          <w:p w14:paraId="527B7F7B"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Referenzliteratur</w:t>
            </w:r>
            <w:r>
              <w:rPr>
                <w:rFonts w:ascii="Times New Roman" w:eastAsia="Times New Roman" w:hAnsi="Times New Roman" w:cs="Times New Roman"/>
                <w:b/>
                <w:bCs/>
                <w:iCs/>
                <w:color w:val="auto"/>
                <w:kern w:val="36"/>
                <w:sz w:val="20"/>
                <w:szCs w:val="20"/>
                <w:lang w:val="de-DE" w:eastAsia="de-DE"/>
              </w:rPr>
              <w:br/>
            </w:r>
            <w:r w:rsidRPr="00EA1828">
              <w:rPr>
                <w:rFonts w:ascii="Times New Roman" w:eastAsia="Times New Roman" w:hAnsi="Times New Roman" w:cs="Times New Roman"/>
                <w:b/>
                <w:bCs/>
                <w:iCs/>
                <w:color w:val="auto"/>
                <w:kern w:val="36"/>
                <w:sz w:val="20"/>
                <w:szCs w:val="20"/>
                <w:lang w:val="de-DE" w:eastAsia="de-DE"/>
              </w:rPr>
              <w:t xml:space="preserve">(Spezialisierte oder enzyklopädische wissenschaftliche Literatur) </w:t>
            </w:r>
          </w:p>
          <w:p w14:paraId="66D66095" w14:textId="77777777" w:rsidR="000F72AF" w:rsidRPr="00340C16"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340C16">
              <w:rPr>
                <w:rFonts w:ascii="Times New Roman" w:eastAsia="Times New Roman" w:hAnsi="Times New Roman" w:cs="Times New Roman"/>
                <w:b/>
                <w:bCs/>
                <w:iCs/>
                <w:color w:val="auto"/>
                <w:kern w:val="36"/>
                <w:sz w:val="20"/>
                <w:szCs w:val="20"/>
                <w:lang w:val="de-DE" w:eastAsia="de-DE"/>
              </w:rPr>
              <w:t>Russischsprachig</w:t>
            </w:r>
          </w:p>
          <w:p w14:paraId="4944183C" w14:textId="77777777" w:rsidR="000F72AF" w:rsidRPr="00FE5FCE" w:rsidRDefault="000F72AF" w:rsidP="000F72AF">
            <w:pPr>
              <w:pStyle w:val="0"/>
              <w:numPr>
                <w:ilvl w:val="0"/>
                <w:numId w:val="142"/>
              </w:numPr>
              <w:ind w:left="318" w:hanging="208"/>
              <w:jc w:val="left"/>
              <w:rPr>
                <w:b w:val="0"/>
                <w:sz w:val="20"/>
                <w:szCs w:val="20"/>
                <w:lang w:val="en-US"/>
              </w:rPr>
            </w:pPr>
            <w:r w:rsidRPr="00FE5FCE">
              <w:rPr>
                <w:b w:val="0"/>
                <w:sz w:val="20"/>
                <w:szCs w:val="20"/>
                <w:lang w:val="de-DE"/>
              </w:rPr>
              <w:t xml:space="preserve">Bim-Bad, B.M. (2002).  Enzyklopädisches Pädagogik-Wörterbuch. </w:t>
            </w:r>
            <w:r w:rsidRPr="00FE5FCE">
              <w:rPr>
                <w:b w:val="0"/>
                <w:sz w:val="20"/>
                <w:szCs w:val="20"/>
                <w:lang w:val="en-US"/>
              </w:rPr>
              <w:t>Große Russische Enzyklopädie: Moskau.</w:t>
            </w:r>
          </w:p>
          <w:p w14:paraId="5462830C" w14:textId="77777777" w:rsidR="000F72AF" w:rsidRPr="00FE5FCE" w:rsidRDefault="000F72AF" w:rsidP="000F72AF">
            <w:pPr>
              <w:pStyle w:val="0"/>
              <w:numPr>
                <w:ilvl w:val="0"/>
                <w:numId w:val="142"/>
              </w:numPr>
              <w:spacing w:before="120" w:after="120"/>
              <w:ind w:left="318" w:hanging="208"/>
              <w:jc w:val="left"/>
              <w:rPr>
                <w:rFonts w:eastAsia="Times New Roman"/>
                <w:b w:val="0"/>
                <w:bCs/>
                <w:iCs/>
                <w:kern w:val="36"/>
                <w:sz w:val="20"/>
                <w:szCs w:val="20"/>
                <w:lang w:val="de-DE" w:eastAsia="de-DE"/>
              </w:rPr>
            </w:pPr>
            <w:r w:rsidRPr="00FE5FCE">
              <w:rPr>
                <w:b w:val="0"/>
                <w:sz w:val="20"/>
                <w:szCs w:val="20"/>
                <w:lang w:val="de-DE"/>
              </w:rPr>
              <w:t xml:space="preserve">Davydov, V.V. (1993). Russische pädagogische Enzyklopädie.  </w:t>
            </w:r>
            <w:r w:rsidRPr="00FE5FCE">
              <w:rPr>
                <w:b w:val="0"/>
                <w:sz w:val="20"/>
                <w:szCs w:val="20"/>
                <w:lang w:val="en-US"/>
              </w:rPr>
              <w:t>Gro</w:t>
            </w:r>
            <w:r w:rsidRPr="00FE5FCE">
              <w:rPr>
                <w:b w:val="0"/>
                <w:sz w:val="20"/>
                <w:szCs w:val="20"/>
              </w:rPr>
              <w:t>ß</w:t>
            </w:r>
            <w:r w:rsidRPr="00FE5FCE">
              <w:rPr>
                <w:b w:val="0"/>
                <w:sz w:val="20"/>
                <w:szCs w:val="20"/>
                <w:lang w:val="en-US"/>
              </w:rPr>
              <w:t>e</w:t>
            </w:r>
            <w:r w:rsidRPr="00FE5FCE">
              <w:rPr>
                <w:b w:val="0"/>
                <w:sz w:val="20"/>
                <w:szCs w:val="20"/>
              </w:rPr>
              <w:t xml:space="preserve"> </w:t>
            </w:r>
            <w:r w:rsidRPr="00FE5FCE">
              <w:rPr>
                <w:b w:val="0"/>
                <w:sz w:val="20"/>
                <w:szCs w:val="20"/>
                <w:lang w:val="en-US"/>
              </w:rPr>
              <w:t>Russische</w:t>
            </w:r>
            <w:r w:rsidRPr="00FE5FCE">
              <w:rPr>
                <w:b w:val="0"/>
                <w:sz w:val="20"/>
                <w:szCs w:val="20"/>
              </w:rPr>
              <w:t xml:space="preserve"> </w:t>
            </w:r>
            <w:r w:rsidRPr="00FE5FCE">
              <w:rPr>
                <w:b w:val="0"/>
                <w:sz w:val="20"/>
                <w:szCs w:val="20"/>
                <w:lang w:val="en-US"/>
              </w:rPr>
              <w:t>Enzyklop</w:t>
            </w:r>
            <w:r w:rsidRPr="00FE5FCE">
              <w:rPr>
                <w:b w:val="0"/>
                <w:sz w:val="20"/>
                <w:szCs w:val="20"/>
              </w:rPr>
              <w:t>ä</w:t>
            </w:r>
            <w:r w:rsidRPr="00FE5FCE">
              <w:rPr>
                <w:b w:val="0"/>
                <w:sz w:val="20"/>
                <w:szCs w:val="20"/>
                <w:lang w:val="en-US"/>
              </w:rPr>
              <w:t>die</w:t>
            </w:r>
            <w:r w:rsidRPr="00FE5FCE">
              <w:rPr>
                <w:b w:val="0"/>
                <w:sz w:val="20"/>
                <w:szCs w:val="20"/>
              </w:rPr>
              <w:t>: Moskau.</w:t>
            </w:r>
          </w:p>
          <w:p w14:paraId="624A479D" w14:textId="77777777" w:rsidR="000F72AF" w:rsidRPr="00FE5FCE" w:rsidRDefault="000F72AF" w:rsidP="000F72AF">
            <w:pPr>
              <w:pStyle w:val="0"/>
              <w:numPr>
                <w:ilvl w:val="0"/>
                <w:numId w:val="142"/>
              </w:numPr>
              <w:spacing w:before="120" w:after="120"/>
              <w:ind w:left="318" w:hanging="208"/>
              <w:jc w:val="left"/>
              <w:rPr>
                <w:rFonts w:eastAsia="Times New Roman"/>
                <w:b w:val="0"/>
                <w:bCs/>
                <w:iCs/>
                <w:kern w:val="36"/>
                <w:sz w:val="20"/>
                <w:szCs w:val="20"/>
                <w:lang w:val="de-DE" w:eastAsia="de-DE"/>
              </w:rPr>
            </w:pPr>
            <w:r w:rsidRPr="00FE5FCE">
              <w:rPr>
                <w:b w:val="0"/>
                <w:sz w:val="20"/>
                <w:szCs w:val="20"/>
                <w:lang w:val="de-DE"/>
              </w:rPr>
              <w:t>Batyšev, S.Â. (1999). Enzyklopädie der Berufsbildung. Assoziation „Berufsbildung“ (rus. Abk. APO): Moskau.</w:t>
            </w:r>
          </w:p>
          <w:p w14:paraId="56AA2D39" w14:textId="77777777" w:rsidR="000F72AF" w:rsidRPr="007F317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5995BFB8"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60E8D1C7"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340C16">
              <w:rPr>
                <w:rFonts w:ascii="Times New Roman" w:eastAsia="Times New Roman" w:hAnsi="Times New Roman" w:cs="Times New Roman"/>
                <w:b/>
                <w:bCs/>
                <w:iCs/>
                <w:color w:val="auto"/>
                <w:kern w:val="36"/>
                <w:sz w:val="20"/>
                <w:szCs w:val="20"/>
                <w:lang w:val="de-DE" w:eastAsia="de-DE"/>
              </w:rPr>
              <w:t>Andere Sprachen</w:t>
            </w:r>
          </w:p>
          <w:p w14:paraId="5EC4BAA0" w14:textId="77777777" w:rsidR="000F72AF" w:rsidRPr="007511C6" w:rsidRDefault="000F72AF" w:rsidP="000F72AF">
            <w:pPr>
              <w:pStyle w:val="ListParagraph"/>
              <w:numPr>
                <w:ilvl w:val="0"/>
                <w:numId w:val="151"/>
              </w:numPr>
              <w:spacing w:before="120" w:after="120" w:line="240" w:lineRule="auto"/>
              <w:rPr>
                <w:rFonts w:ascii="Times New Roman" w:eastAsia="Times New Roman" w:hAnsi="Times New Roman"/>
                <w:bCs/>
                <w:iCs/>
                <w:kern w:val="36"/>
                <w:sz w:val="20"/>
                <w:szCs w:val="20"/>
                <w:lang w:val="en-GB" w:eastAsia="de-DE"/>
              </w:rPr>
            </w:pPr>
            <w:r w:rsidRPr="007511C6">
              <w:rPr>
                <w:rFonts w:ascii="Times New Roman" w:hAnsi="Times New Roman"/>
                <w:sz w:val="20"/>
                <w:szCs w:val="20"/>
                <w:lang w:val="en-US"/>
              </w:rPr>
              <w:t xml:space="preserve">APA (2009). Publication Manual of the American Psychological Association; </w:t>
            </w:r>
            <w:hyperlink r:id="rId105" w:history="1">
              <w:r w:rsidRPr="007511C6">
                <w:rPr>
                  <w:rFonts w:ascii="Times New Roman" w:hAnsi="Times New Roman"/>
                  <w:sz w:val="20"/>
                  <w:szCs w:val="20"/>
                  <w:lang w:val="en-US"/>
                </w:rPr>
                <w:t>www.apastyle.org</w:t>
              </w:r>
            </w:hyperlink>
            <w:r w:rsidRPr="007511C6">
              <w:rPr>
                <w:rFonts w:ascii="Times New Roman" w:hAnsi="Times New Roman"/>
                <w:sz w:val="20"/>
                <w:szCs w:val="20"/>
                <w:lang w:val="en-US"/>
              </w:rPr>
              <w:t xml:space="preserve"> [Online].</w:t>
            </w:r>
          </w:p>
          <w:p w14:paraId="3C386537" w14:textId="77777777" w:rsidR="000F72AF" w:rsidRPr="007511C6" w:rsidRDefault="000F72AF" w:rsidP="000F72AF">
            <w:pPr>
              <w:pStyle w:val="ListParagraph"/>
              <w:numPr>
                <w:ilvl w:val="0"/>
                <w:numId w:val="151"/>
              </w:numPr>
              <w:spacing w:before="120" w:after="120" w:line="240" w:lineRule="auto"/>
              <w:rPr>
                <w:rFonts w:ascii="Times New Roman" w:eastAsia="Times New Roman" w:hAnsi="Times New Roman"/>
                <w:bCs/>
                <w:iCs/>
                <w:kern w:val="36"/>
                <w:sz w:val="20"/>
                <w:szCs w:val="20"/>
                <w:lang w:val="de-DE" w:eastAsia="de-DE"/>
              </w:rPr>
            </w:pPr>
            <w:r w:rsidRPr="007511C6">
              <w:rPr>
                <w:rFonts w:ascii="Times New Roman" w:hAnsi="Times New Roman"/>
                <w:sz w:val="20"/>
                <w:szCs w:val="20"/>
                <w:lang w:val="de-DE"/>
              </w:rPr>
              <w:t>Friebertshäuser, B. &amp; Pengel, A. (2007, Hrsg.). Handbuch qualitative Forschungsmethoden in der Erziehungswissenschaft; Juventa: Weinheim</w:t>
            </w:r>
            <w:r>
              <w:rPr>
                <w:rFonts w:ascii="Times New Roman" w:hAnsi="Times New Roman"/>
                <w:sz w:val="20"/>
                <w:szCs w:val="20"/>
                <w:lang w:val="de-DE"/>
              </w:rPr>
              <w:t>.</w:t>
            </w:r>
          </w:p>
          <w:p w14:paraId="5A8FC7B2" w14:textId="77777777" w:rsidR="000F72AF" w:rsidRPr="007F317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58ECD3E6" w14:textId="77777777" w:rsidR="000F72AF" w:rsidRPr="00EA1BCC" w:rsidRDefault="000F72AF" w:rsidP="000F72AF">
            <w:pPr>
              <w:pStyle w:val="Default"/>
              <w:spacing w:before="120" w:after="120"/>
              <w:rPr>
                <w:rFonts w:ascii="Times New Roman" w:hAnsi="Times New Roman" w:cs="Times New Roman"/>
                <w:color w:val="auto"/>
                <w:sz w:val="20"/>
                <w:szCs w:val="20"/>
              </w:rPr>
            </w:pPr>
            <w:r>
              <w:rPr>
                <w:rFonts w:ascii="Times New Roman" w:eastAsia="Times New Roman" w:hAnsi="Times New Roman" w:cs="Times New Roman"/>
                <w:b/>
                <w:bCs/>
                <w:iCs/>
                <w:color w:val="auto"/>
                <w:kern w:val="36"/>
                <w:sz w:val="20"/>
                <w:szCs w:val="20"/>
                <w:lang w:val="de-DE" w:eastAsia="de-DE"/>
              </w:rPr>
              <w:t>Neueste verfügbare Auflage</w:t>
            </w:r>
          </w:p>
        </w:tc>
        <w:tc>
          <w:tcPr>
            <w:tcW w:w="567" w:type="dxa"/>
            <w:tcBorders>
              <w:top w:val="nil"/>
              <w:bottom w:val="nil"/>
            </w:tcBorders>
          </w:tcPr>
          <w:p w14:paraId="108A0F66" w14:textId="77777777" w:rsidR="000F72AF" w:rsidRPr="00A45B09" w:rsidRDefault="000F72AF" w:rsidP="000F72AF">
            <w:pPr>
              <w:spacing w:before="120" w:after="120" w:line="240" w:lineRule="auto"/>
              <w:rPr>
                <w:rFonts w:ascii="Times New Roman" w:hAnsi="Times New Roman"/>
                <w:sz w:val="20"/>
                <w:szCs w:val="20"/>
                <w:lang w:val="en-GB"/>
              </w:rPr>
            </w:pPr>
          </w:p>
        </w:tc>
        <w:tc>
          <w:tcPr>
            <w:tcW w:w="3118" w:type="dxa"/>
          </w:tcPr>
          <w:p w14:paraId="1B7D84AA" w14:textId="77777777" w:rsidR="000F72AF" w:rsidRPr="00EA1BCC" w:rsidRDefault="000F72AF" w:rsidP="000F72AF">
            <w:pPr>
              <w:spacing w:before="120" w:after="120" w:line="240" w:lineRule="auto"/>
              <w:rPr>
                <w:rFonts w:ascii="Times New Roman" w:hAnsi="Times New Roman"/>
                <w:sz w:val="20"/>
                <w:szCs w:val="20"/>
              </w:rPr>
            </w:pPr>
            <w:r w:rsidRPr="00EA1BCC">
              <w:rPr>
                <w:rFonts w:ascii="Times New Roman" w:hAnsi="Times New Roman"/>
                <w:sz w:val="20"/>
                <w:szCs w:val="20"/>
              </w:rPr>
              <w:t xml:space="preserve">Литература </w:t>
            </w:r>
          </w:p>
          <w:p w14:paraId="3957219C" w14:textId="77777777" w:rsidR="000F72AF" w:rsidRPr="00EA1BCC" w:rsidRDefault="000F72AF" w:rsidP="000F72AF">
            <w:pPr>
              <w:spacing w:before="120" w:after="120" w:line="240" w:lineRule="auto"/>
              <w:rPr>
                <w:rFonts w:ascii="Times New Roman" w:hAnsi="Times New Roman"/>
                <w:sz w:val="20"/>
                <w:szCs w:val="20"/>
              </w:rPr>
            </w:pPr>
          </w:p>
        </w:tc>
        <w:tc>
          <w:tcPr>
            <w:tcW w:w="4253" w:type="dxa"/>
          </w:tcPr>
          <w:p w14:paraId="5EB12BD2"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Литература на русском языке</w:t>
            </w:r>
          </w:p>
          <w:p w14:paraId="4DEB0270" w14:textId="77777777" w:rsidR="000F72AF" w:rsidRDefault="000F72AF" w:rsidP="000F72AF">
            <w:pPr>
              <w:pStyle w:val="ListParagraph"/>
              <w:numPr>
                <w:ilvl w:val="0"/>
                <w:numId w:val="6"/>
              </w:numPr>
              <w:spacing w:after="0" w:line="240" w:lineRule="auto"/>
              <w:ind w:left="357" w:hanging="357"/>
              <w:rPr>
                <w:rFonts w:ascii="Times New Roman" w:hAnsi="Times New Roman"/>
                <w:sz w:val="20"/>
                <w:szCs w:val="20"/>
              </w:rPr>
            </w:pPr>
            <w:r w:rsidRPr="00F5122E">
              <w:rPr>
                <w:rFonts w:ascii="Times New Roman" w:hAnsi="Times New Roman"/>
                <w:sz w:val="20"/>
                <w:szCs w:val="20"/>
              </w:rPr>
              <w:t>Краевский,  В.В. (2001). Методология педагогики. Чувашский университет: Чебоксары</w:t>
            </w:r>
            <w:r>
              <w:rPr>
                <w:rFonts w:ascii="Times New Roman" w:hAnsi="Times New Roman"/>
                <w:sz w:val="20"/>
                <w:szCs w:val="20"/>
              </w:rPr>
              <w:t>.</w:t>
            </w:r>
          </w:p>
          <w:p w14:paraId="4BC952C9" w14:textId="77777777" w:rsidR="000F72AF" w:rsidRDefault="000F72AF" w:rsidP="000F72AF">
            <w:pPr>
              <w:pStyle w:val="ListParagraph"/>
              <w:numPr>
                <w:ilvl w:val="0"/>
                <w:numId w:val="6"/>
              </w:numPr>
              <w:spacing w:after="0" w:line="240" w:lineRule="auto"/>
              <w:ind w:left="357" w:hanging="357"/>
              <w:rPr>
                <w:rFonts w:ascii="Times New Roman" w:hAnsi="Times New Roman"/>
                <w:sz w:val="20"/>
                <w:szCs w:val="20"/>
              </w:rPr>
            </w:pPr>
            <w:r w:rsidRPr="00F5122E">
              <w:rPr>
                <w:rFonts w:ascii="Times New Roman" w:hAnsi="Times New Roman"/>
                <w:sz w:val="20"/>
                <w:szCs w:val="20"/>
              </w:rPr>
              <w:t>Скаткин, М.Н. (1986). Методология и методи</w:t>
            </w:r>
            <w:r>
              <w:rPr>
                <w:rFonts w:ascii="Times New Roman" w:hAnsi="Times New Roman"/>
                <w:sz w:val="20"/>
                <w:szCs w:val="20"/>
              </w:rPr>
              <w:t xml:space="preserve">ка педагогических исследований. </w:t>
            </w:r>
            <w:r w:rsidRPr="00F5122E">
              <w:rPr>
                <w:rFonts w:ascii="Times New Roman" w:hAnsi="Times New Roman"/>
                <w:sz w:val="20"/>
                <w:szCs w:val="20"/>
              </w:rPr>
              <w:t xml:space="preserve">Педагогика: Москва. </w:t>
            </w:r>
          </w:p>
          <w:p w14:paraId="0579C988" w14:textId="77777777" w:rsidR="000F72AF" w:rsidRDefault="000F72AF" w:rsidP="000F72AF">
            <w:pPr>
              <w:pStyle w:val="ListParagraph"/>
              <w:numPr>
                <w:ilvl w:val="0"/>
                <w:numId w:val="6"/>
              </w:numPr>
              <w:spacing w:after="0" w:line="240" w:lineRule="auto"/>
              <w:ind w:left="357" w:hanging="357"/>
              <w:rPr>
                <w:rFonts w:ascii="Times New Roman" w:hAnsi="Times New Roman"/>
                <w:sz w:val="20"/>
                <w:szCs w:val="20"/>
              </w:rPr>
            </w:pPr>
            <w:r w:rsidRPr="00F5122E">
              <w:rPr>
                <w:rFonts w:ascii="Times New Roman" w:hAnsi="Times New Roman"/>
                <w:sz w:val="20"/>
                <w:szCs w:val="20"/>
              </w:rPr>
              <w:t>Журавлев, В.И. (1988).</w:t>
            </w:r>
            <w:r>
              <w:rPr>
                <w:rFonts w:ascii="Times New Roman" w:hAnsi="Times New Roman"/>
                <w:sz w:val="20"/>
                <w:szCs w:val="20"/>
              </w:rPr>
              <w:t xml:space="preserve"> </w:t>
            </w:r>
            <w:r w:rsidRPr="00F5122E">
              <w:rPr>
                <w:rFonts w:ascii="Times New Roman" w:hAnsi="Times New Roman"/>
                <w:sz w:val="20"/>
                <w:szCs w:val="20"/>
              </w:rPr>
              <w:t>Введение в научное исследование по педагогике. Москва</w:t>
            </w:r>
            <w:r>
              <w:rPr>
                <w:rFonts w:ascii="Times New Roman" w:hAnsi="Times New Roman"/>
                <w:sz w:val="20"/>
                <w:szCs w:val="20"/>
              </w:rPr>
              <w:t>.</w:t>
            </w:r>
          </w:p>
          <w:p w14:paraId="2C351816" w14:textId="77777777" w:rsidR="000F72AF" w:rsidRPr="00263652" w:rsidRDefault="000F72AF" w:rsidP="000F72AF">
            <w:pPr>
              <w:pStyle w:val="ListParagraph"/>
              <w:numPr>
                <w:ilvl w:val="0"/>
                <w:numId w:val="6"/>
              </w:numPr>
              <w:spacing w:after="0" w:line="240" w:lineRule="auto"/>
              <w:ind w:left="357" w:hanging="357"/>
              <w:rPr>
                <w:rFonts w:ascii="Times New Roman" w:hAnsi="Times New Roman"/>
                <w:sz w:val="20"/>
                <w:szCs w:val="20"/>
              </w:rPr>
            </w:pPr>
            <w:r w:rsidRPr="00263652">
              <w:rPr>
                <w:rFonts w:ascii="Times New Roman" w:hAnsi="Times New Roman"/>
                <w:sz w:val="20"/>
                <w:szCs w:val="20"/>
              </w:rPr>
              <w:t>Шипилина</w:t>
            </w:r>
            <w:r>
              <w:rPr>
                <w:rFonts w:ascii="Times New Roman" w:hAnsi="Times New Roman"/>
                <w:sz w:val="20"/>
                <w:szCs w:val="20"/>
              </w:rPr>
              <w:t>,</w:t>
            </w:r>
            <w:r w:rsidRPr="00263652">
              <w:rPr>
                <w:rFonts w:ascii="Times New Roman" w:hAnsi="Times New Roman"/>
                <w:sz w:val="20"/>
                <w:szCs w:val="20"/>
              </w:rPr>
              <w:t xml:space="preserve"> Л.А.</w:t>
            </w:r>
            <w:r>
              <w:rPr>
                <w:rFonts w:ascii="Times New Roman" w:hAnsi="Times New Roman"/>
                <w:sz w:val="20"/>
                <w:szCs w:val="20"/>
              </w:rPr>
              <w:t xml:space="preserve"> (2011).</w:t>
            </w:r>
            <w:r w:rsidRPr="00263652">
              <w:rPr>
                <w:rFonts w:ascii="Times New Roman" w:hAnsi="Times New Roman"/>
                <w:sz w:val="20"/>
                <w:szCs w:val="20"/>
              </w:rPr>
              <w:t xml:space="preserve"> Методология и методы психолого-педагогических исследований</w:t>
            </w:r>
            <w:r>
              <w:rPr>
                <w:rFonts w:ascii="Times New Roman" w:hAnsi="Times New Roman"/>
                <w:sz w:val="20"/>
                <w:szCs w:val="20"/>
              </w:rPr>
              <w:t xml:space="preserve">. </w:t>
            </w:r>
            <w:r w:rsidRPr="00263652">
              <w:rPr>
                <w:rFonts w:ascii="Times New Roman" w:hAnsi="Times New Roman"/>
                <w:sz w:val="20"/>
                <w:szCs w:val="20"/>
              </w:rPr>
              <w:t>ФЛИНТА</w:t>
            </w:r>
            <w:r>
              <w:rPr>
                <w:rFonts w:ascii="Times New Roman" w:hAnsi="Times New Roman"/>
                <w:sz w:val="20"/>
                <w:szCs w:val="20"/>
              </w:rPr>
              <w:t xml:space="preserve">: </w:t>
            </w:r>
            <w:r w:rsidRPr="00263652">
              <w:rPr>
                <w:rFonts w:ascii="Times New Roman" w:hAnsi="Times New Roman"/>
                <w:sz w:val="20"/>
                <w:szCs w:val="20"/>
              </w:rPr>
              <w:t>М</w:t>
            </w:r>
            <w:r>
              <w:rPr>
                <w:rFonts w:ascii="Times New Roman" w:hAnsi="Times New Roman"/>
                <w:sz w:val="20"/>
                <w:szCs w:val="20"/>
              </w:rPr>
              <w:t>осква.</w:t>
            </w:r>
          </w:p>
          <w:p w14:paraId="0BE9C7E1" w14:textId="77777777" w:rsidR="000F72AF" w:rsidRPr="00263652" w:rsidRDefault="000F72AF" w:rsidP="000F72AF">
            <w:pPr>
              <w:pStyle w:val="ListParagraph"/>
              <w:numPr>
                <w:ilvl w:val="0"/>
                <w:numId w:val="6"/>
              </w:numPr>
              <w:spacing w:after="0" w:line="240" w:lineRule="auto"/>
              <w:ind w:left="357" w:hanging="357"/>
              <w:rPr>
                <w:rFonts w:ascii="Times New Roman" w:hAnsi="Times New Roman"/>
                <w:sz w:val="20"/>
                <w:szCs w:val="20"/>
              </w:rPr>
            </w:pPr>
            <w:r w:rsidRPr="00263652">
              <w:rPr>
                <w:rFonts w:ascii="Times New Roman" w:hAnsi="Times New Roman"/>
                <w:sz w:val="20"/>
                <w:szCs w:val="20"/>
              </w:rPr>
              <w:t>Кузнецов</w:t>
            </w:r>
            <w:r>
              <w:rPr>
                <w:rFonts w:ascii="Times New Roman" w:hAnsi="Times New Roman"/>
                <w:sz w:val="20"/>
                <w:szCs w:val="20"/>
              </w:rPr>
              <w:t>,</w:t>
            </w:r>
            <w:r w:rsidRPr="00263652">
              <w:rPr>
                <w:rFonts w:ascii="Times New Roman" w:hAnsi="Times New Roman"/>
                <w:sz w:val="20"/>
                <w:szCs w:val="20"/>
              </w:rPr>
              <w:t xml:space="preserve"> И. Н.</w:t>
            </w:r>
            <w:r>
              <w:rPr>
                <w:rFonts w:ascii="Times New Roman" w:hAnsi="Times New Roman"/>
                <w:sz w:val="20"/>
                <w:szCs w:val="20"/>
              </w:rPr>
              <w:t xml:space="preserve"> (2000).</w:t>
            </w:r>
            <w:r w:rsidRPr="00263652">
              <w:rPr>
                <w:rFonts w:ascii="Times New Roman" w:hAnsi="Times New Roman"/>
                <w:sz w:val="20"/>
                <w:szCs w:val="20"/>
              </w:rPr>
              <w:t xml:space="preserve"> Научные работы: методика подготовки и оформления. Амалфея</w:t>
            </w:r>
            <w:r>
              <w:rPr>
                <w:rFonts w:ascii="Times New Roman" w:hAnsi="Times New Roman"/>
                <w:sz w:val="20"/>
                <w:szCs w:val="20"/>
              </w:rPr>
              <w:t>:</w:t>
            </w:r>
            <w:r w:rsidRPr="00263652">
              <w:rPr>
                <w:rFonts w:ascii="Times New Roman" w:hAnsi="Times New Roman"/>
                <w:sz w:val="20"/>
                <w:szCs w:val="20"/>
              </w:rPr>
              <w:t xml:space="preserve"> Минск.</w:t>
            </w:r>
          </w:p>
          <w:p w14:paraId="22A5CBF2" w14:textId="77777777" w:rsidR="000F72AF" w:rsidRDefault="000F72AF" w:rsidP="000F72AF">
            <w:pPr>
              <w:pStyle w:val="ListParagraph"/>
              <w:numPr>
                <w:ilvl w:val="0"/>
                <w:numId w:val="6"/>
              </w:numPr>
              <w:ind w:left="357" w:hanging="357"/>
              <w:rPr>
                <w:rFonts w:ascii="Times New Roman" w:hAnsi="Times New Roman"/>
                <w:sz w:val="20"/>
                <w:szCs w:val="20"/>
              </w:rPr>
            </w:pPr>
            <w:r w:rsidRPr="003E3708">
              <w:rPr>
                <w:rFonts w:ascii="Times New Roman" w:hAnsi="Times New Roman"/>
                <w:sz w:val="20"/>
                <w:szCs w:val="20"/>
              </w:rPr>
              <w:t>Бережнова, Е.В. (2005). Основы учебно-исследовательской деятельности студентов. Академия</w:t>
            </w:r>
            <w:r>
              <w:rPr>
                <w:rFonts w:ascii="Times New Roman" w:hAnsi="Times New Roman"/>
                <w:sz w:val="20"/>
                <w:szCs w:val="20"/>
              </w:rPr>
              <w:t>:</w:t>
            </w:r>
            <w:r w:rsidRPr="003E3708">
              <w:rPr>
                <w:rFonts w:ascii="Times New Roman" w:hAnsi="Times New Roman"/>
                <w:sz w:val="20"/>
                <w:szCs w:val="20"/>
              </w:rPr>
              <w:t xml:space="preserve"> </w:t>
            </w:r>
            <w:r>
              <w:rPr>
                <w:rFonts w:ascii="Times New Roman" w:hAnsi="Times New Roman"/>
                <w:sz w:val="20"/>
                <w:szCs w:val="20"/>
              </w:rPr>
              <w:t>Москва.</w:t>
            </w:r>
          </w:p>
          <w:p w14:paraId="4D8DC826" w14:textId="77777777" w:rsidR="000F72AF" w:rsidRPr="0060317F" w:rsidRDefault="000F72AF" w:rsidP="000F72AF">
            <w:pPr>
              <w:pStyle w:val="ListParagraph"/>
              <w:numPr>
                <w:ilvl w:val="0"/>
                <w:numId w:val="6"/>
              </w:numPr>
              <w:ind w:left="357" w:hanging="357"/>
              <w:rPr>
                <w:rFonts w:ascii="Times New Roman" w:hAnsi="Times New Roman"/>
                <w:sz w:val="20"/>
                <w:szCs w:val="20"/>
              </w:rPr>
            </w:pPr>
            <w:r w:rsidRPr="003E3708">
              <w:rPr>
                <w:rFonts w:ascii="Times New Roman" w:hAnsi="Times New Roman"/>
                <w:sz w:val="20"/>
                <w:szCs w:val="20"/>
              </w:rPr>
              <w:t>Кузнецов</w:t>
            </w:r>
            <w:r>
              <w:rPr>
                <w:rFonts w:ascii="Times New Roman" w:hAnsi="Times New Roman"/>
                <w:sz w:val="20"/>
                <w:szCs w:val="20"/>
              </w:rPr>
              <w:t>,</w:t>
            </w:r>
            <w:r w:rsidRPr="003E3708">
              <w:rPr>
                <w:rFonts w:ascii="Times New Roman" w:hAnsi="Times New Roman"/>
                <w:sz w:val="20"/>
                <w:szCs w:val="20"/>
              </w:rPr>
              <w:t xml:space="preserve"> И.Н.</w:t>
            </w:r>
            <w:r>
              <w:rPr>
                <w:rFonts w:ascii="Times New Roman" w:hAnsi="Times New Roman"/>
                <w:sz w:val="20"/>
                <w:szCs w:val="20"/>
              </w:rPr>
              <w:t xml:space="preserve"> (2008).</w:t>
            </w:r>
            <w:r w:rsidRPr="003E3708">
              <w:rPr>
                <w:rFonts w:ascii="Times New Roman" w:hAnsi="Times New Roman"/>
                <w:sz w:val="20"/>
                <w:szCs w:val="20"/>
              </w:rPr>
              <w:t xml:space="preserve"> Рефераты, курсовые и дипломные работы. Методика подготовки и оформления</w:t>
            </w:r>
            <w:r>
              <w:rPr>
                <w:rFonts w:ascii="Times New Roman" w:hAnsi="Times New Roman"/>
                <w:sz w:val="20"/>
                <w:szCs w:val="20"/>
              </w:rPr>
              <w:t xml:space="preserve">. </w:t>
            </w:r>
            <w:r w:rsidRPr="003E3708">
              <w:rPr>
                <w:rFonts w:ascii="Times New Roman" w:hAnsi="Times New Roman"/>
                <w:sz w:val="20"/>
                <w:szCs w:val="20"/>
              </w:rPr>
              <w:t>Дашков</w:t>
            </w:r>
            <w:r w:rsidRPr="0060317F">
              <w:rPr>
                <w:rFonts w:ascii="Times New Roman" w:hAnsi="Times New Roman"/>
                <w:sz w:val="20"/>
                <w:szCs w:val="20"/>
              </w:rPr>
              <w:t xml:space="preserve"> </w:t>
            </w:r>
            <w:r w:rsidRPr="003E3708">
              <w:rPr>
                <w:rFonts w:ascii="Times New Roman" w:hAnsi="Times New Roman"/>
                <w:sz w:val="20"/>
                <w:szCs w:val="20"/>
              </w:rPr>
              <w:t>и</w:t>
            </w:r>
            <w:r w:rsidRPr="0060317F">
              <w:rPr>
                <w:rFonts w:ascii="Times New Roman" w:hAnsi="Times New Roman"/>
                <w:sz w:val="20"/>
                <w:szCs w:val="20"/>
              </w:rPr>
              <w:t xml:space="preserve"> </w:t>
            </w:r>
            <w:r w:rsidRPr="003E3708">
              <w:rPr>
                <w:rFonts w:ascii="Times New Roman" w:hAnsi="Times New Roman"/>
                <w:sz w:val="20"/>
                <w:szCs w:val="20"/>
              </w:rPr>
              <w:t>К</w:t>
            </w:r>
            <w:r w:rsidRPr="0060317F">
              <w:rPr>
                <w:rFonts w:ascii="Times New Roman" w:hAnsi="Times New Roman"/>
                <w:sz w:val="20"/>
                <w:szCs w:val="20"/>
              </w:rPr>
              <w:t xml:space="preserve">: </w:t>
            </w:r>
            <w:r>
              <w:rPr>
                <w:rFonts w:ascii="Times New Roman" w:hAnsi="Times New Roman"/>
                <w:sz w:val="20"/>
                <w:szCs w:val="20"/>
              </w:rPr>
              <w:t>Москва</w:t>
            </w:r>
            <w:r w:rsidRPr="0060317F">
              <w:rPr>
                <w:rFonts w:ascii="Times New Roman" w:hAnsi="Times New Roman"/>
                <w:sz w:val="20"/>
                <w:szCs w:val="20"/>
              </w:rPr>
              <w:t>.</w:t>
            </w:r>
          </w:p>
          <w:p w14:paraId="53442D59" w14:textId="77777777" w:rsidR="000F72AF" w:rsidRPr="000B7721" w:rsidRDefault="000F72AF" w:rsidP="000F72AF">
            <w:pPr>
              <w:spacing w:before="120" w:after="120" w:line="240" w:lineRule="auto"/>
              <w:rPr>
                <w:rFonts w:ascii="Times New Roman" w:hAnsi="Times New Roman"/>
                <w:sz w:val="20"/>
                <w:szCs w:val="20"/>
              </w:rPr>
            </w:pPr>
          </w:p>
          <w:p w14:paraId="798C9D79"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Литература на других языках</w:t>
            </w:r>
          </w:p>
          <w:p w14:paraId="22822B9C" w14:textId="77777777" w:rsidR="000F72AF" w:rsidRPr="00411B6F" w:rsidRDefault="000F72AF" w:rsidP="000F72AF">
            <w:pPr>
              <w:pStyle w:val="ListParagraph"/>
              <w:numPr>
                <w:ilvl w:val="0"/>
                <w:numId w:val="148"/>
              </w:numPr>
              <w:spacing w:before="120" w:after="120" w:line="240" w:lineRule="auto"/>
              <w:rPr>
                <w:rFonts w:ascii="Times New Roman" w:hAnsi="Times New Roman"/>
                <w:sz w:val="20"/>
                <w:szCs w:val="20"/>
              </w:rPr>
            </w:pPr>
            <w:r>
              <w:rPr>
                <w:rFonts w:ascii="Times New Roman" w:hAnsi="Times New Roman"/>
                <w:sz w:val="20"/>
                <w:szCs w:val="20"/>
              </w:rPr>
              <w:t>Бортц</w:t>
            </w:r>
            <w:r w:rsidRPr="00FB403D">
              <w:rPr>
                <w:rFonts w:ascii="Times New Roman" w:hAnsi="Times New Roman"/>
                <w:sz w:val="20"/>
                <w:szCs w:val="20"/>
              </w:rPr>
              <w:t xml:space="preserve">, </w:t>
            </w:r>
            <w:r>
              <w:rPr>
                <w:rFonts w:ascii="Times New Roman" w:hAnsi="Times New Roman"/>
                <w:sz w:val="20"/>
                <w:szCs w:val="20"/>
              </w:rPr>
              <w:t>Й</w:t>
            </w:r>
            <w:r w:rsidRPr="00FB403D">
              <w:rPr>
                <w:rFonts w:ascii="Times New Roman" w:hAnsi="Times New Roman"/>
                <w:sz w:val="20"/>
                <w:szCs w:val="20"/>
              </w:rPr>
              <w:t xml:space="preserve">. &amp; </w:t>
            </w:r>
            <w:r>
              <w:rPr>
                <w:rFonts w:ascii="Times New Roman" w:hAnsi="Times New Roman"/>
                <w:sz w:val="20"/>
                <w:szCs w:val="20"/>
              </w:rPr>
              <w:t>Дёринг</w:t>
            </w:r>
            <w:r w:rsidRPr="00FB403D">
              <w:rPr>
                <w:rFonts w:ascii="Times New Roman" w:hAnsi="Times New Roman"/>
                <w:sz w:val="20"/>
                <w:szCs w:val="20"/>
              </w:rPr>
              <w:t xml:space="preserve">, </w:t>
            </w:r>
            <w:r>
              <w:rPr>
                <w:rFonts w:ascii="Times New Roman" w:hAnsi="Times New Roman"/>
                <w:sz w:val="20"/>
                <w:szCs w:val="20"/>
              </w:rPr>
              <w:t>Н</w:t>
            </w:r>
            <w:r w:rsidRPr="00FB403D">
              <w:rPr>
                <w:rFonts w:ascii="Times New Roman" w:hAnsi="Times New Roman"/>
                <w:sz w:val="20"/>
                <w:szCs w:val="20"/>
              </w:rPr>
              <w:t xml:space="preserve">. (2012). </w:t>
            </w:r>
            <w:r>
              <w:rPr>
                <w:rFonts w:ascii="Times New Roman" w:hAnsi="Times New Roman"/>
                <w:sz w:val="20"/>
                <w:szCs w:val="20"/>
              </w:rPr>
              <w:t>Методы</w:t>
            </w:r>
            <w:r w:rsidRPr="00411B6F">
              <w:rPr>
                <w:rFonts w:ascii="Times New Roman" w:hAnsi="Times New Roman"/>
                <w:sz w:val="20"/>
                <w:szCs w:val="20"/>
              </w:rPr>
              <w:t xml:space="preserve"> </w:t>
            </w:r>
            <w:r>
              <w:rPr>
                <w:rFonts w:ascii="Times New Roman" w:hAnsi="Times New Roman"/>
                <w:sz w:val="20"/>
                <w:szCs w:val="20"/>
              </w:rPr>
              <w:t>исследования</w:t>
            </w:r>
            <w:r w:rsidRPr="00411B6F">
              <w:rPr>
                <w:rFonts w:ascii="Times New Roman" w:hAnsi="Times New Roman"/>
                <w:sz w:val="20"/>
                <w:szCs w:val="20"/>
              </w:rPr>
              <w:t xml:space="preserve"> </w:t>
            </w:r>
            <w:r>
              <w:rPr>
                <w:rFonts w:ascii="Times New Roman" w:hAnsi="Times New Roman"/>
                <w:sz w:val="20"/>
                <w:szCs w:val="20"/>
              </w:rPr>
              <w:t>и</w:t>
            </w:r>
            <w:r w:rsidRPr="00411B6F">
              <w:rPr>
                <w:rFonts w:ascii="Times New Roman" w:hAnsi="Times New Roman"/>
                <w:sz w:val="20"/>
                <w:szCs w:val="20"/>
              </w:rPr>
              <w:t xml:space="preserve"> </w:t>
            </w:r>
            <w:r>
              <w:rPr>
                <w:rFonts w:ascii="Times New Roman" w:hAnsi="Times New Roman"/>
                <w:sz w:val="20"/>
                <w:szCs w:val="20"/>
              </w:rPr>
              <w:t>оценки для гуманитариев и социологов</w:t>
            </w:r>
            <w:r w:rsidRPr="00411B6F">
              <w:rPr>
                <w:rFonts w:ascii="Times New Roman" w:hAnsi="Times New Roman"/>
                <w:sz w:val="20"/>
                <w:szCs w:val="20"/>
              </w:rPr>
              <w:t xml:space="preserve">. </w:t>
            </w:r>
            <w:r>
              <w:rPr>
                <w:rFonts w:ascii="Times New Roman" w:hAnsi="Times New Roman"/>
                <w:sz w:val="20"/>
                <w:szCs w:val="20"/>
              </w:rPr>
              <w:t>Спрингер: Хайдельберг</w:t>
            </w:r>
            <w:r w:rsidRPr="00411B6F">
              <w:rPr>
                <w:rFonts w:ascii="Times New Roman" w:hAnsi="Times New Roman"/>
                <w:sz w:val="20"/>
                <w:szCs w:val="20"/>
              </w:rPr>
              <w:t>.</w:t>
            </w:r>
          </w:p>
          <w:p w14:paraId="76CFD4DD" w14:textId="77777777" w:rsidR="000F72AF" w:rsidRPr="00FB403D" w:rsidRDefault="000F72AF" w:rsidP="000F72AF">
            <w:pPr>
              <w:pStyle w:val="ListParagraph"/>
              <w:numPr>
                <w:ilvl w:val="0"/>
                <w:numId w:val="148"/>
              </w:numPr>
              <w:spacing w:before="120" w:after="120" w:line="240" w:lineRule="auto"/>
              <w:rPr>
                <w:rFonts w:ascii="Times New Roman" w:hAnsi="Times New Roman"/>
                <w:sz w:val="20"/>
                <w:szCs w:val="20"/>
              </w:rPr>
            </w:pPr>
            <w:r>
              <w:rPr>
                <w:rFonts w:ascii="Times New Roman" w:hAnsi="Times New Roman"/>
                <w:sz w:val="20"/>
                <w:szCs w:val="20"/>
              </w:rPr>
              <w:t xml:space="preserve">Институт профессиональной педагогики Дрезденского Технического университета </w:t>
            </w:r>
            <w:r w:rsidRPr="00411B6F">
              <w:rPr>
                <w:rFonts w:ascii="Times New Roman" w:hAnsi="Times New Roman"/>
                <w:sz w:val="20"/>
                <w:szCs w:val="20"/>
              </w:rPr>
              <w:t xml:space="preserve">(2014). </w:t>
            </w:r>
            <w:r>
              <w:rPr>
                <w:rFonts w:ascii="Times New Roman" w:hAnsi="Times New Roman"/>
                <w:sz w:val="20"/>
                <w:szCs w:val="20"/>
              </w:rPr>
              <w:t>Инструкции</w:t>
            </w:r>
            <w:r w:rsidRPr="000B1E01">
              <w:rPr>
                <w:rFonts w:ascii="Times New Roman" w:hAnsi="Times New Roman"/>
                <w:sz w:val="20"/>
                <w:szCs w:val="20"/>
              </w:rPr>
              <w:t xml:space="preserve"> </w:t>
            </w:r>
            <w:r>
              <w:rPr>
                <w:rFonts w:ascii="Times New Roman" w:hAnsi="Times New Roman"/>
                <w:sz w:val="20"/>
                <w:szCs w:val="20"/>
              </w:rPr>
              <w:t>по</w:t>
            </w:r>
            <w:r w:rsidRPr="000B1E01">
              <w:rPr>
                <w:rFonts w:ascii="Times New Roman" w:hAnsi="Times New Roman"/>
                <w:sz w:val="20"/>
                <w:szCs w:val="20"/>
              </w:rPr>
              <w:t xml:space="preserve"> </w:t>
            </w:r>
            <w:r>
              <w:rPr>
                <w:rFonts w:ascii="Times New Roman" w:hAnsi="Times New Roman"/>
                <w:sz w:val="20"/>
                <w:szCs w:val="20"/>
              </w:rPr>
              <w:t>оформлению</w:t>
            </w:r>
            <w:r w:rsidRPr="000B1E01">
              <w:rPr>
                <w:rFonts w:ascii="Times New Roman" w:hAnsi="Times New Roman"/>
                <w:sz w:val="20"/>
                <w:szCs w:val="20"/>
              </w:rPr>
              <w:t xml:space="preserve"> </w:t>
            </w:r>
            <w:r>
              <w:rPr>
                <w:rFonts w:ascii="Times New Roman" w:hAnsi="Times New Roman"/>
                <w:sz w:val="20"/>
                <w:szCs w:val="20"/>
              </w:rPr>
              <w:t>научной</w:t>
            </w:r>
            <w:r w:rsidRPr="000B1E01">
              <w:rPr>
                <w:rFonts w:ascii="Times New Roman" w:hAnsi="Times New Roman"/>
                <w:sz w:val="20"/>
                <w:szCs w:val="20"/>
              </w:rPr>
              <w:t xml:space="preserve"> </w:t>
            </w:r>
            <w:r>
              <w:rPr>
                <w:rFonts w:ascii="Times New Roman" w:hAnsi="Times New Roman"/>
                <w:sz w:val="20"/>
                <w:szCs w:val="20"/>
              </w:rPr>
              <w:t>работы</w:t>
            </w:r>
            <w:r w:rsidRPr="000B1E01">
              <w:rPr>
                <w:rFonts w:ascii="Times New Roman" w:hAnsi="Times New Roman"/>
                <w:sz w:val="20"/>
                <w:szCs w:val="20"/>
              </w:rPr>
              <w:t xml:space="preserve">, </w:t>
            </w:r>
            <w:r>
              <w:rPr>
                <w:rFonts w:ascii="Times New Roman" w:hAnsi="Times New Roman"/>
                <w:sz w:val="20"/>
                <w:szCs w:val="20"/>
              </w:rPr>
              <w:t>Дрезденский Технический университет</w:t>
            </w:r>
            <w:r w:rsidRPr="000B1E01">
              <w:rPr>
                <w:rFonts w:ascii="Times New Roman" w:hAnsi="Times New Roman"/>
                <w:sz w:val="20"/>
                <w:szCs w:val="20"/>
              </w:rPr>
              <w:t xml:space="preserve">, </w:t>
            </w:r>
            <w:r>
              <w:rPr>
                <w:rFonts w:ascii="Times New Roman" w:hAnsi="Times New Roman"/>
                <w:sz w:val="20"/>
                <w:szCs w:val="20"/>
              </w:rPr>
              <w:t>Дрезден</w:t>
            </w:r>
            <w:r w:rsidRPr="000B1E01">
              <w:rPr>
                <w:rFonts w:ascii="Times New Roman" w:hAnsi="Times New Roman"/>
                <w:sz w:val="20"/>
                <w:szCs w:val="20"/>
              </w:rPr>
              <w:t xml:space="preserve">. </w:t>
            </w:r>
            <w:r w:rsidRPr="008D0E94">
              <w:rPr>
                <w:rFonts w:ascii="Times New Roman" w:hAnsi="Times New Roman"/>
                <w:sz w:val="20"/>
                <w:szCs w:val="20"/>
              </w:rPr>
              <w:t>[</w:t>
            </w:r>
            <w:r w:rsidRPr="008D0E94">
              <w:rPr>
                <w:rFonts w:ascii="Times New Roman" w:hAnsi="Times New Roman"/>
                <w:sz w:val="20"/>
                <w:szCs w:val="20"/>
                <w:lang w:val="de-DE"/>
              </w:rPr>
              <w:t>pdf</w:t>
            </w:r>
            <w:r w:rsidRPr="008D0E94">
              <w:rPr>
                <w:rFonts w:ascii="Times New Roman" w:hAnsi="Times New Roman"/>
                <w:sz w:val="20"/>
                <w:szCs w:val="20"/>
              </w:rPr>
              <w:t>]</w:t>
            </w:r>
          </w:p>
          <w:p w14:paraId="1E261048" w14:textId="77777777" w:rsidR="000F72AF" w:rsidRPr="00266D7E" w:rsidRDefault="000F72AF" w:rsidP="000F72AF">
            <w:pPr>
              <w:pStyle w:val="ListParagraph"/>
              <w:numPr>
                <w:ilvl w:val="0"/>
                <w:numId w:val="148"/>
              </w:numPr>
              <w:spacing w:before="120" w:after="120" w:line="240" w:lineRule="auto"/>
              <w:rPr>
                <w:rFonts w:ascii="Times New Roman" w:hAnsi="Times New Roman"/>
                <w:sz w:val="20"/>
                <w:szCs w:val="20"/>
                <w:lang w:val="de-DE"/>
              </w:rPr>
            </w:pPr>
            <w:r>
              <w:rPr>
                <w:rFonts w:ascii="Times New Roman" w:hAnsi="Times New Roman"/>
                <w:sz w:val="20"/>
                <w:szCs w:val="20"/>
              </w:rPr>
              <w:t>Кармасин</w:t>
            </w:r>
            <w:r w:rsidRPr="000B1E01">
              <w:rPr>
                <w:rFonts w:ascii="Times New Roman" w:hAnsi="Times New Roman"/>
                <w:sz w:val="20"/>
                <w:szCs w:val="20"/>
              </w:rPr>
              <w:t xml:space="preserve">, </w:t>
            </w:r>
            <w:r>
              <w:rPr>
                <w:rFonts w:ascii="Times New Roman" w:hAnsi="Times New Roman"/>
                <w:sz w:val="20"/>
                <w:szCs w:val="20"/>
              </w:rPr>
              <w:t>М</w:t>
            </w:r>
            <w:r w:rsidRPr="000B1E01">
              <w:rPr>
                <w:rFonts w:ascii="Times New Roman" w:hAnsi="Times New Roman"/>
                <w:sz w:val="20"/>
                <w:szCs w:val="20"/>
              </w:rPr>
              <w:t xml:space="preserve">. &amp; </w:t>
            </w:r>
            <w:r>
              <w:rPr>
                <w:rFonts w:ascii="Times New Roman" w:hAnsi="Times New Roman"/>
                <w:sz w:val="20"/>
                <w:szCs w:val="20"/>
              </w:rPr>
              <w:t>Рибинг</w:t>
            </w:r>
            <w:r w:rsidRPr="000B1E01">
              <w:rPr>
                <w:rFonts w:ascii="Times New Roman" w:hAnsi="Times New Roman"/>
                <w:sz w:val="20"/>
                <w:szCs w:val="20"/>
              </w:rPr>
              <w:t xml:space="preserve">, </w:t>
            </w:r>
            <w:r>
              <w:rPr>
                <w:rFonts w:ascii="Times New Roman" w:hAnsi="Times New Roman"/>
                <w:sz w:val="20"/>
                <w:szCs w:val="20"/>
              </w:rPr>
              <w:t>Р</w:t>
            </w:r>
            <w:r w:rsidRPr="000B1E01">
              <w:rPr>
                <w:rFonts w:ascii="Times New Roman" w:hAnsi="Times New Roman"/>
                <w:sz w:val="20"/>
                <w:szCs w:val="20"/>
              </w:rPr>
              <w:t xml:space="preserve">. (2006): </w:t>
            </w:r>
            <w:r>
              <w:rPr>
                <w:rFonts w:ascii="Times New Roman" w:hAnsi="Times New Roman"/>
                <w:sz w:val="20"/>
                <w:szCs w:val="20"/>
              </w:rPr>
              <w:t>Оформление</w:t>
            </w:r>
            <w:r w:rsidRPr="000B1E01">
              <w:rPr>
                <w:rFonts w:ascii="Times New Roman" w:hAnsi="Times New Roman"/>
                <w:sz w:val="20"/>
                <w:szCs w:val="20"/>
              </w:rPr>
              <w:t xml:space="preserve"> </w:t>
            </w:r>
            <w:r>
              <w:rPr>
                <w:rFonts w:ascii="Times New Roman" w:hAnsi="Times New Roman"/>
                <w:sz w:val="20"/>
                <w:szCs w:val="20"/>
              </w:rPr>
              <w:t>научных работ</w:t>
            </w:r>
            <w:r w:rsidRPr="000B1E01">
              <w:rPr>
                <w:rFonts w:ascii="Times New Roman" w:hAnsi="Times New Roman"/>
                <w:sz w:val="20"/>
                <w:szCs w:val="20"/>
              </w:rPr>
              <w:t>.</w:t>
            </w:r>
            <w:r w:rsidRPr="00F059B0">
              <w:rPr>
                <w:rFonts w:ascii="Times New Roman" w:hAnsi="Times New Roman"/>
                <w:sz w:val="20"/>
                <w:szCs w:val="20"/>
              </w:rPr>
              <w:t xml:space="preserve"> </w:t>
            </w:r>
            <w:r w:rsidRPr="0008157F">
              <w:rPr>
                <w:rFonts w:ascii="Times New Roman" w:hAnsi="Times New Roman"/>
                <w:sz w:val="20"/>
                <w:szCs w:val="20"/>
                <w:lang w:val="de-DE"/>
              </w:rPr>
              <w:t>WUV</w:t>
            </w:r>
            <w:r>
              <w:rPr>
                <w:rFonts w:ascii="Times New Roman" w:hAnsi="Times New Roman"/>
                <w:sz w:val="20"/>
                <w:szCs w:val="20"/>
              </w:rPr>
              <w:t>: Вена</w:t>
            </w:r>
            <w:r w:rsidRPr="00266D7E">
              <w:rPr>
                <w:rFonts w:ascii="Times New Roman" w:hAnsi="Times New Roman"/>
                <w:sz w:val="20"/>
                <w:szCs w:val="20"/>
                <w:lang w:val="de-DE"/>
              </w:rPr>
              <w:t>.</w:t>
            </w:r>
          </w:p>
          <w:p w14:paraId="354B6682" w14:textId="77777777" w:rsidR="000F72AF" w:rsidRDefault="000F72AF" w:rsidP="000F72AF">
            <w:pPr>
              <w:pStyle w:val="ListParagraph"/>
              <w:numPr>
                <w:ilvl w:val="0"/>
                <w:numId w:val="148"/>
              </w:numPr>
              <w:spacing w:before="120" w:after="120" w:line="240" w:lineRule="auto"/>
              <w:rPr>
                <w:rFonts w:ascii="Times New Roman" w:hAnsi="Times New Roman"/>
                <w:sz w:val="20"/>
                <w:szCs w:val="20"/>
              </w:rPr>
            </w:pPr>
            <w:r w:rsidRPr="00711E75">
              <w:rPr>
                <w:rFonts w:ascii="Times New Roman" w:hAnsi="Times New Roman"/>
                <w:sz w:val="20"/>
                <w:szCs w:val="20"/>
              </w:rPr>
              <w:t xml:space="preserve">Кёлер, </w:t>
            </w:r>
            <w:r w:rsidRPr="00711E75">
              <w:rPr>
                <w:rFonts w:ascii="Times New Roman" w:hAnsi="Times New Roman"/>
                <w:sz w:val="20"/>
                <w:szCs w:val="20"/>
                <w:lang w:val="de-DE"/>
              </w:rPr>
              <w:t>T</w:t>
            </w:r>
            <w:r w:rsidRPr="00711E75">
              <w:rPr>
                <w:rFonts w:ascii="Times New Roman" w:hAnsi="Times New Roman"/>
                <w:sz w:val="20"/>
                <w:szCs w:val="20"/>
              </w:rPr>
              <w:t xml:space="preserve">. (2001). Методы анализа компьютеризированной коммуникации: критический обзор. В сборнике: Фриндте, В., Кёлер, </w:t>
            </w:r>
            <w:r w:rsidRPr="00711E75">
              <w:rPr>
                <w:rFonts w:ascii="Times New Roman" w:hAnsi="Times New Roman"/>
                <w:sz w:val="20"/>
                <w:szCs w:val="20"/>
                <w:lang w:val="de-DE"/>
              </w:rPr>
              <w:t>T</w:t>
            </w:r>
            <w:r w:rsidRPr="00711E75">
              <w:rPr>
                <w:rFonts w:ascii="Times New Roman" w:hAnsi="Times New Roman"/>
                <w:sz w:val="20"/>
                <w:szCs w:val="20"/>
              </w:rPr>
              <w:t xml:space="preserve">., Маркэ, П. &amp; Ниссен, Э.: </w:t>
            </w:r>
            <w:r w:rsidRPr="00711E75">
              <w:rPr>
                <w:rFonts w:ascii="Times New Roman" w:hAnsi="Times New Roman"/>
                <w:sz w:val="20"/>
                <w:szCs w:val="20"/>
                <w:lang w:val="de-DE"/>
              </w:rPr>
              <w:t>IN</w:t>
            </w:r>
            <w:r w:rsidRPr="00711E75">
              <w:rPr>
                <w:rFonts w:ascii="Times New Roman" w:hAnsi="Times New Roman"/>
                <w:sz w:val="20"/>
                <w:szCs w:val="20"/>
              </w:rPr>
              <w:t>-</w:t>
            </w:r>
            <w:r w:rsidRPr="00711E75">
              <w:rPr>
                <w:rFonts w:ascii="Times New Roman" w:hAnsi="Times New Roman"/>
                <w:sz w:val="20"/>
                <w:szCs w:val="20"/>
                <w:lang w:val="de-DE"/>
              </w:rPr>
              <w:t>TELE</w:t>
            </w:r>
            <w:r w:rsidRPr="00711E75">
              <w:rPr>
                <w:rFonts w:ascii="Times New Roman" w:hAnsi="Times New Roman"/>
                <w:sz w:val="20"/>
                <w:szCs w:val="20"/>
              </w:rPr>
              <w:t xml:space="preserve"> 99 - Интернет-базированное обучение и учеба 99. Петер</w:t>
            </w:r>
            <w:r w:rsidRPr="00711E75">
              <w:rPr>
                <w:rFonts w:ascii="Times New Roman" w:hAnsi="Times New Roman"/>
                <w:sz w:val="20"/>
                <w:szCs w:val="20"/>
                <w:lang w:val="de-DE"/>
              </w:rPr>
              <w:t xml:space="preserve"> </w:t>
            </w:r>
            <w:r w:rsidRPr="00711E75">
              <w:rPr>
                <w:rFonts w:ascii="Times New Roman" w:hAnsi="Times New Roman"/>
                <w:sz w:val="20"/>
                <w:szCs w:val="20"/>
              </w:rPr>
              <w:t>Ланг</w:t>
            </w:r>
            <w:r w:rsidRPr="00711E75">
              <w:rPr>
                <w:rFonts w:ascii="Times New Roman" w:hAnsi="Times New Roman"/>
                <w:sz w:val="20"/>
                <w:szCs w:val="20"/>
                <w:lang w:val="de-DE"/>
              </w:rPr>
              <w:t xml:space="preserve"> </w:t>
            </w:r>
            <w:r w:rsidRPr="00711E75">
              <w:rPr>
                <w:rFonts w:ascii="Times New Roman" w:hAnsi="Times New Roman"/>
                <w:sz w:val="20"/>
                <w:szCs w:val="20"/>
              </w:rPr>
              <w:t>Ферлаг</w:t>
            </w:r>
            <w:r w:rsidRPr="00711E75">
              <w:rPr>
                <w:rFonts w:ascii="Times New Roman" w:hAnsi="Times New Roman"/>
                <w:sz w:val="20"/>
                <w:szCs w:val="20"/>
                <w:lang w:val="de-DE"/>
              </w:rPr>
              <w:t xml:space="preserve">: </w:t>
            </w:r>
            <w:r w:rsidRPr="00711E75">
              <w:rPr>
                <w:rFonts w:ascii="Times New Roman" w:hAnsi="Times New Roman"/>
                <w:sz w:val="20"/>
                <w:szCs w:val="20"/>
              </w:rPr>
              <w:t>Франкфурт</w:t>
            </w:r>
            <w:r w:rsidRPr="00711E75">
              <w:rPr>
                <w:rFonts w:ascii="Times New Roman" w:hAnsi="Times New Roman"/>
                <w:sz w:val="20"/>
                <w:szCs w:val="20"/>
                <w:lang w:val="de-DE"/>
              </w:rPr>
              <w:t xml:space="preserve"> </w:t>
            </w:r>
            <w:r w:rsidRPr="00711E75">
              <w:rPr>
                <w:rFonts w:ascii="Times New Roman" w:hAnsi="Times New Roman"/>
                <w:sz w:val="20"/>
                <w:szCs w:val="20"/>
              </w:rPr>
              <w:t>на</w:t>
            </w:r>
            <w:r w:rsidRPr="00711E75">
              <w:rPr>
                <w:rFonts w:ascii="Times New Roman" w:hAnsi="Times New Roman"/>
                <w:sz w:val="20"/>
                <w:szCs w:val="20"/>
                <w:lang w:val="de-DE"/>
              </w:rPr>
              <w:t xml:space="preserve"> </w:t>
            </w:r>
            <w:r w:rsidRPr="00711E75">
              <w:rPr>
                <w:rFonts w:ascii="Times New Roman" w:hAnsi="Times New Roman"/>
                <w:sz w:val="20"/>
                <w:szCs w:val="20"/>
              </w:rPr>
              <w:t>Майне</w:t>
            </w:r>
            <w:r w:rsidRPr="00711E75">
              <w:rPr>
                <w:rFonts w:ascii="Times New Roman" w:hAnsi="Times New Roman"/>
                <w:sz w:val="20"/>
                <w:szCs w:val="20"/>
                <w:lang w:val="de-DE"/>
              </w:rPr>
              <w:t>.</w:t>
            </w:r>
          </w:p>
          <w:p w14:paraId="28A86697" w14:textId="77777777" w:rsidR="000F72AF" w:rsidRPr="009772B6" w:rsidRDefault="000F72AF" w:rsidP="000F72AF">
            <w:pPr>
              <w:pStyle w:val="ListParagraph"/>
              <w:numPr>
                <w:ilvl w:val="0"/>
                <w:numId w:val="148"/>
              </w:numPr>
              <w:spacing w:before="120" w:after="120" w:line="240" w:lineRule="auto"/>
              <w:ind w:left="357" w:hanging="357"/>
              <w:contextualSpacing w:val="0"/>
              <w:rPr>
                <w:rFonts w:ascii="Times New Roman" w:hAnsi="Times New Roman"/>
                <w:sz w:val="20"/>
                <w:szCs w:val="20"/>
              </w:rPr>
            </w:pPr>
            <w:r w:rsidRPr="00711E75">
              <w:rPr>
                <w:rFonts w:ascii="Times New Roman" w:hAnsi="Times New Roman"/>
                <w:sz w:val="20"/>
                <w:szCs w:val="20"/>
              </w:rPr>
              <w:t>Брозиус, Б. &amp; Кошель, Ф. (2005): Методы эмпирического исследования коммуникации. ФС</w:t>
            </w:r>
            <w:r w:rsidRPr="00711E75">
              <w:rPr>
                <w:rFonts w:ascii="Times New Roman" w:hAnsi="Times New Roman"/>
                <w:sz w:val="20"/>
                <w:szCs w:val="20"/>
                <w:lang w:val="de-DE"/>
              </w:rPr>
              <w:t xml:space="preserve"> </w:t>
            </w:r>
            <w:r w:rsidRPr="00711E75">
              <w:rPr>
                <w:rFonts w:ascii="Times New Roman" w:hAnsi="Times New Roman"/>
                <w:sz w:val="20"/>
                <w:szCs w:val="20"/>
              </w:rPr>
              <w:t>Ферлаг</w:t>
            </w:r>
            <w:r w:rsidRPr="00711E75">
              <w:rPr>
                <w:rFonts w:ascii="Times New Roman" w:hAnsi="Times New Roman"/>
                <w:sz w:val="20"/>
                <w:szCs w:val="20"/>
                <w:lang w:val="de-DE"/>
              </w:rPr>
              <w:t xml:space="preserve">: </w:t>
            </w:r>
            <w:r w:rsidRPr="00711E75">
              <w:rPr>
                <w:rFonts w:ascii="Times New Roman" w:hAnsi="Times New Roman"/>
                <w:sz w:val="20"/>
                <w:szCs w:val="20"/>
              </w:rPr>
              <w:t xml:space="preserve"> Висбаден</w:t>
            </w:r>
            <w:r w:rsidRPr="00711E75">
              <w:rPr>
                <w:rFonts w:ascii="Times New Roman" w:hAnsi="Times New Roman"/>
                <w:sz w:val="20"/>
                <w:szCs w:val="20"/>
                <w:lang w:val="de-DE"/>
              </w:rPr>
              <w:t>.</w:t>
            </w:r>
          </w:p>
          <w:p w14:paraId="5F746EC5" w14:textId="77777777" w:rsidR="000F72AF" w:rsidRPr="00711E75" w:rsidRDefault="000F72AF" w:rsidP="000F72AF">
            <w:pPr>
              <w:pStyle w:val="ListParagraph"/>
              <w:spacing w:before="120" w:after="120" w:line="240" w:lineRule="auto"/>
              <w:ind w:left="360"/>
              <w:rPr>
                <w:rFonts w:ascii="Times New Roman" w:hAnsi="Times New Roman"/>
                <w:sz w:val="20"/>
                <w:szCs w:val="20"/>
              </w:rPr>
            </w:pPr>
          </w:p>
          <w:p w14:paraId="10CA5316"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Интернет-источники</w:t>
            </w:r>
          </w:p>
          <w:p w14:paraId="3CE22C76" w14:textId="77777777" w:rsidR="000F72AF" w:rsidRPr="009772B6" w:rsidRDefault="000F72AF" w:rsidP="000F72AF">
            <w:pPr>
              <w:pStyle w:val="Default"/>
              <w:numPr>
                <w:ilvl w:val="0"/>
                <w:numId w:val="150"/>
              </w:numPr>
              <w:spacing w:before="120" w:after="120"/>
              <w:ind w:left="318" w:hanging="284"/>
              <w:rPr>
                <w:rFonts w:ascii="Times New Roman" w:hAnsi="Times New Roman" w:cs="Times New Roman"/>
                <w:sz w:val="20"/>
                <w:szCs w:val="20"/>
                <w:lang w:val="ru-RU"/>
              </w:rPr>
            </w:pPr>
            <w:r w:rsidRPr="009772B6">
              <w:rPr>
                <w:rFonts w:ascii="Times New Roman" w:hAnsi="Times New Roman" w:cs="Times New Roman"/>
                <w:sz w:val="20"/>
                <w:szCs w:val="20"/>
                <w:lang w:val="ru-RU"/>
              </w:rPr>
              <w:t xml:space="preserve">Научная электронная библиотека eLIBRARY.RU  [Электронный ресурс]. – Режим доступа: </w:t>
            </w:r>
            <w:hyperlink r:id="rId106" w:history="1">
              <w:r w:rsidRPr="009772B6">
                <w:rPr>
                  <w:rStyle w:val="Hyperlink"/>
                  <w:rFonts w:ascii="Times New Roman" w:hAnsi="Times New Roman"/>
                  <w:sz w:val="20"/>
                  <w:szCs w:val="20"/>
                  <w:lang w:val="ru-RU"/>
                </w:rPr>
                <w:t>http://elibrary.ru/defaultx.asp</w:t>
              </w:r>
            </w:hyperlink>
            <w:r w:rsidRPr="009772B6">
              <w:rPr>
                <w:rFonts w:ascii="Times New Roman" w:hAnsi="Times New Roman" w:cs="Times New Roman"/>
                <w:sz w:val="20"/>
                <w:szCs w:val="20"/>
                <w:lang w:val="ru-RU"/>
              </w:rPr>
              <w:t>. (27.08.2013).</w:t>
            </w:r>
          </w:p>
          <w:p w14:paraId="4BD090EB" w14:textId="77777777" w:rsidR="000F72AF" w:rsidRPr="009772B6" w:rsidRDefault="000F72AF" w:rsidP="000F72AF">
            <w:pPr>
              <w:pStyle w:val="Default"/>
              <w:numPr>
                <w:ilvl w:val="0"/>
                <w:numId w:val="150"/>
              </w:numPr>
              <w:spacing w:before="120" w:after="120"/>
              <w:ind w:left="318" w:hanging="284"/>
              <w:rPr>
                <w:rFonts w:ascii="Times New Roman" w:hAnsi="Times New Roman" w:cs="Times New Roman"/>
                <w:sz w:val="20"/>
                <w:szCs w:val="20"/>
                <w:lang w:val="ru-RU"/>
              </w:rPr>
            </w:pPr>
            <w:r w:rsidRPr="009772B6">
              <w:rPr>
                <w:rFonts w:ascii="Times New Roman" w:hAnsi="Times New Roman" w:cs="Times New Roman"/>
                <w:sz w:val="20"/>
                <w:szCs w:val="20"/>
                <w:lang w:val="ru-RU"/>
              </w:rPr>
              <w:t xml:space="preserve">Словари и энциклопедии on-line: проект Academic.ru. </w:t>
            </w:r>
            <w:hyperlink r:id="rId107" w:history="1">
              <w:r w:rsidRPr="009772B6">
                <w:rPr>
                  <w:rStyle w:val="Hyperlink"/>
                  <w:rFonts w:ascii="Times New Roman" w:hAnsi="Times New Roman"/>
                  <w:sz w:val="20"/>
                  <w:szCs w:val="20"/>
                  <w:lang w:val="ru-RU"/>
                </w:rPr>
                <w:t>http://dic.academic.ru</w:t>
              </w:r>
            </w:hyperlink>
            <w:r w:rsidRPr="009772B6">
              <w:rPr>
                <w:rFonts w:ascii="Times New Roman" w:hAnsi="Times New Roman" w:cs="Times New Roman"/>
                <w:sz w:val="20"/>
                <w:szCs w:val="20"/>
                <w:lang w:val="ru-RU"/>
              </w:rPr>
              <w:t>. (27.08.2013).</w:t>
            </w:r>
          </w:p>
          <w:p w14:paraId="1B547059" w14:textId="77777777" w:rsidR="000F72AF" w:rsidRPr="009772B6" w:rsidRDefault="000F72AF" w:rsidP="000F72AF">
            <w:pPr>
              <w:pStyle w:val="Default"/>
              <w:numPr>
                <w:ilvl w:val="0"/>
                <w:numId w:val="150"/>
              </w:numPr>
              <w:spacing w:before="120" w:after="120"/>
              <w:ind w:left="318" w:hanging="284"/>
              <w:rPr>
                <w:rFonts w:ascii="Times New Roman" w:hAnsi="Times New Roman"/>
                <w:sz w:val="20"/>
                <w:szCs w:val="20"/>
              </w:rPr>
            </w:pPr>
            <w:r w:rsidRPr="009772B6">
              <w:rPr>
                <w:rFonts w:ascii="Times New Roman" w:hAnsi="Times New Roman" w:cs="Times New Roman"/>
                <w:sz w:val="20"/>
                <w:szCs w:val="20"/>
                <w:lang w:val="ru-RU"/>
              </w:rPr>
              <w:t xml:space="preserve">Электронная энциклопедия "Кругосвет". </w:t>
            </w:r>
            <w:hyperlink r:id="rId108" w:history="1">
              <w:r w:rsidRPr="009772B6">
                <w:rPr>
                  <w:rStyle w:val="Hyperlink"/>
                  <w:rFonts w:ascii="Times New Roman" w:hAnsi="Times New Roman"/>
                  <w:sz w:val="20"/>
                  <w:szCs w:val="20"/>
                  <w:lang w:val="ru-RU"/>
                </w:rPr>
                <w:t>http://www.krugosvet.ru</w:t>
              </w:r>
            </w:hyperlink>
            <w:r w:rsidRPr="009772B6">
              <w:rPr>
                <w:rFonts w:ascii="Times New Roman" w:hAnsi="Times New Roman" w:cs="Times New Roman"/>
                <w:sz w:val="20"/>
                <w:szCs w:val="20"/>
                <w:lang w:val="ru-RU"/>
              </w:rPr>
              <w:t>. (27.08.2013).</w:t>
            </w:r>
          </w:p>
          <w:p w14:paraId="1166CC2B" w14:textId="77777777" w:rsidR="000F72AF" w:rsidRPr="009772B6" w:rsidRDefault="000F72AF" w:rsidP="000F72AF">
            <w:pPr>
              <w:pStyle w:val="Default"/>
              <w:numPr>
                <w:ilvl w:val="0"/>
                <w:numId w:val="150"/>
              </w:numPr>
              <w:spacing w:before="120" w:after="120"/>
              <w:ind w:left="318" w:hanging="284"/>
              <w:rPr>
                <w:rFonts w:ascii="Times New Roman" w:hAnsi="Times New Roman"/>
                <w:sz w:val="20"/>
                <w:szCs w:val="20"/>
                <w:lang w:val="ru-RU"/>
              </w:rPr>
            </w:pPr>
            <w:r w:rsidRPr="009772B6">
              <w:rPr>
                <w:rFonts w:ascii="Times New Roman" w:hAnsi="Times New Roman"/>
                <w:sz w:val="20"/>
                <w:szCs w:val="20"/>
                <w:lang w:val="en-US"/>
              </w:rPr>
              <w:t>APA</w:t>
            </w:r>
            <w:r w:rsidRPr="009772B6">
              <w:rPr>
                <w:rFonts w:ascii="Times New Roman" w:hAnsi="Times New Roman"/>
                <w:sz w:val="20"/>
                <w:szCs w:val="20"/>
                <w:lang w:val="ru-RU"/>
              </w:rPr>
              <w:t xml:space="preserve"> (2009). Пособие по публикации Американской Ассоциации психологов; </w:t>
            </w:r>
            <w:hyperlink r:id="rId109" w:history="1">
              <w:r w:rsidRPr="009772B6">
                <w:rPr>
                  <w:rStyle w:val="Hyperlink"/>
                  <w:rFonts w:ascii="Times New Roman" w:hAnsi="Times New Roman"/>
                  <w:sz w:val="20"/>
                  <w:szCs w:val="20"/>
                  <w:lang w:val="en-US"/>
                </w:rPr>
                <w:t>www</w:t>
              </w:r>
              <w:r w:rsidRPr="009772B6">
                <w:rPr>
                  <w:rStyle w:val="Hyperlink"/>
                  <w:rFonts w:ascii="Times New Roman" w:hAnsi="Times New Roman"/>
                  <w:sz w:val="20"/>
                  <w:szCs w:val="20"/>
                  <w:lang w:val="ru-RU"/>
                </w:rPr>
                <w:t>.</w:t>
              </w:r>
              <w:r w:rsidRPr="009772B6">
                <w:rPr>
                  <w:rStyle w:val="Hyperlink"/>
                  <w:rFonts w:ascii="Times New Roman" w:hAnsi="Times New Roman"/>
                  <w:sz w:val="20"/>
                  <w:szCs w:val="20"/>
                  <w:lang w:val="en-US"/>
                </w:rPr>
                <w:t>apastyle</w:t>
              </w:r>
              <w:r w:rsidRPr="009772B6">
                <w:rPr>
                  <w:rStyle w:val="Hyperlink"/>
                  <w:rFonts w:ascii="Times New Roman" w:hAnsi="Times New Roman"/>
                  <w:sz w:val="20"/>
                  <w:szCs w:val="20"/>
                  <w:lang w:val="ru-RU"/>
                </w:rPr>
                <w:t>.</w:t>
              </w:r>
              <w:r w:rsidRPr="009772B6">
                <w:rPr>
                  <w:rStyle w:val="Hyperlink"/>
                  <w:rFonts w:ascii="Times New Roman" w:hAnsi="Times New Roman"/>
                  <w:sz w:val="20"/>
                  <w:szCs w:val="20"/>
                  <w:lang w:val="en-US"/>
                </w:rPr>
                <w:t>org</w:t>
              </w:r>
            </w:hyperlink>
            <w:r w:rsidRPr="009772B6">
              <w:rPr>
                <w:rFonts w:ascii="Times New Roman" w:hAnsi="Times New Roman"/>
                <w:sz w:val="20"/>
                <w:szCs w:val="20"/>
                <w:lang w:val="ru-RU"/>
              </w:rPr>
              <w:t>.</w:t>
            </w:r>
          </w:p>
          <w:p w14:paraId="2FB34C30" w14:textId="77777777" w:rsidR="000F72AF" w:rsidRPr="000B7721" w:rsidRDefault="000F72AF" w:rsidP="000F72AF">
            <w:pPr>
              <w:spacing w:before="120" w:after="120" w:line="240" w:lineRule="auto"/>
              <w:rPr>
                <w:rFonts w:ascii="Times New Roman" w:hAnsi="Times New Roman"/>
                <w:b/>
                <w:sz w:val="20"/>
                <w:szCs w:val="20"/>
              </w:rPr>
            </w:pPr>
          </w:p>
          <w:p w14:paraId="0C7E9A9E"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Справочная литература</w:t>
            </w:r>
            <w:r w:rsidRPr="00FE5FCE">
              <w:rPr>
                <w:rFonts w:ascii="Times New Roman" w:hAnsi="Times New Roman"/>
                <w:b/>
                <w:sz w:val="20"/>
                <w:szCs w:val="20"/>
              </w:rPr>
              <w:br/>
            </w:r>
            <w:r w:rsidRPr="000B7721">
              <w:rPr>
                <w:rFonts w:ascii="Times New Roman" w:hAnsi="Times New Roman"/>
                <w:b/>
                <w:sz w:val="20"/>
                <w:szCs w:val="20"/>
              </w:rPr>
              <w:t>(специализированная или энциклопедическая  научная литература)</w:t>
            </w:r>
          </w:p>
          <w:p w14:paraId="6FFE5651"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sz w:val="20"/>
                <w:szCs w:val="20"/>
              </w:rPr>
              <w:t xml:space="preserve"> </w:t>
            </w:r>
            <w:r w:rsidRPr="000B7721">
              <w:rPr>
                <w:rFonts w:ascii="Times New Roman" w:hAnsi="Times New Roman"/>
                <w:b/>
                <w:sz w:val="20"/>
                <w:szCs w:val="20"/>
              </w:rPr>
              <w:t xml:space="preserve">На русском языке </w:t>
            </w:r>
          </w:p>
          <w:p w14:paraId="0B42671A" w14:textId="77777777" w:rsidR="000F72AF" w:rsidRPr="00FE5FCE" w:rsidRDefault="000F72AF" w:rsidP="000F72AF">
            <w:pPr>
              <w:pStyle w:val="0"/>
              <w:numPr>
                <w:ilvl w:val="0"/>
                <w:numId w:val="8"/>
              </w:numPr>
              <w:ind w:left="318" w:hanging="250"/>
              <w:contextualSpacing/>
              <w:jc w:val="left"/>
              <w:rPr>
                <w:b w:val="0"/>
                <w:sz w:val="20"/>
                <w:szCs w:val="20"/>
              </w:rPr>
            </w:pPr>
            <w:r w:rsidRPr="00FE5FCE">
              <w:rPr>
                <w:b w:val="0"/>
                <w:sz w:val="20"/>
                <w:szCs w:val="20"/>
              </w:rPr>
              <w:t>Бим-Бад, Б.М. (2002).  Педагогический энциклопедический словарь. Большая Российская энциклопедия: Москва.</w:t>
            </w:r>
          </w:p>
          <w:p w14:paraId="0D7A05B9" w14:textId="77777777" w:rsidR="000F72AF" w:rsidRPr="00FE5FCE" w:rsidRDefault="000F72AF" w:rsidP="000F72AF">
            <w:pPr>
              <w:pStyle w:val="0"/>
              <w:numPr>
                <w:ilvl w:val="0"/>
                <w:numId w:val="8"/>
              </w:numPr>
              <w:spacing w:before="120" w:after="120"/>
              <w:ind w:left="318" w:hanging="250"/>
              <w:contextualSpacing/>
              <w:jc w:val="left"/>
              <w:rPr>
                <w:b w:val="0"/>
                <w:sz w:val="20"/>
                <w:szCs w:val="20"/>
              </w:rPr>
            </w:pPr>
            <w:r w:rsidRPr="00FE5FCE">
              <w:rPr>
                <w:b w:val="0"/>
                <w:sz w:val="20"/>
                <w:szCs w:val="20"/>
              </w:rPr>
              <w:t>Давыдов, В.В. (1993). Российская педагогическая энциклопедия. Большая Российская энциклопедия: Москва.</w:t>
            </w:r>
          </w:p>
          <w:p w14:paraId="1D3A434E" w14:textId="77777777" w:rsidR="000F72AF" w:rsidRPr="00FE5FCE" w:rsidRDefault="000F72AF" w:rsidP="000F72AF">
            <w:pPr>
              <w:pStyle w:val="0"/>
              <w:numPr>
                <w:ilvl w:val="0"/>
                <w:numId w:val="8"/>
              </w:numPr>
              <w:spacing w:before="120" w:after="120"/>
              <w:ind w:left="318" w:hanging="250"/>
              <w:contextualSpacing/>
              <w:jc w:val="left"/>
              <w:rPr>
                <w:b w:val="0"/>
                <w:sz w:val="20"/>
                <w:szCs w:val="20"/>
              </w:rPr>
            </w:pPr>
            <w:r w:rsidRPr="00FE5FCE">
              <w:rPr>
                <w:b w:val="0"/>
                <w:sz w:val="20"/>
                <w:szCs w:val="20"/>
              </w:rPr>
              <w:t>Батышева, С.Я. (1999). Энциклопедия профессионального образования. АПО: Москва.</w:t>
            </w:r>
          </w:p>
          <w:p w14:paraId="5F34CA8C" w14:textId="77777777" w:rsidR="000F72AF" w:rsidRDefault="000F72AF" w:rsidP="000F72AF">
            <w:pPr>
              <w:spacing w:before="120" w:after="120" w:line="240" w:lineRule="auto"/>
              <w:rPr>
                <w:rFonts w:ascii="Times New Roman" w:hAnsi="Times New Roman"/>
                <w:b/>
                <w:sz w:val="20"/>
                <w:szCs w:val="20"/>
              </w:rPr>
            </w:pPr>
          </w:p>
          <w:p w14:paraId="074B3414"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 xml:space="preserve">На других языках </w:t>
            </w:r>
          </w:p>
          <w:p w14:paraId="6B19A739" w14:textId="77777777" w:rsidR="000F72AF" w:rsidRPr="007511C6" w:rsidRDefault="000F72AF" w:rsidP="000F72AF">
            <w:pPr>
              <w:pStyle w:val="ListParagraph"/>
              <w:numPr>
                <w:ilvl w:val="0"/>
                <w:numId w:val="143"/>
              </w:numPr>
              <w:spacing w:before="120" w:after="120" w:line="240" w:lineRule="auto"/>
              <w:ind w:left="318" w:hanging="263"/>
              <w:rPr>
                <w:rFonts w:ascii="Times New Roman" w:hAnsi="Times New Roman"/>
                <w:sz w:val="20"/>
                <w:szCs w:val="20"/>
              </w:rPr>
            </w:pPr>
            <w:r w:rsidRPr="007511C6">
              <w:rPr>
                <w:rFonts w:ascii="Times New Roman" w:hAnsi="Times New Roman"/>
                <w:sz w:val="20"/>
                <w:szCs w:val="20"/>
                <w:lang w:val="en-US"/>
              </w:rPr>
              <w:t>APA</w:t>
            </w:r>
            <w:r w:rsidRPr="007511C6">
              <w:rPr>
                <w:rFonts w:ascii="Times New Roman" w:hAnsi="Times New Roman"/>
                <w:sz w:val="20"/>
                <w:szCs w:val="20"/>
              </w:rPr>
              <w:t xml:space="preserve"> (2009). Пособие </w:t>
            </w:r>
            <w:r w:rsidRPr="007511C6">
              <w:rPr>
                <w:rFonts w:ascii="Times New Roman" w:hAnsi="Times New Roman"/>
                <w:sz w:val="20"/>
                <w:szCs w:val="20"/>
                <w:lang w:val="en-US"/>
              </w:rPr>
              <w:t>Publication</w:t>
            </w:r>
            <w:r w:rsidRPr="007511C6">
              <w:rPr>
                <w:rFonts w:ascii="Times New Roman" w:hAnsi="Times New Roman"/>
                <w:sz w:val="20"/>
                <w:szCs w:val="20"/>
              </w:rPr>
              <w:t xml:space="preserve"> </w:t>
            </w:r>
            <w:r w:rsidRPr="007511C6">
              <w:rPr>
                <w:rFonts w:ascii="Times New Roman" w:hAnsi="Times New Roman"/>
                <w:sz w:val="20"/>
                <w:szCs w:val="20"/>
                <w:lang w:val="en-US"/>
              </w:rPr>
              <w:t>Manual</w:t>
            </w:r>
            <w:r w:rsidRPr="007511C6">
              <w:rPr>
                <w:rFonts w:ascii="Times New Roman" w:hAnsi="Times New Roman"/>
                <w:sz w:val="20"/>
                <w:szCs w:val="20"/>
              </w:rPr>
              <w:t xml:space="preserve"> Американской Ассоциации психологов; </w:t>
            </w:r>
            <w:hyperlink r:id="rId110" w:history="1">
              <w:r w:rsidRPr="007511C6">
                <w:rPr>
                  <w:rStyle w:val="Hyperlink"/>
                  <w:rFonts w:ascii="Times New Roman" w:hAnsi="Times New Roman"/>
                  <w:sz w:val="20"/>
                  <w:szCs w:val="20"/>
                  <w:lang w:val="en-US"/>
                </w:rPr>
                <w:t>www</w:t>
              </w:r>
              <w:r w:rsidRPr="007511C6">
                <w:rPr>
                  <w:rStyle w:val="Hyperlink"/>
                  <w:rFonts w:ascii="Times New Roman" w:hAnsi="Times New Roman"/>
                  <w:sz w:val="20"/>
                  <w:szCs w:val="20"/>
                </w:rPr>
                <w:t>.</w:t>
              </w:r>
              <w:r w:rsidRPr="007511C6">
                <w:rPr>
                  <w:rStyle w:val="Hyperlink"/>
                  <w:rFonts w:ascii="Times New Roman" w:hAnsi="Times New Roman"/>
                  <w:sz w:val="20"/>
                  <w:szCs w:val="20"/>
                  <w:lang w:val="en-US"/>
                </w:rPr>
                <w:t>apastyle</w:t>
              </w:r>
              <w:r w:rsidRPr="007511C6">
                <w:rPr>
                  <w:rStyle w:val="Hyperlink"/>
                  <w:rFonts w:ascii="Times New Roman" w:hAnsi="Times New Roman"/>
                  <w:sz w:val="20"/>
                  <w:szCs w:val="20"/>
                </w:rPr>
                <w:t>.</w:t>
              </w:r>
              <w:r w:rsidRPr="007511C6">
                <w:rPr>
                  <w:rStyle w:val="Hyperlink"/>
                  <w:rFonts w:ascii="Times New Roman" w:hAnsi="Times New Roman"/>
                  <w:sz w:val="20"/>
                  <w:szCs w:val="20"/>
                  <w:lang w:val="en-US"/>
                </w:rPr>
                <w:t>org</w:t>
              </w:r>
            </w:hyperlink>
            <w:r w:rsidRPr="007511C6">
              <w:rPr>
                <w:rFonts w:ascii="Times New Roman" w:hAnsi="Times New Roman"/>
                <w:sz w:val="20"/>
                <w:szCs w:val="20"/>
              </w:rPr>
              <w:t xml:space="preserve"> [онлайн].</w:t>
            </w:r>
          </w:p>
          <w:p w14:paraId="52312C3E" w14:textId="77777777" w:rsidR="000F72AF" w:rsidRPr="007511C6" w:rsidRDefault="000F72AF" w:rsidP="000F72AF">
            <w:pPr>
              <w:pStyle w:val="ListParagraph"/>
              <w:numPr>
                <w:ilvl w:val="0"/>
                <w:numId w:val="143"/>
              </w:numPr>
              <w:spacing w:before="120" w:after="120" w:line="240" w:lineRule="auto"/>
              <w:ind w:left="318" w:hanging="263"/>
              <w:rPr>
                <w:rFonts w:ascii="Times New Roman" w:hAnsi="Times New Roman"/>
                <w:sz w:val="20"/>
                <w:szCs w:val="20"/>
              </w:rPr>
            </w:pPr>
            <w:r w:rsidRPr="007511C6">
              <w:rPr>
                <w:rFonts w:ascii="Times New Roman" w:hAnsi="Times New Roman"/>
                <w:sz w:val="20"/>
                <w:szCs w:val="20"/>
              </w:rPr>
              <w:t xml:space="preserve">Фрибертсхойзер, Б. &amp; Пенгель, </w:t>
            </w:r>
            <w:r w:rsidRPr="007511C6">
              <w:rPr>
                <w:rFonts w:ascii="Times New Roman" w:hAnsi="Times New Roman"/>
                <w:sz w:val="20"/>
                <w:szCs w:val="20"/>
                <w:lang w:val="de-DE"/>
              </w:rPr>
              <w:t>A</w:t>
            </w:r>
            <w:r w:rsidRPr="007511C6">
              <w:rPr>
                <w:rFonts w:ascii="Times New Roman" w:hAnsi="Times New Roman"/>
                <w:sz w:val="20"/>
                <w:szCs w:val="20"/>
              </w:rPr>
              <w:t>. (2007, под ред.). Пособие по качественным методам исследования в педагогике. Ювента: Вайнхайм</w:t>
            </w:r>
            <w:r>
              <w:rPr>
                <w:rFonts w:ascii="Times New Roman" w:hAnsi="Times New Roman"/>
                <w:sz w:val="20"/>
                <w:szCs w:val="20"/>
                <w:lang w:val="de-DE"/>
              </w:rPr>
              <w:t>.</w:t>
            </w:r>
          </w:p>
          <w:p w14:paraId="437B2E26" w14:textId="77777777" w:rsidR="000F72AF"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 xml:space="preserve"> </w:t>
            </w:r>
          </w:p>
          <w:p w14:paraId="67A649A9" w14:textId="77777777" w:rsidR="000F72AF" w:rsidRPr="00050DEA"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Последнее издание, имеющееся в наличии</w:t>
            </w:r>
          </w:p>
          <w:p w14:paraId="7164BAC6" w14:textId="77777777" w:rsidR="000F72AF" w:rsidRPr="000B7721" w:rsidRDefault="000F72AF" w:rsidP="000F72AF">
            <w:pPr>
              <w:spacing w:before="120" w:after="120" w:line="240" w:lineRule="auto"/>
              <w:rPr>
                <w:rFonts w:ascii="Times New Roman" w:hAnsi="Times New Roman"/>
                <w:b/>
                <w:sz w:val="20"/>
                <w:szCs w:val="20"/>
              </w:rPr>
            </w:pPr>
          </w:p>
        </w:tc>
      </w:tr>
      <w:tr w:rsidR="000F72AF" w:rsidRPr="00A45B09" w14:paraId="67C6F1F7" w14:textId="77777777" w:rsidTr="000F72AF">
        <w:tc>
          <w:tcPr>
            <w:tcW w:w="2977" w:type="dxa"/>
          </w:tcPr>
          <w:p w14:paraId="7799F184" w14:textId="77777777" w:rsidR="000F72AF" w:rsidRPr="00A45B09" w:rsidRDefault="000F72AF" w:rsidP="000F72AF">
            <w:pPr>
              <w:spacing w:before="120" w:after="120" w:line="240" w:lineRule="auto"/>
              <w:rPr>
                <w:rFonts w:ascii="Times New Roman" w:hAnsi="Times New Roman"/>
                <w:sz w:val="20"/>
                <w:szCs w:val="20"/>
              </w:rPr>
            </w:pPr>
            <w:r>
              <w:rPr>
                <w:rFonts w:ascii="Times New Roman" w:hAnsi="Times New Roman"/>
                <w:sz w:val="20"/>
                <w:szCs w:val="20"/>
                <w:lang w:val="de-DE"/>
              </w:rPr>
              <w:t>Weitere Hinweise</w:t>
            </w:r>
          </w:p>
        </w:tc>
        <w:tc>
          <w:tcPr>
            <w:tcW w:w="4678" w:type="dxa"/>
          </w:tcPr>
          <w:p w14:paraId="67D34DE3" w14:textId="77777777" w:rsidR="000F72AF" w:rsidRPr="006A0482"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Keine</w:t>
            </w:r>
          </w:p>
        </w:tc>
        <w:tc>
          <w:tcPr>
            <w:tcW w:w="567" w:type="dxa"/>
            <w:tcBorders>
              <w:top w:val="nil"/>
              <w:bottom w:val="nil"/>
            </w:tcBorders>
          </w:tcPr>
          <w:p w14:paraId="305FDDE6" w14:textId="77777777" w:rsidR="000F72AF" w:rsidRPr="00A45B09" w:rsidRDefault="000F72AF" w:rsidP="000F72AF">
            <w:pPr>
              <w:spacing w:before="120" w:after="120" w:line="240" w:lineRule="auto"/>
              <w:rPr>
                <w:rFonts w:ascii="Times New Roman" w:hAnsi="Times New Roman"/>
                <w:sz w:val="20"/>
                <w:szCs w:val="20"/>
              </w:rPr>
            </w:pPr>
          </w:p>
        </w:tc>
        <w:tc>
          <w:tcPr>
            <w:tcW w:w="3118" w:type="dxa"/>
          </w:tcPr>
          <w:p w14:paraId="68D091A0" w14:textId="77777777" w:rsidR="000F72AF" w:rsidRPr="00EA1BCC" w:rsidRDefault="000F72AF" w:rsidP="000F72AF">
            <w:pPr>
              <w:spacing w:before="120" w:after="120" w:line="240" w:lineRule="auto"/>
              <w:rPr>
                <w:rFonts w:ascii="Times New Roman" w:hAnsi="Times New Roman"/>
                <w:sz w:val="20"/>
                <w:szCs w:val="20"/>
              </w:rPr>
            </w:pPr>
            <w:r w:rsidRPr="001C7E39">
              <w:rPr>
                <w:rFonts w:ascii="Times New Roman" w:hAnsi="Times New Roman"/>
                <w:sz w:val="20"/>
                <w:szCs w:val="20"/>
              </w:rPr>
              <w:t>Прочие рекомендации</w:t>
            </w:r>
            <w:r w:rsidRPr="00EA1BCC">
              <w:rPr>
                <w:rFonts w:ascii="Times New Roman" w:hAnsi="Times New Roman"/>
                <w:sz w:val="20"/>
                <w:szCs w:val="20"/>
              </w:rPr>
              <w:t xml:space="preserve"> </w:t>
            </w:r>
          </w:p>
        </w:tc>
        <w:tc>
          <w:tcPr>
            <w:tcW w:w="4253" w:type="dxa"/>
          </w:tcPr>
          <w:p w14:paraId="246F957F" w14:textId="77777777" w:rsidR="000F72AF" w:rsidRPr="001C7E39" w:rsidRDefault="000F72AF" w:rsidP="000F72AF">
            <w:pPr>
              <w:spacing w:before="120" w:after="120" w:line="240" w:lineRule="auto"/>
              <w:rPr>
                <w:rFonts w:ascii="Times New Roman" w:hAnsi="Times New Roman"/>
                <w:sz w:val="20"/>
                <w:szCs w:val="20"/>
              </w:rPr>
            </w:pPr>
            <w:r>
              <w:rPr>
                <w:rFonts w:ascii="Times New Roman" w:hAnsi="Times New Roman"/>
                <w:sz w:val="20"/>
                <w:szCs w:val="20"/>
              </w:rPr>
              <w:t>Нет</w:t>
            </w:r>
          </w:p>
        </w:tc>
      </w:tr>
    </w:tbl>
    <w:p w14:paraId="563D7FD9" w14:textId="77777777" w:rsidR="000F72AF" w:rsidRPr="00A45B09" w:rsidRDefault="000F72AF" w:rsidP="000F72AF">
      <w:pPr>
        <w:spacing w:before="120" w:after="120" w:line="240" w:lineRule="auto"/>
        <w:rPr>
          <w:rFonts w:ascii="Times New Roman" w:hAnsi="Times New Roman"/>
        </w:rPr>
      </w:pPr>
    </w:p>
    <w:p w14:paraId="105E8FFC" w14:textId="77777777" w:rsidR="009D6A17" w:rsidRPr="00056876" w:rsidRDefault="000F72AF" w:rsidP="000F72AF">
      <w:pPr>
        <w:rPr>
          <w:rFonts w:ascii="Times New Roman" w:hAnsi="Times New Roman"/>
          <w:b/>
          <w:sz w:val="18"/>
        </w:rPr>
      </w:pPr>
      <w:r w:rsidRPr="00BE31EF">
        <w:rPr>
          <w:rFonts w:ascii="Times New Roman" w:hAnsi="Times New Roman"/>
          <w:b/>
          <w:sz w:val="18"/>
          <w:lang w:val="de-DE"/>
        </w:rPr>
        <w:t>L</w:t>
      </w:r>
      <w:r w:rsidRPr="00BE31EF">
        <w:rPr>
          <w:rFonts w:ascii="Times New Roman" w:hAnsi="Times New Roman"/>
          <w:b/>
          <w:sz w:val="18"/>
        </w:rPr>
        <w:t xml:space="preserve"> </w:t>
      </w:r>
      <w:r w:rsidRPr="00BE31EF">
        <w:rPr>
          <w:rFonts w:ascii="Times New Roman" w:hAnsi="Times New Roman"/>
          <w:b/>
          <w:sz w:val="18"/>
          <w:lang w:val="de-DE"/>
        </w:rPr>
        <w:t>Vorlesung</w:t>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lang w:val="de-DE"/>
        </w:rPr>
        <w:t>L</w:t>
      </w:r>
      <w:r w:rsidRPr="00BE31EF">
        <w:rPr>
          <w:rFonts w:ascii="Times New Roman" w:hAnsi="Times New Roman"/>
          <w:b/>
          <w:sz w:val="18"/>
        </w:rPr>
        <w:t xml:space="preserve"> Лекции </w:t>
      </w:r>
      <w:r w:rsidRPr="00BE31EF">
        <w:rPr>
          <w:rFonts w:ascii="Times New Roman" w:hAnsi="Times New Roman"/>
          <w:b/>
          <w:sz w:val="18"/>
        </w:rPr>
        <w:br/>
      </w:r>
      <w:r w:rsidRPr="00BE31EF">
        <w:rPr>
          <w:rFonts w:ascii="Times New Roman" w:hAnsi="Times New Roman"/>
          <w:b/>
          <w:sz w:val="18"/>
          <w:lang w:val="de-DE"/>
        </w:rPr>
        <w:t>P</w:t>
      </w:r>
      <w:r w:rsidRPr="00BE31EF">
        <w:rPr>
          <w:rFonts w:ascii="Times New Roman" w:hAnsi="Times New Roman"/>
          <w:b/>
          <w:sz w:val="18"/>
        </w:rPr>
        <w:t xml:space="preserve"> </w:t>
      </w:r>
      <w:r w:rsidRPr="00BE31EF">
        <w:rPr>
          <w:rFonts w:ascii="Times New Roman" w:hAnsi="Times New Roman"/>
          <w:b/>
          <w:sz w:val="18"/>
          <w:lang w:val="de-DE"/>
        </w:rPr>
        <w:t>Gruppenarbeit</w:t>
      </w:r>
      <w:r w:rsidRPr="00BE31EF">
        <w:rPr>
          <w:rFonts w:ascii="Times New Roman" w:hAnsi="Times New Roman"/>
          <w:b/>
          <w:sz w:val="18"/>
        </w:rPr>
        <w:t xml:space="preserve">, </w:t>
      </w:r>
      <w:r w:rsidRPr="00BE31EF">
        <w:rPr>
          <w:rFonts w:ascii="Times New Roman" w:hAnsi="Times New Roman"/>
          <w:b/>
          <w:sz w:val="18"/>
          <w:lang w:val="de-DE"/>
        </w:rPr>
        <w:t>Seminar</w:t>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lang w:val="de-DE"/>
        </w:rPr>
        <w:t>P</w:t>
      </w:r>
      <w:r w:rsidRPr="00BE31EF">
        <w:rPr>
          <w:rFonts w:ascii="Times New Roman" w:hAnsi="Times New Roman"/>
          <w:b/>
          <w:sz w:val="18"/>
        </w:rPr>
        <w:t xml:space="preserve"> Практические занятия в малых группах, семинары</w:t>
      </w:r>
      <w:r w:rsidRPr="00C33F1B">
        <w:rPr>
          <w:rFonts w:ascii="Times New Roman" w:hAnsi="Times New Roman"/>
          <w:b/>
          <w:sz w:val="18"/>
        </w:rPr>
        <w:br/>
      </w:r>
      <w:r w:rsidRPr="00BE31EF">
        <w:rPr>
          <w:rFonts w:ascii="Times New Roman" w:hAnsi="Times New Roman"/>
          <w:b/>
          <w:sz w:val="18"/>
          <w:lang w:val="de-DE"/>
        </w:rPr>
        <w:t>LP</w:t>
      </w:r>
      <w:r w:rsidRPr="00BE31EF">
        <w:rPr>
          <w:rFonts w:ascii="Times New Roman" w:hAnsi="Times New Roman"/>
          <w:b/>
          <w:sz w:val="18"/>
        </w:rPr>
        <w:t xml:space="preserve"> </w:t>
      </w:r>
      <w:r w:rsidRPr="00BE31EF">
        <w:rPr>
          <w:rFonts w:ascii="Times New Roman" w:hAnsi="Times New Roman"/>
          <w:b/>
          <w:sz w:val="18"/>
          <w:lang w:val="de-DE"/>
        </w:rPr>
        <w:t>Labor</w:t>
      </w:r>
      <w:r w:rsidRPr="00BE31EF">
        <w:rPr>
          <w:rFonts w:ascii="Times New Roman" w:hAnsi="Times New Roman"/>
          <w:b/>
          <w:sz w:val="18"/>
        </w:rPr>
        <w:t xml:space="preserve"> </w:t>
      </w:r>
      <w:r w:rsidRPr="00BE31EF">
        <w:rPr>
          <w:rFonts w:ascii="Times New Roman" w:hAnsi="Times New Roman"/>
          <w:b/>
          <w:sz w:val="18"/>
          <w:lang w:val="de-DE"/>
        </w:rPr>
        <w:t>und</w:t>
      </w:r>
      <w:r w:rsidRPr="00BE31EF">
        <w:rPr>
          <w:rFonts w:ascii="Times New Roman" w:hAnsi="Times New Roman"/>
          <w:b/>
          <w:sz w:val="18"/>
        </w:rPr>
        <w:t xml:space="preserve"> </w:t>
      </w:r>
      <w:r w:rsidRPr="00BE31EF">
        <w:rPr>
          <w:rFonts w:ascii="Times New Roman" w:hAnsi="Times New Roman"/>
          <w:b/>
          <w:sz w:val="18"/>
          <w:lang w:val="de-DE"/>
        </w:rPr>
        <w:t>Werkstatt</w:t>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lang w:val="de-DE"/>
        </w:rPr>
        <w:t>LP</w:t>
      </w:r>
      <w:r w:rsidRPr="00BE31EF">
        <w:rPr>
          <w:rFonts w:ascii="Times New Roman" w:hAnsi="Times New Roman"/>
          <w:b/>
          <w:sz w:val="18"/>
        </w:rPr>
        <w:t xml:space="preserve"> Лабораторный практикум</w:t>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00420E1C">
        <w:rPr>
          <w:rFonts w:ascii="Times New Roman" w:hAnsi="Times New Roman"/>
          <w:b/>
          <w:sz w:val="18"/>
        </w:rPr>
        <w:br w:type="page"/>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4678"/>
        <w:gridCol w:w="567"/>
        <w:gridCol w:w="3118"/>
        <w:gridCol w:w="4111"/>
      </w:tblGrid>
      <w:tr w:rsidR="000F72AF" w:rsidRPr="001257F4" w14:paraId="3F483C5F" w14:textId="77777777" w:rsidTr="000F72AF">
        <w:tc>
          <w:tcPr>
            <w:tcW w:w="7655" w:type="dxa"/>
            <w:gridSpan w:val="2"/>
          </w:tcPr>
          <w:p w14:paraId="16C67C75" w14:textId="77777777" w:rsidR="000F72AF" w:rsidRPr="001257F4" w:rsidRDefault="001205C7" w:rsidP="000F72AF">
            <w:pPr>
              <w:spacing w:before="120" w:after="120" w:line="240" w:lineRule="auto"/>
              <w:ind w:left="-250"/>
              <w:jc w:val="center"/>
              <w:rPr>
                <w:rFonts w:ascii="Times New Roman" w:hAnsi="Times New Roman"/>
                <w:b/>
                <w:sz w:val="20"/>
                <w:szCs w:val="20"/>
                <w:lang w:val="en-GB"/>
              </w:rPr>
            </w:pPr>
            <w:r>
              <w:rPr>
                <w:rFonts w:ascii="Times New Roman" w:hAnsi="Times New Roman"/>
                <w:b/>
                <w:sz w:val="20"/>
                <w:szCs w:val="20"/>
                <w:lang w:val="en-GB"/>
              </w:rPr>
              <w:t>M. Ed. Berufspädagogik Lebensmitteltechnologie</w:t>
            </w:r>
          </w:p>
        </w:tc>
        <w:tc>
          <w:tcPr>
            <w:tcW w:w="567" w:type="dxa"/>
            <w:tcBorders>
              <w:top w:val="nil"/>
              <w:bottom w:val="nil"/>
            </w:tcBorders>
          </w:tcPr>
          <w:p w14:paraId="57A15A09" w14:textId="77777777" w:rsidR="000F72AF" w:rsidRPr="001257F4" w:rsidRDefault="000F72AF" w:rsidP="000F72AF">
            <w:pPr>
              <w:spacing w:before="120" w:after="120" w:line="240" w:lineRule="auto"/>
              <w:rPr>
                <w:rFonts w:ascii="Times New Roman" w:hAnsi="Times New Roman"/>
                <w:sz w:val="20"/>
                <w:szCs w:val="20"/>
                <w:lang w:val="en-US"/>
              </w:rPr>
            </w:pPr>
          </w:p>
        </w:tc>
        <w:tc>
          <w:tcPr>
            <w:tcW w:w="7229" w:type="dxa"/>
            <w:gridSpan w:val="2"/>
          </w:tcPr>
          <w:p w14:paraId="6407FAB0" w14:textId="77777777" w:rsidR="00945B99" w:rsidRDefault="00945B99" w:rsidP="00945B99">
            <w:pPr>
              <w:spacing w:after="0"/>
              <w:jc w:val="center"/>
              <w:rPr>
                <w:rFonts w:ascii="Times New Roman" w:hAnsi="Times New Roman"/>
                <w:b/>
                <w:sz w:val="20"/>
                <w:szCs w:val="20"/>
              </w:rPr>
            </w:pPr>
            <w:r w:rsidRPr="001205C7">
              <w:rPr>
                <w:rFonts w:ascii="Times New Roman" w:hAnsi="Times New Roman"/>
                <w:b/>
                <w:sz w:val="20"/>
                <w:szCs w:val="20"/>
              </w:rPr>
              <w:t xml:space="preserve">Магистр профессионального обучения </w:t>
            </w:r>
          </w:p>
          <w:p w14:paraId="21290F9A" w14:textId="77777777" w:rsidR="000F72AF" w:rsidRPr="001257F4" w:rsidRDefault="00945B99" w:rsidP="00945B99">
            <w:pPr>
              <w:spacing w:before="120" w:after="120" w:line="240" w:lineRule="auto"/>
              <w:jc w:val="center"/>
              <w:rPr>
                <w:rFonts w:ascii="Times New Roman" w:hAnsi="Times New Roman"/>
                <w:b/>
                <w:sz w:val="20"/>
                <w:szCs w:val="20"/>
              </w:rPr>
            </w:pPr>
            <w:r w:rsidRPr="001205C7">
              <w:rPr>
                <w:rFonts w:ascii="Times New Roman" w:hAnsi="Times New Roman"/>
                <w:b/>
                <w:sz w:val="20"/>
                <w:szCs w:val="20"/>
              </w:rPr>
              <w:t xml:space="preserve">по профилю Технология </w:t>
            </w:r>
            <w:r w:rsidRPr="001205C7">
              <w:rPr>
                <w:rFonts w:ascii="Times New Roman" w:hAnsi="Times New Roman"/>
                <w:b/>
                <w:sz w:val="20"/>
                <w:szCs w:val="20"/>
                <w:lang w:val="ky-KG"/>
              </w:rPr>
              <w:t xml:space="preserve">пищевых </w:t>
            </w:r>
            <w:r w:rsidRPr="001205C7">
              <w:rPr>
                <w:rFonts w:ascii="Times New Roman" w:hAnsi="Times New Roman"/>
                <w:b/>
                <w:sz w:val="20"/>
                <w:szCs w:val="20"/>
              </w:rPr>
              <w:t>продуктов</w:t>
            </w:r>
          </w:p>
        </w:tc>
      </w:tr>
      <w:tr w:rsidR="000F72AF" w:rsidRPr="001257F4" w14:paraId="29A35477" w14:textId="77777777" w:rsidTr="000F72AF">
        <w:tc>
          <w:tcPr>
            <w:tcW w:w="7655" w:type="dxa"/>
            <w:gridSpan w:val="2"/>
          </w:tcPr>
          <w:p w14:paraId="5140CF8B" w14:textId="77777777" w:rsidR="000F72AF" w:rsidRPr="001257F4" w:rsidRDefault="000F72AF" w:rsidP="000F72AF">
            <w:pPr>
              <w:spacing w:before="120" w:after="120" w:line="240" w:lineRule="auto"/>
              <w:jc w:val="center"/>
              <w:rPr>
                <w:rFonts w:ascii="Times New Roman" w:hAnsi="Times New Roman"/>
                <w:b/>
                <w:sz w:val="20"/>
                <w:szCs w:val="20"/>
                <w:lang w:val="en-US"/>
              </w:rPr>
            </w:pPr>
            <w:r w:rsidRPr="001257F4">
              <w:rPr>
                <w:rFonts w:ascii="Times New Roman" w:hAnsi="Times New Roman"/>
                <w:b/>
                <w:sz w:val="20"/>
                <w:szCs w:val="20"/>
              </w:rPr>
              <w:t>Modul</w:t>
            </w:r>
            <w:r w:rsidRPr="001257F4">
              <w:rPr>
                <w:rFonts w:ascii="Times New Roman" w:hAnsi="Times New Roman"/>
                <w:b/>
                <w:sz w:val="20"/>
                <w:szCs w:val="20"/>
                <w:lang w:val="de-DE"/>
              </w:rPr>
              <w:t xml:space="preserve"> Beschreibung</w:t>
            </w:r>
          </w:p>
        </w:tc>
        <w:tc>
          <w:tcPr>
            <w:tcW w:w="567" w:type="dxa"/>
            <w:tcBorders>
              <w:top w:val="nil"/>
              <w:bottom w:val="nil"/>
            </w:tcBorders>
          </w:tcPr>
          <w:p w14:paraId="3E66E8D4" w14:textId="77777777" w:rsidR="000F72AF" w:rsidRPr="001257F4" w:rsidRDefault="000F72AF" w:rsidP="000F72AF">
            <w:pPr>
              <w:spacing w:before="120" w:after="120" w:line="240" w:lineRule="auto"/>
              <w:rPr>
                <w:rFonts w:ascii="Times New Roman" w:hAnsi="Times New Roman"/>
                <w:sz w:val="20"/>
                <w:szCs w:val="20"/>
              </w:rPr>
            </w:pPr>
          </w:p>
        </w:tc>
        <w:tc>
          <w:tcPr>
            <w:tcW w:w="7229" w:type="dxa"/>
            <w:gridSpan w:val="2"/>
          </w:tcPr>
          <w:p w14:paraId="0CFEE4FC" w14:textId="77777777" w:rsidR="000F72AF" w:rsidRPr="001257F4" w:rsidRDefault="000F72AF" w:rsidP="000F72AF">
            <w:pPr>
              <w:spacing w:before="120" w:after="120" w:line="240" w:lineRule="auto"/>
              <w:jc w:val="center"/>
              <w:rPr>
                <w:rFonts w:ascii="Times New Roman" w:hAnsi="Times New Roman"/>
                <w:b/>
                <w:sz w:val="20"/>
                <w:szCs w:val="20"/>
              </w:rPr>
            </w:pPr>
            <w:r w:rsidRPr="001257F4">
              <w:rPr>
                <w:rFonts w:ascii="Times New Roman" w:hAnsi="Times New Roman"/>
                <w:b/>
                <w:sz w:val="20"/>
                <w:szCs w:val="20"/>
              </w:rPr>
              <w:t>Описание Модуля</w:t>
            </w:r>
          </w:p>
        </w:tc>
      </w:tr>
      <w:tr w:rsidR="000F72AF" w:rsidRPr="001257F4" w14:paraId="31A46942" w14:textId="77777777" w:rsidTr="000F72AF">
        <w:tc>
          <w:tcPr>
            <w:tcW w:w="2977" w:type="dxa"/>
            <w:shd w:val="clear" w:color="D9D9D9" w:fill="D9D9D9"/>
          </w:tcPr>
          <w:p w14:paraId="79EC268E" w14:textId="77777777" w:rsidR="000F72AF" w:rsidRPr="001257F4" w:rsidRDefault="000F72AF" w:rsidP="000F72AF">
            <w:pPr>
              <w:spacing w:before="120" w:after="120" w:line="240" w:lineRule="auto"/>
              <w:rPr>
                <w:rFonts w:ascii="Times New Roman" w:hAnsi="Times New Roman"/>
                <w:sz w:val="20"/>
                <w:szCs w:val="20"/>
                <w:lang w:val="en-US"/>
              </w:rPr>
            </w:pPr>
            <w:r w:rsidRPr="001257F4">
              <w:rPr>
                <w:rFonts w:ascii="Times New Roman" w:hAnsi="Times New Roman"/>
                <w:sz w:val="20"/>
                <w:szCs w:val="20"/>
                <w:lang w:val="en-US"/>
              </w:rPr>
              <w:t>Version</w:t>
            </w:r>
          </w:p>
        </w:tc>
        <w:tc>
          <w:tcPr>
            <w:tcW w:w="4678" w:type="dxa"/>
            <w:shd w:val="clear" w:color="D9D9D9" w:fill="D9D9D9"/>
          </w:tcPr>
          <w:p w14:paraId="739000CE" w14:textId="77777777" w:rsidR="000F72AF" w:rsidRPr="001257F4" w:rsidRDefault="000F72AF" w:rsidP="000F72AF">
            <w:pPr>
              <w:spacing w:before="120" w:after="120"/>
              <w:rPr>
                <w:rFonts w:ascii="Times New Roman" w:hAnsi="Times New Roman"/>
                <w:sz w:val="20"/>
                <w:szCs w:val="20"/>
                <w:lang w:val="de-DE"/>
              </w:rPr>
            </w:pPr>
            <w:r>
              <w:rPr>
                <w:rFonts w:ascii="Times New Roman" w:hAnsi="Times New Roman"/>
                <w:b/>
                <w:sz w:val="20"/>
                <w:szCs w:val="20"/>
                <w:lang w:val="en-US"/>
              </w:rPr>
              <w:t>Endversion</w:t>
            </w:r>
          </w:p>
        </w:tc>
        <w:tc>
          <w:tcPr>
            <w:tcW w:w="567" w:type="dxa"/>
            <w:tcBorders>
              <w:top w:val="nil"/>
              <w:bottom w:val="nil"/>
            </w:tcBorders>
          </w:tcPr>
          <w:p w14:paraId="767BDC56" w14:textId="77777777" w:rsidR="000F72AF" w:rsidRPr="001257F4" w:rsidRDefault="000F72AF" w:rsidP="000F72AF">
            <w:pPr>
              <w:spacing w:before="120" w:after="120" w:line="240" w:lineRule="auto"/>
              <w:rPr>
                <w:rFonts w:ascii="Times New Roman" w:hAnsi="Times New Roman"/>
                <w:sz w:val="20"/>
                <w:szCs w:val="20"/>
              </w:rPr>
            </w:pPr>
          </w:p>
        </w:tc>
        <w:tc>
          <w:tcPr>
            <w:tcW w:w="3118" w:type="dxa"/>
            <w:shd w:val="clear" w:color="D9D9D9" w:fill="D9D9D9"/>
          </w:tcPr>
          <w:p w14:paraId="08C0D90A" w14:textId="77777777" w:rsidR="000F72AF" w:rsidRPr="001257F4" w:rsidRDefault="000F72AF" w:rsidP="000F72AF">
            <w:pPr>
              <w:spacing w:before="120" w:after="120" w:line="240" w:lineRule="auto"/>
              <w:rPr>
                <w:rFonts w:ascii="Times New Roman" w:hAnsi="Times New Roman"/>
                <w:sz w:val="20"/>
                <w:szCs w:val="20"/>
              </w:rPr>
            </w:pPr>
            <w:r w:rsidRPr="001257F4">
              <w:rPr>
                <w:rFonts w:ascii="Times New Roman" w:hAnsi="Times New Roman"/>
                <w:sz w:val="20"/>
                <w:szCs w:val="20"/>
              </w:rPr>
              <w:t>Версия</w:t>
            </w:r>
          </w:p>
        </w:tc>
        <w:tc>
          <w:tcPr>
            <w:tcW w:w="4111" w:type="dxa"/>
            <w:shd w:val="clear" w:color="D9D9D9" w:fill="D9D9D9"/>
          </w:tcPr>
          <w:p w14:paraId="6953099B" w14:textId="77777777" w:rsidR="000F72AF" w:rsidRPr="00E15677" w:rsidRDefault="000F72AF" w:rsidP="000F72AF">
            <w:pPr>
              <w:spacing w:before="120" w:after="120"/>
              <w:rPr>
                <w:rFonts w:ascii="Times New Roman" w:hAnsi="Times New Roman"/>
                <w:b/>
                <w:sz w:val="20"/>
                <w:szCs w:val="20"/>
                <w:lang w:val="en-US"/>
              </w:rPr>
            </w:pPr>
            <w:r>
              <w:rPr>
                <w:rFonts w:ascii="Times New Roman" w:hAnsi="Times New Roman"/>
                <w:b/>
                <w:sz w:val="20"/>
                <w:szCs w:val="20"/>
                <w:lang w:val="en-US"/>
              </w:rPr>
              <w:t>Окончательная версия</w:t>
            </w:r>
          </w:p>
        </w:tc>
      </w:tr>
      <w:tr w:rsidR="000F72AF" w:rsidRPr="001257F4" w14:paraId="0479FE2B" w14:textId="77777777" w:rsidTr="000F72AF">
        <w:tc>
          <w:tcPr>
            <w:tcW w:w="2977" w:type="dxa"/>
          </w:tcPr>
          <w:p w14:paraId="0B66DCAD" w14:textId="77777777" w:rsidR="000F72AF" w:rsidRPr="001257F4" w:rsidRDefault="000F72AF" w:rsidP="000F72AF">
            <w:pPr>
              <w:spacing w:before="120" w:after="120" w:line="240" w:lineRule="auto"/>
              <w:rPr>
                <w:rFonts w:ascii="Times New Roman" w:hAnsi="Times New Roman"/>
                <w:sz w:val="20"/>
                <w:szCs w:val="20"/>
              </w:rPr>
            </w:pPr>
            <w:r w:rsidRPr="001257F4">
              <w:rPr>
                <w:rFonts w:ascii="Times New Roman" w:hAnsi="Times New Roman"/>
                <w:sz w:val="20"/>
                <w:szCs w:val="20"/>
              </w:rPr>
              <w:t>Modul</w:t>
            </w:r>
            <w:r w:rsidRPr="001257F4">
              <w:rPr>
                <w:rFonts w:ascii="Times New Roman" w:hAnsi="Times New Roman"/>
                <w:sz w:val="20"/>
                <w:szCs w:val="20"/>
                <w:lang w:val="de-DE"/>
              </w:rPr>
              <w:t>nummer</w:t>
            </w:r>
          </w:p>
        </w:tc>
        <w:tc>
          <w:tcPr>
            <w:tcW w:w="4678" w:type="dxa"/>
          </w:tcPr>
          <w:p w14:paraId="042C8835" w14:textId="77777777" w:rsidR="000F72AF" w:rsidRPr="001257F4" w:rsidRDefault="000F72AF" w:rsidP="000F72AF">
            <w:pPr>
              <w:spacing w:before="120" w:after="120" w:line="240" w:lineRule="auto"/>
              <w:rPr>
                <w:rFonts w:ascii="Times New Roman" w:hAnsi="Times New Roman"/>
                <w:b/>
                <w:sz w:val="20"/>
                <w:szCs w:val="20"/>
                <w:lang w:val="de-DE"/>
              </w:rPr>
            </w:pPr>
            <w:r w:rsidRPr="001257F4">
              <w:rPr>
                <w:rFonts w:ascii="Times New Roman" w:hAnsi="Times New Roman"/>
                <w:b/>
                <w:sz w:val="20"/>
                <w:szCs w:val="20"/>
                <w:lang w:val="de-DE"/>
              </w:rPr>
              <w:t>16</w:t>
            </w:r>
          </w:p>
        </w:tc>
        <w:tc>
          <w:tcPr>
            <w:tcW w:w="567" w:type="dxa"/>
            <w:tcBorders>
              <w:top w:val="nil"/>
              <w:bottom w:val="nil"/>
            </w:tcBorders>
          </w:tcPr>
          <w:p w14:paraId="3B7204F0" w14:textId="77777777" w:rsidR="000F72AF" w:rsidRPr="001257F4" w:rsidRDefault="000F72AF" w:rsidP="000F72AF">
            <w:pPr>
              <w:spacing w:before="120" w:after="120" w:line="240" w:lineRule="auto"/>
              <w:rPr>
                <w:rFonts w:ascii="Times New Roman" w:hAnsi="Times New Roman"/>
                <w:sz w:val="20"/>
                <w:szCs w:val="20"/>
              </w:rPr>
            </w:pPr>
          </w:p>
        </w:tc>
        <w:tc>
          <w:tcPr>
            <w:tcW w:w="3118" w:type="dxa"/>
          </w:tcPr>
          <w:p w14:paraId="2034410F" w14:textId="77777777" w:rsidR="000F72AF" w:rsidRPr="001257F4" w:rsidRDefault="000F72AF" w:rsidP="000F72AF">
            <w:pPr>
              <w:spacing w:before="120" w:after="120" w:line="240" w:lineRule="auto"/>
              <w:rPr>
                <w:rFonts w:ascii="Times New Roman" w:hAnsi="Times New Roman"/>
                <w:sz w:val="20"/>
                <w:szCs w:val="20"/>
              </w:rPr>
            </w:pPr>
            <w:r w:rsidRPr="001257F4">
              <w:rPr>
                <w:rFonts w:ascii="Times New Roman" w:hAnsi="Times New Roman"/>
                <w:sz w:val="20"/>
                <w:szCs w:val="20"/>
              </w:rPr>
              <w:t>Номер Модуля</w:t>
            </w:r>
          </w:p>
        </w:tc>
        <w:tc>
          <w:tcPr>
            <w:tcW w:w="4111" w:type="dxa"/>
          </w:tcPr>
          <w:p w14:paraId="0FB09613" w14:textId="77777777" w:rsidR="000F72AF" w:rsidRPr="001257F4" w:rsidRDefault="000F72AF" w:rsidP="000F72AF">
            <w:pPr>
              <w:spacing w:before="120" w:after="120" w:line="240" w:lineRule="auto"/>
              <w:rPr>
                <w:rFonts w:ascii="Times New Roman" w:hAnsi="Times New Roman"/>
                <w:b/>
                <w:sz w:val="20"/>
                <w:szCs w:val="20"/>
                <w:lang w:val="en-US"/>
              </w:rPr>
            </w:pPr>
            <w:r w:rsidRPr="001257F4">
              <w:rPr>
                <w:rFonts w:ascii="Times New Roman" w:hAnsi="Times New Roman"/>
                <w:b/>
                <w:sz w:val="20"/>
                <w:szCs w:val="20"/>
                <w:lang w:val="de-DE"/>
              </w:rPr>
              <w:t>16</w:t>
            </w:r>
          </w:p>
        </w:tc>
      </w:tr>
      <w:tr w:rsidR="000F72AF" w:rsidRPr="001257F4" w14:paraId="165B828B" w14:textId="77777777" w:rsidTr="000F72AF">
        <w:tc>
          <w:tcPr>
            <w:tcW w:w="2977" w:type="dxa"/>
          </w:tcPr>
          <w:p w14:paraId="571871FD" w14:textId="77777777" w:rsidR="000F72AF" w:rsidRPr="001257F4" w:rsidRDefault="000F72AF" w:rsidP="000F72AF">
            <w:pPr>
              <w:spacing w:before="120" w:after="120" w:line="240" w:lineRule="auto"/>
              <w:rPr>
                <w:rFonts w:ascii="Times New Roman" w:hAnsi="Times New Roman"/>
                <w:sz w:val="20"/>
                <w:szCs w:val="20"/>
                <w:lang w:val="de-DE"/>
              </w:rPr>
            </w:pPr>
            <w:r w:rsidRPr="001257F4">
              <w:rPr>
                <w:rFonts w:ascii="Times New Roman" w:hAnsi="Times New Roman"/>
                <w:sz w:val="20"/>
                <w:szCs w:val="20"/>
                <w:lang w:val="de-DE"/>
              </w:rPr>
              <w:t>Titel</w:t>
            </w:r>
          </w:p>
        </w:tc>
        <w:tc>
          <w:tcPr>
            <w:tcW w:w="4678" w:type="dxa"/>
          </w:tcPr>
          <w:p w14:paraId="5FD9E3DB" w14:textId="77777777" w:rsidR="000F72AF" w:rsidRPr="001257F4" w:rsidRDefault="000F72AF" w:rsidP="000F72AF">
            <w:pPr>
              <w:spacing w:before="120" w:after="120" w:line="240" w:lineRule="auto"/>
              <w:rPr>
                <w:rFonts w:ascii="Times New Roman" w:hAnsi="Times New Roman"/>
                <w:b/>
                <w:sz w:val="20"/>
                <w:szCs w:val="20"/>
                <w:lang w:val="en-US"/>
              </w:rPr>
            </w:pPr>
            <w:r w:rsidRPr="001257F4">
              <w:rPr>
                <w:rFonts w:ascii="Times New Roman" w:hAnsi="Times New Roman"/>
                <w:b/>
                <w:sz w:val="20"/>
                <w:szCs w:val="20"/>
                <w:lang w:val="en-US"/>
              </w:rPr>
              <w:t>Länderspezifisches</w:t>
            </w:r>
            <w:r>
              <w:rPr>
                <w:rFonts w:ascii="Times New Roman" w:hAnsi="Times New Roman"/>
                <w:b/>
                <w:sz w:val="20"/>
                <w:szCs w:val="20"/>
                <w:lang w:val="en-US"/>
              </w:rPr>
              <w:t xml:space="preserve"> </w:t>
            </w:r>
            <w:r w:rsidRPr="001257F4">
              <w:rPr>
                <w:rFonts w:ascii="Times New Roman" w:hAnsi="Times New Roman"/>
                <w:b/>
                <w:sz w:val="20"/>
                <w:szCs w:val="20"/>
                <w:lang w:val="en-US"/>
              </w:rPr>
              <w:t>Modul</w:t>
            </w:r>
          </w:p>
        </w:tc>
        <w:tc>
          <w:tcPr>
            <w:tcW w:w="567" w:type="dxa"/>
            <w:tcBorders>
              <w:top w:val="nil"/>
              <w:bottom w:val="nil"/>
            </w:tcBorders>
          </w:tcPr>
          <w:p w14:paraId="45072672" w14:textId="77777777" w:rsidR="000F72AF" w:rsidRPr="001257F4" w:rsidRDefault="000F72AF" w:rsidP="000F72AF">
            <w:pPr>
              <w:spacing w:before="120" w:after="120" w:line="240" w:lineRule="auto"/>
              <w:rPr>
                <w:rFonts w:ascii="Times New Roman" w:hAnsi="Times New Roman"/>
                <w:sz w:val="20"/>
                <w:szCs w:val="20"/>
                <w:lang w:val="en-GB"/>
              </w:rPr>
            </w:pPr>
          </w:p>
        </w:tc>
        <w:tc>
          <w:tcPr>
            <w:tcW w:w="3118" w:type="dxa"/>
          </w:tcPr>
          <w:p w14:paraId="3E5AADBE" w14:textId="77777777" w:rsidR="000F72AF" w:rsidRPr="001257F4" w:rsidRDefault="000F72AF" w:rsidP="000F72AF">
            <w:pPr>
              <w:spacing w:before="120" w:after="120" w:line="240" w:lineRule="auto"/>
              <w:rPr>
                <w:rFonts w:ascii="Times New Roman" w:hAnsi="Times New Roman"/>
                <w:sz w:val="20"/>
                <w:szCs w:val="20"/>
              </w:rPr>
            </w:pPr>
            <w:r w:rsidRPr="001257F4">
              <w:rPr>
                <w:rFonts w:ascii="Times New Roman" w:hAnsi="Times New Roman"/>
                <w:sz w:val="20"/>
                <w:szCs w:val="20"/>
              </w:rPr>
              <w:t>Название Модуля</w:t>
            </w:r>
          </w:p>
        </w:tc>
        <w:tc>
          <w:tcPr>
            <w:tcW w:w="4111" w:type="dxa"/>
          </w:tcPr>
          <w:p w14:paraId="37C8330E" w14:textId="77777777" w:rsidR="000F72AF" w:rsidRPr="001257F4" w:rsidRDefault="000F72AF" w:rsidP="000F72AF">
            <w:pPr>
              <w:spacing w:before="120" w:after="120" w:line="240" w:lineRule="auto"/>
              <w:rPr>
                <w:rFonts w:ascii="Times New Roman" w:hAnsi="Times New Roman"/>
                <w:b/>
                <w:sz w:val="20"/>
                <w:szCs w:val="20"/>
              </w:rPr>
            </w:pPr>
            <w:r w:rsidRPr="001257F4">
              <w:rPr>
                <w:rFonts w:ascii="Times New Roman" w:hAnsi="Times New Roman"/>
                <w:b/>
                <w:sz w:val="20"/>
                <w:szCs w:val="20"/>
              </w:rPr>
              <w:t>Модуль с учетом национальной специфики</w:t>
            </w:r>
          </w:p>
        </w:tc>
      </w:tr>
      <w:tr w:rsidR="000F72AF" w:rsidRPr="001257F4" w14:paraId="2C45D227" w14:textId="77777777" w:rsidTr="000F72AF">
        <w:tc>
          <w:tcPr>
            <w:tcW w:w="2977" w:type="dxa"/>
          </w:tcPr>
          <w:p w14:paraId="4FABDBE5" w14:textId="77777777" w:rsidR="000F72AF" w:rsidRPr="001257F4" w:rsidRDefault="000F72AF" w:rsidP="000F72AF">
            <w:pPr>
              <w:spacing w:before="120" w:after="120" w:line="240" w:lineRule="auto"/>
              <w:rPr>
                <w:rFonts w:ascii="Times New Roman" w:hAnsi="Times New Roman"/>
                <w:sz w:val="20"/>
                <w:szCs w:val="20"/>
              </w:rPr>
            </w:pPr>
            <w:r w:rsidRPr="001257F4">
              <w:rPr>
                <w:rFonts w:ascii="Times New Roman" w:hAnsi="Times New Roman"/>
                <w:sz w:val="20"/>
                <w:szCs w:val="20"/>
              </w:rPr>
              <w:t>Credits</w:t>
            </w:r>
          </w:p>
        </w:tc>
        <w:tc>
          <w:tcPr>
            <w:tcW w:w="4678" w:type="dxa"/>
          </w:tcPr>
          <w:p w14:paraId="0F1FD263" w14:textId="77777777" w:rsidR="000F72AF" w:rsidRPr="001257F4" w:rsidRDefault="000F72AF" w:rsidP="000F72AF">
            <w:pPr>
              <w:spacing w:before="120" w:after="120" w:line="240" w:lineRule="auto"/>
              <w:rPr>
                <w:rFonts w:ascii="Times New Roman" w:hAnsi="Times New Roman"/>
                <w:sz w:val="20"/>
                <w:szCs w:val="20"/>
              </w:rPr>
            </w:pPr>
            <w:r w:rsidRPr="001257F4">
              <w:rPr>
                <w:rFonts w:ascii="Times New Roman" w:hAnsi="Times New Roman"/>
                <w:sz w:val="20"/>
                <w:szCs w:val="20"/>
              </w:rPr>
              <w:t>5</w:t>
            </w:r>
          </w:p>
        </w:tc>
        <w:tc>
          <w:tcPr>
            <w:tcW w:w="567" w:type="dxa"/>
            <w:tcBorders>
              <w:top w:val="nil"/>
              <w:bottom w:val="nil"/>
            </w:tcBorders>
          </w:tcPr>
          <w:p w14:paraId="52D6CC8C" w14:textId="77777777" w:rsidR="000F72AF" w:rsidRPr="001257F4" w:rsidRDefault="000F72AF" w:rsidP="000F72AF">
            <w:pPr>
              <w:spacing w:before="120" w:after="120" w:line="240" w:lineRule="auto"/>
              <w:rPr>
                <w:rFonts w:ascii="Times New Roman" w:hAnsi="Times New Roman"/>
                <w:sz w:val="20"/>
                <w:szCs w:val="20"/>
              </w:rPr>
            </w:pPr>
          </w:p>
        </w:tc>
        <w:tc>
          <w:tcPr>
            <w:tcW w:w="3118" w:type="dxa"/>
          </w:tcPr>
          <w:p w14:paraId="1571F3A0" w14:textId="77777777" w:rsidR="000F72AF" w:rsidRPr="001257F4" w:rsidRDefault="000F72AF" w:rsidP="000F72AF">
            <w:pPr>
              <w:spacing w:before="120" w:after="120" w:line="240" w:lineRule="auto"/>
              <w:rPr>
                <w:rFonts w:ascii="Times New Roman" w:hAnsi="Times New Roman"/>
                <w:sz w:val="20"/>
                <w:szCs w:val="20"/>
              </w:rPr>
            </w:pPr>
            <w:r w:rsidRPr="001257F4">
              <w:rPr>
                <w:rFonts w:ascii="Times New Roman" w:hAnsi="Times New Roman"/>
                <w:sz w:val="20"/>
                <w:szCs w:val="20"/>
              </w:rPr>
              <w:t>Кредитные часы</w:t>
            </w:r>
          </w:p>
        </w:tc>
        <w:tc>
          <w:tcPr>
            <w:tcW w:w="4111" w:type="dxa"/>
          </w:tcPr>
          <w:p w14:paraId="4F9BEFA8" w14:textId="77777777" w:rsidR="000F72AF" w:rsidRPr="001257F4" w:rsidRDefault="000F72AF" w:rsidP="000F72AF">
            <w:pPr>
              <w:spacing w:before="120" w:after="120" w:line="240" w:lineRule="auto"/>
              <w:rPr>
                <w:rFonts w:ascii="Times New Roman" w:hAnsi="Times New Roman"/>
                <w:sz w:val="20"/>
                <w:szCs w:val="20"/>
                <w:lang w:val="de-DE"/>
              </w:rPr>
            </w:pPr>
            <w:r w:rsidRPr="001257F4">
              <w:rPr>
                <w:rFonts w:ascii="Times New Roman" w:hAnsi="Times New Roman"/>
                <w:sz w:val="20"/>
                <w:szCs w:val="20"/>
                <w:lang w:val="de-DE"/>
              </w:rPr>
              <w:t>5</w:t>
            </w:r>
          </w:p>
        </w:tc>
      </w:tr>
      <w:tr w:rsidR="000F72AF" w:rsidRPr="001257F4" w14:paraId="1F2C2F1E" w14:textId="77777777" w:rsidTr="000F72AF">
        <w:tc>
          <w:tcPr>
            <w:tcW w:w="2977" w:type="dxa"/>
          </w:tcPr>
          <w:p w14:paraId="0D9BFF02" w14:textId="77777777" w:rsidR="000F72AF" w:rsidRPr="001257F4" w:rsidRDefault="000F72AF" w:rsidP="000F72AF">
            <w:pPr>
              <w:spacing w:before="120" w:after="120" w:line="240" w:lineRule="auto"/>
              <w:rPr>
                <w:rFonts w:ascii="Times New Roman" w:hAnsi="Times New Roman"/>
                <w:sz w:val="20"/>
                <w:szCs w:val="20"/>
                <w:lang w:val="de-DE"/>
              </w:rPr>
            </w:pPr>
            <w:r w:rsidRPr="001257F4">
              <w:rPr>
                <w:rFonts w:ascii="Times New Roman" w:hAnsi="Times New Roman"/>
                <w:sz w:val="20"/>
                <w:szCs w:val="20"/>
                <w:lang w:val="de-DE"/>
              </w:rPr>
              <w:t>Präsenzzeit</w:t>
            </w:r>
          </w:p>
        </w:tc>
        <w:tc>
          <w:tcPr>
            <w:tcW w:w="4678" w:type="dxa"/>
          </w:tcPr>
          <w:p w14:paraId="3492A53A" w14:textId="77777777" w:rsidR="000F72AF" w:rsidRPr="001257F4" w:rsidRDefault="000F72AF" w:rsidP="000F72AF">
            <w:pPr>
              <w:spacing w:before="120" w:after="120" w:line="240" w:lineRule="auto"/>
              <w:rPr>
                <w:rFonts w:ascii="Times New Roman" w:hAnsi="Times New Roman"/>
                <w:sz w:val="20"/>
                <w:szCs w:val="20"/>
                <w:lang w:val="de-DE"/>
              </w:rPr>
            </w:pPr>
            <w:r w:rsidRPr="001257F4">
              <w:rPr>
                <w:rFonts w:ascii="Times New Roman" w:hAnsi="Times New Roman"/>
                <w:sz w:val="20"/>
                <w:szCs w:val="20"/>
                <w:lang w:val="de-DE"/>
              </w:rPr>
              <w:t>Wird bei Erarbeitung der Modulbeschreibung festgelegt.</w:t>
            </w:r>
          </w:p>
        </w:tc>
        <w:tc>
          <w:tcPr>
            <w:tcW w:w="567" w:type="dxa"/>
            <w:tcBorders>
              <w:top w:val="nil"/>
              <w:bottom w:val="nil"/>
            </w:tcBorders>
          </w:tcPr>
          <w:p w14:paraId="78D97011" w14:textId="77777777" w:rsidR="000F72AF" w:rsidRPr="00E15677" w:rsidRDefault="000F72AF" w:rsidP="000F72AF">
            <w:pPr>
              <w:spacing w:before="120" w:after="120" w:line="240" w:lineRule="auto"/>
              <w:rPr>
                <w:rFonts w:ascii="Times New Roman" w:hAnsi="Times New Roman"/>
                <w:sz w:val="20"/>
                <w:szCs w:val="20"/>
                <w:lang w:val="de-DE"/>
              </w:rPr>
            </w:pPr>
          </w:p>
        </w:tc>
        <w:tc>
          <w:tcPr>
            <w:tcW w:w="3118" w:type="dxa"/>
          </w:tcPr>
          <w:p w14:paraId="48AD3FC0" w14:textId="77777777" w:rsidR="000F72AF" w:rsidRPr="001257F4" w:rsidRDefault="000F72AF" w:rsidP="000F72AF">
            <w:pPr>
              <w:spacing w:before="120" w:after="120" w:line="240" w:lineRule="auto"/>
              <w:rPr>
                <w:rFonts w:ascii="Times New Roman" w:hAnsi="Times New Roman"/>
                <w:sz w:val="20"/>
                <w:szCs w:val="20"/>
              </w:rPr>
            </w:pPr>
            <w:r w:rsidRPr="001257F4">
              <w:rPr>
                <w:rFonts w:ascii="Times New Roman" w:hAnsi="Times New Roman"/>
                <w:sz w:val="20"/>
                <w:szCs w:val="20"/>
              </w:rPr>
              <w:t>Количество контактных часов в неделю</w:t>
            </w:r>
          </w:p>
        </w:tc>
        <w:tc>
          <w:tcPr>
            <w:tcW w:w="4111" w:type="dxa"/>
          </w:tcPr>
          <w:p w14:paraId="39738117" w14:textId="77777777" w:rsidR="000F72AF" w:rsidRPr="001257F4" w:rsidRDefault="000F72AF" w:rsidP="000F72AF">
            <w:pPr>
              <w:spacing w:before="120" w:after="120" w:line="240" w:lineRule="auto"/>
              <w:rPr>
                <w:rFonts w:ascii="Times New Roman" w:hAnsi="Times New Roman"/>
                <w:sz w:val="20"/>
                <w:szCs w:val="20"/>
              </w:rPr>
            </w:pPr>
            <w:r w:rsidRPr="001257F4">
              <w:rPr>
                <w:rFonts w:ascii="Times New Roman" w:hAnsi="Times New Roman"/>
                <w:sz w:val="20"/>
                <w:szCs w:val="20"/>
              </w:rPr>
              <w:t>Устанавлиется при  разработке описания модуля.</w:t>
            </w:r>
          </w:p>
        </w:tc>
      </w:tr>
      <w:tr w:rsidR="000F72AF" w:rsidRPr="001257F4" w14:paraId="52FCFA54" w14:textId="77777777" w:rsidTr="000F72AF">
        <w:tc>
          <w:tcPr>
            <w:tcW w:w="2977" w:type="dxa"/>
          </w:tcPr>
          <w:p w14:paraId="7D184A9E" w14:textId="77777777" w:rsidR="000F72AF" w:rsidRPr="001257F4" w:rsidRDefault="000F72AF" w:rsidP="000F72AF">
            <w:pPr>
              <w:spacing w:before="120" w:after="120" w:line="240" w:lineRule="auto"/>
              <w:rPr>
                <w:rFonts w:ascii="Times New Roman" w:hAnsi="Times New Roman"/>
                <w:sz w:val="20"/>
                <w:szCs w:val="20"/>
                <w:lang w:val="de-DE"/>
              </w:rPr>
            </w:pPr>
            <w:r w:rsidRPr="001257F4">
              <w:rPr>
                <w:rFonts w:ascii="Times New Roman" w:hAnsi="Times New Roman"/>
                <w:sz w:val="20"/>
                <w:szCs w:val="20"/>
                <w:lang w:val="de-DE"/>
              </w:rPr>
              <w:t>Lerngebiet</w:t>
            </w:r>
          </w:p>
        </w:tc>
        <w:tc>
          <w:tcPr>
            <w:tcW w:w="4678" w:type="dxa"/>
          </w:tcPr>
          <w:p w14:paraId="27F37C7F" w14:textId="77777777" w:rsidR="000F72AF" w:rsidRPr="001257F4" w:rsidRDefault="000F72AF" w:rsidP="000F72AF">
            <w:pPr>
              <w:spacing w:before="120" w:after="120" w:line="240" w:lineRule="auto"/>
              <w:rPr>
                <w:rFonts w:ascii="Times New Roman" w:hAnsi="Times New Roman"/>
                <w:sz w:val="20"/>
                <w:szCs w:val="20"/>
              </w:rPr>
            </w:pPr>
            <w:r w:rsidRPr="001257F4">
              <w:rPr>
                <w:rFonts w:ascii="Times New Roman" w:hAnsi="Times New Roman"/>
                <w:sz w:val="20"/>
                <w:szCs w:val="20"/>
                <w:lang w:val="en-US"/>
              </w:rPr>
              <w:t>Länderspezifisches</w:t>
            </w:r>
            <w:r>
              <w:rPr>
                <w:rFonts w:ascii="Times New Roman" w:hAnsi="Times New Roman"/>
                <w:sz w:val="20"/>
                <w:szCs w:val="20"/>
                <w:lang w:val="en-US"/>
              </w:rPr>
              <w:t xml:space="preserve"> </w:t>
            </w:r>
            <w:r w:rsidRPr="001257F4">
              <w:rPr>
                <w:rFonts w:ascii="Times New Roman" w:hAnsi="Times New Roman"/>
                <w:sz w:val="20"/>
                <w:szCs w:val="20"/>
                <w:lang w:val="en-US"/>
              </w:rPr>
              <w:t>Modul</w:t>
            </w:r>
          </w:p>
        </w:tc>
        <w:tc>
          <w:tcPr>
            <w:tcW w:w="567" w:type="dxa"/>
            <w:tcBorders>
              <w:top w:val="nil"/>
              <w:bottom w:val="nil"/>
            </w:tcBorders>
          </w:tcPr>
          <w:p w14:paraId="42FBD998" w14:textId="77777777" w:rsidR="000F72AF" w:rsidRPr="001257F4" w:rsidRDefault="000F72AF" w:rsidP="000F72AF">
            <w:pPr>
              <w:spacing w:before="120" w:after="120" w:line="240" w:lineRule="auto"/>
              <w:rPr>
                <w:rFonts w:ascii="Times New Roman" w:hAnsi="Times New Roman"/>
                <w:sz w:val="20"/>
                <w:szCs w:val="20"/>
              </w:rPr>
            </w:pPr>
          </w:p>
        </w:tc>
        <w:tc>
          <w:tcPr>
            <w:tcW w:w="3118" w:type="dxa"/>
          </w:tcPr>
          <w:p w14:paraId="52D784AB" w14:textId="77777777" w:rsidR="000F72AF" w:rsidRPr="001257F4" w:rsidRDefault="000F2853" w:rsidP="000F72AF">
            <w:pPr>
              <w:spacing w:before="120" w:after="120" w:line="240" w:lineRule="auto"/>
              <w:rPr>
                <w:rFonts w:ascii="Times New Roman" w:hAnsi="Times New Roman"/>
                <w:sz w:val="20"/>
                <w:szCs w:val="20"/>
              </w:rPr>
            </w:pPr>
            <w:r>
              <w:rPr>
                <w:rFonts w:ascii="Times New Roman" w:hAnsi="Times New Roman"/>
                <w:sz w:val="20"/>
                <w:szCs w:val="20"/>
                <w:lang w:val="ky-KG"/>
              </w:rPr>
              <w:t>Предметная область</w:t>
            </w:r>
            <w:r w:rsidR="000F72AF" w:rsidRPr="001257F4">
              <w:rPr>
                <w:rFonts w:ascii="Times New Roman" w:hAnsi="Times New Roman"/>
                <w:sz w:val="20"/>
                <w:szCs w:val="20"/>
              </w:rPr>
              <w:t xml:space="preserve"> </w:t>
            </w:r>
          </w:p>
        </w:tc>
        <w:tc>
          <w:tcPr>
            <w:tcW w:w="4111" w:type="dxa"/>
          </w:tcPr>
          <w:p w14:paraId="310975E7" w14:textId="77777777" w:rsidR="000F72AF" w:rsidRPr="001257F4" w:rsidRDefault="000F72AF" w:rsidP="000F72AF">
            <w:pPr>
              <w:spacing w:before="120" w:after="120" w:line="240" w:lineRule="auto"/>
              <w:rPr>
                <w:rFonts w:ascii="Times New Roman" w:hAnsi="Times New Roman"/>
                <w:sz w:val="20"/>
                <w:szCs w:val="20"/>
              </w:rPr>
            </w:pPr>
            <w:r w:rsidRPr="001257F4">
              <w:rPr>
                <w:rFonts w:ascii="Times New Roman" w:hAnsi="Times New Roman"/>
                <w:sz w:val="20"/>
                <w:szCs w:val="20"/>
              </w:rPr>
              <w:t>Модуль с учетом национальной специфики</w:t>
            </w:r>
          </w:p>
        </w:tc>
      </w:tr>
      <w:tr w:rsidR="000F72AF" w:rsidRPr="001257F4" w14:paraId="3E22B66F" w14:textId="77777777" w:rsidTr="000F72AF">
        <w:tc>
          <w:tcPr>
            <w:tcW w:w="2977" w:type="dxa"/>
          </w:tcPr>
          <w:p w14:paraId="4E1C596F" w14:textId="77777777" w:rsidR="000F72AF" w:rsidRPr="001257F4" w:rsidRDefault="000F72AF" w:rsidP="000F72AF">
            <w:pPr>
              <w:spacing w:before="120" w:after="120" w:line="240" w:lineRule="auto"/>
              <w:rPr>
                <w:rFonts w:ascii="Times New Roman" w:hAnsi="Times New Roman"/>
                <w:sz w:val="20"/>
                <w:szCs w:val="20"/>
                <w:lang w:val="de-DE"/>
              </w:rPr>
            </w:pPr>
            <w:r w:rsidRPr="001257F4">
              <w:rPr>
                <w:rFonts w:ascii="Times New Roman" w:hAnsi="Times New Roman"/>
                <w:sz w:val="20"/>
                <w:szCs w:val="20"/>
                <w:lang w:val="de-DE"/>
              </w:rPr>
              <w:t>Learning Outcomes  / Kompetenzen</w:t>
            </w:r>
          </w:p>
        </w:tc>
        <w:tc>
          <w:tcPr>
            <w:tcW w:w="4678" w:type="dxa"/>
          </w:tcPr>
          <w:p w14:paraId="309FC6E6" w14:textId="77777777" w:rsidR="000F72AF" w:rsidRPr="001257F4"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Learning Outcomes /</w:t>
            </w:r>
            <w:r w:rsidRPr="001257F4">
              <w:rPr>
                <w:rFonts w:ascii="Times New Roman" w:hAnsi="Times New Roman"/>
                <w:sz w:val="20"/>
                <w:szCs w:val="20"/>
                <w:lang w:val="de-DE"/>
              </w:rPr>
              <w:t>Kompetenzen werden bei Erarbeitung der Modulbeschreibung formuliert.</w:t>
            </w:r>
          </w:p>
        </w:tc>
        <w:tc>
          <w:tcPr>
            <w:tcW w:w="567" w:type="dxa"/>
            <w:tcBorders>
              <w:top w:val="nil"/>
              <w:bottom w:val="nil"/>
            </w:tcBorders>
          </w:tcPr>
          <w:p w14:paraId="7C9E3BA5" w14:textId="77777777" w:rsidR="000F72AF" w:rsidRPr="001257F4" w:rsidRDefault="000F72AF" w:rsidP="000F72AF">
            <w:pPr>
              <w:spacing w:before="120" w:after="120" w:line="240" w:lineRule="auto"/>
              <w:rPr>
                <w:rFonts w:ascii="Times New Roman" w:hAnsi="Times New Roman"/>
                <w:sz w:val="20"/>
                <w:szCs w:val="20"/>
                <w:lang w:val="de-DE"/>
              </w:rPr>
            </w:pPr>
          </w:p>
        </w:tc>
        <w:tc>
          <w:tcPr>
            <w:tcW w:w="3118" w:type="dxa"/>
          </w:tcPr>
          <w:p w14:paraId="5D631DD4" w14:textId="77777777" w:rsidR="000F72AF" w:rsidRPr="001257F4" w:rsidRDefault="000F72AF" w:rsidP="000F72AF">
            <w:pPr>
              <w:spacing w:before="120" w:after="120" w:line="240" w:lineRule="auto"/>
              <w:rPr>
                <w:rFonts w:ascii="Times New Roman" w:hAnsi="Times New Roman"/>
                <w:sz w:val="20"/>
                <w:szCs w:val="20"/>
              </w:rPr>
            </w:pPr>
            <w:r w:rsidRPr="001257F4">
              <w:rPr>
                <w:rFonts w:ascii="Times New Roman" w:hAnsi="Times New Roman"/>
                <w:sz w:val="20"/>
                <w:szCs w:val="20"/>
              </w:rPr>
              <w:t>Ожидаемые результаты обучения (</w:t>
            </w:r>
            <w:r w:rsidRPr="001257F4">
              <w:rPr>
                <w:rFonts w:ascii="Times New Roman" w:hAnsi="Times New Roman"/>
                <w:sz w:val="20"/>
                <w:szCs w:val="20"/>
                <w:lang w:val="de-DE"/>
              </w:rPr>
              <w:t>learningoutcomes</w:t>
            </w:r>
            <w:r w:rsidRPr="001257F4">
              <w:rPr>
                <w:rFonts w:ascii="Times New Roman" w:hAnsi="Times New Roman"/>
                <w:sz w:val="20"/>
                <w:szCs w:val="20"/>
              </w:rPr>
              <w:t>) и компетенции</w:t>
            </w:r>
          </w:p>
        </w:tc>
        <w:tc>
          <w:tcPr>
            <w:tcW w:w="4111" w:type="dxa"/>
          </w:tcPr>
          <w:p w14:paraId="3E7C35A4" w14:textId="77777777" w:rsidR="000F72AF" w:rsidRPr="001257F4" w:rsidRDefault="000F72AF" w:rsidP="000F72AF">
            <w:pPr>
              <w:spacing w:before="120" w:after="120" w:line="240" w:lineRule="auto"/>
              <w:rPr>
                <w:rFonts w:ascii="Times New Roman" w:hAnsi="Times New Roman"/>
                <w:sz w:val="20"/>
                <w:szCs w:val="20"/>
              </w:rPr>
            </w:pPr>
            <w:r w:rsidRPr="001257F4">
              <w:rPr>
                <w:rFonts w:ascii="Times New Roman" w:hAnsi="Times New Roman"/>
                <w:sz w:val="20"/>
                <w:szCs w:val="20"/>
              </w:rPr>
              <w:t>Ожидаемые результаты обучения  и компетенции будут сформулированы при разработке описания модуля.</w:t>
            </w:r>
          </w:p>
        </w:tc>
      </w:tr>
      <w:tr w:rsidR="000F72AF" w:rsidRPr="001257F4" w14:paraId="3E305139" w14:textId="77777777" w:rsidTr="000F72AF">
        <w:tc>
          <w:tcPr>
            <w:tcW w:w="2977" w:type="dxa"/>
          </w:tcPr>
          <w:p w14:paraId="54BDA2B4" w14:textId="77777777" w:rsidR="000F72AF" w:rsidRPr="001257F4" w:rsidRDefault="000F72AF" w:rsidP="000F72AF">
            <w:pPr>
              <w:spacing w:before="120" w:after="120" w:line="240" w:lineRule="auto"/>
              <w:rPr>
                <w:rFonts w:ascii="Times New Roman" w:hAnsi="Times New Roman"/>
                <w:sz w:val="20"/>
                <w:szCs w:val="20"/>
                <w:lang w:val="de-DE"/>
              </w:rPr>
            </w:pPr>
            <w:r w:rsidRPr="001257F4">
              <w:rPr>
                <w:rFonts w:ascii="Times New Roman" w:hAnsi="Times New Roman"/>
                <w:sz w:val="20"/>
                <w:szCs w:val="20"/>
                <w:lang w:val="de-DE"/>
              </w:rPr>
              <w:t>Voraussetzungen</w:t>
            </w:r>
          </w:p>
        </w:tc>
        <w:tc>
          <w:tcPr>
            <w:tcW w:w="4678" w:type="dxa"/>
          </w:tcPr>
          <w:p w14:paraId="0A17C031" w14:textId="77777777" w:rsidR="000F72AF" w:rsidRPr="001257F4" w:rsidRDefault="000F72AF" w:rsidP="000F72AF">
            <w:pPr>
              <w:spacing w:before="120" w:after="120" w:line="240" w:lineRule="auto"/>
              <w:rPr>
                <w:rFonts w:ascii="Times New Roman" w:hAnsi="Times New Roman"/>
                <w:sz w:val="20"/>
                <w:szCs w:val="20"/>
                <w:lang w:val="en-US"/>
              </w:rPr>
            </w:pPr>
            <w:r w:rsidRPr="001257F4">
              <w:rPr>
                <w:rFonts w:ascii="Times New Roman" w:hAnsi="Times New Roman"/>
                <w:sz w:val="20"/>
                <w:szCs w:val="20"/>
                <w:lang w:val="en-US"/>
              </w:rPr>
              <w:t>Keine</w:t>
            </w:r>
          </w:p>
        </w:tc>
        <w:tc>
          <w:tcPr>
            <w:tcW w:w="567" w:type="dxa"/>
            <w:tcBorders>
              <w:top w:val="nil"/>
              <w:bottom w:val="nil"/>
            </w:tcBorders>
          </w:tcPr>
          <w:p w14:paraId="4C34C163" w14:textId="77777777" w:rsidR="000F72AF" w:rsidRPr="001257F4" w:rsidRDefault="000F72AF" w:rsidP="000F72AF">
            <w:pPr>
              <w:spacing w:before="120" w:after="120" w:line="240" w:lineRule="auto"/>
              <w:rPr>
                <w:rFonts w:ascii="Times New Roman" w:hAnsi="Times New Roman"/>
                <w:sz w:val="20"/>
                <w:szCs w:val="20"/>
                <w:lang w:val="en-US"/>
              </w:rPr>
            </w:pPr>
          </w:p>
        </w:tc>
        <w:tc>
          <w:tcPr>
            <w:tcW w:w="3118" w:type="dxa"/>
          </w:tcPr>
          <w:p w14:paraId="1EEBC58A" w14:textId="77777777" w:rsidR="000F72AF" w:rsidRPr="001257F4" w:rsidRDefault="000F72AF" w:rsidP="000F72AF">
            <w:pPr>
              <w:spacing w:before="120" w:after="120" w:line="240" w:lineRule="auto"/>
              <w:rPr>
                <w:rFonts w:ascii="Times New Roman" w:hAnsi="Times New Roman"/>
                <w:sz w:val="20"/>
                <w:szCs w:val="20"/>
              </w:rPr>
            </w:pPr>
            <w:r w:rsidRPr="00E86B5E">
              <w:rPr>
                <w:rFonts w:ascii="Times New Roman" w:hAnsi="Times New Roman"/>
                <w:sz w:val="20"/>
                <w:szCs w:val="20"/>
              </w:rPr>
              <w:t>Пререквизиты  (предварительная квалификация)</w:t>
            </w:r>
            <w:r w:rsidRPr="001257F4">
              <w:rPr>
                <w:rFonts w:ascii="Times New Roman" w:hAnsi="Times New Roman"/>
                <w:sz w:val="20"/>
                <w:szCs w:val="20"/>
              </w:rPr>
              <w:t xml:space="preserve"> </w:t>
            </w:r>
          </w:p>
        </w:tc>
        <w:tc>
          <w:tcPr>
            <w:tcW w:w="4111" w:type="dxa"/>
          </w:tcPr>
          <w:p w14:paraId="5605F90D" w14:textId="77777777" w:rsidR="000F72AF" w:rsidRPr="001257F4" w:rsidRDefault="000F72AF" w:rsidP="000F72AF">
            <w:pPr>
              <w:spacing w:before="120" w:after="120" w:line="240" w:lineRule="auto"/>
              <w:rPr>
                <w:rFonts w:ascii="Times New Roman" w:hAnsi="Times New Roman"/>
                <w:sz w:val="20"/>
                <w:szCs w:val="20"/>
              </w:rPr>
            </w:pPr>
            <w:r>
              <w:rPr>
                <w:rFonts w:ascii="Times New Roman" w:hAnsi="Times New Roman"/>
                <w:sz w:val="20"/>
                <w:szCs w:val="20"/>
              </w:rPr>
              <w:t>Нет</w:t>
            </w:r>
          </w:p>
        </w:tc>
      </w:tr>
      <w:tr w:rsidR="000F72AF" w:rsidRPr="001257F4" w14:paraId="3F8F4F97" w14:textId="77777777" w:rsidTr="000F72AF">
        <w:tc>
          <w:tcPr>
            <w:tcW w:w="2977" w:type="dxa"/>
          </w:tcPr>
          <w:p w14:paraId="5EA8C7F4" w14:textId="77777777" w:rsidR="000F72AF" w:rsidRPr="001257F4" w:rsidRDefault="000F72AF" w:rsidP="000F72AF">
            <w:pPr>
              <w:spacing w:before="120" w:after="120" w:line="240" w:lineRule="auto"/>
              <w:rPr>
                <w:rFonts w:ascii="Times New Roman" w:hAnsi="Times New Roman"/>
                <w:sz w:val="20"/>
                <w:szCs w:val="20"/>
                <w:lang w:val="de-DE"/>
              </w:rPr>
            </w:pPr>
            <w:r w:rsidRPr="001257F4">
              <w:rPr>
                <w:rFonts w:ascii="Times New Roman" w:hAnsi="Times New Roman"/>
                <w:sz w:val="20"/>
                <w:szCs w:val="20"/>
                <w:lang w:val="de-DE"/>
              </w:rPr>
              <w:t>Niveaustufe</w:t>
            </w:r>
          </w:p>
        </w:tc>
        <w:tc>
          <w:tcPr>
            <w:tcW w:w="4678" w:type="dxa"/>
          </w:tcPr>
          <w:p w14:paraId="0C0BCA17" w14:textId="77777777" w:rsidR="000F72AF" w:rsidRPr="001257F4" w:rsidRDefault="000F72AF" w:rsidP="000F72AF">
            <w:pPr>
              <w:spacing w:before="120" w:after="120" w:line="240" w:lineRule="auto"/>
              <w:rPr>
                <w:rFonts w:ascii="Times New Roman" w:hAnsi="Times New Roman"/>
                <w:sz w:val="20"/>
                <w:szCs w:val="20"/>
                <w:lang w:val="en-US"/>
              </w:rPr>
            </w:pPr>
            <w:r w:rsidRPr="001257F4">
              <w:rPr>
                <w:rFonts w:ascii="Times New Roman" w:hAnsi="Times New Roman"/>
                <w:sz w:val="20"/>
                <w:szCs w:val="20"/>
                <w:lang w:val="en-US"/>
              </w:rPr>
              <w:t>3</w:t>
            </w:r>
          </w:p>
        </w:tc>
        <w:tc>
          <w:tcPr>
            <w:tcW w:w="567" w:type="dxa"/>
            <w:tcBorders>
              <w:top w:val="nil"/>
              <w:bottom w:val="nil"/>
            </w:tcBorders>
          </w:tcPr>
          <w:p w14:paraId="3B547DCB" w14:textId="77777777" w:rsidR="000F72AF" w:rsidRPr="001257F4" w:rsidRDefault="000F72AF" w:rsidP="000F72AF">
            <w:pPr>
              <w:spacing w:before="120" w:after="120" w:line="240" w:lineRule="auto"/>
              <w:rPr>
                <w:rFonts w:ascii="Times New Roman" w:hAnsi="Times New Roman"/>
                <w:sz w:val="20"/>
                <w:szCs w:val="20"/>
              </w:rPr>
            </w:pPr>
          </w:p>
        </w:tc>
        <w:tc>
          <w:tcPr>
            <w:tcW w:w="3118" w:type="dxa"/>
          </w:tcPr>
          <w:p w14:paraId="336A9962" w14:textId="77777777" w:rsidR="000F72AF" w:rsidRPr="001257F4" w:rsidRDefault="000F72AF" w:rsidP="000F72AF">
            <w:pPr>
              <w:spacing w:before="120" w:after="120" w:line="240" w:lineRule="auto"/>
              <w:rPr>
                <w:rFonts w:ascii="Times New Roman" w:hAnsi="Times New Roman"/>
                <w:sz w:val="20"/>
                <w:szCs w:val="20"/>
                <w:lang w:val="en-US"/>
              </w:rPr>
            </w:pPr>
            <w:r w:rsidRPr="001257F4">
              <w:rPr>
                <w:rFonts w:ascii="Times New Roman" w:hAnsi="Times New Roman"/>
                <w:sz w:val="20"/>
                <w:szCs w:val="20"/>
              </w:rPr>
              <w:t xml:space="preserve">Семестр </w:t>
            </w:r>
          </w:p>
        </w:tc>
        <w:tc>
          <w:tcPr>
            <w:tcW w:w="4111" w:type="dxa"/>
          </w:tcPr>
          <w:p w14:paraId="1B8B06C4" w14:textId="77777777" w:rsidR="000F72AF" w:rsidRPr="001257F4" w:rsidRDefault="000F72AF" w:rsidP="000F72AF">
            <w:pPr>
              <w:spacing w:before="120" w:after="120" w:line="240" w:lineRule="auto"/>
              <w:rPr>
                <w:rFonts w:ascii="Times New Roman" w:hAnsi="Times New Roman"/>
                <w:sz w:val="20"/>
                <w:szCs w:val="20"/>
                <w:lang w:val="en-US"/>
              </w:rPr>
            </w:pPr>
            <w:r w:rsidRPr="001257F4">
              <w:rPr>
                <w:rFonts w:ascii="Times New Roman" w:hAnsi="Times New Roman"/>
                <w:sz w:val="20"/>
                <w:szCs w:val="20"/>
                <w:lang w:val="en-US"/>
              </w:rPr>
              <w:t>3</w:t>
            </w:r>
          </w:p>
        </w:tc>
      </w:tr>
      <w:tr w:rsidR="000F72AF" w:rsidRPr="001257F4" w14:paraId="34E517FA" w14:textId="77777777" w:rsidTr="000F72AF">
        <w:tc>
          <w:tcPr>
            <w:tcW w:w="2977" w:type="dxa"/>
          </w:tcPr>
          <w:p w14:paraId="77ED2B25" w14:textId="77777777" w:rsidR="000F72AF" w:rsidRPr="001257F4" w:rsidRDefault="000F72AF" w:rsidP="000F72AF">
            <w:pPr>
              <w:spacing w:before="120" w:after="120" w:line="240" w:lineRule="auto"/>
              <w:rPr>
                <w:rFonts w:ascii="Times New Roman" w:hAnsi="Times New Roman"/>
                <w:sz w:val="20"/>
                <w:szCs w:val="20"/>
                <w:lang w:val="en-GB"/>
              </w:rPr>
            </w:pPr>
            <w:r w:rsidRPr="001257F4">
              <w:rPr>
                <w:rFonts w:ascii="Times New Roman" w:hAnsi="Times New Roman"/>
                <w:sz w:val="20"/>
                <w:szCs w:val="20"/>
                <w:lang w:val="en-GB"/>
              </w:rPr>
              <w:t>Lernform</w:t>
            </w:r>
          </w:p>
        </w:tc>
        <w:tc>
          <w:tcPr>
            <w:tcW w:w="4678" w:type="dxa"/>
          </w:tcPr>
          <w:p w14:paraId="609D1BBB" w14:textId="77777777" w:rsidR="000F72AF" w:rsidRPr="001257F4" w:rsidRDefault="000F72AF" w:rsidP="000F72AF">
            <w:pPr>
              <w:spacing w:before="120" w:after="120" w:line="240" w:lineRule="auto"/>
              <w:rPr>
                <w:rFonts w:ascii="Times New Roman" w:hAnsi="Times New Roman"/>
                <w:sz w:val="20"/>
                <w:szCs w:val="20"/>
                <w:lang w:val="de-DE"/>
              </w:rPr>
            </w:pPr>
            <w:r w:rsidRPr="001257F4">
              <w:rPr>
                <w:rFonts w:ascii="Times New Roman" w:hAnsi="Times New Roman"/>
                <w:sz w:val="20"/>
                <w:szCs w:val="20"/>
                <w:lang w:val="de-DE"/>
              </w:rPr>
              <w:t>Wird bei Erarbeitung der Modulbeschreibung festgelegt.</w:t>
            </w:r>
          </w:p>
        </w:tc>
        <w:tc>
          <w:tcPr>
            <w:tcW w:w="567" w:type="dxa"/>
            <w:tcBorders>
              <w:top w:val="nil"/>
              <w:bottom w:val="nil"/>
            </w:tcBorders>
          </w:tcPr>
          <w:p w14:paraId="063DC75A" w14:textId="77777777" w:rsidR="000F72AF" w:rsidRPr="001257F4" w:rsidRDefault="000F72AF" w:rsidP="000F72AF">
            <w:pPr>
              <w:spacing w:before="120" w:after="120" w:line="240" w:lineRule="auto"/>
              <w:rPr>
                <w:rFonts w:ascii="Times New Roman" w:hAnsi="Times New Roman"/>
                <w:sz w:val="20"/>
                <w:szCs w:val="20"/>
                <w:lang w:val="de-DE"/>
              </w:rPr>
            </w:pPr>
          </w:p>
        </w:tc>
        <w:tc>
          <w:tcPr>
            <w:tcW w:w="3118" w:type="dxa"/>
          </w:tcPr>
          <w:p w14:paraId="0B158930" w14:textId="77777777" w:rsidR="000F72AF" w:rsidRPr="001257F4" w:rsidRDefault="000F72AF" w:rsidP="000F72AF">
            <w:pPr>
              <w:spacing w:before="120" w:after="120" w:line="240" w:lineRule="auto"/>
              <w:rPr>
                <w:rFonts w:ascii="Times New Roman" w:hAnsi="Times New Roman"/>
                <w:sz w:val="20"/>
                <w:szCs w:val="20"/>
              </w:rPr>
            </w:pPr>
            <w:r w:rsidRPr="001257F4">
              <w:rPr>
                <w:rFonts w:ascii="Times New Roman" w:hAnsi="Times New Roman"/>
                <w:sz w:val="20"/>
                <w:szCs w:val="20"/>
              </w:rPr>
              <w:t>Формы организации обучения</w:t>
            </w:r>
          </w:p>
        </w:tc>
        <w:tc>
          <w:tcPr>
            <w:tcW w:w="4111" w:type="dxa"/>
          </w:tcPr>
          <w:p w14:paraId="543CA079" w14:textId="77777777" w:rsidR="000F72AF" w:rsidRPr="001257F4" w:rsidRDefault="000F72AF" w:rsidP="000F72AF">
            <w:pPr>
              <w:spacing w:before="120" w:after="120" w:line="240" w:lineRule="auto"/>
              <w:rPr>
                <w:rFonts w:ascii="Times New Roman" w:hAnsi="Times New Roman"/>
                <w:sz w:val="20"/>
                <w:szCs w:val="20"/>
              </w:rPr>
            </w:pPr>
            <w:r w:rsidRPr="001257F4">
              <w:rPr>
                <w:rFonts w:ascii="Times New Roman" w:hAnsi="Times New Roman"/>
                <w:sz w:val="20"/>
                <w:szCs w:val="20"/>
              </w:rPr>
              <w:t xml:space="preserve"> Устанавли</w:t>
            </w:r>
            <w:r>
              <w:rPr>
                <w:rFonts w:ascii="Times New Roman" w:hAnsi="Times New Roman"/>
                <w:sz w:val="20"/>
                <w:szCs w:val="20"/>
              </w:rPr>
              <w:t>ва</w:t>
            </w:r>
            <w:r w:rsidRPr="001257F4">
              <w:rPr>
                <w:rFonts w:ascii="Times New Roman" w:hAnsi="Times New Roman"/>
                <w:sz w:val="20"/>
                <w:szCs w:val="20"/>
              </w:rPr>
              <w:t>ется при  разработке описания модуля.</w:t>
            </w:r>
          </w:p>
        </w:tc>
      </w:tr>
      <w:tr w:rsidR="000F72AF" w:rsidRPr="001257F4" w14:paraId="78A23749" w14:textId="77777777" w:rsidTr="000F72AF">
        <w:tc>
          <w:tcPr>
            <w:tcW w:w="2977" w:type="dxa"/>
          </w:tcPr>
          <w:p w14:paraId="53D59960" w14:textId="77777777" w:rsidR="000F72AF" w:rsidRPr="001257F4" w:rsidRDefault="000F72AF" w:rsidP="000F72AF">
            <w:pPr>
              <w:spacing w:before="120" w:after="120" w:line="240" w:lineRule="auto"/>
              <w:rPr>
                <w:rFonts w:ascii="Times New Roman" w:hAnsi="Times New Roman"/>
                <w:sz w:val="20"/>
                <w:szCs w:val="20"/>
              </w:rPr>
            </w:pPr>
            <w:r w:rsidRPr="001257F4">
              <w:rPr>
                <w:rFonts w:ascii="Times New Roman" w:hAnsi="Times New Roman"/>
                <w:sz w:val="20"/>
                <w:szCs w:val="20"/>
              </w:rPr>
              <w:t>Status</w:t>
            </w:r>
          </w:p>
        </w:tc>
        <w:tc>
          <w:tcPr>
            <w:tcW w:w="4678" w:type="dxa"/>
          </w:tcPr>
          <w:p w14:paraId="4469E39F" w14:textId="77777777" w:rsidR="000F72AF" w:rsidRPr="001257F4" w:rsidRDefault="000F72AF" w:rsidP="000F72AF">
            <w:pPr>
              <w:spacing w:before="120" w:after="120" w:line="240" w:lineRule="auto"/>
              <w:rPr>
                <w:rFonts w:ascii="Times New Roman" w:hAnsi="Times New Roman"/>
                <w:sz w:val="20"/>
                <w:szCs w:val="20"/>
                <w:lang w:val="en-US"/>
              </w:rPr>
            </w:pPr>
            <w:r w:rsidRPr="001257F4">
              <w:rPr>
                <w:rFonts w:ascii="Times New Roman" w:hAnsi="Times New Roman"/>
                <w:sz w:val="20"/>
                <w:szCs w:val="20"/>
                <w:lang w:val="en-US"/>
              </w:rPr>
              <w:t>Pflicht</w:t>
            </w:r>
          </w:p>
        </w:tc>
        <w:tc>
          <w:tcPr>
            <w:tcW w:w="567" w:type="dxa"/>
            <w:tcBorders>
              <w:top w:val="nil"/>
              <w:bottom w:val="nil"/>
            </w:tcBorders>
          </w:tcPr>
          <w:p w14:paraId="2D4E2C3F" w14:textId="77777777" w:rsidR="000F72AF" w:rsidRPr="001257F4" w:rsidRDefault="000F72AF" w:rsidP="000F72AF">
            <w:pPr>
              <w:spacing w:before="120" w:after="120" w:line="240" w:lineRule="auto"/>
              <w:rPr>
                <w:rFonts w:ascii="Times New Roman" w:hAnsi="Times New Roman"/>
                <w:sz w:val="20"/>
                <w:szCs w:val="20"/>
              </w:rPr>
            </w:pPr>
          </w:p>
        </w:tc>
        <w:tc>
          <w:tcPr>
            <w:tcW w:w="3118" w:type="dxa"/>
          </w:tcPr>
          <w:p w14:paraId="2B042C6D" w14:textId="77777777" w:rsidR="000F72AF" w:rsidRPr="001257F4" w:rsidRDefault="000F72AF" w:rsidP="000F72AF">
            <w:pPr>
              <w:spacing w:before="120" w:after="120" w:line="240" w:lineRule="auto"/>
              <w:rPr>
                <w:rFonts w:ascii="Times New Roman" w:hAnsi="Times New Roman"/>
                <w:sz w:val="20"/>
                <w:szCs w:val="20"/>
              </w:rPr>
            </w:pPr>
            <w:r w:rsidRPr="001257F4">
              <w:rPr>
                <w:rFonts w:ascii="Times New Roman" w:hAnsi="Times New Roman"/>
                <w:sz w:val="20"/>
                <w:szCs w:val="20"/>
              </w:rPr>
              <w:t>Статус модуля</w:t>
            </w:r>
          </w:p>
        </w:tc>
        <w:tc>
          <w:tcPr>
            <w:tcW w:w="4111" w:type="dxa"/>
          </w:tcPr>
          <w:p w14:paraId="5A292CA2" w14:textId="77777777" w:rsidR="000F72AF" w:rsidRPr="001257F4" w:rsidRDefault="000F72AF" w:rsidP="000F72AF">
            <w:pPr>
              <w:spacing w:before="120" w:after="120" w:line="240" w:lineRule="auto"/>
              <w:rPr>
                <w:rFonts w:ascii="Times New Roman" w:hAnsi="Times New Roman"/>
                <w:sz w:val="20"/>
                <w:szCs w:val="20"/>
              </w:rPr>
            </w:pPr>
            <w:r w:rsidRPr="001257F4">
              <w:rPr>
                <w:rFonts w:ascii="Times New Roman" w:hAnsi="Times New Roman"/>
                <w:sz w:val="20"/>
                <w:szCs w:val="20"/>
              </w:rPr>
              <w:t>Обязательный.</w:t>
            </w:r>
          </w:p>
        </w:tc>
      </w:tr>
      <w:tr w:rsidR="000F72AF" w:rsidRPr="001257F4" w14:paraId="03FB0F0F" w14:textId="77777777" w:rsidTr="000F72AF">
        <w:tc>
          <w:tcPr>
            <w:tcW w:w="2977" w:type="dxa"/>
          </w:tcPr>
          <w:p w14:paraId="022FF611" w14:textId="77777777" w:rsidR="000F72AF" w:rsidRPr="001257F4" w:rsidRDefault="000F72AF" w:rsidP="000F72AF">
            <w:pPr>
              <w:spacing w:before="120" w:after="120" w:line="240" w:lineRule="auto"/>
              <w:rPr>
                <w:rFonts w:ascii="Times New Roman" w:hAnsi="Times New Roman"/>
                <w:sz w:val="20"/>
                <w:szCs w:val="20"/>
              </w:rPr>
            </w:pPr>
            <w:r w:rsidRPr="001257F4">
              <w:rPr>
                <w:rFonts w:ascii="Times New Roman" w:hAnsi="Times New Roman"/>
                <w:sz w:val="20"/>
                <w:szCs w:val="20"/>
                <w:lang w:val="de-DE"/>
              </w:rPr>
              <w:t>Sprache</w:t>
            </w:r>
          </w:p>
        </w:tc>
        <w:tc>
          <w:tcPr>
            <w:tcW w:w="4678" w:type="dxa"/>
          </w:tcPr>
          <w:p w14:paraId="04FF981C" w14:textId="77777777" w:rsidR="000F72AF" w:rsidRPr="001257F4" w:rsidRDefault="000F72AF" w:rsidP="000F72AF">
            <w:pPr>
              <w:spacing w:before="120" w:after="120" w:line="240" w:lineRule="auto"/>
              <w:rPr>
                <w:rFonts w:ascii="Times New Roman" w:hAnsi="Times New Roman"/>
                <w:sz w:val="20"/>
                <w:szCs w:val="20"/>
                <w:lang w:val="de-DE"/>
              </w:rPr>
            </w:pPr>
            <w:r w:rsidRPr="001257F4">
              <w:rPr>
                <w:rFonts w:ascii="Times New Roman" w:hAnsi="Times New Roman"/>
                <w:sz w:val="20"/>
                <w:szCs w:val="20"/>
                <w:lang w:val="de-DE"/>
              </w:rPr>
              <w:t>Sprache wird von der Universität / Institution festgelegt</w:t>
            </w:r>
          </w:p>
        </w:tc>
        <w:tc>
          <w:tcPr>
            <w:tcW w:w="567" w:type="dxa"/>
            <w:tcBorders>
              <w:top w:val="nil"/>
              <w:bottom w:val="nil"/>
            </w:tcBorders>
          </w:tcPr>
          <w:p w14:paraId="5C7B2AE9" w14:textId="77777777" w:rsidR="000F72AF" w:rsidRPr="001257F4" w:rsidRDefault="000F72AF" w:rsidP="000F72AF">
            <w:pPr>
              <w:spacing w:before="120" w:after="120" w:line="240" w:lineRule="auto"/>
              <w:rPr>
                <w:rFonts w:ascii="Times New Roman" w:hAnsi="Times New Roman"/>
                <w:sz w:val="20"/>
                <w:szCs w:val="20"/>
                <w:lang w:val="de-DE"/>
              </w:rPr>
            </w:pPr>
          </w:p>
        </w:tc>
        <w:tc>
          <w:tcPr>
            <w:tcW w:w="3118" w:type="dxa"/>
          </w:tcPr>
          <w:p w14:paraId="7C2A1B13" w14:textId="77777777" w:rsidR="000F72AF" w:rsidRPr="001257F4" w:rsidRDefault="000F72AF" w:rsidP="000F72AF">
            <w:pPr>
              <w:spacing w:before="120" w:after="120" w:line="240" w:lineRule="auto"/>
              <w:rPr>
                <w:rFonts w:ascii="Times New Roman" w:hAnsi="Times New Roman"/>
                <w:sz w:val="20"/>
                <w:szCs w:val="20"/>
              </w:rPr>
            </w:pPr>
            <w:r w:rsidRPr="001257F4">
              <w:rPr>
                <w:rFonts w:ascii="Times New Roman" w:hAnsi="Times New Roman"/>
                <w:sz w:val="20"/>
                <w:szCs w:val="20"/>
              </w:rPr>
              <w:t xml:space="preserve">На каком языке ведется преподавание </w:t>
            </w:r>
          </w:p>
        </w:tc>
        <w:tc>
          <w:tcPr>
            <w:tcW w:w="4111" w:type="dxa"/>
          </w:tcPr>
          <w:p w14:paraId="765DB524" w14:textId="77777777" w:rsidR="000F72AF" w:rsidRPr="001257F4" w:rsidRDefault="000F72AF" w:rsidP="000F72AF">
            <w:pPr>
              <w:spacing w:before="120" w:after="120" w:line="240" w:lineRule="auto"/>
              <w:rPr>
                <w:rFonts w:ascii="Times New Roman" w:hAnsi="Times New Roman"/>
                <w:sz w:val="20"/>
                <w:szCs w:val="20"/>
              </w:rPr>
            </w:pPr>
            <w:r w:rsidRPr="001257F4">
              <w:rPr>
                <w:rFonts w:ascii="Times New Roman" w:hAnsi="Times New Roman"/>
                <w:sz w:val="20"/>
                <w:szCs w:val="20"/>
              </w:rPr>
              <w:t>На языках, выбранных ВУЗом</w:t>
            </w:r>
          </w:p>
        </w:tc>
      </w:tr>
      <w:tr w:rsidR="000F72AF" w:rsidRPr="001257F4" w14:paraId="4D00B716" w14:textId="77777777" w:rsidTr="000F72AF">
        <w:tc>
          <w:tcPr>
            <w:tcW w:w="2977" w:type="dxa"/>
          </w:tcPr>
          <w:p w14:paraId="517D51FE" w14:textId="77777777" w:rsidR="000F72AF" w:rsidRPr="001257F4" w:rsidRDefault="000F72AF" w:rsidP="000F72AF">
            <w:pPr>
              <w:spacing w:before="120" w:after="120" w:line="240" w:lineRule="auto"/>
              <w:rPr>
                <w:rFonts w:ascii="Times New Roman" w:hAnsi="Times New Roman"/>
                <w:sz w:val="20"/>
                <w:szCs w:val="20"/>
              </w:rPr>
            </w:pPr>
            <w:r w:rsidRPr="001257F4">
              <w:rPr>
                <w:rFonts w:ascii="Times New Roman" w:hAnsi="Times New Roman"/>
                <w:sz w:val="20"/>
                <w:szCs w:val="20"/>
                <w:lang w:val="de-DE"/>
              </w:rPr>
              <w:t>Prüfungsform</w:t>
            </w:r>
          </w:p>
        </w:tc>
        <w:tc>
          <w:tcPr>
            <w:tcW w:w="4678" w:type="dxa"/>
          </w:tcPr>
          <w:p w14:paraId="4FBF692B" w14:textId="77777777" w:rsidR="000F72AF" w:rsidRPr="001257F4" w:rsidRDefault="000F72AF" w:rsidP="000F72AF">
            <w:pPr>
              <w:spacing w:before="120" w:after="120" w:line="240" w:lineRule="auto"/>
              <w:rPr>
                <w:rFonts w:ascii="Times New Roman" w:hAnsi="Times New Roman"/>
                <w:sz w:val="20"/>
                <w:szCs w:val="20"/>
                <w:lang w:val="de-DE"/>
              </w:rPr>
            </w:pPr>
            <w:r w:rsidRPr="00165237">
              <w:rPr>
                <w:rFonts w:ascii="Times New Roman" w:hAnsi="Times New Roman"/>
                <w:sz w:val="20"/>
                <w:szCs w:val="20"/>
                <w:lang w:val="de-DE"/>
              </w:rPr>
              <w:t>Die Prüfungsanforderungen werden</w:t>
            </w:r>
            <w:r w:rsidRPr="00E15677">
              <w:rPr>
                <w:rFonts w:ascii="Times New Roman" w:hAnsi="Times New Roman"/>
                <w:sz w:val="20"/>
                <w:szCs w:val="20"/>
                <w:lang w:val="de-DE"/>
              </w:rPr>
              <w:t xml:space="preserve"> </w:t>
            </w:r>
            <w:r w:rsidRPr="001257F4">
              <w:rPr>
                <w:rFonts w:ascii="Times New Roman" w:hAnsi="Times New Roman"/>
                <w:sz w:val="20"/>
                <w:szCs w:val="20"/>
                <w:lang w:val="de-DE"/>
              </w:rPr>
              <w:t>bei Erarbeitung der Modulbeschreibung festgelegt.</w:t>
            </w:r>
          </w:p>
        </w:tc>
        <w:tc>
          <w:tcPr>
            <w:tcW w:w="567" w:type="dxa"/>
            <w:tcBorders>
              <w:top w:val="nil"/>
              <w:bottom w:val="nil"/>
            </w:tcBorders>
          </w:tcPr>
          <w:p w14:paraId="7D328609" w14:textId="77777777" w:rsidR="000F72AF" w:rsidRPr="001257F4" w:rsidRDefault="000F72AF" w:rsidP="000F72AF">
            <w:pPr>
              <w:spacing w:before="120" w:after="120" w:line="240" w:lineRule="auto"/>
              <w:rPr>
                <w:rFonts w:ascii="Times New Roman" w:hAnsi="Times New Roman"/>
                <w:sz w:val="20"/>
                <w:szCs w:val="20"/>
                <w:lang w:val="de-DE"/>
              </w:rPr>
            </w:pPr>
          </w:p>
        </w:tc>
        <w:tc>
          <w:tcPr>
            <w:tcW w:w="3118" w:type="dxa"/>
          </w:tcPr>
          <w:p w14:paraId="164D0B4C" w14:textId="77777777" w:rsidR="000F72AF" w:rsidRPr="004C5FD8" w:rsidRDefault="000F72AF" w:rsidP="000F72AF">
            <w:pPr>
              <w:spacing w:before="120" w:after="120" w:line="240" w:lineRule="auto"/>
              <w:rPr>
                <w:rFonts w:ascii="Times New Roman" w:hAnsi="Times New Roman"/>
                <w:sz w:val="20"/>
                <w:szCs w:val="20"/>
              </w:rPr>
            </w:pPr>
            <w:r w:rsidRPr="004C5FD8">
              <w:rPr>
                <w:rFonts w:ascii="Times New Roman" w:hAnsi="Times New Roman"/>
                <w:sz w:val="20"/>
                <w:szCs w:val="20"/>
              </w:rPr>
              <w:t>Форма проведения экзаменов</w:t>
            </w:r>
          </w:p>
          <w:p w14:paraId="24B7182F" w14:textId="77777777" w:rsidR="000F72AF" w:rsidRPr="004C5FD8" w:rsidRDefault="000F72AF" w:rsidP="000F72AF">
            <w:pPr>
              <w:spacing w:before="120" w:after="120" w:line="240" w:lineRule="auto"/>
              <w:rPr>
                <w:rFonts w:ascii="Times New Roman" w:hAnsi="Times New Roman"/>
                <w:sz w:val="20"/>
                <w:szCs w:val="20"/>
              </w:rPr>
            </w:pPr>
          </w:p>
        </w:tc>
        <w:tc>
          <w:tcPr>
            <w:tcW w:w="4111" w:type="dxa"/>
          </w:tcPr>
          <w:p w14:paraId="1F27980C" w14:textId="77777777" w:rsidR="000F72AF" w:rsidRPr="004C5FD8" w:rsidRDefault="000F72AF" w:rsidP="000F72AF">
            <w:pPr>
              <w:spacing w:before="120" w:after="120" w:line="240" w:lineRule="auto"/>
              <w:rPr>
                <w:rFonts w:ascii="Times New Roman" w:hAnsi="Times New Roman"/>
                <w:sz w:val="20"/>
                <w:szCs w:val="20"/>
              </w:rPr>
            </w:pPr>
            <w:r w:rsidRPr="004C5FD8">
              <w:rPr>
                <w:rFonts w:ascii="Times New Roman" w:hAnsi="Times New Roman"/>
                <w:sz w:val="20"/>
                <w:szCs w:val="20"/>
              </w:rPr>
              <w:t>Требования к экзаменам устанавливаются при разработке описания модуля</w:t>
            </w:r>
            <w:r w:rsidRPr="00E15677">
              <w:rPr>
                <w:rFonts w:ascii="Times New Roman" w:hAnsi="Times New Roman"/>
                <w:sz w:val="20"/>
                <w:szCs w:val="20"/>
              </w:rPr>
              <w:t>.</w:t>
            </w:r>
            <w:r w:rsidRPr="004C5FD8">
              <w:rPr>
                <w:rFonts w:ascii="Times New Roman" w:hAnsi="Times New Roman"/>
                <w:sz w:val="20"/>
                <w:szCs w:val="20"/>
              </w:rPr>
              <w:t xml:space="preserve"> </w:t>
            </w:r>
          </w:p>
        </w:tc>
      </w:tr>
      <w:tr w:rsidR="000F72AF" w:rsidRPr="001257F4" w14:paraId="01A15A9B" w14:textId="77777777" w:rsidTr="000F72AF">
        <w:tc>
          <w:tcPr>
            <w:tcW w:w="2977" w:type="dxa"/>
          </w:tcPr>
          <w:p w14:paraId="2F7C9FB5" w14:textId="77777777" w:rsidR="000F72AF" w:rsidRPr="001257F4" w:rsidRDefault="000F72AF" w:rsidP="000F72AF">
            <w:pPr>
              <w:spacing w:before="120" w:after="120" w:line="240" w:lineRule="auto"/>
              <w:rPr>
                <w:rFonts w:ascii="Times New Roman" w:hAnsi="Times New Roman"/>
                <w:sz w:val="20"/>
                <w:szCs w:val="20"/>
              </w:rPr>
            </w:pPr>
            <w:r w:rsidRPr="001257F4">
              <w:rPr>
                <w:rFonts w:ascii="Times New Roman" w:hAnsi="Times New Roman"/>
                <w:sz w:val="20"/>
                <w:szCs w:val="20"/>
                <w:lang w:val="de-DE"/>
              </w:rPr>
              <w:t>Ermittlung</w:t>
            </w:r>
            <w:r w:rsidRPr="00E15677">
              <w:rPr>
                <w:rFonts w:ascii="Times New Roman" w:hAnsi="Times New Roman"/>
                <w:sz w:val="20"/>
                <w:szCs w:val="20"/>
              </w:rPr>
              <w:t xml:space="preserve"> </w:t>
            </w:r>
            <w:r w:rsidRPr="001257F4">
              <w:rPr>
                <w:rFonts w:ascii="Times New Roman" w:hAnsi="Times New Roman"/>
                <w:sz w:val="20"/>
                <w:szCs w:val="20"/>
                <w:lang w:val="de-DE"/>
              </w:rPr>
              <w:t>der</w:t>
            </w:r>
            <w:r w:rsidRPr="00E15677">
              <w:rPr>
                <w:rFonts w:ascii="Times New Roman" w:hAnsi="Times New Roman"/>
                <w:sz w:val="20"/>
                <w:szCs w:val="20"/>
              </w:rPr>
              <w:t xml:space="preserve"> </w:t>
            </w:r>
            <w:r w:rsidRPr="001257F4">
              <w:rPr>
                <w:rFonts w:ascii="Times New Roman" w:hAnsi="Times New Roman"/>
                <w:sz w:val="20"/>
                <w:szCs w:val="20"/>
                <w:lang w:val="de-DE"/>
              </w:rPr>
              <w:t>Modulnote</w:t>
            </w:r>
          </w:p>
        </w:tc>
        <w:tc>
          <w:tcPr>
            <w:tcW w:w="4678" w:type="dxa"/>
          </w:tcPr>
          <w:p w14:paraId="5B07BEFD" w14:textId="77777777" w:rsidR="000F72AF" w:rsidRPr="00AC09B0" w:rsidRDefault="000F72AF" w:rsidP="000F72AF">
            <w:pPr>
              <w:spacing w:before="120" w:after="120" w:line="240" w:lineRule="auto"/>
              <w:rPr>
                <w:rFonts w:ascii="Times New Roman" w:hAnsi="Times New Roman"/>
                <w:sz w:val="20"/>
                <w:szCs w:val="20"/>
                <w:lang w:val="de-DE"/>
              </w:rPr>
            </w:pPr>
            <w:r w:rsidRPr="00165237">
              <w:rPr>
                <w:rFonts w:ascii="Times New Roman" w:hAnsi="Times New Roman"/>
                <w:sz w:val="20"/>
                <w:szCs w:val="20"/>
                <w:lang w:val="de-DE"/>
              </w:rPr>
              <w:t>Die</w:t>
            </w:r>
            <w:r w:rsidRPr="00AC09B0">
              <w:rPr>
                <w:rFonts w:ascii="Times New Roman" w:hAnsi="Times New Roman"/>
                <w:sz w:val="20"/>
                <w:szCs w:val="20"/>
                <w:lang w:val="de-DE"/>
              </w:rPr>
              <w:t xml:space="preserve"> </w:t>
            </w:r>
            <w:r>
              <w:rPr>
                <w:rFonts w:ascii="Times New Roman" w:hAnsi="Times New Roman"/>
                <w:sz w:val="20"/>
                <w:szCs w:val="20"/>
                <w:lang w:val="de-DE"/>
              </w:rPr>
              <w:t>Ermittlung</w:t>
            </w:r>
            <w:r w:rsidRPr="00AC09B0">
              <w:rPr>
                <w:rFonts w:ascii="Times New Roman" w:hAnsi="Times New Roman"/>
                <w:sz w:val="20"/>
                <w:szCs w:val="20"/>
                <w:lang w:val="de-DE"/>
              </w:rPr>
              <w:t xml:space="preserve"> </w:t>
            </w:r>
            <w:r>
              <w:rPr>
                <w:rFonts w:ascii="Times New Roman" w:hAnsi="Times New Roman"/>
                <w:sz w:val="20"/>
                <w:szCs w:val="20"/>
                <w:lang w:val="de-DE"/>
              </w:rPr>
              <w:t>der</w:t>
            </w:r>
            <w:r w:rsidRPr="00AC09B0">
              <w:rPr>
                <w:rFonts w:ascii="Times New Roman" w:hAnsi="Times New Roman"/>
                <w:sz w:val="20"/>
                <w:szCs w:val="20"/>
                <w:lang w:val="de-DE"/>
              </w:rPr>
              <w:t xml:space="preserve"> </w:t>
            </w:r>
            <w:r w:rsidRPr="00165237">
              <w:rPr>
                <w:rFonts w:ascii="Times New Roman" w:hAnsi="Times New Roman"/>
                <w:sz w:val="20"/>
                <w:szCs w:val="20"/>
                <w:lang w:val="de-DE"/>
              </w:rPr>
              <w:t>Modulnote</w:t>
            </w:r>
            <w:r w:rsidRPr="00AC09B0">
              <w:rPr>
                <w:rFonts w:ascii="Times New Roman" w:hAnsi="Times New Roman"/>
                <w:sz w:val="20"/>
                <w:szCs w:val="20"/>
                <w:lang w:val="de-DE"/>
              </w:rPr>
              <w:t xml:space="preserve"> </w:t>
            </w:r>
            <w:r>
              <w:rPr>
                <w:rFonts w:ascii="Times New Roman" w:hAnsi="Times New Roman"/>
                <w:sz w:val="20"/>
                <w:szCs w:val="20"/>
                <w:lang w:val="de-DE"/>
              </w:rPr>
              <w:t>wird</w:t>
            </w:r>
            <w:r w:rsidRPr="00AC09B0">
              <w:rPr>
                <w:rFonts w:ascii="Times New Roman" w:hAnsi="Times New Roman"/>
                <w:sz w:val="20"/>
                <w:szCs w:val="20"/>
                <w:lang w:val="de-DE"/>
              </w:rPr>
              <w:t xml:space="preserve"> </w:t>
            </w:r>
            <w:r>
              <w:rPr>
                <w:rFonts w:ascii="Times New Roman" w:hAnsi="Times New Roman"/>
                <w:sz w:val="20"/>
                <w:szCs w:val="20"/>
                <w:lang w:val="de-DE"/>
              </w:rPr>
              <w:t>bei</w:t>
            </w:r>
            <w:r w:rsidRPr="00AC09B0">
              <w:rPr>
                <w:rFonts w:ascii="Times New Roman" w:hAnsi="Times New Roman"/>
                <w:sz w:val="20"/>
                <w:szCs w:val="20"/>
                <w:lang w:val="de-DE"/>
              </w:rPr>
              <w:t xml:space="preserve"> </w:t>
            </w:r>
            <w:r w:rsidRPr="001257F4">
              <w:rPr>
                <w:rFonts w:ascii="Times New Roman" w:hAnsi="Times New Roman"/>
                <w:sz w:val="20"/>
                <w:szCs w:val="20"/>
                <w:lang w:val="de-DE"/>
              </w:rPr>
              <w:t>Erarbeitung</w:t>
            </w:r>
            <w:r w:rsidRPr="00AC09B0">
              <w:rPr>
                <w:rFonts w:ascii="Times New Roman" w:hAnsi="Times New Roman"/>
                <w:sz w:val="20"/>
                <w:szCs w:val="20"/>
                <w:lang w:val="de-DE"/>
              </w:rPr>
              <w:t xml:space="preserve"> </w:t>
            </w:r>
            <w:r w:rsidRPr="001257F4">
              <w:rPr>
                <w:rFonts w:ascii="Times New Roman" w:hAnsi="Times New Roman"/>
                <w:sz w:val="20"/>
                <w:szCs w:val="20"/>
                <w:lang w:val="de-DE"/>
              </w:rPr>
              <w:t>der</w:t>
            </w:r>
            <w:r w:rsidRPr="00AC09B0">
              <w:rPr>
                <w:rFonts w:ascii="Times New Roman" w:hAnsi="Times New Roman"/>
                <w:sz w:val="20"/>
                <w:szCs w:val="20"/>
                <w:lang w:val="de-DE"/>
              </w:rPr>
              <w:t xml:space="preserve"> </w:t>
            </w:r>
            <w:r w:rsidRPr="001257F4">
              <w:rPr>
                <w:rFonts w:ascii="Times New Roman" w:hAnsi="Times New Roman"/>
                <w:sz w:val="20"/>
                <w:szCs w:val="20"/>
                <w:lang w:val="de-DE"/>
              </w:rPr>
              <w:t>Modulbeschreibung</w:t>
            </w:r>
            <w:r w:rsidRPr="00AC09B0">
              <w:rPr>
                <w:rFonts w:ascii="Times New Roman" w:hAnsi="Times New Roman"/>
                <w:sz w:val="20"/>
                <w:szCs w:val="20"/>
                <w:lang w:val="de-DE"/>
              </w:rPr>
              <w:t xml:space="preserve"> </w:t>
            </w:r>
            <w:r w:rsidRPr="001257F4">
              <w:rPr>
                <w:rFonts w:ascii="Times New Roman" w:hAnsi="Times New Roman"/>
                <w:sz w:val="20"/>
                <w:szCs w:val="20"/>
                <w:lang w:val="de-DE"/>
              </w:rPr>
              <w:t>festgelegt</w:t>
            </w:r>
            <w:r w:rsidRPr="00AC09B0">
              <w:rPr>
                <w:rFonts w:ascii="Times New Roman" w:hAnsi="Times New Roman"/>
                <w:sz w:val="20"/>
                <w:szCs w:val="20"/>
                <w:lang w:val="de-DE"/>
              </w:rPr>
              <w:t>.</w:t>
            </w:r>
          </w:p>
        </w:tc>
        <w:tc>
          <w:tcPr>
            <w:tcW w:w="567" w:type="dxa"/>
            <w:tcBorders>
              <w:top w:val="nil"/>
              <w:bottom w:val="nil"/>
            </w:tcBorders>
          </w:tcPr>
          <w:p w14:paraId="5336E0C0" w14:textId="77777777" w:rsidR="000F72AF" w:rsidRPr="00AC09B0" w:rsidRDefault="000F72AF" w:rsidP="000F72AF">
            <w:pPr>
              <w:spacing w:before="120" w:after="120" w:line="240" w:lineRule="auto"/>
              <w:rPr>
                <w:rFonts w:ascii="Times New Roman" w:hAnsi="Times New Roman"/>
                <w:sz w:val="20"/>
                <w:szCs w:val="20"/>
                <w:lang w:val="de-DE"/>
              </w:rPr>
            </w:pPr>
          </w:p>
        </w:tc>
        <w:tc>
          <w:tcPr>
            <w:tcW w:w="3118" w:type="dxa"/>
          </w:tcPr>
          <w:p w14:paraId="7B5914B7" w14:textId="77777777" w:rsidR="000F72AF" w:rsidRPr="004C5FD8" w:rsidRDefault="000F72AF" w:rsidP="000F72AF">
            <w:pPr>
              <w:spacing w:before="120" w:after="120" w:line="240" w:lineRule="auto"/>
              <w:rPr>
                <w:rFonts w:ascii="Times New Roman" w:hAnsi="Times New Roman"/>
                <w:sz w:val="20"/>
                <w:szCs w:val="20"/>
              </w:rPr>
            </w:pPr>
            <w:r w:rsidRPr="004C5FD8">
              <w:rPr>
                <w:rFonts w:ascii="Times New Roman" w:hAnsi="Times New Roman"/>
                <w:sz w:val="20"/>
                <w:szCs w:val="20"/>
              </w:rPr>
              <w:t>Форма определения оценки знаний</w:t>
            </w:r>
          </w:p>
        </w:tc>
        <w:tc>
          <w:tcPr>
            <w:tcW w:w="4111" w:type="dxa"/>
          </w:tcPr>
          <w:p w14:paraId="237CB10F" w14:textId="77777777" w:rsidR="000F72AF" w:rsidRPr="00AC09B0" w:rsidRDefault="000F72AF" w:rsidP="000F72AF">
            <w:pPr>
              <w:spacing w:before="120" w:after="120" w:line="240" w:lineRule="auto"/>
              <w:rPr>
                <w:rFonts w:ascii="Times New Roman" w:hAnsi="Times New Roman"/>
                <w:sz w:val="20"/>
                <w:szCs w:val="20"/>
              </w:rPr>
            </w:pPr>
            <w:r w:rsidRPr="00AC09B0">
              <w:rPr>
                <w:rFonts w:ascii="Times New Roman" w:hAnsi="Times New Roman"/>
                <w:sz w:val="20"/>
                <w:szCs w:val="20"/>
              </w:rPr>
              <w:t>Определение  оценки знаний устанавливается при разработке описания модуля.</w:t>
            </w:r>
          </w:p>
        </w:tc>
      </w:tr>
      <w:tr w:rsidR="000F72AF" w:rsidRPr="001257F4" w14:paraId="05D1A29C" w14:textId="77777777" w:rsidTr="000F72AF">
        <w:tc>
          <w:tcPr>
            <w:tcW w:w="2977" w:type="dxa"/>
          </w:tcPr>
          <w:p w14:paraId="261D8ABB" w14:textId="77777777" w:rsidR="000F72AF" w:rsidRPr="001257F4" w:rsidRDefault="000F72AF" w:rsidP="000F72AF">
            <w:pPr>
              <w:spacing w:before="120" w:after="120" w:line="240" w:lineRule="auto"/>
              <w:rPr>
                <w:rFonts w:ascii="Times New Roman" w:hAnsi="Times New Roman"/>
                <w:sz w:val="20"/>
                <w:szCs w:val="20"/>
                <w:lang w:val="de-DE"/>
              </w:rPr>
            </w:pPr>
            <w:r w:rsidRPr="001257F4">
              <w:rPr>
                <w:rFonts w:ascii="Times New Roman" w:hAnsi="Times New Roman"/>
                <w:sz w:val="20"/>
                <w:szCs w:val="20"/>
                <w:lang w:val="de-DE"/>
              </w:rPr>
              <w:t>Inhalte</w:t>
            </w:r>
          </w:p>
        </w:tc>
        <w:tc>
          <w:tcPr>
            <w:tcW w:w="4678" w:type="dxa"/>
          </w:tcPr>
          <w:p w14:paraId="565FF808" w14:textId="77777777" w:rsidR="000F72AF" w:rsidRPr="001257F4" w:rsidRDefault="000F72AF" w:rsidP="000F72AF">
            <w:pPr>
              <w:spacing w:before="120" w:after="120" w:line="240" w:lineRule="auto"/>
              <w:rPr>
                <w:rFonts w:ascii="Times New Roman" w:hAnsi="Times New Roman"/>
                <w:sz w:val="20"/>
                <w:szCs w:val="20"/>
                <w:lang w:val="de-DE"/>
              </w:rPr>
            </w:pPr>
            <w:r w:rsidRPr="001257F4">
              <w:rPr>
                <w:rFonts w:ascii="Times New Roman" w:hAnsi="Times New Roman"/>
                <w:sz w:val="20"/>
                <w:szCs w:val="20"/>
                <w:lang w:val="de-DE"/>
              </w:rPr>
              <w:t>Dieses Modul kann bei Einführung des Studiengangs den staatlichen und lokalen Gegebenheiten entsprechend entwickelt werden. Berücksichtigung finden können hier:</w:t>
            </w:r>
          </w:p>
          <w:p w14:paraId="3ABB36EB" w14:textId="77777777" w:rsidR="000F72AF" w:rsidRPr="001257F4" w:rsidRDefault="000F72AF" w:rsidP="000F72AF">
            <w:pPr>
              <w:pStyle w:val="ListParagraph"/>
              <w:numPr>
                <w:ilvl w:val="0"/>
                <w:numId w:val="152"/>
              </w:numPr>
              <w:spacing w:before="120" w:after="120" w:line="240" w:lineRule="auto"/>
              <w:rPr>
                <w:rFonts w:ascii="Times New Roman" w:hAnsi="Times New Roman"/>
                <w:sz w:val="20"/>
                <w:szCs w:val="20"/>
                <w:lang w:val="de-DE"/>
              </w:rPr>
            </w:pPr>
            <w:r w:rsidRPr="001257F4">
              <w:rPr>
                <w:rFonts w:ascii="Times New Roman" w:hAnsi="Times New Roman"/>
                <w:sz w:val="20"/>
                <w:szCs w:val="20"/>
                <w:lang w:val="de-DE"/>
              </w:rPr>
              <w:t>Staatliche Regelungen</w:t>
            </w:r>
          </w:p>
          <w:p w14:paraId="3B3695A9" w14:textId="77777777" w:rsidR="000F72AF" w:rsidRPr="001257F4" w:rsidRDefault="000F72AF" w:rsidP="000F72AF">
            <w:pPr>
              <w:pStyle w:val="ListParagraph"/>
              <w:numPr>
                <w:ilvl w:val="0"/>
                <w:numId w:val="152"/>
              </w:numPr>
              <w:spacing w:before="120" w:after="120" w:line="240" w:lineRule="auto"/>
              <w:rPr>
                <w:rFonts w:ascii="Times New Roman" w:hAnsi="Times New Roman"/>
                <w:sz w:val="20"/>
                <w:szCs w:val="20"/>
                <w:lang w:val="de-DE"/>
              </w:rPr>
            </w:pPr>
            <w:r w:rsidRPr="001257F4">
              <w:rPr>
                <w:rFonts w:ascii="Times New Roman" w:hAnsi="Times New Roman"/>
                <w:sz w:val="20"/>
                <w:szCs w:val="20"/>
                <w:lang w:val="de-DE"/>
              </w:rPr>
              <w:t>Regionale kulturelle Vielfalt</w:t>
            </w:r>
          </w:p>
          <w:p w14:paraId="38184864" w14:textId="77777777" w:rsidR="000F72AF" w:rsidRPr="001257F4" w:rsidRDefault="000F72AF" w:rsidP="000F72AF">
            <w:pPr>
              <w:pStyle w:val="ListParagraph"/>
              <w:numPr>
                <w:ilvl w:val="0"/>
                <w:numId w:val="152"/>
              </w:numPr>
              <w:spacing w:before="120" w:after="120" w:line="240" w:lineRule="auto"/>
              <w:rPr>
                <w:rFonts w:ascii="Times New Roman" w:hAnsi="Times New Roman"/>
                <w:sz w:val="20"/>
                <w:szCs w:val="20"/>
                <w:lang w:val="de-DE"/>
              </w:rPr>
            </w:pPr>
            <w:r w:rsidRPr="001257F4">
              <w:rPr>
                <w:rFonts w:ascii="Times New Roman" w:hAnsi="Times New Roman"/>
                <w:sz w:val="20"/>
                <w:szCs w:val="20"/>
                <w:lang w:val="de-DE"/>
              </w:rPr>
              <w:t>Schwerpunkte / charakteristische Fachgebiete der Hochschule</w:t>
            </w:r>
          </w:p>
          <w:p w14:paraId="169DEF8F" w14:textId="77777777" w:rsidR="000F72AF" w:rsidRPr="001257F4" w:rsidRDefault="000F72AF" w:rsidP="000F72AF">
            <w:pPr>
              <w:spacing w:before="120" w:after="120" w:line="240" w:lineRule="auto"/>
              <w:rPr>
                <w:rFonts w:ascii="Times New Roman" w:hAnsi="Times New Roman"/>
                <w:sz w:val="20"/>
                <w:szCs w:val="20"/>
                <w:lang w:val="de-DE"/>
              </w:rPr>
            </w:pPr>
            <w:r w:rsidRPr="001257F4">
              <w:rPr>
                <w:rFonts w:ascii="Times New Roman" w:hAnsi="Times New Roman"/>
                <w:sz w:val="20"/>
                <w:szCs w:val="20"/>
                <w:lang w:val="de-DE"/>
              </w:rPr>
              <w:t>die von Bedeutung sind für das Studium Berufspädagogik Lebensmitteltechnologie.</w:t>
            </w:r>
          </w:p>
          <w:p w14:paraId="43FC0283" w14:textId="77777777" w:rsidR="000F72AF" w:rsidRPr="001257F4" w:rsidRDefault="000F72AF" w:rsidP="000F72AF">
            <w:pPr>
              <w:spacing w:before="120" w:after="120" w:line="240" w:lineRule="auto"/>
              <w:rPr>
                <w:rFonts w:ascii="Times New Roman" w:hAnsi="Times New Roman"/>
                <w:sz w:val="20"/>
                <w:szCs w:val="20"/>
                <w:lang w:val="de-DE"/>
              </w:rPr>
            </w:pPr>
          </w:p>
        </w:tc>
        <w:tc>
          <w:tcPr>
            <w:tcW w:w="567" w:type="dxa"/>
            <w:tcBorders>
              <w:top w:val="nil"/>
              <w:bottom w:val="nil"/>
            </w:tcBorders>
          </w:tcPr>
          <w:p w14:paraId="35F932F5" w14:textId="77777777" w:rsidR="000F72AF" w:rsidRPr="001257F4" w:rsidRDefault="000F72AF" w:rsidP="000F72AF">
            <w:pPr>
              <w:spacing w:before="120" w:after="120" w:line="240" w:lineRule="auto"/>
              <w:rPr>
                <w:rFonts w:ascii="Times New Roman" w:hAnsi="Times New Roman"/>
                <w:sz w:val="20"/>
                <w:szCs w:val="20"/>
                <w:lang w:val="de-DE"/>
              </w:rPr>
            </w:pPr>
          </w:p>
        </w:tc>
        <w:tc>
          <w:tcPr>
            <w:tcW w:w="3118" w:type="dxa"/>
          </w:tcPr>
          <w:p w14:paraId="3424B2E7" w14:textId="77777777" w:rsidR="000F72AF" w:rsidRPr="001257F4" w:rsidRDefault="000F72AF" w:rsidP="000F72AF">
            <w:pPr>
              <w:spacing w:before="120" w:after="120" w:line="240" w:lineRule="auto"/>
              <w:rPr>
                <w:rFonts w:ascii="Times New Roman" w:hAnsi="Times New Roman"/>
                <w:sz w:val="20"/>
                <w:szCs w:val="20"/>
                <w:lang w:val="de-DE"/>
              </w:rPr>
            </w:pPr>
            <w:r w:rsidRPr="001257F4">
              <w:rPr>
                <w:rFonts w:ascii="Times New Roman" w:hAnsi="Times New Roman"/>
                <w:sz w:val="20"/>
                <w:szCs w:val="20"/>
              </w:rPr>
              <w:t>Содержание модуля</w:t>
            </w:r>
          </w:p>
        </w:tc>
        <w:tc>
          <w:tcPr>
            <w:tcW w:w="4111" w:type="dxa"/>
          </w:tcPr>
          <w:p w14:paraId="7EF00FD8" w14:textId="77777777" w:rsidR="000F72AF" w:rsidRPr="001257F4" w:rsidRDefault="000F72AF" w:rsidP="000F72AF">
            <w:pPr>
              <w:spacing w:before="120" w:after="120" w:line="240" w:lineRule="auto"/>
              <w:rPr>
                <w:rFonts w:ascii="Times New Roman" w:hAnsi="Times New Roman"/>
                <w:sz w:val="20"/>
                <w:szCs w:val="20"/>
              </w:rPr>
            </w:pPr>
            <w:r w:rsidRPr="001257F4">
              <w:rPr>
                <w:rFonts w:ascii="Times New Roman" w:hAnsi="Times New Roman"/>
                <w:sz w:val="20"/>
                <w:szCs w:val="20"/>
              </w:rPr>
              <w:t>При внедрении учебного курса данный модуль может быть разработан в соответствии с государственными и региональными условиями.</w:t>
            </w:r>
          </w:p>
          <w:p w14:paraId="5A9CE00E" w14:textId="77777777" w:rsidR="000F72AF" w:rsidRPr="001257F4" w:rsidRDefault="000F72AF" w:rsidP="000F72AF">
            <w:pPr>
              <w:spacing w:before="120" w:after="120" w:line="240" w:lineRule="auto"/>
              <w:rPr>
                <w:rFonts w:ascii="Times New Roman" w:hAnsi="Times New Roman"/>
                <w:sz w:val="20"/>
                <w:szCs w:val="20"/>
              </w:rPr>
            </w:pPr>
            <w:r w:rsidRPr="001257F4">
              <w:rPr>
                <w:rFonts w:ascii="Times New Roman" w:hAnsi="Times New Roman"/>
                <w:sz w:val="20"/>
                <w:szCs w:val="20"/>
              </w:rPr>
              <w:t>Здесь могут быть приняты во внимание:</w:t>
            </w:r>
          </w:p>
          <w:p w14:paraId="4F4C6C66" w14:textId="77777777" w:rsidR="000F72AF" w:rsidRPr="001257F4" w:rsidRDefault="000F72AF" w:rsidP="000F72AF">
            <w:pPr>
              <w:pStyle w:val="ListParagraph"/>
              <w:numPr>
                <w:ilvl w:val="0"/>
                <w:numId w:val="153"/>
              </w:numPr>
              <w:spacing w:before="120" w:after="120" w:line="240" w:lineRule="auto"/>
              <w:rPr>
                <w:rFonts w:ascii="Times New Roman" w:hAnsi="Times New Roman"/>
                <w:sz w:val="20"/>
                <w:szCs w:val="20"/>
              </w:rPr>
            </w:pPr>
            <w:r w:rsidRPr="001257F4">
              <w:rPr>
                <w:rFonts w:ascii="Times New Roman" w:hAnsi="Times New Roman"/>
                <w:sz w:val="20"/>
                <w:szCs w:val="20"/>
              </w:rPr>
              <w:t>государственные нормативы,</w:t>
            </w:r>
          </w:p>
          <w:p w14:paraId="41E773CD" w14:textId="77777777" w:rsidR="000F72AF" w:rsidRPr="001257F4" w:rsidRDefault="000F72AF" w:rsidP="000F72AF">
            <w:pPr>
              <w:pStyle w:val="ListParagraph"/>
              <w:numPr>
                <w:ilvl w:val="0"/>
                <w:numId w:val="153"/>
              </w:numPr>
              <w:spacing w:before="120" w:after="120" w:line="240" w:lineRule="auto"/>
              <w:rPr>
                <w:rFonts w:ascii="Times New Roman" w:hAnsi="Times New Roman"/>
                <w:sz w:val="20"/>
                <w:szCs w:val="20"/>
              </w:rPr>
            </w:pPr>
            <w:r w:rsidRPr="001257F4">
              <w:rPr>
                <w:rFonts w:ascii="Times New Roman" w:hAnsi="Times New Roman"/>
                <w:sz w:val="20"/>
                <w:szCs w:val="20"/>
              </w:rPr>
              <w:t>региональные культурные многообразия,</w:t>
            </w:r>
          </w:p>
          <w:p w14:paraId="675244C7" w14:textId="77777777" w:rsidR="000F72AF" w:rsidRPr="004C5FD8" w:rsidRDefault="000F72AF" w:rsidP="000F72AF">
            <w:pPr>
              <w:pStyle w:val="ListParagraph"/>
              <w:numPr>
                <w:ilvl w:val="0"/>
                <w:numId w:val="153"/>
              </w:numPr>
              <w:spacing w:before="120" w:after="120" w:line="240" w:lineRule="auto"/>
              <w:rPr>
                <w:rFonts w:ascii="Times New Roman" w:hAnsi="Times New Roman"/>
                <w:sz w:val="20"/>
                <w:szCs w:val="20"/>
              </w:rPr>
            </w:pPr>
            <w:r w:rsidRPr="004C5FD8">
              <w:rPr>
                <w:rFonts w:ascii="Times New Roman" w:hAnsi="Times New Roman"/>
                <w:sz w:val="20"/>
                <w:szCs w:val="20"/>
              </w:rPr>
              <w:t>основные направления / характерные специальные области ВУЗа,</w:t>
            </w:r>
          </w:p>
          <w:p w14:paraId="5A25872B" w14:textId="77777777" w:rsidR="000F72AF" w:rsidRPr="004C5FD8" w:rsidRDefault="000F72AF" w:rsidP="000F72AF">
            <w:pPr>
              <w:pStyle w:val="ListParagraph"/>
              <w:spacing w:before="120" w:after="120" w:line="240" w:lineRule="auto"/>
              <w:rPr>
                <w:rFonts w:ascii="Times New Roman" w:hAnsi="Times New Roman"/>
                <w:sz w:val="20"/>
                <w:szCs w:val="20"/>
              </w:rPr>
            </w:pPr>
          </w:p>
          <w:p w14:paraId="6CBF66A4" w14:textId="77777777" w:rsidR="000F72AF" w:rsidRPr="001257F4" w:rsidRDefault="000F72AF" w:rsidP="000F72AF">
            <w:pPr>
              <w:pStyle w:val="ListParagraph"/>
              <w:spacing w:before="120" w:after="120" w:line="240" w:lineRule="auto"/>
              <w:ind w:left="34"/>
              <w:rPr>
                <w:rFonts w:ascii="Times New Roman" w:hAnsi="Times New Roman"/>
                <w:sz w:val="20"/>
                <w:szCs w:val="20"/>
              </w:rPr>
            </w:pPr>
            <w:r w:rsidRPr="004C5FD8">
              <w:rPr>
                <w:rFonts w:ascii="Times New Roman" w:hAnsi="Times New Roman"/>
                <w:sz w:val="20"/>
                <w:szCs w:val="20"/>
              </w:rPr>
              <w:t>имеющие значения для профессиональной педагогики и  технологии пищевых продуктов.</w:t>
            </w:r>
          </w:p>
        </w:tc>
      </w:tr>
      <w:tr w:rsidR="000F72AF" w:rsidRPr="001257F4" w14:paraId="58571C4A" w14:textId="77777777" w:rsidTr="000F72AF">
        <w:tc>
          <w:tcPr>
            <w:tcW w:w="2977" w:type="dxa"/>
          </w:tcPr>
          <w:p w14:paraId="5657E60E" w14:textId="77777777" w:rsidR="000F72AF" w:rsidRPr="001257F4" w:rsidRDefault="000F72AF" w:rsidP="000F72AF">
            <w:pPr>
              <w:spacing w:before="120" w:after="120" w:line="240" w:lineRule="auto"/>
              <w:rPr>
                <w:rFonts w:ascii="Times New Roman" w:hAnsi="Times New Roman"/>
                <w:sz w:val="20"/>
                <w:szCs w:val="20"/>
              </w:rPr>
            </w:pPr>
            <w:r w:rsidRPr="001257F4">
              <w:rPr>
                <w:rFonts w:ascii="Times New Roman" w:hAnsi="Times New Roman"/>
                <w:sz w:val="20"/>
                <w:szCs w:val="20"/>
                <w:lang w:val="de-DE"/>
              </w:rPr>
              <w:t>Literatur</w:t>
            </w:r>
          </w:p>
        </w:tc>
        <w:tc>
          <w:tcPr>
            <w:tcW w:w="4678" w:type="dxa"/>
          </w:tcPr>
          <w:p w14:paraId="05218773" w14:textId="77777777" w:rsidR="000F72AF" w:rsidRPr="001257F4" w:rsidRDefault="000F72AF" w:rsidP="000F72AF">
            <w:pPr>
              <w:spacing w:before="120" w:after="120" w:line="240" w:lineRule="auto"/>
              <w:rPr>
                <w:rFonts w:ascii="Times New Roman" w:hAnsi="Times New Roman"/>
                <w:sz w:val="20"/>
                <w:szCs w:val="20"/>
                <w:lang w:val="de-DE"/>
              </w:rPr>
            </w:pPr>
            <w:r w:rsidRPr="001257F4">
              <w:rPr>
                <w:rFonts w:ascii="Times New Roman" w:hAnsi="Times New Roman"/>
                <w:sz w:val="20"/>
                <w:szCs w:val="20"/>
                <w:lang w:val="de-DE"/>
              </w:rPr>
              <w:t>Wird bei Erarbeitung der Modulbeschreibung festgelegt.</w:t>
            </w:r>
          </w:p>
        </w:tc>
        <w:tc>
          <w:tcPr>
            <w:tcW w:w="567" w:type="dxa"/>
            <w:tcBorders>
              <w:top w:val="nil"/>
              <w:bottom w:val="nil"/>
            </w:tcBorders>
          </w:tcPr>
          <w:p w14:paraId="7255EA84" w14:textId="77777777" w:rsidR="000F72AF" w:rsidRPr="00165237" w:rsidRDefault="000F72AF" w:rsidP="000F72AF">
            <w:pPr>
              <w:spacing w:before="120" w:after="120" w:line="240" w:lineRule="auto"/>
              <w:rPr>
                <w:rFonts w:ascii="Times New Roman" w:hAnsi="Times New Roman"/>
                <w:sz w:val="20"/>
                <w:szCs w:val="20"/>
                <w:lang w:val="de-DE"/>
              </w:rPr>
            </w:pPr>
          </w:p>
        </w:tc>
        <w:tc>
          <w:tcPr>
            <w:tcW w:w="3118" w:type="dxa"/>
          </w:tcPr>
          <w:p w14:paraId="6512BC71" w14:textId="77777777" w:rsidR="000F72AF" w:rsidRPr="001257F4" w:rsidRDefault="000F72AF" w:rsidP="000F72AF">
            <w:pPr>
              <w:spacing w:before="120" w:after="120" w:line="240" w:lineRule="auto"/>
              <w:rPr>
                <w:rFonts w:ascii="Times New Roman" w:hAnsi="Times New Roman"/>
                <w:sz w:val="20"/>
                <w:szCs w:val="20"/>
              </w:rPr>
            </w:pPr>
            <w:r>
              <w:rPr>
                <w:rFonts w:ascii="Times New Roman" w:hAnsi="Times New Roman"/>
                <w:sz w:val="20"/>
                <w:szCs w:val="20"/>
              </w:rPr>
              <w:t xml:space="preserve">Литература </w:t>
            </w:r>
          </w:p>
        </w:tc>
        <w:tc>
          <w:tcPr>
            <w:tcW w:w="4111" w:type="dxa"/>
          </w:tcPr>
          <w:p w14:paraId="1AD429DF" w14:textId="77777777" w:rsidR="000F72AF" w:rsidRPr="001257F4" w:rsidRDefault="000F72AF" w:rsidP="000F72AF">
            <w:pPr>
              <w:spacing w:before="120" w:after="120" w:line="240" w:lineRule="auto"/>
              <w:rPr>
                <w:rFonts w:ascii="Times New Roman" w:hAnsi="Times New Roman"/>
                <w:sz w:val="20"/>
                <w:szCs w:val="20"/>
              </w:rPr>
            </w:pPr>
            <w:r w:rsidRPr="001257F4">
              <w:rPr>
                <w:rFonts w:ascii="Times New Roman" w:hAnsi="Times New Roman"/>
                <w:sz w:val="20"/>
                <w:szCs w:val="20"/>
              </w:rPr>
              <w:t>Устанавли</w:t>
            </w:r>
            <w:r>
              <w:rPr>
                <w:rFonts w:ascii="Times New Roman" w:hAnsi="Times New Roman"/>
                <w:sz w:val="20"/>
                <w:szCs w:val="20"/>
              </w:rPr>
              <w:t>ва</w:t>
            </w:r>
            <w:r w:rsidRPr="001257F4">
              <w:rPr>
                <w:rFonts w:ascii="Times New Roman" w:hAnsi="Times New Roman"/>
                <w:sz w:val="20"/>
                <w:szCs w:val="20"/>
              </w:rPr>
              <w:t>ется при  разработке описания модуля.</w:t>
            </w:r>
          </w:p>
        </w:tc>
      </w:tr>
      <w:tr w:rsidR="000F72AF" w:rsidRPr="001257F4" w14:paraId="0EED6295" w14:textId="77777777" w:rsidTr="000F72AF">
        <w:tc>
          <w:tcPr>
            <w:tcW w:w="2977" w:type="dxa"/>
          </w:tcPr>
          <w:p w14:paraId="20E51947" w14:textId="77777777" w:rsidR="000F72AF" w:rsidRPr="001257F4" w:rsidRDefault="000F72AF" w:rsidP="000F72AF">
            <w:pPr>
              <w:spacing w:before="120" w:after="120" w:line="240" w:lineRule="auto"/>
              <w:rPr>
                <w:rFonts w:ascii="Times New Roman" w:hAnsi="Times New Roman"/>
                <w:sz w:val="20"/>
                <w:szCs w:val="20"/>
              </w:rPr>
            </w:pPr>
            <w:r w:rsidRPr="001257F4">
              <w:rPr>
                <w:rFonts w:ascii="Times New Roman" w:hAnsi="Times New Roman"/>
                <w:sz w:val="20"/>
                <w:szCs w:val="20"/>
                <w:lang w:val="de-DE"/>
              </w:rPr>
              <w:t>Weitere Hinweise</w:t>
            </w:r>
          </w:p>
        </w:tc>
        <w:tc>
          <w:tcPr>
            <w:tcW w:w="4678" w:type="dxa"/>
          </w:tcPr>
          <w:p w14:paraId="10077CD5" w14:textId="77777777" w:rsidR="000F72AF" w:rsidRPr="00E908E2"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 xml:space="preserve">Keine </w:t>
            </w:r>
          </w:p>
        </w:tc>
        <w:tc>
          <w:tcPr>
            <w:tcW w:w="567" w:type="dxa"/>
            <w:tcBorders>
              <w:top w:val="nil"/>
              <w:bottom w:val="nil"/>
            </w:tcBorders>
          </w:tcPr>
          <w:p w14:paraId="0A4CA829" w14:textId="77777777" w:rsidR="000F72AF" w:rsidRPr="001257F4" w:rsidRDefault="000F72AF" w:rsidP="000F72AF">
            <w:pPr>
              <w:spacing w:before="120" w:after="120" w:line="240" w:lineRule="auto"/>
              <w:rPr>
                <w:rFonts w:ascii="Times New Roman" w:hAnsi="Times New Roman"/>
                <w:sz w:val="20"/>
                <w:szCs w:val="20"/>
              </w:rPr>
            </w:pPr>
          </w:p>
        </w:tc>
        <w:tc>
          <w:tcPr>
            <w:tcW w:w="3118" w:type="dxa"/>
          </w:tcPr>
          <w:p w14:paraId="39DBE9E3" w14:textId="77777777" w:rsidR="000F72AF" w:rsidRPr="00EA1BCC" w:rsidRDefault="000F72AF" w:rsidP="000F72AF">
            <w:pPr>
              <w:spacing w:before="120" w:after="120" w:line="240" w:lineRule="auto"/>
              <w:rPr>
                <w:rFonts w:ascii="Times New Roman" w:hAnsi="Times New Roman"/>
                <w:sz w:val="20"/>
                <w:szCs w:val="20"/>
              </w:rPr>
            </w:pPr>
            <w:r w:rsidRPr="001C7E39">
              <w:rPr>
                <w:rFonts w:ascii="Times New Roman" w:hAnsi="Times New Roman"/>
                <w:sz w:val="20"/>
                <w:szCs w:val="20"/>
              </w:rPr>
              <w:t>Прочие рекомендации</w:t>
            </w:r>
            <w:r w:rsidRPr="00EA1BCC">
              <w:rPr>
                <w:rFonts w:ascii="Times New Roman" w:hAnsi="Times New Roman"/>
                <w:sz w:val="20"/>
                <w:szCs w:val="20"/>
              </w:rPr>
              <w:t xml:space="preserve"> </w:t>
            </w:r>
          </w:p>
        </w:tc>
        <w:tc>
          <w:tcPr>
            <w:tcW w:w="4111" w:type="dxa"/>
          </w:tcPr>
          <w:p w14:paraId="44A87DC2" w14:textId="77777777" w:rsidR="000F72AF" w:rsidRPr="001C7E39" w:rsidRDefault="000F72AF" w:rsidP="000F72AF">
            <w:pPr>
              <w:spacing w:before="120" w:after="120" w:line="240" w:lineRule="auto"/>
              <w:rPr>
                <w:rFonts w:ascii="Times New Roman" w:hAnsi="Times New Roman"/>
                <w:sz w:val="20"/>
                <w:szCs w:val="20"/>
              </w:rPr>
            </w:pPr>
            <w:r>
              <w:rPr>
                <w:rFonts w:ascii="Times New Roman" w:hAnsi="Times New Roman"/>
                <w:sz w:val="20"/>
                <w:szCs w:val="20"/>
              </w:rPr>
              <w:t>Нет</w:t>
            </w:r>
          </w:p>
        </w:tc>
      </w:tr>
    </w:tbl>
    <w:p w14:paraId="43EB9F35" w14:textId="77777777" w:rsidR="000F72AF" w:rsidRDefault="000F72AF" w:rsidP="000F72AF">
      <w:pPr>
        <w:rPr>
          <w:rFonts w:ascii="Times New Roman" w:hAnsi="Times New Roman"/>
          <w:b/>
          <w:sz w:val="18"/>
        </w:rPr>
      </w:pPr>
    </w:p>
    <w:p w14:paraId="41478D1E" w14:textId="77777777" w:rsidR="000F72AF" w:rsidRPr="00324A73" w:rsidRDefault="000F72AF" w:rsidP="000F72AF">
      <w:pPr>
        <w:rPr>
          <w:rFonts w:ascii="Times New Roman" w:hAnsi="Times New Roman"/>
        </w:rPr>
      </w:pPr>
      <w:r w:rsidRPr="00EA1BCC">
        <w:rPr>
          <w:rFonts w:ascii="Times New Roman" w:hAnsi="Times New Roman"/>
          <w:b/>
          <w:sz w:val="18"/>
          <w:lang w:val="de-DE"/>
        </w:rPr>
        <w:t>L</w:t>
      </w:r>
      <w:r>
        <w:rPr>
          <w:rFonts w:ascii="Times New Roman" w:hAnsi="Times New Roman"/>
          <w:b/>
          <w:sz w:val="18"/>
        </w:rPr>
        <w:t xml:space="preserve"> </w:t>
      </w:r>
      <w:r w:rsidRPr="00EA1BCC">
        <w:rPr>
          <w:rFonts w:ascii="Times New Roman" w:hAnsi="Times New Roman"/>
          <w:b/>
          <w:sz w:val="18"/>
          <w:lang w:val="de-DE"/>
        </w:rPr>
        <w:t>Vorlesung</w:t>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lang w:val="de-DE"/>
        </w:rPr>
        <w:t>L</w:t>
      </w:r>
      <w:r w:rsidRPr="00EA1BCC">
        <w:rPr>
          <w:rFonts w:ascii="Times New Roman" w:hAnsi="Times New Roman"/>
          <w:b/>
          <w:sz w:val="18"/>
        </w:rPr>
        <w:t xml:space="preserve"> Лекции</w:t>
      </w:r>
      <w:r w:rsidRPr="00EA1BCC">
        <w:rPr>
          <w:rFonts w:ascii="Times New Roman" w:hAnsi="Times New Roman"/>
          <w:b/>
          <w:sz w:val="18"/>
        </w:rPr>
        <w:br/>
      </w:r>
      <w:r w:rsidRPr="00EA1BCC">
        <w:rPr>
          <w:rFonts w:ascii="Times New Roman" w:hAnsi="Times New Roman"/>
          <w:b/>
          <w:sz w:val="18"/>
          <w:lang w:val="de-DE"/>
        </w:rPr>
        <w:t>P</w:t>
      </w:r>
      <w:r>
        <w:rPr>
          <w:rFonts w:ascii="Times New Roman" w:hAnsi="Times New Roman"/>
          <w:b/>
          <w:sz w:val="18"/>
        </w:rPr>
        <w:t xml:space="preserve"> </w:t>
      </w:r>
      <w:r w:rsidRPr="00EA1BCC">
        <w:rPr>
          <w:rFonts w:ascii="Times New Roman" w:hAnsi="Times New Roman"/>
          <w:b/>
          <w:sz w:val="18"/>
          <w:lang w:val="de-DE"/>
        </w:rPr>
        <w:t>Gruppenarbeit</w:t>
      </w:r>
      <w:r w:rsidRPr="00EA1BCC">
        <w:rPr>
          <w:rFonts w:ascii="Times New Roman" w:hAnsi="Times New Roman"/>
          <w:b/>
          <w:sz w:val="18"/>
        </w:rPr>
        <w:t xml:space="preserve">, </w:t>
      </w:r>
      <w:r w:rsidRPr="00EA1BCC">
        <w:rPr>
          <w:rFonts w:ascii="Times New Roman" w:hAnsi="Times New Roman"/>
          <w:b/>
          <w:sz w:val="18"/>
          <w:lang w:val="de-DE"/>
        </w:rPr>
        <w:t>Seminar</w:t>
      </w:r>
      <w:r w:rsidRPr="00EA1BCC">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828">
        <w:rPr>
          <w:rFonts w:ascii="Times New Roman" w:hAnsi="Times New Roman"/>
          <w:b/>
          <w:sz w:val="18"/>
        </w:rPr>
        <w:tab/>
      </w:r>
      <w:r w:rsidRPr="00EA1BCC">
        <w:rPr>
          <w:rFonts w:ascii="Times New Roman" w:hAnsi="Times New Roman"/>
          <w:b/>
          <w:sz w:val="18"/>
          <w:lang w:val="de-DE"/>
        </w:rPr>
        <w:t>P</w:t>
      </w:r>
      <w:r w:rsidRPr="00EA1BCC">
        <w:rPr>
          <w:rFonts w:ascii="Times New Roman" w:hAnsi="Times New Roman"/>
          <w:b/>
          <w:sz w:val="18"/>
        </w:rPr>
        <w:t xml:space="preserve"> Практические занятия в малых группах, семинары</w:t>
      </w:r>
      <w:r w:rsidRPr="00EA1828">
        <w:rPr>
          <w:rFonts w:ascii="Times New Roman" w:hAnsi="Times New Roman"/>
          <w:b/>
          <w:sz w:val="18"/>
        </w:rPr>
        <w:br/>
      </w:r>
      <w:r w:rsidRPr="00EA1BCC">
        <w:rPr>
          <w:rFonts w:ascii="Times New Roman" w:hAnsi="Times New Roman"/>
          <w:b/>
          <w:sz w:val="18"/>
          <w:lang w:val="de-DE"/>
        </w:rPr>
        <w:t>LP</w:t>
      </w:r>
      <w:r>
        <w:rPr>
          <w:rFonts w:ascii="Times New Roman" w:hAnsi="Times New Roman"/>
          <w:b/>
          <w:sz w:val="18"/>
        </w:rPr>
        <w:t xml:space="preserve"> </w:t>
      </w:r>
      <w:r w:rsidRPr="00EA1BCC">
        <w:rPr>
          <w:rFonts w:ascii="Times New Roman" w:hAnsi="Times New Roman"/>
          <w:b/>
          <w:sz w:val="18"/>
          <w:lang w:val="de-DE"/>
        </w:rPr>
        <w:t>Labor</w:t>
      </w:r>
      <w:r>
        <w:rPr>
          <w:rFonts w:ascii="Times New Roman" w:hAnsi="Times New Roman"/>
          <w:b/>
          <w:sz w:val="18"/>
        </w:rPr>
        <w:t xml:space="preserve"> </w:t>
      </w:r>
      <w:r w:rsidRPr="00EA1BCC">
        <w:rPr>
          <w:rFonts w:ascii="Times New Roman" w:hAnsi="Times New Roman"/>
          <w:b/>
          <w:sz w:val="18"/>
          <w:lang w:val="de-DE"/>
        </w:rPr>
        <w:t>und</w:t>
      </w:r>
      <w:r>
        <w:rPr>
          <w:rFonts w:ascii="Times New Roman" w:hAnsi="Times New Roman"/>
          <w:b/>
          <w:sz w:val="18"/>
        </w:rPr>
        <w:t xml:space="preserve"> </w:t>
      </w:r>
      <w:r w:rsidRPr="00EA1BCC">
        <w:rPr>
          <w:rFonts w:ascii="Times New Roman" w:hAnsi="Times New Roman"/>
          <w:b/>
          <w:sz w:val="18"/>
          <w:lang w:val="de-DE"/>
        </w:rPr>
        <w:t>Werkstatt</w:t>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828">
        <w:rPr>
          <w:rFonts w:ascii="Times New Roman" w:hAnsi="Times New Roman"/>
          <w:b/>
          <w:sz w:val="18"/>
          <w:lang w:val="de-DE"/>
        </w:rPr>
        <w:t>LP</w:t>
      </w:r>
      <w:r w:rsidRPr="00EA1BCC">
        <w:rPr>
          <w:rFonts w:ascii="Times New Roman" w:hAnsi="Times New Roman"/>
          <w:b/>
          <w:sz w:val="18"/>
        </w:rPr>
        <w:t xml:space="preserve"> Лабораторный практикум</w:t>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r w:rsidRPr="00EA1BCC">
        <w:rPr>
          <w:rFonts w:ascii="Times New Roman" w:hAnsi="Times New Roman"/>
          <w:b/>
          <w:sz w:val="18"/>
        </w:rPr>
        <w:tab/>
      </w:r>
    </w:p>
    <w:p w14:paraId="70FDA212" w14:textId="77777777" w:rsidR="000F72AF" w:rsidRPr="00420E1C" w:rsidRDefault="000F72AF" w:rsidP="000F72AF">
      <w:pPr>
        <w:spacing w:before="120" w:after="120" w:line="240" w:lineRule="auto"/>
        <w:rPr>
          <w:rFonts w:ascii="Times New Roman" w:hAnsi="Times New Roman"/>
        </w:rPr>
      </w:pPr>
    </w:p>
    <w:p w14:paraId="4D3F7523" w14:textId="77777777" w:rsidR="009D6A17" w:rsidRPr="00420E1C" w:rsidRDefault="009D6A17" w:rsidP="000F72AF">
      <w:pPr>
        <w:spacing w:before="120" w:after="120" w:line="240" w:lineRule="auto"/>
        <w:rPr>
          <w:rFonts w:ascii="Times New Roman" w:hAnsi="Times New Roman"/>
        </w:rPr>
      </w:pPr>
    </w:p>
    <w:p w14:paraId="167DAF70" w14:textId="77777777" w:rsidR="009D6A17" w:rsidRPr="00420E1C" w:rsidRDefault="009D6A17" w:rsidP="000F72AF">
      <w:pPr>
        <w:spacing w:before="120" w:after="120" w:line="240" w:lineRule="auto"/>
        <w:rPr>
          <w:rFonts w:ascii="Times New Roman" w:hAnsi="Times New Roman"/>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6"/>
        <w:gridCol w:w="5582"/>
        <w:gridCol w:w="310"/>
        <w:gridCol w:w="2081"/>
        <w:gridCol w:w="5532"/>
      </w:tblGrid>
      <w:tr w:rsidR="000F72AF" w:rsidRPr="00A45B09" w14:paraId="5BD62009" w14:textId="77777777" w:rsidTr="000F72AF">
        <w:tc>
          <w:tcPr>
            <w:tcW w:w="7655" w:type="dxa"/>
            <w:gridSpan w:val="2"/>
          </w:tcPr>
          <w:p w14:paraId="6EC0087E" w14:textId="77777777" w:rsidR="000F72AF" w:rsidRPr="00A45B09" w:rsidRDefault="000F72AF" w:rsidP="000F72AF">
            <w:pPr>
              <w:spacing w:before="120" w:after="120" w:line="240" w:lineRule="auto"/>
              <w:ind w:left="-250"/>
              <w:jc w:val="center"/>
              <w:rPr>
                <w:rFonts w:ascii="Times New Roman" w:hAnsi="Times New Roman"/>
                <w:b/>
                <w:sz w:val="20"/>
                <w:szCs w:val="20"/>
                <w:lang w:val="en-GB"/>
              </w:rPr>
            </w:pPr>
            <w:r>
              <w:rPr>
                <w:rFonts w:ascii="Times New Roman" w:hAnsi="Times New Roman"/>
                <w:b/>
                <w:sz w:val="20"/>
                <w:szCs w:val="20"/>
                <w:lang w:val="en-GB"/>
              </w:rPr>
              <w:t>M. Ed. Berufspädagogik</w:t>
            </w:r>
            <w:r>
              <w:rPr>
                <w:rFonts w:ascii="Times New Roman" w:hAnsi="Times New Roman"/>
                <w:b/>
                <w:sz w:val="20"/>
                <w:szCs w:val="20"/>
              </w:rPr>
              <w:t xml:space="preserve"> </w:t>
            </w:r>
            <w:r>
              <w:rPr>
                <w:rFonts w:ascii="Times New Roman" w:hAnsi="Times New Roman"/>
                <w:b/>
                <w:sz w:val="20"/>
                <w:szCs w:val="20"/>
                <w:lang w:val="en-GB"/>
              </w:rPr>
              <w:t>Lebensmitteltechnologie</w:t>
            </w:r>
          </w:p>
        </w:tc>
        <w:tc>
          <w:tcPr>
            <w:tcW w:w="567" w:type="dxa"/>
            <w:tcBorders>
              <w:top w:val="nil"/>
              <w:bottom w:val="nil"/>
            </w:tcBorders>
          </w:tcPr>
          <w:p w14:paraId="5812BB70" w14:textId="77777777" w:rsidR="000F72AF" w:rsidRPr="00A45B09" w:rsidRDefault="000F72AF" w:rsidP="000F72AF">
            <w:pPr>
              <w:spacing w:before="120" w:after="120" w:line="240" w:lineRule="auto"/>
              <w:rPr>
                <w:rFonts w:ascii="Times New Roman" w:hAnsi="Times New Roman"/>
                <w:sz w:val="20"/>
                <w:szCs w:val="20"/>
                <w:lang w:val="en-US"/>
              </w:rPr>
            </w:pPr>
          </w:p>
        </w:tc>
        <w:tc>
          <w:tcPr>
            <w:tcW w:w="7229" w:type="dxa"/>
            <w:gridSpan w:val="2"/>
          </w:tcPr>
          <w:p w14:paraId="61ADA6A8" w14:textId="77777777" w:rsidR="00945B99" w:rsidRDefault="00945B99" w:rsidP="00945B99">
            <w:pPr>
              <w:spacing w:after="0"/>
              <w:jc w:val="center"/>
              <w:rPr>
                <w:rFonts w:ascii="Times New Roman" w:hAnsi="Times New Roman"/>
                <w:b/>
                <w:sz w:val="20"/>
                <w:szCs w:val="20"/>
              </w:rPr>
            </w:pPr>
            <w:r w:rsidRPr="001205C7">
              <w:rPr>
                <w:rFonts w:ascii="Times New Roman" w:hAnsi="Times New Roman"/>
                <w:b/>
                <w:sz w:val="20"/>
                <w:szCs w:val="20"/>
              </w:rPr>
              <w:t xml:space="preserve">Магистр профессионального обучения </w:t>
            </w:r>
          </w:p>
          <w:p w14:paraId="5DDF553E" w14:textId="77777777" w:rsidR="000F72AF" w:rsidRPr="00E43CC1" w:rsidRDefault="00945B99" w:rsidP="00945B99">
            <w:pPr>
              <w:spacing w:before="120" w:after="120" w:line="240" w:lineRule="auto"/>
              <w:jc w:val="center"/>
              <w:rPr>
                <w:rFonts w:ascii="Times New Roman" w:hAnsi="Times New Roman"/>
                <w:b/>
                <w:sz w:val="20"/>
                <w:szCs w:val="20"/>
              </w:rPr>
            </w:pPr>
            <w:r w:rsidRPr="001205C7">
              <w:rPr>
                <w:rFonts w:ascii="Times New Roman" w:hAnsi="Times New Roman"/>
                <w:b/>
                <w:sz w:val="20"/>
                <w:szCs w:val="20"/>
              </w:rPr>
              <w:t xml:space="preserve">по профилю Технология </w:t>
            </w:r>
            <w:r w:rsidRPr="001205C7">
              <w:rPr>
                <w:rFonts w:ascii="Times New Roman" w:hAnsi="Times New Roman"/>
                <w:b/>
                <w:sz w:val="20"/>
                <w:szCs w:val="20"/>
                <w:lang w:val="ky-KG"/>
              </w:rPr>
              <w:t xml:space="preserve">пищевых </w:t>
            </w:r>
            <w:r w:rsidRPr="001205C7">
              <w:rPr>
                <w:rFonts w:ascii="Times New Roman" w:hAnsi="Times New Roman"/>
                <w:b/>
                <w:sz w:val="20"/>
                <w:szCs w:val="20"/>
              </w:rPr>
              <w:t>продуктов</w:t>
            </w:r>
          </w:p>
        </w:tc>
      </w:tr>
      <w:tr w:rsidR="000F72AF" w:rsidRPr="00A45B09" w14:paraId="000299FE" w14:textId="77777777" w:rsidTr="000F72AF">
        <w:tc>
          <w:tcPr>
            <w:tcW w:w="7655" w:type="dxa"/>
            <w:gridSpan w:val="2"/>
          </w:tcPr>
          <w:p w14:paraId="4097E46B" w14:textId="77777777" w:rsidR="000F72AF" w:rsidRPr="00A45B09" w:rsidRDefault="000F72AF" w:rsidP="000F72AF">
            <w:pPr>
              <w:spacing w:before="120" w:after="120" w:line="240" w:lineRule="auto"/>
              <w:jc w:val="center"/>
              <w:rPr>
                <w:rFonts w:ascii="Times New Roman" w:hAnsi="Times New Roman"/>
                <w:b/>
                <w:sz w:val="20"/>
                <w:szCs w:val="20"/>
                <w:lang w:val="en-US"/>
              </w:rPr>
            </w:pPr>
            <w:r w:rsidRPr="00A45B09">
              <w:rPr>
                <w:rFonts w:ascii="Times New Roman" w:hAnsi="Times New Roman"/>
                <w:b/>
                <w:sz w:val="20"/>
                <w:szCs w:val="20"/>
              </w:rPr>
              <w:t>Modul</w:t>
            </w:r>
            <w:r>
              <w:rPr>
                <w:rFonts w:ascii="Times New Roman" w:hAnsi="Times New Roman"/>
                <w:b/>
                <w:sz w:val="20"/>
                <w:szCs w:val="20"/>
                <w:lang w:val="de-DE"/>
              </w:rPr>
              <w:t xml:space="preserve"> Beschreibung</w:t>
            </w:r>
          </w:p>
        </w:tc>
        <w:tc>
          <w:tcPr>
            <w:tcW w:w="567" w:type="dxa"/>
            <w:tcBorders>
              <w:top w:val="nil"/>
              <w:bottom w:val="nil"/>
            </w:tcBorders>
          </w:tcPr>
          <w:p w14:paraId="1E22ACF9" w14:textId="77777777" w:rsidR="000F72AF" w:rsidRPr="00A45B09" w:rsidRDefault="000F72AF" w:rsidP="000F72AF">
            <w:pPr>
              <w:spacing w:before="120" w:after="120" w:line="240" w:lineRule="auto"/>
              <w:rPr>
                <w:rFonts w:ascii="Times New Roman" w:hAnsi="Times New Roman"/>
                <w:sz w:val="20"/>
                <w:szCs w:val="20"/>
              </w:rPr>
            </w:pPr>
          </w:p>
        </w:tc>
        <w:tc>
          <w:tcPr>
            <w:tcW w:w="7229" w:type="dxa"/>
            <w:gridSpan w:val="2"/>
          </w:tcPr>
          <w:p w14:paraId="3352869A" w14:textId="77777777" w:rsidR="000F72AF" w:rsidRPr="00A45B09" w:rsidRDefault="000F72AF" w:rsidP="000F72AF">
            <w:pPr>
              <w:spacing w:before="120" w:after="120" w:line="240" w:lineRule="auto"/>
              <w:jc w:val="center"/>
              <w:rPr>
                <w:rFonts w:ascii="Times New Roman" w:hAnsi="Times New Roman"/>
                <w:b/>
                <w:sz w:val="20"/>
                <w:szCs w:val="20"/>
              </w:rPr>
            </w:pPr>
            <w:r w:rsidRPr="00A45B09">
              <w:rPr>
                <w:rFonts w:ascii="Times New Roman" w:hAnsi="Times New Roman"/>
                <w:b/>
                <w:sz w:val="20"/>
                <w:szCs w:val="20"/>
              </w:rPr>
              <w:t>Описание Модуля</w:t>
            </w:r>
          </w:p>
        </w:tc>
      </w:tr>
      <w:tr w:rsidR="000F72AF" w:rsidRPr="00A45B09" w14:paraId="3E4880AE" w14:textId="77777777" w:rsidTr="000F72AF">
        <w:tc>
          <w:tcPr>
            <w:tcW w:w="2977" w:type="dxa"/>
            <w:shd w:val="clear" w:color="D9D9D9" w:fill="D9D9D9"/>
          </w:tcPr>
          <w:p w14:paraId="7EDA42CB" w14:textId="77777777" w:rsidR="000F72AF" w:rsidRPr="00A45B09" w:rsidRDefault="000F72AF" w:rsidP="000F72AF">
            <w:pPr>
              <w:spacing w:before="120" w:after="120" w:line="240" w:lineRule="auto"/>
              <w:rPr>
                <w:rFonts w:ascii="Times New Roman" w:hAnsi="Times New Roman"/>
                <w:sz w:val="20"/>
                <w:szCs w:val="20"/>
                <w:lang w:val="en-US"/>
              </w:rPr>
            </w:pPr>
            <w:r w:rsidRPr="00A45B09">
              <w:rPr>
                <w:rFonts w:ascii="Times New Roman" w:hAnsi="Times New Roman"/>
                <w:sz w:val="20"/>
                <w:szCs w:val="20"/>
                <w:lang w:val="en-US"/>
              </w:rPr>
              <w:t>Version</w:t>
            </w:r>
          </w:p>
        </w:tc>
        <w:tc>
          <w:tcPr>
            <w:tcW w:w="4678" w:type="dxa"/>
            <w:shd w:val="clear" w:color="D9D9D9" w:fill="D9D9D9"/>
          </w:tcPr>
          <w:p w14:paraId="16415552" w14:textId="77777777" w:rsidR="000F72AF" w:rsidRPr="00A902D7" w:rsidRDefault="000F72AF" w:rsidP="000F72AF">
            <w:pPr>
              <w:spacing w:before="120" w:after="120" w:line="240" w:lineRule="auto"/>
              <w:rPr>
                <w:rFonts w:ascii="Times New Roman" w:hAnsi="Times New Roman"/>
                <w:sz w:val="20"/>
                <w:szCs w:val="20"/>
                <w:lang w:val="en-US"/>
              </w:rPr>
            </w:pPr>
            <w:r>
              <w:rPr>
                <w:rFonts w:ascii="Times New Roman" w:hAnsi="Times New Roman"/>
                <w:b/>
                <w:sz w:val="20"/>
                <w:szCs w:val="20"/>
                <w:lang w:val="en-US"/>
              </w:rPr>
              <w:t>Endversion</w:t>
            </w:r>
          </w:p>
        </w:tc>
        <w:tc>
          <w:tcPr>
            <w:tcW w:w="567" w:type="dxa"/>
            <w:tcBorders>
              <w:top w:val="nil"/>
              <w:bottom w:val="nil"/>
            </w:tcBorders>
          </w:tcPr>
          <w:p w14:paraId="6372D785" w14:textId="77777777" w:rsidR="000F72AF" w:rsidRPr="00A45B09" w:rsidRDefault="000F72AF" w:rsidP="000F72AF">
            <w:pPr>
              <w:spacing w:before="120" w:after="120" w:line="240" w:lineRule="auto"/>
              <w:rPr>
                <w:rFonts w:ascii="Times New Roman" w:hAnsi="Times New Roman"/>
                <w:sz w:val="20"/>
                <w:szCs w:val="20"/>
              </w:rPr>
            </w:pPr>
          </w:p>
        </w:tc>
        <w:tc>
          <w:tcPr>
            <w:tcW w:w="3118" w:type="dxa"/>
            <w:shd w:val="clear" w:color="D9D9D9" w:fill="D9D9D9"/>
          </w:tcPr>
          <w:p w14:paraId="47C2F404"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Версия</w:t>
            </w:r>
          </w:p>
        </w:tc>
        <w:tc>
          <w:tcPr>
            <w:tcW w:w="4111" w:type="dxa"/>
            <w:shd w:val="clear" w:color="D9D9D9" w:fill="D9D9D9"/>
          </w:tcPr>
          <w:p w14:paraId="1D180A1B" w14:textId="77777777" w:rsidR="000F72AF" w:rsidRPr="00A902D7" w:rsidRDefault="000F72AF" w:rsidP="000F72AF">
            <w:pPr>
              <w:spacing w:before="120" w:after="120" w:line="240" w:lineRule="auto"/>
              <w:rPr>
                <w:rFonts w:ascii="Times New Roman" w:hAnsi="Times New Roman"/>
                <w:sz w:val="20"/>
                <w:szCs w:val="20"/>
                <w:lang w:val="en-US"/>
              </w:rPr>
            </w:pPr>
            <w:r>
              <w:rPr>
                <w:rFonts w:ascii="Times New Roman" w:hAnsi="Times New Roman"/>
                <w:b/>
                <w:sz w:val="20"/>
                <w:szCs w:val="20"/>
              </w:rPr>
              <w:t xml:space="preserve">Окончательная версия </w:t>
            </w:r>
          </w:p>
        </w:tc>
      </w:tr>
      <w:tr w:rsidR="000F72AF" w:rsidRPr="00A45B09" w14:paraId="39D35918" w14:textId="77777777" w:rsidTr="000F72AF">
        <w:tc>
          <w:tcPr>
            <w:tcW w:w="2977" w:type="dxa"/>
          </w:tcPr>
          <w:p w14:paraId="7E7D6900"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Modul</w:t>
            </w:r>
            <w:r>
              <w:rPr>
                <w:rFonts w:ascii="Times New Roman" w:hAnsi="Times New Roman"/>
                <w:sz w:val="20"/>
                <w:szCs w:val="20"/>
                <w:lang w:val="de-DE"/>
              </w:rPr>
              <w:t>nummer</w:t>
            </w:r>
          </w:p>
        </w:tc>
        <w:tc>
          <w:tcPr>
            <w:tcW w:w="4678" w:type="dxa"/>
          </w:tcPr>
          <w:p w14:paraId="2C322461" w14:textId="77777777" w:rsidR="000F72AF" w:rsidRPr="00DB7DF7" w:rsidRDefault="000F72AF" w:rsidP="000F72AF">
            <w:pPr>
              <w:spacing w:before="120" w:after="120" w:line="240" w:lineRule="auto"/>
              <w:rPr>
                <w:rFonts w:ascii="Times New Roman" w:hAnsi="Times New Roman"/>
                <w:b/>
                <w:sz w:val="20"/>
                <w:szCs w:val="20"/>
                <w:lang w:val="de-DE"/>
              </w:rPr>
            </w:pPr>
            <w:r w:rsidRPr="00DB7DF7">
              <w:rPr>
                <w:rFonts w:ascii="Times New Roman" w:hAnsi="Times New Roman"/>
                <w:b/>
                <w:sz w:val="20"/>
                <w:szCs w:val="20"/>
                <w:lang w:val="de-DE"/>
              </w:rPr>
              <w:t>17</w:t>
            </w:r>
          </w:p>
        </w:tc>
        <w:tc>
          <w:tcPr>
            <w:tcW w:w="567" w:type="dxa"/>
            <w:tcBorders>
              <w:top w:val="nil"/>
              <w:bottom w:val="nil"/>
            </w:tcBorders>
          </w:tcPr>
          <w:p w14:paraId="1AAA6EFD" w14:textId="77777777" w:rsidR="000F72AF" w:rsidRPr="00A45B09" w:rsidRDefault="000F72AF" w:rsidP="000F72AF">
            <w:pPr>
              <w:spacing w:before="120" w:after="120" w:line="240" w:lineRule="auto"/>
              <w:rPr>
                <w:rFonts w:ascii="Times New Roman" w:hAnsi="Times New Roman"/>
                <w:sz w:val="20"/>
                <w:szCs w:val="20"/>
              </w:rPr>
            </w:pPr>
          </w:p>
        </w:tc>
        <w:tc>
          <w:tcPr>
            <w:tcW w:w="3118" w:type="dxa"/>
          </w:tcPr>
          <w:p w14:paraId="177099E8"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Номер Модуля</w:t>
            </w:r>
          </w:p>
        </w:tc>
        <w:tc>
          <w:tcPr>
            <w:tcW w:w="4111" w:type="dxa"/>
          </w:tcPr>
          <w:p w14:paraId="55CD2362" w14:textId="77777777" w:rsidR="000F72AF" w:rsidRPr="00E43CC1" w:rsidRDefault="000F72AF" w:rsidP="000F72AF">
            <w:pPr>
              <w:spacing w:before="120" w:after="120" w:line="240" w:lineRule="auto"/>
              <w:rPr>
                <w:rFonts w:ascii="Times New Roman" w:hAnsi="Times New Roman"/>
                <w:b/>
                <w:sz w:val="20"/>
                <w:szCs w:val="20"/>
                <w:lang w:val="en-US"/>
              </w:rPr>
            </w:pPr>
            <w:r w:rsidRPr="00227452">
              <w:rPr>
                <w:rFonts w:ascii="Times New Roman" w:hAnsi="Times New Roman"/>
                <w:b/>
                <w:sz w:val="20"/>
                <w:szCs w:val="20"/>
                <w:lang w:val="de-DE"/>
              </w:rPr>
              <w:t>1</w:t>
            </w:r>
            <w:r>
              <w:rPr>
                <w:rFonts w:ascii="Times New Roman" w:hAnsi="Times New Roman"/>
                <w:b/>
                <w:sz w:val="20"/>
                <w:szCs w:val="20"/>
                <w:lang w:val="de-DE"/>
              </w:rPr>
              <w:t>7</w:t>
            </w:r>
          </w:p>
        </w:tc>
      </w:tr>
      <w:tr w:rsidR="000F72AF" w:rsidRPr="00A45B09" w14:paraId="30C8B681" w14:textId="77777777" w:rsidTr="000F72AF">
        <w:tc>
          <w:tcPr>
            <w:tcW w:w="2977" w:type="dxa"/>
          </w:tcPr>
          <w:p w14:paraId="7C0DB62C" w14:textId="77777777" w:rsidR="000F72AF" w:rsidRPr="000469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Titel</w:t>
            </w:r>
          </w:p>
        </w:tc>
        <w:tc>
          <w:tcPr>
            <w:tcW w:w="4678" w:type="dxa"/>
          </w:tcPr>
          <w:p w14:paraId="3512A8A0" w14:textId="77777777" w:rsidR="000F72AF" w:rsidRPr="00DB7DF7" w:rsidRDefault="000F72AF" w:rsidP="000F72AF">
            <w:pPr>
              <w:spacing w:before="120" w:after="120" w:line="240" w:lineRule="auto"/>
              <w:rPr>
                <w:rFonts w:ascii="Times New Roman" w:hAnsi="Times New Roman"/>
                <w:b/>
                <w:sz w:val="20"/>
                <w:szCs w:val="20"/>
                <w:lang w:val="en-US"/>
              </w:rPr>
            </w:pPr>
            <w:r w:rsidRPr="00DB7DF7">
              <w:rPr>
                <w:rFonts w:ascii="Times New Roman" w:hAnsi="Times New Roman"/>
                <w:b/>
                <w:sz w:val="20"/>
                <w:szCs w:val="20"/>
                <w:lang w:val="de-DE"/>
              </w:rPr>
              <w:t>Fachspezifische Unterrichtsmethoden</w:t>
            </w:r>
          </w:p>
        </w:tc>
        <w:tc>
          <w:tcPr>
            <w:tcW w:w="567" w:type="dxa"/>
            <w:tcBorders>
              <w:top w:val="nil"/>
              <w:bottom w:val="nil"/>
            </w:tcBorders>
          </w:tcPr>
          <w:p w14:paraId="27DBD8AB" w14:textId="77777777" w:rsidR="000F72AF" w:rsidRPr="00A45B09" w:rsidRDefault="000F72AF" w:rsidP="000F72AF">
            <w:pPr>
              <w:spacing w:before="120" w:after="120" w:line="240" w:lineRule="auto"/>
              <w:rPr>
                <w:rFonts w:ascii="Times New Roman" w:hAnsi="Times New Roman"/>
                <w:sz w:val="20"/>
                <w:szCs w:val="20"/>
                <w:lang w:val="en-GB"/>
              </w:rPr>
            </w:pPr>
          </w:p>
        </w:tc>
        <w:tc>
          <w:tcPr>
            <w:tcW w:w="3118" w:type="dxa"/>
          </w:tcPr>
          <w:p w14:paraId="3813EA18"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Название Модуля</w:t>
            </w:r>
          </w:p>
        </w:tc>
        <w:tc>
          <w:tcPr>
            <w:tcW w:w="4111" w:type="dxa"/>
          </w:tcPr>
          <w:p w14:paraId="6F08699E" w14:textId="77777777" w:rsidR="000F72AF" w:rsidRPr="00367B6A" w:rsidRDefault="000F72AF" w:rsidP="000F72AF">
            <w:pPr>
              <w:spacing w:before="120" w:after="120" w:line="240" w:lineRule="auto"/>
              <w:rPr>
                <w:rFonts w:ascii="Times New Roman" w:hAnsi="Times New Roman"/>
                <w:b/>
                <w:sz w:val="20"/>
                <w:szCs w:val="20"/>
              </w:rPr>
            </w:pPr>
            <w:r>
              <w:rPr>
                <w:rFonts w:ascii="Times New Roman" w:hAnsi="Times New Roman"/>
                <w:b/>
                <w:sz w:val="20"/>
                <w:szCs w:val="20"/>
              </w:rPr>
              <w:t>Методы преподавания с учетом специфики предмета</w:t>
            </w:r>
          </w:p>
        </w:tc>
      </w:tr>
      <w:tr w:rsidR="000F72AF" w:rsidRPr="00A45B09" w14:paraId="72E27B82" w14:textId="77777777" w:rsidTr="000F72AF">
        <w:tc>
          <w:tcPr>
            <w:tcW w:w="2977" w:type="dxa"/>
          </w:tcPr>
          <w:p w14:paraId="1F0E401E"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Credits</w:t>
            </w:r>
          </w:p>
        </w:tc>
        <w:tc>
          <w:tcPr>
            <w:tcW w:w="4678" w:type="dxa"/>
          </w:tcPr>
          <w:p w14:paraId="00BE7CCB"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5</w:t>
            </w:r>
          </w:p>
        </w:tc>
        <w:tc>
          <w:tcPr>
            <w:tcW w:w="567" w:type="dxa"/>
            <w:tcBorders>
              <w:top w:val="nil"/>
              <w:bottom w:val="nil"/>
            </w:tcBorders>
          </w:tcPr>
          <w:p w14:paraId="26C62C93" w14:textId="77777777" w:rsidR="000F72AF" w:rsidRPr="00A45B09" w:rsidRDefault="000F72AF" w:rsidP="000F72AF">
            <w:pPr>
              <w:spacing w:before="120" w:after="120" w:line="240" w:lineRule="auto"/>
              <w:rPr>
                <w:rFonts w:ascii="Times New Roman" w:hAnsi="Times New Roman"/>
                <w:sz w:val="20"/>
                <w:szCs w:val="20"/>
              </w:rPr>
            </w:pPr>
          </w:p>
        </w:tc>
        <w:tc>
          <w:tcPr>
            <w:tcW w:w="3118" w:type="dxa"/>
          </w:tcPr>
          <w:p w14:paraId="1BA8B90E"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Кредитные часы</w:t>
            </w:r>
          </w:p>
        </w:tc>
        <w:tc>
          <w:tcPr>
            <w:tcW w:w="4111" w:type="dxa"/>
          </w:tcPr>
          <w:p w14:paraId="32D00F2A" w14:textId="77777777" w:rsidR="000F72AF" w:rsidRPr="00A45B09" w:rsidRDefault="000F72AF" w:rsidP="000F72AF">
            <w:pPr>
              <w:spacing w:before="120" w:after="120" w:line="240" w:lineRule="auto"/>
              <w:rPr>
                <w:rFonts w:ascii="Times New Roman" w:hAnsi="Times New Roman"/>
                <w:sz w:val="20"/>
                <w:szCs w:val="20"/>
                <w:lang w:val="de-DE"/>
              </w:rPr>
            </w:pPr>
            <w:r w:rsidRPr="00A45B09">
              <w:rPr>
                <w:rFonts w:ascii="Times New Roman" w:hAnsi="Times New Roman"/>
                <w:sz w:val="20"/>
                <w:szCs w:val="20"/>
                <w:lang w:val="de-DE"/>
              </w:rPr>
              <w:t>5</w:t>
            </w:r>
          </w:p>
        </w:tc>
      </w:tr>
      <w:tr w:rsidR="000F72AF" w:rsidRPr="00A45B09" w14:paraId="009FB4C9" w14:textId="77777777" w:rsidTr="000F72AF">
        <w:tc>
          <w:tcPr>
            <w:tcW w:w="2977" w:type="dxa"/>
          </w:tcPr>
          <w:p w14:paraId="75A92A17" w14:textId="77777777" w:rsidR="000F72AF" w:rsidRPr="000469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Präsenzzeit</w:t>
            </w:r>
          </w:p>
        </w:tc>
        <w:tc>
          <w:tcPr>
            <w:tcW w:w="4678" w:type="dxa"/>
          </w:tcPr>
          <w:p w14:paraId="75C0A053" w14:textId="77777777" w:rsidR="000F72AF" w:rsidRPr="002A4982" w:rsidRDefault="000F72AF" w:rsidP="000F72AF">
            <w:pPr>
              <w:spacing w:before="120" w:after="120" w:line="240" w:lineRule="auto"/>
              <w:rPr>
                <w:rFonts w:ascii="Times New Roman" w:hAnsi="Times New Roman"/>
                <w:sz w:val="20"/>
                <w:szCs w:val="20"/>
                <w:lang w:val="de-DE"/>
              </w:rPr>
            </w:pPr>
            <w:r w:rsidRPr="00E246E5">
              <w:rPr>
                <w:rFonts w:ascii="Times New Roman" w:hAnsi="Times New Roman"/>
                <w:sz w:val="20"/>
                <w:szCs w:val="20"/>
                <w:lang w:val="de-DE"/>
              </w:rPr>
              <w:t>2</w:t>
            </w:r>
            <w:r>
              <w:rPr>
                <w:rFonts w:ascii="Times New Roman" w:hAnsi="Times New Roman"/>
                <w:sz w:val="20"/>
                <w:szCs w:val="20"/>
                <w:lang w:val="de-DE"/>
              </w:rPr>
              <w:t xml:space="preserve"> L, 4 P</w:t>
            </w:r>
          </w:p>
        </w:tc>
        <w:tc>
          <w:tcPr>
            <w:tcW w:w="567" w:type="dxa"/>
            <w:tcBorders>
              <w:top w:val="nil"/>
              <w:bottom w:val="nil"/>
            </w:tcBorders>
          </w:tcPr>
          <w:p w14:paraId="79D3869C" w14:textId="77777777" w:rsidR="000F72AF" w:rsidRPr="00A45B09" w:rsidRDefault="000F72AF" w:rsidP="000F72AF">
            <w:pPr>
              <w:spacing w:before="120" w:after="120" w:line="240" w:lineRule="auto"/>
              <w:rPr>
                <w:rFonts w:ascii="Times New Roman" w:hAnsi="Times New Roman"/>
                <w:sz w:val="20"/>
                <w:szCs w:val="20"/>
              </w:rPr>
            </w:pPr>
          </w:p>
        </w:tc>
        <w:tc>
          <w:tcPr>
            <w:tcW w:w="3118" w:type="dxa"/>
          </w:tcPr>
          <w:p w14:paraId="42E0159E"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Количество контактных часов в неделю</w:t>
            </w:r>
          </w:p>
        </w:tc>
        <w:tc>
          <w:tcPr>
            <w:tcW w:w="4111" w:type="dxa"/>
          </w:tcPr>
          <w:p w14:paraId="29AA2D7C" w14:textId="77777777" w:rsidR="000F72AF" w:rsidRPr="002A4982" w:rsidRDefault="000F72AF" w:rsidP="000F72AF">
            <w:pPr>
              <w:spacing w:before="120" w:after="120" w:line="240" w:lineRule="auto"/>
              <w:rPr>
                <w:rFonts w:ascii="Times New Roman" w:hAnsi="Times New Roman"/>
                <w:sz w:val="20"/>
                <w:szCs w:val="20"/>
                <w:lang w:val="de-DE"/>
              </w:rPr>
            </w:pPr>
            <w:r w:rsidRPr="00E246E5">
              <w:rPr>
                <w:rFonts w:ascii="Times New Roman" w:hAnsi="Times New Roman"/>
                <w:sz w:val="20"/>
                <w:szCs w:val="20"/>
                <w:lang w:val="de-DE"/>
              </w:rPr>
              <w:t>2</w:t>
            </w:r>
            <w:r>
              <w:rPr>
                <w:rFonts w:ascii="Times New Roman" w:hAnsi="Times New Roman"/>
                <w:sz w:val="20"/>
                <w:szCs w:val="20"/>
                <w:lang w:val="de-DE"/>
              </w:rPr>
              <w:t xml:space="preserve"> L, 4 P</w:t>
            </w:r>
          </w:p>
        </w:tc>
      </w:tr>
      <w:tr w:rsidR="000F72AF" w:rsidRPr="00A45B09" w14:paraId="6ECCB583" w14:textId="77777777" w:rsidTr="000F72AF">
        <w:tc>
          <w:tcPr>
            <w:tcW w:w="2977" w:type="dxa"/>
          </w:tcPr>
          <w:p w14:paraId="09E7221E" w14:textId="77777777" w:rsidR="000F72AF" w:rsidRPr="009F4A68"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Lerngebiet</w:t>
            </w:r>
          </w:p>
        </w:tc>
        <w:tc>
          <w:tcPr>
            <w:tcW w:w="4678" w:type="dxa"/>
          </w:tcPr>
          <w:p w14:paraId="03149AFE" w14:textId="77777777" w:rsidR="000F72AF" w:rsidRPr="003958DF"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Fachdidaktik</w:t>
            </w:r>
          </w:p>
        </w:tc>
        <w:tc>
          <w:tcPr>
            <w:tcW w:w="567" w:type="dxa"/>
            <w:tcBorders>
              <w:top w:val="nil"/>
              <w:bottom w:val="nil"/>
            </w:tcBorders>
          </w:tcPr>
          <w:p w14:paraId="488AA2D4" w14:textId="77777777" w:rsidR="000F72AF" w:rsidRPr="00A45B09" w:rsidRDefault="000F72AF" w:rsidP="000F72AF">
            <w:pPr>
              <w:spacing w:before="120" w:after="120" w:line="240" w:lineRule="auto"/>
              <w:rPr>
                <w:rFonts w:ascii="Times New Roman" w:hAnsi="Times New Roman"/>
                <w:sz w:val="20"/>
                <w:szCs w:val="20"/>
              </w:rPr>
            </w:pPr>
          </w:p>
        </w:tc>
        <w:tc>
          <w:tcPr>
            <w:tcW w:w="3118" w:type="dxa"/>
          </w:tcPr>
          <w:p w14:paraId="09958915" w14:textId="77777777" w:rsidR="000F72AF" w:rsidRPr="00A45B09" w:rsidRDefault="000F2853" w:rsidP="000F72AF">
            <w:pPr>
              <w:spacing w:before="120" w:after="120" w:line="240" w:lineRule="auto"/>
              <w:rPr>
                <w:rFonts w:ascii="Times New Roman" w:hAnsi="Times New Roman"/>
                <w:sz w:val="20"/>
                <w:szCs w:val="20"/>
              </w:rPr>
            </w:pPr>
            <w:r>
              <w:rPr>
                <w:rFonts w:ascii="Times New Roman" w:hAnsi="Times New Roman"/>
                <w:sz w:val="20"/>
                <w:szCs w:val="20"/>
                <w:lang w:val="ky-KG"/>
              </w:rPr>
              <w:t>Предметная область</w:t>
            </w:r>
          </w:p>
        </w:tc>
        <w:tc>
          <w:tcPr>
            <w:tcW w:w="4111" w:type="dxa"/>
          </w:tcPr>
          <w:p w14:paraId="48B8A632" w14:textId="77777777" w:rsidR="000F72AF" w:rsidRPr="00CC696A" w:rsidRDefault="000F72AF" w:rsidP="000F72AF">
            <w:pPr>
              <w:spacing w:before="120" w:after="120" w:line="240" w:lineRule="auto"/>
              <w:rPr>
                <w:rFonts w:ascii="Times New Roman" w:hAnsi="Times New Roman"/>
                <w:sz w:val="20"/>
                <w:szCs w:val="20"/>
              </w:rPr>
            </w:pPr>
            <w:r w:rsidRPr="00F31641">
              <w:rPr>
                <w:rFonts w:ascii="Times New Roman" w:hAnsi="Times New Roman"/>
                <w:sz w:val="20"/>
                <w:szCs w:val="20"/>
              </w:rPr>
              <w:t>Специальная дидактика</w:t>
            </w:r>
          </w:p>
        </w:tc>
      </w:tr>
      <w:tr w:rsidR="000F72AF" w:rsidRPr="00A45B09" w14:paraId="6B067538" w14:textId="77777777" w:rsidTr="000F72AF">
        <w:tc>
          <w:tcPr>
            <w:tcW w:w="2977" w:type="dxa"/>
          </w:tcPr>
          <w:p w14:paraId="3E5C4B44" w14:textId="77777777" w:rsidR="000F72AF" w:rsidRPr="00025C88"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Lernziele / Kompetenzen</w:t>
            </w:r>
          </w:p>
        </w:tc>
        <w:tc>
          <w:tcPr>
            <w:tcW w:w="4678" w:type="dxa"/>
          </w:tcPr>
          <w:p w14:paraId="75C04019" w14:textId="77777777" w:rsidR="000F72AF" w:rsidRPr="00025C88" w:rsidRDefault="000F72AF" w:rsidP="000F72AF">
            <w:pPr>
              <w:spacing w:before="120" w:after="120" w:line="240" w:lineRule="auto"/>
              <w:rPr>
                <w:rFonts w:ascii="Times New Roman" w:hAnsi="Times New Roman"/>
                <w:sz w:val="20"/>
                <w:szCs w:val="20"/>
                <w:lang w:val="de-DE"/>
              </w:rPr>
            </w:pPr>
            <w:r w:rsidRPr="00025C88">
              <w:rPr>
                <w:rFonts w:ascii="Times New Roman" w:hAnsi="Times New Roman"/>
                <w:sz w:val="20"/>
                <w:szCs w:val="20"/>
                <w:lang w:val="de-DE"/>
              </w:rPr>
              <w:t>Die Masterstudierenden:</w:t>
            </w:r>
          </w:p>
          <w:p w14:paraId="6B67FB76" w14:textId="77777777" w:rsidR="000F72AF" w:rsidRPr="00025C88" w:rsidRDefault="000F72AF" w:rsidP="000F72AF">
            <w:pPr>
              <w:pStyle w:val="ListParagraph"/>
              <w:numPr>
                <w:ilvl w:val="0"/>
                <w:numId w:val="155"/>
              </w:numPr>
              <w:spacing w:before="120" w:after="120" w:line="240" w:lineRule="auto"/>
              <w:contextualSpacing w:val="0"/>
              <w:rPr>
                <w:rFonts w:ascii="Times New Roman" w:hAnsi="Times New Roman"/>
                <w:sz w:val="20"/>
                <w:szCs w:val="20"/>
                <w:lang w:val="de-DE"/>
              </w:rPr>
            </w:pPr>
            <w:r>
              <w:rPr>
                <w:rFonts w:ascii="Times New Roman" w:hAnsi="Times New Roman"/>
                <w:sz w:val="20"/>
                <w:szCs w:val="20"/>
                <w:lang w:val="de-DE"/>
              </w:rPr>
              <w:t>s</w:t>
            </w:r>
            <w:r w:rsidRPr="00025C88">
              <w:rPr>
                <w:rFonts w:ascii="Times New Roman" w:hAnsi="Times New Roman"/>
                <w:sz w:val="20"/>
                <w:szCs w:val="20"/>
                <w:lang w:val="de-DE"/>
              </w:rPr>
              <w:t>etzen unterschiedliche didaktische Methoden der Erkenntnisgewinnung ein</w:t>
            </w:r>
            <w:r>
              <w:rPr>
                <w:rFonts w:ascii="Times New Roman" w:hAnsi="Times New Roman"/>
                <w:sz w:val="20"/>
                <w:szCs w:val="20"/>
                <w:lang w:val="de-DE"/>
              </w:rPr>
              <w:t>,</w:t>
            </w:r>
          </w:p>
          <w:p w14:paraId="0F26CBCA" w14:textId="77777777" w:rsidR="000F72AF" w:rsidRPr="00025C88" w:rsidRDefault="000F72AF" w:rsidP="000F72AF">
            <w:pPr>
              <w:pStyle w:val="ListParagraph"/>
              <w:numPr>
                <w:ilvl w:val="0"/>
                <w:numId w:val="155"/>
              </w:numPr>
              <w:spacing w:before="120" w:after="120" w:line="240" w:lineRule="auto"/>
              <w:contextualSpacing w:val="0"/>
              <w:rPr>
                <w:rFonts w:ascii="Times New Roman" w:hAnsi="Times New Roman"/>
                <w:sz w:val="20"/>
                <w:szCs w:val="20"/>
                <w:lang w:val="de-DE"/>
              </w:rPr>
            </w:pPr>
            <w:r w:rsidRPr="00025C88">
              <w:rPr>
                <w:rFonts w:ascii="Times New Roman" w:hAnsi="Times New Roman"/>
                <w:sz w:val="20"/>
                <w:szCs w:val="20"/>
                <w:lang w:val="de-DE"/>
              </w:rPr>
              <w:t xml:space="preserve">verbinden berufspädagogische sowie fachwissenschaftliche Kenntnisse mit der </w:t>
            </w:r>
            <w:r>
              <w:rPr>
                <w:rFonts w:ascii="Times New Roman" w:hAnsi="Times New Roman"/>
                <w:sz w:val="20"/>
                <w:szCs w:val="20"/>
                <w:lang w:val="de-DE"/>
              </w:rPr>
              <w:t>fachdidaktischen</w:t>
            </w:r>
            <w:r w:rsidRPr="00025C88">
              <w:rPr>
                <w:rFonts w:ascii="Times New Roman" w:hAnsi="Times New Roman"/>
                <w:sz w:val="20"/>
                <w:szCs w:val="20"/>
                <w:lang w:val="de-DE"/>
              </w:rPr>
              <w:t xml:space="preserve"> Planung, Durchführung und differenzierten Auswertung von Unterrichts- und Erziehungsprozessen auch im Labor und Technikum</w:t>
            </w:r>
            <w:r>
              <w:rPr>
                <w:rFonts w:ascii="Times New Roman" w:hAnsi="Times New Roman"/>
                <w:sz w:val="20"/>
                <w:szCs w:val="20"/>
                <w:lang w:val="de-DE"/>
              </w:rPr>
              <w:t>.</w:t>
            </w:r>
          </w:p>
        </w:tc>
        <w:tc>
          <w:tcPr>
            <w:tcW w:w="567" w:type="dxa"/>
            <w:tcBorders>
              <w:top w:val="nil"/>
              <w:bottom w:val="nil"/>
            </w:tcBorders>
          </w:tcPr>
          <w:p w14:paraId="5E64C9D7" w14:textId="77777777" w:rsidR="000F72AF" w:rsidRPr="00025C88" w:rsidRDefault="000F72AF" w:rsidP="000F72AF">
            <w:pPr>
              <w:spacing w:before="120" w:after="120" w:line="240" w:lineRule="auto"/>
              <w:rPr>
                <w:rFonts w:ascii="Times New Roman" w:hAnsi="Times New Roman"/>
                <w:sz w:val="20"/>
                <w:szCs w:val="20"/>
                <w:lang w:val="de-DE"/>
              </w:rPr>
            </w:pPr>
          </w:p>
        </w:tc>
        <w:tc>
          <w:tcPr>
            <w:tcW w:w="3118" w:type="dxa"/>
          </w:tcPr>
          <w:p w14:paraId="5BA0258E" w14:textId="77777777" w:rsidR="000F72AF" w:rsidRPr="00025C88" w:rsidRDefault="000F72AF" w:rsidP="000F72AF">
            <w:pPr>
              <w:spacing w:before="120" w:after="120" w:line="240" w:lineRule="auto"/>
              <w:rPr>
                <w:rFonts w:ascii="Times New Roman" w:hAnsi="Times New Roman"/>
                <w:sz w:val="20"/>
                <w:szCs w:val="20"/>
              </w:rPr>
            </w:pPr>
            <w:r w:rsidRPr="00025C88">
              <w:rPr>
                <w:rFonts w:ascii="Times New Roman" w:hAnsi="Times New Roman"/>
                <w:sz w:val="20"/>
                <w:szCs w:val="20"/>
              </w:rPr>
              <w:t>Ожидаемые результаты обучения и компетенции</w:t>
            </w:r>
          </w:p>
        </w:tc>
        <w:tc>
          <w:tcPr>
            <w:tcW w:w="4111" w:type="dxa"/>
          </w:tcPr>
          <w:p w14:paraId="29CD9A5E" w14:textId="77777777" w:rsidR="000F72AF" w:rsidRPr="00025C88" w:rsidRDefault="000F72AF" w:rsidP="000F72AF">
            <w:pPr>
              <w:spacing w:before="120" w:after="120" w:line="240" w:lineRule="auto"/>
              <w:rPr>
                <w:rFonts w:ascii="Times New Roman" w:eastAsia="Batang" w:hAnsi="Times New Roman"/>
                <w:sz w:val="20"/>
                <w:szCs w:val="20"/>
              </w:rPr>
            </w:pPr>
            <w:r w:rsidRPr="00025C88">
              <w:rPr>
                <w:rFonts w:ascii="Times New Roman" w:eastAsia="Batang" w:hAnsi="Times New Roman"/>
                <w:sz w:val="20"/>
                <w:szCs w:val="20"/>
              </w:rPr>
              <w:t>Магистранты:</w:t>
            </w:r>
          </w:p>
          <w:p w14:paraId="4FA7E38F" w14:textId="77777777" w:rsidR="000F72AF" w:rsidRPr="00187FC3" w:rsidRDefault="000F72AF" w:rsidP="000F72AF">
            <w:pPr>
              <w:pStyle w:val="ListParagraph"/>
              <w:numPr>
                <w:ilvl w:val="0"/>
                <w:numId w:val="154"/>
              </w:numPr>
              <w:spacing w:before="120" w:after="120" w:line="240" w:lineRule="auto"/>
              <w:rPr>
                <w:rFonts w:ascii="Times New Roman" w:eastAsia="Batang" w:hAnsi="Times New Roman"/>
                <w:sz w:val="20"/>
                <w:szCs w:val="20"/>
              </w:rPr>
            </w:pPr>
            <w:r w:rsidRPr="00187FC3">
              <w:rPr>
                <w:rFonts w:ascii="Times New Roman" w:hAnsi="Times New Roman"/>
                <w:sz w:val="20"/>
                <w:szCs w:val="20"/>
              </w:rPr>
              <w:t>используют различные дидактические методы передачи знаний студентам;</w:t>
            </w:r>
          </w:p>
          <w:p w14:paraId="76D1D5DD" w14:textId="77777777" w:rsidR="000F72AF" w:rsidRPr="00025C88" w:rsidRDefault="000F72AF" w:rsidP="000F72AF">
            <w:pPr>
              <w:pStyle w:val="ListParagraph"/>
              <w:numPr>
                <w:ilvl w:val="0"/>
                <w:numId w:val="154"/>
              </w:numPr>
              <w:spacing w:before="120" w:after="120" w:line="240" w:lineRule="auto"/>
              <w:contextualSpacing w:val="0"/>
            </w:pPr>
            <w:r w:rsidRPr="00025C88">
              <w:rPr>
                <w:rFonts w:ascii="Times New Roman" w:eastAsia="Batang" w:hAnsi="Times New Roman"/>
                <w:sz w:val="20"/>
                <w:szCs w:val="20"/>
              </w:rPr>
              <w:t>сочета</w:t>
            </w:r>
            <w:r>
              <w:rPr>
                <w:rFonts w:ascii="Times New Roman" w:eastAsia="Batang" w:hAnsi="Times New Roman"/>
                <w:sz w:val="20"/>
                <w:szCs w:val="20"/>
              </w:rPr>
              <w:t>ют</w:t>
            </w:r>
            <w:r w:rsidRPr="00025C88">
              <w:rPr>
                <w:rFonts w:ascii="Times New Roman" w:eastAsia="Batang" w:hAnsi="Times New Roman"/>
                <w:sz w:val="20"/>
                <w:szCs w:val="20"/>
              </w:rPr>
              <w:t xml:space="preserve"> профессионально-педагогические и научные знания</w:t>
            </w:r>
            <w:r>
              <w:rPr>
                <w:rFonts w:ascii="Times New Roman" w:eastAsia="Batang" w:hAnsi="Times New Roman"/>
                <w:sz w:val="20"/>
                <w:szCs w:val="20"/>
              </w:rPr>
              <w:t xml:space="preserve"> с планированием занятия с учетом спец. дидактики.</w:t>
            </w:r>
          </w:p>
        </w:tc>
      </w:tr>
      <w:tr w:rsidR="000F72AF" w:rsidRPr="00A45B09" w14:paraId="7B9AE3C0" w14:textId="77777777" w:rsidTr="000F72AF">
        <w:tc>
          <w:tcPr>
            <w:tcW w:w="2977" w:type="dxa"/>
          </w:tcPr>
          <w:p w14:paraId="71CBE1F2" w14:textId="77777777" w:rsidR="000F72AF" w:rsidRPr="003677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Voraussetzungen</w:t>
            </w:r>
          </w:p>
        </w:tc>
        <w:tc>
          <w:tcPr>
            <w:tcW w:w="4678" w:type="dxa"/>
          </w:tcPr>
          <w:p w14:paraId="35A803D1" w14:textId="77777777" w:rsidR="000F72AF" w:rsidRPr="00265747" w:rsidRDefault="000F72AF" w:rsidP="000F72AF">
            <w:pPr>
              <w:spacing w:before="120" w:after="120" w:line="240" w:lineRule="auto"/>
              <w:rPr>
                <w:rFonts w:ascii="Times New Roman" w:hAnsi="Times New Roman"/>
                <w:sz w:val="20"/>
                <w:szCs w:val="20"/>
                <w:lang w:val="en-US"/>
              </w:rPr>
            </w:pPr>
            <w:r>
              <w:rPr>
                <w:rFonts w:ascii="Times New Roman" w:hAnsi="Times New Roman"/>
                <w:sz w:val="20"/>
                <w:szCs w:val="20"/>
                <w:lang w:val="en-US"/>
              </w:rPr>
              <w:t>Keine</w:t>
            </w:r>
          </w:p>
        </w:tc>
        <w:tc>
          <w:tcPr>
            <w:tcW w:w="567" w:type="dxa"/>
            <w:tcBorders>
              <w:top w:val="nil"/>
              <w:bottom w:val="nil"/>
            </w:tcBorders>
          </w:tcPr>
          <w:p w14:paraId="09A728FE" w14:textId="77777777" w:rsidR="000F72AF" w:rsidRPr="00A45B09" w:rsidRDefault="000F72AF" w:rsidP="000F72AF">
            <w:pPr>
              <w:spacing w:before="120" w:after="120" w:line="240" w:lineRule="auto"/>
              <w:rPr>
                <w:rFonts w:ascii="Times New Roman" w:hAnsi="Times New Roman"/>
                <w:sz w:val="20"/>
                <w:szCs w:val="20"/>
                <w:lang w:val="en-US"/>
              </w:rPr>
            </w:pPr>
          </w:p>
        </w:tc>
        <w:tc>
          <w:tcPr>
            <w:tcW w:w="3118" w:type="dxa"/>
          </w:tcPr>
          <w:p w14:paraId="6CDC575C" w14:textId="77777777" w:rsidR="000F72AF" w:rsidRPr="00A45B09" w:rsidRDefault="000F72AF" w:rsidP="000F72AF">
            <w:pPr>
              <w:spacing w:before="120" w:after="120" w:line="240" w:lineRule="auto"/>
              <w:rPr>
                <w:rFonts w:ascii="Times New Roman" w:hAnsi="Times New Roman"/>
                <w:sz w:val="20"/>
                <w:szCs w:val="20"/>
              </w:rPr>
            </w:pPr>
            <w:r w:rsidRPr="00E86B5E">
              <w:rPr>
                <w:rFonts w:ascii="Times New Roman" w:hAnsi="Times New Roman"/>
                <w:sz w:val="20"/>
                <w:szCs w:val="20"/>
              </w:rPr>
              <w:t>Пререквизиты  (предварительная квалификация)</w:t>
            </w:r>
          </w:p>
        </w:tc>
        <w:tc>
          <w:tcPr>
            <w:tcW w:w="4111" w:type="dxa"/>
          </w:tcPr>
          <w:p w14:paraId="5C106260" w14:textId="77777777" w:rsidR="000F72AF" w:rsidRPr="00982176" w:rsidRDefault="000F72AF" w:rsidP="000F72AF">
            <w:pPr>
              <w:spacing w:before="120" w:after="120" w:line="240" w:lineRule="auto"/>
              <w:rPr>
                <w:rFonts w:ascii="Times New Roman" w:hAnsi="Times New Roman"/>
                <w:sz w:val="20"/>
                <w:szCs w:val="20"/>
              </w:rPr>
            </w:pPr>
            <w:r w:rsidRPr="00F31641">
              <w:rPr>
                <w:rFonts w:ascii="Times New Roman" w:hAnsi="Times New Roman"/>
                <w:sz w:val="20"/>
                <w:szCs w:val="20"/>
              </w:rPr>
              <w:t>нет</w:t>
            </w:r>
          </w:p>
        </w:tc>
      </w:tr>
      <w:tr w:rsidR="000F72AF" w:rsidRPr="00A45B09" w14:paraId="4A63CD01" w14:textId="77777777" w:rsidTr="000F72AF">
        <w:tc>
          <w:tcPr>
            <w:tcW w:w="2977" w:type="dxa"/>
          </w:tcPr>
          <w:p w14:paraId="002025A7" w14:textId="77777777" w:rsidR="000F72AF" w:rsidRPr="003677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Niveaustufe</w:t>
            </w:r>
          </w:p>
        </w:tc>
        <w:tc>
          <w:tcPr>
            <w:tcW w:w="4678" w:type="dxa"/>
          </w:tcPr>
          <w:p w14:paraId="6C513688" w14:textId="77777777" w:rsidR="000F72AF" w:rsidRPr="00265747" w:rsidRDefault="000F72AF" w:rsidP="000F72AF">
            <w:pPr>
              <w:spacing w:before="120" w:after="120" w:line="240" w:lineRule="auto"/>
              <w:rPr>
                <w:rFonts w:ascii="Times New Roman" w:hAnsi="Times New Roman"/>
                <w:sz w:val="20"/>
                <w:szCs w:val="20"/>
                <w:lang w:val="en-US"/>
              </w:rPr>
            </w:pPr>
            <w:r>
              <w:rPr>
                <w:rFonts w:ascii="Times New Roman" w:hAnsi="Times New Roman"/>
                <w:sz w:val="20"/>
                <w:szCs w:val="20"/>
                <w:lang w:val="de-DE"/>
              </w:rPr>
              <w:t>3</w:t>
            </w:r>
          </w:p>
        </w:tc>
        <w:tc>
          <w:tcPr>
            <w:tcW w:w="567" w:type="dxa"/>
            <w:tcBorders>
              <w:top w:val="nil"/>
              <w:bottom w:val="nil"/>
            </w:tcBorders>
          </w:tcPr>
          <w:p w14:paraId="02A5E876" w14:textId="77777777" w:rsidR="000F72AF" w:rsidRPr="00A45B09" w:rsidRDefault="000F72AF" w:rsidP="000F72AF">
            <w:pPr>
              <w:spacing w:before="120" w:after="120" w:line="240" w:lineRule="auto"/>
              <w:rPr>
                <w:rFonts w:ascii="Times New Roman" w:hAnsi="Times New Roman"/>
                <w:sz w:val="20"/>
                <w:szCs w:val="20"/>
              </w:rPr>
            </w:pPr>
          </w:p>
        </w:tc>
        <w:tc>
          <w:tcPr>
            <w:tcW w:w="3118" w:type="dxa"/>
          </w:tcPr>
          <w:p w14:paraId="31D3ABB1" w14:textId="77777777" w:rsidR="000F72AF" w:rsidRPr="00C05723" w:rsidRDefault="000F72AF" w:rsidP="000F72AF">
            <w:pPr>
              <w:spacing w:before="120" w:after="120" w:line="240" w:lineRule="auto"/>
              <w:rPr>
                <w:rFonts w:ascii="Times New Roman" w:hAnsi="Times New Roman"/>
                <w:sz w:val="20"/>
                <w:szCs w:val="20"/>
                <w:lang w:val="en-US"/>
              </w:rPr>
            </w:pPr>
            <w:r>
              <w:rPr>
                <w:rFonts w:ascii="Times New Roman" w:hAnsi="Times New Roman"/>
                <w:sz w:val="20"/>
                <w:szCs w:val="20"/>
              </w:rPr>
              <w:t xml:space="preserve">Семестр </w:t>
            </w:r>
          </w:p>
        </w:tc>
        <w:tc>
          <w:tcPr>
            <w:tcW w:w="4111" w:type="dxa"/>
          </w:tcPr>
          <w:p w14:paraId="206E8151" w14:textId="77777777" w:rsidR="000F72AF" w:rsidRPr="00E43CC1" w:rsidRDefault="000F72AF" w:rsidP="000F72AF">
            <w:pPr>
              <w:spacing w:before="120" w:after="120" w:line="240" w:lineRule="auto"/>
              <w:rPr>
                <w:rFonts w:ascii="Times New Roman" w:hAnsi="Times New Roman"/>
                <w:sz w:val="20"/>
                <w:szCs w:val="20"/>
                <w:lang w:val="en-US"/>
              </w:rPr>
            </w:pPr>
            <w:r>
              <w:rPr>
                <w:rFonts w:ascii="Times New Roman" w:hAnsi="Times New Roman"/>
                <w:sz w:val="20"/>
                <w:szCs w:val="20"/>
                <w:lang w:val="de-DE"/>
              </w:rPr>
              <w:t>3</w:t>
            </w:r>
          </w:p>
        </w:tc>
      </w:tr>
      <w:tr w:rsidR="000F72AF" w:rsidRPr="00A45B09" w14:paraId="0CE5BD8D" w14:textId="77777777" w:rsidTr="000F72AF">
        <w:tc>
          <w:tcPr>
            <w:tcW w:w="2977" w:type="dxa"/>
          </w:tcPr>
          <w:p w14:paraId="71BC6B43" w14:textId="77777777" w:rsidR="000F72AF" w:rsidRPr="00A45B09" w:rsidRDefault="000F72AF" w:rsidP="000F72AF">
            <w:pPr>
              <w:spacing w:before="120" w:after="120" w:line="240" w:lineRule="auto"/>
              <w:rPr>
                <w:rFonts w:ascii="Times New Roman" w:hAnsi="Times New Roman"/>
                <w:sz w:val="20"/>
                <w:szCs w:val="20"/>
                <w:lang w:val="en-GB"/>
              </w:rPr>
            </w:pPr>
            <w:r>
              <w:rPr>
                <w:rFonts w:ascii="Times New Roman" w:hAnsi="Times New Roman"/>
                <w:sz w:val="20"/>
                <w:szCs w:val="20"/>
                <w:lang w:val="en-GB"/>
              </w:rPr>
              <w:t>Lernform</w:t>
            </w:r>
          </w:p>
        </w:tc>
        <w:tc>
          <w:tcPr>
            <w:tcW w:w="4678" w:type="dxa"/>
          </w:tcPr>
          <w:p w14:paraId="646BE99D" w14:textId="77777777" w:rsidR="000F72AF" w:rsidRPr="00265747" w:rsidRDefault="000F72AF" w:rsidP="000F72AF">
            <w:pPr>
              <w:spacing w:before="120" w:after="120" w:line="240" w:lineRule="auto"/>
              <w:rPr>
                <w:rFonts w:ascii="Times New Roman" w:hAnsi="Times New Roman"/>
                <w:sz w:val="20"/>
                <w:szCs w:val="20"/>
                <w:lang w:val="en-US"/>
              </w:rPr>
            </w:pPr>
            <w:r>
              <w:rPr>
                <w:rFonts w:ascii="Times New Roman" w:hAnsi="Times New Roman"/>
                <w:sz w:val="20"/>
                <w:szCs w:val="20"/>
                <w:lang w:val="de-DE"/>
              </w:rPr>
              <w:t>Vorlesung und Seminar</w:t>
            </w:r>
          </w:p>
        </w:tc>
        <w:tc>
          <w:tcPr>
            <w:tcW w:w="567" w:type="dxa"/>
            <w:tcBorders>
              <w:top w:val="nil"/>
              <w:bottom w:val="nil"/>
            </w:tcBorders>
          </w:tcPr>
          <w:p w14:paraId="1AEE2B0B" w14:textId="77777777" w:rsidR="000F72AF" w:rsidRPr="00A45B09" w:rsidRDefault="000F72AF" w:rsidP="000F72AF">
            <w:pPr>
              <w:spacing w:before="120" w:after="120" w:line="240" w:lineRule="auto"/>
              <w:rPr>
                <w:rFonts w:ascii="Times New Roman" w:hAnsi="Times New Roman"/>
                <w:sz w:val="20"/>
                <w:szCs w:val="20"/>
                <w:lang w:val="en-US"/>
              </w:rPr>
            </w:pPr>
          </w:p>
        </w:tc>
        <w:tc>
          <w:tcPr>
            <w:tcW w:w="3118" w:type="dxa"/>
          </w:tcPr>
          <w:p w14:paraId="3DF5F3E7" w14:textId="77777777" w:rsidR="000F72AF" w:rsidRPr="00A45B09" w:rsidRDefault="000F72AF" w:rsidP="000F72AF">
            <w:pPr>
              <w:spacing w:before="120" w:after="120" w:line="240" w:lineRule="auto"/>
              <w:rPr>
                <w:rFonts w:ascii="Times New Roman" w:hAnsi="Times New Roman"/>
                <w:sz w:val="20"/>
                <w:szCs w:val="20"/>
              </w:rPr>
            </w:pPr>
            <w:r>
              <w:rPr>
                <w:rFonts w:ascii="Times New Roman" w:hAnsi="Times New Roman"/>
                <w:sz w:val="20"/>
                <w:szCs w:val="20"/>
              </w:rPr>
              <w:t>Формы организации обучения</w:t>
            </w:r>
          </w:p>
        </w:tc>
        <w:tc>
          <w:tcPr>
            <w:tcW w:w="4111" w:type="dxa"/>
          </w:tcPr>
          <w:p w14:paraId="1F9AB385" w14:textId="77777777" w:rsidR="000F72AF" w:rsidRPr="00CC696A" w:rsidRDefault="000F72AF" w:rsidP="000F72AF">
            <w:pPr>
              <w:spacing w:before="120" w:after="120" w:line="240" w:lineRule="auto"/>
              <w:rPr>
                <w:rFonts w:ascii="Times New Roman" w:hAnsi="Times New Roman"/>
                <w:sz w:val="20"/>
                <w:szCs w:val="20"/>
              </w:rPr>
            </w:pPr>
            <w:r w:rsidRPr="0096747F">
              <w:rPr>
                <w:rFonts w:ascii="Times New Roman" w:hAnsi="Times New Roman"/>
                <w:sz w:val="20"/>
                <w:szCs w:val="20"/>
              </w:rPr>
              <w:t>Лекция и семинар</w:t>
            </w:r>
          </w:p>
        </w:tc>
      </w:tr>
      <w:tr w:rsidR="000F72AF" w:rsidRPr="00A45B09" w14:paraId="2A505EDB" w14:textId="77777777" w:rsidTr="000F72AF">
        <w:tc>
          <w:tcPr>
            <w:tcW w:w="2977" w:type="dxa"/>
          </w:tcPr>
          <w:p w14:paraId="64A58198" w14:textId="77777777" w:rsidR="000F72AF" w:rsidRPr="00DC2637" w:rsidRDefault="000F72AF" w:rsidP="000F72AF">
            <w:pPr>
              <w:spacing w:before="120" w:after="120" w:line="240" w:lineRule="auto"/>
              <w:rPr>
                <w:rFonts w:ascii="Times New Roman" w:hAnsi="Times New Roman"/>
                <w:sz w:val="20"/>
                <w:szCs w:val="20"/>
              </w:rPr>
            </w:pPr>
            <w:r w:rsidRPr="00DC2637">
              <w:rPr>
                <w:rFonts w:ascii="Times New Roman" w:hAnsi="Times New Roman"/>
                <w:sz w:val="20"/>
                <w:szCs w:val="20"/>
              </w:rPr>
              <w:t>Status</w:t>
            </w:r>
          </w:p>
        </w:tc>
        <w:tc>
          <w:tcPr>
            <w:tcW w:w="4678" w:type="dxa"/>
          </w:tcPr>
          <w:p w14:paraId="3C6986FA" w14:textId="77777777" w:rsidR="000F72AF" w:rsidRPr="00DC2637" w:rsidRDefault="000F72AF" w:rsidP="000F72AF">
            <w:pPr>
              <w:spacing w:before="120" w:after="120" w:line="240" w:lineRule="auto"/>
              <w:rPr>
                <w:rFonts w:ascii="Times New Roman" w:hAnsi="Times New Roman"/>
                <w:sz w:val="20"/>
                <w:szCs w:val="20"/>
                <w:lang w:val="en-US"/>
              </w:rPr>
            </w:pPr>
            <w:r w:rsidRPr="00DB7DF7">
              <w:rPr>
                <w:rFonts w:ascii="Times New Roman" w:hAnsi="Times New Roman"/>
                <w:sz w:val="20"/>
                <w:szCs w:val="20"/>
                <w:lang w:val="en-US"/>
              </w:rPr>
              <w:t>Pflicht</w:t>
            </w:r>
          </w:p>
        </w:tc>
        <w:tc>
          <w:tcPr>
            <w:tcW w:w="567" w:type="dxa"/>
            <w:tcBorders>
              <w:top w:val="nil"/>
              <w:bottom w:val="nil"/>
            </w:tcBorders>
          </w:tcPr>
          <w:p w14:paraId="376BE7BB" w14:textId="77777777" w:rsidR="000F72AF" w:rsidRPr="00DC2637" w:rsidRDefault="000F72AF" w:rsidP="000F72AF">
            <w:pPr>
              <w:spacing w:before="120" w:after="120" w:line="240" w:lineRule="auto"/>
              <w:rPr>
                <w:rFonts w:ascii="Times New Roman" w:hAnsi="Times New Roman"/>
                <w:sz w:val="20"/>
                <w:szCs w:val="20"/>
              </w:rPr>
            </w:pPr>
          </w:p>
        </w:tc>
        <w:tc>
          <w:tcPr>
            <w:tcW w:w="3118" w:type="dxa"/>
          </w:tcPr>
          <w:p w14:paraId="41A5D2A4" w14:textId="77777777" w:rsidR="000F72AF" w:rsidRPr="00DC2637" w:rsidRDefault="000F72AF" w:rsidP="000F72AF">
            <w:pPr>
              <w:spacing w:before="120" w:after="120" w:line="240" w:lineRule="auto"/>
              <w:rPr>
                <w:rFonts w:ascii="Times New Roman" w:hAnsi="Times New Roman"/>
                <w:sz w:val="20"/>
                <w:szCs w:val="20"/>
              </w:rPr>
            </w:pPr>
            <w:r w:rsidRPr="00DC2637">
              <w:rPr>
                <w:rFonts w:ascii="Times New Roman" w:hAnsi="Times New Roman"/>
                <w:sz w:val="20"/>
                <w:szCs w:val="20"/>
              </w:rPr>
              <w:t>Статус модуля</w:t>
            </w:r>
          </w:p>
        </w:tc>
        <w:tc>
          <w:tcPr>
            <w:tcW w:w="4111" w:type="dxa"/>
          </w:tcPr>
          <w:p w14:paraId="118EB207" w14:textId="77777777" w:rsidR="000F72AF" w:rsidRPr="00DC2637" w:rsidRDefault="000F72AF" w:rsidP="000F72AF">
            <w:pPr>
              <w:spacing w:before="120" w:after="120" w:line="240" w:lineRule="auto"/>
              <w:rPr>
                <w:rFonts w:ascii="Times New Roman" w:hAnsi="Times New Roman"/>
                <w:sz w:val="20"/>
                <w:szCs w:val="20"/>
              </w:rPr>
            </w:pPr>
            <w:r w:rsidRPr="00DC2637">
              <w:rPr>
                <w:rFonts w:ascii="Times New Roman" w:hAnsi="Times New Roman"/>
                <w:sz w:val="20"/>
                <w:szCs w:val="20"/>
              </w:rPr>
              <w:t>Обяз</w:t>
            </w:r>
            <w:r>
              <w:rPr>
                <w:rFonts w:ascii="Times New Roman" w:hAnsi="Times New Roman"/>
                <w:sz w:val="20"/>
                <w:szCs w:val="20"/>
              </w:rPr>
              <w:t>а</w:t>
            </w:r>
            <w:r w:rsidRPr="00DC2637">
              <w:rPr>
                <w:rFonts w:ascii="Times New Roman" w:hAnsi="Times New Roman"/>
                <w:sz w:val="20"/>
                <w:szCs w:val="20"/>
              </w:rPr>
              <w:t>тельный</w:t>
            </w:r>
          </w:p>
        </w:tc>
      </w:tr>
      <w:tr w:rsidR="000F72AF" w:rsidRPr="00A45B09" w14:paraId="7F9D059B" w14:textId="77777777" w:rsidTr="000F72AF">
        <w:tc>
          <w:tcPr>
            <w:tcW w:w="2977" w:type="dxa"/>
          </w:tcPr>
          <w:p w14:paraId="6853C6C1" w14:textId="77777777" w:rsidR="000F72AF" w:rsidRPr="00A45B09" w:rsidRDefault="000F72AF" w:rsidP="000F72AF">
            <w:pPr>
              <w:spacing w:before="120" w:after="120" w:line="240" w:lineRule="auto"/>
              <w:rPr>
                <w:rFonts w:ascii="Times New Roman" w:hAnsi="Times New Roman"/>
                <w:sz w:val="20"/>
                <w:szCs w:val="20"/>
              </w:rPr>
            </w:pPr>
            <w:r>
              <w:rPr>
                <w:rFonts w:ascii="Times New Roman" w:hAnsi="Times New Roman"/>
                <w:sz w:val="20"/>
                <w:szCs w:val="20"/>
                <w:lang w:val="de-DE"/>
              </w:rPr>
              <w:t>Sprache</w:t>
            </w:r>
          </w:p>
        </w:tc>
        <w:tc>
          <w:tcPr>
            <w:tcW w:w="4678" w:type="dxa"/>
          </w:tcPr>
          <w:p w14:paraId="70FCDA17" w14:textId="77777777" w:rsidR="000F72AF" w:rsidRPr="002A4982" w:rsidRDefault="000F72AF" w:rsidP="000F72AF">
            <w:pPr>
              <w:spacing w:before="120" w:after="120" w:line="240" w:lineRule="auto"/>
              <w:rPr>
                <w:rFonts w:ascii="Times New Roman" w:hAnsi="Times New Roman"/>
                <w:sz w:val="20"/>
                <w:szCs w:val="20"/>
                <w:lang w:val="de-DE"/>
              </w:rPr>
            </w:pPr>
            <w:r w:rsidRPr="002A4982">
              <w:rPr>
                <w:rFonts w:ascii="Times New Roman" w:hAnsi="Times New Roman"/>
                <w:sz w:val="20"/>
                <w:szCs w:val="20"/>
                <w:lang w:val="de-DE"/>
              </w:rPr>
              <w:t>Sprache wird von der Universität / Institution festg</w:t>
            </w:r>
            <w:r>
              <w:rPr>
                <w:rFonts w:ascii="Times New Roman" w:hAnsi="Times New Roman"/>
                <w:sz w:val="20"/>
                <w:szCs w:val="20"/>
                <w:lang w:val="de-DE"/>
              </w:rPr>
              <w:t>elegt</w:t>
            </w:r>
          </w:p>
        </w:tc>
        <w:tc>
          <w:tcPr>
            <w:tcW w:w="567" w:type="dxa"/>
            <w:tcBorders>
              <w:top w:val="nil"/>
              <w:bottom w:val="nil"/>
            </w:tcBorders>
          </w:tcPr>
          <w:p w14:paraId="2F47877D" w14:textId="77777777" w:rsidR="000F72AF" w:rsidRPr="002A4982" w:rsidRDefault="000F72AF" w:rsidP="000F72AF">
            <w:pPr>
              <w:spacing w:before="120" w:after="120" w:line="240" w:lineRule="auto"/>
              <w:rPr>
                <w:rFonts w:ascii="Times New Roman" w:hAnsi="Times New Roman"/>
                <w:sz w:val="20"/>
                <w:szCs w:val="20"/>
                <w:lang w:val="de-DE"/>
              </w:rPr>
            </w:pPr>
          </w:p>
        </w:tc>
        <w:tc>
          <w:tcPr>
            <w:tcW w:w="3118" w:type="dxa"/>
          </w:tcPr>
          <w:p w14:paraId="662585DF"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 xml:space="preserve">На каком языке ведется преподавание </w:t>
            </w:r>
          </w:p>
        </w:tc>
        <w:tc>
          <w:tcPr>
            <w:tcW w:w="4111" w:type="dxa"/>
          </w:tcPr>
          <w:p w14:paraId="488DB672"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На языках, выбранных ВУЗом</w:t>
            </w:r>
          </w:p>
        </w:tc>
      </w:tr>
      <w:tr w:rsidR="000F72AF" w:rsidRPr="00A45B09" w14:paraId="2873E9F0" w14:textId="77777777" w:rsidTr="000F72AF">
        <w:tc>
          <w:tcPr>
            <w:tcW w:w="2977" w:type="dxa"/>
          </w:tcPr>
          <w:p w14:paraId="45ED157A" w14:textId="77777777" w:rsidR="000F72AF" w:rsidRPr="00C57F8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Prüfungsform</w:t>
            </w:r>
          </w:p>
          <w:p w14:paraId="335DC110" w14:textId="77777777" w:rsidR="000F72AF" w:rsidRPr="00A45B09" w:rsidRDefault="000F72AF" w:rsidP="000F72AF">
            <w:pPr>
              <w:spacing w:before="120" w:after="120" w:line="240" w:lineRule="auto"/>
              <w:rPr>
                <w:rFonts w:ascii="Times New Roman" w:hAnsi="Times New Roman"/>
                <w:sz w:val="20"/>
                <w:szCs w:val="20"/>
              </w:rPr>
            </w:pPr>
          </w:p>
          <w:p w14:paraId="2EC45130" w14:textId="77777777" w:rsidR="000F72AF" w:rsidRPr="00A45B09" w:rsidRDefault="000F72AF" w:rsidP="000F72AF">
            <w:pPr>
              <w:spacing w:before="120" w:after="120" w:line="240" w:lineRule="auto"/>
              <w:rPr>
                <w:rFonts w:ascii="Times New Roman" w:hAnsi="Times New Roman"/>
                <w:sz w:val="20"/>
                <w:szCs w:val="20"/>
              </w:rPr>
            </w:pPr>
          </w:p>
        </w:tc>
        <w:tc>
          <w:tcPr>
            <w:tcW w:w="4678" w:type="dxa"/>
          </w:tcPr>
          <w:p w14:paraId="3C6B7821" w14:textId="77777777" w:rsidR="000F72AF" w:rsidRPr="00524566" w:rsidRDefault="000F72AF" w:rsidP="000F72AF">
            <w:pPr>
              <w:spacing w:before="120" w:after="120" w:line="240" w:lineRule="auto"/>
              <w:rPr>
                <w:rStyle w:val="PageNumber"/>
                <w:rFonts w:ascii="Times New Roman" w:hAnsi="Times New Roman"/>
                <w:sz w:val="20"/>
                <w:szCs w:val="20"/>
                <w:lang w:val="de-DE"/>
              </w:rPr>
            </w:pPr>
            <w:r w:rsidRPr="00524566">
              <w:rPr>
                <w:rStyle w:val="PageNumber"/>
                <w:rFonts w:ascii="Times New Roman" w:hAnsi="Times New Roman"/>
                <w:sz w:val="20"/>
                <w:szCs w:val="20"/>
                <w:lang w:val="de-DE"/>
              </w:rPr>
              <w:t>Die Prüfungsanforderungen werden zu Beginn des Moduls (Semesters) bekanntgegeben.</w:t>
            </w:r>
          </w:p>
          <w:p w14:paraId="01EC4DBA" w14:textId="77777777" w:rsidR="000F72AF" w:rsidRPr="00524566" w:rsidRDefault="000F72AF" w:rsidP="000F72AF">
            <w:pPr>
              <w:spacing w:before="120" w:after="120" w:line="240" w:lineRule="auto"/>
              <w:rPr>
                <w:rStyle w:val="PageNumber"/>
                <w:rFonts w:ascii="Times New Roman" w:hAnsi="Times New Roman"/>
                <w:sz w:val="20"/>
                <w:szCs w:val="20"/>
                <w:lang w:val="de-DE"/>
              </w:rPr>
            </w:pPr>
            <w:r w:rsidRPr="00524566">
              <w:rPr>
                <w:rStyle w:val="PageNumber"/>
                <w:rFonts w:ascii="Times New Roman" w:hAnsi="Times New Roman"/>
                <w:sz w:val="20"/>
                <w:szCs w:val="20"/>
                <w:lang w:val="de-DE"/>
              </w:rPr>
              <w:t>Die Prüfung umfasst die im Modul in Vorlesungen, Seminaren und Übungen  vermittelten theoretische Anteile und ihre Anwendungen.</w:t>
            </w:r>
          </w:p>
          <w:p w14:paraId="616E93D6" w14:textId="77777777" w:rsidR="000F72AF" w:rsidRDefault="000F72AF" w:rsidP="000F72AF">
            <w:pPr>
              <w:spacing w:before="120" w:after="120" w:line="240" w:lineRule="auto"/>
              <w:rPr>
                <w:rStyle w:val="PageNumber"/>
                <w:rFonts w:ascii="Times New Roman" w:hAnsi="Times New Roman"/>
                <w:sz w:val="20"/>
                <w:szCs w:val="20"/>
                <w:lang w:val="de-DE"/>
              </w:rPr>
            </w:pPr>
            <w:r w:rsidRPr="00524566">
              <w:rPr>
                <w:rStyle w:val="PageNumber"/>
                <w:rFonts w:ascii="Times New Roman" w:hAnsi="Times New Roman"/>
                <w:sz w:val="20"/>
                <w:szCs w:val="20"/>
                <w:lang w:val="de-DE"/>
              </w:rPr>
              <w:t>Prüfungsformen können sein: Schriftliche und mündliche Prüfungen, Schriftliche Ausarbeitungen und Präsentationen, Projektberichte, usw.</w:t>
            </w:r>
          </w:p>
          <w:p w14:paraId="6A2A6C95" w14:textId="77777777" w:rsidR="000F72AF" w:rsidRPr="002A4982" w:rsidRDefault="000F72AF" w:rsidP="000F72AF">
            <w:pPr>
              <w:spacing w:before="120" w:after="120" w:line="240" w:lineRule="auto"/>
              <w:rPr>
                <w:rFonts w:ascii="Times New Roman" w:hAnsi="Times New Roman"/>
                <w:sz w:val="20"/>
                <w:szCs w:val="20"/>
                <w:lang w:val="de-DE"/>
              </w:rPr>
            </w:pPr>
          </w:p>
        </w:tc>
        <w:tc>
          <w:tcPr>
            <w:tcW w:w="567" w:type="dxa"/>
            <w:tcBorders>
              <w:top w:val="nil"/>
              <w:bottom w:val="nil"/>
            </w:tcBorders>
          </w:tcPr>
          <w:p w14:paraId="789479ED" w14:textId="77777777" w:rsidR="000F72AF" w:rsidRPr="002A4982" w:rsidRDefault="000F72AF" w:rsidP="000F72AF">
            <w:pPr>
              <w:spacing w:before="120" w:after="120" w:line="240" w:lineRule="auto"/>
              <w:rPr>
                <w:rFonts w:ascii="Times New Roman" w:hAnsi="Times New Roman"/>
                <w:sz w:val="20"/>
                <w:szCs w:val="20"/>
                <w:lang w:val="de-DE"/>
              </w:rPr>
            </w:pPr>
          </w:p>
        </w:tc>
        <w:tc>
          <w:tcPr>
            <w:tcW w:w="3118" w:type="dxa"/>
          </w:tcPr>
          <w:p w14:paraId="73166537"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Форма проведения экзаменов</w:t>
            </w:r>
          </w:p>
          <w:p w14:paraId="3D35F361" w14:textId="77777777" w:rsidR="000F72AF" w:rsidRPr="00A45B09" w:rsidRDefault="000F72AF" w:rsidP="000F72AF">
            <w:pPr>
              <w:spacing w:before="120" w:after="120" w:line="240" w:lineRule="auto"/>
              <w:rPr>
                <w:rFonts w:ascii="Times New Roman" w:hAnsi="Times New Roman"/>
                <w:sz w:val="20"/>
                <w:szCs w:val="20"/>
              </w:rPr>
            </w:pPr>
          </w:p>
        </w:tc>
        <w:tc>
          <w:tcPr>
            <w:tcW w:w="4111" w:type="dxa"/>
          </w:tcPr>
          <w:p w14:paraId="59C6A894" w14:textId="77777777" w:rsidR="000F72AF" w:rsidRPr="00654C94" w:rsidRDefault="000F72AF" w:rsidP="000F72AF">
            <w:pPr>
              <w:spacing w:before="120" w:after="120" w:line="240" w:lineRule="auto"/>
              <w:rPr>
                <w:rFonts w:ascii="Times New Roman" w:hAnsi="Times New Roman"/>
                <w:sz w:val="20"/>
                <w:szCs w:val="20"/>
              </w:rPr>
            </w:pPr>
            <w:r w:rsidRPr="00654C94">
              <w:rPr>
                <w:rFonts w:ascii="Times New Roman" w:hAnsi="Times New Roman"/>
                <w:sz w:val="20"/>
                <w:szCs w:val="20"/>
              </w:rPr>
              <w:t>Конкретные требования экзаменирования сообщаются студентам в начале модуля (семестра).</w:t>
            </w:r>
          </w:p>
          <w:p w14:paraId="353E1586" w14:textId="77777777" w:rsidR="000F72AF" w:rsidRPr="00654C94" w:rsidRDefault="000F72AF" w:rsidP="000F72AF">
            <w:pPr>
              <w:spacing w:before="120" w:after="120" w:line="240" w:lineRule="auto"/>
              <w:rPr>
                <w:rFonts w:ascii="Times New Roman" w:hAnsi="Times New Roman"/>
                <w:sz w:val="20"/>
                <w:szCs w:val="20"/>
              </w:rPr>
            </w:pPr>
            <w:r w:rsidRPr="00654C94">
              <w:rPr>
                <w:rFonts w:ascii="Times New Roman" w:hAnsi="Times New Roman"/>
                <w:sz w:val="20"/>
                <w:szCs w:val="20"/>
              </w:rPr>
              <w:t>Экзамен включает элементы как теории, так и практики, с учетом материала, представленного в ходе лекций, семинаров и практических занятий</w:t>
            </w:r>
            <w:r>
              <w:rPr>
                <w:rFonts w:ascii="Times New Roman" w:hAnsi="Times New Roman"/>
                <w:sz w:val="20"/>
                <w:szCs w:val="20"/>
              </w:rPr>
              <w:t xml:space="preserve"> в рамках модуля</w:t>
            </w:r>
            <w:r w:rsidRPr="00654C94">
              <w:rPr>
                <w:rFonts w:ascii="Times New Roman" w:hAnsi="Times New Roman"/>
                <w:sz w:val="20"/>
                <w:szCs w:val="20"/>
              </w:rPr>
              <w:t>.</w:t>
            </w:r>
          </w:p>
          <w:p w14:paraId="29CC94C4" w14:textId="77777777" w:rsidR="000F72AF" w:rsidRPr="00A45B09" w:rsidRDefault="000F72AF" w:rsidP="000F72AF">
            <w:pPr>
              <w:spacing w:before="120" w:after="120" w:line="240" w:lineRule="auto"/>
              <w:rPr>
                <w:rFonts w:ascii="Times New Roman" w:hAnsi="Times New Roman"/>
                <w:sz w:val="20"/>
                <w:szCs w:val="20"/>
              </w:rPr>
            </w:pPr>
            <w:r w:rsidRPr="00654C94">
              <w:rPr>
                <w:rFonts w:ascii="Times New Roman" w:hAnsi="Times New Roman"/>
                <w:sz w:val="20"/>
                <w:szCs w:val="20"/>
              </w:rPr>
              <w:t>Экзамен  может быть проведен в письменной и устной форме, в виде  письменной работы, презентации, отчета по проекту и др.</w:t>
            </w:r>
          </w:p>
        </w:tc>
      </w:tr>
      <w:tr w:rsidR="000F72AF" w:rsidRPr="00282284" w14:paraId="56BF8C34" w14:textId="77777777" w:rsidTr="000F72AF">
        <w:tc>
          <w:tcPr>
            <w:tcW w:w="2977" w:type="dxa"/>
          </w:tcPr>
          <w:p w14:paraId="01E261A6" w14:textId="77777777" w:rsidR="000F72AF" w:rsidRPr="00C57F8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Ermittlung der Modulnote</w:t>
            </w:r>
          </w:p>
          <w:p w14:paraId="64C8DF64" w14:textId="77777777" w:rsidR="000F72AF" w:rsidRPr="00A45B09" w:rsidRDefault="000F72AF" w:rsidP="000F72AF">
            <w:pPr>
              <w:spacing w:before="120" w:after="120" w:line="240" w:lineRule="auto"/>
              <w:rPr>
                <w:rFonts w:ascii="Times New Roman" w:hAnsi="Times New Roman"/>
                <w:sz w:val="20"/>
                <w:szCs w:val="20"/>
              </w:rPr>
            </w:pPr>
          </w:p>
          <w:p w14:paraId="092EE11E" w14:textId="77777777" w:rsidR="000F72AF" w:rsidRPr="00A45B09" w:rsidRDefault="000F72AF" w:rsidP="000F72AF">
            <w:pPr>
              <w:spacing w:before="120" w:after="120" w:line="240" w:lineRule="auto"/>
              <w:rPr>
                <w:rFonts w:ascii="Times New Roman" w:hAnsi="Times New Roman"/>
                <w:sz w:val="20"/>
                <w:szCs w:val="20"/>
              </w:rPr>
            </w:pPr>
          </w:p>
        </w:tc>
        <w:tc>
          <w:tcPr>
            <w:tcW w:w="4678" w:type="dxa"/>
          </w:tcPr>
          <w:p w14:paraId="667EE196" w14:textId="77777777" w:rsidR="000F72AF" w:rsidRPr="00606CC6" w:rsidRDefault="000F72AF" w:rsidP="000F72AF">
            <w:pPr>
              <w:spacing w:before="120" w:after="120" w:line="240" w:lineRule="auto"/>
              <w:rPr>
                <w:rStyle w:val="PageNumber"/>
                <w:rFonts w:ascii="Times New Roman" w:hAnsi="Times New Roman"/>
                <w:sz w:val="20"/>
                <w:szCs w:val="20"/>
                <w:lang w:val="de-DE"/>
              </w:rPr>
            </w:pPr>
            <w:r w:rsidRPr="00606CC6">
              <w:rPr>
                <w:rStyle w:val="PageNumber"/>
                <w:rFonts w:ascii="Times New Roman" w:hAnsi="Times New Roman"/>
                <w:sz w:val="20"/>
                <w:szCs w:val="20"/>
                <w:lang w:val="de-DE"/>
              </w:rPr>
              <w:t>Die Modulnote setzt sich aus den Ergebnissen der schriftlichen und praktischen Arbeiten im vorgesehenen Verh</w:t>
            </w:r>
            <w:r>
              <w:rPr>
                <w:rStyle w:val="PageNumber"/>
                <w:rFonts w:ascii="Times New Roman" w:hAnsi="Times New Roman"/>
                <w:sz w:val="20"/>
                <w:szCs w:val="20"/>
                <w:lang w:val="de-DE"/>
              </w:rPr>
              <w:t>ä</w:t>
            </w:r>
            <w:r w:rsidRPr="00606CC6">
              <w:rPr>
                <w:rStyle w:val="PageNumber"/>
                <w:rFonts w:ascii="Times New Roman" w:hAnsi="Times New Roman"/>
                <w:sz w:val="20"/>
                <w:szCs w:val="20"/>
                <w:lang w:val="de-DE"/>
              </w:rPr>
              <w:t>ltnis der theoretischen und praktischen Elemente des Moduls zusammen.</w:t>
            </w:r>
          </w:p>
          <w:p w14:paraId="2CA11F58" w14:textId="77777777" w:rsidR="000F72AF" w:rsidRPr="00606CC6" w:rsidRDefault="000F72AF" w:rsidP="000F72AF">
            <w:pPr>
              <w:spacing w:before="120" w:after="120" w:line="240" w:lineRule="auto"/>
              <w:rPr>
                <w:rStyle w:val="PageNumber"/>
                <w:rFonts w:ascii="Times New Roman" w:hAnsi="Times New Roman"/>
                <w:sz w:val="20"/>
                <w:szCs w:val="20"/>
                <w:lang w:val="de-DE"/>
              </w:rPr>
            </w:pPr>
            <w:r w:rsidRPr="00606CC6">
              <w:rPr>
                <w:rStyle w:val="PageNumber"/>
                <w:rFonts w:ascii="Times New Roman" w:hAnsi="Times New Roman"/>
                <w:sz w:val="20"/>
                <w:szCs w:val="20"/>
                <w:lang w:val="de-DE"/>
              </w:rPr>
              <w:t xml:space="preserve">Voraussetzung für die Beurteilung ist der erfolgreiche Abschluss aller beschriebenen Prüfungsteile. </w:t>
            </w:r>
          </w:p>
          <w:p w14:paraId="3C3C435E" w14:textId="77777777" w:rsidR="000F72AF" w:rsidRPr="0031186E" w:rsidRDefault="000F72AF" w:rsidP="000F72AF">
            <w:pPr>
              <w:spacing w:before="120" w:after="120" w:line="240" w:lineRule="auto"/>
              <w:rPr>
                <w:rFonts w:ascii="Times New Roman" w:hAnsi="Times New Roman"/>
                <w:sz w:val="20"/>
                <w:szCs w:val="20"/>
                <w:lang w:val="de-DE"/>
              </w:rPr>
            </w:pPr>
            <w:r w:rsidRPr="00606CC6">
              <w:rPr>
                <w:rStyle w:val="PageNumber"/>
                <w:rFonts w:ascii="Times New Roman" w:hAnsi="Times New Roman"/>
                <w:sz w:val="20"/>
                <w:szCs w:val="20"/>
                <w:lang w:val="de-DE"/>
              </w:rPr>
              <w:t>Unvollständige oder nicht ausreichende Ergebnisse in den Seminararbeiten, Übungen und Projekten führen zu einem „Nicht bestanden“.</w:t>
            </w:r>
          </w:p>
        </w:tc>
        <w:tc>
          <w:tcPr>
            <w:tcW w:w="567" w:type="dxa"/>
            <w:tcBorders>
              <w:top w:val="nil"/>
              <w:bottom w:val="nil"/>
            </w:tcBorders>
          </w:tcPr>
          <w:p w14:paraId="6EF1432A" w14:textId="77777777" w:rsidR="000F72AF" w:rsidRPr="0031186E" w:rsidRDefault="000F72AF" w:rsidP="000F72AF">
            <w:pPr>
              <w:spacing w:before="120" w:after="120" w:line="240" w:lineRule="auto"/>
              <w:rPr>
                <w:rFonts w:ascii="Times New Roman" w:hAnsi="Times New Roman"/>
                <w:sz w:val="20"/>
                <w:szCs w:val="20"/>
                <w:lang w:val="de-DE"/>
              </w:rPr>
            </w:pPr>
          </w:p>
        </w:tc>
        <w:tc>
          <w:tcPr>
            <w:tcW w:w="3118" w:type="dxa"/>
          </w:tcPr>
          <w:p w14:paraId="38AA902E"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 xml:space="preserve">Форма определения оценки знаний </w:t>
            </w:r>
          </w:p>
        </w:tc>
        <w:tc>
          <w:tcPr>
            <w:tcW w:w="4111" w:type="dxa"/>
          </w:tcPr>
          <w:p w14:paraId="0269FA2C" w14:textId="77777777" w:rsidR="000F72AF" w:rsidRPr="0040357C" w:rsidRDefault="000F72AF" w:rsidP="000F72AF">
            <w:pPr>
              <w:spacing w:before="120" w:after="120" w:line="240" w:lineRule="auto"/>
              <w:rPr>
                <w:rStyle w:val="PageNumber"/>
                <w:rFonts w:ascii="Times New Roman" w:hAnsi="Times New Roman"/>
                <w:sz w:val="20"/>
                <w:szCs w:val="20"/>
              </w:rPr>
            </w:pPr>
            <w:r w:rsidRPr="0040357C">
              <w:rPr>
                <w:rStyle w:val="PageNumber"/>
                <w:rFonts w:ascii="Times New Roman" w:hAnsi="Times New Roman"/>
                <w:sz w:val="20"/>
                <w:szCs w:val="20"/>
              </w:rPr>
              <w:t>Оценка модуля</w:t>
            </w:r>
            <w:r w:rsidR="002434A6">
              <w:rPr>
                <w:rStyle w:val="PageNumber"/>
                <w:rFonts w:ascii="Times New Roman" w:hAnsi="Times New Roman"/>
                <w:sz w:val="20"/>
                <w:szCs w:val="20"/>
              </w:rPr>
              <w:t xml:space="preserve"> </w:t>
            </w:r>
            <w:r w:rsidRPr="0040357C">
              <w:rPr>
                <w:rStyle w:val="PageNumber"/>
                <w:rFonts w:ascii="Times New Roman" w:hAnsi="Times New Roman"/>
                <w:sz w:val="20"/>
                <w:szCs w:val="20"/>
              </w:rPr>
              <w:t>слагается из результатов письменной и практической работ, а также в предусмотренном соотношении теоретических и практических элементов модуля.</w:t>
            </w:r>
          </w:p>
          <w:p w14:paraId="36AF2C12" w14:textId="77777777" w:rsidR="000F72AF" w:rsidRPr="0040357C" w:rsidRDefault="000F72AF" w:rsidP="000F72AF">
            <w:pPr>
              <w:spacing w:before="120" w:after="120" w:line="240" w:lineRule="auto"/>
              <w:rPr>
                <w:rStyle w:val="PageNumber"/>
                <w:rFonts w:ascii="Times New Roman" w:hAnsi="Times New Roman"/>
                <w:sz w:val="20"/>
                <w:szCs w:val="20"/>
              </w:rPr>
            </w:pPr>
            <w:r w:rsidRPr="0040357C">
              <w:rPr>
                <w:rStyle w:val="PageNumber"/>
                <w:rFonts w:ascii="Times New Roman" w:hAnsi="Times New Roman"/>
                <w:sz w:val="20"/>
                <w:szCs w:val="20"/>
              </w:rPr>
              <w:t>Обязательным условием выставления оценки  является успешное прохождение всех предусмотренных частей экзамена.</w:t>
            </w:r>
          </w:p>
          <w:p w14:paraId="793A9052" w14:textId="77777777" w:rsidR="000F72AF" w:rsidRPr="00282284" w:rsidRDefault="000F72AF" w:rsidP="000F72AF">
            <w:pPr>
              <w:spacing w:before="120" w:after="120" w:line="240" w:lineRule="auto"/>
              <w:rPr>
                <w:rFonts w:ascii="Times New Roman" w:hAnsi="Times New Roman"/>
                <w:sz w:val="20"/>
                <w:szCs w:val="20"/>
              </w:rPr>
            </w:pPr>
            <w:r w:rsidRPr="0040357C">
              <w:rPr>
                <w:rStyle w:val="PageNumber"/>
                <w:rFonts w:ascii="Times New Roman" w:hAnsi="Times New Roman"/>
                <w:sz w:val="20"/>
                <w:szCs w:val="20"/>
              </w:rPr>
              <w:t>В случае незавершения или неудовлетворительного выполнения семинарских работ, практикумов и проектов ставится оценка «неудовлетворительно».</w:t>
            </w:r>
          </w:p>
        </w:tc>
      </w:tr>
      <w:tr w:rsidR="000F72AF" w:rsidRPr="00A45B09" w14:paraId="44DBE12B" w14:textId="77777777" w:rsidTr="000F72AF">
        <w:tc>
          <w:tcPr>
            <w:tcW w:w="2977" w:type="dxa"/>
          </w:tcPr>
          <w:p w14:paraId="0D728ED2" w14:textId="77777777" w:rsidR="000F72AF" w:rsidRDefault="000F72AF" w:rsidP="000F72AF">
            <w:pPr>
              <w:spacing w:before="120" w:after="120" w:line="240" w:lineRule="auto"/>
              <w:rPr>
                <w:rFonts w:ascii="Times New Roman" w:hAnsi="Times New Roman"/>
                <w:sz w:val="20"/>
                <w:szCs w:val="20"/>
                <w:lang w:val="de-DE"/>
              </w:rPr>
            </w:pPr>
            <w:r w:rsidRPr="00025C88">
              <w:rPr>
                <w:rFonts w:ascii="Times New Roman" w:hAnsi="Times New Roman"/>
                <w:sz w:val="20"/>
                <w:szCs w:val="20"/>
                <w:lang w:val="de-DE"/>
              </w:rPr>
              <w:t>Inhalte</w:t>
            </w:r>
          </w:p>
          <w:p w14:paraId="7EDDBF4A" w14:textId="77777777" w:rsidR="000F72AF" w:rsidRDefault="000F72AF" w:rsidP="000F72AF">
            <w:pPr>
              <w:spacing w:before="120" w:after="120" w:line="240" w:lineRule="auto"/>
              <w:rPr>
                <w:rFonts w:ascii="Times New Roman" w:hAnsi="Times New Roman"/>
                <w:sz w:val="20"/>
                <w:szCs w:val="20"/>
                <w:lang w:val="de-DE"/>
              </w:rPr>
            </w:pPr>
          </w:p>
          <w:p w14:paraId="1C007225" w14:textId="77777777" w:rsidR="000F72AF" w:rsidRDefault="000F72AF" w:rsidP="000F72AF">
            <w:pPr>
              <w:spacing w:before="120" w:after="120" w:line="240" w:lineRule="auto"/>
              <w:rPr>
                <w:rFonts w:ascii="Times New Roman" w:hAnsi="Times New Roman"/>
                <w:sz w:val="20"/>
                <w:szCs w:val="20"/>
                <w:lang w:val="de-DE"/>
              </w:rPr>
            </w:pPr>
          </w:p>
          <w:p w14:paraId="5827BD72" w14:textId="77777777" w:rsidR="000F72AF" w:rsidRPr="00025C88" w:rsidRDefault="000F72AF" w:rsidP="000F72AF">
            <w:pPr>
              <w:spacing w:before="120" w:after="120" w:line="240" w:lineRule="auto"/>
              <w:rPr>
                <w:rFonts w:ascii="Times New Roman" w:hAnsi="Times New Roman"/>
                <w:sz w:val="20"/>
                <w:szCs w:val="20"/>
                <w:lang w:val="de-DE"/>
              </w:rPr>
            </w:pPr>
          </w:p>
        </w:tc>
        <w:tc>
          <w:tcPr>
            <w:tcW w:w="4678" w:type="dxa"/>
          </w:tcPr>
          <w:p w14:paraId="079BAD9D" w14:textId="77777777" w:rsidR="000F72AF" w:rsidRPr="00025C88" w:rsidRDefault="000F72AF" w:rsidP="000F72AF">
            <w:pPr>
              <w:autoSpaceDE w:val="0"/>
              <w:autoSpaceDN w:val="0"/>
              <w:adjustRightInd w:val="0"/>
              <w:spacing w:before="120" w:after="120" w:line="240" w:lineRule="auto"/>
              <w:rPr>
                <w:rFonts w:ascii="Times New Roman" w:hAnsi="Times New Roman"/>
                <w:b/>
                <w:sz w:val="20"/>
                <w:szCs w:val="20"/>
                <w:lang w:val="de-DE"/>
              </w:rPr>
            </w:pPr>
            <w:r w:rsidRPr="00025C88">
              <w:rPr>
                <w:rFonts w:ascii="Times New Roman" w:hAnsi="Times New Roman"/>
                <w:sz w:val="20"/>
                <w:szCs w:val="20"/>
                <w:lang w:val="de-DE"/>
              </w:rPr>
              <w:t>Anwendung der fachdidaktischen Grundlagen auf die Behandlung von qualitative</w:t>
            </w:r>
            <w:r>
              <w:rPr>
                <w:rFonts w:ascii="Times New Roman" w:hAnsi="Times New Roman"/>
                <w:sz w:val="20"/>
                <w:szCs w:val="20"/>
                <w:lang w:val="de-DE"/>
              </w:rPr>
              <w:t>n</w:t>
            </w:r>
            <w:r w:rsidRPr="00025C88">
              <w:rPr>
                <w:rFonts w:ascii="Times New Roman" w:hAnsi="Times New Roman"/>
                <w:sz w:val="20"/>
                <w:szCs w:val="20"/>
                <w:lang w:val="de-DE"/>
              </w:rPr>
              <w:t xml:space="preserve"> und quantitative</w:t>
            </w:r>
            <w:r>
              <w:rPr>
                <w:rFonts w:ascii="Times New Roman" w:hAnsi="Times New Roman"/>
                <w:sz w:val="20"/>
                <w:szCs w:val="20"/>
                <w:lang w:val="de-DE"/>
              </w:rPr>
              <w:t xml:space="preserve">n </w:t>
            </w:r>
            <w:r w:rsidRPr="00AC5425">
              <w:rPr>
                <w:rFonts w:ascii="Times New Roman" w:hAnsi="Times New Roman"/>
                <w:sz w:val="20"/>
                <w:szCs w:val="20"/>
                <w:lang w:val="de-DE"/>
              </w:rPr>
              <w:t>Analyseverfahren</w:t>
            </w:r>
          </w:p>
          <w:p w14:paraId="7A60026D" w14:textId="77777777" w:rsidR="000F72AF" w:rsidRPr="00025C88" w:rsidRDefault="000F72AF" w:rsidP="000F72AF">
            <w:pPr>
              <w:autoSpaceDE w:val="0"/>
              <w:autoSpaceDN w:val="0"/>
              <w:adjustRightInd w:val="0"/>
              <w:spacing w:before="120" w:after="120" w:line="240" w:lineRule="auto"/>
              <w:rPr>
                <w:rFonts w:ascii="Times New Roman" w:hAnsi="Times New Roman"/>
                <w:sz w:val="20"/>
                <w:szCs w:val="20"/>
                <w:lang w:val="de-DE"/>
              </w:rPr>
            </w:pPr>
            <w:r w:rsidRPr="00025C88">
              <w:rPr>
                <w:rFonts w:ascii="Times New Roman" w:hAnsi="Times New Roman"/>
                <w:sz w:val="20"/>
                <w:szCs w:val="20"/>
                <w:lang w:val="de-DE"/>
              </w:rPr>
              <w:t>Vertiefende Betrachtung fachdidaktischer Methoden:</w:t>
            </w:r>
          </w:p>
          <w:p w14:paraId="5049F7BF" w14:textId="77777777" w:rsidR="000F72AF" w:rsidRPr="00025C88" w:rsidRDefault="000F72AF" w:rsidP="000F72AF">
            <w:pPr>
              <w:autoSpaceDE w:val="0"/>
              <w:autoSpaceDN w:val="0"/>
              <w:adjustRightInd w:val="0"/>
              <w:spacing w:before="120" w:after="120" w:line="240" w:lineRule="auto"/>
              <w:rPr>
                <w:rFonts w:ascii="Times New Roman" w:hAnsi="Times New Roman"/>
                <w:sz w:val="20"/>
                <w:szCs w:val="20"/>
                <w:lang w:val="de-DE"/>
              </w:rPr>
            </w:pPr>
            <w:r w:rsidRPr="00025C88">
              <w:rPr>
                <w:rFonts w:ascii="Times New Roman" w:hAnsi="Times New Roman"/>
                <w:sz w:val="20"/>
                <w:szCs w:val="20"/>
                <w:lang w:val="de-DE"/>
              </w:rPr>
              <w:t>Einsatz von Repräsentationsformen: Modellmethode und Experimentelle Methode</w:t>
            </w:r>
          </w:p>
          <w:p w14:paraId="40B246CF" w14:textId="77777777" w:rsidR="000F72AF" w:rsidRPr="00025C88" w:rsidRDefault="000F72AF" w:rsidP="002434A6">
            <w:pPr>
              <w:autoSpaceDE w:val="0"/>
              <w:autoSpaceDN w:val="0"/>
              <w:adjustRightInd w:val="0"/>
              <w:spacing w:before="120" w:after="120" w:line="240" w:lineRule="auto"/>
              <w:rPr>
                <w:rFonts w:ascii="Times New Roman" w:hAnsi="Times New Roman"/>
                <w:sz w:val="20"/>
                <w:szCs w:val="20"/>
                <w:lang w:val="de-DE"/>
              </w:rPr>
            </w:pPr>
            <w:r w:rsidRPr="00025C88">
              <w:rPr>
                <w:rFonts w:ascii="Times New Roman" w:hAnsi="Times New Roman"/>
                <w:sz w:val="20"/>
                <w:szCs w:val="20"/>
                <w:lang w:val="de-DE"/>
              </w:rPr>
              <w:t>Didaktische Organisation des Unterrichts im Technikum (Lebensmittelverarbeitung) (Erlernen von praktischen Fähigkeiten, technische Experimente im Lebensmittelbereich, vergleichender Arbeitsversuch)</w:t>
            </w:r>
          </w:p>
        </w:tc>
        <w:tc>
          <w:tcPr>
            <w:tcW w:w="567" w:type="dxa"/>
            <w:tcBorders>
              <w:top w:val="nil"/>
              <w:bottom w:val="nil"/>
            </w:tcBorders>
          </w:tcPr>
          <w:p w14:paraId="125346AC" w14:textId="77777777" w:rsidR="000F72AF" w:rsidRPr="00025C88" w:rsidRDefault="000F72AF" w:rsidP="000F72AF">
            <w:pPr>
              <w:spacing w:before="120" w:after="120" w:line="240" w:lineRule="auto"/>
              <w:rPr>
                <w:rFonts w:ascii="Times New Roman" w:hAnsi="Times New Roman"/>
                <w:sz w:val="20"/>
                <w:szCs w:val="20"/>
                <w:lang w:val="de-DE"/>
              </w:rPr>
            </w:pPr>
          </w:p>
        </w:tc>
        <w:tc>
          <w:tcPr>
            <w:tcW w:w="3118" w:type="dxa"/>
          </w:tcPr>
          <w:p w14:paraId="1FCAF54D" w14:textId="77777777" w:rsidR="000F72AF" w:rsidRPr="00025C88" w:rsidRDefault="000F72AF" w:rsidP="000F72AF">
            <w:pPr>
              <w:spacing w:before="120" w:after="120" w:line="240" w:lineRule="auto"/>
              <w:rPr>
                <w:rFonts w:ascii="Times New Roman" w:hAnsi="Times New Roman"/>
                <w:sz w:val="20"/>
                <w:szCs w:val="20"/>
                <w:lang w:val="de-DE"/>
              </w:rPr>
            </w:pPr>
            <w:r w:rsidRPr="00025C88">
              <w:rPr>
                <w:rFonts w:ascii="Times New Roman" w:hAnsi="Times New Roman"/>
                <w:sz w:val="20"/>
                <w:szCs w:val="20"/>
              </w:rPr>
              <w:t>Содержание модуля</w:t>
            </w:r>
          </w:p>
        </w:tc>
        <w:tc>
          <w:tcPr>
            <w:tcW w:w="4111" w:type="dxa"/>
          </w:tcPr>
          <w:p w14:paraId="48314305" w14:textId="77777777" w:rsidR="000F72AF" w:rsidRPr="00025C88" w:rsidRDefault="000F72AF" w:rsidP="000F72AF">
            <w:pPr>
              <w:spacing w:before="120" w:after="120" w:line="240" w:lineRule="auto"/>
              <w:rPr>
                <w:rFonts w:ascii="Times New Roman" w:hAnsi="Times New Roman"/>
                <w:sz w:val="20"/>
                <w:szCs w:val="20"/>
              </w:rPr>
            </w:pPr>
            <w:r w:rsidRPr="00025C88">
              <w:rPr>
                <w:rFonts w:ascii="Times New Roman" w:hAnsi="Times New Roman"/>
                <w:sz w:val="20"/>
                <w:szCs w:val="20"/>
              </w:rPr>
              <w:t>Применение основ специальной дидактики в преподавании количественных и качественных методов анализа.</w:t>
            </w:r>
          </w:p>
          <w:p w14:paraId="24E4EB90" w14:textId="77777777" w:rsidR="000F72AF" w:rsidRPr="00025C88" w:rsidRDefault="000F72AF" w:rsidP="000F72AF">
            <w:pPr>
              <w:spacing w:before="120" w:after="120" w:line="240" w:lineRule="auto"/>
              <w:rPr>
                <w:rFonts w:ascii="Times New Roman" w:hAnsi="Times New Roman"/>
                <w:sz w:val="20"/>
                <w:szCs w:val="20"/>
              </w:rPr>
            </w:pPr>
            <w:r w:rsidRPr="00025C88">
              <w:rPr>
                <w:rFonts w:ascii="Times New Roman" w:hAnsi="Times New Roman"/>
                <w:sz w:val="20"/>
                <w:szCs w:val="20"/>
              </w:rPr>
              <w:t>Углубленное рассмотрение методов с учетом специфики предмета.</w:t>
            </w:r>
          </w:p>
          <w:p w14:paraId="7D2DB77E" w14:textId="77777777" w:rsidR="000F72AF" w:rsidRPr="00025C88" w:rsidRDefault="000F72AF" w:rsidP="000F72AF">
            <w:pPr>
              <w:spacing w:before="120" w:after="120" w:line="240" w:lineRule="auto"/>
              <w:rPr>
                <w:rFonts w:ascii="Times New Roman" w:hAnsi="Times New Roman"/>
                <w:sz w:val="20"/>
                <w:szCs w:val="20"/>
              </w:rPr>
            </w:pPr>
            <w:r w:rsidRPr="00025C88">
              <w:rPr>
                <w:rFonts w:ascii="Times New Roman" w:hAnsi="Times New Roman"/>
                <w:sz w:val="20"/>
                <w:szCs w:val="20"/>
              </w:rPr>
              <w:t>Использование форм презентации: метод наглядного моделирования и экспериментальный метод.</w:t>
            </w:r>
          </w:p>
          <w:p w14:paraId="5DE56837" w14:textId="77777777" w:rsidR="000F72AF" w:rsidRPr="003D063F" w:rsidRDefault="000F72AF" w:rsidP="000F72AF">
            <w:pPr>
              <w:spacing w:before="120" w:after="120" w:line="240" w:lineRule="auto"/>
              <w:ind w:left="-1"/>
              <w:rPr>
                <w:rFonts w:ascii="Times New Roman" w:hAnsi="Times New Roman"/>
                <w:sz w:val="20"/>
                <w:szCs w:val="20"/>
              </w:rPr>
            </w:pPr>
            <w:r w:rsidRPr="00025C88">
              <w:rPr>
                <w:rFonts w:ascii="Times New Roman" w:hAnsi="Times New Roman"/>
                <w:sz w:val="20"/>
                <w:szCs w:val="20"/>
              </w:rPr>
              <w:t>Организация</w:t>
            </w:r>
            <w:r>
              <w:rPr>
                <w:rFonts w:ascii="Times New Roman" w:hAnsi="Times New Roman"/>
                <w:sz w:val="20"/>
                <w:szCs w:val="20"/>
              </w:rPr>
              <w:t xml:space="preserve"> </w:t>
            </w:r>
            <w:r w:rsidRPr="00025C88">
              <w:rPr>
                <w:rFonts w:ascii="Times New Roman" w:hAnsi="Times New Roman"/>
                <w:sz w:val="20"/>
                <w:szCs w:val="20"/>
              </w:rPr>
              <w:t>занятий в учебно-производственных мастерских и лабораториях</w:t>
            </w:r>
            <w:r>
              <w:rPr>
                <w:rFonts w:ascii="Times New Roman" w:hAnsi="Times New Roman"/>
                <w:sz w:val="20"/>
                <w:szCs w:val="20"/>
              </w:rPr>
              <w:t xml:space="preserve"> </w:t>
            </w:r>
            <w:r w:rsidRPr="00025C88">
              <w:rPr>
                <w:rFonts w:ascii="Times New Roman" w:hAnsi="Times New Roman"/>
                <w:sz w:val="20"/>
                <w:szCs w:val="20"/>
              </w:rPr>
              <w:t>(усвоение практических навыков, проведение экспериментов в сфере технологии производства пищевых продуктов).</w:t>
            </w:r>
          </w:p>
        </w:tc>
      </w:tr>
      <w:tr w:rsidR="000F72AF" w:rsidRPr="00A45B09" w14:paraId="04C4C573" w14:textId="77777777" w:rsidTr="000F72AF">
        <w:tc>
          <w:tcPr>
            <w:tcW w:w="2977" w:type="dxa"/>
          </w:tcPr>
          <w:p w14:paraId="425A0AA2" w14:textId="77777777" w:rsidR="000F72AF" w:rsidRPr="00A45B09" w:rsidRDefault="000F72AF" w:rsidP="000F72AF">
            <w:pPr>
              <w:spacing w:before="120" w:after="120" w:line="240" w:lineRule="auto"/>
              <w:rPr>
                <w:rFonts w:ascii="Times New Roman" w:hAnsi="Times New Roman"/>
                <w:sz w:val="20"/>
                <w:szCs w:val="20"/>
                <w:lang w:val="en-GB"/>
              </w:rPr>
            </w:pPr>
            <w:r>
              <w:rPr>
                <w:rFonts w:ascii="Times New Roman" w:hAnsi="Times New Roman"/>
                <w:sz w:val="20"/>
                <w:szCs w:val="20"/>
                <w:lang w:val="en-GB"/>
              </w:rPr>
              <w:t>Literatur</w:t>
            </w:r>
          </w:p>
          <w:p w14:paraId="1356C4CB" w14:textId="77777777" w:rsidR="000F72AF" w:rsidRPr="00A45B09" w:rsidRDefault="000F72AF" w:rsidP="000F72AF">
            <w:pPr>
              <w:spacing w:before="120" w:after="120" w:line="240" w:lineRule="auto"/>
              <w:rPr>
                <w:rFonts w:ascii="Times New Roman" w:hAnsi="Times New Roman"/>
                <w:sz w:val="20"/>
                <w:szCs w:val="20"/>
              </w:rPr>
            </w:pPr>
          </w:p>
          <w:p w14:paraId="02C84E5B" w14:textId="77777777" w:rsidR="000F72AF" w:rsidRPr="00A45B09" w:rsidRDefault="000F72AF" w:rsidP="000F72AF">
            <w:pPr>
              <w:spacing w:before="120" w:after="120" w:line="240" w:lineRule="auto"/>
              <w:rPr>
                <w:rFonts w:ascii="Times New Roman" w:hAnsi="Times New Roman"/>
                <w:sz w:val="20"/>
                <w:szCs w:val="20"/>
              </w:rPr>
            </w:pPr>
          </w:p>
        </w:tc>
        <w:tc>
          <w:tcPr>
            <w:tcW w:w="4678" w:type="dxa"/>
          </w:tcPr>
          <w:p w14:paraId="5972ABC9"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Russischsprachige Literatur</w:t>
            </w:r>
          </w:p>
          <w:p w14:paraId="1F3516BD" w14:textId="77777777" w:rsidR="000F72AF" w:rsidRPr="000F72AF" w:rsidRDefault="000F72AF" w:rsidP="000F72AF">
            <w:pPr>
              <w:numPr>
                <w:ilvl w:val="0"/>
                <w:numId w:val="156"/>
              </w:numPr>
              <w:spacing w:after="0" w:line="240" w:lineRule="auto"/>
              <w:ind w:left="284" w:hanging="284"/>
              <w:rPr>
                <w:rFonts w:ascii="Times New Roman" w:hAnsi="Times New Roman"/>
                <w:sz w:val="20"/>
                <w:szCs w:val="20"/>
                <w:lang w:val="de-DE"/>
              </w:rPr>
            </w:pPr>
            <w:r w:rsidRPr="000F72AF">
              <w:rPr>
                <w:rFonts w:ascii="Times New Roman" w:hAnsi="Times New Roman"/>
                <w:sz w:val="20"/>
                <w:szCs w:val="20"/>
                <w:lang w:val="de-DE"/>
              </w:rPr>
              <w:t xml:space="preserve">Batyšev, S.Â. (1997). Berufspädagogik. Assoziation „Berufsbildung“: Moskau. </w:t>
            </w:r>
          </w:p>
          <w:p w14:paraId="52B61D89" w14:textId="77777777" w:rsidR="000F72AF" w:rsidRPr="004D3271" w:rsidRDefault="000F72AF" w:rsidP="000F72AF">
            <w:pPr>
              <w:numPr>
                <w:ilvl w:val="0"/>
                <w:numId w:val="156"/>
              </w:numPr>
              <w:spacing w:after="0" w:line="240" w:lineRule="auto"/>
              <w:ind w:left="284" w:hanging="284"/>
              <w:rPr>
                <w:rFonts w:ascii="Times New Roman" w:hAnsi="Times New Roman"/>
                <w:sz w:val="20"/>
                <w:szCs w:val="20"/>
              </w:rPr>
            </w:pPr>
            <w:r w:rsidRPr="000F72AF">
              <w:rPr>
                <w:rFonts w:ascii="Times New Roman" w:hAnsi="Times New Roman"/>
                <w:sz w:val="20"/>
                <w:szCs w:val="20"/>
                <w:lang w:val="de-DE"/>
              </w:rPr>
              <w:t xml:space="preserve">Moreva N. </w:t>
            </w:r>
            <w:r w:rsidRPr="004D3271">
              <w:rPr>
                <w:rFonts w:ascii="Times New Roman" w:hAnsi="Times New Roman"/>
                <w:sz w:val="20"/>
                <w:szCs w:val="20"/>
              </w:rPr>
              <w:t>А</w:t>
            </w:r>
            <w:r w:rsidRPr="000F72AF">
              <w:rPr>
                <w:rFonts w:ascii="Times New Roman" w:hAnsi="Times New Roman"/>
                <w:sz w:val="20"/>
                <w:szCs w:val="20"/>
                <w:lang w:val="de-DE"/>
              </w:rPr>
              <w:t xml:space="preserve">. (2005). Technologien der Berufsbildung. </w:t>
            </w:r>
            <w:r w:rsidRPr="004D3271">
              <w:rPr>
                <w:rFonts w:ascii="Times New Roman" w:hAnsi="Times New Roman"/>
                <w:sz w:val="20"/>
                <w:szCs w:val="20"/>
              </w:rPr>
              <w:t>Akademia: Moskau.</w:t>
            </w:r>
          </w:p>
          <w:p w14:paraId="2F97F88C" w14:textId="77777777" w:rsidR="000F72AF" w:rsidRPr="004D3271" w:rsidRDefault="000F72AF" w:rsidP="000F72AF">
            <w:pPr>
              <w:numPr>
                <w:ilvl w:val="0"/>
                <w:numId w:val="156"/>
              </w:numPr>
              <w:spacing w:after="0" w:line="240" w:lineRule="auto"/>
              <w:ind w:left="284" w:hanging="284"/>
              <w:rPr>
                <w:rFonts w:ascii="Times New Roman" w:hAnsi="Times New Roman"/>
                <w:sz w:val="20"/>
                <w:szCs w:val="20"/>
              </w:rPr>
            </w:pPr>
            <w:r w:rsidRPr="000F72AF">
              <w:rPr>
                <w:rFonts w:ascii="Times New Roman" w:hAnsi="Times New Roman"/>
                <w:sz w:val="20"/>
                <w:szCs w:val="20"/>
                <w:lang w:val="de-DE"/>
              </w:rPr>
              <w:t xml:space="preserve">Skakun V. </w:t>
            </w:r>
            <w:r w:rsidRPr="004D3271">
              <w:rPr>
                <w:rFonts w:ascii="Times New Roman" w:hAnsi="Times New Roman"/>
                <w:sz w:val="20"/>
                <w:szCs w:val="20"/>
              </w:rPr>
              <w:t>А</w:t>
            </w:r>
            <w:r w:rsidRPr="000F72AF">
              <w:rPr>
                <w:rFonts w:ascii="Times New Roman" w:hAnsi="Times New Roman"/>
                <w:sz w:val="20"/>
                <w:szCs w:val="20"/>
                <w:lang w:val="de-DE"/>
              </w:rPr>
              <w:t xml:space="preserve">. (2006). Methodik des Unterrichts von allgemeintechnischen und berufsbildenden Fächern. </w:t>
            </w:r>
            <w:r w:rsidRPr="004D3271">
              <w:rPr>
                <w:rFonts w:ascii="Times New Roman" w:hAnsi="Times New Roman"/>
                <w:sz w:val="20"/>
                <w:szCs w:val="20"/>
              </w:rPr>
              <w:t>Akademia: Moskau.</w:t>
            </w:r>
          </w:p>
          <w:p w14:paraId="7426DC49" w14:textId="77777777" w:rsidR="000F72AF" w:rsidRPr="004D3271" w:rsidRDefault="000F72AF" w:rsidP="000F72AF">
            <w:pPr>
              <w:numPr>
                <w:ilvl w:val="0"/>
                <w:numId w:val="156"/>
              </w:numPr>
              <w:spacing w:after="0" w:line="240" w:lineRule="auto"/>
              <w:ind w:left="284" w:hanging="284"/>
              <w:rPr>
                <w:rFonts w:ascii="Times New Roman" w:hAnsi="Times New Roman"/>
                <w:sz w:val="20"/>
                <w:szCs w:val="20"/>
              </w:rPr>
            </w:pPr>
            <w:r w:rsidRPr="004D3271">
              <w:rPr>
                <w:rFonts w:ascii="Times New Roman" w:hAnsi="Times New Roman"/>
                <w:sz w:val="20"/>
                <w:szCs w:val="20"/>
              </w:rPr>
              <w:t xml:space="preserve">Semušina L. G., Ârošenko N.G. (1990). </w:t>
            </w:r>
            <w:r w:rsidRPr="000F72AF">
              <w:rPr>
                <w:rFonts w:ascii="Times New Roman" w:hAnsi="Times New Roman"/>
                <w:sz w:val="20"/>
                <w:szCs w:val="20"/>
                <w:lang w:val="de-DE"/>
              </w:rPr>
              <w:t xml:space="preserve">Inhalte und Methoden des Unterrichts an den mittleren Berufsfachschulen. </w:t>
            </w:r>
            <w:r w:rsidRPr="004D3271">
              <w:rPr>
                <w:rFonts w:ascii="Times New Roman" w:hAnsi="Times New Roman"/>
                <w:sz w:val="20"/>
                <w:szCs w:val="20"/>
              </w:rPr>
              <w:t>Vysšaâ škola: Moskau.</w:t>
            </w:r>
          </w:p>
          <w:p w14:paraId="11DDDD06" w14:textId="77777777" w:rsidR="000F72AF" w:rsidRPr="004D3271" w:rsidRDefault="000F72AF" w:rsidP="000F72AF">
            <w:pPr>
              <w:numPr>
                <w:ilvl w:val="0"/>
                <w:numId w:val="156"/>
              </w:numPr>
              <w:spacing w:after="0" w:line="240" w:lineRule="auto"/>
              <w:ind w:left="284" w:hanging="284"/>
              <w:rPr>
                <w:rFonts w:ascii="Times New Roman" w:hAnsi="Times New Roman"/>
                <w:sz w:val="20"/>
                <w:szCs w:val="20"/>
              </w:rPr>
            </w:pPr>
            <w:r w:rsidRPr="000F72AF">
              <w:rPr>
                <w:rFonts w:ascii="Times New Roman" w:hAnsi="Times New Roman"/>
                <w:sz w:val="20"/>
                <w:szCs w:val="20"/>
                <w:lang w:val="de-DE"/>
              </w:rPr>
              <w:t xml:space="preserve">Erganova N. E. (2007). Methodik der beruflichen Bildung. </w:t>
            </w:r>
            <w:r w:rsidRPr="004D3271">
              <w:rPr>
                <w:rFonts w:ascii="Times New Roman" w:hAnsi="Times New Roman"/>
                <w:sz w:val="20"/>
                <w:szCs w:val="20"/>
              </w:rPr>
              <w:t>Akademia: Moskau.</w:t>
            </w:r>
          </w:p>
          <w:p w14:paraId="0774F671" w14:textId="77777777" w:rsidR="000F72AF" w:rsidRDefault="000F72AF" w:rsidP="000F72AF">
            <w:pPr>
              <w:numPr>
                <w:ilvl w:val="0"/>
                <w:numId w:val="156"/>
              </w:numPr>
              <w:spacing w:after="0" w:line="240" w:lineRule="auto"/>
              <w:ind w:left="284" w:hanging="284"/>
              <w:rPr>
                <w:rFonts w:ascii="Times New Roman" w:hAnsi="Times New Roman"/>
                <w:sz w:val="20"/>
                <w:szCs w:val="20"/>
              </w:rPr>
            </w:pPr>
            <w:r w:rsidRPr="00056876">
              <w:rPr>
                <w:rFonts w:ascii="Times New Roman" w:hAnsi="Times New Roman"/>
                <w:sz w:val="20"/>
                <w:szCs w:val="20"/>
                <w:lang w:val="pt-BR"/>
              </w:rPr>
              <w:t xml:space="preserve">Erganova N. E., Šalunova M. G. (2005). </w:t>
            </w:r>
            <w:r w:rsidRPr="000F72AF">
              <w:rPr>
                <w:rFonts w:ascii="Times New Roman" w:hAnsi="Times New Roman"/>
                <w:sz w:val="20"/>
                <w:szCs w:val="20"/>
                <w:lang w:val="de-DE"/>
              </w:rPr>
              <w:t xml:space="preserve">Praktikum in der Methodik der beruflichen Bildung. </w:t>
            </w:r>
            <w:r w:rsidRPr="004D3271">
              <w:rPr>
                <w:rFonts w:ascii="Times New Roman" w:hAnsi="Times New Roman"/>
                <w:sz w:val="20"/>
                <w:szCs w:val="20"/>
              </w:rPr>
              <w:t>Staatliche Berufspädagogische Universität Ural: Jekaterinburg.</w:t>
            </w:r>
          </w:p>
          <w:p w14:paraId="2D1EF690" w14:textId="77777777" w:rsidR="000F72AF" w:rsidRPr="00D23253" w:rsidRDefault="000F72AF" w:rsidP="000F72AF">
            <w:pPr>
              <w:spacing w:after="0" w:line="240" w:lineRule="auto"/>
              <w:ind w:left="284"/>
              <w:rPr>
                <w:rFonts w:ascii="Times New Roman" w:hAnsi="Times New Roman"/>
                <w:sz w:val="20"/>
                <w:szCs w:val="20"/>
              </w:rPr>
            </w:pPr>
          </w:p>
          <w:p w14:paraId="17E5BDEB"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Literatur in anderen Sprachen</w:t>
            </w:r>
          </w:p>
          <w:p w14:paraId="63B39E69" w14:textId="77777777" w:rsidR="000F72AF" w:rsidRPr="004D3271" w:rsidRDefault="000F72AF" w:rsidP="000F72AF">
            <w:pPr>
              <w:numPr>
                <w:ilvl w:val="0"/>
                <w:numId w:val="158"/>
              </w:numPr>
              <w:spacing w:after="0" w:line="240" w:lineRule="auto"/>
              <w:ind w:left="284" w:hanging="284"/>
              <w:rPr>
                <w:rFonts w:ascii="Times New Roman" w:hAnsi="Times New Roman"/>
                <w:sz w:val="20"/>
                <w:szCs w:val="20"/>
              </w:rPr>
            </w:pPr>
            <w:r w:rsidRPr="000F72AF">
              <w:rPr>
                <w:rFonts w:ascii="Times New Roman" w:hAnsi="Times New Roman"/>
                <w:sz w:val="20"/>
                <w:szCs w:val="20"/>
                <w:lang w:val="de-DE"/>
              </w:rPr>
              <w:t xml:space="preserve">Rösch, H. (Hrsg., 1987). Ernährung und Hauswirtschaft. Fachprakt. Unterricht; Ziele, Inhalte, Methoden. </w:t>
            </w:r>
            <w:r w:rsidRPr="004D3271">
              <w:rPr>
                <w:rFonts w:ascii="Times New Roman" w:hAnsi="Times New Roman"/>
                <w:sz w:val="20"/>
                <w:szCs w:val="20"/>
              </w:rPr>
              <w:t>2. Aufl.; Fachbuchverlag Pfanneberg: Gießen.</w:t>
            </w:r>
          </w:p>
          <w:p w14:paraId="7CD10B44" w14:textId="77777777" w:rsidR="000F72AF" w:rsidRPr="000F72AF" w:rsidRDefault="000F72AF" w:rsidP="000F72AF">
            <w:pPr>
              <w:numPr>
                <w:ilvl w:val="0"/>
                <w:numId w:val="158"/>
              </w:numPr>
              <w:spacing w:after="0" w:line="240" w:lineRule="auto"/>
              <w:ind w:left="284" w:hanging="284"/>
              <w:rPr>
                <w:rFonts w:ascii="Times New Roman" w:hAnsi="Times New Roman"/>
                <w:sz w:val="20"/>
                <w:szCs w:val="20"/>
                <w:lang w:val="de-DE"/>
              </w:rPr>
            </w:pPr>
            <w:r w:rsidRPr="000F72AF">
              <w:rPr>
                <w:rFonts w:ascii="Times New Roman" w:hAnsi="Times New Roman"/>
                <w:sz w:val="20"/>
                <w:szCs w:val="20"/>
                <w:lang w:val="de-DE"/>
              </w:rPr>
              <w:t>Kircher, E. (2007). Modellbegriff und Modellbildung in der Physikdidaktik. In: Kircher, E.; Girwidz, R. &amp; Häußler, P. (Hrsg.) Physikdidaktik. Theorie und Praxis, S. 679-706; Springer Verlag: Berlin.</w:t>
            </w:r>
          </w:p>
          <w:p w14:paraId="7AAA29D5" w14:textId="77777777" w:rsidR="000F72AF" w:rsidRPr="004D3271" w:rsidRDefault="000F72AF" w:rsidP="000F72AF">
            <w:pPr>
              <w:numPr>
                <w:ilvl w:val="0"/>
                <w:numId w:val="158"/>
              </w:numPr>
              <w:spacing w:after="0" w:line="240" w:lineRule="auto"/>
              <w:ind w:left="284" w:hanging="284"/>
              <w:rPr>
                <w:rFonts w:ascii="Times New Roman" w:hAnsi="Times New Roman"/>
                <w:sz w:val="20"/>
                <w:szCs w:val="20"/>
              </w:rPr>
            </w:pPr>
            <w:r w:rsidRPr="000F72AF">
              <w:rPr>
                <w:rFonts w:ascii="Times New Roman" w:hAnsi="Times New Roman"/>
                <w:sz w:val="20"/>
                <w:szCs w:val="20"/>
                <w:lang w:val="de-DE"/>
              </w:rPr>
              <w:t xml:space="preserve">Kattmann, U. (2007). Alltagsvorstellungen und Fachwissen - oder: Warum (Um-)Lernen so schwer fällt. </w:t>
            </w:r>
            <w:r w:rsidRPr="004D3271">
              <w:rPr>
                <w:rFonts w:ascii="Times New Roman" w:hAnsi="Times New Roman"/>
                <w:sz w:val="20"/>
                <w:szCs w:val="20"/>
              </w:rPr>
              <w:t>In: Seminar - Lehrerbildung und Schule 13 (4), S. 9-21.</w:t>
            </w:r>
          </w:p>
          <w:p w14:paraId="6D13D393" w14:textId="77777777" w:rsidR="000F72AF" w:rsidRDefault="000F72AF" w:rsidP="000F72AF">
            <w:pPr>
              <w:numPr>
                <w:ilvl w:val="0"/>
                <w:numId w:val="158"/>
              </w:numPr>
              <w:spacing w:after="0" w:line="240" w:lineRule="auto"/>
              <w:ind w:left="284" w:hanging="284"/>
              <w:rPr>
                <w:rFonts w:ascii="Times New Roman" w:hAnsi="Times New Roman"/>
                <w:sz w:val="20"/>
                <w:szCs w:val="20"/>
              </w:rPr>
            </w:pPr>
            <w:r w:rsidRPr="000F72AF">
              <w:rPr>
                <w:rFonts w:ascii="Times New Roman" w:hAnsi="Times New Roman"/>
                <w:sz w:val="20"/>
                <w:szCs w:val="20"/>
                <w:lang w:val="en-US"/>
              </w:rPr>
              <w:t xml:space="preserve">Harrison, A.G &amp; Treagust D.F. (2000). A typology of school science models. </w:t>
            </w:r>
            <w:r w:rsidRPr="004D3271">
              <w:rPr>
                <w:rFonts w:ascii="Times New Roman" w:hAnsi="Times New Roman"/>
                <w:sz w:val="20"/>
                <w:szCs w:val="20"/>
              </w:rPr>
              <w:t>In: International Journal of Science Education (22/9), S. 1011-1026.</w:t>
            </w:r>
          </w:p>
          <w:p w14:paraId="2CA8B0B4" w14:textId="77777777" w:rsidR="000F72AF" w:rsidRDefault="000F72AF" w:rsidP="000F72AF">
            <w:pPr>
              <w:spacing w:after="0" w:line="240" w:lineRule="auto"/>
              <w:ind w:left="284"/>
              <w:rPr>
                <w:rFonts w:ascii="Times New Roman" w:hAnsi="Times New Roman"/>
                <w:sz w:val="20"/>
                <w:szCs w:val="20"/>
              </w:rPr>
            </w:pPr>
          </w:p>
          <w:p w14:paraId="5E8FBE6F"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Internetquellen</w:t>
            </w:r>
          </w:p>
          <w:p w14:paraId="4B898862" w14:textId="77777777" w:rsidR="000F72AF" w:rsidRPr="004D3271" w:rsidRDefault="000F72AF" w:rsidP="000F72AF">
            <w:pPr>
              <w:numPr>
                <w:ilvl w:val="0"/>
                <w:numId w:val="160"/>
              </w:numPr>
              <w:spacing w:after="0" w:line="240" w:lineRule="auto"/>
              <w:ind w:left="284" w:hanging="284"/>
              <w:rPr>
                <w:rFonts w:ascii="Times New Roman" w:hAnsi="Times New Roman"/>
                <w:sz w:val="20"/>
                <w:szCs w:val="20"/>
              </w:rPr>
            </w:pPr>
            <w:r w:rsidRPr="004D3271">
              <w:rPr>
                <w:rFonts w:ascii="Times New Roman" w:hAnsi="Times New Roman"/>
                <w:sz w:val="20"/>
                <w:szCs w:val="20"/>
              </w:rPr>
              <w:t xml:space="preserve">Russische Bibliotheksvereinigung: </w:t>
            </w:r>
            <w:hyperlink r:id="rId111" w:history="1">
              <w:r w:rsidRPr="004D3271">
                <w:rPr>
                  <w:rFonts w:ascii="Times New Roman" w:hAnsi="Times New Roman"/>
                  <w:sz w:val="20"/>
                  <w:szCs w:val="20"/>
                </w:rPr>
                <w:t>www.rba.ru</w:t>
              </w:r>
            </w:hyperlink>
          </w:p>
          <w:p w14:paraId="7641EC31" w14:textId="77777777" w:rsidR="000F72AF" w:rsidRPr="004D3271" w:rsidRDefault="000F72AF" w:rsidP="000F72AF">
            <w:pPr>
              <w:numPr>
                <w:ilvl w:val="0"/>
                <w:numId w:val="160"/>
              </w:numPr>
              <w:spacing w:after="0" w:line="240" w:lineRule="auto"/>
              <w:ind w:left="284" w:hanging="284"/>
              <w:rPr>
                <w:rFonts w:ascii="Times New Roman" w:hAnsi="Times New Roman"/>
                <w:sz w:val="20"/>
                <w:szCs w:val="20"/>
              </w:rPr>
            </w:pPr>
            <w:r w:rsidRPr="004D3271">
              <w:rPr>
                <w:rFonts w:ascii="Times New Roman" w:hAnsi="Times New Roman"/>
                <w:sz w:val="20"/>
                <w:szCs w:val="20"/>
              </w:rPr>
              <w:t xml:space="preserve">Informationsportal: </w:t>
            </w:r>
            <w:hyperlink r:id="rId112" w:history="1">
              <w:r w:rsidRPr="004D3271">
                <w:rPr>
                  <w:rFonts w:ascii="Times New Roman" w:hAnsi="Times New Roman"/>
                  <w:sz w:val="20"/>
                  <w:szCs w:val="20"/>
                </w:rPr>
                <w:t>www.librari.ru</w:t>
              </w:r>
            </w:hyperlink>
          </w:p>
          <w:p w14:paraId="5A0F16C6" w14:textId="77777777" w:rsidR="000F72AF" w:rsidRPr="000F72AF" w:rsidRDefault="000F72AF" w:rsidP="000F72AF">
            <w:pPr>
              <w:numPr>
                <w:ilvl w:val="0"/>
                <w:numId w:val="160"/>
              </w:numPr>
              <w:spacing w:after="0" w:line="240" w:lineRule="auto"/>
              <w:ind w:left="284" w:hanging="284"/>
              <w:rPr>
                <w:rFonts w:ascii="Times New Roman" w:hAnsi="Times New Roman"/>
                <w:sz w:val="20"/>
                <w:szCs w:val="20"/>
                <w:lang w:val="de-DE"/>
              </w:rPr>
            </w:pPr>
            <w:r w:rsidRPr="000F72AF">
              <w:rPr>
                <w:rFonts w:ascii="Times New Roman" w:hAnsi="Times New Roman"/>
                <w:sz w:val="20"/>
                <w:szCs w:val="20"/>
                <w:lang w:val="de-DE"/>
              </w:rPr>
              <w:t>Kommunale Bibliotheksvereinigung: www.gibs.uralinfo.ru</w:t>
            </w:r>
          </w:p>
          <w:p w14:paraId="0FE99741" w14:textId="77777777" w:rsidR="000F72AF" w:rsidRPr="000F72AF" w:rsidRDefault="000F72AF" w:rsidP="000F72AF">
            <w:pPr>
              <w:numPr>
                <w:ilvl w:val="0"/>
                <w:numId w:val="160"/>
              </w:numPr>
              <w:spacing w:after="0" w:line="240" w:lineRule="auto"/>
              <w:ind w:left="284" w:hanging="284"/>
              <w:rPr>
                <w:rFonts w:ascii="Times New Roman" w:hAnsi="Times New Roman"/>
                <w:sz w:val="20"/>
                <w:szCs w:val="20"/>
                <w:lang w:val="de-DE"/>
              </w:rPr>
            </w:pPr>
            <w:r w:rsidRPr="000F72AF">
              <w:rPr>
                <w:rFonts w:ascii="Times New Roman" w:hAnsi="Times New Roman"/>
                <w:sz w:val="20"/>
                <w:szCs w:val="20"/>
                <w:lang w:val="de-DE"/>
              </w:rPr>
              <w:t>Elektronische Netzwerk-Bibliothek: www.library.pglu.ru</w:t>
            </w:r>
          </w:p>
          <w:p w14:paraId="0F5C4C9E" w14:textId="77777777" w:rsidR="000F72AF" w:rsidRPr="004D3271" w:rsidRDefault="000F72AF" w:rsidP="000F72AF">
            <w:pPr>
              <w:numPr>
                <w:ilvl w:val="0"/>
                <w:numId w:val="160"/>
              </w:numPr>
              <w:spacing w:after="0" w:line="240" w:lineRule="auto"/>
              <w:ind w:left="284" w:hanging="284"/>
              <w:rPr>
                <w:rFonts w:ascii="Times New Roman" w:hAnsi="Times New Roman"/>
                <w:sz w:val="20"/>
                <w:szCs w:val="20"/>
              </w:rPr>
            </w:pPr>
            <w:r w:rsidRPr="004D3271">
              <w:rPr>
                <w:rFonts w:ascii="Times New Roman" w:hAnsi="Times New Roman"/>
                <w:sz w:val="20"/>
                <w:szCs w:val="20"/>
              </w:rPr>
              <w:t xml:space="preserve">Virtuelle Bibliothek: </w:t>
            </w:r>
            <w:hyperlink r:id="rId113" w:history="1">
              <w:r w:rsidRPr="004D3271">
                <w:rPr>
                  <w:rFonts w:ascii="Times New Roman" w:hAnsi="Times New Roman"/>
                  <w:sz w:val="20"/>
                  <w:szCs w:val="20"/>
                </w:rPr>
                <w:t>www.virlib.ru</w:t>
              </w:r>
            </w:hyperlink>
          </w:p>
          <w:p w14:paraId="62F3FF1F" w14:textId="77777777" w:rsidR="000F72AF" w:rsidRPr="000F72AF" w:rsidRDefault="000F72AF" w:rsidP="000F72AF">
            <w:pPr>
              <w:numPr>
                <w:ilvl w:val="0"/>
                <w:numId w:val="160"/>
              </w:numPr>
              <w:spacing w:after="0" w:line="240" w:lineRule="auto"/>
              <w:ind w:left="284" w:hanging="284"/>
              <w:rPr>
                <w:rFonts w:ascii="Times New Roman" w:hAnsi="Times New Roman"/>
                <w:sz w:val="20"/>
                <w:szCs w:val="20"/>
                <w:lang w:val="de-DE"/>
              </w:rPr>
            </w:pPr>
            <w:r w:rsidRPr="000F72AF">
              <w:rPr>
                <w:rFonts w:ascii="Times New Roman" w:hAnsi="Times New Roman"/>
                <w:sz w:val="20"/>
                <w:szCs w:val="20"/>
                <w:lang w:val="de-DE"/>
              </w:rPr>
              <w:t xml:space="preserve">Liste von Bibliotheken, die im Internet verfügbar sind und zum Projekt „Libnet“ gehören: </w:t>
            </w:r>
            <w:hyperlink r:id="rId114" w:history="1">
              <w:r w:rsidRPr="000F72AF">
                <w:rPr>
                  <w:rFonts w:ascii="Times New Roman" w:hAnsi="Times New Roman"/>
                  <w:sz w:val="20"/>
                  <w:szCs w:val="20"/>
                  <w:lang w:val="de-DE"/>
                </w:rPr>
                <w:t>www.gpntb.ru/win/net</w:t>
              </w:r>
            </w:hyperlink>
          </w:p>
          <w:p w14:paraId="458F2B2B" w14:textId="77777777" w:rsidR="000F72AF" w:rsidRPr="000F72AF" w:rsidRDefault="000F72AF" w:rsidP="000F72AF">
            <w:pPr>
              <w:numPr>
                <w:ilvl w:val="0"/>
                <w:numId w:val="160"/>
              </w:numPr>
              <w:spacing w:after="0" w:line="240" w:lineRule="auto"/>
              <w:ind w:left="284" w:hanging="284"/>
              <w:rPr>
                <w:rFonts w:ascii="Times New Roman" w:hAnsi="Times New Roman"/>
                <w:sz w:val="20"/>
                <w:szCs w:val="20"/>
                <w:lang w:val="de-DE"/>
              </w:rPr>
            </w:pPr>
            <w:r w:rsidRPr="000F72AF">
              <w:rPr>
                <w:rFonts w:ascii="Times New Roman" w:hAnsi="Times New Roman"/>
                <w:sz w:val="20"/>
                <w:szCs w:val="20"/>
                <w:lang w:val="de-DE"/>
              </w:rPr>
              <w:t xml:space="preserve">Öffentliche elektronische Bibliothek: </w:t>
            </w:r>
            <w:hyperlink r:id="rId115" w:history="1">
              <w:r w:rsidRPr="000F72AF">
                <w:rPr>
                  <w:rFonts w:ascii="Times New Roman" w:hAnsi="Times New Roman"/>
                  <w:sz w:val="20"/>
                  <w:szCs w:val="20"/>
                  <w:lang w:val="de-DE"/>
                </w:rPr>
                <w:t>www.lib.walla.ru</w:t>
              </w:r>
            </w:hyperlink>
            <w:r w:rsidRPr="000F72AF">
              <w:rPr>
                <w:rFonts w:ascii="Times New Roman" w:hAnsi="Times New Roman"/>
                <w:sz w:val="20"/>
                <w:szCs w:val="20"/>
                <w:lang w:val="de-DE"/>
              </w:rPr>
              <w:t xml:space="preserve"> </w:t>
            </w:r>
          </w:p>
          <w:p w14:paraId="2077E179" w14:textId="77777777" w:rsidR="000F72AF" w:rsidRPr="000F72AF" w:rsidRDefault="000F72AF" w:rsidP="000F72AF">
            <w:pPr>
              <w:numPr>
                <w:ilvl w:val="0"/>
                <w:numId w:val="160"/>
              </w:numPr>
              <w:spacing w:after="0" w:line="240" w:lineRule="auto"/>
              <w:ind w:left="284" w:hanging="284"/>
              <w:rPr>
                <w:rFonts w:ascii="Times New Roman" w:hAnsi="Times New Roman"/>
                <w:sz w:val="20"/>
                <w:szCs w:val="20"/>
                <w:lang w:val="de-DE"/>
              </w:rPr>
            </w:pPr>
            <w:r w:rsidRPr="000F72AF">
              <w:rPr>
                <w:rFonts w:ascii="Times New Roman" w:hAnsi="Times New Roman"/>
                <w:sz w:val="20"/>
                <w:szCs w:val="20"/>
                <w:lang w:val="en-US"/>
              </w:rPr>
              <w:t xml:space="preserve">Nitzschke, S. &amp; Fauth, B. (o.J.). </w:t>
            </w:r>
            <w:r w:rsidRPr="000F72AF">
              <w:rPr>
                <w:rFonts w:ascii="Times New Roman" w:hAnsi="Times New Roman"/>
                <w:sz w:val="20"/>
                <w:szCs w:val="20"/>
                <w:lang w:val="de-DE"/>
              </w:rPr>
              <w:t>Wygotskis Theorie und die Kontexttheoretiker. In: Skritptum zur Vordiplomsprüfung in Entwicklungspsychologie, Universität Freiburg, S. 32–42. Online verfügbar unter www.fspsy.uni-freiburg.de/alt/downloads/entwicklungspsycho.doc, zuletzt geprüft am 25.08.2015.</w:t>
            </w:r>
          </w:p>
          <w:p w14:paraId="3211920F" w14:textId="77777777" w:rsidR="000F72AF" w:rsidRPr="000F72AF" w:rsidRDefault="000F72AF" w:rsidP="000F72AF">
            <w:pPr>
              <w:numPr>
                <w:ilvl w:val="0"/>
                <w:numId w:val="160"/>
              </w:numPr>
              <w:spacing w:after="0" w:line="240" w:lineRule="auto"/>
              <w:ind w:left="284" w:hanging="284"/>
              <w:rPr>
                <w:rFonts w:ascii="Times New Roman" w:hAnsi="Times New Roman"/>
                <w:sz w:val="20"/>
                <w:szCs w:val="20"/>
                <w:lang w:val="de-DE"/>
              </w:rPr>
            </w:pPr>
            <w:r w:rsidRPr="000F72AF">
              <w:rPr>
                <w:rFonts w:ascii="Times New Roman" w:hAnsi="Times New Roman"/>
                <w:sz w:val="20"/>
                <w:szCs w:val="20"/>
                <w:lang w:val="de-DE"/>
              </w:rPr>
              <w:t>Bünning, F. &amp; Jennewein, K. (2008). Effekte des experimentierenden Lernens in der Bau- und Holztechnik – Ergebnisse einer Studie zur empirischen Bildungsforschung. Online verfügbar unter http://www.bwpat.de/ausgabe14/buenning_jenewein_bwpat14.pdf, zuletzt geprüft am 05.12.2011.</w:t>
            </w:r>
          </w:p>
          <w:p w14:paraId="671D1EA4" w14:textId="77777777" w:rsidR="000F72AF" w:rsidRPr="000F72AF" w:rsidRDefault="000F72AF" w:rsidP="000F72AF">
            <w:pPr>
              <w:spacing w:after="0" w:line="240" w:lineRule="auto"/>
              <w:ind w:left="284"/>
              <w:rPr>
                <w:rFonts w:ascii="Times New Roman" w:hAnsi="Times New Roman"/>
                <w:sz w:val="20"/>
                <w:szCs w:val="20"/>
                <w:lang w:val="de-DE"/>
              </w:rPr>
            </w:pPr>
          </w:p>
          <w:p w14:paraId="632D6792" w14:textId="77777777" w:rsidR="000F72AF" w:rsidRPr="000F72AF" w:rsidRDefault="000F72AF" w:rsidP="000F72AF">
            <w:pPr>
              <w:spacing w:after="0" w:line="240" w:lineRule="auto"/>
              <w:ind w:left="284"/>
              <w:rPr>
                <w:rFonts w:ascii="Times New Roman" w:hAnsi="Times New Roman"/>
                <w:sz w:val="20"/>
                <w:szCs w:val="20"/>
                <w:lang w:val="de-DE"/>
              </w:rPr>
            </w:pPr>
          </w:p>
          <w:p w14:paraId="5FEB3EC1" w14:textId="77777777" w:rsidR="000F72AF" w:rsidRPr="0040357C"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Referenzliteratur</w:t>
            </w:r>
            <w:r>
              <w:rPr>
                <w:rFonts w:ascii="Times New Roman" w:eastAsia="Times New Roman" w:hAnsi="Times New Roman" w:cs="Times New Roman"/>
                <w:b/>
                <w:bCs/>
                <w:iCs/>
                <w:color w:val="auto"/>
                <w:kern w:val="36"/>
                <w:sz w:val="20"/>
                <w:szCs w:val="20"/>
                <w:lang w:val="de-DE" w:eastAsia="de-DE"/>
              </w:rPr>
              <w:t xml:space="preserve"> </w:t>
            </w:r>
            <w:r w:rsidRPr="00EA1828">
              <w:rPr>
                <w:rFonts w:ascii="Times New Roman" w:eastAsia="Times New Roman" w:hAnsi="Times New Roman" w:cs="Times New Roman"/>
                <w:b/>
                <w:bCs/>
                <w:iCs/>
                <w:color w:val="auto"/>
                <w:kern w:val="36"/>
                <w:sz w:val="20"/>
                <w:szCs w:val="20"/>
                <w:lang w:val="de-DE" w:eastAsia="de-DE"/>
              </w:rPr>
              <w:t xml:space="preserve">(Spezialisierte oder enzyklopädische wissenschaftliche Literatur) </w:t>
            </w:r>
          </w:p>
          <w:p w14:paraId="5ED34F79" w14:textId="77777777" w:rsidR="000F72AF" w:rsidRPr="00340C16"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340C16">
              <w:rPr>
                <w:rFonts w:ascii="Times New Roman" w:eastAsia="Times New Roman" w:hAnsi="Times New Roman" w:cs="Times New Roman"/>
                <w:b/>
                <w:bCs/>
                <w:iCs/>
                <w:color w:val="auto"/>
                <w:kern w:val="36"/>
                <w:sz w:val="20"/>
                <w:szCs w:val="20"/>
                <w:lang w:val="de-DE" w:eastAsia="de-DE"/>
              </w:rPr>
              <w:t>Russischsprachig</w:t>
            </w:r>
          </w:p>
          <w:p w14:paraId="6B9CBB3B" w14:textId="77777777" w:rsidR="000F72AF" w:rsidRPr="00AA487A" w:rsidRDefault="000F72AF" w:rsidP="000F72AF">
            <w:pPr>
              <w:numPr>
                <w:ilvl w:val="0"/>
                <w:numId w:val="161"/>
              </w:numPr>
              <w:spacing w:after="0" w:line="240" w:lineRule="auto"/>
              <w:ind w:left="284" w:hanging="284"/>
              <w:rPr>
                <w:rFonts w:ascii="Times New Roman" w:hAnsi="Times New Roman"/>
                <w:sz w:val="20"/>
                <w:szCs w:val="20"/>
              </w:rPr>
            </w:pPr>
            <w:r w:rsidRPr="000F72AF">
              <w:rPr>
                <w:rFonts w:ascii="Times New Roman" w:hAnsi="Times New Roman"/>
                <w:sz w:val="20"/>
                <w:szCs w:val="20"/>
                <w:lang w:val="de-DE"/>
              </w:rPr>
              <w:t xml:space="preserve">Kodžaspirova G.M.,  Kodžaspirov A.Û. (2009). </w:t>
            </w:r>
            <w:r w:rsidRPr="004D3271">
              <w:rPr>
                <w:rFonts w:ascii="Times New Roman" w:hAnsi="Times New Roman"/>
                <w:sz w:val="20"/>
                <w:szCs w:val="20"/>
              </w:rPr>
              <w:t>P</w:t>
            </w:r>
            <w:r w:rsidRPr="00AA487A">
              <w:rPr>
                <w:rFonts w:ascii="Times New Roman" w:hAnsi="Times New Roman"/>
                <w:sz w:val="20"/>
                <w:szCs w:val="20"/>
              </w:rPr>
              <w:t>ä</w:t>
            </w:r>
            <w:r w:rsidRPr="004D3271">
              <w:rPr>
                <w:rFonts w:ascii="Times New Roman" w:hAnsi="Times New Roman"/>
                <w:sz w:val="20"/>
                <w:szCs w:val="20"/>
              </w:rPr>
              <w:t>dagogik</w:t>
            </w:r>
            <w:r w:rsidRPr="00AA487A">
              <w:rPr>
                <w:rFonts w:ascii="Times New Roman" w:hAnsi="Times New Roman"/>
                <w:sz w:val="20"/>
                <w:szCs w:val="20"/>
              </w:rPr>
              <w:t>-</w:t>
            </w:r>
            <w:r w:rsidRPr="004D3271">
              <w:rPr>
                <w:rFonts w:ascii="Times New Roman" w:hAnsi="Times New Roman"/>
                <w:sz w:val="20"/>
                <w:szCs w:val="20"/>
              </w:rPr>
              <w:t>W</w:t>
            </w:r>
            <w:r w:rsidRPr="00AA487A">
              <w:rPr>
                <w:rFonts w:ascii="Times New Roman" w:hAnsi="Times New Roman"/>
                <w:sz w:val="20"/>
                <w:szCs w:val="20"/>
              </w:rPr>
              <w:t>ö</w:t>
            </w:r>
            <w:r w:rsidRPr="004D3271">
              <w:rPr>
                <w:rFonts w:ascii="Times New Roman" w:hAnsi="Times New Roman"/>
                <w:sz w:val="20"/>
                <w:szCs w:val="20"/>
              </w:rPr>
              <w:t>rterbuch</w:t>
            </w:r>
            <w:r w:rsidRPr="00AA487A">
              <w:rPr>
                <w:rFonts w:ascii="Times New Roman" w:hAnsi="Times New Roman"/>
                <w:sz w:val="20"/>
                <w:szCs w:val="20"/>
              </w:rPr>
              <w:t>. Akademia: Moskau.</w:t>
            </w:r>
          </w:p>
          <w:p w14:paraId="76C7C44F" w14:textId="77777777" w:rsidR="000F72AF" w:rsidRPr="00AA487A" w:rsidRDefault="000F72AF" w:rsidP="000F72AF">
            <w:pPr>
              <w:numPr>
                <w:ilvl w:val="0"/>
                <w:numId w:val="161"/>
              </w:numPr>
              <w:spacing w:after="0" w:line="240" w:lineRule="auto"/>
              <w:ind w:left="284" w:hanging="284"/>
              <w:rPr>
                <w:rFonts w:ascii="Times New Roman" w:hAnsi="Times New Roman"/>
                <w:sz w:val="20"/>
                <w:szCs w:val="20"/>
              </w:rPr>
            </w:pPr>
            <w:r w:rsidRPr="000F72AF">
              <w:rPr>
                <w:rFonts w:ascii="Times New Roman" w:hAnsi="Times New Roman"/>
                <w:sz w:val="20"/>
                <w:szCs w:val="20"/>
                <w:lang w:val="de-DE"/>
              </w:rPr>
              <w:t>Bim</w:t>
            </w:r>
            <w:r w:rsidRPr="00A54A4C">
              <w:rPr>
                <w:rFonts w:ascii="Times New Roman" w:hAnsi="Times New Roman"/>
                <w:sz w:val="20"/>
                <w:szCs w:val="20"/>
              </w:rPr>
              <w:t>-</w:t>
            </w:r>
            <w:r w:rsidRPr="000F72AF">
              <w:rPr>
                <w:rFonts w:ascii="Times New Roman" w:hAnsi="Times New Roman"/>
                <w:sz w:val="20"/>
                <w:szCs w:val="20"/>
                <w:lang w:val="de-DE"/>
              </w:rPr>
              <w:t>Bad</w:t>
            </w:r>
            <w:r w:rsidRPr="00A54A4C">
              <w:rPr>
                <w:rFonts w:ascii="Times New Roman" w:hAnsi="Times New Roman"/>
                <w:sz w:val="20"/>
                <w:szCs w:val="20"/>
              </w:rPr>
              <w:t xml:space="preserve"> </w:t>
            </w:r>
            <w:r w:rsidRPr="000F72AF">
              <w:rPr>
                <w:rFonts w:ascii="Times New Roman" w:hAnsi="Times New Roman"/>
                <w:sz w:val="20"/>
                <w:szCs w:val="20"/>
                <w:lang w:val="de-DE"/>
              </w:rPr>
              <w:t>B</w:t>
            </w:r>
            <w:r w:rsidRPr="00A54A4C">
              <w:rPr>
                <w:rFonts w:ascii="Times New Roman" w:hAnsi="Times New Roman"/>
                <w:sz w:val="20"/>
                <w:szCs w:val="20"/>
              </w:rPr>
              <w:t>.</w:t>
            </w:r>
            <w:r w:rsidRPr="000F72AF">
              <w:rPr>
                <w:rFonts w:ascii="Times New Roman" w:hAnsi="Times New Roman"/>
                <w:sz w:val="20"/>
                <w:szCs w:val="20"/>
                <w:lang w:val="de-DE"/>
              </w:rPr>
              <w:t>M</w:t>
            </w:r>
            <w:r w:rsidRPr="00A54A4C">
              <w:rPr>
                <w:rFonts w:ascii="Times New Roman" w:hAnsi="Times New Roman"/>
                <w:sz w:val="20"/>
                <w:szCs w:val="20"/>
              </w:rPr>
              <w:t xml:space="preserve">. (2002). </w:t>
            </w:r>
            <w:r w:rsidRPr="000F72AF">
              <w:rPr>
                <w:rFonts w:ascii="Times New Roman" w:hAnsi="Times New Roman"/>
                <w:sz w:val="20"/>
                <w:szCs w:val="20"/>
                <w:lang w:val="de-DE"/>
              </w:rPr>
              <w:t>Enzyklop</w:t>
            </w:r>
            <w:r w:rsidRPr="00A54A4C">
              <w:rPr>
                <w:rFonts w:ascii="Times New Roman" w:hAnsi="Times New Roman"/>
                <w:sz w:val="20"/>
                <w:szCs w:val="20"/>
              </w:rPr>
              <w:t>ä</w:t>
            </w:r>
            <w:r w:rsidRPr="000F72AF">
              <w:rPr>
                <w:rFonts w:ascii="Times New Roman" w:hAnsi="Times New Roman"/>
                <w:sz w:val="20"/>
                <w:szCs w:val="20"/>
                <w:lang w:val="de-DE"/>
              </w:rPr>
              <w:t>disches</w:t>
            </w:r>
            <w:r w:rsidRPr="00A54A4C">
              <w:rPr>
                <w:rFonts w:ascii="Times New Roman" w:hAnsi="Times New Roman"/>
                <w:sz w:val="20"/>
                <w:szCs w:val="20"/>
              </w:rPr>
              <w:t xml:space="preserve"> </w:t>
            </w:r>
            <w:r w:rsidRPr="000F72AF">
              <w:rPr>
                <w:rFonts w:ascii="Times New Roman" w:hAnsi="Times New Roman"/>
                <w:sz w:val="20"/>
                <w:szCs w:val="20"/>
                <w:lang w:val="de-DE"/>
              </w:rPr>
              <w:t>P</w:t>
            </w:r>
            <w:r w:rsidRPr="00A54A4C">
              <w:rPr>
                <w:rFonts w:ascii="Times New Roman" w:hAnsi="Times New Roman"/>
                <w:sz w:val="20"/>
                <w:szCs w:val="20"/>
              </w:rPr>
              <w:t>ä</w:t>
            </w:r>
            <w:r w:rsidRPr="000F72AF">
              <w:rPr>
                <w:rFonts w:ascii="Times New Roman" w:hAnsi="Times New Roman"/>
                <w:sz w:val="20"/>
                <w:szCs w:val="20"/>
                <w:lang w:val="de-DE"/>
              </w:rPr>
              <w:t>dagogik</w:t>
            </w:r>
            <w:r w:rsidRPr="00A54A4C">
              <w:rPr>
                <w:rFonts w:ascii="Times New Roman" w:hAnsi="Times New Roman"/>
                <w:sz w:val="20"/>
                <w:szCs w:val="20"/>
              </w:rPr>
              <w:t>-</w:t>
            </w:r>
            <w:r w:rsidRPr="000F72AF">
              <w:rPr>
                <w:rFonts w:ascii="Times New Roman" w:hAnsi="Times New Roman"/>
                <w:sz w:val="20"/>
                <w:szCs w:val="20"/>
                <w:lang w:val="de-DE"/>
              </w:rPr>
              <w:t>W</w:t>
            </w:r>
            <w:r w:rsidRPr="00A54A4C">
              <w:rPr>
                <w:rFonts w:ascii="Times New Roman" w:hAnsi="Times New Roman"/>
                <w:sz w:val="20"/>
                <w:szCs w:val="20"/>
              </w:rPr>
              <w:t>ö</w:t>
            </w:r>
            <w:r w:rsidRPr="000F72AF">
              <w:rPr>
                <w:rFonts w:ascii="Times New Roman" w:hAnsi="Times New Roman"/>
                <w:sz w:val="20"/>
                <w:szCs w:val="20"/>
                <w:lang w:val="de-DE"/>
              </w:rPr>
              <w:t>rterbuch</w:t>
            </w:r>
            <w:r w:rsidRPr="00A54A4C">
              <w:rPr>
                <w:rFonts w:ascii="Times New Roman" w:hAnsi="Times New Roman"/>
                <w:sz w:val="20"/>
                <w:szCs w:val="20"/>
              </w:rPr>
              <w:t xml:space="preserve">. </w:t>
            </w:r>
            <w:r w:rsidRPr="004D3271">
              <w:rPr>
                <w:rFonts w:ascii="Times New Roman" w:hAnsi="Times New Roman"/>
                <w:sz w:val="20"/>
                <w:szCs w:val="20"/>
              </w:rPr>
              <w:t>Gro</w:t>
            </w:r>
            <w:r w:rsidRPr="00AA487A">
              <w:rPr>
                <w:rFonts w:ascii="Times New Roman" w:hAnsi="Times New Roman"/>
                <w:sz w:val="20"/>
                <w:szCs w:val="20"/>
              </w:rPr>
              <w:t>ß</w:t>
            </w:r>
            <w:r w:rsidRPr="004D3271">
              <w:rPr>
                <w:rFonts w:ascii="Times New Roman" w:hAnsi="Times New Roman"/>
                <w:sz w:val="20"/>
                <w:szCs w:val="20"/>
              </w:rPr>
              <w:t>e</w:t>
            </w:r>
            <w:r w:rsidRPr="00AA487A">
              <w:rPr>
                <w:rFonts w:ascii="Times New Roman" w:hAnsi="Times New Roman"/>
                <w:sz w:val="20"/>
                <w:szCs w:val="20"/>
              </w:rPr>
              <w:t xml:space="preserve"> </w:t>
            </w:r>
            <w:r w:rsidRPr="004D3271">
              <w:rPr>
                <w:rFonts w:ascii="Times New Roman" w:hAnsi="Times New Roman"/>
                <w:sz w:val="20"/>
                <w:szCs w:val="20"/>
              </w:rPr>
              <w:t>Russische</w:t>
            </w:r>
            <w:r w:rsidRPr="00AA487A">
              <w:rPr>
                <w:rFonts w:ascii="Times New Roman" w:hAnsi="Times New Roman"/>
                <w:sz w:val="20"/>
                <w:szCs w:val="20"/>
              </w:rPr>
              <w:t xml:space="preserve"> </w:t>
            </w:r>
            <w:r w:rsidRPr="004D3271">
              <w:rPr>
                <w:rFonts w:ascii="Times New Roman" w:hAnsi="Times New Roman"/>
                <w:sz w:val="20"/>
                <w:szCs w:val="20"/>
              </w:rPr>
              <w:t>Enzyklop</w:t>
            </w:r>
            <w:r w:rsidRPr="00AA487A">
              <w:rPr>
                <w:rFonts w:ascii="Times New Roman" w:hAnsi="Times New Roman"/>
                <w:sz w:val="20"/>
                <w:szCs w:val="20"/>
              </w:rPr>
              <w:t>ä</w:t>
            </w:r>
            <w:r w:rsidRPr="004D3271">
              <w:rPr>
                <w:rFonts w:ascii="Times New Roman" w:hAnsi="Times New Roman"/>
                <w:sz w:val="20"/>
                <w:szCs w:val="20"/>
              </w:rPr>
              <w:t>die</w:t>
            </w:r>
            <w:r w:rsidRPr="00AA487A">
              <w:rPr>
                <w:rFonts w:ascii="Times New Roman" w:hAnsi="Times New Roman"/>
                <w:sz w:val="20"/>
                <w:szCs w:val="20"/>
              </w:rPr>
              <w:t>: Moskau.</w:t>
            </w:r>
          </w:p>
          <w:p w14:paraId="68C310E5" w14:textId="77777777" w:rsidR="000F72AF" w:rsidRPr="004D3271" w:rsidRDefault="000F72AF" w:rsidP="000F72AF">
            <w:pPr>
              <w:numPr>
                <w:ilvl w:val="0"/>
                <w:numId w:val="161"/>
              </w:numPr>
              <w:spacing w:after="0" w:line="240" w:lineRule="auto"/>
              <w:ind w:left="284" w:hanging="284"/>
              <w:rPr>
                <w:rFonts w:ascii="Times New Roman" w:hAnsi="Times New Roman"/>
                <w:sz w:val="20"/>
                <w:szCs w:val="20"/>
              </w:rPr>
            </w:pPr>
            <w:r w:rsidRPr="000F72AF">
              <w:rPr>
                <w:rFonts w:ascii="Times New Roman" w:hAnsi="Times New Roman"/>
                <w:sz w:val="20"/>
                <w:szCs w:val="20"/>
                <w:lang w:val="de-DE"/>
              </w:rPr>
              <w:t xml:space="preserve">Davydov V.V.(1993).  Russische Pädagogische Enzyklopädie.  </w:t>
            </w:r>
            <w:r w:rsidRPr="004D3271">
              <w:rPr>
                <w:rFonts w:ascii="Times New Roman" w:hAnsi="Times New Roman"/>
                <w:sz w:val="20"/>
                <w:szCs w:val="20"/>
              </w:rPr>
              <w:t>Große Russische Enzyklopädie : Moskau.</w:t>
            </w:r>
          </w:p>
          <w:p w14:paraId="1E6C0752" w14:textId="77777777" w:rsidR="000F72AF" w:rsidRPr="004D3271" w:rsidRDefault="000F72AF" w:rsidP="000F72AF">
            <w:pPr>
              <w:numPr>
                <w:ilvl w:val="0"/>
                <w:numId w:val="161"/>
              </w:numPr>
              <w:spacing w:after="0" w:line="240" w:lineRule="auto"/>
              <w:ind w:left="284" w:hanging="284"/>
              <w:rPr>
                <w:rFonts w:ascii="Times New Roman" w:hAnsi="Times New Roman"/>
                <w:sz w:val="20"/>
                <w:szCs w:val="20"/>
              </w:rPr>
            </w:pPr>
            <w:r w:rsidRPr="000F72AF">
              <w:rPr>
                <w:rFonts w:ascii="Times New Roman" w:hAnsi="Times New Roman"/>
                <w:sz w:val="20"/>
                <w:szCs w:val="20"/>
                <w:lang w:val="de-DE"/>
              </w:rPr>
              <w:t xml:space="preserve">Batyšev S.Â. (1999). Enzyklopädie der Berufsbildung. </w:t>
            </w:r>
            <w:r w:rsidRPr="004D3271">
              <w:rPr>
                <w:rFonts w:ascii="Times New Roman" w:hAnsi="Times New Roman"/>
                <w:sz w:val="20"/>
                <w:szCs w:val="20"/>
              </w:rPr>
              <w:t>APO: Moskau.</w:t>
            </w:r>
          </w:p>
          <w:p w14:paraId="31619E5F" w14:textId="77777777" w:rsidR="000F72AF" w:rsidRPr="00D23253" w:rsidRDefault="000F72AF" w:rsidP="000F72AF">
            <w:pPr>
              <w:numPr>
                <w:ilvl w:val="0"/>
                <w:numId w:val="161"/>
              </w:numPr>
              <w:spacing w:after="0" w:line="240" w:lineRule="auto"/>
              <w:ind w:left="284" w:hanging="284"/>
              <w:rPr>
                <w:rFonts w:ascii="Times New Roman" w:hAnsi="Times New Roman"/>
                <w:sz w:val="20"/>
                <w:szCs w:val="20"/>
              </w:rPr>
            </w:pPr>
            <w:r w:rsidRPr="00C52CD5">
              <w:rPr>
                <w:rFonts w:ascii="Times New Roman" w:hAnsi="Times New Roman"/>
                <w:sz w:val="20"/>
                <w:szCs w:val="20"/>
                <w:lang w:val="en-US"/>
              </w:rPr>
              <w:t>Gamezo</w:t>
            </w:r>
            <w:r w:rsidRPr="007C183B">
              <w:rPr>
                <w:rFonts w:ascii="Times New Roman" w:hAnsi="Times New Roman"/>
                <w:sz w:val="20"/>
                <w:szCs w:val="20"/>
              </w:rPr>
              <w:t xml:space="preserve"> </w:t>
            </w:r>
            <w:r w:rsidRPr="00C52CD5">
              <w:rPr>
                <w:rFonts w:ascii="Times New Roman" w:hAnsi="Times New Roman"/>
                <w:sz w:val="20"/>
                <w:szCs w:val="20"/>
                <w:lang w:val="en-US"/>
              </w:rPr>
              <w:t>M</w:t>
            </w:r>
            <w:r w:rsidRPr="007C183B">
              <w:rPr>
                <w:rFonts w:ascii="Times New Roman" w:hAnsi="Times New Roman"/>
                <w:sz w:val="20"/>
                <w:szCs w:val="20"/>
              </w:rPr>
              <w:t>.</w:t>
            </w:r>
            <w:r w:rsidRPr="00C52CD5">
              <w:rPr>
                <w:rFonts w:ascii="Times New Roman" w:hAnsi="Times New Roman"/>
                <w:sz w:val="20"/>
                <w:szCs w:val="20"/>
                <w:lang w:val="en-US"/>
              </w:rPr>
              <w:t>V</w:t>
            </w:r>
            <w:r w:rsidRPr="007C183B">
              <w:rPr>
                <w:rFonts w:ascii="Times New Roman" w:hAnsi="Times New Roman"/>
                <w:sz w:val="20"/>
                <w:szCs w:val="20"/>
              </w:rPr>
              <w:t xml:space="preserve">., </w:t>
            </w:r>
            <w:r w:rsidRPr="00C52CD5">
              <w:rPr>
                <w:rFonts w:ascii="Times New Roman" w:hAnsi="Times New Roman"/>
                <w:sz w:val="20"/>
                <w:szCs w:val="20"/>
                <w:lang w:val="en-US"/>
              </w:rPr>
              <w:t>Doma</w:t>
            </w:r>
            <w:r w:rsidRPr="007C183B">
              <w:rPr>
                <w:rFonts w:ascii="Times New Roman" w:hAnsi="Times New Roman"/>
                <w:sz w:val="20"/>
                <w:szCs w:val="20"/>
              </w:rPr>
              <w:t>š</w:t>
            </w:r>
            <w:r w:rsidRPr="00C52CD5">
              <w:rPr>
                <w:rFonts w:ascii="Times New Roman" w:hAnsi="Times New Roman"/>
                <w:sz w:val="20"/>
                <w:szCs w:val="20"/>
                <w:lang w:val="en-US"/>
              </w:rPr>
              <w:t>enko</w:t>
            </w:r>
            <w:r w:rsidRPr="007C183B">
              <w:rPr>
                <w:rFonts w:ascii="Times New Roman" w:hAnsi="Times New Roman"/>
                <w:sz w:val="20"/>
                <w:szCs w:val="20"/>
              </w:rPr>
              <w:t xml:space="preserve"> </w:t>
            </w:r>
            <w:r w:rsidRPr="00C52CD5">
              <w:rPr>
                <w:rFonts w:ascii="Times New Roman" w:hAnsi="Times New Roman"/>
                <w:sz w:val="20"/>
                <w:szCs w:val="20"/>
                <w:lang w:val="en-US"/>
              </w:rPr>
              <w:t>I</w:t>
            </w:r>
            <w:r w:rsidRPr="007C183B">
              <w:rPr>
                <w:rFonts w:ascii="Times New Roman" w:hAnsi="Times New Roman"/>
                <w:sz w:val="20"/>
                <w:szCs w:val="20"/>
              </w:rPr>
              <w:t xml:space="preserve">.Â.  </w:t>
            </w:r>
            <w:r w:rsidRPr="004D3271">
              <w:rPr>
                <w:rFonts w:ascii="Times New Roman" w:hAnsi="Times New Roman"/>
                <w:sz w:val="20"/>
                <w:szCs w:val="20"/>
              </w:rPr>
              <w:t>(1999). Psychologie-Atlas. Prosveŝenie: Moskau.</w:t>
            </w:r>
          </w:p>
          <w:p w14:paraId="0905643A"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340C16">
              <w:rPr>
                <w:rFonts w:ascii="Times New Roman" w:eastAsia="Times New Roman" w:hAnsi="Times New Roman" w:cs="Times New Roman"/>
                <w:b/>
                <w:bCs/>
                <w:iCs/>
                <w:color w:val="auto"/>
                <w:kern w:val="36"/>
                <w:sz w:val="20"/>
                <w:szCs w:val="20"/>
                <w:lang w:val="de-DE" w:eastAsia="de-DE"/>
              </w:rPr>
              <w:t>Andere Sprachen</w:t>
            </w:r>
          </w:p>
          <w:p w14:paraId="2EE2C403" w14:textId="77777777" w:rsidR="000F72AF" w:rsidRPr="004D3271" w:rsidRDefault="000F72AF" w:rsidP="000F72AF">
            <w:pPr>
              <w:numPr>
                <w:ilvl w:val="0"/>
                <w:numId w:val="163"/>
              </w:numPr>
              <w:spacing w:after="0" w:line="240" w:lineRule="auto"/>
              <w:ind w:left="284" w:hanging="284"/>
              <w:rPr>
                <w:rFonts w:ascii="Times New Roman" w:hAnsi="Times New Roman"/>
                <w:sz w:val="20"/>
                <w:szCs w:val="20"/>
              </w:rPr>
            </w:pPr>
            <w:r w:rsidRPr="000F72AF">
              <w:rPr>
                <w:rFonts w:ascii="Times New Roman" w:hAnsi="Times New Roman"/>
                <w:sz w:val="20"/>
                <w:szCs w:val="20"/>
                <w:lang w:val="de-DE"/>
              </w:rPr>
              <w:t xml:space="preserve">Christen, S., Eichhorn, S. &amp; Niethammer, M. (2005). Arbeitsaufgabenbasiertes Lehren und Lernen in der Laborarbeit.  </w:t>
            </w:r>
            <w:r w:rsidRPr="004D3271">
              <w:rPr>
                <w:rFonts w:ascii="Times New Roman" w:hAnsi="Times New Roman"/>
                <w:sz w:val="20"/>
                <w:szCs w:val="20"/>
              </w:rPr>
              <w:t>Christiani: Konstanz.</w:t>
            </w:r>
          </w:p>
          <w:p w14:paraId="4C8670BE" w14:textId="77777777" w:rsidR="000F72AF" w:rsidRPr="000F72AF" w:rsidRDefault="000F72AF" w:rsidP="000F72AF">
            <w:pPr>
              <w:numPr>
                <w:ilvl w:val="0"/>
                <w:numId w:val="163"/>
              </w:numPr>
              <w:spacing w:after="0" w:line="240" w:lineRule="auto"/>
              <w:ind w:left="284" w:hanging="284"/>
              <w:rPr>
                <w:rFonts w:ascii="Times New Roman" w:hAnsi="Times New Roman"/>
                <w:sz w:val="20"/>
                <w:szCs w:val="20"/>
                <w:lang w:val="de-DE"/>
              </w:rPr>
            </w:pPr>
            <w:r w:rsidRPr="000F72AF">
              <w:rPr>
                <w:rFonts w:ascii="Times New Roman" w:hAnsi="Times New Roman"/>
                <w:sz w:val="20"/>
                <w:szCs w:val="20"/>
                <w:lang w:val="de-DE"/>
              </w:rPr>
              <w:t>Niethammer, M. &amp; Schweder, M. (2015). Es geht nichts über das Original!? Ein Diskurs zur Repräsentation von Arbeitswelt; In: Baabe-Meijer, S., Kuhlmeier, W. &amp; Meyser, J. (Hrsg.) Zwischen Inklusion und Akademisierung. Ergebnisse der Fachtagung Bau, Holz, Farbe und Raumgestaltung 2015; Norderstedt (im Erscheinen).</w:t>
            </w:r>
          </w:p>
          <w:p w14:paraId="5CA01811" w14:textId="77777777" w:rsidR="000F72AF" w:rsidRPr="004D3271" w:rsidRDefault="000F72AF" w:rsidP="000F72AF">
            <w:pPr>
              <w:numPr>
                <w:ilvl w:val="0"/>
                <w:numId w:val="163"/>
              </w:numPr>
              <w:spacing w:after="0" w:line="240" w:lineRule="auto"/>
              <w:ind w:left="284" w:hanging="284"/>
              <w:rPr>
                <w:rFonts w:ascii="Times New Roman" w:hAnsi="Times New Roman"/>
                <w:sz w:val="20"/>
                <w:szCs w:val="20"/>
              </w:rPr>
            </w:pPr>
            <w:r w:rsidRPr="000F72AF">
              <w:rPr>
                <w:rFonts w:ascii="Times New Roman" w:hAnsi="Times New Roman"/>
                <w:sz w:val="20"/>
                <w:szCs w:val="20"/>
                <w:lang w:val="de-DE"/>
              </w:rPr>
              <w:t xml:space="preserve">Aebli, H. (1963). Psychologische Didaktik. Didaktische Auswertung der Psychologie von Jean Piaget. </w:t>
            </w:r>
            <w:r w:rsidRPr="004D3271">
              <w:rPr>
                <w:rFonts w:ascii="Times New Roman" w:hAnsi="Times New Roman"/>
                <w:sz w:val="20"/>
                <w:szCs w:val="20"/>
              </w:rPr>
              <w:t xml:space="preserve">1. Aufl., S. 100 - 103; Ernst Klett Verlag: Stuttgart. </w:t>
            </w:r>
          </w:p>
          <w:p w14:paraId="04C8255D" w14:textId="77777777" w:rsidR="000F72AF" w:rsidRPr="000F72AF" w:rsidRDefault="000F72AF" w:rsidP="000F72AF">
            <w:pPr>
              <w:numPr>
                <w:ilvl w:val="0"/>
                <w:numId w:val="163"/>
              </w:numPr>
              <w:spacing w:after="0" w:line="240" w:lineRule="auto"/>
              <w:ind w:left="284" w:hanging="284"/>
              <w:rPr>
                <w:rFonts w:ascii="Times New Roman" w:hAnsi="Times New Roman"/>
                <w:sz w:val="20"/>
                <w:szCs w:val="20"/>
                <w:lang w:val="de-DE"/>
              </w:rPr>
            </w:pPr>
            <w:r w:rsidRPr="000F72AF">
              <w:rPr>
                <w:rFonts w:ascii="Times New Roman" w:hAnsi="Times New Roman"/>
                <w:sz w:val="20"/>
                <w:szCs w:val="20"/>
                <w:lang w:val="de-DE"/>
              </w:rPr>
              <w:t>Aebli, H. (2006). Aufbau und Verinnerlichung von Handlungen In: Zwölf Grundformen des Lehrens. Eine Allgemeine Didaktik auf psychologischer Grundlage, S. 182 ff.,13. Aufl.; Klett-Cotta: Stuttgart.</w:t>
            </w:r>
          </w:p>
          <w:p w14:paraId="0D4E0474" w14:textId="77777777" w:rsidR="000F72AF" w:rsidRPr="000F72AF" w:rsidRDefault="000F72AF" w:rsidP="000F72AF">
            <w:pPr>
              <w:numPr>
                <w:ilvl w:val="0"/>
                <w:numId w:val="163"/>
              </w:numPr>
              <w:spacing w:after="0" w:line="240" w:lineRule="auto"/>
              <w:ind w:left="284" w:hanging="284"/>
              <w:rPr>
                <w:rFonts w:ascii="Times New Roman" w:hAnsi="Times New Roman"/>
                <w:sz w:val="20"/>
                <w:szCs w:val="20"/>
                <w:lang w:val="de-DE"/>
              </w:rPr>
            </w:pPr>
            <w:r w:rsidRPr="000F72AF">
              <w:rPr>
                <w:rFonts w:ascii="Times New Roman" w:hAnsi="Times New Roman"/>
                <w:sz w:val="20"/>
                <w:szCs w:val="20"/>
                <w:lang w:val="de-DE"/>
              </w:rPr>
              <w:t>Rauner, F. &amp; Eicker, F. (1996). Experimentierendes Lernen im Elektrotechnik-Unterricht. In: Lipsmeier, A. &amp; Rauner, F. (Hrsg.): Beiträge zur Fachdidaktik Elektrotechnik, S. 196-210; Holland und Josenhans: Stuttgart.</w:t>
            </w:r>
          </w:p>
          <w:p w14:paraId="050D9B4E" w14:textId="77777777" w:rsidR="000F72AF" w:rsidRPr="000F72AF" w:rsidRDefault="000F72AF" w:rsidP="000F72AF">
            <w:pPr>
              <w:numPr>
                <w:ilvl w:val="0"/>
                <w:numId w:val="163"/>
              </w:numPr>
              <w:spacing w:after="0" w:line="240" w:lineRule="auto"/>
              <w:ind w:left="284" w:hanging="284"/>
              <w:rPr>
                <w:rFonts w:ascii="Times New Roman" w:hAnsi="Times New Roman"/>
                <w:sz w:val="20"/>
                <w:szCs w:val="20"/>
                <w:lang w:val="de-DE"/>
              </w:rPr>
            </w:pPr>
            <w:r w:rsidRPr="000F72AF">
              <w:rPr>
                <w:rFonts w:ascii="Times New Roman" w:hAnsi="Times New Roman"/>
                <w:sz w:val="20"/>
                <w:szCs w:val="20"/>
                <w:lang w:val="de-DE"/>
              </w:rPr>
              <w:t>Schneeweiss, H. (2010). Biologie verstehen: Bakterien. 1. Aufl. Oldenburg: Didaktisches Zentrum (Beiträge zur didaktischen Rekonstruktion, Bd. 28).</w:t>
            </w:r>
          </w:p>
          <w:p w14:paraId="760BA58C" w14:textId="77777777" w:rsidR="000F72AF" w:rsidRPr="001B5418" w:rsidRDefault="000F72AF" w:rsidP="000F72AF">
            <w:pPr>
              <w:numPr>
                <w:ilvl w:val="0"/>
                <w:numId w:val="163"/>
              </w:numPr>
              <w:spacing w:after="0" w:line="240" w:lineRule="auto"/>
              <w:ind w:left="284" w:hanging="284"/>
              <w:rPr>
                <w:rStyle w:val="PageNumber"/>
                <w:lang w:val="de-DE"/>
              </w:rPr>
            </w:pPr>
            <w:r w:rsidRPr="000F72AF">
              <w:rPr>
                <w:rFonts w:ascii="Times New Roman" w:hAnsi="Times New Roman"/>
                <w:sz w:val="20"/>
                <w:szCs w:val="20"/>
                <w:lang w:val="en-US"/>
              </w:rPr>
              <w:t xml:space="preserve">Treagust, D. F., Chittleborough G. &amp; Mamiala, T. L. (2002). Students` understanding of the role of scientific models in learning science. </w:t>
            </w:r>
            <w:r w:rsidRPr="004D3271">
              <w:rPr>
                <w:rFonts w:ascii="Times New Roman" w:hAnsi="Times New Roman"/>
                <w:sz w:val="20"/>
                <w:szCs w:val="20"/>
              </w:rPr>
              <w:t>In: International Journal of S</w:t>
            </w:r>
            <w:r>
              <w:rPr>
                <w:rFonts w:ascii="Times New Roman" w:hAnsi="Times New Roman"/>
                <w:sz w:val="20"/>
                <w:szCs w:val="20"/>
              </w:rPr>
              <w:t>cience Education (24/4), S. 357-</w:t>
            </w:r>
            <w:r w:rsidRPr="004D3271">
              <w:rPr>
                <w:rFonts w:ascii="Times New Roman" w:hAnsi="Times New Roman"/>
                <w:sz w:val="20"/>
                <w:szCs w:val="20"/>
              </w:rPr>
              <w:t>368.</w:t>
            </w:r>
          </w:p>
        </w:tc>
        <w:tc>
          <w:tcPr>
            <w:tcW w:w="567" w:type="dxa"/>
            <w:tcBorders>
              <w:top w:val="nil"/>
              <w:bottom w:val="nil"/>
            </w:tcBorders>
          </w:tcPr>
          <w:p w14:paraId="37DADE20" w14:textId="77777777" w:rsidR="000F72AF" w:rsidRPr="00433096" w:rsidRDefault="000F72AF" w:rsidP="000F72AF">
            <w:pPr>
              <w:spacing w:before="120" w:after="120" w:line="240" w:lineRule="auto"/>
              <w:rPr>
                <w:rFonts w:ascii="Times New Roman" w:hAnsi="Times New Roman"/>
                <w:sz w:val="20"/>
                <w:szCs w:val="20"/>
                <w:lang w:val="de-DE"/>
              </w:rPr>
            </w:pPr>
          </w:p>
        </w:tc>
        <w:tc>
          <w:tcPr>
            <w:tcW w:w="3118" w:type="dxa"/>
          </w:tcPr>
          <w:p w14:paraId="62884B9D" w14:textId="77777777" w:rsidR="000F72AF" w:rsidRPr="00EA1BCC" w:rsidRDefault="000F72AF" w:rsidP="000F72AF">
            <w:pPr>
              <w:spacing w:before="120" w:after="120" w:line="240" w:lineRule="auto"/>
              <w:rPr>
                <w:rFonts w:ascii="Times New Roman" w:hAnsi="Times New Roman"/>
                <w:sz w:val="20"/>
                <w:szCs w:val="20"/>
              </w:rPr>
            </w:pPr>
            <w:r w:rsidRPr="00EA1BCC">
              <w:rPr>
                <w:rFonts w:ascii="Times New Roman" w:hAnsi="Times New Roman"/>
                <w:sz w:val="20"/>
                <w:szCs w:val="20"/>
              </w:rPr>
              <w:t xml:space="preserve">Литература </w:t>
            </w:r>
          </w:p>
          <w:p w14:paraId="21C9A5A5" w14:textId="77777777" w:rsidR="000F72AF" w:rsidRPr="00EA1BCC" w:rsidRDefault="000F72AF" w:rsidP="000F72AF">
            <w:pPr>
              <w:spacing w:before="120" w:after="120" w:line="240" w:lineRule="auto"/>
              <w:rPr>
                <w:rFonts w:ascii="Times New Roman" w:hAnsi="Times New Roman"/>
                <w:sz w:val="20"/>
                <w:szCs w:val="20"/>
              </w:rPr>
            </w:pPr>
          </w:p>
        </w:tc>
        <w:tc>
          <w:tcPr>
            <w:tcW w:w="4111" w:type="dxa"/>
          </w:tcPr>
          <w:p w14:paraId="4FE47C17"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Литература на русском языке</w:t>
            </w:r>
          </w:p>
          <w:p w14:paraId="0B794D55" w14:textId="77777777" w:rsidR="000F72AF" w:rsidRPr="00FA4596" w:rsidRDefault="000F72AF" w:rsidP="000F72AF">
            <w:pPr>
              <w:numPr>
                <w:ilvl w:val="0"/>
                <w:numId w:val="157"/>
              </w:numPr>
              <w:spacing w:after="0" w:line="240" w:lineRule="auto"/>
              <w:ind w:left="284" w:hanging="284"/>
              <w:rPr>
                <w:rFonts w:ascii="Times New Roman" w:hAnsi="Times New Roman"/>
                <w:sz w:val="20"/>
                <w:szCs w:val="20"/>
              </w:rPr>
            </w:pPr>
            <w:r w:rsidRPr="00FA4596">
              <w:rPr>
                <w:rFonts w:ascii="Times New Roman" w:hAnsi="Times New Roman"/>
                <w:sz w:val="20"/>
                <w:szCs w:val="20"/>
              </w:rPr>
              <w:t xml:space="preserve">Батышев С.Я. (1997). Профессиональная педагогика. Ассоциация «Профессиональное образование»: Москва. </w:t>
            </w:r>
          </w:p>
          <w:p w14:paraId="47987A97" w14:textId="77777777" w:rsidR="000F72AF" w:rsidRPr="00FA4596" w:rsidRDefault="000F72AF" w:rsidP="000F72AF">
            <w:pPr>
              <w:numPr>
                <w:ilvl w:val="0"/>
                <w:numId w:val="157"/>
              </w:numPr>
              <w:spacing w:after="0" w:line="240" w:lineRule="auto"/>
              <w:ind w:left="284" w:hanging="284"/>
              <w:rPr>
                <w:rFonts w:ascii="Times New Roman" w:hAnsi="Times New Roman"/>
                <w:sz w:val="20"/>
                <w:szCs w:val="20"/>
              </w:rPr>
            </w:pPr>
            <w:r w:rsidRPr="00FA4596">
              <w:rPr>
                <w:rFonts w:ascii="Times New Roman" w:hAnsi="Times New Roman"/>
                <w:sz w:val="20"/>
                <w:szCs w:val="20"/>
              </w:rPr>
              <w:t>Морева Н. А. (2005). Технологии профессионального образования. Академия: Москва.</w:t>
            </w:r>
          </w:p>
          <w:p w14:paraId="3FA3BBFC" w14:textId="77777777" w:rsidR="000F72AF" w:rsidRPr="00FA4596" w:rsidRDefault="000F72AF" w:rsidP="000F72AF">
            <w:pPr>
              <w:numPr>
                <w:ilvl w:val="0"/>
                <w:numId w:val="157"/>
              </w:numPr>
              <w:spacing w:after="0" w:line="240" w:lineRule="auto"/>
              <w:ind w:left="284" w:hanging="284"/>
              <w:rPr>
                <w:rFonts w:ascii="Times New Roman" w:hAnsi="Times New Roman"/>
                <w:sz w:val="20"/>
                <w:szCs w:val="20"/>
              </w:rPr>
            </w:pPr>
            <w:r w:rsidRPr="00FA4596">
              <w:rPr>
                <w:rFonts w:ascii="Times New Roman" w:hAnsi="Times New Roman"/>
                <w:sz w:val="20"/>
                <w:szCs w:val="20"/>
              </w:rPr>
              <w:t>Скакун В. А. (2006). Методика преподавания общетехнических и специальных предметов. Академия: Москва.</w:t>
            </w:r>
          </w:p>
          <w:p w14:paraId="076F972E" w14:textId="77777777" w:rsidR="000F72AF" w:rsidRPr="00FA4596" w:rsidRDefault="000F72AF" w:rsidP="000F72AF">
            <w:pPr>
              <w:numPr>
                <w:ilvl w:val="0"/>
                <w:numId w:val="157"/>
              </w:numPr>
              <w:spacing w:after="0" w:line="240" w:lineRule="auto"/>
              <w:ind w:left="284" w:hanging="284"/>
              <w:rPr>
                <w:rFonts w:ascii="Times New Roman" w:hAnsi="Times New Roman"/>
                <w:sz w:val="20"/>
                <w:szCs w:val="20"/>
              </w:rPr>
            </w:pPr>
            <w:r w:rsidRPr="00FA4596">
              <w:rPr>
                <w:rFonts w:ascii="Times New Roman" w:hAnsi="Times New Roman"/>
                <w:sz w:val="20"/>
                <w:szCs w:val="20"/>
              </w:rPr>
              <w:t>Семушина Л. Г., Ярошенко Н.Г. (1990). Содержание и методы обучения в средних специальных учебных заведениях. Высшая школа: Москва.</w:t>
            </w:r>
          </w:p>
          <w:p w14:paraId="5F077103" w14:textId="77777777" w:rsidR="000F72AF" w:rsidRPr="00FA4596" w:rsidRDefault="000F72AF" w:rsidP="000F72AF">
            <w:pPr>
              <w:numPr>
                <w:ilvl w:val="0"/>
                <w:numId w:val="157"/>
              </w:numPr>
              <w:spacing w:after="0" w:line="240" w:lineRule="auto"/>
              <w:ind w:left="284" w:hanging="284"/>
              <w:rPr>
                <w:rFonts w:ascii="Times New Roman" w:hAnsi="Times New Roman"/>
                <w:sz w:val="20"/>
                <w:szCs w:val="20"/>
              </w:rPr>
            </w:pPr>
            <w:r w:rsidRPr="00FA4596">
              <w:rPr>
                <w:rFonts w:ascii="Times New Roman" w:hAnsi="Times New Roman"/>
                <w:sz w:val="20"/>
                <w:szCs w:val="20"/>
              </w:rPr>
              <w:t>Эрганова Н. Е. (2007). Методика профессионального обучения. Академия: Москва.</w:t>
            </w:r>
          </w:p>
          <w:p w14:paraId="3B876DDC" w14:textId="77777777" w:rsidR="000F72AF" w:rsidRDefault="000F72AF" w:rsidP="000F72AF">
            <w:pPr>
              <w:numPr>
                <w:ilvl w:val="0"/>
                <w:numId w:val="157"/>
              </w:numPr>
              <w:spacing w:after="0" w:line="240" w:lineRule="auto"/>
              <w:ind w:left="284" w:hanging="284"/>
              <w:rPr>
                <w:rFonts w:ascii="Times New Roman" w:hAnsi="Times New Roman"/>
                <w:sz w:val="20"/>
                <w:szCs w:val="20"/>
              </w:rPr>
            </w:pPr>
            <w:r w:rsidRPr="00FA4596">
              <w:rPr>
                <w:rFonts w:ascii="Times New Roman" w:hAnsi="Times New Roman"/>
                <w:sz w:val="20"/>
                <w:szCs w:val="20"/>
              </w:rPr>
              <w:t>Эрганова Н. Е., Шалунова М. Г. (2005). Практикум по методике профессионального обучения. Урал. гос. проф.-пед. ун-т: Екате</w:t>
            </w:r>
            <w:r w:rsidRPr="004D3271">
              <w:rPr>
                <w:rFonts w:ascii="Times New Roman" w:hAnsi="Times New Roman"/>
                <w:sz w:val="20"/>
                <w:szCs w:val="20"/>
              </w:rPr>
              <w:t>ринбург.</w:t>
            </w:r>
          </w:p>
          <w:p w14:paraId="558E6EBB" w14:textId="77777777" w:rsidR="000F72AF" w:rsidRPr="000B7721" w:rsidRDefault="000F72AF" w:rsidP="000F72AF">
            <w:pPr>
              <w:spacing w:after="0" w:line="240" w:lineRule="auto"/>
              <w:ind w:left="284"/>
              <w:rPr>
                <w:rFonts w:ascii="Times New Roman" w:hAnsi="Times New Roman"/>
                <w:sz w:val="20"/>
                <w:szCs w:val="20"/>
              </w:rPr>
            </w:pPr>
          </w:p>
          <w:p w14:paraId="543AE5A8"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Литература на других языках</w:t>
            </w:r>
          </w:p>
          <w:p w14:paraId="7289432F" w14:textId="77777777" w:rsidR="000F72AF" w:rsidRPr="004D3271" w:rsidRDefault="000F72AF" w:rsidP="000F72AF">
            <w:pPr>
              <w:numPr>
                <w:ilvl w:val="0"/>
                <w:numId w:val="159"/>
              </w:numPr>
              <w:spacing w:after="0" w:line="240" w:lineRule="auto"/>
              <w:ind w:left="284" w:hanging="284"/>
              <w:rPr>
                <w:rFonts w:ascii="Times New Roman" w:hAnsi="Times New Roman"/>
                <w:sz w:val="20"/>
                <w:szCs w:val="20"/>
              </w:rPr>
            </w:pPr>
            <w:r w:rsidRPr="004D3271">
              <w:rPr>
                <w:rFonts w:ascii="Times New Roman" w:hAnsi="Times New Roman"/>
                <w:sz w:val="20"/>
                <w:szCs w:val="20"/>
              </w:rPr>
              <w:t>Рёш, Х. (Изд.) (1987). Питание и домашнее хозяйство. Практическое занятие по специальности; цели, содержание, методы. 2-е изд. Фахбухферлаг Пфаннеберг:  Гисен.</w:t>
            </w:r>
          </w:p>
          <w:p w14:paraId="16E34428" w14:textId="77777777" w:rsidR="000F72AF" w:rsidRPr="004D3271" w:rsidRDefault="000F72AF" w:rsidP="000F72AF">
            <w:pPr>
              <w:numPr>
                <w:ilvl w:val="0"/>
                <w:numId w:val="159"/>
              </w:numPr>
              <w:spacing w:after="0" w:line="240" w:lineRule="auto"/>
              <w:ind w:left="284" w:hanging="284"/>
              <w:rPr>
                <w:rFonts w:ascii="Times New Roman" w:hAnsi="Times New Roman"/>
                <w:sz w:val="20"/>
                <w:szCs w:val="20"/>
              </w:rPr>
            </w:pPr>
            <w:r w:rsidRPr="004D3271">
              <w:rPr>
                <w:rFonts w:ascii="Times New Roman" w:hAnsi="Times New Roman"/>
                <w:sz w:val="20"/>
                <w:szCs w:val="20"/>
              </w:rPr>
              <w:t>Кирхер, Э. (2007). Понятие модели и обучение с помощью моделей в дидактике по физике. В: Кирхер, E.; Гирвидц, Р.; Хойслер, П. (изд.): Дидактика по физике. Теория и практика. Издательство Шпрингер: Берлин, стр. 679–706.</w:t>
            </w:r>
          </w:p>
          <w:p w14:paraId="27BA8388" w14:textId="77777777" w:rsidR="000F72AF" w:rsidRPr="004D3271" w:rsidRDefault="000F72AF" w:rsidP="000F72AF">
            <w:pPr>
              <w:numPr>
                <w:ilvl w:val="0"/>
                <w:numId w:val="159"/>
              </w:numPr>
              <w:spacing w:after="0" w:line="240" w:lineRule="auto"/>
              <w:ind w:left="284" w:hanging="284"/>
              <w:rPr>
                <w:rFonts w:ascii="Times New Roman" w:hAnsi="Times New Roman"/>
                <w:sz w:val="20"/>
                <w:szCs w:val="20"/>
              </w:rPr>
            </w:pPr>
            <w:r w:rsidRPr="004D3271">
              <w:rPr>
                <w:rFonts w:ascii="Times New Roman" w:hAnsi="Times New Roman"/>
                <w:sz w:val="20"/>
                <w:szCs w:val="20"/>
              </w:rPr>
              <w:t>Каттманн, У.  (2007). Обыденные представления и специальные знания - или: Почему (пере)обучение дается так трудно? В: Семинар  - подготовка учителей и школа 13 (4), стр. 9–21.</w:t>
            </w:r>
          </w:p>
          <w:p w14:paraId="3954B972" w14:textId="77777777" w:rsidR="000F72AF" w:rsidRPr="00D23253" w:rsidRDefault="000F72AF" w:rsidP="000F72AF">
            <w:pPr>
              <w:numPr>
                <w:ilvl w:val="0"/>
                <w:numId w:val="159"/>
              </w:numPr>
              <w:spacing w:after="0" w:line="240" w:lineRule="auto"/>
              <w:ind w:left="284" w:hanging="284"/>
              <w:rPr>
                <w:rFonts w:ascii="Times New Roman" w:hAnsi="Times New Roman"/>
                <w:sz w:val="20"/>
                <w:szCs w:val="20"/>
              </w:rPr>
            </w:pPr>
            <w:r w:rsidRPr="004D3271">
              <w:rPr>
                <w:rFonts w:ascii="Times New Roman" w:hAnsi="Times New Roman"/>
                <w:sz w:val="20"/>
                <w:szCs w:val="20"/>
              </w:rPr>
              <w:t>Харрисон, A. Г.; Тригаст Д.Ф. (2000). Типология научных моделей для школы. В: International Journal of Science Education (22/9), стр. 1011–1026.</w:t>
            </w:r>
          </w:p>
          <w:p w14:paraId="025B175F"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Интернет-источники</w:t>
            </w:r>
          </w:p>
          <w:p w14:paraId="7B9C3987" w14:textId="77777777" w:rsidR="000F72AF" w:rsidRPr="00D23253" w:rsidRDefault="000F72AF" w:rsidP="000F72AF">
            <w:pPr>
              <w:numPr>
                <w:ilvl w:val="0"/>
                <w:numId w:val="165"/>
              </w:numPr>
              <w:spacing w:after="0" w:line="240" w:lineRule="auto"/>
              <w:ind w:left="284" w:hanging="284"/>
              <w:rPr>
                <w:rFonts w:ascii="Times New Roman" w:hAnsi="Times New Roman"/>
                <w:sz w:val="20"/>
                <w:szCs w:val="20"/>
              </w:rPr>
            </w:pPr>
            <w:r w:rsidRPr="00D23253">
              <w:rPr>
                <w:rFonts w:ascii="Times New Roman" w:hAnsi="Times New Roman"/>
                <w:sz w:val="20"/>
                <w:szCs w:val="20"/>
              </w:rPr>
              <w:t>Российская библиотечная ассоциация: www.rba/ru</w:t>
            </w:r>
          </w:p>
          <w:p w14:paraId="3357DBB8" w14:textId="77777777" w:rsidR="000F72AF" w:rsidRPr="00D23253" w:rsidRDefault="000F72AF" w:rsidP="000F72AF">
            <w:pPr>
              <w:numPr>
                <w:ilvl w:val="0"/>
                <w:numId w:val="165"/>
              </w:numPr>
              <w:spacing w:after="0" w:line="240" w:lineRule="auto"/>
              <w:ind w:left="284" w:hanging="284"/>
              <w:rPr>
                <w:rFonts w:ascii="Times New Roman" w:hAnsi="Times New Roman"/>
                <w:sz w:val="20"/>
                <w:szCs w:val="20"/>
              </w:rPr>
            </w:pPr>
            <w:r w:rsidRPr="00D23253">
              <w:rPr>
                <w:rFonts w:ascii="Times New Roman" w:hAnsi="Times New Roman"/>
                <w:sz w:val="20"/>
                <w:szCs w:val="20"/>
              </w:rPr>
              <w:t>Информационный справочный портал: www.librari.ru</w:t>
            </w:r>
          </w:p>
          <w:p w14:paraId="4C94ECFF" w14:textId="77777777" w:rsidR="000F72AF" w:rsidRPr="00D23253" w:rsidRDefault="000F72AF" w:rsidP="000F72AF">
            <w:pPr>
              <w:numPr>
                <w:ilvl w:val="0"/>
                <w:numId w:val="165"/>
              </w:numPr>
              <w:spacing w:after="0" w:line="240" w:lineRule="auto"/>
              <w:ind w:left="284" w:hanging="284"/>
              <w:rPr>
                <w:rFonts w:ascii="Times New Roman" w:hAnsi="Times New Roman"/>
                <w:sz w:val="20"/>
                <w:szCs w:val="20"/>
              </w:rPr>
            </w:pPr>
            <w:r w:rsidRPr="00D23253">
              <w:rPr>
                <w:rFonts w:ascii="Times New Roman" w:hAnsi="Times New Roman"/>
                <w:sz w:val="20"/>
                <w:szCs w:val="20"/>
              </w:rPr>
              <w:t>Муниципальное объединение библиотек: www.gibs.uralinfo.ru</w:t>
            </w:r>
          </w:p>
          <w:p w14:paraId="0854D399" w14:textId="77777777" w:rsidR="000F72AF" w:rsidRPr="00D23253" w:rsidRDefault="000F72AF" w:rsidP="000F72AF">
            <w:pPr>
              <w:numPr>
                <w:ilvl w:val="0"/>
                <w:numId w:val="165"/>
              </w:numPr>
              <w:spacing w:after="0" w:line="240" w:lineRule="auto"/>
              <w:ind w:left="284" w:hanging="284"/>
              <w:rPr>
                <w:rFonts w:ascii="Times New Roman" w:hAnsi="Times New Roman"/>
                <w:sz w:val="20"/>
                <w:szCs w:val="20"/>
              </w:rPr>
            </w:pPr>
            <w:r w:rsidRPr="00D23253">
              <w:rPr>
                <w:rFonts w:ascii="Times New Roman" w:hAnsi="Times New Roman"/>
                <w:sz w:val="20"/>
                <w:szCs w:val="20"/>
              </w:rPr>
              <w:t>Сетевая электронная библиотека: www.library.pglu.ru</w:t>
            </w:r>
          </w:p>
          <w:p w14:paraId="394649B5" w14:textId="77777777" w:rsidR="000F72AF" w:rsidRPr="00D23253" w:rsidRDefault="000F72AF" w:rsidP="000F72AF">
            <w:pPr>
              <w:numPr>
                <w:ilvl w:val="0"/>
                <w:numId w:val="165"/>
              </w:numPr>
              <w:spacing w:after="0" w:line="240" w:lineRule="auto"/>
              <w:ind w:left="284" w:hanging="284"/>
              <w:rPr>
                <w:rFonts w:ascii="Times New Roman" w:hAnsi="Times New Roman"/>
                <w:sz w:val="20"/>
                <w:szCs w:val="20"/>
              </w:rPr>
            </w:pPr>
            <w:r w:rsidRPr="00D23253">
              <w:rPr>
                <w:rFonts w:ascii="Times New Roman" w:hAnsi="Times New Roman"/>
                <w:sz w:val="20"/>
                <w:szCs w:val="20"/>
              </w:rPr>
              <w:t>Виртуальная библиотека: www.virlib.ru</w:t>
            </w:r>
          </w:p>
          <w:p w14:paraId="58867646" w14:textId="77777777" w:rsidR="000F72AF" w:rsidRPr="00D23253" w:rsidRDefault="000F72AF" w:rsidP="000F72AF">
            <w:pPr>
              <w:numPr>
                <w:ilvl w:val="0"/>
                <w:numId w:val="165"/>
              </w:numPr>
              <w:spacing w:after="0" w:line="240" w:lineRule="auto"/>
              <w:ind w:left="284" w:hanging="284"/>
              <w:rPr>
                <w:rFonts w:ascii="Times New Roman" w:hAnsi="Times New Roman"/>
                <w:sz w:val="20"/>
                <w:szCs w:val="20"/>
              </w:rPr>
            </w:pPr>
            <w:r w:rsidRPr="00D23253">
              <w:rPr>
                <w:rFonts w:ascii="Times New Roman" w:hAnsi="Times New Roman"/>
                <w:sz w:val="20"/>
                <w:szCs w:val="20"/>
              </w:rPr>
              <w:t>Список библиотек, доступных в Интернет и входящих в проект «Либнет»: www.gpntb.ru/win/net</w:t>
            </w:r>
          </w:p>
          <w:p w14:paraId="39744D3F" w14:textId="77777777" w:rsidR="000F72AF" w:rsidRPr="00D23253" w:rsidRDefault="000F72AF" w:rsidP="000F72AF">
            <w:pPr>
              <w:numPr>
                <w:ilvl w:val="0"/>
                <w:numId w:val="165"/>
              </w:numPr>
              <w:spacing w:after="0" w:line="240" w:lineRule="auto"/>
              <w:ind w:left="284" w:hanging="284"/>
              <w:rPr>
                <w:rFonts w:ascii="Times New Roman" w:hAnsi="Times New Roman"/>
                <w:sz w:val="20"/>
                <w:szCs w:val="20"/>
              </w:rPr>
            </w:pPr>
            <w:r w:rsidRPr="00D23253">
              <w:rPr>
                <w:rFonts w:ascii="Times New Roman" w:hAnsi="Times New Roman"/>
                <w:sz w:val="20"/>
                <w:szCs w:val="20"/>
              </w:rPr>
              <w:t>Публичная электронная библиотека: www.lib.walla.ru</w:t>
            </w:r>
          </w:p>
          <w:p w14:paraId="3DC4405B" w14:textId="77777777" w:rsidR="000F72AF" w:rsidRPr="00D23253" w:rsidRDefault="000F72AF" w:rsidP="000F72AF">
            <w:pPr>
              <w:numPr>
                <w:ilvl w:val="0"/>
                <w:numId w:val="165"/>
              </w:numPr>
              <w:spacing w:after="0" w:line="240" w:lineRule="auto"/>
              <w:ind w:left="284" w:hanging="284"/>
              <w:rPr>
                <w:rFonts w:ascii="Times New Roman" w:hAnsi="Times New Roman"/>
                <w:sz w:val="20"/>
                <w:szCs w:val="20"/>
              </w:rPr>
            </w:pPr>
            <w:r w:rsidRPr="00D23253">
              <w:rPr>
                <w:rFonts w:ascii="Times New Roman" w:hAnsi="Times New Roman"/>
                <w:sz w:val="20"/>
                <w:szCs w:val="20"/>
              </w:rPr>
              <w:t>Нитцшке S., Фаут Б. (год изд. не указан) Теория Выготского и сторонники теории контекста. В: Опорные конспекты для преддипломного экзамена по психологии развития, Фрайбургский университет, стр. 32-42. Электронная версия: www.fspsy.uni-freiburg.de/alt/downloads/entwicklungspsycho.doc (последний просмотр 25.08.2015).</w:t>
            </w:r>
          </w:p>
          <w:p w14:paraId="2CE5AE10" w14:textId="77777777" w:rsidR="000F72AF" w:rsidRPr="00D23253" w:rsidRDefault="000F72AF" w:rsidP="000F72AF">
            <w:pPr>
              <w:numPr>
                <w:ilvl w:val="0"/>
                <w:numId w:val="165"/>
              </w:numPr>
              <w:spacing w:after="0" w:line="240" w:lineRule="auto"/>
              <w:ind w:left="284" w:hanging="284"/>
              <w:rPr>
                <w:rFonts w:ascii="Times New Roman" w:hAnsi="Times New Roman"/>
                <w:sz w:val="20"/>
                <w:szCs w:val="20"/>
              </w:rPr>
            </w:pPr>
            <w:r w:rsidRPr="00D23253">
              <w:rPr>
                <w:rFonts w:ascii="Times New Roman" w:hAnsi="Times New Roman"/>
                <w:sz w:val="20"/>
                <w:szCs w:val="20"/>
              </w:rPr>
              <w:t>Бюннинг Ф, Йенневайн К. (2008). Эффекты экспериментального обучения в строительной и деревообрабатывающей технологиях – результаты исследования по эмпирическому изучению образования. Электронная версия http://www.bwpat.de/ausgabe14/buenning_jenewein_bwpat14.pdf (последний просмотр 05.12.2011).</w:t>
            </w:r>
          </w:p>
          <w:p w14:paraId="02536ED6"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Справочная литература</w:t>
            </w:r>
            <w:r w:rsidRPr="00D23253">
              <w:rPr>
                <w:rFonts w:ascii="Times New Roman" w:hAnsi="Times New Roman"/>
                <w:b/>
                <w:sz w:val="20"/>
                <w:szCs w:val="20"/>
              </w:rPr>
              <w:t xml:space="preserve"> </w:t>
            </w:r>
            <w:r w:rsidRPr="000B7721">
              <w:rPr>
                <w:rFonts w:ascii="Times New Roman" w:hAnsi="Times New Roman"/>
                <w:b/>
                <w:sz w:val="20"/>
                <w:szCs w:val="20"/>
              </w:rPr>
              <w:t>(специализированная или энциклопедическая  научная литература)</w:t>
            </w:r>
          </w:p>
          <w:p w14:paraId="55CFC51C"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sz w:val="20"/>
                <w:szCs w:val="20"/>
              </w:rPr>
              <w:t xml:space="preserve"> </w:t>
            </w:r>
            <w:r w:rsidRPr="000B7721">
              <w:rPr>
                <w:rFonts w:ascii="Times New Roman" w:hAnsi="Times New Roman"/>
                <w:b/>
                <w:sz w:val="20"/>
                <w:szCs w:val="20"/>
              </w:rPr>
              <w:t xml:space="preserve">На русском языке </w:t>
            </w:r>
          </w:p>
          <w:p w14:paraId="1EC993F3" w14:textId="77777777" w:rsidR="000F72AF" w:rsidRPr="00AA487A" w:rsidRDefault="000F72AF" w:rsidP="000F72AF">
            <w:pPr>
              <w:numPr>
                <w:ilvl w:val="0"/>
                <w:numId w:val="162"/>
              </w:numPr>
              <w:spacing w:after="0" w:line="240" w:lineRule="auto"/>
              <w:ind w:left="284" w:hanging="284"/>
              <w:rPr>
                <w:rFonts w:ascii="Times New Roman" w:hAnsi="Times New Roman"/>
                <w:sz w:val="20"/>
                <w:szCs w:val="20"/>
              </w:rPr>
            </w:pPr>
            <w:r w:rsidRPr="00AA487A">
              <w:rPr>
                <w:rFonts w:ascii="Times New Roman" w:hAnsi="Times New Roman"/>
                <w:sz w:val="20"/>
                <w:szCs w:val="20"/>
              </w:rPr>
              <w:t>Коджаспирова Г.М., Коджаспиров А.Ю. (2009). Педагогический словарь. Академия: Москва.</w:t>
            </w:r>
          </w:p>
          <w:p w14:paraId="363D946A" w14:textId="77777777" w:rsidR="000F72AF" w:rsidRPr="00AA487A" w:rsidRDefault="000F72AF" w:rsidP="000F72AF">
            <w:pPr>
              <w:numPr>
                <w:ilvl w:val="0"/>
                <w:numId w:val="162"/>
              </w:numPr>
              <w:spacing w:after="0" w:line="240" w:lineRule="auto"/>
              <w:ind w:left="284" w:hanging="284"/>
              <w:rPr>
                <w:rFonts w:ascii="Times New Roman" w:hAnsi="Times New Roman"/>
                <w:sz w:val="20"/>
                <w:szCs w:val="20"/>
              </w:rPr>
            </w:pPr>
            <w:r w:rsidRPr="00AA487A">
              <w:rPr>
                <w:rFonts w:ascii="Times New Roman" w:hAnsi="Times New Roman"/>
                <w:sz w:val="20"/>
                <w:szCs w:val="20"/>
              </w:rPr>
              <w:t>Бим-Бад Б.М. (2002). Педагогический энциклопедический словарь. Большая Российская энциклопедия: Москва.</w:t>
            </w:r>
          </w:p>
          <w:p w14:paraId="737376C1" w14:textId="77777777" w:rsidR="000F72AF" w:rsidRPr="00AA487A" w:rsidRDefault="000F72AF" w:rsidP="000F72AF">
            <w:pPr>
              <w:numPr>
                <w:ilvl w:val="0"/>
                <w:numId w:val="162"/>
              </w:numPr>
              <w:spacing w:after="0" w:line="240" w:lineRule="auto"/>
              <w:ind w:left="284" w:hanging="284"/>
              <w:rPr>
                <w:rFonts w:ascii="Times New Roman" w:hAnsi="Times New Roman"/>
                <w:sz w:val="20"/>
                <w:szCs w:val="20"/>
              </w:rPr>
            </w:pPr>
            <w:r w:rsidRPr="00AA487A">
              <w:rPr>
                <w:rFonts w:ascii="Times New Roman" w:hAnsi="Times New Roman"/>
                <w:sz w:val="20"/>
                <w:szCs w:val="20"/>
              </w:rPr>
              <w:t>Давыдов В.В.(1993). Российская педагогическая энциклопедия. Большая Российская энциклопедия: Москва.</w:t>
            </w:r>
          </w:p>
          <w:p w14:paraId="2F9FB88F" w14:textId="77777777" w:rsidR="000F72AF" w:rsidRPr="00AA487A" w:rsidRDefault="000F72AF" w:rsidP="000F72AF">
            <w:pPr>
              <w:numPr>
                <w:ilvl w:val="0"/>
                <w:numId w:val="162"/>
              </w:numPr>
              <w:spacing w:after="0" w:line="240" w:lineRule="auto"/>
              <w:ind w:left="284" w:hanging="284"/>
              <w:rPr>
                <w:rFonts w:ascii="Times New Roman" w:hAnsi="Times New Roman"/>
                <w:sz w:val="20"/>
                <w:szCs w:val="20"/>
              </w:rPr>
            </w:pPr>
            <w:r w:rsidRPr="00AA487A">
              <w:rPr>
                <w:rFonts w:ascii="Times New Roman" w:hAnsi="Times New Roman"/>
                <w:sz w:val="20"/>
                <w:szCs w:val="20"/>
              </w:rPr>
              <w:t>Батышев С.Я. (1999). Энциклопедия профессионального образования. АПО: Москва.</w:t>
            </w:r>
          </w:p>
          <w:p w14:paraId="1D7815E6" w14:textId="77777777" w:rsidR="000F72AF" w:rsidRPr="00D23253" w:rsidRDefault="000F72AF" w:rsidP="000F72AF">
            <w:pPr>
              <w:numPr>
                <w:ilvl w:val="0"/>
                <w:numId w:val="162"/>
              </w:numPr>
              <w:spacing w:after="0" w:line="240" w:lineRule="auto"/>
              <w:ind w:left="284" w:hanging="284"/>
              <w:rPr>
                <w:rFonts w:ascii="Times New Roman" w:hAnsi="Times New Roman"/>
                <w:sz w:val="20"/>
                <w:szCs w:val="20"/>
              </w:rPr>
            </w:pPr>
            <w:r w:rsidRPr="004D3271">
              <w:rPr>
                <w:rFonts w:ascii="Times New Roman" w:hAnsi="Times New Roman"/>
                <w:sz w:val="20"/>
                <w:szCs w:val="20"/>
              </w:rPr>
              <w:t>Гамезо М.В., Домашенко И.Я.  (1999). Атлас по психологии. Просвещение: Москва.</w:t>
            </w:r>
          </w:p>
          <w:p w14:paraId="22ECEB21"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 xml:space="preserve">На других языках </w:t>
            </w:r>
          </w:p>
          <w:p w14:paraId="76050AE8" w14:textId="77777777" w:rsidR="000F72AF" w:rsidRPr="004D3271" w:rsidRDefault="000F72AF" w:rsidP="000F72AF">
            <w:pPr>
              <w:numPr>
                <w:ilvl w:val="0"/>
                <w:numId w:val="164"/>
              </w:numPr>
              <w:spacing w:after="0" w:line="240" w:lineRule="auto"/>
              <w:ind w:left="284" w:hanging="284"/>
              <w:rPr>
                <w:rFonts w:ascii="Times New Roman" w:hAnsi="Times New Roman"/>
                <w:sz w:val="20"/>
                <w:szCs w:val="20"/>
              </w:rPr>
            </w:pPr>
            <w:r w:rsidRPr="004D3271">
              <w:rPr>
                <w:rFonts w:ascii="Times New Roman" w:hAnsi="Times New Roman"/>
                <w:sz w:val="20"/>
                <w:szCs w:val="20"/>
              </w:rPr>
              <w:t>Кристен, З.; Айххорн, З.; Нитхаммер, М. (2005)</w:t>
            </w:r>
            <w:r>
              <w:rPr>
                <w:rFonts w:ascii="Times New Roman" w:hAnsi="Times New Roman"/>
                <w:sz w:val="20"/>
                <w:szCs w:val="20"/>
              </w:rPr>
              <w:t xml:space="preserve">. </w:t>
            </w:r>
            <w:r w:rsidRPr="004D3271">
              <w:rPr>
                <w:rFonts w:ascii="Times New Roman" w:hAnsi="Times New Roman"/>
                <w:sz w:val="20"/>
                <w:szCs w:val="20"/>
              </w:rPr>
              <w:t>Преподавание и обучение на основе лабораторных заданий. Кристиани: Констанц.</w:t>
            </w:r>
          </w:p>
          <w:p w14:paraId="3A804FC8" w14:textId="77777777" w:rsidR="000F72AF" w:rsidRPr="004D3271" w:rsidRDefault="000F72AF" w:rsidP="000F72AF">
            <w:pPr>
              <w:numPr>
                <w:ilvl w:val="0"/>
                <w:numId w:val="164"/>
              </w:numPr>
              <w:spacing w:after="0" w:line="240" w:lineRule="auto"/>
              <w:ind w:left="284" w:hanging="284"/>
              <w:rPr>
                <w:rFonts w:ascii="Times New Roman" w:hAnsi="Times New Roman"/>
                <w:sz w:val="20"/>
                <w:szCs w:val="20"/>
              </w:rPr>
            </w:pPr>
            <w:r w:rsidRPr="004D3271">
              <w:rPr>
                <w:rFonts w:ascii="Times New Roman" w:hAnsi="Times New Roman"/>
                <w:sz w:val="20"/>
                <w:szCs w:val="20"/>
              </w:rPr>
              <w:t>Нитхаммер, M./Шведер, M</w:t>
            </w:r>
            <w:r>
              <w:rPr>
                <w:rFonts w:ascii="Times New Roman" w:hAnsi="Times New Roman"/>
                <w:sz w:val="20"/>
                <w:szCs w:val="20"/>
              </w:rPr>
              <w:t xml:space="preserve">. (2015). </w:t>
            </w:r>
            <w:r w:rsidRPr="004D3271">
              <w:rPr>
                <w:rFonts w:ascii="Times New Roman" w:hAnsi="Times New Roman"/>
                <w:sz w:val="20"/>
                <w:szCs w:val="20"/>
              </w:rPr>
              <w:t xml:space="preserve">Без оригинала никуда!? – Дискурс относительно репрезентации мира труда. В сборнике: Баабэ-Майер, С./Кулмайер, В./Майзер, Й. (под ред.): Между инклюзией и академизацией. Результаты научной конференции по вопросам строительства, деревообработки, красок и оформление помещений 2015. Находится в процессе издания: Нордерштедт </w:t>
            </w:r>
          </w:p>
          <w:p w14:paraId="67817BE7" w14:textId="77777777" w:rsidR="000F72AF" w:rsidRPr="004D3271" w:rsidRDefault="000F72AF" w:rsidP="000F72AF">
            <w:pPr>
              <w:numPr>
                <w:ilvl w:val="0"/>
                <w:numId w:val="164"/>
              </w:numPr>
              <w:spacing w:after="0" w:line="240" w:lineRule="auto"/>
              <w:ind w:left="284" w:hanging="284"/>
              <w:rPr>
                <w:rFonts w:ascii="Times New Roman" w:hAnsi="Times New Roman"/>
                <w:sz w:val="20"/>
                <w:szCs w:val="20"/>
              </w:rPr>
            </w:pPr>
            <w:r>
              <w:rPr>
                <w:rFonts w:ascii="Times New Roman" w:hAnsi="Times New Roman"/>
                <w:sz w:val="20"/>
                <w:szCs w:val="20"/>
              </w:rPr>
              <w:t>Аэбли, Х. (1963).</w:t>
            </w:r>
            <w:r w:rsidRPr="004D3271">
              <w:rPr>
                <w:rFonts w:ascii="Times New Roman" w:hAnsi="Times New Roman"/>
                <w:sz w:val="20"/>
                <w:szCs w:val="20"/>
              </w:rPr>
              <w:t xml:space="preserve"> Психологическая дидактика. Дидактическое использование психологии Жана Пиаже. 1</w:t>
            </w:r>
            <w:r w:rsidRPr="004D3271">
              <w:rPr>
                <w:rFonts w:ascii="Times New Roman" w:hAnsi="Times New Roman"/>
                <w:sz w:val="20"/>
                <w:szCs w:val="20"/>
              </w:rPr>
              <w:noBreakHyphen/>
              <w:t>е изд., cтр. 100</w:t>
            </w:r>
            <w:r>
              <w:rPr>
                <w:rFonts w:ascii="Times New Roman" w:hAnsi="Times New Roman"/>
                <w:sz w:val="20"/>
                <w:szCs w:val="20"/>
                <w:lang w:val="de-DE"/>
              </w:rPr>
              <w:t>-</w:t>
            </w:r>
            <w:r w:rsidRPr="004D3271">
              <w:rPr>
                <w:rFonts w:ascii="Times New Roman" w:hAnsi="Times New Roman"/>
                <w:sz w:val="20"/>
                <w:szCs w:val="20"/>
              </w:rPr>
              <w:t>103.  Эрнст Клетт Ферлаг: Штутгарт.</w:t>
            </w:r>
          </w:p>
          <w:p w14:paraId="6D7B3B5C" w14:textId="77777777" w:rsidR="000F72AF" w:rsidRPr="004D3271" w:rsidRDefault="000F72AF" w:rsidP="000F72AF">
            <w:pPr>
              <w:numPr>
                <w:ilvl w:val="0"/>
                <w:numId w:val="164"/>
              </w:numPr>
              <w:spacing w:after="0" w:line="240" w:lineRule="auto"/>
              <w:ind w:left="284" w:hanging="284"/>
              <w:rPr>
                <w:rFonts w:ascii="Times New Roman" w:hAnsi="Times New Roman"/>
                <w:sz w:val="20"/>
                <w:szCs w:val="20"/>
              </w:rPr>
            </w:pPr>
            <w:r w:rsidRPr="004D3271">
              <w:rPr>
                <w:rFonts w:ascii="Times New Roman" w:hAnsi="Times New Roman"/>
                <w:sz w:val="20"/>
                <w:szCs w:val="20"/>
              </w:rPr>
              <w:t>Аэбли, Х. (2006). Структура и интроекция действий. В сборнике: 12 основных форм преподавания. Общая дидактика на психологической основе. Стр. 182 и след. 13</w:t>
            </w:r>
            <w:r w:rsidRPr="004D3271">
              <w:rPr>
                <w:rFonts w:ascii="Times New Roman" w:hAnsi="Times New Roman"/>
                <w:sz w:val="20"/>
                <w:szCs w:val="20"/>
              </w:rPr>
              <w:noBreakHyphen/>
              <w:t>е изд. Клетт-Котта: Штутгарт.</w:t>
            </w:r>
          </w:p>
          <w:p w14:paraId="2BA12E96" w14:textId="77777777" w:rsidR="000F72AF" w:rsidRPr="004D3271" w:rsidRDefault="000F72AF" w:rsidP="000F72AF">
            <w:pPr>
              <w:numPr>
                <w:ilvl w:val="0"/>
                <w:numId w:val="164"/>
              </w:numPr>
              <w:spacing w:after="0" w:line="240" w:lineRule="auto"/>
              <w:ind w:left="284" w:hanging="284"/>
              <w:rPr>
                <w:rFonts w:ascii="Times New Roman" w:hAnsi="Times New Roman"/>
                <w:sz w:val="20"/>
                <w:szCs w:val="20"/>
              </w:rPr>
            </w:pPr>
            <w:r>
              <w:rPr>
                <w:rFonts w:ascii="Times New Roman" w:hAnsi="Times New Roman"/>
                <w:sz w:val="20"/>
                <w:szCs w:val="20"/>
              </w:rPr>
              <w:t xml:space="preserve">Раунер, Ф.; Айкер, Ф.(1996). </w:t>
            </w:r>
            <w:r w:rsidRPr="004D3271">
              <w:rPr>
                <w:rFonts w:ascii="Times New Roman" w:hAnsi="Times New Roman"/>
                <w:sz w:val="20"/>
                <w:szCs w:val="20"/>
              </w:rPr>
              <w:t>Экспериментальное обучение на занятии по электротехнике. В: А. Липсмайер и Ф. Раунер (изд.): Статьи по спецдидактике по электротехнике. Холланд и Йозенханс: Штутгарт, стр. 196</w:t>
            </w:r>
            <w:r w:rsidRPr="00D23253">
              <w:rPr>
                <w:rFonts w:ascii="Times New Roman" w:hAnsi="Times New Roman"/>
                <w:sz w:val="20"/>
                <w:szCs w:val="20"/>
              </w:rPr>
              <w:t>-</w:t>
            </w:r>
            <w:r w:rsidRPr="004D3271">
              <w:rPr>
                <w:rFonts w:ascii="Times New Roman" w:hAnsi="Times New Roman"/>
                <w:sz w:val="20"/>
                <w:szCs w:val="20"/>
              </w:rPr>
              <w:t>210.</w:t>
            </w:r>
          </w:p>
          <w:p w14:paraId="6184F533" w14:textId="77777777" w:rsidR="000F72AF" w:rsidRPr="004D3271" w:rsidRDefault="000F72AF" w:rsidP="000F72AF">
            <w:pPr>
              <w:numPr>
                <w:ilvl w:val="0"/>
                <w:numId w:val="164"/>
              </w:numPr>
              <w:spacing w:after="0" w:line="240" w:lineRule="auto"/>
              <w:ind w:left="284" w:hanging="284"/>
              <w:rPr>
                <w:rFonts w:ascii="Times New Roman" w:hAnsi="Times New Roman"/>
                <w:sz w:val="20"/>
                <w:szCs w:val="20"/>
              </w:rPr>
            </w:pPr>
            <w:r>
              <w:rPr>
                <w:rFonts w:ascii="Times New Roman" w:hAnsi="Times New Roman"/>
                <w:sz w:val="20"/>
                <w:szCs w:val="20"/>
              </w:rPr>
              <w:t>Шнеевайс, Х.(2010).</w:t>
            </w:r>
            <w:r w:rsidRPr="004D3271">
              <w:rPr>
                <w:rFonts w:ascii="Times New Roman" w:hAnsi="Times New Roman"/>
                <w:sz w:val="20"/>
                <w:szCs w:val="20"/>
              </w:rPr>
              <w:t xml:space="preserve">  Понять биологию: бактерии. 1-е издание. Дидактический центр:  Ольденбург, (Статьи по дидактической реконструкции, т. 28).</w:t>
            </w:r>
          </w:p>
          <w:p w14:paraId="44BF9505" w14:textId="77777777" w:rsidR="000F72AF" w:rsidRPr="00D23253" w:rsidRDefault="000F72AF" w:rsidP="000F72AF">
            <w:pPr>
              <w:numPr>
                <w:ilvl w:val="0"/>
                <w:numId w:val="164"/>
              </w:numPr>
              <w:spacing w:after="0" w:line="240" w:lineRule="auto"/>
              <w:ind w:left="284" w:hanging="284"/>
              <w:rPr>
                <w:rFonts w:ascii="Times New Roman" w:hAnsi="Times New Roman"/>
                <w:sz w:val="20"/>
                <w:szCs w:val="20"/>
              </w:rPr>
            </w:pPr>
            <w:r w:rsidRPr="004D3271">
              <w:rPr>
                <w:rFonts w:ascii="Times New Roman" w:hAnsi="Times New Roman"/>
                <w:sz w:val="20"/>
                <w:szCs w:val="20"/>
              </w:rPr>
              <w:t xml:space="preserve">Тригаст Д.Ф., Читтлебороу Г.  и Мамиала Т.Л. </w:t>
            </w:r>
            <w:r>
              <w:rPr>
                <w:rFonts w:ascii="Times New Roman" w:hAnsi="Times New Roman"/>
                <w:sz w:val="20"/>
                <w:szCs w:val="20"/>
              </w:rPr>
              <w:t>(2002).</w:t>
            </w:r>
            <w:r w:rsidRPr="004D3271">
              <w:rPr>
                <w:rFonts w:ascii="Times New Roman" w:hAnsi="Times New Roman"/>
                <w:sz w:val="20"/>
                <w:szCs w:val="20"/>
              </w:rPr>
              <w:t xml:space="preserve"> Понимание студентами роли научных моделей в обучении. В: International Journal of Science Education (24/4), стр. 357</w:t>
            </w:r>
            <w:r w:rsidRPr="00D23253">
              <w:rPr>
                <w:rFonts w:ascii="Times New Roman" w:hAnsi="Times New Roman"/>
                <w:sz w:val="20"/>
                <w:szCs w:val="20"/>
              </w:rPr>
              <w:t>-</w:t>
            </w:r>
            <w:r w:rsidRPr="004D3271">
              <w:rPr>
                <w:rFonts w:ascii="Times New Roman" w:hAnsi="Times New Roman"/>
                <w:sz w:val="20"/>
                <w:szCs w:val="20"/>
              </w:rPr>
              <w:t>368.</w:t>
            </w:r>
            <w:r w:rsidRPr="00D23253">
              <w:rPr>
                <w:rFonts w:ascii="Times New Roman" w:hAnsi="Times New Roman"/>
                <w:sz w:val="20"/>
                <w:szCs w:val="20"/>
              </w:rPr>
              <w:t xml:space="preserve"> </w:t>
            </w:r>
          </w:p>
        </w:tc>
      </w:tr>
      <w:tr w:rsidR="000F72AF" w:rsidRPr="00A45B09" w14:paraId="0FA5D8E6" w14:textId="77777777" w:rsidTr="000F72AF">
        <w:tc>
          <w:tcPr>
            <w:tcW w:w="2977" w:type="dxa"/>
          </w:tcPr>
          <w:p w14:paraId="0BD77E15" w14:textId="77777777" w:rsidR="000F72AF" w:rsidRPr="00A45B09" w:rsidRDefault="000F72AF" w:rsidP="000F72AF">
            <w:pPr>
              <w:spacing w:before="120" w:after="120" w:line="240" w:lineRule="auto"/>
              <w:rPr>
                <w:rFonts w:ascii="Times New Roman" w:hAnsi="Times New Roman"/>
                <w:sz w:val="20"/>
                <w:szCs w:val="20"/>
              </w:rPr>
            </w:pPr>
            <w:r>
              <w:rPr>
                <w:rFonts w:ascii="Times New Roman" w:hAnsi="Times New Roman"/>
                <w:sz w:val="20"/>
                <w:szCs w:val="20"/>
                <w:lang w:val="de-DE"/>
              </w:rPr>
              <w:t>Weitere Hinweise</w:t>
            </w:r>
          </w:p>
        </w:tc>
        <w:tc>
          <w:tcPr>
            <w:tcW w:w="4678" w:type="dxa"/>
          </w:tcPr>
          <w:p w14:paraId="650CB309" w14:textId="77777777" w:rsidR="000F72AF" w:rsidRPr="000A24E2"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Keine</w:t>
            </w:r>
          </w:p>
        </w:tc>
        <w:tc>
          <w:tcPr>
            <w:tcW w:w="567" w:type="dxa"/>
            <w:tcBorders>
              <w:top w:val="nil"/>
              <w:bottom w:val="nil"/>
            </w:tcBorders>
          </w:tcPr>
          <w:p w14:paraId="333D3E15" w14:textId="77777777" w:rsidR="000F72AF" w:rsidRPr="00A45B09" w:rsidRDefault="000F72AF" w:rsidP="000F72AF">
            <w:pPr>
              <w:spacing w:before="120" w:after="120" w:line="240" w:lineRule="auto"/>
              <w:rPr>
                <w:rFonts w:ascii="Times New Roman" w:hAnsi="Times New Roman"/>
                <w:sz w:val="20"/>
                <w:szCs w:val="20"/>
              </w:rPr>
            </w:pPr>
          </w:p>
        </w:tc>
        <w:tc>
          <w:tcPr>
            <w:tcW w:w="3118" w:type="dxa"/>
          </w:tcPr>
          <w:p w14:paraId="4F836EFD" w14:textId="77777777" w:rsidR="000F72AF" w:rsidRPr="00EA1BCC" w:rsidRDefault="000F72AF" w:rsidP="000F72AF">
            <w:pPr>
              <w:spacing w:before="120" w:after="120" w:line="240" w:lineRule="auto"/>
              <w:rPr>
                <w:rFonts w:ascii="Times New Roman" w:hAnsi="Times New Roman"/>
                <w:sz w:val="20"/>
                <w:szCs w:val="20"/>
              </w:rPr>
            </w:pPr>
            <w:r w:rsidRPr="001C7E39">
              <w:rPr>
                <w:rFonts w:ascii="Times New Roman" w:hAnsi="Times New Roman"/>
                <w:sz w:val="20"/>
                <w:szCs w:val="20"/>
              </w:rPr>
              <w:t>Прочие рекомендации</w:t>
            </w:r>
            <w:r w:rsidRPr="00EA1BCC">
              <w:rPr>
                <w:rFonts w:ascii="Times New Roman" w:hAnsi="Times New Roman"/>
                <w:sz w:val="20"/>
                <w:szCs w:val="20"/>
              </w:rPr>
              <w:t xml:space="preserve"> </w:t>
            </w:r>
          </w:p>
        </w:tc>
        <w:tc>
          <w:tcPr>
            <w:tcW w:w="4111" w:type="dxa"/>
          </w:tcPr>
          <w:p w14:paraId="0045C511" w14:textId="77777777" w:rsidR="000F72AF" w:rsidRPr="001C7E39" w:rsidRDefault="000F72AF" w:rsidP="000F72AF">
            <w:pPr>
              <w:spacing w:before="120" w:after="120" w:line="240" w:lineRule="auto"/>
              <w:rPr>
                <w:rFonts w:ascii="Times New Roman" w:hAnsi="Times New Roman"/>
                <w:sz w:val="20"/>
                <w:szCs w:val="20"/>
              </w:rPr>
            </w:pPr>
            <w:r>
              <w:rPr>
                <w:rFonts w:ascii="Times New Roman" w:hAnsi="Times New Roman"/>
                <w:sz w:val="20"/>
                <w:szCs w:val="20"/>
              </w:rPr>
              <w:t>Нет</w:t>
            </w:r>
          </w:p>
        </w:tc>
      </w:tr>
    </w:tbl>
    <w:p w14:paraId="687E9A1D" w14:textId="77777777" w:rsidR="000F72AF" w:rsidRPr="00A45B09" w:rsidRDefault="000F72AF" w:rsidP="000F72AF">
      <w:pPr>
        <w:rPr>
          <w:rFonts w:ascii="Times New Roman" w:hAnsi="Times New Roman"/>
        </w:rPr>
      </w:pPr>
    </w:p>
    <w:p w14:paraId="5BEB3956" w14:textId="77777777" w:rsidR="000F72AF" w:rsidRPr="00056876" w:rsidRDefault="000F72AF" w:rsidP="000F72AF">
      <w:pPr>
        <w:rPr>
          <w:rFonts w:ascii="Times New Roman" w:hAnsi="Times New Roman"/>
          <w:b/>
          <w:sz w:val="18"/>
        </w:rPr>
      </w:pPr>
      <w:r w:rsidRPr="00BE31EF">
        <w:rPr>
          <w:rFonts w:ascii="Times New Roman" w:hAnsi="Times New Roman"/>
          <w:b/>
          <w:sz w:val="18"/>
          <w:lang w:val="de-DE"/>
        </w:rPr>
        <w:t>L</w:t>
      </w:r>
      <w:r>
        <w:rPr>
          <w:rFonts w:ascii="Times New Roman" w:hAnsi="Times New Roman"/>
          <w:b/>
          <w:sz w:val="18"/>
        </w:rPr>
        <w:t xml:space="preserve"> </w:t>
      </w:r>
      <w:r w:rsidRPr="00BE31EF">
        <w:rPr>
          <w:rFonts w:ascii="Times New Roman" w:hAnsi="Times New Roman"/>
          <w:b/>
          <w:sz w:val="18"/>
          <w:lang w:val="de-DE"/>
        </w:rPr>
        <w:t>Vorlesung</w:t>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lang w:val="de-DE"/>
        </w:rPr>
        <w:t>L</w:t>
      </w:r>
      <w:r w:rsidRPr="00BE31EF">
        <w:rPr>
          <w:rFonts w:ascii="Times New Roman" w:hAnsi="Times New Roman"/>
          <w:b/>
          <w:sz w:val="18"/>
        </w:rPr>
        <w:t xml:space="preserve"> Лекции </w:t>
      </w:r>
      <w:r w:rsidRPr="00BE31EF">
        <w:rPr>
          <w:rFonts w:ascii="Times New Roman" w:hAnsi="Times New Roman"/>
          <w:b/>
          <w:sz w:val="18"/>
        </w:rPr>
        <w:br/>
      </w:r>
      <w:r w:rsidRPr="00BE31EF">
        <w:rPr>
          <w:rFonts w:ascii="Times New Roman" w:hAnsi="Times New Roman"/>
          <w:b/>
          <w:sz w:val="18"/>
          <w:lang w:val="de-DE"/>
        </w:rPr>
        <w:t>P</w:t>
      </w:r>
      <w:r>
        <w:rPr>
          <w:rFonts w:ascii="Times New Roman" w:hAnsi="Times New Roman"/>
          <w:b/>
          <w:sz w:val="18"/>
        </w:rPr>
        <w:t xml:space="preserve"> </w:t>
      </w:r>
      <w:r w:rsidRPr="00BE31EF">
        <w:rPr>
          <w:rFonts w:ascii="Times New Roman" w:hAnsi="Times New Roman"/>
          <w:b/>
          <w:sz w:val="18"/>
          <w:lang w:val="de-DE"/>
        </w:rPr>
        <w:t>Gruppenarbeit</w:t>
      </w:r>
      <w:r w:rsidRPr="00BE31EF">
        <w:rPr>
          <w:rFonts w:ascii="Times New Roman" w:hAnsi="Times New Roman"/>
          <w:b/>
          <w:sz w:val="18"/>
        </w:rPr>
        <w:t xml:space="preserve">, </w:t>
      </w:r>
      <w:r w:rsidRPr="00BE31EF">
        <w:rPr>
          <w:rFonts w:ascii="Times New Roman" w:hAnsi="Times New Roman"/>
          <w:b/>
          <w:sz w:val="18"/>
          <w:lang w:val="de-DE"/>
        </w:rPr>
        <w:t>Seminar</w:t>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lang w:val="de-DE"/>
        </w:rPr>
        <w:t>P</w:t>
      </w:r>
      <w:r w:rsidRPr="00BE31EF">
        <w:rPr>
          <w:rFonts w:ascii="Times New Roman" w:hAnsi="Times New Roman"/>
          <w:b/>
          <w:sz w:val="18"/>
        </w:rPr>
        <w:t xml:space="preserve"> Практические занятия в малых группах, семинары</w:t>
      </w:r>
      <w:r w:rsidRPr="00C33F1B">
        <w:rPr>
          <w:rFonts w:ascii="Times New Roman" w:hAnsi="Times New Roman"/>
          <w:b/>
          <w:sz w:val="18"/>
        </w:rPr>
        <w:br/>
      </w:r>
      <w:r w:rsidRPr="00BE31EF">
        <w:rPr>
          <w:rFonts w:ascii="Times New Roman" w:hAnsi="Times New Roman"/>
          <w:b/>
          <w:sz w:val="18"/>
          <w:lang w:val="de-DE"/>
        </w:rPr>
        <w:t>LP</w:t>
      </w:r>
      <w:r>
        <w:rPr>
          <w:rFonts w:ascii="Times New Roman" w:hAnsi="Times New Roman"/>
          <w:b/>
          <w:sz w:val="18"/>
        </w:rPr>
        <w:t xml:space="preserve"> </w:t>
      </w:r>
      <w:r w:rsidRPr="00BE31EF">
        <w:rPr>
          <w:rFonts w:ascii="Times New Roman" w:hAnsi="Times New Roman"/>
          <w:b/>
          <w:sz w:val="18"/>
          <w:lang w:val="de-DE"/>
        </w:rPr>
        <w:t>Labor</w:t>
      </w:r>
      <w:r>
        <w:rPr>
          <w:rFonts w:ascii="Times New Roman" w:hAnsi="Times New Roman"/>
          <w:b/>
          <w:sz w:val="18"/>
        </w:rPr>
        <w:t xml:space="preserve"> </w:t>
      </w:r>
      <w:r w:rsidRPr="00BE31EF">
        <w:rPr>
          <w:rFonts w:ascii="Times New Roman" w:hAnsi="Times New Roman"/>
          <w:b/>
          <w:sz w:val="18"/>
          <w:lang w:val="de-DE"/>
        </w:rPr>
        <w:t>und</w:t>
      </w:r>
      <w:r>
        <w:rPr>
          <w:rFonts w:ascii="Times New Roman" w:hAnsi="Times New Roman"/>
          <w:b/>
          <w:sz w:val="18"/>
        </w:rPr>
        <w:t xml:space="preserve"> </w:t>
      </w:r>
      <w:r w:rsidRPr="00BE31EF">
        <w:rPr>
          <w:rFonts w:ascii="Times New Roman" w:hAnsi="Times New Roman"/>
          <w:b/>
          <w:sz w:val="18"/>
          <w:lang w:val="de-DE"/>
        </w:rPr>
        <w:t>Werkstatt</w:t>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lang w:val="de-DE"/>
        </w:rPr>
        <w:t>LP</w:t>
      </w:r>
      <w:r w:rsidRPr="00BE31EF">
        <w:rPr>
          <w:rFonts w:ascii="Times New Roman" w:hAnsi="Times New Roman"/>
          <w:b/>
          <w:sz w:val="18"/>
        </w:rPr>
        <w:t xml:space="preserve"> Лабораторный практикум</w:t>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00420E1C">
        <w:rPr>
          <w:rFonts w:ascii="Times New Roman" w:hAnsi="Times New Roman"/>
          <w:b/>
          <w:sz w:val="18"/>
        </w:rPr>
        <w:br w:type="page"/>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5386"/>
        <w:gridCol w:w="284"/>
        <w:gridCol w:w="2268"/>
        <w:gridCol w:w="5244"/>
      </w:tblGrid>
      <w:tr w:rsidR="000F72AF" w:rsidRPr="00A45B09" w14:paraId="5D6AF4CC" w14:textId="77777777" w:rsidTr="000F72AF">
        <w:tc>
          <w:tcPr>
            <w:tcW w:w="7655" w:type="dxa"/>
            <w:gridSpan w:val="2"/>
          </w:tcPr>
          <w:p w14:paraId="6A036C62" w14:textId="77777777" w:rsidR="000F72AF" w:rsidRPr="00A45B09" w:rsidRDefault="000F72AF" w:rsidP="000F72AF">
            <w:pPr>
              <w:spacing w:before="120" w:after="120" w:line="240" w:lineRule="auto"/>
              <w:ind w:left="-250"/>
              <w:jc w:val="center"/>
              <w:rPr>
                <w:rFonts w:ascii="Times New Roman" w:hAnsi="Times New Roman"/>
                <w:b/>
                <w:sz w:val="20"/>
                <w:szCs w:val="20"/>
                <w:lang w:val="en-GB"/>
              </w:rPr>
            </w:pPr>
            <w:r>
              <w:rPr>
                <w:rFonts w:ascii="Times New Roman" w:hAnsi="Times New Roman"/>
                <w:b/>
                <w:sz w:val="20"/>
                <w:szCs w:val="20"/>
                <w:lang w:val="en-GB"/>
              </w:rPr>
              <w:t>M. Ed. Berufspädagogik</w:t>
            </w:r>
            <w:r>
              <w:rPr>
                <w:rFonts w:ascii="Times New Roman" w:hAnsi="Times New Roman"/>
                <w:b/>
                <w:sz w:val="20"/>
                <w:szCs w:val="20"/>
              </w:rPr>
              <w:t xml:space="preserve"> </w:t>
            </w:r>
            <w:r>
              <w:rPr>
                <w:rFonts w:ascii="Times New Roman" w:hAnsi="Times New Roman"/>
                <w:b/>
                <w:sz w:val="20"/>
                <w:szCs w:val="20"/>
                <w:lang w:val="en-GB"/>
              </w:rPr>
              <w:t>Lebensmitteltechnologie</w:t>
            </w:r>
          </w:p>
        </w:tc>
        <w:tc>
          <w:tcPr>
            <w:tcW w:w="284" w:type="dxa"/>
            <w:tcBorders>
              <w:top w:val="nil"/>
              <w:bottom w:val="nil"/>
            </w:tcBorders>
          </w:tcPr>
          <w:p w14:paraId="2061EB22" w14:textId="77777777" w:rsidR="000F72AF" w:rsidRPr="00A45B09" w:rsidRDefault="000F72AF" w:rsidP="000F72AF">
            <w:pPr>
              <w:spacing w:before="120" w:after="120" w:line="240" w:lineRule="auto"/>
              <w:rPr>
                <w:rFonts w:ascii="Times New Roman" w:hAnsi="Times New Roman"/>
                <w:sz w:val="20"/>
                <w:szCs w:val="20"/>
                <w:lang w:val="en-US"/>
              </w:rPr>
            </w:pPr>
          </w:p>
        </w:tc>
        <w:tc>
          <w:tcPr>
            <w:tcW w:w="7512" w:type="dxa"/>
            <w:gridSpan w:val="2"/>
          </w:tcPr>
          <w:p w14:paraId="678630AB" w14:textId="77777777" w:rsidR="00945B99" w:rsidRDefault="00945B99" w:rsidP="00945B99">
            <w:pPr>
              <w:spacing w:after="0"/>
              <w:jc w:val="center"/>
              <w:rPr>
                <w:rFonts w:ascii="Times New Roman" w:hAnsi="Times New Roman"/>
                <w:b/>
                <w:sz w:val="20"/>
                <w:szCs w:val="20"/>
              </w:rPr>
            </w:pPr>
            <w:r w:rsidRPr="001205C7">
              <w:rPr>
                <w:rFonts w:ascii="Times New Roman" w:hAnsi="Times New Roman"/>
                <w:b/>
                <w:sz w:val="20"/>
                <w:szCs w:val="20"/>
              </w:rPr>
              <w:t xml:space="preserve">Магистр профессионального обучения </w:t>
            </w:r>
          </w:p>
          <w:p w14:paraId="22060E9A" w14:textId="77777777" w:rsidR="000F72AF" w:rsidRPr="00E43CC1" w:rsidRDefault="00945B99" w:rsidP="00945B99">
            <w:pPr>
              <w:spacing w:before="120" w:after="120" w:line="240" w:lineRule="auto"/>
              <w:jc w:val="center"/>
              <w:rPr>
                <w:rFonts w:ascii="Times New Roman" w:hAnsi="Times New Roman"/>
                <w:b/>
                <w:sz w:val="20"/>
                <w:szCs w:val="20"/>
              </w:rPr>
            </w:pPr>
            <w:r w:rsidRPr="001205C7">
              <w:rPr>
                <w:rFonts w:ascii="Times New Roman" w:hAnsi="Times New Roman"/>
                <w:b/>
                <w:sz w:val="20"/>
                <w:szCs w:val="20"/>
              </w:rPr>
              <w:t xml:space="preserve">по профилю Технология </w:t>
            </w:r>
            <w:r w:rsidRPr="001205C7">
              <w:rPr>
                <w:rFonts w:ascii="Times New Roman" w:hAnsi="Times New Roman"/>
                <w:b/>
                <w:sz w:val="20"/>
                <w:szCs w:val="20"/>
                <w:lang w:val="ky-KG"/>
              </w:rPr>
              <w:t xml:space="preserve">пищевых </w:t>
            </w:r>
            <w:r w:rsidRPr="001205C7">
              <w:rPr>
                <w:rFonts w:ascii="Times New Roman" w:hAnsi="Times New Roman"/>
                <w:b/>
                <w:sz w:val="20"/>
                <w:szCs w:val="20"/>
              </w:rPr>
              <w:t>продуктов</w:t>
            </w:r>
          </w:p>
        </w:tc>
      </w:tr>
      <w:tr w:rsidR="000F72AF" w:rsidRPr="00A45B09" w14:paraId="7B32E2DD" w14:textId="77777777" w:rsidTr="000F72AF">
        <w:tc>
          <w:tcPr>
            <w:tcW w:w="7655" w:type="dxa"/>
            <w:gridSpan w:val="2"/>
          </w:tcPr>
          <w:p w14:paraId="6B3E218E" w14:textId="77777777" w:rsidR="000F72AF" w:rsidRPr="00A45B09" w:rsidRDefault="000F72AF" w:rsidP="000F72AF">
            <w:pPr>
              <w:spacing w:before="120" w:after="120" w:line="240" w:lineRule="auto"/>
              <w:jc w:val="center"/>
              <w:rPr>
                <w:rFonts w:ascii="Times New Roman" w:hAnsi="Times New Roman"/>
                <w:b/>
                <w:sz w:val="20"/>
                <w:szCs w:val="20"/>
                <w:lang w:val="en-US"/>
              </w:rPr>
            </w:pPr>
            <w:r w:rsidRPr="00A45B09">
              <w:rPr>
                <w:rFonts w:ascii="Times New Roman" w:hAnsi="Times New Roman"/>
                <w:b/>
                <w:sz w:val="20"/>
                <w:szCs w:val="20"/>
              </w:rPr>
              <w:t>Modul</w:t>
            </w:r>
            <w:r>
              <w:rPr>
                <w:rFonts w:ascii="Times New Roman" w:hAnsi="Times New Roman"/>
                <w:b/>
                <w:sz w:val="20"/>
                <w:szCs w:val="20"/>
                <w:lang w:val="de-DE"/>
              </w:rPr>
              <w:t xml:space="preserve"> Beschreibung</w:t>
            </w:r>
          </w:p>
        </w:tc>
        <w:tc>
          <w:tcPr>
            <w:tcW w:w="284" w:type="dxa"/>
            <w:tcBorders>
              <w:top w:val="nil"/>
              <w:bottom w:val="nil"/>
            </w:tcBorders>
          </w:tcPr>
          <w:p w14:paraId="499A308F" w14:textId="77777777" w:rsidR="000F72AF" w:rsidRPr="00A45B09" w:rsidRDefault="000F72AF" w:rsidP="000F72AF">
            <w:pPr>
              <w:spacing w:before="120" w:after="120" w:line="240" w:lineRule="auto"/>
              <w:rPr>
                <w:rFonts w:ascii="Times New Roman" w:hAnsi="Times New Roman"/>
                <w:sz w:val="20"/>
                <w:szCs w:val="20"/>
              </w:rPr>
            </w:pPr>
          </w:p>
        </w:tc>
        <w:tc>
          <w:tcPr>
            <w:tcW w:w="7512" w:type="dxa"/>
            <w:gridSpan w:val="2"/>
          </w:tcPr>
          <w:p w14:paraId="3B45AE0C" w14:textId="77777777" w:rsidR="000F72AF" w:rsidRPr="00A45B09" w:rsidRDefault="000F72AF" w:rsidP="000F72AF">
            <w:pPr>
              <w:spacing w:before="120" w:after="120" w:line="240" w:lineRule="auto"/>
              <w:jc w:val="center"/>
              <w:rPr>
                <w:rFonts w:ascii="Times New Roman" w:hAnsi="Times New Roman"/>
                <w:b/>
                <w:sz w:val="20"/>
                <w:szCs w:val="20"/>
              </w:rPr>
            </w:pPr>
            <w:r w:rsidRPr="00A45B09">
              <w:rPr>
                <w:rFonts w:ascii="Times New Roman" w:hAnsi="Times New Roman"/>
                <w:b/>
                <w:sz w:val="20"/>
                <w:szCs w:val="20"/>
              </w:rPr>
              <w:t>Описание Модуля</w:t>
            </w:r>
          </w:p>
        </w:tc>
      </w:tr>
      <w:tr w:rsidR="000F72AF" w:rsidRPr="00A45B09" w14:paraId="620AB558" w14:textId="77777777" w:rsidTr="000F72AF">
        <w:tc>
          <w:tcPr>
            <w:tcW w:w="2269" w:type="dxa"/>
            <w:shd w:val="clear" w:color="D9D9D9" w:fill="D9D9D9"/>
          </w:tcPr>
          <w:p w14:paraId="6A3636B0" w14:textId="77777777" w:rsidR="000F72AF" w:rsidRPr="00A45B09" w:rsidRDefault="000F72AF" w:rsidP="000F72AF">
            <w:pPr>
              <w:spacing w:before="120" w:after="120" w:line="240" w:lineRule="auto"/>
              <w:rPr>
                <w:rFonts w:ascii="Times New Roman" w:hAnsi="Times New Roman"/>
                <w:sz w:val="20"/>
                <w:szCs w:val="20"/>
                <w:lang w:val="en-US"/>
              </w:rPr>
            </w:pPr>
            <w:r w:rsidRPr="00A45B09">
              <w:rPr>
                <w:rFonts w:ascii="Times New Roman" w:hAnsi="Times New Roman"/>
                <w:sz w:val="20"/>
                <w:szCs w:val="20"/>
                <w:lang w:val="en-US"/>
              </w:rPr>
              <w:t>Version</w:t>
            </w:r>
          </w:p>
        </w:tc>
        <w:tc>
          <w:tcPr>
            <w:tcW w:w="5386" w:type="dxa"/>
            <w:shd w:val="clear" w:color="D9D9D9" w:fill="D9D9D9"/>
          </w:tcPr>
          <w:p w14:paraId="3CDCE843" w14:textId="77777777" w:rsidR="000F72AF" w:rsidRPr="00D83AB4" w:rsidRDefault="000F72AF" w:rsidP="000F72AF">
            <w:pPr>
              <w:spacing w:before="120" w:after="120" w:line="240" w:lineRule="auto"/>
              <w:rPr>
                <w:rFonts w:ascii="Times New Roman" w:hAnsi="Times New Roman"/>
                <w:sz w:val="20"/>
                <w:szCs w:val="20"/>
              </w:rPr>
            </w:pPr>
            <w:r>
              <w:rPr>
                <w:rFonts w:ascii="Times New Roman" w:hAnsi="Times New Roman"/>
                <w:b/>
                <w:sz w:val="20"/>
                <w:szCs w:val="20"/>
                <w:lang w:val="en-US"/>
              </w:rPr>
              <w:t>Endversion</w:t>
            </w:r>
          </w:p>
        </w:tc>
        <w:tc>
          <w:tcPr>
            <w:tcW w:w="284" w:type="dxa"/>
            <w:tcBorders>
              <w:top w:val="nil"/>
              <w:bottom w:val="nil"/>
            </w:tcBorders>
          </w:tcPr>
          <w:p w14:paraId="01C72284" w14:textId="77777777" w:rsidR="000F72AF" w:rsidRPr="00A45B09" w:rsidRDefault="000F72AF" w:rsidP="000F72AF">
            <w:pPr>
              <w:spacing w:before="120" w:after="120" w:line="240" w:lineRule="auto"/>
              <w:rPr>
                <w:rFonts w:ascii="Times New Roman" w:hAnsi="Times New Roman"/>
                <w:sz w:val="20"/>
                <w:szCs w:val="20"/>
              </w:rPr>
            </w:pPr>
          </w:p>
        </w:tc>
        <w:tc>
          <w:tcPr>
            <w:tcW w:w="2268" w:type="dxa"/>
            <w:shd w:val="clear" w:color="D9D9D9" w:fill="D9D9D9"/>
          </w:tcPr>
          <w:p w14:paraId="4F83E311"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Версия</w:t>
            </w:r>
          </w:p>
        </w:tc>
        <w:tc>
          <w:tcPr>
            <w:tcW w:w="5244" w:type="dxa"/>
            <w:shd w:val="clear" w:color="D9D9D9" w:fill="D9D9D9"/>
          </w:tcPr>
          <w:p w14:paraId="11AAD71A" w14:textId="77777777" w:rsidR="000F72AF" w:rsidRPr="00D83AB4" w:rsidRDefault="000F72AF" w:rsidP="000F72AF">
            <w:pPr>
              <w:spacing w:before="120" w:after="120" w:line="240" w:lineRule="auto"/>
              <w:rPr>
                <w:rFonts w:ascii="Times New Roman" w:hAnsi="Times New Roman"/>
                <w:sz w:val="20"/>
                <w:szCs w:val="20"/>
              </w:rPr>
            </w:pPr>
            <w:r>
              <w:rPr>
                <w:rFonts w:ascii="Times New Roman" w:hAnsi="Times New Roman"/>
                <w:b/>
                <w:sz w:val="20"/>
                <w:szCs w:val="20"/>
              </w:rPr>
              <w:t xml:space="preserve">Окончательная версия </w:t>
            </w:r>
          </w:p>
        </w:tc>
      </w:tr>
      <w:tr w:rsidR="000F72AF" w:rsidRPr="00A45B09" w14:paraId="1D349D3B" w14:textId="77777777" w:rsidTr="000F72AF">
        <w:tc>
          <w:tcPr>
            <w:tcW w:w="2269" w:type="dxa"/>
          </w:tcPr>
          <w:p w14:paraId="4FDBD3F3"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Modul</w:t>
            </w:r>
            <w:r>
              <w:rPr>
                <w:rFonts w:ascii="Times New Roman" w:hAnsi="Times New Roman"/>
                <w:sz w:val="20"/>
                <w:szCs w:val="20"/>
                <w:lang w:val="de-DE"/>
              </w:rPr>
              <w:t>nummer</w:t>
            </w:r>
          </w:p>
        </w:tc>
        <w:tc>
          <w:tcPr>
            <w:tcW w:w="5386" w:type="dxa"/>
          </w:tcPr>
          <w:p w14:paraId="3F5EE918" w14:textId="77777777" w:rsidR="000F72AF" w:rsidRPr="007D7B4E" w:rsidRDefault="000F72AF" w:rsidP="000F72AF">
            <w:pPr>
              <w:spacing w:before="120" w:after="120" w:line="240" w:lineRule="auto"/>
              <w:rPr>
                <w:rFonts w:ascii="Times New Roman" w:hAnsi="Times New Roman"/>
                <w:b/>
                <w:sz w:val="20"/>
                <w:szCs w:val="20"/>
                <w:lang w:val="de-DE"/>
              </w:rPr>
            </w:pPr>
            <w:r w:rsidRPr="007D7B4E">
              <w:rPr>
                <w:rFonts w:ascii="Times New Roman" w:hAnsi="Times New Roman"/>
                <w:b/>
                <w:sz w:val="20"/>
                <w:szCs w:val="20"/>
                <w:lang w:val="de-DE"/>
              </w:rPr>
              <w:t>18</w:t>
            </w:r>
          </w:p>
        </w:tc>
        <w:tc>
          <w:tcPr>
            <w:tcW w:w="284" w:type="dxa"/>
            <w:tcBorders>
              <w:top w:val="nil"/>
              <w:bottom w:val="nil"/>
            </w:tcBorders>
          </w:tcPr>
          <w:p w14:paraId="37211310" w14:textId="77777777" w:rsidR="000F72AF" w:rsidRPr="00A45B09" w:rsidRDefault="000F72AF" w:rsidP="000F72AF">
            <w:pPr>
              <w:spacing w:before="120" w:after="120" w:line="240" w:lineRule="auto"/>
              <w:rPr>
                <w:rFonts w:ascii="Times New Roman" w:hAnsi="Times New Roman"/>
                <w:sz w:val="20"/>
                <w:szCs w:val="20"/>
              </w:rPr>
            </w:pPr>
          </w:p>
        </w:tc>
        <w:tc>
          <w:tcPr>
            <w:tcW w:w="2268" w:type="dxa"/>
          </w:tcPr>
          <w:p w14:paraId="0AE52262"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Номер Модуля</w:t>
            </w:r>
          </w:p>
        </w:tc>
        <w:tc>
          <w:tcPr>
            <w:tcW w:w="5244" w:type="dxa"/>
          </w:tcPr>
          <w:p w14:paraId="1364CDB7" w14:textId="77777777" w:rsidR="000F72AF" w:rsidRPr="00E43CC1" w:rsidRDefault="000F72AF" w:rsidP="000F72AF">
            <w:pPr>
              <w:spacing w:before="120" w:after="120" w:line="240" w:lineRule="auto"/>
              <w:rPr>
                <w:rFonts w:ascii="Times New Roman" w:hAnsi="Times New Roman"/>
                <w:b/>
                <w:sz w:val="20"/>
                <w:szCs w:val="20"/>
                <w:lang w:val="en-US"/>
              </w:rPr>
            </w:pPr>
            <w:r>
              <w:rPr>
                <w:rFonts w:ascii="Times New Roman" w:hAnsi="Times New Roman"/>
                <w:b/>
                <w:sz w:val="20"/>
                <w:szCs w:val="20"/>
                <w:lang w:val="de-DE"/>
              </w:rPr>
              <w:t>18</w:t>
            </w:r>
          </w:p>
        </w:tc>
      </w:tr>
      <w:tr w:rsidR="000F72AF" w:rsidRPr="00A45B09" w14:paraId="5D24D0F9" w14:textId="77777777" w:rsidTr="000F72AF">
        <w:tc>
          <w:tcPr>
            <w:tcW w:w="2269" w:type="dxa"/>
          </w:tcPr>
          <w:p w14:paraId="0680994F" w14:textId="77777777" w:rsidR="000F72AF" w:rsidRPr="000469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Titel</w:t>
            </w:r>
          </w:p>
        </w:tc>
        <w:tc>
          <w:tcPr>
            <w:tcW w:w="5386" w:type="dxa"/>
          </w:tcPr>
          <w:p w14:paraId="0E861A02" w14:textId="77777777" w:rsidR="000F72AF" w:rsidRPr="007D7B4E" w:rsidRDefault="000F72AF" w:rsidP="000F72AF">
            <w:pPr>
              <w:spacing w:before="120" w:after="120" w:line="240" w:lineRule="auto"/>
              <w:rPr>
                <w:rFonts w:ascii="Times New Roman" w:hAnsi="Times New Roman"/>
                <w:b/>
                <w:sz w:val="20"/>
                <w:szCs w:val="20"/>
                <w:lang w:val="en-US"/>
              </w:rPr>
            </w:pPr>
            <w:r w:rsidRPr="007D7B4E">
              <w:rPr>
                <w:rFonts w:ascii="Times New Roman" w:hAnsi="Times New Roman"/>
                <w:b/>
                <w:sz w:val="20"/>
                <w:szCs w:val="20"/>
                <w:lang w:val="de-DE"/>
              </w:rPr>
              <w:t xml:space="preserve">Pädagogisches Praktikum </w:t>
            </w:r>
            <w:r w:rsidRPr="007D7B4E">
              <w:rPr>
                <w:rFonts w:ascii="Times New Roman" w:hAnsi="Times New Roman"/>
                <w:b/>
                <w:sz w:val="20"/>
                <w:szCs w:val="20"/>
                <w:lang w:val="en-US"/>
              </w:rPr>
              <w:t>II</w:t>
            </w:r>
          </w:p>
        </w:tc>
        <w:tc>
          <w:tcPr>
            <w:tcW w:w="284" w:type="dxa"/>
            <w:tcBorders>
              <w:top w:val="nil"/>
              <w:bottom w:val="nil"/>
            </w:tcBorders>
          </w:tcPr>
          <w:p w14:paraId="49A07BF1" w14:textId="77777777" w:rsidR="000F72AF" w:rsidRPr="00A45B09" w:rsidRDefault="000F72AF" w:rsidP="000F72AF">
            <w:pPr>
              <w:spacing w:before="120" w:after="120" w:line="240" w:lineRule="auto"/>
              <w:rPr>
                <w:rFonts w:ascii="Times New Roman" w:hAnsi="Times New Roman"/>
                <w:sz w:val="20"/>
                <w:szCs w:val="20"/>
                <w:lang w:val="en-GB"/>
              </w:rPr>
            </w:pPr>
          </w:p>
        </w:tc>
        <w:tc>
          <w:tcPr>
            <w:tcW w:w="2268" w:type="dxa"/>
          </w:tcPr>
          <w:p w14:paraId="2CBFB5C0"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Название Модуля</w:t>
            </w:r>
          </w:p>
        </w:tc>
        <w:tc>
          <w:tcPr>
            <w:tcW w:w="5244" w:type="dxa"/>
          </w:tcPr>
          <w:p w14:paraId="51AC617D" w14:textId="77777777" w:rsidR="000F72AF" w:rsidRPr="000E4EB1" w:rsidRDefault="000F72AF" w:rsidP="000F72AF">
            <w:pPr>
              <w:spacing w:before="120" w:after="120" w:line="240" w:lineRule="auto"/>
              <w:rPr>
                <w:rFonts w:ascii="Times New Roman" w:hAnsi="Times New Roman"/>
                <w:b/>
                <w:sz w:val="20"/>
                <w:szCs w:val="20"/>
              </w:rPr>
            </w:pPr>
            <w:r>
              <w:rPr>
                <w:rFonts w:ascii="Times New Roman" w:hAnsi="Times New Roman"/>
                <w:b/>
                <w:sz w:val="20"/>
                <w:szCs w:val="20"/>
              </w:rPr>
              <w:t xml:space="preserve">Педагогическая практика </w:t>
            </w:r>
            <w:r w:rsidRPr="00F832D4">
              <w:rPr>
                <w:rFonts w:ascii="Times New Roman" w:hAnsi="Times New Roman"/>
                <w:b/>
                <w:sz w:val="20"/>
                <w:szCs w:val="20"/>
                <w:lang w:val="en-US"/>
              </w:rPr>
              <w:t>II</w:t>
            </w:r>
          </w:p>
        </w:tc>
      </w:tr>
      <w:tr w:rsidR="000F72AF" w:rsidRPr="00A45B09" w14:paraId="2C6817B5" w14:textId="77777777" w:rsidTr="000F72AF">
        <w:tc>
          <w:tcPr>
            <w:tcW w:w="2269" w:type="dxa"/>
          </w:tcPr>
          <w:p w14:paraId="6871D51E"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Credits</w:t>
            </w:r>
          </w:p>
        </w:tc>
        <w:tc>
          <w:tcPr>
            <w:tcW w:w="5386" w:type="dxa"/>
          </w:tcPr>
          <w:p w14:paraId="7209D8FB" w14:textId="77777777" w:rsidR="000F72AF" w:rsidRPr="007D7B4E" w:rsidRDefault="000F72AF" w:rsidP="000F72AF">
            <w:pPr>
              <w:spacing w:before="120" w:after="120" w:line="240" w:lineRule="auto"/>
              <w:rPr>
                <w:rFonts w:ascii="Times New Roman" w:hAnsi="Times New Roman"/>
                <w:sz w:val="20"/>
                <w:szCs w:val="20"/>
              </w:rPr>
            </w:pPr>
            <w:r w:rsidRPr="007D7B4E">
              <w:rPr>
                <w:rFonts w:ascii="Times New Roman" w:hAnsi="Times New Roman"/>
                <w:sz w:val="20"/>
                <w:szCs w:val="20"/>
              </w:rPr>
              <w:t>5</w:t>
            </w:r>
          </w:p>
        </w:tc>
        <w:tc>
          <w:tcPr>
            <w:tcW w:w="284" w:type="dxa"/>
            <w:tcBorders>
              <w:top w:val="nil"/>
              <w:bottom w:val="nil"/>
            </w:tcBorders>
          </w:tcPr>
          <w:p w14:paraId="7ED60366" w14:textId="77777777" w:rsidR="000F72AF" w:rsidRPr="00A45B09" w:rsidRDefault="000F72AF" w:rsidP="000F72AF">
            <w:pPr>
              <w:spacing w:before="120" w:after="120" w:line="240" w:lineRule="auto"/>
              <w:rPr>
                <w:rFonts w:ascii="Times New Roman" w:hAnsi="Times New Roman"/>
                <w:sz w:val="20"/>
                <w:szCs w:val="20"/>
              </w:rPr>
            </w:pPr>
          </w:p>
        </w:tc>
        <w:tc>
          <w:tcPr>
            <w:tcW w:w="2268" w:type="dxa"/>
          </w:tcPr>
          <w:p w14:paraId="734D67BF"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Кредитные часы</w:t>
            </w:r>
          </w:p>
        </w:tc>
        <w:tc>
          <w:tcPr>
            <w:tcW w:w="5244" w:type="dxa"/>
          </w:tcPr>
          <w:p w14:paraId="7B9208CA" w14:textId="77777777" w:rsidR="000F72AF" w:rsidRPr="00A45B09" w:rsidRDefault="000F72AF" w:rsidP="000F72AF">
            <w:pPr>
              <w:spacing w:before="120" w:after="120" w:line="240" w:lineRule="auto"/>
              <w:rPr>
                <w:rFonts w:ascii="Times New Roman" w:hAnsi="Times New Roman"/>
                <w:sz w:val="20"/>
                <w:szCs w:val="20"/>
                <w:lang w:val="de-DE"/>
              </w:rPr>
            </w:pPr>
            <w:r w:rsidRPr="00A45B09">
              <w:rPr>
                <w:rFonts w:ascii="Times New Roman" w:hAnsi="Times New Roman"/>
                <w:sz w:val="20"/>
                <w:szCs w:val="20"/>
                <w:lang w:val="de-DE"/>
              </w:rPr>
              <w:t>5</w:t>
            </w:r>
          </w:p>
        </w:tc>
      </w:tr>
      <w:tr w:rsidR="000F72AF" w:rsidRPr="00A45B09" w14:paraId="35964673" w14:textId="77777777" w:rsidTr="000F72AF">
        <w:tc>
          <w:tcPr>
            <w:tcW w:w="2269" w:type="dxa"/>
          </w:tcPr>
          <w:p w14:paraId="30624B01" w14:textId="77777777" w:rsidR="000F72AF" w:rsidRPr="000469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Präsenzzeit</w:t>
            </w:r>
          </w:p>
        </w:tc>
        <w:tc>
          <w:tcPr>
            <w:tcW w:w="5386" w:type="dxa"/>
          </w:tcPr>
          <w:p w14:paraId="45E42D72" w14:textId="77777777" w:rsidR="000F72AF" w:rsidRPr="009D5E63" w:rsidRDefault="000F72AF" w:rsidP="000F72AF">
            <w:pPr>
              <w:autoSpaceDE w:val="0"/>
              <w:autoSpaceDN w:val="0"/>
              <w:adjustRightInd w:val="0"/>
              <w:spacing w:before="120" w:after="120" w:line="240" w:lineRule="auto"/>
              <w:rPr>
                <w:rFonts w:ascii="Times New Roman" w:hAnsi="Times New Roman"/>
                <w:sz w:val="20"/>
                <w:szCs w:val="20"/>
                <w:lang w:val="de-DE"/>
              </w:rPr>
            </w:pPr>
            <w:r w:rsidRPr="009D5E63">
              <w:rPr>
                <w:rFonts w:ascii="Times New Roman" w:hAnsi="Times New Roman"/>
                <w:sz w:val="20"/>
                <w:szCs w:val="20"/>
                <w:lang w:val="de-DE"/>
              </w:rPr>
              <w:t>1 P</w:t>
            </w:r>
            <w:r w:rsidR="00997D4A" w:rsidRPr="00BF4684">
              <w:rPr>
                <w:rFonts w:ascii="Times New Roman" w:hAnsi="Times New Roman"/>
                <w:sz w:val="20"/>
                <w:szCs w:val="20"/>
                <w:lang w:val="de-DE"/>
              </w:rPr>
              <w:t>, 6 TI</w:t>
            </w:r>
          </w:p>
          <w:p w14:paraId="5DB03E36" w14:textId="77777777" w:rsidR="000F72AF" w:rsidRDefault="000F72AF" w:rsidP="000F72AF">
            <w:pPr>
              <w:autoSpaceDE w:val="0"/>
              <w:autoSpaceDN w:val="0"/>
              <w:adjustRightInd w:val="0"/>
              <w:spacing w:before="120" w:after="120" w:line="240" w:lineRule="auto"/>
              <w:rPr>
                <w:rFonts w:ascii="Times New Roman" w:hAnsi="Times New Roman"/>
                <w:sz w:val="20"/>
                <w:szCs w:val="20"/>
                <w:lang w:val="de-DE"/>
              </w:rPr>
            </w:pPr>
            <w:r w:rsidRPr="00F626C0">
              <w:rPr>
                <w:rFonts w:ascii="Times New Roman" w:hAnsi="Times New Roman"/>
                <w:sz w:val="20"/>
                <w:szCs w:val="20"/>
                <w:lang w:val="de-DE"/>
              </w:rPr>
              <w:t>Seminar</w:t>
            </w:r>
            <w:r w:rsidRPr="007D7B4E">
              <w:rPr>
                <w:rFonts w:ascii="Times New Roman" w:hAnsi="Times New Roman"/>
                <w:sz w:val="20"/>
                <w:szCs w:val="20"/>
                <w:lang w:val="de-DE"/>
              </w:rPr>
              <w:t xml:space="preserve"> an Hochschule für Vor- und Nachbereitung </w:t>
            </w:r>
            <w:r w:rsidRPr="007D7B4E">
              <w:rPr>
                <w:rFonts w:ascii="Times New Roman" w:hAnsi="Times New Roman"/>
                <w:sz w:val="20"/>
                <w:szCs w:val="20"/>
                <w:lang w:val="de-DE"/>
              </w:rPr>
              <w:br/>
              <w:t>(Block oder begleitend)</w:t>
            </w:r>
          </w:p>
          <w:p w14:paraId="4D4F889D" w14:textId="77777777" w:rsidR="000F72AF" w:rsidRPr="007D7B4E" w:rsidRDefault="000F72AF" w:rsidP="000F72AF">
            <w:pPr>
              <w:autoSpaceDE w:val="0"/>
              <w:autoSpaceDN w:val="0"/>
              <w:adjustRightInd w:val="0"/>
              <w:spacing w:before="120" w:after="120" w:line="240" w:lineRule="auto"/>
              <w:rPr>
                <w:rFonts w:ascii="Times New Roman" w:hAnsi="Times New Roman"/>
                <w:sz w:val="20"/>
                <w:szCs w:val="20"/>
                <w:lang w:val="de-DE"/>
              </w:rPr>
            </w:pPr>
            <w:r>
              <w:rPr>
                <w:rFonts w:ascii="Times New Roman" w:hAnsi="Times New Roman"/>
                <w:sz w:val="20"/>
                <w:szCs w:val="20"/>
                <w:lang w:val="de-DE"/>
              </w:rPr>
              <w:t xml:space="preserve">Blockpraktikum am Berufskolleg mit 30 h in der Woche für drei Wochen geblockt. </w:t>
            </w:r>
          </w:p>
        </w:tc>
        <w:tc>
          <w:tcPr>
            <w:tcW w:w="284" w:type="dxa"/>
            <w:tcBorders>
              <w:top w:val="nil"/>
              <w:bottom w:val="nil"/>
            </w:tcBorders>
          </w:tcPr>
          <w:p w14:paraId="7F38D78E" w14:textId="77777777" w:rsidR="000F72AF" w:rsidRPr="007D7B4E" w:rsidRDefault="000F72AF" w:rsidP="000F72AF">
            <w:pPr>
              <w:spacing w:before="120" w:after="120" w:line="240" w:lineRule="auto"/>
              <w:rPr>
                <w:rFonts w:ascii="Times New Roman" w:hAnsi="Times New Roman"/>
                <w:sz w:val="20"/>
                <w:szCs w:val="20"/>
                <w:lang w:val="de-DE"/>
              </w:rPr>
            </w:pPr>
          </w:p>
        </w:tc>
        <w:tc>
          <w:tcPr>
            <w:tcW w:w="2268" w:type="dxa"/>
          </w:tcPr>
          <w:p w14:paraId="42B271B3"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Количество контактных часов в неделю</w:t>
            </w:r>
          </w:p>
        </w:tc>
        <w:tc>
          <w:tcPr>
            <w:tcW w:w="5244" w:type="dxa"/>
          </w:tcPr>
          <w:p w14:paraId="52C0B778" w14:textId="77777777" w:rsidR="000F72AF" w:rsidRPr="007C183B" w:rsidRDefault="000F72AF" w:rsidP="000F72AF">
            <w:pPr>
              <w:spacing w:before="120" w:after="120" w:line="240" w:lineRule="auto"/>
              <w:rPr>
                <w:rFonts w:ascii="Times New Roman" w:hAnsi="Times New Roman"/>
                <w:sz w:val="20"/>
                <w:szCs w:val="20"/>
              </w:rPr>
            </w:pPr>
            <w:r w:rsidRPr="00C8776C">
              <w:rPr>
                <w:rFonts w:ascii="Times New Roman" w:hAnsi="Times New Roman"/>
                <w:sz w:val="20"/>
                <w:szCs w:val="20"/>
              </w:rPr>
              <w:t xml:space="preserve">1 </w:t>
            </w:r>
            <w:r w:rsidRPr="009D5E63">
              <w:rPr>
                <w:rFonts w:ascii="Times New Roman" w:hAnsi="Times New Roman"/>
                <w:sz w:val="20"/>
                <w:szCs w:val="20"/>
                <w:lang w:val="de-DE"/>
              </w:rPr>
              <w:t>P</w:t>
            </w:r>
            <w:r w:rsidR="00017C70" w:rsidRPr="007C183B">
              <w:rPr>
                <w:rFonts w:ascii="Times New Roman" w:hAnsi="Times New Roman"/>
                <w:sz w:val="20"/>
                <w:szCs w:val="20"/>
              </w:rPr>
              <w:t xml:space="preserve">, 6 </w:t>
            </w:r>
            <w:r w:rsidR="00017C70">
              <w:rPr>
                <w:rFonts w:ascii="Times New Roman" w:hAnsi="Times New Roman"/>
                <w:sz w:val="20"/>
                <w:szCs w:val="20"/>
                <w:lang w:val="en-US"/>
              </w:rPr>
              <w:t>TI</w:t>
            </w:r>
          </w:p>
          <w:p w14:paraId="464B4F75" w14:textId="77777777" w:rsidR="002434A6" w:rsidRDefault="000F72AF" w:rsidP="002434A6">
            <w:pPr>
              <w:spacing w:before="120" w:after="120" w:line="240" w:lineRule="auto"/>
              <w:rPr>
                <w:rFonts w:ascii="Times New Roman" w:hAnsi="Times New Roman"/>
                <w:sz w:val="20"/>
                <w:szCs w:val="20"/>
              </w:rPr>
            </w:pPr>
            <w:r>
              <w:rPr>
                <w:rFonts w:ascii="Times New Roman" w:hAnsi="Times New Roman"/>
                <w:sz w:val="20"/>
                <w:szCs w:val="20"/>
              </w:rPr>
              <w:t>С</w:t>
            </w:r>
            <w:r w:rsidRPr="00D83AB4">
              <w:rPr>
                <w:rFonts w:ascii="Times New Roman" w:hAnsi="Times New Roman"/>
                <w:sz w:val="20"/>
                <w:szCs w:val="20"/>
              </w:rPr>
              <w:t>еминар</w:t>
            </w:r>
            <w:r w:rsidRPr="0093780E">
              <w:rPr>
                <w:rFonts w:ascii="Times New Roman" w:hAnsi="Times New Roman"/>
                <w:sz w:val="20"/>
                <w:szCs w:val="20"/>
              </w:rPr>
              <w:t xml:space="preserve"> в ВУЗе с целью подготовки и последующего анализа результатов (блок или параллельно)</w:t>
            </w:r>
            <w:r>
              <w:rPr>
                <w:rFonts w:ascii="Times New Roman" w:hAnsi="Times New Roman"/>
                <w:sz w:val="20"/>
                <w:szCs w:val="20"/>
              </w:rPr>
              <w:t xml:space="preserve">. </w:t>
            </w:r>
          </w:p>
          <w:p w14:paraId="523425AD" w14:textId="77777777" w:rsidR="000F72AF" w:rsidRPr="0093780E" w:rsidRDefault="000F72AF" w:rsidP="002434A6">
            <w:pPr>
              <w:spacing w:before="120" w:after="120" w:line="240" w:lineRule="auto"/>
              <w:rPr>
                <w:rFonts w:ascii="Times New Roman" w:hAnsi="Times New Roman"/>
                <w:sz w:val="20"/>
                <w:szCs w:val="20"/>
              </w:rPr>
            </w:pPr>
            <w:r w:rsidRPr="00172A75">
              <w:rPr>
                <w:rFonts w:ascii="Times New Roman" w:hAnsi="Times New Roman"/>
                <w:sz w:val="20"/>
                <w:szCs w:val="20"/>
              </w:rPr>
              <w:t>3 недели практики в колледже (по 30 час</w:t>
            </w:r>
            <w:r>
              <w:rPr>
                <w:rFonts w:ascii="Times New Roman" w:hAnsi="Times New Roman"/>
                <w:sz w:val="20"/>
                <w:szCs w:val="20"/>
              </w:rPr>
              <w:t xml:space="preserve">ов </w:t>
            </w:r>
            <w:r w:rsidRPr="00172A75">
              <w:rPr>
                <w:rFonts w:ascii="Times New Roman" w:hAnsi="Times New Roman"/>
                <w:sz w:val="20"/>
                <w:szCs w:val="20"/>
              </w:rPr>
              <w:t>в неделю).</w:t>
            </w:r>
          </w:p>
        </w:tc>
      </w:tr>
      <w:tr w:rsidR="000F72AF" w:rsidRPr="00A45B09" w14:paraId="5A2556DC" w14:textId="77777777" w:rsidTr="000F72AF">
        <w:tc>
          <w:tcPr>
            <w:tcW w:w="2269" w:type="dxa"/>
          </w:tcPr>
          <w:p w14:paraId="61197321" w14:textId="77777777" w:rsidR="000F72AF" w:rsidRPr="009F4A68"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Lerngebiet</w:t>
            </w:r>
          </w:p>
        </w:tc>
        <w:tc>
          <w:tcPr>
            <w:tcW w:w="5386" w:type="dxa"/>
          </w:tcPr>
          <w:p w14:paraId="2862B286" w14:textId="77777777" w:rsidR="000F72AF" w:rsidRPr="0093780E"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Unterrichtspraktika</w:t>
            </w:r>
          </w:p>
        </w:tc>
        <w:tc>
          <w:tcPr>
            <w:tcW w:w="284" w:type="dxa"/>
            <w:tcBorders>
              <w:top w:val="nil"/>
              <w:bottom w:val="nil"/>
            </w:tcBorders>
          </w:tcPr>
          <w:p w14:paraId="6D6789FB" w14:textId="77777777" w:rsidR="000F72AF" w:rsidRPr="00A45B09" w:rsidRDefault="000F72AF" w:rsidP="000F72AF">
            <w:pPr>
              <w:spacing w:before="120" w:after="120" w:line="240" w:lineRule="auto"/>
              <w:rPr>
                <w:rFonts w:ascii="Times New Roman" w:hAnsi="Times New Roman"/>
                <w:sz w:val="20"/>
                <w:szCs w:val="20"/>
              </w:rPr>
            </w:pPr>
          </w:p>
        </w:tc>
        <w:tc>
          <w:tcPr>
            <w:tcW w:w="2268" w:type="dxa"/>
          </w:tcPr>
          <w:p w14:paraId="38255114" w14:textId="77777777" w:rsidR="000F72AF" w:rsidRPr="00A45B09" w:rsidRDefault="000F2853" w:rsidP="000F72AF">
            <w:pPr>
              <w:spacing w:before="120" w:after="120" w:line="240" w:lineRule="auto"/>
              <w:rPr>
                <w:rFonts w:ascii="Times New Roman" w:hAnsi="Times New Roman"/>
                <w:sz w:val="20"/>
                <w:szCs w:val="20"/>
              </w:rPr>
            </w:pPr>
            <w:r>
              <w:rPr>
                <w:rFonts w:ascii="Times New Roman" w:hAnsi="Times New Roman"/>
                <w:sz w:val="20"/>
                <w:szCs w:val="20"/>
                <w:lang w:val="ky-KG"/>
              </w:rPr>
              <w:t>Предметная область</w:t>
            </w:r>
            <w:r w:rsidR="000F72AF" w:rsidRPr="00A45B09">
              <w:rPr>
                <w:rFonts w:ascii="Times New Roman" w:hAnsi="Times New Roman"/>
                <w:sz w:val="20"/>
                <w:szCs w:val="20"/>
              </w:rPr>
              <w:t xml:space="preserve"> </w:t>
            </w:r>
          </w:p>
        </w:tc>
        <w:tc>
          <w:tcPr>
            <w:tcW w:w="5244" w:type="dxa"/>
          </w:tcPr>
          <w:p w14:paraId="0AA43F84" w14:textId="77777777" w:rsidR="000F72AF" w:rsidRPr="00CD301B" w:rsidRDefault="000F72AF" w:rsidP="000F72AF">
            <w:pPr>
              <w:spacing w:before="120" w:after="120" w:line="240" w:lineRule="auto"/>
              <w:rPr>
                <w:rFonts w:ascii="Times New Roman" w:hAnsi="Times New Roman"/>
                <w:sz w:val="20"/>
                <w:szCs w:val="20"/>
              </w:rPr>
            </w:pPr>
            <w:r w:rsidRPr="00172A75">
              <w:rPr>
                <w:rFonts w:ascii="Times New Roman" w:hAnsi="Times New Roman"/>
                <w:sz w:val="20"/>
                <w:szCs w:val="20"/>
              </w:rPr>
              <w:t>Педагогическая практика</w:t>
            </w:r>
          </w:p>
        </w:tc>
      </w:tr>
      <w:tr w:rsidR="000F72AF" w:rsidRPr="00A45B09" w14:paraId="5B8558D9" w14:textId="77777777" w:rsidTr="000F72AF">
        <w:tc>
          <w:tcPr>
            <w:tcW w:w="2269" w:type="dxa"/>
          </w:tcPr>
          <w:p w14:paraId="658220B1" w14:textId="77777777" w:rsidR="000F72AF" w:rsidRPr="0051314A"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 xml:space="preserve">Lernziele / Kompetenzen </w:t>
            </w:r>
          </w:p>
        </w:tc>
        <w:tc>
          <w:tcPr>
            <w:tcW w:w="5386" w:type="dxa"/>
          </w:tcPr>
          <w:p w14:paraId="4C2D2049" w14:textId="77777777" w:rsidR="000F72AF" w:rsidRPr="0051314A"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Die Masters</w:t>
            </w:r>
            <w:r w:rsidRPr="007D7B4E">
              <w:rPr>
                <w:rFonts w:ascii="Times New Roman" w:hAnsi="Times New Roman"/>
                <w:sz w:val="20"/>
                <w:szCs w:val="20"/>
                <w:lang w:val="de-DE"/>
              </w:rPr>
              <w:t>tudierenden gestalten und reflektieren zunehmend selbstständig Unterricht zu allen Themen (Schwerpunkt Analyseverfahren) und entwickeln Ansätze zur Optimierung des eigenen Unterrichtes.</w:t>
            </w:r>
            <w:r w:rsidRPr="007D7B4E">
              <w:rPr>
                <w:rFonts w:ascii="Times New Roman" w:hAnsi="Times New Roman"/>
                <w:sz w:val="20"/>
                <w:szCs w:val="20"/>
                <w:lang w:val="de-DE"/>
              </w:rPr>
              <w:br/>
            </w:r>
            <w:r w:rsidRPr="007D7B4E">
              <w:rPr>
                <w:rFonts w:ascii="Times New Roman" w:hAnsi="Times New Roman"/>
                <w:sz w:val="20"/>
                <w:szCs w:val="20"/>
                <w:lang w:val="de-DE"/>
              </w:rPr>
              <w:br/>
              <w:t xml:space="preserve">Sie berücksichtigen insbesondere die Arbeit mit Modellen und die experimentelle Arbeit (im Unterricht, im Labor und im </w:t>
            </w:r>
            <w:r w:rsidRPr="00101DC9">
              <w:rPr>
                <w:rFonts w:ascii="Times New Roman" w:hAnsi="Times New Roman"/>
                <w:sz w:val="20"/>
                <w:szCs w:val="20"/>
                <w:lang w:val="de-DE"/>
              </w:rPr>
              <w:t>Technikum</w:t>
            </w:r>
            <w:r w:rsidRPr="007D7B4E">
              <w:rPr>
                <w:rFonts w:ascii="Times New Roman" w:hAnsi="Times New Roman"/>
                <w:sz w:val="20"/>
                <w:szCs w:val="20"/>
                <w:lang w:val="de-DE"/>
              </w:rPr>
              <w:t xml:space="preserve">) – Bezug zu </w:t>
            </w:r>
            <w:r w:rsidRPr="00F626C0">
              <w:rPr>
                <w:rFonts w:ascii="Times New Roman" w:hAnsi="Times New Roman"/>
                <w:b/>
                <w:sz w:val="20"/>
                <w:szCs w:val="20"/>
                <w:lang w:val="de-DE"/>
              </w:rPr>
              <w:t>Modul 17 Fachspezifische Unterrichtsmethoden.</w:t>
            </w:r>
          </w:p>
        </w:tc>
        <w:tc>
          <w:tcPr>
            <w:tcW w:w="284" w:type="dxa"/>
            <w:tcBorders>
              <w:top w:val="nil"/>
              <w:bottom w:val="nil"/>
            </w:tcBorders>
          </w:tcPr>
          <w:p w14:paraId="7A3C5F44" w14:textId="77777777" w:rsidR="000F72AF" w:rsidRPr="0051314A" w:rsidRDefault="000F72AF" w:rsidP="000F72AF">
            <w:pPr>
              <w:spacing w:before="120" w:after="120" w:line="240" w:lineRule="auto"/>
              <w:rPr>
                <w:rFonts w:ascii="Times New Roman" w:hAnsi="Times New Roman"/>
                <w:sz w:val="20"/>
                <w:szCs w:val="20"/>
                <w:lang w:val="de-DE"/>
              </w:rPr>
            </w:pPr>
          </w:p>
        </w:tc>
        <w:tc>
          <w:tcPr>
            <w:tcW w:w="2268" w:type="dxa"/>
          </w:tcPr>
          <w:p w14:paraId="791FB03B"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Ожидаемые результаты обучения и компетенции</w:t>
            </w:r>
          </w:p>
        </w:tc>
        <w:tc>
          <w:tcPr>
            <w:tcW w:w="5244" w:type="dxa"/>
          </w:tcPr>
          <w:p w14:paraId="4FB8C370" w14:textId="77777777" w:rsidR="000F72AF" w:rsidRPr="0093780E" w:rsidRDefault="000F72AF" w:rsidP="000F72AF">
            <w:pPr>
              <w:spacing w:before="120" w:after="120" w:line="240" w:lineRule="auto"/>
              <w:rPr>
                <w:rFonts w:ascii="Times New Roman" w:hAnsi="Times New Roman"/>
                <w:sz w:val="20"/>
                <w:szCs w:val="20"/>
              </w:rPr>
            </w:pPr>
            <w:r w:rsidRPr="0093780E">
              <w:rPr>
                <w:rFonts w:ascii="Times New Roman" w:hAnsi="Times New Roman"/>
                <w:sz w:val="20"/>
                <w:szCs w:val="20"/>
              </w:rPr>
              <w:t>Магистранты самостоятельно готовят, проводят и анализируют занятия с учетом методов анализа по темам (в большом объеме) и разрабатывают подходы по оптимизации собственного занятия.</w:t>
            </w:r>
          </w:p>
          <w:p w14:paraId="7E2E9133" w14:textId="77777777" w:rsidR="000F72AF" w:rsidRPr="0093780E" w:rsidRDefault="000F72AF" w:rsidP="000F72AF">
            <w:pPr>
              <w:spacing w:before="120" w:after="120" w:line="240" w:lineRule="auto"/>
            </w:pPr>
            <w:r w:rsidRPr="0093780E">
              <w:rPr>
                <w:rFonts w:ascii="Times New Roman" w:hAnsi="Times New Roman"/>
                <w:sz w:val="20"/>
                <w:szCs w:val="20"/>
              </w:rPr>
              <w:t>Магистранты должны использовать метод наглядного</w:t>
            </w:r>
            <w:r>
              <w:rPr>
                <w:rFonts w:ascii="Times New Roman" w:hAnsi="Times New Roman"/>
                <w:sz w:val="20"/>
                <w:szCs w:val="20"/>
              </w:rPr>
              <w:t xml:space="preserve"> </w:t>
            </w:r>
            <w:r w:rsidRPr="0093780E">
              <w:rPr>
                <w:rFonts w:ascii="Times New Roman" w:hAnsi="Times New Roman"/>
                <w:sz w:val="20"/>
                <w:szCs w:val="20"/>
              </w:rPr>
              <w:t xml:space="preserve">моделирования и эксперимента на занятиях в учебно-производственных мастерских и лабораториях (связь с </w:t>
            </w:r>
            <w:r>
              <w:rPr>
                <w:rFonts w:ascii="Times New Roman" w:hAnsi="Times New Roman"/>
                <w:b/>
                <w:sz w:val="20"/>
                <w:szCs w:val="20"/>
              </w:rPr>
              <w:t>Модулем 17</w:t>
            </w:r>
            <w:r w:rsidRPr="00F626C0">
              <w:rPr>
                <w:rFonts w:ascii="Times New Roman" w:hAnsi="Times New Roman"/>
                <w:b/>
                <w:sz w:val="20"/>
                <w:szCs w:val="20"/>
              </w:rPr>
              <w:t xml:space="preserve"> Методы преподавания с учетом специфики предмета).</w:t>
            </w:r>
          </w:p>
        </w:tc>
      </w:tr>
      <w:tr w:rsidR="000F72AF" w:rsidRPr="00A45B09" w14:paraId="297A536A" w14:textId="77777777" w:rsidTr="000F72AF">
        <w:tc>
          <w:tcPr>
            <w:tcW w:w="2269" w:type="dxa"/>
          </w:tcPr>
          <w:p w14:paraId="25AE5879" w14:textId="77777777" w:rsidR="000F72AF" w:rsidRPr="003677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Voraussetzungen</w:t>
            </w:r>
          </w:p>
        </w:tc>
        <w:tc>
          <w:tcPr>
            <w:tcW w:w="5386" w:type="dxa"/>
          </w:tcPr>
          <w:p w14:paraId="2C84D30E" w14:textId="77777777" w:rsidR="000F72AF" w:rsidRPr="00F626C0" w:rsidRDefault="000F72AF" w:rsidP="000F72AF">
            <w:pPr>
              <w:spacing w:before="120" w:after="120" w:line="240" w:lineRule="auto"/>
              <w:rPr>
                <w:rFonts w:ascii="Times New Roman" w:hAnsi="Times New Roman"/>
                <w:sz w:val="20"/>
                <w:szCs w:val="20"/>
                <w:lang w:val="de-DE"/>
              </w:rPr>
            </w:pPr>
            <w:r w:rsidRPr="00F626C0">
              <w:rPr>
                <w:rFonts w:ascii="Times New Roman" w:hAnsi="Times New Roman"/>
                <w:sz w:val="20"/>
                <w:szCs w:val="20"/>
                <w:lang w:val="de-DE"/>
              </w:rPr>
              <w:t xml:space="preserve">Modul 3 Fachdidaktik im Lebensmittelbereich und </w:t>
            </w:r>
            <w:r w:rsidRPr="00F626C0">
              <w:rPr>
                <w:rFonts w:ascii="Times New Roman" w:hAnsi="Times New Roman"/>
                <w:sz w:val="20"/>
                <w:szCs w:val="20"/>
                <w:lang w:val="de-DE"/>
              </w:rPr>
              <w:br/>
              <w:t xml:space="preserve">Modul 7 </w:t>
            </w:r>
            <w:r w:rsidRPr="00535926">
              <w:rPr>
                <w:rFonts w:ascii="Times New Roman" w:hAnsi="Times New Roman"/>
                <w:sz w:val="20"/>
                <w:szCs w:val="20"/>
                <w:lang w:val="de-DE"/>
              </w:rPr>
              <w:t>Planung und Organisation des Unterrichts</w:t>
            </w:r>
            <w:r w:rsidRPr="00F626C0">
              <w:rPr>
                <w:rFonts w:ascii="Times New Roman" w:hAnsi="Times New Roman"/>
                <w:sz w:val="20"/>
                <w:szCs w:val="20"/>
                <w:lang w:val="de-DE"/>
              </w:rPr>
              <w:t xml:space="preserve"> </w:t>
            </w:r>
          </w:p>
          <w:p w14:paraId="7EA1834B" w14:textId="77777777" w:rsidR="000F72AF" w:rsidRPr="00F626C0"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 xml:space="preserve">Paralleles Belegen von </w:t>
            </w:r>
            <w:r w:rsidRPr="00883387">
              <w:rPr>
                <w:rFonts w:ascii="Times New Roman" w:hAnsi="Times New Roman"/>
                <w:sz w:val="20"/>
                <w:szCs w:val="20"/>
                <w:lang w:val="de-DE"/>
              </w:rPr>
              <w:t>Modul 17</w:t>
            </w:r>
            <w:r w:rsidRPr="00F626C0">
              <w:rPr>
                <w:rFonts w:ascii="Times New Roman" w:hAnsi="Times New Roman"/>
                <w:sz w:val="20"/>
                <w:szCs w:val="20"/>
                <w:lang w:val="de-DE"/>
              </w:rPr>
              <w:t xml:space="preserve"> Fachspezifische Unterrichtsmethoden</w:t>
            </w:r>
          </w:p>
        </w:tc>
        <w:tc>
          <w:tcPr>
            <w:tcW w:w="284" w:type="dxa"/>
            <w:tcBorders>
              <w:top w:val="nil"/>
              <w:bottom w:val="nil"/>
            </w:tcBorders>
          </w:tcPr>
          <w:p w14:paraId="1536D1D4" w14:textId="77777777" w:rsidR="000F72AF" w:rsidRPr="00883387" w:rsidRDefault="000F72AF" w:rsidP="000F72AF">
            <w:pPr>
              <w:spacing w:before="120" w:after="120" w:line="240" w:lineRule="auto"/>
              <w:rPr>
                <w:rFonts w:ascii="Times New Roman" w:hAnsi="Times New Roman"/>
                <w:sz w:val="20"/>
                <w:szCs w:val="20"/>
                <w:lang w:val="de-DE"/>
              </w:rPr>
            </w:pPr>
          </w:p>
        </w:tc>
        <w:tc>
          <w:tcPr>
            <w:tcW w:w="2268" w:type="dxa"/>
          </w:tcPr>
          <w:p w14:paraId="731C75F9" w14:textId="77777777" w:rsidR="000F72AF" w:rsidRPr="00F626C0" w:rsidRDefault="000F72AF" w:rsidP="000F72AF">
            <w:pPr>
              <w:spacing w:before="120" w:after="120" w:line="240" w:lineRule="auto"/>
              <w:rPr>
                <w:rFonts w:ascii="Times New Roman" w:hAnsi="Times New Roman"/>
                <w:sz w:val="20"/>
                <w:szCs w:val="20"/>
                <w:lang w:val="de-DE"/>
              </w:rPr>
            </w:pPr>
            <w:r w:rsidRPr="00E86B5E">
              <w:rPr>
                <w:rFonts w:ascii="Times New Roman" w:hAnsi="Times New Roman"/>
                <w:sz w:val="20"/>
                <w:szCs w:val="20"/>
              </w:rPr>
              <w:t>Пререквизиты  (предварительная квалификация)</w:t>
            </w:r>
          </w:p>
        </w:tc>
        <w:tc>
          <w:tcPr>
            <w:tcW w:w="5244" w:type="dxa"/>
          </w:tcPr>
          <w:p w14:paraId="25E6C7FF" w14:textId="77777777" w:rsidR="000F72AF" w:rsidRDefault="000F72AF" w:rsidP="000F72AF">
            <w:pPr>
              <w:spacing w:before="120" w:after="120" w:line="240" w:lineRule="auto"/>
              <w:rPr>
                <w:rFonts w:ascii="Times New Roman" w:hAnsi="Times New Roman"/>
                <w:sz w:val="20"/>
                <w:szCs w:val="20"/>
              </w:rPr>
            </w:pPr>
            <w:r>
              <w:rPr>
                <w:rFonts w:ascii="Times New Roman" w:hAnsi="Times New Roman"/>
                <w:sz w:val="20"/>
                <w:szCs w:val="20"/>
              </w:rPr>
              <w:t>Модуль</w:t>
            </w:r>
            <w:r w:rsidRPr="000F72AF">
              <w:rPr>
                <w:rFonts w:ascii="Times New Roman" w:hAnsi="Times New Roman"/>
                <w:sz w:val="20"/>
                <w:szCs w:val="20"/>
              </w:rPr>
              <w:t xml:space="preserve"> 3 </w:t>
            </w:r>
            <w:r w:rsidRPr="00DC3B9E">
              <w:rPr>
                <w:rFonts w:ascii="Times New Roman" w:hAnsi="Times New Roman"/>
                <w:sz w:val="20"/>
                <w:szCs w:val="20"/>
              </w:rPr>
              <w:t>Специальная</w:t>
            </w:r>
            <w:r w:rsidRPr="000F72AF">
              <w:rPr>
                <w:rFonts w:ascii="Times New Roman" w:hAnsi="Times New Roman"/>
                <w:sz w:val="20"/>
                <w:szCs w:val="20"/>
              </w:rPr>
              <w:t xml:space="preserve"> </w:t>
            </w:r>
            <w:r w:rsidRPr="00DC3B9E">
              <w:rPr>
                <w:rFonts w:ascii="Times New Roman" w:hAnsi="Times New Roman"/>
                <w:sz w:val="20"/>
                <w:szCs w:val="20"/>
              </w:rPr>
              <w:t>дида</w:t>
            </w:r>
            <w:r>
              <w:rPr>
                <w:rFonts w:ascii="Times New Roman" w:hAnsi="Times New Roman"/>
                <w:sz w:val="20"/>
                <w:szCs w:val="20"/>
              </w:rPr>
              <w:t>ктика</w:t>
            </w:r>
            <w:r w:rsidRPr="000F72AF">
              <w:rPr>
                <w:rFonts w:ascii="Times New Roman" w:hAnsi="Times New Roman"/>
                <w:sz w:val="20"/>
                <w:szCs w:val="20"/>
              </w:rPr>
              <w:t xml:space="preserve"> </w:t>
            </w:r>
            <w:r>
              <w:rPr>
                <w:rFonts w:ascii="Times New Roman" w:hAnsi="Times New Roman"/>
                <w:sz w:val="20"/>
                <w:szCs w:val="20"/>
              </w:rPr>
              <w:t>в</w:t>
            </w:r>
            <w:r w:rsidRPr="000F72AF">
              <w:rPr>
                <w:rFonts w:ascii="Times New Roman" w:hAnsi="Times New Roman"/>
                <w:sz w:val="20"/>
                <w:szCs w:val="20"/>
              </w:rPr>
              <w:t xml:space="preserve"> </w:t>
            </w:r>
            <w:r>
              <w:rPr>
                <w:rFonts w:ascii="Times New Roman" w:hAnsi="Times New Roman"/>
                <w:sz w:val="20"/>
                <w:szCs w:val="20"/>
              </w:rPr>
              <w:t>сфере</w:t>
            </w:r>
            <w:r w:rsidRPr="000F72AF">
              <w:rPr>
                <w:rFonts w:ascii="Times New Roman" w:hAnsi="Times New Roman"/>
                <w:sz w:val="20"/>
                <w:szCs w:val="20"/>
              </w:rPr>
              <w:t xml:space="preserve"> </w:t>
            </w:r>
            <w:r>
              <w:rPr>
                <w:rFonts w:ascii="Times New Roman" w:hAnsi="Times New Roman"/>
                <w:sz w:val="20"/>
                <w:szCs w:val="20"/>
              </w:rPr>
              <w:t>пищевой</w:t>
            </w:r>
            <w:r w:rsidRPr="000F72AF">
              <w:rPr>
                <w:rFonts w:ascii="Times New Roman" w:hAnsi="Times New Roman"/>
                <w:sz w:val="20"/>
                <w:szCs w:val="20"/>
              </w:rPr>
              <w:t xml:space="preserve"> </w:t>
            </w:r>
            <w:r>
              <w:rPr>
                <w:rFonts w:ascii="Times New Roman" w:hAnsi="Times New Roman"/>
                <w:sz w:val="20"/>
                <w:szCs w:val="20"/>
              </w:rPr>
              <w:t>промышлен</w:t>
            </w:r>
            <w:r w:rsidRPr="00DC3B9E">
              <w:rPr>
                <w:rFonts w:ascii="Times New Roman" w:hAnsi="Times New Roman"/>
                <w:sz w:val="20"/>
                <w:szCs w:val="20"/>
              </w:rPr>
              <w:t>ности</w:t>
            </w:r>
            <w:r w:rsidRPr="000F72AF">
              <w:rPr>
                <w:rFonts w:ascii="Times New Roman" w:hAnsi="Times New Roman"/>
                <w:sz w:val="20"/>
                <w:szCs w:val="20"/>
              </w:rPr>
              <w:t xml:space="preserve"> </w:t>
            </w:r>
            <w:r w:rsidRPr="002B4B78">
              <w:rPr>
                <w:rFonts w:ascii="Times New Roman" w:hAnsi="Times New Roman"/>
                <w:sz w:val="20"/>
                <w:szCs w:val="20"/>
              </w:rPr>
              <w:t>и</w:t>
            </w:r>
            <w:r w:rsidRPr="000F72AF">
              <w:rPr>
                <w:rFonts w:ascii="Times New Roman" w:hAnsi="Times New Roman"/>
                <w:sz w:val="20"/>
                <w:szCs w:val="20"/>
              </w:rPr>
              <w:t xml:space="preserve"> </w:t>
            </w:r>
            <w:r>
              <w:rPr>
                <w:rFonts w:ascii="Times New Roman" w:hAnsi="Times New Roman"/>
                <w:sz w:val="20"/>
                <w:szCs w:val="20"/>
              </w:rPr>
              <w:br/>
            </w:r>
            <w:r w:rsidRPr="002B4B78">
              <w:rPr>
                <w:rFonts w:ascii="Times New Roman" w:hAnsi="Times New Roman"/>
                <w:sz w:val="20"/>
                <w:szCs w:val="20"/>
              </w:rPr>
              <w:t>Модуль</w:t>
            </w:r>
            <w:r>
              <w:rPr>
                <w:rFonts w:ascii="Times New Roman" w:hAnsi="Times New Roman"/>
                <w:sz w:val="20"/>
                <w:szCs w:val="20"/>
              </w:rPr>
              <w:t xml:space="preserve"> </w:t>
            </w:r>
            <w:r w:rsidRPr="000F72AF">
              <w:rPr>
                <w:rFonts w:ascii="Times New Roman" w:hAnsi="Times New Roman"/>
                <w:sz w:val="20"/>
                <w:szCs w:val="20"/>
              </w:rPr>
              <w:t xml:space="preserve">7 </w:t>
            </w:r>
            <w:r w:rsidRPr="00DC3B9E">
              <w:rPr>
                <w:rFonts w:ascii="Times New Roman" w:hAnsi="Times New Roman"/>
                <w:sz w:val="20"/>
                <w:szCs w:val="20"/>
              </w:rPr>
              <w:t xml:space="preserve">Планирование и организация </w:t>
            </w:r>
            <w:r w:rsidR="002434A6">
              <w:rPr>
                <w:rFonts w:ascii="Times New Roman" w:hAnsi="Times New Roman"/>
                <w:sz w:val="20"/>
                <w:szCs w:val="20"/>
              </w:rPr>
              <w:t>учебного</w:t>
            </w:r>
            <w:r w:rsidRPr="00DC3B9E">
              <w:rPr>
                <w:rFonts w:ascii="Times New Roman" w:hAnsi="Times New Roman"/>
                <w:sz w:val="20"/>
                <w:szCs w:val="20"/>
              </w:rPr>
              <w:t xml:space="preserve"> занятия</w:t>
            </w:r>
          </w:p>
          <w:p w14:paraId="219342E7" w14:textId="77777777" w:rsidR="000F72AF" w:rsidRPr="00982176" w:rsidRDefault="000F72AF" w:rsidP="000F72AF">
            <w:pPr>
              <w:spacing w:before="120" w:after="120" w:line="240" w:lineRule="auto"/>
              <w:rPr>
                <w:rFonts w:ascii="Times New Roman" w:hAnsi="Times New Roman"/>
                <w:sz w:val="20"/>
                <w:szCs w:val="20"/>
              </w:rPr>
            </w:pPr>
            <w:r>
              <w:rPr>
                <w:rFonts w:ascii="Times New Roman" w:hAnsi="Times New Roman"/>
                <w:sz w:val="20"/>
                <w:szCs w:val="20"/>
              </w:rPr>
              <w:t>П</w:t>
            </w:r>
            <w:r w:rsidRPr="00172A75">
              <w:rPr>
                <w:rFonts w:ascii="Times New Roman" w:hAnsi="Times New Roman"/>
                <w:sz w:val="20"/>
                <w:szCs w:val="20"/>
              </w:rPr>
              <w:t>араллельно посещать Модуль 17</w:t>
            </w:r>
            <w:r>
              <w:rPr>
                <w:rFonts w:ascii="Times New Roman" w:hAnsi="Times New Roman"/>
                <w:sz w:val="20"/>
                <w:szCs w:val="20"/>
              </w:rPr>
              <w:t xml:space="preserve"> </w:t>
            </w:r>
            <w:r w:rsidRPr="00DC3B9E">
              <w:rPr>
                <w:rFonts w:ascii="Times New Roman" w:hAnsi="Times New Roman"/>
                <w:sz w:val="20"/>
                <w:szCs w:val="20"/>
              </w:rPr>
              <w:t>Методы преподавания с учетом специфики предмета</w:t>
            </w:r>
          </w:p>
        </w:tc>
      </w:tr>
      <w:tr w:rsidR="000F72AF" w:rsidRPr="00A45B09" w14:paraId="30E671B9" w14:textId="77777777" w:rsidTr="000F72AF">
        <w:tc>
          <w:tcPr>
            <w:tcW w:w="2269" w:type="dxa"/>
          </w:tcPr>
          <w:p w14:paraId="54DEC586" w14:textId="77777777" w:rsidR="000F72AF" w:rsidRPr="003677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Niveaustufe</w:t>
            </w:r>
          </w:p>
        </w:tc>
        <w:tc>
          <w:tcPr>
            <w:tcW w:w="5386" w:type="dxa"/>
          </w:tcPr>
          <w:p w14:paraId="014C927B" w14:textId="77777777" w:rsidR="000F72AF" w:rsidRPr="00265747" w:rsidRDefault="000F72AF" w:rsidP="000F72AF">
            <w:pPr>
              <w:spacing w:before="120" w:after="120" w:line="240" w:lineRule="auto"/>
              <w:rPr>
                <w:rFonts w:ascii="Times New Roman" w:hAnsi="Times New Roman"/>
                <w:sz w:val="20"/>
                <w:szCs w:val="20"/>
                <w:lang w:val="en-US"/>
              </w:rPr>
            </w:pPr>
            <w:r>
              <w:rPr>
                <w:rFonts w:ascii="Times New Roman" w:hAnsi="Times New Roman"/>
                <w:sz w:val="20"/>
                <w:szCs w:val="20"/>
                <w:lang w:val="de-DE"/>
              </w:rPr>
              <w:t>3</w:t>
            </w:r>
          </w:p>
        </w:tc>
        <w:tc>
          <w:tcPr>
            <w:tcW w:w="284" w:type="dxa"/>
            <w:tcBorders>
              <w:top w:val="nil"/>
              <w:bottom w:val="nil"/>
            </w:tcBorders>
          </w:tcPr>
          <w:p w14:paraId="719C2244" w14:textId="77777777" w:rsidR="000F72AF" w:rsidRPr="00A45B09" w:rsidRDefault="000F72AF" w:rsidP="000F72AF">
            <w:pPr>
              <w:spacing w:before="120" w:after="120" w:line="240" w:lineRule="auto"/>
              <w:rPr>
                <w:rFonts w:ascii="Times New Roman" w:hAnsi="Times New Roman"/>
                <w:sz w:val="20"/>
                <w:szCs w:val="20"/>
              </w:rPr>
            </w:pPr>
          </w:p>
        </w:tc>
        <w:tc>
          <w:tcPr>
            <w:tcW w:w="2268" w:type="dxa"/>
          </w:tcPr>
          <w:p w14:paraId="0DDB83A4" w14:textId="77777777" w:rsidR="000F72AF" w:rsidRPr="00C05723" w:rsidRDefault="000F72AF" w:rsidP="000F72AF">
            <w:pPr>
              <w:spacing w:before="120" w:after="120" w:line="240" w:lineRule="auto"/>
              <w:rPr>
                <w:rFonts w:ascii="Times New Roman" w:hAnsi="Times New Roman"/>
                <w:sz w:val="20"/>
                <w:szCs w:val="20"/>
                <w:lang w:val="en-US"/>
              </w:rPr>
            </w:pPr>
            <w:r>
              <w:rPr>
                <w:rFonts w:ascii="Times New Roman" w:hAnsi="Times New Roman"/>
                <w:sz w:val="20"/>
                <w:szCs w:val="20"/>
              </w:rPr>
              <w:t xml:space="preserve">Семестр </w:t>
            </w:r>
          </w:p>
        </w:tc>
        <w:tc>
          <w:tcPr>
            <w:tcW w:w="5244" w:type="dxa"/>
          </w:tcPr>
          <w:p w14:paraId="3955F00A" w14:textId="77777777" w:rsidR="000F72AF" w:rsidRPr="00E43CC1" w:rsidRDefault="000F72AF" w:rsidP="000F72AF">
            <w:pPr>
              <w:spacing w:before="120" w:after="120" w:line="240" w:lineRule="auto"/>
              <w:rPr>
                <w:rFonts w:ascii="Times New Roman" w:hAnsi="Times New Roman"/>
                <w:sz w:val="20"/>
                <w:szCs w:val="20"/>
                <w:lang w:val="en-US"/>
              </w:rPr>
            </w:pPr>
            <w:r>
              <w:rPr>
                <w:rFonts w:ascii="Times New Roman" w:hAnsi="Times New Roman"/>
                <w:sz w:val="20"/>
                <w:szCs w:val="20"/>
                <w:lang w:val="de-DE"/>
              </w:rPr>
              <w:t>3</w:t>
            </w:r>
          </w:p>
        </w:tc>
      </w:tr>
      <w:tr w:rsidR="000F72AF" w:rsidRPr="00A45B09" w14:paraId="3133D41A" w14:textId="77777777" w:rsidTr="000F72AF">
        <w:tc>
          <w:tcPr>
            <w:tcW w:w="2269" w:type="dxa"/>
          </w:tcPr>
          <w:p w14:paraId="13A581A1" w14:textId="77777777" w:rsidR="000F72AF" w:rsidRPr="00A45B09" w:rsidRDefault="000F72AF" w:rsidP="000F72AF">
            <w:pPr>
              <w:spacing w:before="120" w:after="120" w:line="240" w:lineRule="auto"/>
              <w:rPr>
                <w:rFonts w:ascii="Times New Roman" w:hAnsi="Times New Roman"/>
                <w:sz w:val="20"/>
                <w:szCs w:val="20"/>
                <w:lang w:val="en-GB"/>
              </w:rPr>
            </w:pPr>
            <w:r>
              <w:rPr>
                <w:rFonts w:ascii="Times New Roman" w:hAnsi="Times New Roman"/>
                <w:sz w:val="20"/>
                <w:szCs w:val="20"/>
                <w:lang w:val="en-GB"/>
              </w:rPr>
              <w:t>Lernform</w:t>
            </w:r>
          </w:p>
        </w:tc>
        <w:tc>
          <w:tcPr>
            <w:tcW w:w="5386" w:type="dxa"/>
          </w:tcPr>
          <w:p w14:paraId="4F6AB289" w14:textId="77777777" w:rsidR="000F72AF" w:rsidRPr="00265747" w:rsidRDefault="000F72AF" w:rsidP="000F72AF">
            <w:pPr>
              <w:spacing w:before="120" w:after="120" w:line="240" w:lineRule="auto"/>
              <w:rPr>
                <w:rFonts w:ascii="Times New Roman" w:hAnsi="Times New Roman"/>
                <w:sz w:val="20"/>
                <w:szCs w:val="20"/>
                <w:lang w:val="en-US"/>
              </w:rPr>
            </w:pPr>
            <w:r>
              <w:rPr>
                <w:rFonts w:ascii="Times New Roman" w:hAnsi="Times New Roman"/>
                <w:sz w:val="20"/>
                <w:szCs w:val="20"/>
                <w:lang w:val="de-DE"/>
              </w:rPr>
              <w:t>Seminar und Unterrichtspraktikum</w:t>
            </w:r>
          </w:p>
        </w:tc>
        <w:tc>
          <w:tcPr>
            <w:tcW w:w="284" w:type="dxa"/>
            <w:tcBorders>
              <w:top w:val="nil"/>
              <w:bottom w:val="nil"/>
            </w:tcBorders>
          </w:tcPr>
          <w:p w14:paraId="4B5022B0" w14:textId="77777777" w:rsidR="000F72AF" w:rsidRPr="00A45B09" w:rsidRDefault="000F72AF" w:rsidP="000F72AF">
            <w:pPr>
              <w:spacing w:before="120" w:after="120" w:line="240" w:lineRule="auto"/>
              <w:rPr>
                <w:rFonts w:ascii="Times New Roman" w:hAnsi="Times New Roman"/>
                <w:sz w:val="20"/>
                <w:szCs w:val="20"/>
                <w:lang w:val="en-US"/>
              </w:rPr>
            </w:pPr>
          </w:p>
        </w:tc>
        <w:tc>
          <w:tcPr>
            <w:tcW w:w="2268" w:type="dxa"/>
          </w:tcPr>
          <w:p w14:paraId="5C4F8983" w14:textId="77777777" w:rsidR="000F72AF" w:rsidRPr="00A45B09" w:rsidRDefault="000F72AF" w:rsidP="000F72AF">
            <w:pPr>
              <w:spacing w:before="120" w:after="120" w:line="240" w:lineRule="auto"/>
              <w:rPr>
                <w:rFonts w:ascii="Times New Roman" w:hAnsi="Times New Roman"/>
                <w:sz w:val="20"/>
                <w:szCs w:val="20"/>
              </w:rPr>
            </w:pPr>
            <w:r w:rsidRPr="00172A75">
              <w:rPr>
                <w:rFonts w:ascii="Times New Roman" w:hAnsi="Times New Roman"/>
                <w:sz w:val="20"/>
                <w:szCs w:val="20"/>
              </w:rPr>
              <w:t>Формы организации обучения</w:t>
            </w:r>
          </w:p>
        </w:tc>
        <w:tc>
          <w:tcPr>
            <w:tcW w:w="5244" w:type="dxa"/>
          </w:tcPr>
          <w:p w14:paraId="725B3CAE" w14:textId="77777777" w:rsidR="000F72AF" w:rsidRPr="00924A2D" w:rsidRDefault="000F72AF" w:rsidP="000F72AF">
            <w:pPr>
              <w:spacing w:before="120" w:after="120" w:line="240" w:lineRule="auto"/>
              <w:rPr>
                <w:rFonts w:ascii="Times New Roman" w:hAnsi="Times New Roman"/>
                <w:sz w:val="20"/>
                <w:szCs w:val="20"/>
              </w:rPr>
            </w:pPr>
            <w:r w:rsidRPr="00172A75">
              <w:rPr>
                <w:rFonts w:ascii="Times New Roman" w:hAnsi="Times New Roman"/>
                <w:sz w:val="20"/>
                <w:szCs w:val="20"/>
              </w:rPr>
              <w:t>Семинар и педагогическая практика</w:t>
            </w:r>
          </w:p>
        </w:tc>
      </w:tr>
      <w:tr w:rsidR="000F72AF" w:rsidRPr="00A45B09" w14:paraId="7E87EC08" w14:textId="77777777" w:rsidTr="000F72AF">
        <w:tc>
          <w:tcPr>
            <w:tcW w:w="2269" w:type="dxa"/>
          </w:tcPr>
          <w:p w14:paraId="2C5CAAB6" w14:textId="77777777" w:rsidR="000F72AF" w:rsidRPr="00DC2637" w:rsidRDefault="000F72AF" w:rsidP="000F72AF">
            <w:pPr>
              <w:spacing w:before="120" w:after="120" w:line="240" w:lineRule="auto"/>
              <w:rPr>
                <w:rFonts w:ascii="Times New Roman" w:hAnsi="Times New Roman"/>
                <w:sz w:val="20"/>
                <w:szCs w:val="20"/>
              </w:rPr>
            </w:pPr>
            <w:r w:rsidRPr="00DC2637">
              <w:rPr>
                <w:rFonts w:ascii="Times New Roman" w:hAnsi="Times New Roman"/>
                <w:sz w:val="20"/>
                <w:szCs w:val="20"/>
              </w:rPr>
              <w:t>Status</w:t>
            </w:r>
          </w:p>
        </w:tc>
        <w:tc>
          <w:tcPr>
            <w:tcW w:w="5386" w:type="dxa"/>
          </w:tcPr>
          <w:p w14:paraId="7A0DC39B" w14:textId="77777777" w:rsidR="000F72AF" w:rsidRPr="00DC2637" w:rsidRDefault="000F72AF" w:rsidP="000F72AF">
            <w:pPr>
              <w:spacing w:before="120" w:after="120" w:line="240" w:lineRule="auto"/>
              <w:rPr>
                <w:rFonts w:ascii="Times New Roman" w:hAnsi="Times New Roman"/>
                <w:sz w:val="20"/>
                <w:szCs w:val="20"/>
                <w:lang w:val="en-US"/>
              </w:rPr>
            </w:pPr>
            <w:r>
              <w:rPr>
                <w:rFonts w:ascii="Times New Roman" w:hAnsi="Times New Roman"/>
                <w:sz w:val="20"/>
                <w:szCs w:val="20"/>
                <w:lang w:val="en-US"/>
              </w:rPr>
              <w:t>Pflicht</w:t>
            </w:r>
          </w:p>
        </w:tc>
        <w:tc>
          <w:tcPr>
            <w:tcW w:w="284" w:type="dxa"/>
            <w:tcBorders>
              <w:top w:val="nil"/>
              <w:bottom w:val="nil"/>
            </w:tcBorders>
          </w:tcPr>
          <w:p w14:paraId="7D161A0D" w14:textId="77777777" w:rsidR="000F72AF" w:rsidRPr="00DC2637" w:rsidRDefault="000F72AF" w:rsidP="000F72AF">
            <w:pPr>
              <w:spacing w:before="120" w:after="120" w:line="240" w:lineRule="auto"/>
              <w:rPr>
                <w:rFonts w:ascii="Times New Roman" w:hAnsi="Times New Roman"/>
                <w:sz w:val="20"/>
                <w:szCs w:val="20"/>
              </w:rPr>
            </w:pPr>
          </w:p>
        </w:tc>
        <w:tc>
          <w:tcPr>
            <w:tcW w:w="2268" w:type="dxa"/>
          </w:tcPr>
          <w:p w14:paraId="53F25198" w14:textId="77777777" w:rsidR="000F72AF" w:rsidRPr="00DC2637" w:rsidRDefault="000F72AF" w:rsidP="000F72AF">
            <w:pPr>
              <w:spacing w:before="120" w:after="120" w:line="240" w:lineRule="auto"/>
              <w:rPr>
                <w:rFonts w:ascii="Times New Roman" w:hAnsi="Times New Roman"/>
                <w:sz w:val="20"/>
                <w:szCs w:val="20"/>
              </w:rPr>
            </w:pPr>
            <w:r w:rsidRPr="00DC2637">
              <w:rPr>
                <w:rFonts w:ascii="Times New Roman" w:hAnsi="Times New Roman"/>
                <w:sz w:val="20"/>
                <w:szCs w:val="20"/>
              </w:rPr>
              <w:t>Статус модуля</w:t>
            </w:r>
          </w:p>
        </w:tc>
        <w:tc>
          <w:tcPr>
            <w:tcW w:w="5244" w:type="dxa"/>
          </w:tcPr>
          <w:p w14:paraId="12310B37" w14:textId="77777777" w:rsidR="000F72AF" w:rsidRPr="00DC2637" w:rsidRDefault="000F72AF" w:rsidP="000F72AF">
            <w:pPr>
              <w:spacing w:before="120" w:after="120" w:line="240" w:lineRule="auto"/>
              <w:rPr>
                <w:rFonts w:ascii="Times New Roman" w:hAnsi="Times New Roman"/>
                <w:sz w:val="20"/>
                <w:szCs w:val="20"/>
              </w:rPr>
            </w:pPr>
            <w:r>
              <w:rPr>
                <w:rFonts w:ascii="Times New Roman" w:hAnsi="Times New Roman"/>
                <w:sz w:val="20"/>
                <w:szCs w:val="20"/>
              </w:rPr>
              <w:t>Обяза</w:t>
            </w:r>
            <w:r w:rsidRPr="00DC2637">
              <w:rPr>
                <w:rFonts w:ascii="Times New Roman" w:hAnsi="Times New Roman"/>
                <w:sz w:val="20"/>
                <w:szCs w:val="20"/>
              </w:rPr>
              <w:t>тельный</w:t>
            </w:r>
          </w:p>
        </w:tc>
      </w:tr>
      <w:tr w:rsidR="000F72AF" w:rsidRPr="00A45B09" w14:paraId="4C1D01CC" w14:textId="77777777" w:rsidTr="000F72AF">
        <w:tc>
          <w:tcPr>
            <w:tcW w:w="2269" w:type="dxa"/>
          </w:tcPr>
          <w:p w14:paraId="3F76F1CE" w14:textId="77777777" w:rsidR="000F72AF" w:rsidRPr="00A45B09" w:rsidRDefault="000F72AF" w:rsidP="000F72AF">
            <w:pPr>
              <w:spacing w:before="120" w:after="120" w:line="240" w:lineRule="auto"/>
              <w:rPr>
                <w:rFonts w:ascii="Times New Roman" w:hAnsi="Times New Roman"/>
                <w:sz w:val="20"/>
                <w:szCs w:val="20"/>
              </w:rPr>
            </w:pPr>
            <w:r>
              <w:rPr>
                <w:rFonts w:ascii="Times New Roman" w:hAnsi="Times New Roman"/>
                <w:sz w:val="20"/>
                <w:szCs w:val="20"/>
                <w:lang w:val="de-DE"/>
              </w:rPr>
              <w:t>Sprache</w:t>
            </w:r>
          </w:p>
        </w:tc>
        <w:tc>
          <w:tcPr>
            <w:tcW w:w="5386" w:type="dxa"/>
          </w:tcPr>
          <w:p w14:paraId="51275243" w14:textId="77777777" w:rsidR="000F72AF" w:rsidRPr="002A4982" w:rsidRDefault="000F72AF" w:rsidP="000F72AF">
            <w:pPr>
              <w:spacing w:before="120" w:after="120" w:line="240" w:lineRule="auto"/>
              <w:rPr>
                <w:rFonts w:ascii="Times New Roman" w:hAnsi="Times New Roman"/>
                <w:sz w:val="20"/>
                <w:szCs w:val="20"/>
                <w:lang w:val="de-DE"/>
              </w:rPr>
            </w:pPr>
            <w:r w:rsidRPr="002A4982">
              <w:rPr>
                <w:rFonts w:ascii="Times New Roman" w:hAnsi="Times New Roman"/>
                <w:sz w:val="20"/>
                <w:szCs w:val="20"/>
                <w:lang w:val="de-DE"/>
              </w:rPr>
              <w:t>Sprache wird von der Universität / Institution festg</w:t>
            </w:r>
            <w:r>
              <w:rPr>
                <w:rFonts w:ascii="Times New Roman" w:hAnsi="Times New Roman"/>
                <w:sz w:val="20"/>
                <w:szCs w:val="20"/>
                <w:lang w:val="de-DE"/>
              </w:rPr>
              <w:t>elegt</w:t>
            </w:r>
          </w:p>
        </w:tc>
        <w:tc>
          <w:tcPr>
            <w:tcW w:w="284" w:type="dxa"/>
            <w:tcBorders>
              <w:top w:val="nil"/>
              <w:bottom w:val="nil"/>
            </w:tcBorders>
          </w:tcPr>
          <w:p w14:paraId="6C8BB9CA" w14:textId="77777777" w:rsidR="000F72AF" w:rsidRPr="002A4982" w:rsidRDefault="000F72AF" w:rsidP="000F72AF">
            <w:pPr>
              <w:spacing w:before="120" w:after="120" w:line="240" w:lineRule="auto"/>
              <w:rPr>
                <w:rFonts w:ascii="Times New Roman" w:hAnsi="Times New Roman"/>
                <w:sz w:val="20"/>
                <w:szCs w:val="20"/>
                <w:lang w:val="de-DE"/>
              </w:rPr>
            </w:pPr>
          </w:p>
        </w:tc>
        <w:tc>
          <w:tcPr>
            <w:tcW w:w="2268" w:type="dxa"/>
          </w:tcPr>
          <w:p w14:paraId="47637856"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 xml:space="preserve">На каком языке ведется преподавание </w:t>
            </w:r>
          </w:p>
        </w:tc>
        <w:tc>
          <w:tcPr>
            <w:tcW w:w="5244" w:type="dxa"/>
          </w:tcPr>
          <w:p w14:paraId="4E0C621E"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На языках, выбранных ВУЗом</w:t>
            </w:r>
          </w:p>
        </w:tc>
      </w:tr>
      <w:tr w:rsidR="000F72AF" w:rsidRPr="00A45B09" w14:paraId="40D67E64" w14:textId="77777777" w:rsidTr="000F72AF">
        <w:tc>
          <w:tcPr>
            <w:tcW w:w="2269" w:type="dxa"/>
          </w:tcPr>
          <w:p w14:paraId="0FDAD457" w14:textId="77777777" w:rsidR="000F72AF" w:rsidRPr="00A45B09" w:rsidRDefault="000F72AF" w:rsidP="000F72AF">
            <w:pPr>
              <w:spacing w:before="120" w:after="120" w:line="240" w:lineRule="auto"/>
              <w:rPr>
                <w:rFonts w:ascii="Times New Roman" w:hAnsi="Times New Roman"/>
                <w:sz w:val="20"/>
                <w:szCs w:val="20"/>
              </w:rPr>
            </w:pPr>
            <w:r>
              <w:rPr>
                <w:rFonts w:ascii="Times New Roman" w:hAnsi="Times New Roman"/>
                <w:sz w:val="20"/>
                <w:szCs w:val="20"/>
                <w:lang w:val="de-DE"/>
              </w:rPr>
              <w:t>Prüfungsform</w:t>
            </w:r>
          </w:p>
          <w:p w14:paraId="5910D04A" w14:textId="77777777" w:rsidR="000F72AF" w:rsidRPr="00A45B09" w:rsidRDefault="000F72AF" w:rsidP="000F72AF">
            <w:pPr>
              <w:spacing w:before="120" w:after="120" w:line="240" w:lineRule="auto"/>
              <w:rPr>
                <w:rFonts w:ascii="Times New Roman" w:hAnsi="Times New Roman"/>
                <w:sz w:val="20"/>
                <w:szCs w:val="20"/>
              </w:rPr>
            </w:pPr>
          </w:p>
        </w:tc>
        <w:tc>
          <w:tcPr>
            <w:tcW w:w="5386" w:type="dxa"/>
          </w:tcPr>
          <w:p w14:paraId="75139A0B" w14:textId="77777777" w:rsidR="000F72AF" w:rsidRPr="007D7B4E" w:rsidRDefault="000F72AF" w:rsidP="000F72AF">
            <w:pPr>
              <w:spacing w:before="120" w:after="120" w:line="240" w:lineRule="auto"/>
              <w:rPr>
                <w:rFonts w:ascii="Times New Roman" w:hAnsi="Times New Roman"/>
                <w:sz w:val="20"/>
                <w:szCs w:val="20"/>
                <w:lang w:val="de-DE"/>
              </w:rPr>
            </w:pPr>
            <w:r w:rsidRPr="007D7B4E">
              <w:rPr>
                <w:rFonts w:ascii="Times New Roman" w:hAnsi="Times New Roman"/>
                <w:sz w:val="20"/>
                <w:szCs w:val="20"/>
                <w:lang w:val="de-DE"/>
              </w:rPr>
              <w:t>Portfolio</w:t>
            </w:r>
          </w:p>
          <w:p w14:paraId="0C099F2C" w14:textId="77777777" w:rsidR="000F72AF" w:rsidRPr="002A4982" w:rsidRDefault="000F72AF" w:rsidP="000F72AF">
            <w:pPr>
              <w:spacing w:before="120" w:after="120" w:line="240" w:lineRule="auto"/>
              <w:rPr>
                <w:rFonts w:ascii="Times New Roman" w:hAnsi="Times New Roman"/>
                <w:sz w:val="20"/>
                <w:szCs w:val="20"/>
                <w:lang w:val="de-DE"/>
              </w:rPr>
            </w:pPr>
            <w:r w:rsidRPr="007D7B4E">
              <w:rPr>
                <w:rFonts w:ascii="Times New Roman" w:hAnsi="Times New Roman"/>
                <w:sz w:val="20"/>
                <w:szCs w:val="20"/>
                <w:lang w:val="de-DE"/>
              </w:rPr>
              <w:t>Reflexionsgespräch über den eigenen Unterricht</w:t>
            </w:r>
          </w:p>
        </w:tc>
        <w:tc>
          <w:tcPr>
            <w:tcW w:w="284" w:type="dxa"/>
            <w:tcBorders>
              <w:top w:val="nil"/>
              <w:bottom w:val="nil"/>
            </w:tcBorders>
          </w:tcPr>
          <w:p w14:paraId="682C022B" w14:textId="77777777" w:rsidR="000F72AF" w:rsidRPr="002A4982" w:rsidRDefault="000F72AF" w:rsidP="000F72AF">
            <w:pPr>
              <w:spacing w:before="120" w:after="120" w:line="240" w:lineRule="auto"/>
              <w:rPr>
                <w:rFonts w:ascii="Times New Roman" w:hAnsi="Times New Roman"/>
                <w:sz w:val="20"/>
                <w:szCs w:val="20"/>
                <w:lang w:val="de-DE"/>
              </w:rPr>
            </w:pPr>
          </w:p>
        </w:tc>
        <w:tc>
          <w:tcPr>
            <w:tcW w:w="2268" w:type="dxa"/>
          </w:tcPr>
          <w:p w14:paraId="7B5C2BBF"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Форма проведения экзаменов</w:t>
            </w:r>
          </w:p>
        </w:tc>
        <w:tc>
          <w:tcPr>
            <w:tcW w:w="5244" w:type="dxa"/>
          </w:tcPr>
          <w:p w14:paraId="1A072F75" w14:textId="77777777" w:rsidR="000F72AF" w:rsidRDefault="000F72AF" w:rsidP="000F72AF">
            <w:pPr>
              <w:spacing w:before="120" w:after="120" w:line="240" w:lineRule="auto"/>
              <w:rPr>
                <w:rFonts w:ascii="Times New Roman" w:hAnsi="Times New Roman"/>
                <w:sz w:val="20"/>
                <w:szCs w:val="20"/>
              </w:rPr>
            </w:pPr>
            <w:r>
              <w:rPr>
                <w:rFonts w:ascii="Times New Roman" w:hAnsi="Times New Roman"/>
                <w:sz w:val="20"/>
                <w:szCs w:val="20"/>
              </w:rPr>
              <w:t>Портфолио</w:t>
            </w:r>
          </w:p>
          <w:p w14:paraId="20B452BA" w14:textId="77777777" w:rsidR="000F72AF" w:rsidRPr="00A45B09" w:rsidRDefault="000F72AF" w:rsidP="000F72AF">
            <w:pPr>
              <w:spacing w:before="120" w:after="120" w:line="240" w:lineRule="auto"/>
              <w:rPr>
                <w:rFonts w:ascii="Times New Roman" w:hAnsi="Times New Roman"/>
                <w:sz w:val="20"/>
                <w:szCs w:val="20"/>
              </w:rPr>
            </w:pPr>
            <w:r>
              <w:rPr>
                <w:rFonts w:ascii="Times New Roman" w:hAnsi="Times New Roman"/>
                <w:sz w:val="20"/>
                <w:szCs w:val="20"/>
              </w:rPr>
              <w:t>Беседа в целях самостоятельного анализа собственного урока</w:t>
            </w:r>
          </w:p>
        </w:tc>
      </w:tr>
      <w:tr w:rsidR="000F72AF" w:rsidRPr="00A45B09" w14:paraId="0E673D69" w14:textId="77777777" w:rsidTr="000F72AF">
        <w:tc>
          <w:tcPr>
            <w:tcW w:w="2269" w:type="dxa"/>
          </w:tcPr>
          <w:p w14:paraId="7FBB8D7A" w14:textId="77777777" w:rsidR="000F72AF" w:rsidRPr="00C57F8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Ermittlung der Modulnote</w:t>
            </w:r>
          </w:p>
          <w:p w14:paraId="592F88A4" w14:textId="77777777" w:rsidR="000F72AF" w:rsidRPr="00A45B09" w:rsidRDefault="000F72AF" w:rsidP="000F72AF">
            <w:pPr>
              <w:spacing w:before="120" w:after="120" w:line="240" w:lineRule="auto"/>
              <w:rPr>
                <w:rFonts w:ascii="Times New Roman" w:hAnsi="Times New Roman"/>
                <w:sz w:val="20"/>
                <w:szCs w:val="20"/>
              </w:rPr>
            </w:pPr>
          </w:p>
          <w:p w14:paraId="0F99D738" w14:textId="77777777" w:rsidR="000F72AF" w:rsidRPr="00A45B09" w:rsidRDefault="000F72AF" w:rsidP="000F72AF">
            <w:pPr>
              <w:spacing w:before="120" w:after="120" w:line="240" w:lineRule="auto"/>
              <w:rPr>
                <w:rFonts w:ascii="Times New Roman" w:hAnsi="Times New Roman"/>
                <w:sz w:val="20"/>
                <w:szCs w:val="20"/>
              </w:rPr>
            </w:pPr>
          </w:p>
        </w:tc>
        <w:tc>
          <w:tcPr>
            <w:tcW w:w="5386" w:type="dxa"/>
          </w:tcPr>
          <w:p w14:paraId="1BE23871" w14:textId="77777777" w:rsidR="000F72AF" w:rsidRPr="007807A5" w:rsidRDefault="000F72AF" w:rsidP="000F72AF">
            <w:pPr>
              <w:spacing w:before="120" w:after="120" w:line="240" w:lineRule="auto"/>
              <w:rPr>
                <w:rStyle w:val="PageNumber"/>
                <w:rFonts w:ascii="Times New Roman" w:hAnsi="Times New Roman"/>
                <w:sz w:val="20"/>
                <w:szCs w:val="20"/>
                <w:lang w:val="de-DE"/>
              </w:rPr>
            </w:pPr>
            <w:r w:rsidRPr="007807A5">
              <w:rPr>
                <w:rStyle w:val="PageNumber"/>
                <w:rFonts w:ascii="Times New Roman" w:hAnsi="Times New Roman"/>
                <w:sz w:val="20"/>
                <w:szCs w:val="20"/>
                <w:lang w:val="de-DE"/>
              </w:rPr>
              <w:t>Die Modulnote setzt sich aus den Ergebnissen der schriftlichen und praktischen Arbeiten im vorgesehenen Verh</w:t>
            </w:r>
            <w:r>
              <w:rPr>
                <w:rStyle w:val="PageNumber"/>
                <w:rFonts w:ascii="Times New Roman" w:hAnsi="Times New Roman"/>
                <w:sz w:val="20"/>
                <w:szCs w:val="20"/>
                <w:lang w:val="de-DE"/>
              </w:rPr>
              <w:t>ä</w:t>
            </w:r>
            <w:r w:rsidRPr="007807A5">
              <w:rPr>
                <w:rStyle w:val="PageNumber"/>
                <w:rFonts w:ascii="Times New Roman" w:hAnsi="Times New Roman"/>
                <w:sz w:val="20"/>
                <w:szCs w:val="20"/>
                <w:lang w:val="de-DE"/>
              </w:rPr>
              <w:t xml:space="preserve">ltnis der theoretischen und praktischen Elemente des Moduls </w:t>
            </w:r>
            <w:r w:rsidRPr="007807A5">
              <w:rPr>
                <w:rFonts w:ascii="Times New Roman" w:hAnsi="Times New Roman"/>
                <w:sz w:val="20"/>
                <w:szCs w:val="20"/>
                <w:lang w:val="de-DE"/>
              </w:rPr>
              <w:t>zusammen</w:t>
            </w:r>
            <w:r w:rsidRPr="007807A5">
              <w:rPr>
                <w:rStyle w:val="PageNumber"/>
                <w:rFonts w:ascii="Times New Roman" w:hAnsi="Times New Roman"/>
                <w:sz w:val="20"/>
                <w:szCs w:val="20"/>
                <w:lang w:val="de-DE"/>
              </w:rPr>
              <w:t>.</w:t>
            </w:r>
          </w:p>
          <w:p w14:paraId="509C0A43" w14:textId="77777777" w:rsidR="000F72AF" w:rsidRPr="007807A5" w:rsidRDefault="000F72AF" w:rsidP="000F72AF">
            <w:pPr>
              <w:spacing w:before="120" w:after="120" w:line="240" w:lineRule="auto"/>
              <w:rPr>
                <w:rFonts w:ascii="Times New Roman" w:hAnsi="Times New Roman"/>
                <w:sz w:val="20"/>
                <w:szCs w:val="20"/>
                <w:lang w:val="de-DE"/>
              </w:rPr>
            </w:pPr>
            <w:r w:rsidRPr="007807A5">
              <w:rPr>
                <w:rFonts w:ascii="Times New Roman" w:hAnsi="Times New Roman"/>
                <w:sz w:val="20"/>
                <w:szCs w:val="20"/>
                <w:lang w:val="de-DE"/>
              </w:rPr>
              <w:t>Voraussetzung für die Beurteilung ist der erfolgreiche Abschluss aller vorgeschriebenen Prüfungsteile.</w:t>
            </w:r>
          </w:p>
          <w:p w14:paraId="0D42838F" w14:textId="77777777" w:rsidR="000F72AF" w:rsidRPr="0031186E" w:rsidRDefault="000F72AF" w:rsidP="000F72AF">
            <w:pPr>
              <w:spacing w:before="120" w:after="120" w:line="240" w:lineRule="auto"/>
              <w:rPr>
                <w:rFonts w:ascii="Times New Roman" w:hAnsi="Times New Roman"/>
                <w:sz w:val="20"/>
                <w:szCs w:val="20"/>
                <w:lang w:val="de-DE"/>
              </w:rPr>
            </w:pPr>
            <w:r w:rsidRPr="007807A5">
              <w:rPr>
                <w:rFonts w:ascii="Times New Roman" w:hAnsi="Times New Roman"/>
                <w:sz w:val="20"/>
                <w:szCs w:val="20"/>
                <w:lang w:val="de-DE"/>
              </w:rPr>
              <w:t>Unvollständige oder nicht ausreichende Ergebnisse in den Seminararbeiten, Übungen und Projekten führen zu einem „Nicht bestanden“.</w:t>
            </w:r>
          </w:p>
        </w:tc>
        <w:tc>
          <w:tcPr>
            <w:tcW w:w="284" w:type="dxa"/>
            <w:tcBorders>
              <w:top w:val="nil"/>
              <w:bottom w:val="nil"/>
            </w:tcBorders>
          </w:tcPr>
          <w:p w14:paraId="4BBDC8E9" w14:textId="77777777" w:rsidR="000F72AF" w:rsidRPr="0031186E" w:rsidRDefault="000F72AF" w:rsidP="000F72AF">
            <w:pPr>
              <w:spacing w:before="120" w:after="120" w:line="240" w:lineRule="auto"/>
              <w:rPr>
                <w:rFonts w:ascii="Times New Roman" w:hAnsi="Times New Roman"/>
                <w:sz w:val="20"/>
                <w:szCs w:val="20"/>
                <w:lang w:val="de-DE"/>
              </w:rPr>
            </w:pPr>
          </w:p>
        </w:tc>
        <w:tc>
          <w:tcPr>
            <w:tcW w:w="2268" w:type="dxa"/>
          </w:tcPr>
          <w:p w14:paraId="4AD162D1"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 xml:space="preserve">Форма определения оценки знаний </w:t>
            </w:r>
          </w:p>
        </w:tc>
        <w:tc>
          <w:tcPr>
            <w:tcW w:w="5244" w:type="dxa"/>
          </w:tcPr>
          <w:p w14:paraId="5DC8D366" w14:textId="77777777" w:rsidR="000F72AF" w:rsidRPr="007807A5" w:rsidRDefault="000F72AF" w:rsidP="000F72AF">
            <w:pPr>
              <w:spacing w:before="120" w:after="120" w:line="240" w:lineRule="auto"/>
              <w:rPr>
                <w:rFonts w:ascii="Times New Roman" w:hAnsi="Times New Roman"/>
                <w:sz w:val="20"/>
                <w:szCs w:val="20"/>
              </w:rPr>
            </w:pPr>
            <w:r w:rsidRPr="007807A5">
              <w:rPr>
                <w:rFonts w:ascii="Times New Roman" w:hAnsi="Times New Roman"/>
                <w:sz w:val="20"/>
                <w:szCs w:val="20"/>
              </w:rPr>
              <w:t>Оценка модуля слагается из результатов письменной и практической работ, а также в предусмотренном соотношении теоретических и практических элементов модуля.</w:t>
            </w:r>
          </w:p>
          <w:p w14:paraId="7C62EA56" w14:textId="77777777" w:rsidR="000F72AF" w:rsidRPr="007807A5" w:rsidRDefault="000F72AF" w:rsidP="000F72AF">
            <w:pPr>
              <w:spacing w:before="120" w:after="120" w:line="240" w:lineRule="auto"/>
              <w:rPr>
                <w:rFonts w:ascii="Times New Roman" w:hAnsi="Times New Roman"/>
                <w:sz w:val="20"/>
                <w:szCs w:val="20"/>
              </w:rPr>
            </w:pPr>
            <w:r w:rsidRPr="007807A5">
              <w:rPr>
                <w:rFonts w:ascii="Times New Roman" w:hAnsi="Times New Roman"/>
                <w:sz w:val="20"/>
                <w:szCs w:val="20"/>
              </w:rPr>
              <w:t>Обязательным условием выставления оценки  является успешное прохождение всех предусмотренных частей экзамена.</w:t>
            </w:r>
          </w:p>
          <w:p w14:paraId="79C4CFDD" w14:textId="77777777" w:rsidR="000F72AF" w:rsidRPr="00A45B09" w:rsidRDefault="000F72AF" w:rsidP="000F72AF">
            <w:pPr>
              <w:spacing w:before="120" w:after="120" w:line="240" w:lineRule="auto"/>
              <w:rPr>
                <w:rFonts w:ascii="Times New Roman" w:hAnsi="Times New Roman"/>
                <w:sz w:val="20"/>
                <w:szCs w:val="20"/>
              </w:rPr>
            </w:pPr>
            <w:r w:rsidRPr="007807A5">
              <w:rPr>
                <w:rFonts w:ascii="Times New Roman" w:hAnsi="Times New Roman"/>
                <w:sz w:val="20"/>
                <w:szCs w:val="20"/>
              </w:rPr>
              <w:t>В случае незавершения или неудовлетворительного выполнения семинарских работ, практикумов и проектов ставится оценка «неудовлетворительно».</w:t>
            </w:r>
          </w:p>
        </w:tc>
      </w:tr>
      <w:tr w:rsidR="000F72AF" w:rsidRPr="0093780E" w14:paraId="0EF553E4" w14:textId="77777777" w:rsidTr="000F72AF">
        <w:tc>
          <w:tcPr>
            <w:tcW w:w="2269" w:type="dxa"/>
          </w:tcPr>
          <w:p w14:paraId="29AB9CD1" w14:textId="77777777" w:rsidR="000F72AF"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Inhalte</w:t>
            </w:r>
          </w:p>
          <w:p w14:paraId="37ABD631" w14:textId="77777777" w:rsidR="000F72AF" w:rsidRDefault="000F72AF" w:rsidP="000F72AF">
            <w:pPr>
              <w:spacing w:before="120" w:after="120" w:line="240" w:lineRule="auto"/>
              <w:rPr>
                <w:rFonts w:ascii="Times New Roman" w:hAnsi="Times New Roman"/>
                <w:sz w:val="20"/>
                <w:szCs w:val="20"/>
                <w:lang w:val="de-DE"/>
              </w:rPr>
            </w:pPr>
          </w:p>
          <w:p w14:paraId="5644EE97" w14:textId="77777777" w:rsidR="000F72AF" w:rsidRPr="00AC483B" w:rsidRDefault="000F72AF" w:rsidP="000F72AF">
            <w:pPr>
              <w:spacing w:before="120" w:after="120" w:line="240" w:lineRule="auto"/>
              <w:rPr>
                <w:rFonts w:ascii="Times New Roman" w:hAnsi="Times New Roman"/>
                <w:sz w:val="20"/>
                <w:szCs w:val="20"/>
                <w:lang w:val="de-DE"/>
              </w:rPr>
            </w:pPr>
          </w:p>
        </w:tc>
        <w:tc>
          <w:tcPr>
            <w:tcW w:w="5386" w:type="dxa"/>
          </w:tcPr>
          <w:p w14:paraId="2D81FA10" w14:textId="77777777" w:rsidR="000F72AF" w:rsidRPr="001F06CC" w:rsidRDefault="000F72AF" w:rsidP="000F72AF">
            <w:pPr>
              <w:autoSpaceDE w:val="0"/>
              <w:autoSpaceDN w:val="0"/>
              <w:adjustRightInd w:val="0"/>
              <w:spacing w:before="120" w:after="120" w:line="240" w:lineRule="auto"/>
              <w:rPr>
                <w:rFonts w:ascii="Times New Roman" w:hAnsi="Times New Roman"/>
                <w:sz w:val="20"/>
                <w:szCs w:val="20"/>
                <w:lang w:val="de-DE"/>
              </w:rPr>
            </w:pPr>
            <w:r w:rsidRPr="00773ACB">
              <w:rPr>
                <w:rFonts w:ascii="Times New Roman" w:hAnsi="Times New Roman"/>
                <w:sz w:val="20"/>
                <w:szCs w:val="20"/>
                <w:lang w:val="de-DE"/>
              </w:rPr>
              <w:t xml:space="preserve">3 Wochen (mit jeweils 30 h) Praktikum am </w:t>
            </w:r>
            <w:r w:rsidRPr="001F06CC">
              <w:rPr>
                <w:rFonts w:ascii="Times New Roman" w:hAnsi="Times New Roman"/>
                <w:sz w:val="20"/>
                <w:szCs w:val="20"/>
                <w:lang w:val="de-DE"/>
              </w:rPr>
              <w:t>Berufskolleg:</w:t>
            </w:r>
          </w:p>
          <w:p w14:paraId="6E62FE2B" w14:textId="77777777" w:rsidR="000F72AF" w:rsidRPr="001F06CC" w:rsidRDefault="000F72AF" w:rsidP="000F72AF">
            <w:pPr>
              <w:pStyle w:val="ListParagraph"/>
              <w:numPr>
                <w:ilvl w:val="0"/>
                <w:numId w:val="166"/>
              </w:numPr>
              <w:autoSpaceDE w:val="0"/>
              <w:autoSpaceDN w:val="0"/>
              <w:adjustRightInd w:val="0"/>
              <w:spacing w:before="120" w:after="120" w:line="240" w:lineRule="auto"/>
              <w:rPr>
                <w:rFonts w:ascii="Times New Roman" w:hAnsi="Times New Roman"/>
                <w:sz w:val="20"/>
                <w:szCs w:val="20"/>
                <w:lang w:val="de-DE"/>
              </w:rPr>
            </w:pPr>
            <w:r w:rsidRPr="001F06CC">
              <w:rPr>
                <w:rFonts w:ascii="Times New Roman" w:hAnsi="Times New Roman"/>
                <w:sz w:val="20"/>
                <w:szCs w:val="20"/>
                <w:lang w:val="de-DE"/>
              </w:rPr>
              <w:t>Möglichkeit der Arbeit mit Modellen und Anschauungsmitteln</w:t>
            </w:r>
          </w:p>
          <w:p w14:paraId="66BDA6F6" w14:textId="77777777" w:rsidR="000F72AF" w:rsidRPr="001F06CC" w:rsidRDefault="000F72AF" w:rsidP="000F72AF">
            <w:pPr>
              <w:pStyle w:val="ListParagraph"/>
              <w:numPr>
                <w:ilvl w:val="0"/>
                <w:numId w:val="166"/>
              </w:numPr>
              <w:autoSpaceDE w:val="0"/>
              <w:autoSpaceDN w:val="0"/>
              <w:adjustRightInd w:val="0"/>
              <w:spacing w:before="120" w:after="120" w:line="240" w:lineRule="auto"/>
              <w:rPr>
                <w:rFonts w:ascii="Times New Roman" w:hAnsi="Times New Roman"/>
                <w:sz w:val="20"/>
                <w:szCs w:val="20"/>
                <w:lang w:val="de-DE"/>
              </w:rPr>
            </w:pPr>
            <w:r w:rsidRPr="001F06CC">
              <w:rPr>
                <w:rFonts w:ascii="Times New Roman" w:hAnsi="Times New Roman"/>
                <w:sz w:val="20"/>
                <w:szCs w:val="20"/>
                <w:lang w:val="de-DE"/>
              </w:rPr>
              <w:t>Allgemeine und besondere Sicherheitsbestimmungen für Schüler beim Unterrichtim Labor und Technikum</w:t>
            </w:r>
          </w:p>
          <w:p w14:paraId="14BB2893" w14:textId="77777777" w:rsidR="000F72AF" w:rsidRPr="00773ACB" w:rsidRDefault="000F72AF" w:rsidP="000F72AF">
            <w:pPr>
              <w:pStyle w:val="ListParagraph"/>
              <w:numPr>
                <w:ilvl w:val="0"/>
                <w:numId w:val="166"/>
              </w:numPr>
              <w:autoSpaceDE w:val="0"/>
              <w:autoSpaceDN w:val="0"/>
              <w:adjustRightInd w:val="0"/>
              <w:spacing w:before="120" w:after="120" w:line="240" w:lineRule="auto"/>
              <w:rPr>
                <w:rFonts w:ascii="Times New Roman" w:hAnsi="Times New Roman"/>
                <w:sz w:val="20"/>
                <w:szCs w:val="20"/>
              </w:rPr>
            </w:pPr>
            <w:r w:rsidRPr="00773ACB">
              <w:rPr>
                <w:rFonts w:ascii="Times New Roman" w:hAnsi="Times New Roman"/>
                <w:sz w:val="20"/>
                <w:szCs w:val="20"/>
              </w:rPr>
              <w:t>Berücksichtigen</w:t>
            </w:r>
            <w:r>
              <w:rPr>
                <w:rFonts w:ascii="Times New Roman" w:hAnsi="Times New Roman"/>
                <w:sz w:val="20"/>
                <w:szCs w:val="20"/>
              </w:rPr>
              <w:t xml:space="preserve"> </w:t>
            </w:r>
            <w:r w:rsidRPr="00773ACB">
              <w:rPr>
                <w:rFonts w:ascii="Times New Roman" w:hAnsi="Times New Roman"/>
                <w:sz w:val="20"/>
                <w:szCs w:val="20"/>
              </w:rPr>
              <w:t>der</w:t>
            </w:r>
            <w:r>
              <w:rPr>
                <w:rFonts w:ascii="Times New Roman" w:hAnsi="Times New Roman"/>
                <w:sz w:val="20"/>
                <w:szCs w:val="20"/>
              </w:rPr>
              <w:t xml:space="preserve"> </w:t>
            </w:r>
            <w:r w:rsidRPr="00773ACB">
              <w:rPr>
                <w:rFonts w:ascii="Times New Roman" w:hAnsi="Times New Roman"/>
                <w:sz w:val="20"/>
                <w:szCs w:val="20"/>
              </w:rPr>
              <w:t>Labordidaktik</w:t>
            </w:r>
          </w:p>
          <w:p w14:paraId="6B1056E2" w14:textId="77777777" w:rsidR="000F72AF" w:rsidRPr="001F06CC" w:rsidRDefault="000F72AF" w:rsidP="000F72AF">
            <w:pPr>
              <w:pStyle w:val="ListParagraph"/>
              <w:numPr>
                <w:ilvl w:val="0"/>
                <w:numId w:val="166"/>
              </w:numPr>
              <w:autoSpaceDE w:val="0"/>
              <w:autoSpaceDN w:val="0"/>
              <w:adjustRightInd w:val="0"/>
              <w:spacing w:before="120" w:after="120" w:line="240" w:lineRule="auto"/>
              <w:rPr>
                <w:rFonts w:ascii="Times New Roman" w:hAnsi="Times New Roman"/>
                <w:sz w:val="20"/>
                <w:szCs w:val="20"/>
                <w:lang w:val="de-DE"/>
              </w:rPr>
            </w:pPr>
            <w:r w:rsidRPr="001F06CC">
              <w:rPr>
                <w:rFonts w:ascii="Times New Roman" w:hAnsi="Times New Roman"/>
                <w:sz w:val="20"/>
                <w:szCs w:val="20"/>
                <w:lang w:val="de-DE"/>
              </w:rPr>
              <w:t>Aufgabenstellungen für den Unterrichtim Labor und Technikum</w:t>
            </w:r>
          </w:p>
          <w:p w14:paraId="6CE200E1" w14:textId="77777777" w:rsidR="000F72AF" w:rsidRPr="00883308" w:rsidRDefault="000F72AF" w:rsidP="000F72AF">
            <w:pPr>
              <w:pStyle w:val="ListParagraph"/>
              <w:numPr>
                <w:ilvl w:val="0"/>
                <w:numId w:val="166"/>
              </w:numPr>
              <w:autoSpaceDE w:val="0"/>
              <w:autoSpaceDN w:val="0"/>
              <w:adjustRightInd w:val="0"/>
              <w:spacing w:before="120" w:after="120" w:line="240" w:lineRule="auto"/>
              <w:rPr>
                <w:rFonts w:ascii="Times New Roman" w:hAnsi="Times New Roman"/>
                <w:sz w:val="20"/>
                <w:szCs w:val="20"/>
                <w:lang w:val="de-DE"/>
              </w:rPr>
            </w:pPr>
            <w:r w:rsidRPr="001F06CC">
              <w:rPr>
                <w:rFonts w:ascii="Times New Roman" w:hAnsi="Times New Roman"/>
                <w:sz w:val="20"/>
                <w:szCs w:val="20"/>
                <w:lang w:val="de-DE"/>
              </w:rPr>
              <w:t>Lernprozesse im Labor und Technikum</w:t>
            </w:r>
          </w:p>
        </w:tc>
        <w:tc>
          <w:tcPr>
            <w:tcW w:w="284" w:type="dxa"/>
            <w:tcBorders>
              <w:top w:val="nil"/>
              <w:bottom w:val="nil"/>
            </w:tcBorders>
          </w:tcPr>
          <w:p w14:paraId="35489D6B" w14:textId="77777777" w:rsidR="000F72AF" w:rsidRPr="00B5389D" w:rsidRDefault="000F72AF" w:rsidP="000F72AF">
            <w:pPr>
              <w:spacing w:before="120" w:after="120" w:line="240" w:lineRule="auto"/>
              <w:rPr>
                <w:rFonts w:ascii="Times New Roman" w:hAnsi="Times New Roman"/>
                <w:sz w:val="20"/>
                <w:szCs w:val="20"/>
                <w:lang w:val="de-DE"/>
              </w:rPr>
            </w:pPr>
          </w:p>
        </w:tc>
        <w:tc>
          <w:tcPr>
            <w:tcW w:w="2268" w:type="dxa"/>
          </w:tcPr>
          <w:p w14:paraId="3DCBD814" w14:textId="77777777" w:rsidR="000F72AF" w:rsidRPr="00A45B09" w:rsidRDefault="000F72AF" w:rsidP="000F72AF">
            <w:pPr>
              <w:spacing w:before="120" w:after="120" w:line="240" w:lineRule="auto"/>
              <w:rPr>
                <w:rFonts w:ascii="Times New Roman" w:hAnsi="Times New Roman"/>
                <w:sz w:val="20"/>
                <w:szCs w:val="20"/>
                <w:lang w:val="de-DE"/>
              </w:rPr>
            </w:pPr>
            <w:r w:rsidRPr="00A45B09">
              <w:rPr>
                <w:rFonts w:ascii="Times New Roman" w:hAnsi="Times New Roman"/>
                <w:sz w:val="20"/>
                <w:szCs w:val="20"/>
              </w:rPr>
              <w:t>Содержание модуля</w:t>
            </w:r>
          </w:p>
        </w:tc>
        <w:tc>
          <w:tcPr>
            <w:tcW w:w="5244" w:type="dxa"/>
          </w:tcPr>
          <w:p w14:paraId="502D58AC" w14:textId="77777777" w:rsidR="000F72AF" w:rsidRPr="0093780E" w:rsidRDefault="000F72AF" w:rsidP="000F72AF">
            <w:pPr>
              <w:autoSpaceDE w:val="0"/>
              <w:autoSpaceDN w:val="0"/>
              <w:adjustRightInd w:val="0"/>
              <w:spacing w:before="120" w:after="120" w:line="240" w:lineRule="auto"/>
              <w:rPr>
                <w:rFonts w:ascii="Times New Roman" w:hAnsi="Times New Roman"/>
                <w:sz w:val="20"/>
                <w:szCs w:val="20"/>
              </w:rPr>
            </w:pPr>
            <w:r w:rsidRPr="0093780E">
              <w:rPr>
                <w:rFonts w:ascii="Times New Roman" w:hAnsi="Times New Roman"/>
                <w:sz w:val="20"/>
                <w:szCs w:val="20"/>
              </w:rPr>
              <w:t>3 недели практики в колледже (по 30 час</w:t>
            </w:r>
            <w:r>
              <w:rPr>
                <w:rFonts w:ascii="Times New Roman" w:hAnsi="Times New Roman"/>
                <w:sz w:val="20"/>
                <w:szCs w:val="20"/>
              </w:rPr>
              <w:t xml:space="preserve">ов </w:t>
            </w:r>
            <w:r w:rsidRPr="0093780E">
              <w:rPr>
                <w:rFonts w:ascii="Times New Roman" w:hAnsi="Times New Roman"/>
                <w:sz w:val="20"/>
                <w:szCs w:val="20"/>
              </w:rPr>
              <w:t>в неделю):</w:t>
            </w:r>
          </w:p>
          <w:p w14:paraId="76AF9D6A" w14:textId="77777777" w:rsidR="000F72AF" w:rsidRPr="00514DC6" w:rsidRDefault="000F72AF" w:rsidP="000F72AF">
            <w:pPr>
              <w:pStyle w:val="ListParagraph"/>
              <w:numPr>
                <w:ilvl w:val="0"/>
                <w:numId w:val="166"/>
              </w:numPr>
              <w:autoSpaceDE w:val="0"/>
              <w:autoSpaceDN w:val="0"/>
              <w:adjustRightInd w:val="0"/>
              <w:spacing w:before="120" w:after="120" w:line="240" w:lineRule="auto"/>
              <w:rPr>
                <w:rFonts w:ascii="Times New Roman" w:hAnsi="Times New Roman"/>
                <w:sz w:val="20"/>
                <w:szCs w:val="20"/>
              </w:rPr>
            </w:pPr>
            <w:r w:rsidRPr="00514DC6">
              <w:rPr>
                <w:rFonts w:ascii="Times New Roman" w:hAnsi="Times New Roman"/>
                <w:sz w:val="20"/>
                <w:szCs w:val="20"/>
              </w:rPr>
              <w:t>возможности работы с моделями</w:t>
            </w:r>
            <w:r>
              <w:rPr>
                <w:rFonts w:ascii="Times New Roman" w:hAnsi="Times New Roman"/>
                <w:sz w:val="20"/>
                <w:szCs w:val="20"/>
              </w:rPr>
              <w:t xml:space="preserve"> и наглядностями;</w:t>
            </w:r>
          </w:p>
          <w:p w14:paraId="4A36F108" w14:textId="77777777" w:rsidR="000F72AF" w:rsidRPr="00514DC6" w:rsidRDefault="000F72AF" w:rsidP="000F72AF">
            <w:pPr>
              <w:pStyle w:val="ListParagraph"/>
              <w:numPr>
                <w:ilvl w:val="0"/>
                <w:numId w:val="166"/>
              </w:numPr>
              <w:autoSpaceDE w:val="0"/>
              <w:autoSpaceDN w:val="0"/>
              <w:adjustRightInd w:val="0"/>
              <w:spacing w:before="120" w:after="120" w:line="240" w:lineRule="auto"/>
              <w:rPr>
                <w:rFonts w:ascii="Times New Roman" w:hAnsi="Times New Roman"/>
                <w:sz w:val="20"/>
                <w:szCs w:val="20"/>
              </w:rPr>
            </w:pPr>
            <w:r w:rsidRPr="00514DC6">
              <w:rPr>
                <w:rFonts w:ascii="Times New Roman" w:hAnsi="Times New Roman"/>
                <w:sz w:val="20"/>
                <w:szCs w:val="20"/>
              </w:rPr>
              <w:t>правила и инструкции по технике безопасности для учащихся на занятиях</w:t>
            </w:r>
            <w:r>
              <w:rPr>
                <w:rFonts w:ascii="Times New Roman" w:hAnsi="Times New Roman"/>
                <w:sz w:val="20"/>
                <w:szCs w:val="20"/>
              </w:rPr>
              <w:t xml:space="preserve"> </w:t>
            </w:r>
            <w:r w:rsidRPr="00514DC6">
              <w:rPr>
                <w:rFonts w:ascii="Times New Roman" w:hAnsi="Times New Roman"/>
                <w:sz w:val="20"/>
                <w:szCs w:val="20"/>
              </w:rPr>
              <w:t>в лабораториях и</w:t>
            </w:r>
            <w:r>
              <w:rPr>
                <w:rFonts w:ascii="Times New Roman" w:hAnsi="Times New Roman"/>
                <w:sz w:val="20"/>
                <w:szCs w:val="20"/>
              </w:rPr>
              <w:t xml:space="preserve"> </w:t>
            </w:r>
            <w:r w:rsidRPr="00514DC6">
              <w:rPr>
                <w:rFonts w:ascii="Times New Roman" w:hAnsi="Times New Roman"/>
                <w:sz w:val="20"/>
                <w:szCs w:val="20"/>
              </w:rPr>
              <w:t>уче</w:t>
            </w:r>
            <w:r>
              <w:rPr>
                <w:rFonts w:ascii="Times New Roman" w:hAnsi="Times New Roman"/>
                <w:sz w:val="20"/>
                <w:szCs w:val="20"/>
              </w:rPr>
              <w:t>бно-производственных мастерских;</w:t>
            </w:r>
          </w:p>
          <w:p w14:paraId="38C98DC2" w14:textId="77777777" w:rsidR="000F72AF" w:rsidRPr="00514DC6" w:rsidRDefault="000F72AF" w:rsidP="000F72AF">
            <w:pPr>
              <w:pStyle w:val="ListParagraph"/>
              <w:numPr>
                <w:ilvl w:val="0"/>
                <w:numId w:val="166"/>
              </w:numPr>
              <w:autoSpaceDE w:val="0"/>
              <w:autoSpaceDN w:val="0"/>
              <w:adjustRightInd w:val="0"/>
              <w:spacing w:before="120" w:after="120" w:line="240" w:lineRule="auto"/>
              <w:rPr>
                <w:rFonts w:ascii="Times New Roman" w:hAnsi="Times New Roman"/>
                <w:sz w:val="20"/>
                <w:szCs w:val="20"/>
              </w:rPr>
            </w:pPr>
            <w:r w:rsidRPr="00514DC6">
              <w:rPr>
                <w:rFonts w:ascii="Times New Roman" w:hAnsi="Times New Roman"/>
                <w:sz w:val="20"/>
                <w:szCs w:val="20"/>
              </w:rPr>
              <w:t>при планировании и проведении занятий применять знания из лабораторной дидактики</w:t>
            </w:r>
            <w:r>
              <w:rPr>
                <w:rFonts w:ascii="Times New Roman" w:hAnsi="Times New Roman"/>
                <w:sz w:val="20"/>
                <w:szCs w:val="20"/>
              </w:rPr>
              <w:t>;</w:t>
            </w:r>
          </w:p>
          <w:p w14:paraId="27501AC1" w14:textId="77777777" w:rsidR="000F72AF" w:rsidRPr="00514DC6" w:rsidRDefault="000F72AF" w:rsidP="000F72AF">
            <w:pPr>
              <w:pStyle w:val="ListParagraph"/>
              <w:numPr>
                <w:ilvl w:val="0"/>
                <w:numId w:val="166"/>
              </w:numPr>
              <w:autoSpaceDE w:val="0"/>
              <w:autoSpaceDN w:val="0"/>
              <w:adjustRightInd w:val="0"/>
              <w:spacing w:before="120" w:after="120" w:line="240" w:lineRule="auto"/>
              <w:rPr>
                <w:rFonts w:ascii="Times New Roman" w:hAnsi="Times New Roman"/>
                <w:sz w:val="20"/>
                <w:szCs w:val="20"/>
              </w:rPr>
            </w:pPr>
            <w:r w:rsidRPr="00514DC6">
              <w:rPr>
                <w:rFonts w:ascii="Times New Roman" w:hAnsi="Times New Roman"/>
                <w:sz w:val="20"/>
                <w:szCs w:val="20"/>
              </w:rPr>
              <w:t>постановка задач для занятий в лаборатории и в уче</w:t>
            </w:r>
            <w:r>
              <w:rPr>
                <w:rFonts w:ascii="Times New Roman" w:hAnsi="Times New Roman"/>
                <w:sz w:val="20"/>
                <w:szCs w:val="20"/>
              </w:rPr>
              <w:t>бно-производственной мастерской;</w:t>
            </w:r>
          </w:p>
          <w:p w14:paraId="471F1855" w14:textId="77777777" w:rsidR="000F72AF" w:rsidRPr="00514DC6" w:rsidRDefault="000F72AF" w:rsidP="000F72AF">
            <w:pPr>
              <w:pStyle w:val="ListParagraph"/>
              <w:numPr>
                <w:ilvl w:val="0"/>
                <w:numId w:val="166"/>
              </w:numPr>
              <w:autoSpaceDE w:val="0"/>
              <w:autoSpaceDN w:val="0"/>
              <w:adjustRightInd w:val="0"/>
              <w:spacing w:before="120" w:after="120" w:line="240" w:lineRule="auto"/>
              <w:rPr>
                <w:rFonts w:ascii="Times New Roman" w:hAnsi="Times New Roman"/>
                <w:sz w:val="20"/>
                <w:szCs w:val="20"/>
              </w:rPr>
            </w:pPr>
            <w:r w:rsidRPr="00514DC6">
              <w:rPr>
                <w:rFonts w:ascii="Times New Roman" w:hAnsi="Times New Roman"/>
                <w:sz w:val="20"/>
                <w:szCs w:val="20"/>
              </w:rPr>
              <w:t>организация, проведение и результаты учебного процесса в лаборатории и учебно-производственной мастерской.</w:t>
            </w:r>
          </w:p>
        </w:tc>
      </w:tr>
      <w:tr w:rsidR="000F72AF" w:rsidRPr="00A45B09" w14:paraId="4C82B894" w14:textId="77777777" w:rsidTr="000F72AF">
        <w:tc>
          <w:tcPr>
            <w:tcW w:w="2269" w:type="dxa"/>
          </w:tcPr>
          <w:p w14:paraId="74A01197" w14:textId="77777777" w:rsidR="000F72AF" w:rsidRPr="00A45B09" w:rsidRDefault="000F72AF" w:rsidP="000F72AF">
            <w:pPr>
              <w:spacing w:before="120" w:after="120" w:line="240" w:lineRule="auto"/>
              <w:rPr>
                <w:rFonts w:ascii="Times New Roman" w:hAnsi="Times New Roman"/>
                <w:sz w:val="20"/>
                <w:szCs w:val="20"/>
                <w:lang w:val="en-GB"/>
              </w:rPr>
            </w:pPr>
            <w:r>
              <w:rPr>
                <w:rFonts w:ascii="Times New Roman" w:hAnsi="Times New Roman"/>
                <w:sz w:val="20"/>
                <w:szCs w:val="20"/>
                <w:lang w:val="en-GB"/>
              </w:rPr>
              <w:t>Literatur</w:t>
            </w:r>
          </w:p>
          <w:p w14:paraId="3BCFBDCD" w14:textId="77777777" w:rsidR="000F72AF" w:rsidRPr="00A45B09" w:rsidRDefault="000F72AF" w:rsidP="000F72AF">
            <w:pPr>
              <w:spacing w:before="120" w:after="120" w:line="240" w:lineRule="auto"/>
              <w:rPr>
                <w:rFonts w:ascii="Times New Roman" w:hAnsi="Times New Roman"/>
                <w:sz w:val="20"/>
                <w:szCs w:val="20"/>
              </w:rPr>
            </w:pPr>
          </w:p>
          <w:p w14:paraId="2BB12356" w14:textId="77777777" w:rsidR="000F72AF" w:rsidRPr="00A45B09" w:rsidRDefault="000F72AF" w:rsidP="000F72AF">
            <w:pPr>
              <w:spacing w:before="120" w:after="120" w:line="240" w:lineRule="auto"/>
              <w:rPr>
                <w:rFonts w:ascii="Times New Roman" w:hAnsi="Times New Roman"/>
                <w:sz w:val="20"/>
                <w:szCs w:val="20"/>
              </w:rPr>
            </w:pPr>
          </w:p>
        </w:tc>
        <w:tc>
          <w:tcPr>
            <w:tcW w:w="5386" w:type="dxa"/>
          </w:tcPr>
          <w:p w14:paraId="45A5671E"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Russischsprachige Literatur</w:t>
            </w:r>
          </w:p>
          <w:p w14:paraId="7571D1AC" w14:textId="77777777" w:rsidR="000F72AF" w:rsidRPr="001B39A3" w:rsidRDefault="000F72AF" w:rsidP="000F72AF">
            <w:pPr>
              <w:pStyle w:val="ListParagraph"/>
              <w:numPr>
                <w:ilvl w:val="0"/>
                <w:numId w:val="167"/>
              </w:numPr>
              <w:shd w:val="clear" w:color="auto" w:fill="FFFFFF"/>
              <w:spacing w:after="0" w:line="240" w:lineRule="auto"/>
              <w:ind w:left="426"/>
              <w:outlineLvl w:val="0"/>
              <w:rPr>
                <w:rFonts w:ascii="Times New Roman" w:hAnsi="Times New Roman"/>
                <w:bCs/>
                <w:sz w:val="20"/>
                <w:szCs w:val="20"/>
              </w:rPr>
            </w:pPr>
            <w:r w:rsidRPr="000F72AF">
              <w:rPr>
                <w:rFonts w:ascii="Times New Roman" w:hAnsi="Times New Roman"/>
                <w:bCs/>
                <w:sz w:val="20"/>
                <w:szCs w:val="20"/>
                <w:lang w:val="de-DE"/>
              </w:rPr>
              <w:t xml:space="preserve">Skakun V.A. (2007). Organisation und Methodik der Berufsausbildung. </w:t>
            </w:r>
            <w:r w:rsidRPr="001B39A3">
              <w:rPr>
                <w:rFonts w:ascii="Times New Roman" w:hAnsi="Times New Roman"/>
                <w:bCs/>
                <w:sz w:val="20"/>
                <w:szCs w:val="20"/>
              </w:rPr>
              <w:t>Forum-Infra-M, Moskau.</w:t>
            </w:r>
          </w:p>
          <w:p w14:paraId="2A85A347" w14:textId="77777777" w:rsidR="000F72AF" w:rsidRPr="001B39A3" w:rsidRDefault="000F72AF" w:rsidP="000F72AF">
            <w:pPr>
              <w:pStyle w:val="ListParagraph"/>
              <w:numPr>
                <w:ilvl w:val="0"/>
                <w:numId w:val="167"/>
              </w:numPr>
              <w:shd w:val="clear" w:color="auto" w:fill="FFFFFF"/>
              <w:spacing w:after="0" w:line="240" w:lineRule="auto"/>
              <w:ind w:left="426"/>
              <w:outlineLvl w:val="0"/>
              <w:rPr>
                <w:rFonts w:ascii="Times New Roman" w:hAnsi="Times New Roman"/>
                <w:bCs/>
                <w:sz w:val="20"/>
                <w:szCs w:val="20"/>
              </w:rPr>
            </w:pPr>
            <w:r w:rsidRPr="000F72AF">
              <w:rPr>
                <w:rFonts w:ascii="Times New Roman" w:hAnsi="Times New Roman"/>
                <w:bCs/>
                <w:sz w:val="20"/>
                <w:szCs w:val="20"/>
                <w:lang w:val="de-DE"/>
              </w:rPr>
              <w:t xml:space="preserve">Kruglikov G.I. (2009). Methodik der Berufsausbildung mit praktischen Aufgaben. </w:t>
            </w:r>
            <w:r w:rsidRPr="001B39A3">
              <w:rPr>
                <w:rFonts w:ascii="Times New Roman" w:hAnsi="Times New Roman"/>
                <w:bCs/>
                <w:sz w:val="20"/>
                <w:szCs w:val="20"/>
              </w:rPr>
              <w:t>Akademia: Moskau.</w:t>
            </w:r>
          </w:p>
          <w:p w14:paraId="63D5B4EE" w14:textId="77777777" w:rsidR="000F72AF" w:rsidRPr="001B39A3" w:rsidRDefault="000F72AF" w:rsidP="000F72AF">
            <w:pPr>
              <w:pStyle w:val="ListParagraph"/>
              <w:numPr>
                <w:ilvl w:val="0"/>
                <w:numId w:val="167"/>
              </w:numPr>
              <w:shd w:val="clear" w:color="auto" w:fill="FFFFFF"/>
              <w:spacing w:after="0" w:line="240" w:lineRule="auto"/>
              <w:ind w:left="426"/>
              <w:outlineLvl w:val="0"/>
              <w:rPr>
                <w:rFonts w:ascii="Times New Roman" w:hAnsi="Times New Roman"/>
                <w:bCs/>
                <w:sz w:val="20"/>
                <w:szCs w:val="20"/>
              </w:rPr>
            </w:pPr>
            <w:r w:rsidRPr="000F72AF">
              <w:rPr>
                <w:rFonts w:ascii="Times New Roman" w:hAnsi="Times New Roman"/>
                <w:bCs/>
                <w:sz w:val="20"/>
                <w:szCs w:val="20"/>
                <w:lang w:val="de-DE"/>
              </w:rPr>
              <w:t xml:space="preserve">Moreva G.I. (2000). Pädagogisches Praktikum in Erziehungsarbeit. </w:t>
            </w:r>
            <w:r w:rsidRPr="001B39A3">
              <w:rPr>
                <w:rFonts w:ascii="Times New Roman" w:hAnsi="Times New Roman"/>
                <w:bCs/>
                <w:sz w:val="20"/>
                <w:szCs w:val="20"/>
              </w:rPr>
              <w:t>PGLU: Pjatigorsk.</w:t>
            </w:r>
          </w:p>
          <w:p w14:paraId="188AFC02" w14:textId="77777777" w:rsidR="000F72AF" w:rsidRPr="001B39A3" w:rsidRDefault="000F72AF" w:rsidP="000F72AF">
            <w:pPr>
              <w:pStyle w:val="ListParagraph"/>
              <w:numPr>
                <w:ilvl w:val="0"/>
                <w:numId w:val="167"/>
              </w:numPr>
              <w:shd w:val="clear" w:color="auto" w:fill="FFFFFF"/>
              <w:spacing w:after="0" w:line="240" w:lineRule="auto"/>
              <w:ind w:left="426"/>
              <w:outlineLvl w:val="0"/>
              <w:rPr>
                <w:rFonts w:ascii="Times New Roman" w:hAnsi="Times New Roman"/>
                <w:bCs/>
                <w:sz w:val="20"/>
                <w:szCs w:val="20"/>
              </w:rPr>
            </w:pPr>
            <w:r w:rsidRPr="001B39A3">
              <w:rPr>
                <w:rFonts w:ascii="Times New Roman" w:hAnsi="Times New Roman"/>
                <w:bCs/>
                <w:sz w:val="20"/>
                <w:szCs w:val="20"/>
              </w:rPr>
              <w:t xml:space="preserve">Gusʹkov Û.A., Inkina O.N., Vulʹfert V.Ȃ. (2011). </w:t>
            </w:r>
            <w:r w:rsidRPr="000F72AF">
              <w:rPr>
                <w:rFonts w:ascii="Times New Roman" w:hAnsi="Times New Roman"/>
                <w:bCs/>
                <w:sz w:val="20"/>
                <w:szCs w:val="20"/>
                <w:lang w:val="de-DE"/>
              </w:rPr>
              <w:t xml:space="preserve">Pädagogische Praktika. Novosibirskij agrarnij universitet. </w:t>
            </w:r>
            <w:r w:rsidRPr="001B39A3">
              <w:rPr>
                <w:rFonts w:ascii="Times New Roman" w:hAnsi="Times New Roman"/>
                <w:bCs/>
                <w:sz w:val="20"/>
                <w:szCs w:val="20"/>
              </w:rPr>
              <w:t>Inženernij institut: Novosibirsk.</w:t>
            </w:r>
          </w:p>
          <w:p w14:paraId="26F2A1A2" w14:textId="77777777" w:rsidR="000F72AF" w:rsidRDefault="000F72AF" w:rsidP="000F72AF">
            <w:pPr>
              <w:pStyle w:val="ListParagraph"/>
              <w:numPr>
                <w:ilvl w:val="0"/>
                <w:numId w:val="167"/>
              </w:numPr>
              <w:shd w:val="clear" w:color="auto" w:fill="FFFFFF"/>
              <w:spacing w:after="0" w:line="240" w:lineRule="auto"/>
              <w:ind w:left="426"/>
              <w:outlineLvl w:val="0"/>
              <w:rPr>
                <w:rFonts w:ascii="Times New Roman" w:hAnsi="Times New Roman"/>
                <w:bCs/>
                <w:sz w:val="20"/>
                <w:szCs w:val="20"/>
              </w:rPr>
            </w:pPr>
            <w:r w:rsidRPr="000F72AF">
              <w:rPr>
                <w:rFonts w:ascii="Times New Roman" w:hAnsi="Times New Roman"/>
                <w:bCs/>
                <w:sz w:val="20"/>
                <w:szCs w:val="20"/>
                <w:lang w:val="en-US"/>
              </w:rPr>
              <w:t>Bordovska</w:t>
            </w:r>
            <w:r w:rsidRPr="007C183B">
              <w:rPr>
                <w:rFonts w:ascii="Times New Roman" w:hAnsi="Times New Roman"/>
                <w:bCs/>
                <w:sz w:val="20"/>
                <w:szCs w:val="20"/>
              </w:rPr>
              <w:t xml:space="preserve">â </w:t>
            </w:r>
            <w:r w:rsidRPr="000F72AF">
              <w:rPr>
                <w:rFonts w:ascii="Times New Roman" w:hAnsi="Times New Roman"/>
                <w:bCs/>
                <w:sz w:val="20"/>
                <w:szCs w:val="20"/>
                <w:lang w:val="en-US"/>
              </w:rPr>
              <w:t>N</w:t>
            </w:r>
            <w:r w:rsidRPr="007C183B">
              <w:rPr>
                <w:rFonts w:ascii="Times New Roman" w:hAnsi="Times New Roman"/>
                <w:bCs/>
                <w:sz w:val="20"/>
                <w:szCs w:val="20"/>
              </w:rPr>
              <w:t>.</w:t>
            </w:r>
            <w:r w:rsidRPr="000F72AF">
              <w:rPr>
                <w:rFonts w:ascii="Times New Roman" w:hAnsi="Times New Roman"/>
                <w:bCs/>
                <w:sz w:val="20"/>
                <w:szCs w:val="20"/>
                <w:lang w:val="en-US"/>
              </w:rPr>
              <w:t>V</w:t>
            </w:r>
            <w:r w:rsidRPr="007C183B">
              <w:rPr>
                <w:rFonts w:ascii="Times New Roman" w:hAnsi="Times New Roman"/>
                <w:bCs/>
                <w:sz w:val="20"/>
                <w:szCs w:val="20"/>
              </w:rPr>
              <w:t xml:space="preserve">., </w:t>
            </w:r>
            <w:r w:rsidRPr="000F72AF">
              <w:rPr>
                <w:rFonts w:ascii="Times New Roman" w:hAnsi="Times New Roman"/>
                <w:bCs/>
                <w:sz w:val="20"/>
                <w:szCs w:val="20"/>
                <w:lang w:val="en-US"/>
              </w:rPr>
              <w:t>Rean</w:t>
            </w:r>
            <w:r w:rsidRPr="007C183B">
              <w:rPr>
                <w:rFonts w:ascii="Times New Roman" w:hAnsi="Times New Roman"/>
                <w:bCs/>
                <w:sz w:val="20"/>
                <w:szCs w:val="20"/>
              </w:rPr>
              <w:t xml:space="preserve"> </w:t>
            </w:r>
            <w:r w:rsidRPr="000F72AF">
              <w:rPr>
                <w:rFonts w:ascii="Times New Roman" w:hAnsi="Times New Roman"/>
                <w:bCs/>
                <w:sz w:val="20"/>
                <w:szCs w:val="20"/>
                <w:lang w:val="en-US"/>
              </w:rPr>
              <w:t>A</w:t>
            </w:r>
            <w:r w:rsidRPr="007C183B">
              <w:rPr>
                <w:rFonts w:ascii="Times New Roman" w:hAnsi="Times New Roman"/>
                <w:bCs/>
                <w:sz w:val="20"/>
                <w:szCs w:val="20"/>
              </w:rPr>
              <w:t>.</w:t>
            </w:r>
            <w:r w:rsidRPr="000F72AF">
              <w:rPr>
                <w:rFonts w:ascii="Times New Roman" w:hAnsi="Times New Roman"/>
                <w:bCs/>
                <w:sz w:val="20"/>
                <w:szCs w:val="20"/>
                <w:lang w:val="en-US"/>
              </w:rPr>
              <w:t>A</w:t>
            </w:r>
            <w:r w:rsidRPr="007C183B">
              <w:rPr>
                <w:rFonts w:ascii="Times New Roman" w:hAnsi="Times New Roman"/>
                <w:bCs/>
                <w:sz w:val="20"/>
                <w:szCs w:val="20"/>
              </w:rPr>
              <w:t xml:space="preserve">. (2000). </w:t>
            </w:r>
            <w:r w:rsidRPr="001B39A3">
              <w:rPr>
                <w:rFonts w:ascii="Times New Roman" w:hAnsi="Times New Roman"/>
                <w:bCs/>
                <w:sz w:val="20"/>
                <w:szCs w:val="20"/>
              </w:rPr>
              <w:t>Pädagogik. Piter: Sankt-Petersburg.</w:t>
            </w:r>
          </w:p>
          <w:p w14:paraId="452F9393" w14:textId="77777777" w:rsidR="000F72AF" w:rsidRPr="00D20045" w:rsidRDefault="000F72AF" w:rsidP="000F72AF">
            <w:pPr>
              <w:shd w:val="clear" w:color="auto" w:fill="FFFFFF"/>
              <w:spacing w:after="0" w:line="240" w:lineRule="auto"/>
              <w:outlineLvl w:val="0"/>
              <w:rPr>
                <w:rFonts w:ascii="Times New Roman" w:hAnsi="Times New Roman"/>
                <w:bCs/>
                <w:sz w:val="20"/>
                <w:szCs w:val="20"/>
              </w:rPr>
            </w:pPr>
          </w:p>
          <w:p w14:paraId="4D3D526E"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Literatur in anderen Sprachen</w:t>
            </w:r>
          </w:p>
          <w:p w14:paraId="4490329B" w14:textId="77777777" w:rsidR="000F72AF" w:rsidRPr="000F72AF" w:rsidRDefault="000F72AF" w:rsidP="000F72AF">
            <w:pPr>
              <w:pStyle w:val="ListParagraph"/>
              <w:numPr>
                <w:ilvl w:val="0"/>
                <w:numId w:val="169"/>
              </w:numPr>
              <w:shd w:val="clear" w:color="auto" w:fill="FFFFFF"/>
              <w:spacing w:after="0" w:line="240" w:lineRule="auto"/>
              <w:ind w:left="426"/>
              <w:outlineLvl w:val="0"/>
              <w:rPr>
                <w:rFonts w:ascii="Times New Roman" w:hAnsi="Times New Roman"/>
                <w:bCs/>
                <w:sz w:val="20"/>
                <w:szCs w:val="20"/>
                <w:lang w:val="de-DE"/>
              </w:rPr>
            </w:pPr>
            <w:r w:rsidRPr="000F72AF">
              <w:rPr>
                <w:rFonts w:ascii="Times New Roman" w:hAnsi="Times New Roman"/>
                <w:bCs/>
                <w:sz w:val="20"/>
                <w:szCs w:val="20"/>
                <w:lang w:val="de-DE"/>
              </w:rPr>
              <w:t xml:space="preserve">Christen, S., Eichhorn, S.&amp; Niethammer, M. (2005). Arbeitsaufgabenbasiertes Lehren und Lernen in der Laborarbeit;Christiani: Konstanz. </w:t>
            </w:r>
          </w:p>
          <w:p w14:paraId="6AF24CAE" w14:textId="77777777" w:rsidR="000F72AF" w:rsidRPr="001B39A3" w:rsidRDefault="000F72AF" w:rsidP="000F72AF">
            <w:pPr>
              <w:pStyle w:val="ListParagraph"/>
              <w:numPr>
                <w:ilvl w:val="0"/>
                <w:numId w:val="169"/>
              </w:numPr>
              <w:shd w:val="clear" w:color="auto" w:fill="FFFFFF"/>
              <w:spacing w:after="0" w:line="240" w:lineRule="auto"/>
              <w:ind w:left="426"/>
              <w:outlineLvl w:val="0"/>
              <w:rPr>
                <w:rFonts w:ascii="Times New Roman" w:hAnsi="Times New Roman"/>
                <w:bCs/>
                <w:sz w:val="20"/>
                <w:szCs w:val="20"/>
              </w:rPr>
            </w:pPr>
            <w:r w:rsidRPr="000F72AF">
              <w:rPr>
                <w:rFonts w:ascii="Times New Roman" w:hAnsi="Times New Roman"/>
                <w:bCs/>
                <w:sz w:val="20"/>
                <w:szCs w:val="20"/>
                <w:lang w:val="de-DE"/>
              </w:rPr>
              <w:t xml:space="preserve">Rösch, H. (1987, Hrsg.). Ernährung und Hauswirtschaft. Fachpraktischer Unterricht. Ziele, Inhalte, Methoden. </w:t>
            </w:r>
            <w:r w:rsidRPr="001B39A3">
              <w:rPr>
                <w:rFonts w:ascii="Times New Roman" w:hAnsi="Times New Roman"/>
                <w:bCs/>
                <w:sz w:val="20"/>
                <w:szCs w:val="20"/>
              </w:rPr>
              <w:t>2. Aufl.; Fachbuchverlag Pfanneberg: Gießen.</w:t>
            </w:r>
          </w:p>
          <w:p w14:paraId="6C74B063" w14:textId="77777777" w:rsidR="000F72AF" w:rsidRPr="000F72AF" w:rsidRDefault="000F72AF" w:rsidP="000F72AF">
            <w:pPr>
              <w:pStyle w:val="ListParagraph"/>
              <w:numPr>
                <w:ilvl w:val="0"/>
                <w:numId w:val="169"/>
              </w:numPr>
              <w:shd w:val="clear" w:color="auto" w:fill="FFFFFF"/>
              <w:spacing w:after="0" w:line="240" w:lineRule="auto"/>
              <w:ind w:left="426"/>
              <w:outlineLvl w:val="0"/>
              <w:rPr>
                <w:rFonts w:ascii="Times New Roman" w:hAnsi="Times New Roman"/>
                <w:bCs/>
                <w:sz w:val="20"/>
                <w:szCs w:val="20"/>
                <w:lang w:val="de-DE"/>
              </w:rPr>
            </w:pPr>
            <w:r w:rsidRPr="000F72AF">
              <w:rPr>
                <w:rFonts w:ascii="Times New Roman" w:hAnsi="Times New Roman"/>
                <w:bCs/>
                <w:sz w:val="20"/>
                <w:szCs w:val="20"/>
                <w:lang w:val="de-DE"/>
              </w:rPr>
              <w:t>Kircher, E. (2007).  Modellbegriff und Modellbildung in der Physikdidaktik. In: Kircher, E.,Girwidz, R.&amp; Häußler, P. (Hrsg.) (2007): Physikdidaktik. Theorie und Praxis, S. 679–706;Springer Verlag:  Berlin.</w:t>
            </w:r>
          </w:p>
          <w:p w14:paraId="539FA57F" w14:textId="77777777" w:rsidR="000F72AF" w:rsidRDefault="000F72AF" w:rsidP="000F72AF">
            <w:pPr>
              <w:pStyle w:val="ListParagraph"/>
              <w:numPr>
                <w:ilvl w:val="0"/>
                <w:numId w:val="169"/>
              </w:numPr>
              <w:shd w:val="clear" w:color="auto" w:fill="FFFFFF"/>
              <w:spacing w:after="0" w:line="240" w:lineRule="auto"/>
              <w:ind w:left="426"/>
              <w:outlineLvl w:val="0"/>
              <w:rPr>
                <w:rFonts w:ascii="Times New Roman" w:hAnsi="Times New Roman"/>
                <w:bCs/>
                <w:sz w:val="20"/>
                <w:szCs w:val="20"/>
              </w:rPr>
            </w:pPr>
            <w:r w:rsidRPr="000F72AF">
              <w:rPr>
                <w:rFonts w:ascii="Times New Roman" w:hAnsi="Times New Roman"/>
                <w:bCs/>
                <w:sz w:val="20"/>
                <w:szCs w:val="20"/>
                <w:lang w:val="de-DE"/>
              </w:rPr>
              <w:t xml:space="preserve">Kattmann, U. (2007). Alltagsvorstellungen und Fachwissen - oder: Warum (Um-)Lernen so schwer fällt. </w:t>
            </w:r>
            <w:r w:rsidRPr="001B39A3">
              <w:rPr>
                <w:rFonts w:ascii="Times New Roman" w:hAnsi="Times New Roman"/>
                <w:bCs/>
                <w:sz w:val="20"/>
                <w:szCs w:val="20"/>
              </w:rPr>
              <w:t>In: Seminar - Lehrerbildung und Schule 13 (4), S. 9–21.</w:t>
            </w:r>
          </w:p>
          <w:p w14:paraId="2E9CE9C1" w14:textId="77777777" w:rsidR="000F72AF" w:rsidRDefault="000F72AF" w:rsidP="000F72AF">
            <w:pPr>
              <w:shd w:val="clear" w:color="auto" w:fill="FFFFFF"/>
              <w:spacing w:after="0" w:line="240" w:lineRule="auto"/>
              <w:outlineLvl w:val="0"/>
              <w:rPr>
                <w:rFonts w:ascii="Times New Roman" w:hAnsi="Times New Roman"/>
                <w:bCs/>
                <w:sz w:val="20"/>
                <w:szCs w:val="20"/>
              </w:rPr>
            </w:pPr>
          </w:p>
          <w:p w14:paraId="54C06B2D" w14:textId="77777777" w:rsidR="000F72AF" w:rsidRDefault="000F72AF" w:rsidP="000F72AF">
            <w:pPr>
              <w:shd w:val="clear" w:color="auto" w:fill="FFFFFF"/>
              <w:spacing w:after="0" w:line="240" w:lineRule="auto"/>
              <w:outlineLvl w:val="0"/>
              <w:rPr>
                <w:rFonts w:ascii="Times New Roman" w:hAnsi="Times New Roman"/>
                <w:bCs/>
                <w:sz w:val="20"/>
                <w:szCs w:val="20"/>
              </w:rPr>
            </w:pPr>
          </w:p>
          <w:p w14:paraId="74DC83EC" w14:textId="77777777" w:rsidR="000F72AF" w:rsidRPr="00D20045" w:rsidRDefault="000F72AF" w:rsidP="000F72AF">
            <w:pPr>
              <w:shd w:val="clear" w:color="auto" w:fill="FFFFFF"/>
              <w:spacing w:after="0" w:line="240" w:lineRule="auto"/>
              <w:outlineLvl w:val="0"/>
              <w:rPr>
                <w:rFonts w:ascii="Times New Roman" w:hAnsi="Times New Roman"/>
                <w:bCs/>
                <w:sz w:val="20"/>
                <w:szCs w:val="20"/>
              </w:rPr>
            </w:pPr>
          </w:p>
          <w:p w14:paraId="4ABDE820"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Internetquellen</w:t>
            </w:r>
          </w:p>
          <w:p w14:paraId="727EE2F9" w14:textId="77777777" w:rsidR="000F72AF" w:rsidRPr="001B39A3" w:rsidRDefault="000F72AF" w:rsidP="000F72AF">
            <w:pPr>
              <w:pStyle w:val="ListParagraph"/>
              <w:numPr>
                <w:ilvl w:val="0"/>
                <w:numId w:val="172"/>
              </w:numPr>
              <w:shd w:val="clear" w:color="auto" w:fill="FFFFFF"/>
              <w:spacing w:after="0" w:line="240" w:lineRule="auto"/>
              <w:ind w:left="426"/>
              <w:outlineLvl w:val="0"/>
              <w:rPr>
                <w:rFonts w:ascii="Times New Roman" w:hAnsi="Times New Roman"/>
                <w:sz w:val="20"/>
                <w:szCs w:val="20"/>
                <w:shd w:val="clear" w:color="auto" w:fill="FFFFFF"/>
              </w:rPr>
            </w:pPr>
            <w:r w:rsidRPr="001B39A3">
              <w:rPr>
                <w:rFonts w:ascii="Times New Roman" w:hAnsi="Times New Roman"/>
                <w:sz w:val="20"/>
                <w:szCs w:val="20"/>
                <w:shd w:val="clear" w:color="auto" w:fill="FFFFFF"/>
              </w:rPr>
              <w:t xml:space="preserve">Russische Bibliotheksvereinigung: </w:t>
            </w:r>
            <w:hyperlink r:id="rId116" w:history="1">
              <w:r w:rsidRPr="001B39A3">
                <w:rPr>
                  <w:rFonts w:ascii="Times New Roman" w:hAnsi="Times New Roman"/>
                  <w:sz w:val="20"/>
                  <w:szCs w:val="20"/>
                  <w:shd w:val="clear" w:color="auto" w:fill="FFFFFF"/>
                </w:rPr>
                <w:t>www.rba.ru</w:t>
              </w:r>
            </w:hyperlink>
          </w:p>
          <w:p w14:paraId="08D65203" w14:textId="77777777" w:rsidR="000F72AF" w:rsidRPr="001B39A3" w:rsidRDefault="000F72AF" w:rsidP="000F72AF">
            <w:pPr>
              <w:pStyle w:val="ListParagraph"/>
              <w:numPr>
                <w:ilvl w:val="0"/>
                <w:numId w:val="172"/>
              </w:numPr>
              <w:shd w:val="clear" w:color="auto" w:fill="FFFFFF"/>
              <w:spacing w:after="0" w:line="240" w:lineRule="auto"/>
              <w:ind w:left="426"/>
              <w:outlineLvl w:val="0"/>
              <w:rPr>
                <w:rFonts w:ascii="Times New Roman" w:hAnsi="Times New Roman"/>
                <w:sz w:val="20"/>
                <w:szCs w:val="20"/>
                <w:shd w:val="clear" w:color="auto" w:fill="FFFFFF"/>
              </w:rPr>
            </w:pPr>
            <w:r w:rsidRPr="001B39A3">
              <w:rPr>
                <w:rFonts w:ascii="Times New Roman" w:hAnsi="Times New Roman"/>
                <w:sz w:val="20"/>
                <w:szCs w:val="20"/>
                <w:shd w:val="clear" w:color="auto" w:fill="FFFFFF"/>
              </w:rPr>
              <w:t xml:space="preserve">Informationsportal: </w:t>
            </w:r>
            <w:hyperlink r:id="rId117" w:history="1">
              <w:r w:rsidRPr="001B39A3">
                <w:rPr>
                  <w:rFonts w:ascii="Times New Roman" w:hAnsi="Times New Roman"/>
                  <w:sz w:val="20"/>
                  <w:szCs w:val="20"/>
                  <w:shd w:val="clear" w:color="auto" w:fill="FFFFFF"/>
                </w:rPr>
                <w:t>www.librari.ru</w:t>
              </w:r>
            </w:hyperlink>
          </w:p>
          <w:p w14:paraId="2114F1C4" w14:textId="77777777" w:rsidR="000F72AF" w:rsidRPr="000F72AF" w:rsidRDefault="000F72AF" w:rsidP="000F72AF">
            <w:pPr>
              <w:pStyle w:val="ListParagraph"/>
              <w:numPr>
                <w:ilvl w:val="0"/>
                <w:numId w:val="172"/>
              </w:numPr>
              <w:shd w:val="clear" w:color="auto" w:fill="FFFFFF"/>
              <w:spacing w:after="0" w:line="240" w:lineRule="auto"/>
              <w:ind w:left="426"/>
              <w:outlineLvl w:val="0"/>
              <w:rPr>
                <w:rFonts w:ascii="Times New Roman" w:hAnsi="Times New Roman"/>
                <w:sz w:val="20"/>
                <w:szCs w:val="20"/>
                <w:shd w:val="clear" w:color="auto" w:fill="FFFFFF"/>
                <w:lang w:val="de-DE"/>
              </w:rPr>
            </w:pPr>
            <w:r w:rsidRPr="000F72AF">
              <w:rPr>
                <w:rFonts w:ascii="Times New Roman" w:hAnsi="Times New Roman"/>
                <w:sz w:val="20"/>
                <w:szCs w:val="20"/>
                <w:shd w:val="clear" w:color="auto" w:fill="FFFFFF"/>
                <w:lang w:val="de-DE"/>
              </w:rPr>
              <w:t>Kommunale Bibliotheksvereinigung: www.gibs.uralinfo.ru</w:t>
            </w:r>
          </w:p>
          <w:p w14:paraId="3B8BBA47" w14:textId="77777777" w:rsidR="000F72AF" w:rsidRPr="000F72AF" w:rsidRDefault="000F72AF" w:rsidP="000F72AF">
            <w:pPr>
              <w:pStyle w:val="ListParagraph"/>
              <w:numPr>
                <w:ilvl w:val="0"/>
                <w:numId w:val="172"/>
              </w:numPr>
              <w:shd w:val="clear" w:color="auto" w:fill="FFFFFF"/>
              <w:spacing w:after="0" w:line="240" w:lineRule="auto"/>
              <w:ind w:left="426"/>
              <w:outlineLvl w:val="0"/>
              <w:rPr>
                <w:rFonts w:ascii="Times New Roman" w:hAnsi="Times New Roman"/>
                <w:sz w:val="20"/>
                <w:szCs w:val="20"/>
                <w:shd w:val="clear" w:color="auto" w:fill="FFFFFF"/>
                <w:lang w:val="de-DE"/>
              </w:rPr>
            </w:pPr>
            <w:r w:rsidRPr="000F72AF">
              <w:rPr>
                <w:rFonts w:ascii="Times New Roman" w:hAnsi="Times New Roman"/>
                <w:sz w:val="20"/>
                <w:szCs w:val="20"/>
                <w:shd w:val="clear" w:color="auto" w:fill="FFFFFF"/>
                <w:lang w:val="de-DE"/>
              </w:rPr>
              <w:t>Elektronische Netzwerk-Bibliothek: www.library.pglu.ru</w:t>
            </w:r>
          </w:p>
          <w:p w14:paraId="7A7619F8" w14:textId="77777777" w:rsidR="000F72AF" w:rsidRPr="001B39A3" w:rsidRDefault="000F72AF" w:rsidP="000F72AF">
            <w:pPr>
              <w:pStyle w:val="ListParagraph"/>
              <w:numPr>
                <w:ilvl w:val="0"/>
                <w:numId w:val="172"/>
              </w:numPr>
              <w:shd w:val="clear" w:color="auto" w:fill="FFFFFF"/>
              <w:spacing w:after="0" w:line="240" w:lineRule="auto"/>
              <w:ind w:left="426"/>
              <w:outlineLvl w:val="0"/>
              <w:rPr>
                <w:rFonts w:ascii="Times New Roman" w:hAnsi="Times New Roman"/>
                <w:sz w:val="20"/>
                <w:szCs w:val="20"/>
                <w:shd w:val="clear" w:color="auto" w:fill="FFFFFF"/>
              </w:rPr>
            </w:pPr>
            <w:r w:rsidRPr="001B39A3">
              <w:rPr>
                <w:rFonts w:ascii="Times New Roman" w:hAnsi="Times New Roman"/>
                <w:sz w:val="20"/>
                <w:szCs w:val="20"/>
                <w:shd w:val="clear" w:color="auto" w:fill="FFFFFF"/>
              </w:rPr>
              <w:t xml:space="preserve">Virtuelle Bibliothek: </w:t>
            </w:r>
            <w:hyperlink r:id="rId118" w:history="1">
              <w:r w:rsidRPr="001B39A3">
                <w:rPr>
                  <w:rFonts w:ascii="Times New Roman" w:hAnsi="Times New Roman"/>
                  <w:sz w:val="20"/>
                  <w:szCs w:val="20"/>
                  <w:shd w:val="clear" w:color="auto" w:fill="FFFFFF"/>
                </w:rPr>
                <w:t>www.virlib.ru</w:t>
              </w:r>
            </w:hyperlink>
          </w:p>
          <w:p w14:paraId="1FCF39AE" w14:textId="77777777" w:rsidR="000F72AF" w:rsidRPr="007B6AD7" w:rsidRDefault="000F72AF" w:rsidP="000F72AF">
            <w:pPr>
              <w:pStyle w:val="ListParagraph"/>
              <w:numPr>
                <w:ilvl w:val="0"/>
                <w:numId w:val="172"/>
              </w:numPr>
              <w:shd w:val="clear" w:color="auto" w:fill="FFFFFF"/>
              <w:spacing w:after="0" w:line="240" w:lineRule="auto"/>
              <w:ind w:left="426"/>
              <w:outlineLvl w:val="0"/>
              <w:rPr>
                <w:rFonts w:ascii="Times New Roman" w:hAnsi="Times New Roman"/>
                <w:sz w:val="20"/>
                <w:szCs w:val="20"/>
                <w:shd w:val="clear" w:color="auto" w:fill="FFFFFF"/>
                <w:lang w:val="de-DE"/>
              </w:rPr>
            </w:pPr>
            <w:r w:rsidRPr="007B6AD7">
              <w:rPr>
                <w:rFonts w:ascii="Times New Roman" w:hAnsi="Times New Roman"/>
                <w:sz w:val="20"/>
                <w:szCs w:val="20"/>
                <w:shd w:val="clear" w:color="auto" w:fill="FFFFFF"/>
                <w:lang w:val="de-DE"/>
              </w:rPr>
              <w:t xml:space="preserve">Liste von Bibliotheken, die im Internet verfügbar sind und zum Projekt „Libnet“ gehören: </w:t>
            </w:r>
            <w:hyperlink r:id="rId119" w:history="1">
              <w:r w:rsidRPr="007B6AD7">
                <w:rPr>
                  <w:rFonts w:ascii="Times New Roman" w:hAnsi="Times New Roman"/>
                  <w:sz w:val="20"/>
                  <w:szCs w:val="20"/>
                  <w:shd w:val="clear" w:color="auto" w:fill="FFFFFF"/>
                  <w:lang w:val="de-DE"/>
                </w:rPr>
                <w:t>www.gpntb.ru/win/net</w:t>
              </w:r>
            </w:hyperlink>
          </w:p>
          <w:p w14:paraId="6BE481FA" w14:textId="77777777" w:rsidR="000F72AF" w:rsidRPr="007B6AD7" w:rsidRDefault="000F72AF" w:rsidP="000F72AF">
            <w:pPr>
              <w:pStyle w:val="ListParagraph"/>
              <w:numPr>
                <w:ilvl w:val="0"/>
                <w:numId w:val="172"/>
              </w:numPr>
              <w:shd w:val="clear" w:color="auto" w:fill="FFFFFF"/>
              <w:spacing w:after="0" w:line="240" w:lineRule="auto"/>
              <w:ind w:left="426"/>
              <w:outlineLvl w:val="0"/>
              <w:rPr>
                <w:rFonts w:ascii="Times New Roman" w:hAnsi="Times New Roman"/>
                <w:sz w:val="20"/>
                <w:szCs w:val="20"/>
                <w:shd w:val="clear" w:color="auto" w:fill="FFFFFF"/>
                <w:lang w:val="de-DE"/>
              </w:rPr>
            </w:pPr>
            <w:r w:rsidRPr="007B6AD7">
              <w:rPr>
                <w:rFonts w:ascii="Times New Roman" w:hAnsi="Times New Roman"/>
                <w:sz w:val="20"/>
                <w:szCs w:val="20"/>
                <w:shd w:val="clear" w:color="auto" w:fill="FFFFFF"/>
                <w:lang w:val="de-DE"/>
              </w:rPr>
              <w:t xml:space="preserve">Öffentliche elektronische Bibliothek: </w:t>
            </w:r>
            <w:hyperlink r:id="rId120" w:history="1">
              <w:r w:rsidRPr="007B6AD7">
                <w:rPr>
                  <w:rFonts w:ascii="Times New Roman" w:hAnsi="Times New Roman"/>
                  <w:sz w:val="20"/>
                  <w:szCs w:val="20"/>
                  <w:shd w:val="clear" w:color="auto" w:fill="FFFFFF"/>
                  <w:lang w:val="de-DE"/>
                </w:rPr>
                <w:t>www.lib.walla.ru</w:t>
              </w:r>
            </w:hyperlink>
          </w:p>
          <w:p w14:paraId="385B55BF" w14:textId="77777777" w:rsidR="000F72AF" w:rsidRPr="000F72AF" w:rsidRDefault="000F72AF" w:rsidP="000F72AF">
            <w:pPr>
              <w:pStyle w:val="ListParagraph"/>
              <w:numPr>
                <w:ilvl w:val="0"/>
                <w:numId w:val="172"/>
              </w:numPr>
              <w:shd w:val="clear" w:color="auto" w:fill="FFFFFF"/>
              <w:spacing w:after="0" w:line="240" w:lineRule="auto"/>
              <w:ind w:left="426"/>
              <w:outlineLvl w:val="0"/>
              <w:rPr>
                <w:rFonts w:ascii="Times New Roman" w:hAnsi="Times New Roman"/>
                <w:sz w:val="20"/>
                <w:szCs w:val="20"/>
                <w:shd w:val="clear" w:color="auto" w:fill="FFFFFF"/>
                <w:lang w:val="de-DE"/>
              </w:rPr>
            </w:pPr>
            <w:r w:rsidRPr="000F72AF">
              <w:rPr>
                <w:rFonts w:ascii="Times New Roman" w:hAnsi="Times New Roman"/>
                <w:sz w:val="20"/>
                <w:szCs w:val="20"/>
                <w:shd w:val="clear" w:color="auto" w:fill="FFFFFF"/>
                <w:lang w:val="de-DE"/>
              </w:rPr>
              <w:t>Universität zu Köln, Methodenpool: http://methodenpool.uni-koeln.de/ 28.08.2015</w:t>
            </w:r>
          </w:p>
          <w:p w14:paraId="22F55907" w14:textId="77777777" w:rsidR="000F72AF" w:rsidRPr="000F72AF" w:rsidRDefault="000F72AF" w:rsidP="000F72AF">
            <w:pPr>
              <w:pStyle w:val="ListParagraph"/>
              <w:numPr>
                <w:ilvl w:val="0"/>
                <w:numId w:val="172"/>
              </w:numPr>
              <w:shd w:val="clear" w:color="auto" w:fill="FFFFFF"/>
              <w:spacing w:after="0" w:line="240" w:lineRule="auto"/>
              <w:ind w:left="426"/>
              <w:outlineLvl w:val="0"/>
              <w:rPr>
                <w:rFonts w:ascii="Times New Roman" w:hAnsi="Times New Roman"/>
                <w:sz w:val="20"/>
                <w:szCs w:val="20"/>
                <w:shd w:val="clear" w:color="auto" w:fill="FFFFFF"/>
                <w:lang w:val="de-DE"/>
              </w:rPr>
            </w:pPr>
            <w:r w:rsidRPr="000F72AF">
              <w:rPr>
                <w:rFonts w:ascii="Times New Roman" w:hAnsi="Times New Roman"/>
                <w:sz w:val="20"/>
                <w:szCs w:val="20"/>
                <w:shd w:val="clear" w:color="auto" w:fill="FFFFFF"/>
                <w:lang w:val="de-DE"/>
              </w:rPr>
              <w:t>Landesinstitut für Schule NRW, Methodensammlung: http://www.schulentwicklung.nrw.de/methodensammlung/ 28.08.2015</w:t>
            </w:r>
          </w:p>
          <w:p w14:paraId="396536D0" w14:textId="77777777" w:rsidR="000F72AF" w:rsidRPr="000F72AF" w:rsidRDefault="000F72AF" w:rsidP="000F72AF">
            <w:pPr>
              <w:pStyle w:val="ListParagraph"/>
              <w:shd w:val="clear" w:color="auto" w:fill="FFFFFF"/>
              <w:spacing w:after="0" w:line="240" w:lineRule="auto"/>
              <w:ind w:left="426"/>
              <w:outlineLvl w:val="0"/>
              <w:rPr>
                <w:rFonts w:ascii="Times New Roman" w:hAnsi="Times New Roman"/>
                <w:sz w:val="20"/>
                <w:szCs w:val="20"/>
                <w:shd w:val="clear" w:color="auto" w:fill="FFFFFF"/>
                <w:lang w:val="de-DE"/>
              </w:rPr>
            </w:pPr>
          </w:p>
          <w:p w14:paraId="7AF49829" w14:textId="77777777" w:rsidR="000F72AF" w:rsidRPr="000F72AF" w:rsidRDefault="000F72AF" w:rsidP="000F72AF">
            <w:pPr>
              <w:pStyle w:val="ListParagraph"/>
              <w:shd w:val="clear" w:color="auto" w:fill="FFFFFF"/>
              <w:spacing w:after="0" w:line="240" w:lineRule="auto"/>
              <w:ind w:left="426"/>
              <w:outlineLvl w:val="0"/>
              <w:rPr>
                <w:rFonts w:ascii="Times New Roman" w:hAnsi="Times New Roman"/>
                <w:sz w:val="20"/>
                <w:szCs w:val="20"/>
                <w:shd w:val="clear" w:color="auto" w:fill="FFFFFF"/>
                <w:lang w:val="de-DE"/>
              </w:rPr>
            </w:pPr>
          </w:p>
          <w:p w14:paraId="147E4B7E" w14:textId="77777777" w:rsidR="000F72AF" w:rsidRPr="000F72AF" w:rsidRDefault="000F72AF" w:rsidP="000F72AF">
            <w:pPr>
              <w:pStyle w:val="ListParagraph"/>
              <w:shd w:val="clear" w:color="auto" w:fill="FFFFFF"/>
              <w:spacing w:after="0" w:line="240" w:lineRule="auto"/>
              <w:ind w:left="426"/>
              <w:outlineLvl w:val="0"/>
              <w:rPr>
                <w:rFonts w:ascii="Times New Roman" w:hAnsi="Times New Roman"/>
                <w:sz w:val="20"/>
                <w:szCs w:val="20"/>
                <w:shd w:val="clear" w:color="auto" w:fill="FFFFFF"/>
                <w:lang w:val="de-DE"/>
              </w:rPr>
            </w:pPr>
          </w:p>
          <w:p w14:paraId="4C22D825"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Referenzliteratur</w:t>
            </w:r>
            <w:r>
              <w:rPr>
                <w:rFonts w:ascii="Times New Roman" w:eastAsia="Times New Roman" w:hAnsi="Times New Roman" w:cs="Times New Roman"/>
                <w:b/>
                <w:bCs/>
                <w:iCs/>
                <w:color w:val="auto"/>
                <w:kern w:val="36"/>
                <w:sz w:val="20"/>
                <w:szCs w:val="20"/>
                <w:lang w:val="de-DE" w:eastAsia="de-DE"/>
              </w:rPr>
              <w:t xml:space="preserve"> </w:t>
            </w:r>
            <w:r w:rsidRPr="00EA1828">
              <w:rPr>
                <w:rFonts w:ascii="Times New Roman" w:eastAsia="Times New Roman" w:hAnsi="Times New Roman" w:cs="Times New Roman"/>
                <w:b/>
                <w:bCs/>
                <w:iCs/>
                <w:color w:val="auto"/>
                <w:kern w:val="36"/>
                <w:sz w:val="20"/>
                <w:szCs w:val="20"/>
                <w:lang w:val="de-DE" w:eastAsia="de-DE"/>
              </w:rPr>
              <w:t xml:space="preserve">(Spezialisierte oder enzyklopädische wissenschaftliche Literatur) </w:t>
            </w:r>
          </w:p>
          <w:p w14:paraId="6FCAE632" w14:textId="77777777" w:rsidR="000F72AF" w:rsidRPr="00340C16"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340C16">
              <w:rPr>
                <w:rFonts w:ascii="Times New Roman" w:eastAsia="Times New Roman" w:hAnsi="Times New Roman" w:cs="Times New Roman"/>
                <w:b/>
                <w:bCs/>
                <w:iCs/>
                <w:color w:val="auto"/>
                <w:kern w:val="36"/>
                <w:sz w:val="20"/>
                <w:szCs w:val="20"/>
                <w:lang w:val="de-DE" w:eastAsia="de-DE"/>
              </w:rPr>
              <w:t>Russischsprachig</w:t>
            </w:r>
          </w:p>
          <w:p w14:paraId="55EDF570" w14:textId="77777777" w:rsidR="000F72AF" w:rsidRPr="001B39A3" w:rsidRDefault="000F72AF" w:rsidP="000F72AF">
            <w:pPr>
              <w:pStyle w:val="ListParagraph"/>
              <w:numPr>
                <w:ilvl w:val="0"/>
                <w:numId w:val="173"/>
              </w:numPr>
              <w:shd w:val="clear" w:color="auto" w:fill="FFFFFF"/>
              <w:spacing w:after="0" w:line="240" w:lineRule="auto"/>
              <w:ind w:left="426"/>
              <w:outlineLvl w:val="0"/>
              <w:rPr>
                <w:rFonts w:ascii="Times New Roman" w:hAnsi="Times New Roman"/>
                <w:sz w:val="20"/>
                <w:szCs w:val="20"/>
                <w:shd w:val="clear" w:color="auto" w:fill="FFFFFF"/>
              </w:rPr>
            </w:pPr>
            <w:r w:rsidRPr="000F72AF">
              <w:rPr>
                <w:rFonts w:ascii="Times New Roman" w:hAnsi="Times New Roman"/>
                <w:sz w:val="20"/>
                <w:szCs w:val="20"/>
                <w:shd w:val="clear" w:color="auto" w:fill="FFFFFF"/>
                <w:lang w:val="de-DE"/>
              </w:rPr>
              <w:t xml:space="preserve">Kodžaspirova G.M., Kodžaspirov A.Û. (2009). </w:t>
            </w:r>
            <w:r w:rsidRPr="001B39A3">
              <w:rPr>
                <w:rFonts w:ascii="Times New Roman" w:hAnsi="Times New Roman"/>
                <w:sz w:val="20"/>
                <w:szCs w:val="20"/>
                <w:shd w:val="clear" w:color="auto" w:fill="FFFFFF"/>
              </w:rPr>
              <w:t>Pädagogisches Wörterbuch. Akademiâ: Moskau.</w:t>
            </w:r>
          </w:p>
          <w:p w14:paraId="24EDAB79" w14:textId="77777777" w:rsidR="000F72AF" w:rsidRPr="001B39A3" w:rsidRDefault="000F72AF" w:rsidP="000F72AF">
            <w:pPr>
              <w:pStyle w:val="ListParagraph"/>
              <w:numPr>
                <w:ilvl w:val="0"/>
                <w:numId w:val="173"/>
              </w:numPr>
              <w:shd w:val="clear" w:color="auto" w:fill="FFFFFF"/>
              <w:spacing w:after="0" w:line="240" w:lineRule="auto"/>
              <w:ind w:left="426"/>
              <w:outlineLvl w:val="0"/>
              <w:rPr>
                <w:rFonts w:ascii="Times New Roman" w:hAnsi="Times New Roman"/>
                <w:sz w:val="20"/>
                <w:szCs w:val="20"/>
                <w:shd w:val="clear" w:color="auto" w:fill="FFFFFF"/>
              </w:rPr>
            </w:pPr>
            <w:r w:rsidRPr="000F72AF">
              <w:rPr>
                <w:rFonts w:ascii="Times New Roman" w:hAnsi="Times New Roman"/>
                <w:sz w:val="20"/>
                <w:szCs w:val="20"/>
                <w:shd w:val="clear" w:color="auto" w:fill="FFFFFF"/>
                <w:lang w:val="de-DE"/>
              </w:rPr>
              <w:t xml:space="preserve">Bim-Bad B.M. (2002). Pädagogisches Enzyklopädisches Wörterbuch. </w:t>
            </w:r>
            <w:r w:rsidRPr="001B39A3">
              <w:rPr>
                <w:rFonts w:ascii="Times New Roman" w:hAnsi="Times New Roman"/>
                <w:sz w:val="20"/>
                <w:szCs w:val="20"/>
                <w:shd w:val="clear" w:color="auto" w:fill="FFFFFF"/>
              </w:rPr>
              <w:t>Bolšaă rossijskaă enciklopediâ: Moskau.</w:t>
            </w:r>
          </w:p>
          <w:p w14:paraId="4CD7F601" w14:textId="77777777" w:rsidR="000F72AF" w:rsidRPr="001B39A3" w:rsidRDefault="000F72AF" w:rsidP="000F72AF">
            <w:pPr>
              <w:pStyle w:val="ListParagraph"/>
              <w:numPr>
                <w:ilvl w:val="0"/>
                <w:numId w:val="173"/>
              </w:numPr>
              <w:shd w:val="clear" w:color="auto" w:fill="FFFFFF"/>
              <w:spacing w:after="0" w:line="240" w:lineRule="auto"/>
              <w:ind w:left="426"/>
              <w:outlineLvl w:val="0"/>
              <w:rPr>
                <w:rFonts w:ascii="Times New Roman" w:hAnsi="Times New Roman"/>
                <w:sz w:val="20"/>
                <w:szCs w:val="20"/>
                <w:shd w:val="clear" w:color="auto" w:fill="FFFFFF"/>
              </w:rPr>
            </w:pPr>
            <w:r w:rsidRPr="000F72AF">
              <w:rPr>
                <w:rFonts w:ascii="Times New Roman" w:hAnsi="Times New Roman"/>
                <w:sz w:val="20"/>
                <w:szCs w:val="20"/>
                <w:shd w:val="clear" w:color="auto" w:fill="FFFFFF"/>
                <w:lang w:val="de-DE"/>
              </w:rPr>
              <w:t xml:space="preserve">Davydov V.V. (1993). Russische Pädagogische Enzyklopädie. </w:t>
            </w:r>
            <w:r w:rsidRPr="001B39A3">
              <w:rPr>
                <w:rFonts w:ascii="Times New Roman" w:hAnsi="Times New Roman"/>
                <w:sz w:val="20"/>
                <w:szCs w:val="20"/>
                <w:shd w:val="clear" w:color="auto" w:fill="FFFFFF"/>
              </w:rPr>
              <w:t>Bolšaă rossijskaă enciklopediâ: Moskau.</w:t>
            </w:r>
          </w:p>
          <w:p w14:paraId="14057549" w14:textId="77777777" w:rsidR="000F72AF" w:rsidRPr="001B39A3" w:rsidRDefault="000F72AF" w:rsidP="000F72AF">
            <w:pPr>
              <w:pStyle w:val="ListParagraph"/>
              <w:numPr>
                <w:ilvl w:val="0"/>
                <w:numId w:val="173"/>
              </w:numPr>
              <w:shd w:val="clear" w:color="auto" w:fill="FFFFFF"/>
              <w:spacing w:after="0" w:line="240" w:lineRule="auto"/>
              <w:ind w:left="426"/>
              <w:outlineLvl w:val="0"/>
              <w:rPr>
                <w:rFonts w:ascii="Times New Roman" w:hAnsi="Times New Roman"/>
                <w:sz w:val="20"/>
                <w:szCs w:val="20"/>
                <w:shd w:val="clear" w:color="auto" w:fill="FFFFFF"/>
              </w:rPr>
            </w:pPr>
            <w:r w:rsidRPr="000F72AF">
              <w:rPr>
                <w:rFonts w:ascii="Times New Roman" w:hAnsi="Times New Roman"/>
                <w:sz w:val="20"/>
                <w:szCs w:val="20"/>
                <w:shd w:val="clear" w:color="auto" w:fill="FFFFFF"/>
                <w:lang w:val="de-DE"/>
              </w:rPr>
              <w:t xml:space="preserve">Batyšev S.Ă. (1999). Enzyklopädie der Berufsbildung. </w:t>
            </w:r>
            <w:r w:rsidRPr="001B39A3">
              <w:rPr>
                <w:rFonts w:ascii="Times New Roman" w:hAnsi="Times New Roman"/>
                <w:sz w:val="20"/>
                <w:szCs w:val="20"/>
                <w:shd w:val="clear" w:color="auto" w:fill="FFFFFF"/>
              </w:rPr>
              <w:t>APO: Moskau.</w:t>
            </w:r>
          </w:p>
          <w:p w14:paraId="30711ABB" w14:textId="77777777" w:rsidR="000F72AF" w:rsidRPr="000F72AF" w:rsidRDefault="000F72AF" w:rsidP="000F72AF">
            <w:pPr>
              <w:pStyle w:val="ListParagraph"/>
              <w:numPr>
                <w:ilvl w:val="0"/>
                <w:numId w:val="173"/>
              </w:numPr>
              <w:shd w:val="clear" w:color="auto" w:fill="FFFFFF"/>
              <w:spacing w:after="0" w:line="240" w:lineRule="auto"/>
              <w:ind w:left="426"/>
              <w:outlineLvl w:val="0"/>
              <w:rPr>
                <w:rFonts w:ascii="Times New Roman" w:hAnsi="Times New Roman"/>
                <w:sz w:val="20"/>
                <w:szCs w:val="20"/>
                <w:shd w:val="clear" w:color="auto" w:fill="FFFFFF"/>
                <w:lang w:val="de-DE"/>
              </w:rPr>
            </w:pPr>
            <w:r w:rsidRPr="000F72AF">
              <w:rPr>
                <w:rFonts w:ascii="Times New Roman" w:hAnsi="Times New Roman"/>
                <w:sz w:val="20"/>
                <w:szCs w:val="20"/>
                <w:shd w:val="clear" w:color="auto" w:fill="FFFFFF"/>
                <w:lang w:val="en-US"/>
              </w:rPr>
              <w:t>Gameso</w:t>
            </w:r>
            <w:r w:rsidRPr="007C183B">
              <w:rPr>
                <w:rFonts w:ascii="Times New Roman" w:hAnsi="Times New Roman"/>
                <w:sz w:val="20"/>
                <w:szCs w:val="20"/>
                <w:shd w:val="clear" w:color="auto" w:fill="FFFFFF"/>
              </w:rPr>
              <w:t xml:space="preserve"> </w:t>
            </w:r>
            <w:r w:rsidRPr="000F72AF">
              <w:rPr>
                <w:rFonts w:ascii="Times New Roman" w:hAnsi="Times New Roman"/>
                <w:sz w:val="20"/>
                <w:szCs w:val="20"/>
                <w:shd w:val="clear" w:color="auto" w:fill="FFFFFF"/>
                <w:lang w:val="en-US"/>
              </w:rPr>
              <w:t>M</w:t>
            </w:r>
            <w:r w:rsidRPr="007C183B">
              <w:rPr>
                <w:rFonts w:ascii="Times New Roman" w:hAnsi="Times New Roman"/>
                <w:sz w:val="20"/>
                <w:szCs w:val="20"/>
                <w:shd w:val="clear" w:color="auto" w:fill="FFFFFF"/>
              </w:rPr>
              <w:t>.</w:t>
            </w:r>
            <w:r w:rsidRPr="000F72AF">
              <w:rPr>
                <w:rFonts w:ascii="Times New Roman" w:hAnsi="Times New Roman"/>
                <w:sz w:val="20"/>
                <w:szCs w:val="20"/>
                <w:shd w:val="clear" w:color="auto" w:fill="FFFFFF"/>
                <w:lang w:val="en-US"/>
              </w:rPr>
              <w:t>V</w:t>
            </w:r>
            <w:r w:rsidRPr="007C183B">
              <w:rPr>
                <w:rFonts w:ascii="Times New Roman" w:hAnsi="Times New Roman"/>
                <w:sz w:val="20"/>
                <w:szCs w:val="20"/>
                <w:shd w:val="clear" w:color="auto" w:fill="FFFFFF"/>
              </w:rPr>
              <w:t xml:space="preserve">., </w:t>
            </w:r>
            <w:r w:rsidRPr="000F72AF">
              <w:rPr>
                <w:rFonts w:ascii="Times New Roman" w:hAnsi="Times New Roman"/>
                <w:sz w:val="20"/>
                <w:szCs w:val="20"/>
                <w:shd w:val="clear" w:color="auto" w:fill="FFFFFF"/>
                <w:lang w:val="en-US"/>
              </w:rPr>
              <w:t>Doma</w:t>
            </w:r>
            <w:r w:rsidRPr="007C183B">
              <w:rPr>
                <w:rFonts w:ascii="Times New Roman" w:hAnsi="Times New Roman"/>
                <w:sz w:val="20"/>
                <w:szCs w:val="20"/>
                <w:shd w:val="clear" w:color="auto" w:fill="FFFFFF"/>
              </w:rPr>
              <w:t>š</w:t>
            </w:r>
            <w:r w:rsidRPr="000F72AF">
              <w:rPr>
                <w:rFonts w:ascii="Times New Roman" w:hAnsi="Times New Roman"/>
                <w:sz w:val="20"/>
                <w:szCs w:val="20"/>
                <w:shd w:val="clear" w:color="auto" w:fill="FFFFFF"/>
                <w:lang w:val="en-US"/>
              </w:rPr>
              <w:t>enko</w:t>
            </w:r>
            <w:r w:rsidRPr="007C183B">
              <w:rPr>
                <w:rFonts w:ascii="Times New Roman" w:hAnsi="Times New Roman"/>
                <w:sz w:val="20"/>
                <w:szCs w:val="20"/>
                <w:shd w:val="clear" w:color="auto" w:fill="FFFFFF"/>
              </w:rPr>
              <w:t xml:space="preserve"> </w:t>
            </w:r>
            <w:r w:rsidRPr="000F72AF">
              <w:rPr>
                <w:rFonts w:ascii="Times New Roman" w:hAnsi="Times New Roman"/>
                <w:sz w:val="20"/>
                <w:szCs w:val="20"/>
                <w:shd w:val="clear" w:color="auto" w:fill="FFFFFF"/>
                <w:lang w:val="en-US"/>
              </w:rPr>
              <w:t>I</w:t>
            </w:r>
            <w:r w:rsidRPr="007C183B">
              <w:rPr>
                <w:rFonts w:ascii="Times New Roman" w:hAnsi="Times New Roman"/>
                <w:sz w:val="20"/>
                <w:szCs w:val="20"/>
                <w:shd w:val="clear" w:color="auto" w:fill="FFFFFF"/>
              </w:rPr>
              <w:t xml:space="preserve">.Ă. (1999). </w:t>
            </w:r>
            <w:r w:rsidRPr="000F72AF">
              <w:rPr>
                <w:rFonts w:ascii="Times New Roman" w:hAnsi="Times New Roman"/>
                <w:sz w:val="20"/>
                <w:szCs w:val="20"/>
                <w:shd w:val="clear" w:color="auto" w:fill="FFFFFF"/>
                <w:lang w:val="de-DE"/>
              </w:rPr>
              <w:t>Atlas für Psychologie. Prosveŝenie: Moskau.</w:t>
            </w:r>
          </w:p>
          <w:p w14:paraId="7E1B4E06" w14:textId="77777777" w:rsidR="000F72AF" w:rsidRPr="000F72AF" w:rsidRDefault="000F72AF" w:rsidP="000F72AF">
            <w:pPr>
              <w:shd w:val="clear" w:color="auto" w:fill="FFFFFF"/>
              <w:spacing w:after="0" w:line="240" w:lineRule="auto"/>
              <w:outlineLvl w:val="0"/>
              <w:rPr>
                <w:rFonts w:ascii="Times New Roman" w:hAnsi="Times New Roman"/>
                <w:sz w:val="20"/>
                <w:szCs w:val="20"/>
                <w:shd w:val="clear" w:color="auto" w:fill="FFFFFF"/>
                <w:lang w:val="de-DE"/>
              </w:rPr>
            </w:pPr>
          </w:p>
          <w:p w14:paraId="788D3111" w14:textId="77777777" w:rsidR="000F72AF" w:rsidRPr="000F72AF" w:rsidRDefault="000F72AF" w:rsidP="000F72AF">
            <w:pPr>
              <w:shd w:val="clear" w:color="auto" w:fill="FFFFFF"/>
              <w:spacing w:after="0" w:line="240" w:lineRule="auto"/>
              <w:outlineLvl w:val="0"/>
              <w:rPr>
                <w:rFonts w:ascii="Times New Roman" w:hAnsi="Times New Roman"/>
                <w:sz w:val="20"/>
                <w:szCs w:val="20"/>
                <w:shd w:val="clear" w:color="auto" w:fill="FFFFFF"/>
                <w:lang w:val="de-DE"/>
              </w:rPr>
            </w:pPr>
          </w:p>
          <w:p w14:paraId="5BA040CD"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340C16">
              <w:rPr>
                <w:rFonts w:ascii="Times New Roman" w:eastAsia="Times New Roman" w:hAnsi="Times New Roman" w:cs="Times New Roman"/>
                <w:b/>
                <w:bCs/>
                <w:iCs/>
                <w:color w:val="auto"/>
                <w:kern w:val="36"/>
                <w:sz w:val="20"/>
                <w:szCs w:val="20"/>
                <w:lang w:val="de-DE" w:eastAsia="de-DE"/>
              </w:rPr>
              <w:t>Andere Sprachen</w:t>
            </w:r>
          </w:p>
          <w:p w14:paraId="2DE2DA68" w14:textId="77777777" w:rsidR="000F72AF" w:rsidRPr="000F72AF" w:rsidRDefault="000F72AF" w:rsidP="000F72AF">
            <w:pPr>
              <w:pStyle w:val="ListParagraph"/>
              <w:numPr>
                <w:ilvl w:val="0"/>
                <w:numId w:val="175"/>
              </w:numPr>
              <w:shd w:val="clear" w:color="auto" w:fill="FFFFFF"/>
              <w:spacing w:after="0" w:line="240" w:lineRule="auto"/>
              <w:ind w:left="426"/>
              <w:outlineLvl w:val="0"/>
              <w:rPr>
                <w:rFonts w:ascii="Times New Roman" w:hAnsi="Times New Roman"/>
                <w:sz w:val="20"/>
                <w:szCs w:val="20"/>
                <w:shd w:val="clear" w:color="auto" w:fill="FFFFFF"/>
                <w:lang w:val="de-DE"/>
              </w:rPr>
            </w:pPr>
            <w:r w:rsidRPr="000F72AF">
              <w:rPr>
                <w:rFonts w:ascii="Times New Roman" w:hAnsi="Times New Roman"/>
                <w:sz w:val="20"/>
                <w:szCs w:val="20"/>
                <w:shd w:val="clear" w:color="auto" w:fill="FFFFFF"/>
                <w:lang w:val="de-DE"/>
              </w:rPr>
              <w:t xml:space="preserve">Helmke, A. &amp; Weinert, F.-E. (2007). Unterrichtsqualität erfassen, bewerten, verbessern. 6. Aufl.; Klett Kallmeyer: Seelze. </w:t>
            </w:r>
          </w:p>
          <w:p w14:paraId="72E18AC4" w14:textId="77777777" w:rsidR="000F72AF" w:rsidRPr="001B39A3" w:rsidRDefault="000F72AF" w:rsidP="000F72AF">
            <w:pPr>
              <w:pStyle w:val="ListParagraph"/>
              <w:numPr>
                <w:ilvl w:val="0"/>
                <w:numId w:val="175"/>
              </w:numPr>
              <w:shd w:val="clear" w:color="auto" w:fill="FFFFFF"/>
              <w:spacing w:after="0" w:line="240" w:lineRule="auto"/>
              <w:ind w:left="426"/>
              <w:outlineLvl w:val="0"/>
              <w:rPr>
                <w:rFonts w:ascii="Times New Roman" w:hAnsi="Times New Roman"/>
                <w:sz w:val="20"/>
                <w:szCs w:val="20"/>
                <w:shd w:val="clear" w:color="auto" w:fill="FFFFFF"/>
              </w:rPr>
            </w:pPr>
            <w:r w:rsidRPr="000F72AF">
              <w:rPr>
                <w:rFonts w:ascii="Times New Roman" w:hAnsi="Times New Roman"/>
                <w:sz w:val="20"/>
                <w:szCs w:val="20"/>
                <w:shd w:val="clear" w:color="auto" w:fill="FFFFFF"/>
                <w:lang w:val="de-DE"/>
              </w:rPr>
              <w:t xml:space="preserve">Bonz, B. (1999). Methoden der Berufsbildung. </w:t>
            </w:r>
            <w:r w:rsidRPr="001B39A3">
              <w:rPr>
                <w:rFonts w:ascii="Times New Roman" w:hAnsi="Times New Roman"/>
                <w:sz w:val="20"/>
                <w:szCs w:val="20"/>
                <w:shd w:val="clear" w:color="auto" w:fill="FFFFFF"/>
              </w:rPr>
              <w:t>Ein Lehrbuch. Hirzel: Stuttgart.</w:t>
            </w:r>
          </w:p>
          <w:p w14:paraId="519569E1" w14:textId="77777777" w:rsidR="000F72AF" w:rsidRPr="001B5418" w:rsidRDefault="000F72AF" w:rsidP="000F72AF">
            <w:pPr>
              <w:pStyle w:val="ListParagraph"/>
              <w:numPr>
                <w:ilvl w:val="0"/>
                <w:numId w:val="175"/>
              </w:numPr>
              <w:shd w:val="clear" w:color="auto" w:fill="FFFFFF"/>
              <w:spacing w:after="0" w:line="240" w:lineRule="auto"/>
              <w:ind w:left="426"/>
              <w:outlineLvl w:val="0"/>
              <w:rPr>
                <w:rStyle w:val="PageNumber"/>
                <w:lang w:val="de-DE"/>
              </w:rPr>
            </w:pPr>
            <w:r w:rsidRPr="000F72AF">
              <w:rPr>
                <w:rFonts w:ascii="Times New Roman" w:hAnsi="Times New Roman"/>
                <w:sz w:val="20"/>
                <w:szCs w:val="20"/>
                <w:shd w:val="clear" w:color="auto" w:fill="FFFFFF"/>
                <w:lang w:val="de-DE"/>
              </w:rPr>
              <w:t>Schelten, A. (2004). Einführung in die Berufspädagogik. 3., vollständig neu bearbeitete Auflage; Franz Steiner Verlag:  Stuttgart.</w:t>
            </w:r>
          </w:p>
        </w:tc>
        <w:tc>
          <w:tcPr>
            <w:tcW w:w="284" w:type="dxa"/>
            <w:tcBorders>
              <w:top w:val="nil"/>
              <w:bottom w:val="nil"/>
            </w:tcBorders>
          </w:tcPr>
          <w:p w14:paraId="6C0BAD22" w14:textId="77777777" w:rsidR="000F72AF" w:rsidRPr="00C8776C" w:rsidRDefault="000F72AF" w:rsidP="000F72AF">
            <w:pPr>
              <w:spacing w:before="120" w:after="120" w:line="240" w:lineRule="auto"/>
              <w:rPr>
                <w:rFonts w:ascii="Times New Roman" w:hAnsi="Times New Roman"/>
                <w:sz w:val="20"/>
                <w:szCs w:val="20"/>
                <w:lang w:val="de-DE"/>
              </w:rPr>
            </w:pPr>
          </w:p>
        </w:tc>
        <w:tc>
          <w:tcPr>
            <w:tcW w:w="2268" w:type="dxa"/>
          </w:tcPr>
          <w:p w14:paraId="16FDEDBC" w14:textId="77777777" w:rsidR="000F72AF" w:rsidRPr="00EA1BCC" w:rsidRDefault="000F72AF" w:rsidP="000F72AF">
            <w:pPr>
              <w:spacing w:before="120" w:after="120" w:line="240" w:lineRule="auto"/>
              <w:rPr>
                <w:rFonts w:ascii="Times New Roman" w:hAnsi="Times New Roman"/>
                <w:sz w:val="20"/>
                <w:szCs w:val="20"/>
              </w:rPr>
            </w:pPr>
            <w:r w:rsidRPr="00EA1BCC">
              <w:rPr>
                <w:rFonts w:ascii="Times New Roman" w:hAnsi="Times New Roman"/>
                <w:sz w:val="20"/>
                <w:szCs w:val="20"/>
              </w:rPr>
              <w:t xml:space="preserve">Литература </w:t>
            </w:r>
          </w:p>
          <w:p w14:paraId="26960CDB" w14:textId="77777777" w:rsidR="000F72AF" w:rsidRPr="00EA1BCC" w:rsidRDefault="000F72AF" w:rsidP="000F72AF">
            <w:pPr>
              <w:spacing w:before="120" w:after="120" w:line="240" w:lineRule="auto"/>
              <w:rPr>
                <w:rFonts w:ascii="Times New Roman" w:hAnsi="Times New Roman"/>
                <w:sz w:val="20"/>
                <w:szCs w:val="20"/>
              </w:rPr>
            </w:pPr>
          </w:p>
        </w:tc>
        <w:tc>
          <w:tcPr>
            <w:tcW w:w="5244" w:type="dxa"/>
          </w:tcPr>
          <w:p w14:paraId="6577F2F1"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Литература на русском языке</w:t>
            </w:r>
          </w:p>
          <w:p w14:paraId="45AFE908" w14:textId="77777777" w:rsidR="000F72AF" w:rsidRPr="009A2F36" w:rsidRDefault="000F72AF" w:rsidP="000F72AF">
            <w:pPr>
              <w:pStyle w:val="ListParagraph"/>
              <w:numPr>
                <w:ilvl w:val="0"/>
                <w:numId w:val="168"/>
              </w:numPr>
              <w:shd w:val="clear" w:color="auto" w:fill="FFFFFF"/>
              <w:spacing w:after="0" w:line="240" w:lineRule="auto"/>
              <w:ind w:left="426"/>
              <w:outlineLvl w:val="0"/>
              <w:rPr>
                <w:rFonts w:ascii="Times New Roman" w:hAnsi="Times New Roman"/>
                <w:sz w:val="20"/>
                <w:szCs w:val="20"/>
                <w:shd w:val="clear" w:color="auto" w:fill="FFFFFF"/>
              </w:rPr>
            </w:pPr>
            <w:r w:rsidRPr="009A2F36">
              <w:rPr>
                <w:rFonts w:ascii="Times New Roman" w:hAnsi="Times New Roman"/>
                <w:sz w:val="20"/>
                <w:szCs w:val="20"/>
                <w:shd w:val="clear" w:color="auto" w:fill="FFFFFF"/>
              </w:rPr>
              <w:t xml:space="preserve">Скакун В.А. (2007). </w:t>
            </w:r>
            <w:r w:rsidRPr="009A2F36">
              <w:rPr>
                <w:rFonts w:ascii="Times New Roman" w:hAnsi="Times New Roman"/>
                <w:bCs/>
                <w:sz w:val="20"/>
                <w:szCs w:val="20"/>
              </w:rPr>
              <w:t>Организация и методика профессионального обучения, ФОРУМ-ИНФРА-М,  Москва.</w:t>
            </w:r>
          </w:p>
          <w:p w14:paraId="088BBDD0" w14:textId="77777777" w:rsidR="000F72AF" w:rsidRPr="009A2F36" w:rsidRDefault="000F72AF" w:rsidP="000F72AF">
            <w:pPr>
              <w:pStyle w:val="ListParagraph"/>
              <w:numPr>
                <w:ilvl w:val="0"/>
                <w:numId w:val="168"/>
              </w:numPr>
              <w:shd w:val="clear" w:color="auto" w:fill="FFFFFF"/>
              <w:spacing w:after="0" w:line="240" w:lineRule="auto"/>
              <w:ind w:left="426"/>
              <w:outlineLvl w:val="0"/>
              <w:rPr>
                <w:rFonts w:ascii="Times New Roman" w:hAnsi="Times New Roman"/>
                <w:sz w:val="20"/>
                <w:szCs w:val="20"/>
              </w:rPr>
            </w:pPr>
            <w:r w:rsidRPr="009A2F36">
              <w:rPr>
                <w:rFonts w:ascii="Times New Roman" w:hAnsi="Times New Roman"/>
                <w:sz w:val="20"/>
                <w:szCs w:val="20"/>
                <w:shd w:val="clear" w:color="auto" w:fill="FFFFFF"/>
              </w:rPr>
              <w:t>Кругликов Г.И. (2009). Методика профессионального обучения с практикумом. Академия: Москва.</w:t>
            </w:r>
          </w:p>
          <w:p w14:paraId="73FD893C" w14:textId="77777777" w:rsidR="000F72AF" w:rsidRPr="009A2F36" w:rsidRDefault="000F72AF" w:rsidP="000F72AF">
            <w:pPr>
              <w:pStyle w:val="ListParagraph"/>
              <w:numPr>
                <w:ilvl w:val="0"/>
                <w:numId w:val="168"/>
              </w:numPr>
              <w:shd w:val="clear" w:color="auto" w:fill="FFFFFF"/>
              <w:spacing w:after="0" w:line="240" w:lineRule="auto"/>
              <w:ind w:left="426"/>
              <w:outlineLvl w:val="0"/>
              <w:rPr>
                <w:rFonts w:ascii="Times New Roman" w:hAnsi="Times New Roman"/>
                <w:sz w:val="20"/>
                <w:szCs w:val="20"/>
                <w:shd w:val="clear" w:color="auto" w:fill="FFFFFF"/>
              </w:rPr>
            </w:pPr>
            <w:r w:rsidRPr="009A2F36">
              <w:rPr>
                <w:rFonts w:ascii="Times New Roman" w:hAnsi="Times New Roman"/>
                <w:sz w:val="20"/>
                <w:szCs w:val="20"/>
                <w:shd w:val="clear" w:color="auto" w:fill="FFFFFF"/>
              </w:rPr>
              <w:t xml:space="preserve">Морева Г.И. (2000). Педагогическая практика по воспитательной работе. </w:t>
            </w:r>
            <w:r w:rsidRPr="009A2F36">
              <w:rPr>
                <w:rFonts w:ascii="Times New Roman" w:hAnsi="Times New Roman"/>
                <w:sz w:val="20"/>
                <w:szCs w:val="20"/>
              </w:rPr>
              <w:t>ПГЛУ:</w:t>
            </w:r>
            <w:r w:rsidRPr="009A2F36">
              <w:rPr>
                <w:rFonts w:ascii="Times New Roman" w:hAnsi="Times New Roman"/>
                <w:sz w:val="20"/>
                <w:szCs w:val="20"/>
                <w:shd w:val="clear" w:color="auto" w:fill="FFFFFF"/>
              </w:rPr>
              <w:t xml:space="preserve"> Пятигорск.</w:t>
            </w:r>
          </w:p>
          <w:p w14:paraId="6086B73C" w14:textId="77777777" w:rsidR="000F72AF" w:rsidRPr="009A2F36" w:rsidRDefault="000F72AF" w:rsidP="000F72AF">
            <w:pPr>
              <w:pStyle w:val="ListParagraph"/>
              <w:numPr>
                <w:ilvl w:val="0"/>
                <w:numId w:val="168"/>
              </w:numPr>
              <w:shd w:val="clear" w:color="auto" w:fill="FFFFFF"/>
              <w:spacing w:after="0" w:line="240" w:lineRule="auto"/>
              <w:ind w:left="426"/>
              <w:outlineLvl w:val="0"/>
              <w:rPr>
                <w:rFonts w:ascii="Times New Roman" w:hAnsi="Times New Roman"/>
                <w:sz w:val="20"/>
                <w:szCs w:val="20"/>
                <w:shd w:val="clear" w:color="auto" w:fill="FFFFFF"/>
              </w:rPr>
            </w:pPr>
            <w:r w:rsidRPr="009A2F36">
              <w:rPr>
                <w:rFonts w:ascii="Times New Roman" w:hAnsi="Times New Roman"/>
                <w:sz w:val="20"/>
                <w:szCs w:val="20"/>
                <w:shd w:val="clear" w:color="auto" w:fill="FFFFFF"/>
              </w:rPr>
              <w:t>Гуськов Ю.А., Инкина О.Н., Вульферт В.Я. (2011) Педагогические практики. Новосиб. гос. аграр. ун-т. Инженер.ин-т: Новосибирск.</w:t>
            </w:r>
          </w:p>
          <w:p w14:paraId="2B305D21" w14:textId="77777777" w:rsidR="000F72AF" w:rsidRPr="00D20045" w:rsidRDefault="000F72AF" w:rsidP="000F72AF">
            <w:pPr>
              <w:pStyle w:val="ListParagraph"/>
              <w:numPr>
                <w:ilvl w:val="0"/>
                <w:numId w:val="168"/>
              </w:numPr>
              <w:shd w:val="clear" w:color="auto" w:fill="FFFFFF"/>
              <w:spacing w:after="0" w:line="240" w:lineRule="auto"/>
              <w:ind w:left="426"/>
              <w:outlineLvl w:val="0"/>
              <w:rPr>
                <w:rFonts w:ascii="Times New Roman" w:hAnsi="Times New Roman"/>
                <w:sz w:val="20"/>
                <w:szCs w:val="20"/>
                <w:shd w:val="clear" w:color="auto" w:fill="FFFFFF"/>
              </w:rPr>
            </w:pPr>
            <w:r w:rsidRPr="009A2F36">
              <w:rPr>
                <w:rFonts w:ascii="Times New Roman" w:hAnsi="Times New Roman"/>
                <w:sz w:val="20"/>
                <w:szCs w:val="20"/>
                <w:shd w:val="clear" w:color="auto" w:fill="FFFFFF"/>
              </w:rPr>
              <w:t>Бордовская Н.В., Реан А.А. (2000). Педагогика. Издательство “Питер”: Санкт-Петербург</w:t>
            </w:r>
          </w:p>
          <w:p w14:paraId="797176C7"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Литература на других языках</w:t>
            </w:r>
          </w:p>
          <w:p w14:paraId="10E6AE8D" w14:textId="77777777" w:rsidR="000F72AF" w:rsidRPr="001B39A3" w:rsidRDefault="000F72AF" w:rsidP="000F72AF">
            <w:pPr>
              <w:pStyle w:val="ListParagraph"/>
              <w:numPr>
                <w:ilvl w:val="0"/>
                <w:numId w:val="170"/>
              </w:numPr>
              <w:shd w:val="clear" w:color="auto" w:fill="FFFFFF"/>
              <w:spacing w:after="0" w:line="240" w:lineRule="auto"/>
              <w:ind w:left="426"/>
              <w:outlineLvl w:val="0"/>
              <w:rPr>
                <w:rFonts w:ascii="Times New Roman" w:hAnsi="Times New Roman"/>
                <w:bCs/>
                <w:sz w:val="20"/>
                <w:szCs w:val="20"/>
              </w:rPr>
            </w:pPr>
            <w:r w:rsidRPr="001B39A3">
              <w:rPr>
                <w:rFonts w:ascii="Times New Roman" w:hAnsi="Times New Roman"/>
                <w:bCs/>
                <w:sz w:val="20"/>
                <w:szCs w:val="20"/>
              </w:rPr>
              <w:t>Кристен, С.; Айххорн, З.; Нитхаммер, M</w:t>
            </w:r>
            <w:r>
              <w:rPr>
                <w:rFonts w:ascii="Times New Roman" w:hAnsi="Times New Roman"/>
                <w:bCs/>
                <w:sz w:val="20"/>
                <w:szCs w:val="20"/>
              </w:rPr>
              <w:t>. (2005).</w:t>
            </w:r>
            <w:r w:rsidRPr="001B39A3">
              <w:rPr>
                <w:rFonts w:ascii="Times New Roman" w:hAnsi="Times New Roman"/>
                <w:bCs/>
                <w:sz w:val="20"/>
                <w:szCs w:val="20"/>
              </w:rPr>
              <w:t xml:space="preserve"> Преподавание и обучение на основе лабораторных заданий. Кристиани: Констанц. </w:t>
            </w:r>
          </w:p>
          <w:p w14:paraId="7CC30D3E" w14:textId="77777777" w:rsidR="000F72AF" w:rsidRPr="001B39A3" w:rsidRDefault="000F72AF" w:rsidP="000F72AF">
            <w:pPr>
              <w:pStyle w:val="ListParagraph"/>
              <w:numPr>
                <w:ilvl w:val="0"/>
                <w:numId w:val="170"/>
              </w:numPr>
              <w:shd w:val="clear" w:color="auto" w:fill="FFFFFF"/>
              <w:spacing w:after="0" w:line="240" w:lineRule="auto"/>
              <w:ind w:left="426"/>
              <w:outlineLvl w:val="0"/>
              <w:rPr>
                <w:rFonts w:ascii="Times New Roman" w:hAnsi="Times New Roman"/>
                <w:bCs/>
                <w:sz w:val="20"/>
                <w:szCs w:val="20"/>
              </w:rPr>
            </w:pPr>
            <w:r w:rsidRPr="001B39A3">
              <w:rPr>
                <w:rFonts w:ascii="Times New Roman" w:hAnsi="Times New Roman"/>
                <w:bCs/>
                <w:sz w:val="20"/>
                <w:szCs w:val="20"/>
              </w:rPr>
              <w:t>Рёш, Х.  (1987, изд.). Питание и домашнее хозяйство. Практическое занятие по специальности. Цели, содержание, методы. 2-е изд. Фахбухферлаг Пфаннеберг:  Гисен.</w:t>
            </w:r>
          </w:p>
          <w:p w14:paraId="61E0024D" w14:textId="77777777" w:rsidR="000F72AF" w:rsidRPr="001B39A3" w:rsidRDefault="000F72AF" w:rsidP="000F72AF">
            <w:pPr>
              <w:pStyle w:val="ListParagraph"/>
              <w:numPr>
                <w:ilvl w:val="0"/>
                <w:numId w:val="170"/>
              </w:numPr>
              <w:shd w:val="clear" w:color="auto" w:fill="FFFFFF"/>
              <w:spacing w:after="0" w:line="240" w:lineRule="auto"/>
              <w:ind w:left="426"/>
              <w:outlineLvl w:val="0"/>
              <w:rPr>
                <w:rFonts w:ascii="Times New Roman" w:hAnsi="Times New Roman"/>
                <w:bCs/>
                <w:sz w:val="20"/>
                <w:szCs w:val="20"/>
              </w:rPr>
            </w:pPr>
            <w:r w:rsidRPr="001B39A3">
              <w:rPr>
                <w:rFonts w:ascii="Times New Roman" w:hAnsi="Times New Roman"/>
                <w:bCs/>
                <w:sz w:val="20"/>
                <w:szCs w:val="20"/>
              </w:rPr>
              <w:t>Кирхер, Э. (2007). Модельное понятие и модельное образование в дидактике по физике. В: Кирхер, E.; Гирвидц, Р.; Хойслер, П. (Изд.) (2007): Дидактика по физике. Теория и практика. Издательство Шпрингер: Берлин, стр. 679–706.</w:t>
            </w:r>
          </w:p>
          <w:p w14:paraId="69C52AB2" w14:textId="77777777" w:rsidR="000F72AF" w:rsidRPr="00D20045" w:rsidRDefault="000F72AF" w:rsidP="000F72AF">
            <w:pPr>
              <w:pStyle w:val="ListParagraph"/>
              <w:numPr>
                <w:ilvl w:val="0"/>
                <w:numId w:val="170"/>
              </w:numPr>
              <w:shd w:val="clear" w:color="auto" w:fill="FFFFFF"/>
              <w:spacing w:after="0" w:line="240" w:lineRule="auto"/>
              <w:ind w:left="426"/>
              <w:outlineLvl w:val="0"/>
              <w:rPr>
                <w:rFonts w:ascii="Times New Roman" w:hAnsi="Times New Roman"/>
                <w:bCs/>
                <w:sz w:val="20"/>
                <w:szCs w:val="20"/>
              </w:rPr>
            </w:pPr>
            <w:r w:rsidRPr="001B39A3">
              <w:rPr>
                <w:rFonts w:ascii="Times New Roman" w:hAnsi="Times New Roman"/>
                <w:bCs/>
                <w:sz w:val="20"/>
                <w:szCs w:val="20"/>
              </w:rPr>
              <w:t>Каттманн, У.  (2007). Обыденные представления и специальные знания - или: Почему (пере)обучение дается так трудно? В: Семинар  - подготовка учителей и школа 13 (4), стр. 9–21.</w:t>
            </w:r>
          </w:p>
          <w:p w14:paraId="4C03EFFD"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Интернет-источники</w:t>
            </w:r>
          </w:p>
          <w:p w14:paraId="4E1AAA61" w14:textId="77777777" w:rsidR="000F72AF" w:rsidRPr="001B39A3" w:rsidRDefault="000F72AF" w:rsidP="000F72AF">
            <w:pPr>
              <w:pStyle w:val="ListParagraph"/>
              <w:numPr>
                <w:ilvl w:val="0"/>
                <w:numId w:val="171"/>
              </w:numPr>
              <w:shd w:val="clear" w:color="auto" w:fill="FFFFFF"/>
              <w:spacing w:after="0" w:line="240" w:lineRule="auto"/>
              <w:ind w:left="426"/>
              <w:outlineLvl w:val="0"/>
              <w:rPr>
                <w:rFonts w:ascii="Times New Roman" w:hAnsi="Times New Roman"/>
                <w:sz w:val="20"/>
                <w:szCs w:val="20"/>
                <w:shd w:val="clear" w:color="auto" w:fill="FFFFFF"/>
              </w:rPr>
            </w:pPr>
            <w:r w:rsidRPr="001B39A3">
              <w:rPr>
                <w:rFonts w:ascii="Times New Roman" w:hAnsi="Times New Roman"/>
                <w:sz w:val="20"/>
                <w:szCs w:val="20"/>
                <w:shd w:val="clear" w:color="auto" w:fill="FFFFFF"/>
              </w:rPr>
              <w:t>Российская библиотечная ассоциация: www.rba/ru</w:t>
            </w:r>
          </w:p>
          <w:p w14:paraId="70073389" w14:textId="77777777" w:rsidR="000F72AF" w:rsidRPr="001B39A3" w:rsidRDefault="000F72AF" w:rsidP="000F72AF">
            <w:pPr>
              <w:pStyle w:val="ListParagraph"/>
              <w:numPr>
                <w:ilvl w:val="0"/>
                <w:numId w:val="171"/>
              </w:numPr>
              <w:shd w:val="clear" w:color="auto" w:fill="FFFFFF"/>
              <w:spacing w:after="0" w:line="240" w:lineRule="auto"/>
              <w:ind w:left="426"/>
              <w:outlineLvl w:val="0"/>
              <w:rPr>
                <w:rFonts w:ascii="Times New Roman" w:hAnsi="Times New Roman"/>
                <w:sz w:val="20"/>
                <w:szCs w:val="20"/>
                <w:shd w:val="clear" w:color="auto" w:fill="FFFFFF"/>
              </w:rPr>
            </w:pPr>
            <w:r w:rsidRPr="001B39A3">
              <w:rPr>
                <w:rFonts w:ascii="Times New Roman" w:hAnsi="Times New Roman"/>
                <w:sz w:val="20"/>
                <w:szCs w:val="20"/>
                <w:shd w:val="clear" w:color="auto" w:fill="FFFFFF"/>
              </w:rPr>
              <w:t>Информационный справочный портал: www.librari.ru</w:t>
            </w:r>
          </w:p>
          <w:p w14:paraId="5F5108FA" w14:textId="77777777" w:rsidR="000F72AF" w:rsidRPr="001B39A3" w:rsidRDefault="000F72AF" w:rsidP="000F72AF">
            <w:pPr>
              <w:pStyle w:val="ListParagraph"/>
              <w:numPr>
                <w:ilvl w:val="0"/>
                <w:numId w:val="171"/>
              </w:numPr>
              <w:shd w:val="clear" w:color="auto" w:fill="FFFFFF"/>
              <w:spacing w:after="0" w:line="240" w:lineRule="auto"/>
              <w:ind w:left="426"/>
              <w:outlineLvl w:val="0"/>
              <w:rPr>
                <w:rFonts w:ascii="Times New Roman" w:hAnsi="Times New Roman"/>
                <w:sz w:val="20"/>
                <w:szCs w:val="20"/>
                <w:shd w:val="clear" w:color="auto" w:fill="FFFFFF"/>
              </w:rPr>
            </w:pPr>
            <w:r w:rsidRPr="001B39A3">
              <w:rPr>
                <w:rFonts w:ascii="Times New Roman" w:hAnsi="Times New Roman"/>
                <w:sz w:val="20"/>
                <w:szCs w:val="20"/>
                <w:shd w:val="clear" w:color="auto" w:fill="FFFFFF"/>
              </w:rPr>
              <w:t>Муниципальное объединение библиотек: www.gibs.uralinfo.ru</w:t>
            </w:r>
          </w:p>
          <w:p w14:paraId="42D2428D" w14:textId="77777777" w:rsidR="000F72AF" w:rsidRPr="001B39A3" w:rsidRDefault="000F72AF" w:rsidP="000F72AF">
            <w:pPr>
              <w:pStyle w:val="ListParagraph"/>
              <w:numPr>
                <w:ilvl w:val="0"/>
                <w:numId w:val="171"/>
              </w:numPr>
              <w:shd w:val="clear" w:color="auto" w:fill="FFFFFF"/>
              <w:spacing w:after="0" w:line="240" w:lineRule="auto"/>
              <w:ind w:left="426"/>
              <w:outlineLvl w:val="0"/>
              <w:rPr>
                <w:rFonts w:ascii="Times New Roman" w:hAnsi="Times New Roman"/>
                <w:sz w:val="20"/>
                <w:szCs w:val="20"/>
                <w:shd w:val="clear" w:color="auto" w:fill="FFFFFF"/>
              </w:rPr>
            </w:pPr>
            <w:r w:rsidRPr="001B39A3">
              <w:rPr>
                <w:rFonts w:ascii="Times New Roman" w:hAnsi="Times New Roman"/>
                <w:sz w:val="20"/>
                <w:szCs w:val="20"/>
                <w:shd w:val="clear" w:color="auto" w:fill="FFFFFF"/>
              </w:rPr>
              <w:t>Сетевая электронная библиотека: www.library.pglu.ru</w:t>
            </w:r>
          </w:p>
          <w:p w14:paraId="174FEC00" w14:textId="77777777" w:rsidR="000F72AF" w:rsidRPr="001B39A3" w:rsidRDefault="000F72AF" w:rsidP="000F72AF">
            <w:pPr>
              <w:pStyle w:val="ListParagraph"/>
              <w:numPr>
                <w:ilvl w:val="0"/>
                <w:numId w:val="171"/>
              </w:numPr>
              <w:shd w:val="clear" w:color="auto" w:fill="FFFFFF"/>
              <w:spacing w:after="0" w:line="240" w:lineRule="auto"/>
              <w:ind w:left="426"/>
              <w:outlineLvl w:val="0"/>
              <w:rPr>
                <w:rFonts w:ascii="Times New Roman" w:hAnsi="Times New Roman"/>
                <w:sz w:val="20"/>
                <w:szCs w:val="20"/>
                <w:shd w:val="clear" w:color="auto" w:fill="FFFFFF"/>
              </w:rPr>
            </w:pPr>
            <w:r w:rsidRPr="001B39A3">
              <w:rPr>
                <w:rFonts w:ascii="Times New Roman" w:hAnsi="Times New Roman"/>
                <w:sz w:val="20"/>
                <w:szCs w:val="20"/>
                <w:shd w:val="clear" w:color="auto" w:fill="FFFFFF"/>
              </w:rPr>
              <w:t>Виртуальная библиотека: www.</w:t>
            </w:r>
            <w:hyperlink r:id="rId121" w:history="1">
              <w:r w:rsidRPr="001B39A3">
                <w:rPr>
                  <w:rFonts w:ascii="Times New Roman" w:hAnsi="Times New Roman"/>
                  <w:sz w:val="20"/>
                  <w:szCs w:val="20"/>
                  <w:shd w:val="clear" w:color="auto" w:fill="FFFFFF"/>
                </w:rPr>
                <w:t>virlib.ru</w:t>
              </w:r>
            </w:hyperlink>
          </w:p>
          <w:p w14:paraId="701D6821" w14:textId="77777777" w:rsidR="000F72AF" w:rsidRPr="001B39A3" w:rsidRDefault="000F72AF" w:rsidP="000F72AF">
            <w:pPr>
              <w:pStyle w:val="ListParagraph"/>
              <w:numPr>
                <w:ilvl w:val="0"/>
                <w:numId w:val="171"/>
              </w:numPr>
              <w:shd w:val="clear" w:color="auto" w:fill="FFFFFF"/>
              <w:spacing w:after="0" w:line="240" w:lineRule="auto"/>
              <w:ind w:left="426"/>
              <w:outlineLvl w:val="0"/>
              <w:rPr>
                <w:rFonts w:ascii="Times New Roman" w:hAnsi="Times New Roman"/>
                <w:sz w:val="20"/>
                <w:szCs w:val="20"/>
                <w:shd w:val="clear" w:color="auto" w:fill="FFFFFF"/>
              </w:rPr>
            </w:pPr>
            <w:r w:rsidRPr="001B39A3">
              <w:rPr>
                <w:rFonts w:ascii="Times New Roman" w:hAnsi="Times New Roman"/>
                <w:sz w:val="20"/>
                <w:szCs w:val="20"/>
                <w:shd w:val="clear" w:color="auto" w:fill="FFFFFF"/>
              </w:rPr>
              <w:t xml:space="preserve">Список библиотек, доступных в Интернет и входящих в проект «Либнет»: </w:t>
            </w:r>
            <w:hyperlink r:id="rId122" w:history="1">
              <w:r w:rsidRPr="001B39A3">
                <w:rPr>
                  <w:rFonts w:ascii="Times New Roman" w:hAnsi="Times New Roman"/>
                  <w:sz w:val="20"/>
                  <w:szCs w:val="20"/>
                  <w:shd w:val="clear" w:color="auto" w:fill="FFFFFF"/>
                </w:rPr>
                <w:t>www.gpntb.ru/win/net</w:t>
              </w:r>
            </w:hyperlink>
          </w:p>
          <w:p w14:paraId="3330B9AB" w14:textId="77777777" w:rsidR="000F72AF" w:rsidRPr="001B39A3" w:rsidRDefault="000F72AF" w:rsidP="000F72AF">
            <w:pPr>
              <w:pStyle w:val="ListParagraph"/>
              <w:numPr>
                <w:ilvl w:val="0"/>
                <w:numId w:val="171"/>
              </w:numPr>
              <w:shd w:val="clear" w:color="auto" w:fill="FFFFFF"/>
              <w:spacing w:after="0" w:line="240" w:lineRule="auto"/>
              <w:ind w:left="426"/>
              <w:outlineLvl w:val="0"/>
              <w:rPr>
                <w:rFonts w:ascii="Times New Roman" w:hAnsi="Times New Roman"/>
                <w:sz w:val="20"/>
                <w:szCs w:val="20"/>
                <w:shd w:val="clear" w:color="auto" w:fill="FFFFFF"/>
              </w:rPr>
            </w:pPr>
            <w:r w:rsidRPr="001B39A3">
              <w:rPr>
                <w:rFonts w:ascii="Times New Roman" w:hAnsi="Times New Roman"/>
                <w:sz w:val="20"/>
                <w:szCs w:val="20"/>
                <w:shd w:val="clear" w:color="auto" w:fill="FFFFFF"/>
              </w:rPr>
              <w:t xml:space="preserve">Публичная электронная библиотека: </w:t>
            </w:r>
            <w:hyperlink r:id="rId123" w:history="1">
              <w:r w:rsidRPr="001B39A3">
                <w:rPr>
                  <w:rFonts w:ascii="Times New Roman" w:hAnsi="Times New Roman"/>
                  <w:sz w:val="20"/>
                  <w:szCs w:val="20"/>
                  <w:shd w:val="clear" w:color="auto" w:fill="FFFFFF"/>
                </w:rPr>
                <w:t>www.lib.walla.ru</w:t>
              </w:r>
            </w:hyperlink>
          </w:p>
          <w:p w14:paraId="6F4F9C60" w14:textId="77777777" w:rsidR="000F72AF" w:rsidRPr="001B39A3" w:rsidRDefault="000F72AF" w:rsidP="000F72AF">
            <w:pPr>
              <w:pStyle w:val="ListParagraph"/>
              <w:numPr>
                <w:ilvl w:val="0"/>
                <w:numId w:val="171"/>
              </w:numPr>
              <w:shd w:val="clear" w:color="auto" w:fill="FFFFFF"/>
              <w:spacing w:after="0" w:line="240" w:lineRule="auto"/>
              <w:ind w:left="426"/>
              <w:outlineLvl w:val="0"/>
              <w:rPr>
                <w:rFonts w:ascii="Times New Roman" w:hAnsi="Times New Roman"/>
                <w:sz w:val="20"/>
                <w:szCs w:val="20"/>
                <w:shd w:val="clear" w:color="auto" w:fill="FFFFFF"/>
              </w:rPr>
            </w:pPr>
            <w:r w:rsidRPr="001B39A3">
              <w:rPr>
                <w:rFonts w:ascii="Times New Roman" w:hAnsi="Times New Roman"/>
                <w:sz w:val="20"/>
                <w:szCs w:val="20"/>
                <w:shd w:val="clear" w:color="auto" w:fill="FFFFFF"/>
              </w:rPr>
              <w:t>Кёльнский университет, комплекс методов: http://methodenpool.uni-koeln.de/ 28.08.2015</w:t>
            </w:r>
          </w:p>
          <w:p w14:paraId="5C2F051C" w14:textId="77777777" w:rsidR="000F72AF" w:rsidRPr="00D20045" w:rsidRDefault="000F72AF" w:rsidP="000F72AF">
            <w:pPr>
              <w:pStyle w:val="ListParagraph"/>
              <w:numPr>
                <w:ilvl w:val="0"/>
                <w:numId w:val="171"/>
              </w:numPr>
              <w:shd w:val="clear" w:color="auto" w:fill="FFFFFF"/>
              <w:spacing w:after="0" w:line="240" w:lineRule="auto"/>
              <w:ind w:left="426"/>
              <w:outlineLvl w:val="0"/>
              <w:rPr>
                <w:rFonts w:ascii="Times New Roman" w:hAnsi="Times New Roman"/>
                <w:sz w:val="20"/>
                <w:szCs w:val="20"/>
                <w:shd w:val="clear" w:color="auto" w:fill="FFFFFF"/>
              </w:rPr>
            </w:pPr>
            <w:r w:rsidRPr="001B39A3">
              <w:rPr>
                <w:rFonts w:ascii="Times New Roman" w:hAnsi="Times New Roman"/>
                <w:sz w:val="20"/>
                <w:szCs w:val="20"/>
                <w:shd w:val="clear" w:color="auto" w:fill="FFFFFF"/>
              </w:rPr>
              <w:t>Институт по вопросам школы Федеральной земли Северный Рейн-Вестфалия, Комплекс методов: http://www.schulentwicklung.nrw.de/methodensammlung/ 28.08.2015</w:t>
            </w:r>
          </w:p>
          <w:p w14:paraId="12E3F54A"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Справочная литература</w:t>
            </w:r>
            <w:r w:rsidRPr="00D20045">
              <w:rPr>
                <w:rFonts w:ascii="Times New Roman" w:hAnsi="Times New Roman"/>
                <w:b/>
                <w:sz w:val="20"/>
                <w:szCs w:val="20"/>
              </w:rPr>
              <w:t xml:space="preserve"> </w:t>
            </w:r>
            <w:r w:rsidRPr="000B7721">
              <w:rPr>
                <w:rFonts w:ascii="Times New Roman" w:hAnsi="Times New Roman"/>
                <w:b/>
                <w:sz w:val="20"/>
                <w:szCs w:val="20"/>
              </w:rPr>
              <w:t>(специализированная или энциклопедическая  научная литература)</w:t>
            </w:r>
          </w:p>
          <w:p w14:paraId="4E45E3DC"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 xml:space="preserve">На русском языке </w:t>
            </w:r>
          </w:p>
          <w:p w14:paraId="6A434FCD" w14:textId="77777777" w:rsidR="000F72AF" w:rsidRPr="001B39A3" w:rsidRDefault="000F72AF" w:rsidP="000F72AF">
            <w:pPr>
              <w:pStyle w:val="ListParagraph"/>
              <w:numPr>
                <w:ilvl w:val="0"/>
                <w:numId w:val="174"/>
              </w:numPr>
              <w:shd w:val="clear" w:color="auto" w:fill="FFFFFF"/>
              <w:spacing w:after="0" w:line="240" w:lineRule="auto"/>
              <w:ind w:left="426"/>
              <w:outlineLvl w:val="0"/>
              <w:rPr>
                <w:rFonts w:ascii="Times New Roman" w:hAnsi="Times New Roman"/>
                <w:sz w:val="20"/>
                <w:szCs w:val="20"/>
                <w:shd w:val="clear" w:color="auto" w:fill="FFFFFF"/>
              </w:rPr>
            </w:pPr>
            <w:r w:rsidRPr="001B39A3">
              <w:rPr>
                <w:rFonts w:ascii="Times New Roman" w:hAnsi="Times New Roman"/>
                <w:sz w:val="20"/>
                <w:szCs w:val="20"/>
                <w:shd w:val="clear" w:color="auto" w:fill="FFFFFF"/>
              </w:rPr>
              <w:t>Коджаспирова Г.М., Коджаспиров А.Ю. (2009). Педагогический словарь.Академия: Москва.</w:t>
            </w:r>
          </w:p>
          <w:p w14:paraId="3359665B" w14:textId="77777777" w:rsidR="000F72AF" w:rsidRPr="001B39A3" w:rsidRDefault="000F72AF" w:rsidP="000F72AF">
            <w:pPr>
              <w:pStyle w:val="ListParagraph"/>
              <w:numPr>
                <w:ilvl w:val="0"/>
                <w:numId w:val="174"/>
              </w:numPr>
              <w:shd w:val="clear" w:color="auto" w:fill="FFFFFF"/>
              <w:spacing w:after="0" w:line="240" w:lineRule="auto"/>
              <w:ind w:left="426"/>
              <w:outlineLvl w:val="0"/>
              <w:rPr>
                <w:rFonts w:ascii="Times New Roman" w:hAnsi="Times New Roman"/>
                <w:sz w:val="20"/>
                <w:szCs w:val="20"/>
                <w:shd w:val="clear" w:color="auto" w:fill="FFFFFF"/>
              </w:rPr>
            </w:pPr>
            <w:r w:rsidRPr="001B39A3">
              <w:rPr>
                <w:rFonts w:ascii="Times New Roman" w:hAnsi="Times New Roman"/>
                <w:sz w:val="20"/>
                <w:szCs w:val="20"/>
                <w:shd w:val="clear" w:color="auto" w:fill="FFFFFF"/>
              </w:rPr>
              <w:t>Бим-Бад Б.М. (2002). Педагогический энциклопедический словарь. Большая Российская энциклопедия: Москва.</w:t>
            </w:r>
          </w:p>
          <w:p w14:paraId="07B886B5" w14:textId="77777777" w:rsidR="000F72AF" w:rsidRPr="001B39A3" w:rsidRDefault="000F72AF" w:rsidP="000F72AF">
            <w:pPr>
              <w:pStyle w:val="ListParagraph"/>
              <w:numPr>
                <w:ilvl w:val="0"/>
                <w:numId w:val="174"/>
              </w:numPr>
              <w:shd w:val="clear" w:color="auto" w:fill="FFFFFF"/>
              <w:spacing w:after="0" w:line="240" w:lineRule="auto"/>
              <w:ind w:left="426"/>
              <w:outlineLvl w:val="0"/>
              <w:rPr>
                <w:rFonts w:ascii="Times New Roman" w:hAnsi="Times New Roman"/>
                <w:sz w:val="20"/>
                <w:szCs w:val="20"/>
                <w:shd w:val="clear" w:color="auto" w:fill="FFFFFF"/>
              </w:rPr>
            </w:pPr>
            <w:r w:rsidRPr="001B39A3">
              <w:rPr>
                <w:rFonts w:ascii="Times New Roman" w:hAnsi="Times New Roman"/>
                <w:sz w:val="20"/>
                <w:szCs w:val="20"/>
                <w:shd w:val="clear" w:color="auto" w:fill="FFFFFF"/>
              </w:rPr>
              <w:t>Давыдов В.В.(1993). Российская педагогическая энциклопедия. Большая Российская энциклопедия: Москва.</w:t>
            </w:r>
          </w:p>
          <w:p w14:paraId="4D147278" w14:textId="77777777" w:rsidR="000F72AF" w:rsidRPr="001B39A3" w:rsidRDefault="000F72AF" w:rsidP="000F72AF">
            <w:pPr>
              <w:pStyle w:val="ListParagraph"/>
              <w:numPr>
                <w:ilvl w:val="0"/>
                <w:numId w:val="174"/>
              </w:numPr>
              <w:shd w:val="clear" w:color="auto" w:fill="FFFFFF"/>
              <w:spacing w:after="0" w:line="240" w:lineRule="auto"/>
              <w:ind w:left="426"/>
              <w:outlineLvl w:val="0"/>
              <w:rPr>
                <w:rFonts w:ascii="Times New Roman" w:hAnsi="Times New Roman"/>
                <w:sz w:val="20"/>
                <w:szCs w:val="20"/>
                <w:shd w:val="clear" w:color="auto" w:fill="FFFFFF"/>
              </w:rPr>
            </w:pPr>
            <w:r w:rsidRPr="001B39A3">
              <w:rPr>
                <w:rFonts w:ascii="Times New Roman" w:hAnsi="Times New Roman"/>
                <w:sz w:val="20"/>
                <w:szCs w:val="20"/>
                <w:shd w:val="clear" w:color="auto" w:fill="FFFFFF"/>
              </w:rPr>
              <w:t>Батышев С.Я. (1999). Энциклопедия профессионального образования. АПО: Москва.</w:t>
            </w:r>
          </w:p>
          <w:p w14:paraId="24783F96" w14:textId="77777777" w:rsidR="000F72AF" w:rsidRPr="00D20045" w:rsidRDefault="000F72AF" w:rsidP="000F72AF">
            <w:pPr>
              <w:pStyle w:val="ListParagraph"/>
              <w:numPr>
                <w:ilvl w:val="0"/>
                <w:numId w:val="174"/>
              </w:numPr>
              <w:shd w:val="clear" w:color="auto" w:fill="FFFFFF"/>
              <w:spacing w:after="0" w:line="240" w:lineRule="auto"/>
              <w:ind w:left="426"/>
              <w:outlineLvl w:val="0"/>
              <w:rPr>
                <w:rFonts w:ascii="Times New Roman" w:hAnsi="Times New Roman"/>
                <w:sz w:val="20"/>
                <w:szCs w:val="20"/>
                <w:shd w:val="clear" w:color="auto" w:fill="FFFFFF"/>
              </w:rPr>
            </w:pPr>
            <w:r w:rsidRPr="009A2F36">
              <w:rPr>
                <w:rFonts w:ascii="Times New Roman" w:hAnsi="Times New Roman"/>
                <w:sz w:val="20"/>
                <w:szCs w:val="20"/>
                <w:shd w:val="clear" w:color="auto" w:fill="FFFFFF"/>
              </w:rPr>
              <w:t>Гамезо М.В., Домашенко И.Я.  (1999). Атлас по психологии. Просвещение: Москва.</w:t>
            </w:r>
          </w:p>
          <w:p w14:paraId="342C16BD"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 xml:space="preserve">На других языках </w:t>
            </w:r>
          </w:p>
          <w:p w14:paraId="1A7121CF" w14:textId="77777777" w:rsidR="000F72AF" w:rsidRPr="001B39A3" w:rsidRDefault="000F72AF" w:rsidP="000F72AF">
            <w:pPr>
              <w:pStyle w:val="ListParagraph"/>
              <w:numPr>
                <w:ilvl w:val="0"/>
                <w:numId w:val="176"/>
              </w:numPr>
              <w:shd w:val="clear" w:color="auto" w:fill="FFFFFF"/>
              <w:spacing w:after="0" w:line="240" w:lineRule="auto"/>
              <w:ind w:left="426"/>
              <w:outlineLvl w:val="0"/>
              <w:rPr>
                <w:rFonts w:ascii="Times New Roman" w:hAnsi="Times New Roman"/>
                <w:sz w:val="20"/>
                <w:szCs w:val="20"/>
                <w:shd w:val="clear" w:color="auto" w:fill="FFFFFF"/>
              </w:rPr>
            </w:pPr>
            <w:r w:rsidRPr="001B39A3">
              <w:rPr>
                <w:rFonts w:ascii="Times New Roman" w:hAnsi="Times New Roman"/>
                <w:sz w:val="20"/>
                <w:szCs w:val="20"/>
                <w:shd w:val="clear" w:color="auto" w:fill="FFFFFF"/>
              </w:rPr>
              <w:t xml:space="preserve">Хельмке, A. &amp; Вайнерт, Ф.-E. (2007). Учет, оценка и улучшение качества преподавания. 6-е изд.; Клетт Калльмайер: Зеельце. </w:t>
            </w:r>
          </w:p>
          <w:p w14:paraId="012AD12E" w14:textId="77777777" w:rsidR="000F72AF" w:rsidRPr="001B39A3" w:rsidRDefault="000F72AF" w:rsidP="000F72AF">
            <w:pPr>
              <w:pStyle w:val="ListParagraph"/>
              <w:numPr>
                <w:ilvl w:val="0"/>
                <w:numId w:val="176"/>
              </w:numPr>
              <w:shd w:val="clear" w:color="auto" w:fill="FFFFFF"/>
              <w:spacing w:after="0" w:line="240" w:lineRule="auto"/>
              <w:ind w:left="426"/>
              <w:outlineLvl w:val="0"/>
              <w:rPr>
                <w:rFonts w:ascii="Times New Roman" w:hAnsi="Times New Roman"/>
                <w:sz w:val="20"/>
                <w:szCs w:val="20"/>
                <w:shd w:val="clear" w:color="auto" w:fill="FFFFFF"/>
              </w:rPr>
            </w:pPr>
            <w:r w:rsidRPr="001B39A3">
              <w:rPr>
                <w:rFonts w:ascii="Times New Roman" w:hAnsi="Times New Roman"/>
                <w:sz w:val="20"/>
                <w:szCs w:val="20"/>
                <w:shd w:val="clear" w:color="auto" w:fill="FFFFFF"/>
              </w:rPr>
              <w:t>Бонц, Б. (1999). Методы профессионального образования. Учебник. Хирцель: Штуттгарт.</w:t>
            </w:r>
          </w:p>
          <w:p w14:paraId="62A7700E" w14:textId="77777777" w:rsidR="000F72AF" w:rsidRPr="00D20045" w:rsidRDefault="000F72AF" w:rsidP="000F72AF">
            <w:pPr>
              <w:pStyle w:val="ListParagraph"/>
              <w:numPr>
                <w:ilvl w:val="0"/>
                <w:numId w:val="176"/>
              </w:numPr>
              <w:shd w:val="clear" w:color="auto" w:fill="FFFFFF"/>
              <w:spacing w:after="0" w:line="240" w:lineRule="auto"/>
              <w:ind w:left="426"/>
              <w:outlineLvl w:val="0"/>
              <w:rPr>
                <w:rFonts w:ascii="Times New Roman" w:hAnsi="Times New Roman"/>
                <w:sz w:val="20"/>
                <w:szCs w:val="20"/>
              </w:rPr>
            </w:pPr>
            <w:r w:rsidRPr="001B39A3">
              <w:rPr>
                <w:rFonts w:ascii="Times New Roman" w:hAnsi="Times New Roman"/>
                <w:sz w:val="20"/>
                <w:szCs w:val="20"/>
                <w:shd w:val="clear" w:color="auto" w:fill="FFFFFF"/>
              </w:rPr>
              <w:t>Шельтен, Андреас (2004). Введение в профессиональную педагогику. 3-е, полностью заново переработанное издание. Франц Штайнер Ферлаг: Штутгарт.</w:t>
            </w:r>
          </w:p>
        </w:tc>
      </w:tr>
      <w:tr w:rsidR="000F72AF" w:rsidRPr="00A45B09" w14:paraId="01A16AB8" w14:textId="77777777" w:rsidTr="000F72AF">
        <w:tc>
          <w:tcPr>
            <w:tcW w:w="2269" w:type="dxa"/>
          </w:tcPr>
          <w:p w14:paraId="4DEFF5DC" w14:textId="77777777" w:rsidR="000F72AF" w:rsidRPr="00A45B09" w:rsidRDefault="000F72AF" w:rsidP="000F72AF">
            <w:pPr>
              <w:spacing w:before="120" w:after="120" w:line="240" w:lineRule="auto"/>
              <w:rPr>
                <w:rFonts w:ascii="Times New Roman" w:hAnsi="Times New Roman"/>
                <w:sz w:val="20"/>
                <w:szCs w:val="20"/>
              </w:rPr>
            </w:pPr>
            <w:r>
              <w:rPr>
                <w:rFonts w:ascii="Times New Roman" w:hAnsi="Times New Roman"/>
                <w:sz w:val="20"/>
                <w:szCs w:val="20"/>
                <w:lang w:val="de-DE"/>
              </w:rPr>
              <w:t>Weitere Hinweise</w:t>
            </w:r>
          </w:p>
        </w:tc>
        <w:tc>
          <w:tcPr>
            <w:tcW w:w="5386" w:type="dxa"/>
          </w:tcPr>
          <w:p w14:paraId="09B7C893" w14:textId="77777777" w:rsidR="000F72AF" w:rsidRPr="009D5E63"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Keine</w:t>
            </w:r>
          </w:p>
        </w:tc>
        <w:tc>
          <w:tcPr>
            <w:tcW w:w="284" w:type="dxa"/>
            <w:tcBorders>
              <w:top w:val="nil"/>
              <w:bottom w:val="nil"/>
            </w:tcBorders>
          </w:tcPr>
          <w:p w14:paraId="6A966619" w14:textId="77777777" w:rsidR="000F72AF" w:rsidRPr="00A45B09" w:rsidRDefault="000F72AF" w:rsidP="000F72AF">
            <w:pPr>
              <w:spacing w:before="120" w:after="120" w:line="240" w:lineRule="auto"/>
              <w:rPr>
                <w:rFonts w:ascii="Times New Roman" w:hAnsi="Times New Roman"/>
                <w:sz w:val="20"/>
                <w:szCs w:val="20"/>
              </w:rPr>
            </w:pPr>
          </w:p>
        </w:tc>
        <w:tc>
          <w:tcPr>
            <w:tcW w:w="2268" w:type="dxa"/>
          </w:tcPr>
          <w:p w14:paraId="26D7BDDA" w14:textId="77777777" w:rsidR="000F72AF" w:rsidRPr="00A45B09" w:rsidRDefault="000F72AF" w:rsidP="000F72AF">
            <w:pPr>
              <w:spacing w:before="120" w:after="120" w:line="240" w:lineRule="auto"/>
              <w:rPr>
                <w:rFonts w:ascii="Times New Roman" w:hAnsi="Times New Roman"/>
                <w:sz w:val="20"/>
                <w:szCs w:val="20"/>
              </w:rPr>
            </w:pPr>
            <w:r>
              <w:rPr>
                <w:rFonts w:ascii="Times New Roman" w:hAnsi="Times New Roman"/>
                <w:sz w:val="20"/>
                <w:szCs w:val="20"/>
              </w:rPr>
              <w:t xml:space="preserve"> </w:t>
            </w:r>
            <w:r w:rsidRPr="001C7E39">
              <w:rPr>
                <w:rFonts w:ascii="Times New Roman" w:hAnsi="Times New Roman"/>
                <w:sz w:val="20"/>
                <w:szCs w:val="20"/>
              </w:rPr>
              <w:t>Прочие рекомендации</w:t>
            </w:r>
            <w:r w:rsidRPr="00A45B09">
              <w:rPr>
                <w:rFonts w:ascii="Times New Roman" w:hAnsi="Times New Roman"/>
                <w:sz w:val="20"/>
                <w:szCs w:val="20"/>
              </w:rPr>
              <w:t xml:space="preserve"> </w:t>
            </w:r>
          </w:p>
        </w:tc>
        <w:tc>
          <w:tcPr>
            <w:tcW w:w="5244" w:type="dxa"/>
          </w:tcPr>
          <w:p w14:paraId="3D9B15D5" w14:textId="77777777" w:rsidR="000F72AF" w:rsidRPr="007B6D20" w:rsidRDefault="000F72AF" w:rsidP="000F72AF">
            <w:pPr>
              <w:spacing w:before="120" w:after="120" w:line="240" w:lineRule="auto"/>
              <w:rPr>
                <w:rFonts w:ascii="Times New Roman" w:hAnsi="Times New Roman"/>
                <w:sz w:val="20"/>
                <w:szCs w:val="20"/>
              </w:rPr>
            </w:pPr>
            <w:r>
              <w:rPr>
                <w:rFonts w:ascii="Times New Roman" w:hAnsi="Times New Roman"/>
                <w:sz w:val="20"/>
                <w:szCs w:val="20"/>
              </w:rPr>
              <w:t>Нет</w:t>
            </w:r>
          </w:p>
        </w:tc>
      </w:tr>
    </w:tbl>
    <w:p w14:paraId="2887BC42" w14:textId="77777777" w:rsidR="000F72AF" w:rsidRPr="0051314A" w:rsidRDefault="000F72AF" w:rsidP="000F72AF">
      <w:pPr>
        <w:spacing w:before="120" w:after="120" w:line="240" w:lineRule="auto"/>
        <w:rPr>
          <w:rFonts w:ascii="Times New Roman" w:hAnsi="Times New Roman"/>
          <w:b/>
          <w:sz w:val="18"/>
        </w:rPr>
      </w:pPr>
    </w:p>
    <w:tbl>
      <w:tblPr>
        <w:tblStyle w:val="TableGrid"/>
        <w:tblW w:w="15446" w:type="dxa"/>
        <w:tblLayout w:type="fixed"/>
        <w:tblLook w:val="04A0" w:firstRow="1" w:lastRow="0" w:firstColumn="1" w:lastColumn="0" w:noHBand="0" w:noVBand="1"/>
      </w:tblPr>
      <w:tblGrid>
        <w:gridCol w:w="7508"/>
        <w:gridCol w:w="425"/>
        <w:gridCol w:w="7513"/>
      </w:tblGrid>
      <w:tr w:rsidR="000F72AF" w14:paraId="301A5363" w14:textId="77777777" w:rsidTr="000F72AF">
        <w:tc>
          <w:tcPr>
            <w:tcW w:w="7508" w:type="dxa"/>
            <w:tcBorders>
              <w:bottom w:val="single" w:sz="4" w:space="0" w:color="auto"/>
            </w:tcBorders>
          </w:tcPr>
          <w:p w14:paraId="7A4DF848" w14:textId="77777777" w:rsidR="000F72AF" w:rsidRPr="00B5389D" w:rsidRDefault="000F72AF" w:rsidP="000F72AF">
            <w:pPr>
              <w:spacing w:before="120" w:after="120" w:line="240" w:lineRule="auto"/>
              <w:rPr>
                <w:rFonts w:ascii="Times New Roman" w:hAnsi="Times New Roman"/>
                <w:highlight w:val="yellow"/>
                <w:lang w:val="de-DE"/>
              </w:rPr>
            </w:pPr>
            <w:r w:rsidRPr="007D7B4E">
              <w:rPr>
                <w:rFonts w:ascii="Times New Roman" w:hAnsi="Times New Roman"/>
                <w:sz w:val="20"/>
                <w:lang w:val="de-DE"/>
              </w:rPr>
              <w:t xml:space="preserve">Für die Module der Unterrichtspraktika sollen die unterschiedlichen Tätigkeiten der Studierenden an den </w:t>
            </w:r>
            <w:r>
              <w:rPr>
                <w:rFonts w:ascii="Times New Roman" w:hAnsi="Times New Roman"/>
                <w:sz w:val="20"/>
                <w:lang w:val="de-DE"/>
              </w:rPr>
              <w:t>Berufskollegs</w:t>
            </w:r>
            <w:r w:rsidRPr="007D7B4E">
              <w:rPr>
                <w:rFonts w:ascii="Times New Roman" w:hAnsi="Times New Roman"/>
                <w:sz w:val="20"/>
                <w:lang w:val="de-DE"/>
              </w:rPr>
              <w:t>über das gesamte Studium in folgender Weise entwickelt werden:</w:t>
            </w:r>
          </w:p>
        </w:tc>
        <w:tc>
          <w:tcPr>
            <w:tcW w:w="425" w:type="dxa"/>
            <w:tcBorders>
              <w:top w:val="nil"/>
              <w:bottom w:val="nil"/>
            </w:tcBorders>
          </w:tcPr>
          <w:p w14:paraId="1C3AD25D" w14:textId="77777777" w:rsidR="000F72AF" w:rsidRDefault="000F72AF" w:rsidP="000F72AF">
            <w:pPr>
              <w:spacing w:before="120" w:after="120" w:line="240" w:lineRule="auto"/>
              <w:rPr>
                <w:rFonts w:ascii="Times New Roman" w:hAnsi="Times New Roman"/>
                <w:lang w:val="de-DE"/>
              </w:rPr>
            </w:pPr>
          </w:p>
        </w:tc>
        <w:tc>
          <w:tcPr>
            <w:tcW w:w="7513" w:type="dxa"/>
            <w:tcBorders>
              <w:bottom w:val="single" w:sz="4" w:space="0" w:color="auto"/>
            </w:tcBorders>
          </w:tcPr>
          <w:p w14:paraId="17A500BF" w14:textId="77777777" w:rsidR="000F72AF" w:rsidRPr="00134A43" w:rsidRDefault="000F72AF" w:rsidP="000F72AF">
            <w:pPr>
              <w:spacing w:before="120" w:after="120" w:line="240" w:lineRule="auto"/>
              <w:rPr>
                <w:rFonts w:ascii="Times New Roman" w:hAnsi="Times New Roman"/>
              </w:rPr>
            </w:pPr>
            <w:r>
              <w:rPr>
                <w:rFonts w:ascii="Times New Roman" w:hAnsi="Times New Roman"/>
              </w:rPr>
              <w:t>Для модулей преподавательской практики необходимо разработать различные виды деятельности студентов в колледжах в течение всего периода обучения в ВУЗе следующим образом:</w:t>
            </w:r>
          </w:p>
        </w:tc>
      </w:tr>
      <w:tr w:rsidR="000F72AF" w14:paraId="2496CBF3" w14:textId="77777777" w:rsidTr="000F72AF">
        <w:tc>
          <w:tcPr>
            <w:tcW w:w="7508" w:type="dxa"/>
            <w:tcBorders>
              <w:bottom w:val="nil"/>
            </w:tcBorders>
          </w:tcPr>
          <w:p w14:paraId="7CFDD90C" w14:textId="77777777" w:rsidR="000F72AF" w:rsidRPr="00B5389D" w:rsidRDefault="000F72AF" w:rsidP="000F72AF">
            <w:pPr>
              <w:spacing w:before="120" w:after="120" w:line="240" w:lineRule="auto"/>
              <w:rPr>
                <w:rFonts w:ascii="Times New Roman" w:hAnsi="Times New Roman"/>
                <w:highlight w:val="yellow"/>
                <w:lang w:val="de-DE"/>
              </w:rPr>
            </w:pPr>
            <w:r>
              <w:rPr>
                <w:rFonts w:ascii="Times New Roman" w:hAnsi="Times New Roman"/>
                <w:noProof/>
                <w:lang w:val="en-US"/>
              </w:rPr>
              <mc:AlternateContent>
                <mc:Choice Requires="wps">
                  <w:drawing>
                    <wp:anchor distT="0" distB="0" distL="114300" distR="114300" simplePos="0" relativeHeight="251666432" behindDoc="0" locked="0" layoutInCell="1" allowOverlap="1" wp14:anchorId="6923781D" wp14:editId="10C3F024">
                      <wp:simplePos x="0" y="0"/>
                      <wp:positionH relativeFrom="column">
                        <wp:posOffset>2129790</wp:posOffset>
                      </wp:positionH>
                      <wp:positionV relativeFrom="paragraph">
                        <wp:posOffset>-1584960</wp:posOffset>
                      </wp:positionV>
                      <wp:extent cx="381635" cy="4579620"/>
                      <wp:effectExtent l="0" t="3492" r="14922" b="14923"/>
                      <wp:wrapNone/>
                      <wp:docPr id="9" name="Gleichschenkliges Drei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81635" cy="4579620"/>
                              </a:xfrm>
                              <a:prstGeom prst="triangl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41E68" id="Gleichschenkliges Dreieck 4" o:spid="_x0000_s1026" type="#_x0000_t5" style="position:absolute;margin-left:167.7pt;margin-top:-124.8pt;width:30.05pt;height:360.6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D4kwIAAHUFAAAOAAAAZHJzL2Uyb0RvYy54bWysVN9P2zAQfp+0/8Hy+0gDhUFEiioQaFIF&#10;1WDi2TjnxsKxPdtt2v31O9tpgIH2MC0PVuy7++7uux/nF9tOkQ04L42uaXkwoQQ0N43Uq5r+eLj+&#10;ckqJD0w3TBkNNd2Bpxezz5/Oe1vBoWmNasARBNG+6m1N2xBsVRSet9Axf2AsaBQK4zoW8OpWReNY&#10;j+idKg4nk5OiN66xznDwHl+vspDOEr4QwMOdEB4CUTXF2EI6XTqf4lnMzlm1csy2kg9hsH+IomNS&#10;o9MR6ooFRtZOvoPqJHfGGxEOuOkKI4TkkHLAbMrJH9nct8xCygXJ8Xakyf8/WH67WToim5qeUaJZ&#10;hyW6USB5Gyugn5VcgSdXDiTwZzKNdPXWV2h1b5cuJuztwvBnj4LijSRe/KCzFa4jziD55QkWDb/E&#10;FWZPtqkUu7EUsA2E4+PRaXlydEwJR9H0+OsZ2kXnBasiWHRsnQ83YDoSf2oanGR6pSJdrGKbhQ9Z&#10;fa82xJdDSsGFnYKorPR3EEgBej1M1qn54FI5smHYNoxz0OEoi1rWQH4+TnlkJ6NFijABRmQhlRqx&#10;y79hZ5hBP5pC6t3ROBM2unkbWDYeLZJno8No3Elt3EfeVSgHUkXW35OUqYksPZlmhw2Siofz4y2/&#10;lsj3gvmwZA5HBR9x/MMdHkKZvqZm+KOkNe7XR+9RHzsYpZT0OHo19T/XzAEl6pvG3j4rp9M4q+mC&#10;xcfSE/da8vRaotfdpcEylSm69Bv1g9r/Cme6R9wS8+gVRUxz9F1THtz+chnySsA9w2E+T2o4n5aF&#10;hb63PIJHVmMvPWwfmbP7psN2vTX7MX3Xd1k3WmozXwcjZGrKF14HvnG2U+MMeyguj9f3pPWyLWe/&#10;AQAA//8DAFBLAwQUAAYACAAAACEA2+zvnd8AAAAIAQAADwAAAGRycy9kb3ducmV2LnhtbEyPwU7D&#10;MAyG70i8Q2QkLoilrcbWlaYTQnACCVG2AzevCW1Z4pQm28rbY05wsqz/0+/P5XpyVhzNGHpPCtJZ&#10;AsJQ43VPrYLN2+N1DiJEJI3Wk1HwbQKsq/OzEgvtT/RqjnVsBZdQKFBBF+NQSBmazjgMMz8Y4uzD&#10;jw4jr2Mr9YgnLndWZkmykA574gsdDua+M82+PjgF268H+/T5fnXTL+uV3mcvz9ZjrtTlxXR3CyKa&#10;Kf7B8KvP6lCx084fSAdhFcxXDCrIE54cL7NFCmLH3DxNQFal/P9A9QMAAP//AwBQSwECLQAUAAYA&#10;CAAAACEAtoM4kv4AAADhAQAAEwAAAAAAAAAAAAAAAAAAAAAAW0NvbnRlbnRfVHlwZXNdLnhtbFBL&#10;AQItABQABgAIAAAAIQA4/SH/1gAAAJQBAAALAAAAAAAAAAAAAAAAAC8BAABfcmVscy8ucmVsc1BL&#10;AQItABQABgAIAAAAIQAYHND4kwIAAHUFAAAOAAAAAAAAAAAAAAAAAC4CAABkcnMvZTJvRG9jLnht&#10;bFBLAQItABQABgAIAAAAIQDb7O+d3wAAAAgBAAAPAAAAAAAAAAAAAAAAAO0EAABkcnMvZG93bnJl&#10;di54bWxQSwUGAAAAAAQABADzAAAA+QUAAAAA&#10;" fillcolor="#9bbb59 [3206]" strokecolor="#4e6128 [1606]" strokeweight="2pt">
                      <v:path arrowok="t"/>
                    </v:shape>
                  </w:pict>
                </mc:Fallback>
              </mc:AlternateContent>
            </w:r>
            <w:r>
              <w:rPr>
                <w:rFonts w:ascii="Times New Roman" w:hAnsi="Times New Roman"/>
                <w:noProof/>
                <w:lang w:val="en-US"/>
              </w:rPr>
              <mc:AlternateContent>
                <mc:Choice Requires="wps">
                  <w:drawing>
                    <wp:anchor distT="0" distB="0" distL="114300" distR="114300" simplePos="0" relativeHeight="251665408" behindDoc="0" locked="0" layoutInCell="1" allowOverlap="1" wp14:anchorId="47E0555E" wp14:editId="0437CB26">
                      <wp:simplePos x="0" y="0"/>
                      <wp:positionH relativeFrom="column">
                        <wp:posOffset>2040890</wp:posOffset>
                      </wp:positionH>
                      <wp:positionV relativeFrom="paragraph">
                        <wp:posOffset>-1735455</wp:posOffset>
                      </wp:positionV>
                      <wp:extent cx="361950" cy="4380865"/>
                      <wp:effectExtent l="0" t="9208" r="0" b="9842"/>
                      <wp:wrapNone/>
                      <wp:docPr id="10" name="Gleichschenkliges Drei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61950" cy="4380865"/>
                              </a:xfrm>
                              <a:prstGeom prst="triangle">
                                <a:avLst>
                                  <a:gd name="adj" fmla="val 50009"/>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B437D" id="Gleichschenkliges Dreieck 3" o:spid="_x0000_s1026" type="#_x0000_t5" style="position:absolute;margin-left:160.7pt;margin-top:-136.65pt;width:28.5pt;height:344.9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w2rAIAAKEFAAAOAAAAZHJzL2Uyb0RvYy54bWysVFFPGzEMfp+0/xDlfVxb2g5OXFEFAk2q&#10;AA0mnkMu6WUkcZakvXa/fk7uesCG9jDtHqJzbH+2Pzs+O98ZTbbCBwW2ouOjESXCcqiVXVf028PV&#10;pxNKQmS2ZhqsqOheBHq++PjhrHWlmEADuhaeIIgNZesq2sToyqIIvBGGhSNwwqJSgjcsoujXRe1Z&#10;i+hGF5PRaF604GvngYsQ8PayU9JFxpdS8HgrZRCR6IpibjGfPp9P6SwWZ6xce+Yaxfs02D9kYZiy&#10;GHSAumSRkY1Xf0AZxT0EkPGIgylASsVFrgGrGY9+q+a+YU7kWpCc4Aaawv+D5TfbO09Ujb1Deiwz&#10;2KNrLRRvUgvss1ZrEcilF0rwZ3Kc+GpdKNHt3t35VHFwK+DPARXFG00SQm+zk94QD8j+bDpKX+YK&#10;qye73Ir90Aqxi4Tj5fF8fDrDjDiqpscno5P5LMUuWJmwUlznQ7wWYEj6qWj0itm1TnSxkm1XIeZ2&#10;1H1NrP5OiTQam7tlmswwh9MesDdG6ANkX0qXfa4j7rVIeNp+FRLpwgwnOVIeVHGhPUHYijLOhY3z&#10;TtWwWnTXKVyeNQwyeORqMmBClkrrAXv8N+yOht4+uYo854NzR+4Q5m1infPgkSODjYOzURb8e9F1&#10;HPd8yc7+QFJHTWLpCeo9DlPuM7YuOH6lsDcrFuId88g8XuKqiLd4SA1tRaH/o6QB//O9+2SP045a&#10;Slp8phUNPzbMC0r0F4vv4HQ8nSJszMJ09nmCgn+teXqtsRtzAdimcc4u/yb7qA+/0oN5xI2yTFFR&#10;xSzH2BXl0R+Ei9itD9xJXCyX2QzfsmNxZe8dT+CJ1TRLD7tH5t1hQHG0b+DwpPsZ7drxYps8LSw3&#10;EaSKSfnCay/gHsiD0++stGhey9nqZbMufgEAAP//AwBQSwMEFAAGAAgAAAAhAHSB4wHbAAAACAEA&#10;AA8AAABkcnMvZG93bnJldi54bWxMj8FOwzAQRO9I/IO1SFxQaxOiKglxKoSAI4LCB7jxNk6J11Hs&#10;NuHvWU5wWo3maXam3i5+EGecYh9Iw+1agUBqg+2p0/D58bwqQMRkyJohEGr4xgjb5vKiNpUNM73j&#10;eZc6wSEUK6PBpTRWUsbWoTdxHUYk9g5h8iaxnDppJzNzuB9kptRGetMTf3BmxEeH7dfu5DUcpXt5&#10;ykskNR8LV7w5vFHpVevrq+XhHkTCJf3B8Fufq0PDnfbhRDaKQUNeMsjnLgPB9qbMecmeOaUykE0t&#10;/w9ofgAAAP//AwBQSwECLQAUAAYACAAAACEAtoM4kv4AAADhAQAAEwAAAAAAAAAAAAAAAAAAAAAA&#10;W0NvbnRlbnRfVHlwZXNdLnhtbFBLAQItABQABgAIAAAAIQA4/SH/1gAAAJQBAAALAAAAAAAAAAAA&#10;AAAAAC8BAABfcmVscy8ucmVsc1BLAQItABQABgAIAAAAIQBb0Kw2rAIAAKEFAAAOAAAAAAAAAAAA&#10;AAAAAC4CAABkcnMvZTJvRG9jLnhtbFBLAQItABQABgAIAAAAIQB0geMB2wAAAAgBAAAPAAAAAAAA&#10;AAAAAAAAAAYFAABkcnMvZG93bnJldi54bWxQSwUGAAAAAAQABADzAAAADgYAAAAA&#10;" adj="10802" fillcolor="#f79646 [3209]" strokecolor="#974706 [1609]" strokeweight="2pt">
                      <v:path arrowok="t"/>
                    </v:shape>
                  </w:pict>
                </mc:Fallback>
              </mc:AlternateContent>
            </w:r>
            <w:r w:rsidRPr="007D7B4E">
              <w:rPr>
                <w:rFonts w:ascii="Times New Roman" w:hAnsi="Times New Roman"/>
                <w:lang w:val="de-DE"/>
              </w:rPr>
              <w:t>Hospitation, Assistenz, angeleiteter Unterricht</w:t>
            </w:r>
          </w:p>
          <w:p w14:paraId="317CAAA1" w14:textId="77777777" w:rsidR="000F72AF" w:rsidRPr="00B5389D" w:rsidRDefault="000F72AF" w:rsidP="000F72AF">
            <w:pPr>
              <w:spacing w:before="120" w:after="120" w:line="240" w:lineRule="auto"/>
              <w:rPr>
                <w:rFonts w:ascii="Times New Roman" w:hAnsi="Times New Roman"/>
                <w:highlight w:val="yellow"/>
                <w:lang w:val="de-DE"/>
              </w:rPr>
            </w:pPr>
          </w:p>
        </w:tc>
        <w:tc>
          <w:tcPr>
            <w:tcW w:w="425" w:type="dxa"/>
            <w:tcBorders>
              <w:top w:val="nil"/>
              <w:bottom w:val="nil"/>
            </w:tcBorders>
          </w:tcPr>
          <w:p w14:paraId="16AAB357" w14:textId="77777777" w:rsidR="000F72AF" w:rsidRDefault="000F72AF" w:rsidP="000F72AF">
            <w:pPr>
              <w:spacing w:before="120" w:after="120" w:line="240" w:lineRule="auto"/>
              <w:rPr>
                <w:rFonts w:ascii="Times New Roman" w:hAnsi="Times New Roman"/>
                <w:lang w:val="de-DE"/>
              </w:rPr>
            </w:pPr>
          </w:p>
        </w:tc>
        <w:tc>
          <w:tcPr>
            <w:tcW w:w="7513" w:type="dxa"/>
            <w:tcBorders>
              <w:bottom w:val="nil"/>
            </w:tcBorders>
          </w:tcPr>
          <w:p w14:paraId="2DAEC3B5" w14:textId="77777777" w:rsidR="000F72AF" w:rsidRPr="007D7B4E" w:rsidRDefault="000F72AF" w:rsidP="000F72AF">
            <w:pPr>
              <w:spacing w:before="120" w:after="120" w:line="240" w:lineRule="auto"/>
              <w:rPr>
                <w:rFonts w:ascii="Times New Roman" w:hAnsi="Times New Roman"/>
              </w:rPr>
            </w:pPr>
            <w:r>
              <w:rPr>
                <w:rFonts w:ascii="Times New Roman" w:hAnsi="Times New Roman"/>
                <w:noProof/>
                <w:lang w:eastAsia="de-DE"/>
              </w:rPr>
              <w:t>стажировка, ассистирование, проведение занятия под руководством профессионала</w:t>
            </w:r>
            <w:r w:rsidRPr="007D7B4E">
              <w:rPr>
                <w:rFonts w:ascii="Times New Roman" w:hAnsi="Times New Roman"/>
                <w:noProof/>
                <w:lang w:eastAsia="de-DE"/>
              </w:rPr>
              <w:br/>
            </w:r>
            <w:r w:rsidRPr="007D7B4E">
              <w:rPr>
                <w:rFonts w:ascii="Times New Roman" w:hAnsi="Times New Roman"/>
                <w:noProof/>
                <w:lang w:eastAsia="de-DE"/>
              </w:rPr>
              <w:br/>
            </w:r>
            <w:r>
              <w:rPr>
                <w:rFonts w:ascii="Times New Roman" w:hAnsi="Times New Roman"/>
                <w:noProof/>
                <w:lang w:val="en-US"/>
              </w:rPr>
              <w:drawing>
                <wp:inline distT="0" distB="0" distL="0" distR="0" wp14:anchorId="6B7915AB" wp14:editId="1F41290D">
                  <wp:extent cx="4401820" cy="384175"/>
                  <wp:effectExtent l="0" t="0" r="0" b="0"/>
                  <wp:docPr id="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01820" cy="384175"/>
                          </a:xfrm>
                          <a:prstGeom prst="rect">
                            <a:avLst/>
                          </a:prstGeom>
                          <a:noFill/>
                        </pic:spPr>
                      </pic:pic>
                    </a:graphicData>
                  </a:graphic>
                </wp:inline>
              </w:drawing>
            </w:r>
            <w:r>
              <w:rPr>
                <w:rFonts w:ascii="Times New Roman" w:hAnsi="Times New Roman"/>
                <w:noProof/>
                <w:lang w:val="en-US"/>
              </w:rPr>
              <w:drawing>
                <wp:inline distT="0" distB="0" distL="0" distR="0" wp14:anchorId="21D088CE" wp14:editId="581CF956">
                  <wp:extent cx="4603115" cy="408305"/>
                  <wp:effectExtent l="0" t="0" r="6985" b="0"/>
                  <wp:docPr id="1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603115" cy="408305"/>
                          </a:xfrm>
                          <a:prstGeom prst="rect">
                            <a:avLst/>
                          </a:prstGeom>
                          <a:noFill/>
                        </pic:spPr>
                      </pic:pic>
                    </a:graphicData>
                  </a:graphic>
                </wp:inline>
              </w:drawing>
            </w:r>
          </w:p>
        </w:tc>
      </w:tr>
      <w:tr w:rsidR="000F72AF" w14:paraId="54B67D86" w14:textId="77777777" w:rsidTr="000F72AF">
        <w:tc>
          <w:tcPr>
            <w:tcW w:w="7508" w:type="dxa"/>
            <w:tcBorders>
              <w:top w:val="nil"/>
            </w:tcBorders>
          </w:tcPr>
          <w:p w14:paraId="481AF0E9" w14:textId="77777777" w:rsidR="000F72AF" w:rsidRPr="00B5389D" w:rsidRDefault="000F72AF" w:rsidP="000F72AF">
            <w:pPr>
              <w:spacing w:before="120" w:after="120" w:line="240" w:lineRule="auto"/>
              <w:jc w:val="right"/>
              <w:rPr>
                <w:rFonts w:ascii="Times New Roman" w:hAnsi="Times New Roman"/>
                <w:highlight w:val="yellow"/>
                <w:lang w:val="de-DE"/>
              </w:rPr>
            </w:pPr>
            <w:r w:rsidRPr="007D7B4E">
              <w:rPr>
                <w:rFonts w:ascii="Times New Roman" w:hAnsi="Times New Roman"/>
                <w:lang w:val="de-DE"/>
              </w:rPr>
              <w:t xml:space="preserve">Eigenverantwortlicher Unterricht, </w:t>
            </w:r>
            <w:r w:rsidRPr="007D7B4E">
              <w:rPr>
                <w:rFonts w:ascii="Times New Roman" w:hAnsi="Times New Roman"/>
                <w:lang w:val="de-DE"/>
              </w:rPr>
              <w:br/>
              <w:t>Optimierung eigenen Unterrichtes</w:t>
            </w:r>
          </w:p>
        </w:tc>
        <w:tc>
          <w:tcPr>
            <w:tcW w:w="425" w:type="dxa"/>
            <w:tcBorders>
              <w:top w:val="nil"/>
              <w:bottom w:val="nil"/>
            </w:tcBorders>
          </w:tcPr>
          <w:p w14:paraId="4C98E6FF" w14:textId="77777777" w:rsidR="000F72AF" w:rsidRDefault="000F72AF" w:rsidP="000F72AF">
            <w:pPr>
              <w:spacing w:before="120" w:after="120" w:line="240" w:lineRule="auto"/>
              <w:jc w:val="right"/>
              <w:rPr>
                <w:rFonts w:ascii="Times New Roman" w:hAnsi="Times New Roman"/>
                <w:lang w:val="de-DE"/>
              </w:rPr>
            </w:pPr>
          </w:p>
        </w:tc>
        <w:tc>
          <w:tcPr>
            <w:tcW w:w="7513" w:type="dxa"/>
            <w:tcBorders>
              <w:top w:val="nil"/>
            </w:tcBorders>
          </w:tcPr>
          <w:p w14:paraId="20E2A200" w14:textId="77777777" w:rsidR="000F72AF" w:rsidRDefault="000F72AF" w:rsidP="000F72AF">
            <w:pPr>
              <w:spacing w:before="120" w:after="120" w:line="240" w:lineRule="auto"/>
              <w:jc w:val="right"/>
              <w:rPr>
                <w:rFonts w:ascii="Times New Roman" w:hAnsi="Times New Roman"/>
              </w:rPr>
            </w:pPr>
            <w:r>
              <w:rPr>
                <w:rFonts w:ascii="Times New Roman" w:hAnsi="Times New Roman"/>
              </w:rPr>
              <w:t>Самостоятельное проведение занятия,</w:t>
            </w:r>
          </w:p>
          <w:p w14:paraId="316D99EA" w14:textId="77777777" w:rsidR="000F72AF" w:rsidRPr="00FB22CE" w:rsidRDefault="000F72AF" w:rsidP="000F72AF">
            <w:pPr>
              <w:spacing w:before="120" w:after="120" w:line="240" w:lineRule="auto"/>
              <w:jc w:val="right"/>
              <w:rPr>
                <w:rFonts w:ascii="Times New Roman" w:hAnsi="Times New Roman"/>
              </w:rPr>
            </w:pPr>
            <w:r>
              <w:rPr>
                <w:rFonts w:ascii="Times New Roman" w:hAnsi="Times New Roman"/>
              </w:rPr>
              <w:t>Оптимизация собственного занятия</w:t>
            </w:r>
          </w:p>
        </w:tc>
      </w:tr>
    </w:tbl>
    <w:p w14:paraId="77FA5D83" w14:textId="77777777" w:rsidR="000F72AF" w:rsidRDefault="000F72AF" w:rsidP="000F72AF">
      <w:pPr>
        <w:rPr>
          <w:rFonts w:ascii="Times New Roman" w:hAnsi="Times New Roman"/>
          <w:b/>
          <w:sz w:val="18"/>
        </w:rPr>
      </w:pPr>
    </w:p>
    <w:p w14:paraId="5AE250A4" w14:textId="77777777" w:rsidR="009D6A17" w:rsidRPr="00056876" w:rsidRDefault="000F72AF" w:rsidP="000F72AF">
      <w:pPr>
        <w:rPr>
          <w:rFonts w:ascii="Times New Roman" w:hAnsi="Times New Roman"/>
          <w:b/>
          <w:sz w:val="18"/>
        </w:rPr>
      </w:pPr>
      <w:r w:rsidRPr="00BE31EF">
        <w:rPr>
          <w:rFonts w:ascii="Times New Roman" w:hAnsi="Times New Roman"/>
          <w:b/>
          <w:sz w:val="18"/>
          <w:lang w:val="de-DE"/>
        </w:rPr>
        <w:t>L</w:t>
      </w:r>
      <w:r>
        <w:rPr>
          <w:rFonts w:ascii="Times New Roman" w:hAnsi="Times New Roman"/>
          <w:b/>
          <w:sz w:val="18"/>
        </w:rPr>
        <w:t xml:space="preserve"> </w:t>
      </w:r>
      <w:r w:rsidRPr="00BE31EF">
        <w:rPr>
          <w:rFonts w:ascii="Times New Roman" w:hAnsi="Times New Roman"/>
          <w:b/>
          <w:sz w:val="18"/>
          <w:lang w:val="de-DE"/>
        </w:rPr>
        <w:t>Vorlesung</w:t>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lang w:val="de-DE"/>
        </w:rPr>
        <w:t>L</w:t>
      </w:r>
      <w:r w:rsidRPr="00BE31EF">
        <w:rPr>
          <w:rFonts w:ascii="Times New Roman" w:hAnsi="Times New Roman"/>
          <w:b/>
          <w:sz w:val="18"/>
        </w:rPr>
        <w:t xml:space="preserve"> Лекции </w:t>
      </w:r>
      <w:r w:rsidRPr="00BE31EF">
        <w:rPr>
          <w:rFonts w:ascii="Times New Roman" w:hAnsi="Times New Roman"/>
          <w:b/>
          <w:sz w:val="18"/>
        </w:rPr>
        <w:br/>
      </w:r>
      <w:r w:rsidRPr="00BE31EF">
        <w:rPr>
          <w:rFonts w:ascii="Times New Roman" w:hAnsi="Times New Roman"/>
          <w:b/>
          <w:sz w:val="18"/>
          <w:lang w:val="de-DE"/>
        </w:rPr>
        <w:t>P</w:t>
      </w:r>
      <w:r>
        <w:rPr>
          <w:rFonts w:ascii="Times New Roman" w:hAnsi="Times New Roman"/>
          <w:b/>
          <w:sz w:val="18"/>
        </w:rPr>
        <w:t xml:space="preserve"> </w:t>
      </w:r>
      <w:r w:rsidRPr="00BE31EF">
        <w:rPr>
          <w:rFonts w:ascii="Times New Roman" w:hAnsi="Times New Roman"/>
          <w:b/>
          <w:sz w:val="18"/>
          <w:lang w:val="de-DE"/>
        </w:rPr>
        <w:t>Gruppenarbeit</w:t>
      </w:r>
      <w:r w:rsidRPr="00BE31EF">
        <w:rPr>
          <w:rFonts w:ascii="Times New Roman" w:hAnsi="Times New Roman"/>
          <w:b/>
          <w:sz w:val="18"/>
        </w:rPr>
        <w:t xml:space="preserve">, </w:t>
      </w:r>
      <w:r w:rsidRPr="00BE31EF">
        <w:rPr>
          <w:rFonts w:ascii="Times New Roman" w:hAnsi="Times New Roman"/>
          <w:b/>
          <w:sz w:val="18"/>
          <w:lang w:val="de-DE"/>
        </w:rPr>
        <w:t>Seminar</w:t>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lang w:val="de-DE"/>
        </w:rPr>
        <w:t>P</w:t>
      </w:r>
      <w:r w:rsidRPr="00BE31EF">
        <w:rPr>
          <w:rFonts w:ascii="Times New Roman" w:hAnsi="Times New Roman"/>
          <w:b/>
          <w:sz w:val="18"/>
        </w:rPr>
        <w:t xml:space="preserve"> Практические занятия в малых группах, семинары</w:t>
      </w:r>
      <w:r w:rsidRPr="00C33F1B">
        <w:rPr>
          <w:rFonts w:ascii="Times New Roman" w:hAnsi="Times New Roman"/>
          <w:b/>
          <w:sz w:val="18"/>
        </w:rPr>
        <w:br/>
      </w:r>
      <w:r w:rsidRPr="00BE31EF">
        <w:rPr>
          <w:rFonts w:ascii="Times New Roman" w:hAnsi="Times New Roman"/>
          <w:b/>
          <w:sz w:val="18"/>
          <w:lang w:val="de-DE"/>
        </w:rPr>
        <w:t>LP</w:t>
      </w:r>
      <w:r>
        <w:rPr>
          <w:rFonts w:ascii="Times New Roman" w:hAnsi="Times New Roman"/>
          <w:b/>
          <w:sz w:val="18"/>
        </w:rPr>
        <w:t xml:space="preserve"> </w:t>
      </w:r>
      <w:r w:rsidRPr="00BE31EF">
        <w:rPr>
          <w:rFonts w:ascii="Times New Roman" w:hAnsi="Times New Roman"/>
          <w:b/>
          <w:sz w:val="18"/>
          <w:lang w:val="de-DE"/>
        </w:rPr>
        <w:t>Labor</w:t>
      </w:r>
      <w:r>
        <w:rPr>
          <w:rFonts w:ascii="Times New Roman" w:hAnsi="Times New Roman"/>
          <w:b/>
          <w:sz w:val="18"/>
        </w:rPr>
        <w:t xml:space="preserve"> </w:t>
      </w:r>
      <w:r w:rsidRPr="00BE31EF">
        <w:rPr>
          <w:rFonts w:ascii="Times New Roman" w:hAnsi="Times New Roman"/>
          <w:b/>
          <w:sz w:val="18"/>
          <w:lang w:val="de-DE"/>
        </w:rPr>
        <w:t>und</w:t>
      </w:r>
      <w:r>
        <w:rPr>
          <w:rFonts w:ascii="Times New Roman" w:hAnsi="Times New Roman"/>
          <w:b/>
          <w:sz w:val="18"/>
        </w:rPr>
        <w:t xml:space="preserve"> </w:t>
      </w:r>
      <w:r w:rsidRPr="00BE31EF">
        <w:rPr>
          <w:rFonts w:ascii="Times New Roman" w:hAnsi="Times New Roman"/>
          <w:b/>
          <w:sz w:val="18"/>
          <w:lang w:val="de-DE"/>
        </w:rPr>
        <w:t>Werkstatt</w:t>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lang w:val="de-DE"/>
        </w:rPr>
        <w:t>LP</w:t>
      </w:r>
      <w:r w:rsidRPr="00BE31EF">
        <w:rPr>
          <w:rFonts w:ascii="Times New Roman" w:hAnsi="Times New Roman"/>
          <w:b/>
          <w:sz w:val="18"/>
        </w:rPr>
        <w:t xml:space="preserve"> Лабораторный практикум</w:t>
      </w:r>
      <w:r w:rsidR="0094180D" w:rsidRPr="0094180D">
        <w:rPr>
          <w:rFonts w:ascii="Times New Roman" w:hAnsi="Times New Roman"/>
          <w:b/>
          <w:sz w:val="18"/>
        </w:rPr>
        <w:br/>
      </w:r>
      <w:r w:rsidR="0094180D" w:rsidRPr="00FB1309">
        <w:rPr>
          <w:rFonts w:ascii="Times New Roman" w:hAnsi="Times New Roman"/>
          <w:b/>
          <w:sz w:val="18"/>
          <w:lang w:val="de-DE"/>
        </w:rPr>
        <w:t>TI</w:t>
      </w:r>
      <w:r w:rsidR="0094180D" w:rsidRPr="00FB1309">
        <w:rPr>
          <w:rFonts w:ascii="Times New Roman" w:hAnsi="Times New Roman"/>
          <w:b/>
          <w:sz w:val="18"/>
        </w:rPr>
        <w:t xml:space="preserve"> </w:t>
      </w:r>
      <w:r w:rsidR="0094180D" w:rsidRPr="00FB1309">
        <w:rPr>
          <w:rFonts w:ascii="Times New Roman" w:hAnsi="Times New Roman"/>
          <w:b/>
          <w:sz w:val="18"/>
          <w:lang w:val="de-DE"/>
        </w:rPr>
        <w:t>Unterrichtspraktikum</w:t>
      </w:r>
      <w:r w:rsidR="0094180D" w:rsidRPr="00FB1309">
        <w:rPr>
          <w:rFonts w:ascii="Times New Roman" w:hAnsi="Times New Roman"/>
          <w:b/>
          <w:sz w:val="18"/>
        </w:rPr>
        <w:t xml:space="preserve"> (</w:t>
      </w:r>
      <w:r w:rsidR="0094180D" w:rsidRPr="00FB1309">
        <w:rPr>
          <w:rFonts w:ascii="Times New Roman" w:hAnsi="Times New Roman"/>
          <w:b/>
          <w:sz w:val="18"/>
          <w:lang w:val="de-DE"/>
        </w:rPr>
        <w:t>Teaching</w:t>
      </w:r>
      <w:r w:rsidR="0094180D" w:rsidRPr="00FB1309">
        <w:rPr>
          <w:rFonts w:ascii="Times New Roman" w:hAnsi="Times New Roman"/>
          <w:b/>
          <w:sz w:val="18"/>
        </w:rPr>
        <w:t xml:space="preserve"> </w:t>
      </w:r>
      <w:r w:rsidR="0094180D" w:rsidRPr="00FB1309">
        <w:rPr>
          <w:rFonts w:ascii="Times New Roman" w:hAnsi="Times New Roman"/>
          <w:b/>
          <w:sz w:val="18"/>
          <w:lang w:val="de-DE"/>
        </w:rPr>
        <w:t>Internship</w:t>
      </w:r>
      <w:r w:rsidR="0094180D" w:rsidRPr="00FB1309">
        <w:rPr>
          <w:rFonts w:ascii="Times New Roman" w:hAnsi="Times New Roman"/>
          <w:b/>
          <w:sz w:val="18"/>
        </w:rPr>
        <w:t>)</w:t>
      </w:r>
      <w:r w:rsidR="00017C70">
        <w:rPr>
          <w:rFonts w:ascii="Times New Roman" w:hAnsi="Times New Roman"/>
          <w:b/>
          <w:sz w:val="18"/>
        </w:rPr>
        <w:tab/>
      </w:r>
      <w:r w:rsidR="00017C70">
        <w:rPr>
          <w:rFonts w:ascii="Times New Roman" w:hAnsi="Times New Roman"/>
          <w:b/>
          <w:sz w:val="18"/>
        </w:rPr>
        <w:tab/>
      </w:r>
      <w:r w:rsidR="00017C70">
        <w:rPr>
          <w:rFonts w:ascii="Times New Roman" w:hAnsi="Times New Roman"/>
          <w:b/>
          <w:sz w:val="18"/>
        </w:rPr>
        <w:tab/>
      </w:r>
      <w:r w:rsidR="00017C70">
        <w:rPr>
          <w:rFonts w:ascii="Times New Roman" w:hAnsi="Times New Roman"/>
          <w:b/>
          <w:sz w:val="18"/>
        </w:rPr>
        <w:tab/>
      </w:r>
      <w:r w:rsidR="00017C70">
        <w:rPr>
          <w:rFonts w:ascii="Times New Roman" w:hAnsi="Times New Roman"/>
          <w:b/>
          <w:sz w:val="18"/>
        </w:rPr>
        <w:tab/>
      </w:r>
      <w:r w:rsidR="00017C70">
        <w:rPr>
          <w:rFonts w:ascii="Times New Roman" w:hAnsi="Times New Roman"/>
          <w:b/>
          <w:sz w:val="18"/>
        </w:rPr>
        <w:tab/>
      </w:r>
      <w:r w:rsidR="00017C70">
        <w:rPr>
          <w:rFonts w:ascii="Times New Roman" w:hAnsi="Times New Roman"/>
          <w:b/>
          <w:sz w:val="18"/>
          <w:lang w:val="en-US"/>
        </w:rPr>
        <w:t>TI</w:t>
      </w:r>
      <w:r w:rsidR="00017C70" w:rsidRPr="00017C70">
        <w:rPr>
          <w:rFonts w:ascii="Times New Roman" w:hAnsi="Times New Roman"/>
          <w:b/>
          <w:sz w:val="18"/>
        </w:rPr>
        <w:t xml:space="preserve"> </w:t>
      </w:r>
      <w:r w:rsidR="00017C70">
        <w:rPr>
          <w:rFonts w:ascii="Times New Roman" w:hAnsi="Times New Roman"/>
          <w:b/>
          <w:sz w:val="18"/>
        </w:rPr>
        <w:t>Педагогическая практика</w:t>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00420E1C">
        <w:rPr>
          <w:rFonts w:ascii="Times New Roman" w:hAnsi="Times New Roman"/>
          <w:b/>
          <w:sz w:val="18"/>
        </w:rPr>
        <w:br w:type="page"/>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3"/>
        <w:gridCol w:w="4921"/>
        <w:gridCol w:w="450"/>
        <w:gridCol w:w="2459"/>
        <w:gridCol w:w="4921"/>
      </w:tblGrid>
      <w:tr w:rsidR="000F72AF" w:rsidRPr="00A45B09" w14:paraId="42385F54" w14:textId="77777777" w:rsidTr="000F72AF">
        <w:tc>
          <w:tcPr>
            <w:tcW w:w="7088" w:type="dxa"/>
            <w:gridSpan w:val="2"/>
          </w:tcPr>
          <w:p w14:paraId="373C8CB4" w14:textId="77777777" w:rsidR="000F72AF" w:rsidRPr="00A45B09" w:rsidRDefault="000F72AF" w:rsidP="000F72AF">
            <w:pPr>
              <w:spacing w:before="120" w:after="120" w:line="240" w:lineRule="auto"/>
              <w:ind w:left="-250"/>
              <w:jc w:val="center"/>
              <w:rPr>
                <w:rFonts w:ascii="Times New Roman" w:hAnsi="Times New Roman"/>
                <w:b/>
                <w:sz w:val="20"/>
                <w:szCs w:val="20"/>
                <w:lang w:val="en-GB"/>
              </w:rPr>
            </w:pPr>
            <w:r>
              <w:rPr>
                <w:rFonts w:ascii="Times New Roman" w:hAnsi="Times New Roman"/>
                <w:b/>
                <w:sz w:val="20"/>
                <w:szCs w:val="20"/>
                <w:lang w:val="en-GB"/>
              </w:rPr>
              <w:t>M. Ed. Berufspädagogik</w:t>
            </w:r>
            <w:r>
              <w:rPr>
                <w:rFonts w:ascii="Times New Roman" w:hAnsi="Times New Roman"/>
                <w:b/>
                <w:sz w:val="20"/>
                <w:szCs w:val="20"/>
              </w:rPr>
              <w:t xml:space="preserve"> </w:t>
            </w:r>
            <w:r>
              <w:rPr>
                <w:rFonts w:ascii="Times New Roman" w:hAnsi="Times New Roman"/>
                <w:b/>
                <w:sz w:val="20"/>
                <w:szCs w:val="20"/>
                <w:lang w:val="en-GB"/>
              </w:rPr>
              <w:t>Lebensmitteltechnologie</w:t>
            </w:r>
          </w:p>
        </w:tc>
        <w:tc>
          <w:tcPr>
            <w:tcW w:w="567" w:type="dxa"/>
            <w:tcBorders>
              <w:top w:val="nil"/>
              <w:bottom w:val="nil"/>
            </w:tcBorders>
          </w:tcPr>
          <w:p w14:paraId="28EEA92A" w14:textId="77777777" w:rsidR="000F72AF" w:rsidRPr="00A45B09" w:rsidRDefault="000F72AF" w:rsidP="000F72AF">
            <w:pPr>
              <w:spacing w:before="120" w:after="120" w:line="240" w:lineRule="auto"/>
              <w:rPr>
                <w:rFonts w:ascii="Times New Roman" w:hAnsi="Times New Roman"/>
                <w:sz w:val="20"/>
                <w:szCs w:val="20"/>
                <w:lang w:val="en-US"/>
              </w:rPr>
            </w:pPr>
          </w:p>
        </w:tc>
        <w:tc>
          <w:tcPr>
            <w:tcW w:w="7229" w:type="dxa"/>
            <w:gridSpan w:val="2"/>
          </w:tcPr>
          <w:p w14:paraId="66DC6694" w14:textId="77777777" w:rsidR="00945B99" w:rsidRDefault="00945B99" w:rsidP="00945B99">
            <w:pPr>
              <w:spacing w:after="0"/>
              <w:jc w:val="center"/>
              <w:rPr>
                <w:rFonts w:ascii="Times New Roman" w:hAnsi="Times New Roman"/>
                <w:b/>
                <w:sz w:val="20"/>
                <w:szCs w:val="20"/>
              </w:rPr>
            </w:pPr>
            <w:r w:rsidRPr="001205C7">
              <w:rPr>
                <w:rFonts w:ascii="Times New Roman" w:hAnsi="Times New Roman"/>
                <w:b/>
                <w:sz w:val="20"/>
                <w:szCs w:val="20"/>
              </w:rPr>
              <w:t xml:space="preserve">Магистр профессионального обучения </w:t>
            </w:r>
          </w:p>
          <w:p w14:paraId="3058300E" w14:textId="77777777" w:rsidR="000F72AF" w:rsidRPr="00E43CC1" w:rsidRDefault="00945B99" w:rsidP="00945B99">
            <w:pPr>
              <w:spacing w:before="120" w:after="120" w:line="240" w:lineRule="auto"/>
              <w:jc w:val="center"/>
              <w:rPr>
                <w:rFonts w:ascii="Times New Roman" w:hAnsi="Times New Roman"/>
                <w:b/>
                <w:sz w:val="20"/>
                <w:szCs w:val="20"/>
              </w:rPr>
            </w:pPr>
            <w:r w:rsidRPr="001205C7">
              <w:rPr>
                <w:rFonts w:ascii="Times New Roman" w:hAnsi="Times New Roman"/>
                <w:b/>
                <w:sz w:val="20"/>
                <w:szCs w:val="20"/>
              </w:rPr>
              <w:t xml:space="preserve">по профилю Технология </w:t>
            </w:r>
            <w:r w:rsidRPr="001205C7">
              <w:rPr>
                <w:rFonts w:ascii="Times New Roman" w:hAnsi="Times New Roman"/>
                <w:b/>
                <w:sz w:val="20"/>
                <w:szCs w:val="20"/>
                <w:lang w:val="ky-KG"/>
              </w:rPr>
              <w:t xml:space="preserve">пищевых </w:t>
            </w:r>
            <w:r w:rsidRPr="001205C7">
              <w:rPr>
                <w:rFonts w:ascii="Times New Roman" w:hAnsi="Times New Roman"/>
                <w:b/>
                <w:sz w:val="20"/>
                <w:szCs w:val="20"/>
              </w:rPr>
              <w:t>продуктов</w:t>
            </w:r>
          </w:p>
        </w:tc>
      </w:tr>
      <w:tr w:rsidR="000F72AF" w:rsidRPr="00A45B09" w14:paraId="2E220B7A" w14:textId="77777777" w:rsidTr="000F72AF">
        <w:tc>
          <w:tcPr>
            <w:tcW w:w="7088" w:type="dxa"/>
            <w:gridSpan w:val="2"/>
          </w:tcPr>
          <w:p w14:paraId="07ADF5FB" w14:textId="77777777" w:rsidR="000F72AF" w:rsidRPr="00A45B09" w:rsidRDefault="000F72AF" w:rsidP="000F72AF">
            <w:pPr>
              <w:spacing w:before="120" w:after="120" w:line="240" w:lineRule="auto"/>
              <w:jc w:val="center"/>
              <w:rPr>
                <w:rFonts w:ascii="Times New Roman" w:hAnsi="Times New Roman"/>
                <w:b/>
                <w:sz w:val="20"/>
                <w:szCs w:val="20"/>
                <w:lang w:val="en-US"/>
              </w:rPr>
            </w:pPr>
            <w:r w:rsidRPr="00A45B09">
              <w:rPr>
                <w:rFonts w:ascii="Times New Roman" w:hAnsi="Times New Roman"/>
                <w:b/>
                <w:sz w:val="20"/>
                <w:szCs w:val="20"/>
              </w:rPr>
              <w:t>Modul</w:t>
            </w:r>
            <w:r>
              <w:rPr>
                <w:rFonts w:ascii="Times New Roman" w:hAnsi="Times New Roman"/>
                <w:b/>
                <w:sz w:val="20"/>
                <w:szCs w:val="20"/>
                <w:lang w:val="de-DE"/>
              </w:rPr>
              <w:t xml:space="preserve"> Beschreibung</w:t>
            </w:r>
          </w:p>
        </w:tc>
        <w:tc>
          <w:tcPr>
            <w:tcW w:w="567" w:type="dxa"/>
            <w:tcBorders>
              <w:top w:val="nil"/>
              <w:bottom w:val="nil"/>
            </w:tcBorders>
          </w:tcPr>
          <w:p w14:paraId="37C25734" w14:textId="77777777" w:rsidR="000F72AF" w:rsidRPr="00A45B09" w:rsidRDefault="000F72AF" w:rsidP="000F72AF">
            <w:pPr>
              <w:spacing w:before="120" w:after="120" w:line="240" w:lineRule="auto"/>
              <w:rPr>
                <w:rFonts w:ascii="Times New Roman" w:hAnsi="Times New Roman"/>
                <w:sz w:val="20"/>
                <w:szCs w:val="20"/>
              </w:rPr>
            </w:pPr>
          </w:p>
        </w:tc>
        <w:tc>
          <w:tcPr>
            <w:tcW w:w="7229" w:type="dxa"/>
            <w:gridSpan w:val="2"/>
          </w:tcPr>
          <w:p w14:paraId="3598487F" w14:textId="77777777" w:rsidR="000F72AF" w:rsidRPr="00A45B09" w:rsidRDefault="000F72AF" w:rsidP="000F72AF">
            <w:pPr>
              <w:spacing w:before="120" w:after="120" w:line="240" w:lineRule="auto"/>
              <w:jc w:val="center"/>
              <w:rPr>
                <w:rFonts w:ascii="Times New Roman" w:hAnsi="Times New Roman"/>
                <w:b/>
                <w:sz w:val="20"/>
                <w:szCs w:val="20"/>
              </w:rPr>
            </w:pPr>
            <w:r w:rsidRPr="00A45B09">
              <w:rPr>
                <w:rFonts w:ascii="Times New Roman" w:hAnsi="Times New Roman"/>
                <w:b/>
                <w:sz w:val="20"/>
                <w:szCs w:val="20"/>
              </w:rPr>
              <w:t>Описание Модуля</w:t>
            </w:r>
          </w:p>
        </w:tc>
      </w:tr>
      <w:tr w:rsidR="000F72AF" w:rsidRPr="00A45B09" w14:paraId="5D0E74F3" w14:textId="77777777" w:rsidTr="000F72AF">
        <w:tc>
          <w:tcPr>
            <w:tcW w:w="2410" w:type="dxa"/>
            <w:shd w:val="clear" w:color="D9D9D9" w:fill="D9D9D9"/>
          </w:tcPr>
          <w:p w14:paraId="6B1F0AE7" w14:textId="77777777" w:rsidR="000F72AF" w:rsidRPr="00A45B09" w:rsidRDefault="000F72AF" w:rsidP="000F72AF">
            <w:pPr>
              <w:spacing w:before="120" w:after="120" w:line="240" w:lineRule="auto"/>
              <w:rPr>
                <w:rFonts w:ascii="Times New Roman" w:hAnsi="Times New Roman"/>
                <w:sz w:val="20"/>
                <w:szCs w:val="20"/>
                <w:lang w:val="en-US"/>
              </w:rPr>
            </w:pPr>
            <w:r w:rsidRPr="00A45B09">
              <w:rPr>
                <w:rFonts w:ascii="Times New Roman" w:hAnsi="Times New Roman"/>
                <w:sz w:val="20"/>
                <w:szCs w:val="20"/>
                <w:lang w:val="en-US"/>
              </w:rPr>
              <w:t>Version</w:t>
            </w:r>
          </w:p>
        </w:tc>
        <w:tc>
          <w:tcPr>
            <w:tcW w:w="4678" w:type="dxa"/>
            <w:shd w:val="clear" w:color="D9D9D9" w:fill="D9D9D9"/>
          </w:tcPr>
          <w:p w14:paraId="20F239FA" w14:textId="77777777" w:rsidR="000F72AF" w:rsidRPr="000657AA" w:rsidRDefault="000F72AF" w:rsidP="000F72AF">
            <w:pPr>
              <w:spacing w:before="120" w:after="120" w:line="240" w:lineRule="auto"/>
              <w:rPr>
                <w:rFonts w:ascii="Times New Roman" w:hAnsi="Times New Roman"/>
                <w:sz w:val="20"/>
                <w:szCs w:val="20"/>
              </w:rPr>
            </w:pPr>
            <w:r>
              <w:rPr>
                <w:rFonts w:ascii="Times New Roman" w:hAnsi="Times New Roman"/>
                <w:b/>
                <w:sz w:val="20"/>
                <w:szCs w:val="20"/>
                <w:lang w:val="en-US"/>
              </w:rPr>
              <w:t>Endversion</w:t>
            </w:r>
          </w:p>
        </w:tc>
        <w:tc>
          <w:tcPr>
            <w:tcW w:w="567" w:type="dxa"/>
            <w:tcBorders>
              <w:top w:val="nil"/>
              <w:bottom w:val="nil"/>
            </w:tcBorders>
          </w:tcPr>
          <w:p w14:paraId="07A7019E" w14:textId="77777777" w:rsidR="000F72AF" w:rsidRPr="00A45B09" w:rsidRDefault="000F72AF" w:rsidP="000F72AF">
            <w:pPr>
              <w:spacing w:before="120" w:after="120" w:line="240" w:lineRule="auto"/>
              <w:rPr>
                <w:rFonts w:ascii="Times New Roman" w:hAnsi="Times New Roman"/>
                <w:sz w:val="20"/>
                <w:szCs w:val="20"/>
              </w:rPr>
            </w:pPr>
          </w:p>
        </w:tc>
        <w:tc>
          <w:tcPr>
            <w:tcW w:w="2835" w:type="dxa"/>
            <w:shd w:val="clear" w:color="D9D9D9" w:fill="D9D9D9"/>
          </w:tcPr>
          <w:p w14:paraId="2CF5BD0D"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Версия</w:t>
            </w:r>
          </w:p>
        </w:tc>
        <w:tc>
          <w:tcPr>
            <w:tcW w:w="4394" w:type="dxa"/>
            <w:shd w:val="clear" w:color="D9D9D9" w:fill="D9D9D9"/>
          </w:tcPr>
          <w:p w14:paraId="6A626D78" w14:textId="77777777" w:rsidR="000F72AF" w:rsidRPr="000657AA" w:rsidRDefault="000F72AF" w:rsidP="000F72AF">
            <w:pPr>
              <w:spacing w:before="120" w:after="120" w:line="240" w:lineRule="auto"/>
              <w:rPr>
                <w:rFonts w:ascii="Times New Roman" w:hAnsi="Times New Roman"/>
                <w:sz w:val="20"/>
                <w:szCs w:val="20"/>
              </w:rPr>
            </w:pPr>
            <w:r>
              <w:rPr>
                <w:rFonts w:ascii="Times New Roman" w:hAnsi="Times New Roman"/>
                <w:b/>
                <w:sz w:val="20"/>
                <w:szCs w:val="20"/>
              </w:rPr>
              <w:t xml:space="preserve">Окончательная версия </w:t>
            </w:r>
          </w:p>
        </w:tc>
      </w:tr>
      <w:tr w:rsidR="000F72AF" w:rsidRPr="00A45B09" w14:paraId="23AE4E86" w14:textId="77777777" w:rsidTr="000F72AF">
        <w:tc>
          <w:tcPr>
            <w:tcW w:w="2410" w:type="dxa"/>
          </w:tcPr>
          <w:p w14:paraId="0EA97EBF"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Modul</w:t>
            </w:r>
            <w:r>
              <w:rPr>
                <w:rFonts w:ascii="Times New Roman" w:hAnsi="Times New Roman"/>
                <w:sz w:val="20"/>
                <w:szCs w:val="20"/>
                <w:lang w:val="de-DE"/>
              </w:rPr>
              <w:t>nummer</w:t>
            </w:r>
          </w:p>
        </w:tc>
        <w:tc>
          <w:tcPr>
            <w:tcW w:w="4678" w:type="dxa"/>
          </w:tcPr>
          <w:p w14:paraId="17703184" w14:textId="77777777" w:rsidR="000F72AF" w:rsidRPr="002448B5" w:rsidRDefault="000F72AF" w:rsidP="000F72AF">
            <w:pPr>
              <w:spacing w:before="120" w:after="120" w:line="240" w:lineRule="auto"/>
              <w:rPr>
                <w:rFonts w:ascii="Times New Roman" w:hAnsi="Times New Roman"/>
                <w:b/>
                <w:sz w:val="20"/>
                <w:szCs w:val="20"/>
                <w:lang w:val="de-DE"/>
              </w:rPr>
            </w:pPr>
            <w:r w:rsidRPr="002448B5">
              <w:rPr>
                <w:rFonts w:ascii="Times New Roman" w:hAnsi="Times New Roman"/>
                <w:b/>
                <w:sz w:val="20"/>
                <w:szCs w:val="20"/>
                <w:lang w:val="de-DE"/>
              </w:rPr>
              <w:t>19</w:t>
            </w:r>
          </w:p>
        </w:tc>
        <w:tc>
          <w:tcPr>
            <w:tcW w:w="567" w:type="dxa"/>
            <w:tcBorders>
              <w:top w:val="nil"/>
              <w:bottom w:val="nil"/>
            </w:tcBorders>
          </w:tcPr>
          <w:p w14:paraId="46285D69" w14:textId="77777777" w:rsidR="000F72AF" w:rsidRPr="00A45B09" w:rsidRDefault="000F72AF" w:rsidP="000F72AF">
            <w:pPr>
              <w:spacing w:before="120" w:after="120" w:line="240" w:lineRule="auto"/>
              <w:rPr>
                <w:rFonts w:ascii="Times New Roman" w:hAnsi="Times New Roman"/>
                <w:sz w:val="20"/>
                <w:szCs w:val="20"/>
              </w:rPr>
            </w:pPr>
          </w:p>
        </w:tc>
        <w:tc>
          <w:tcPr>
            <w:tcW w:w="2835" w:type="dxa"/>
          </w:tcPr>
          <w:p w14:paraId="1594516D"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Номер Модуля</w:t>
            </w:r>
          </w:p>
        </w:tc>
        <w:tc>
          <w:tcPr>
            <w:tcW w:w="4394" w:type="dxa"/>
          </w:tcPr>
          <w:p w14:paraId="760472A0" w14:textId="77777777" w:rsidR="000F72AF" w:rsidRPr="00E43CC1" w:rsidRDefault="000F72AF" w:rsidP="000F72AF">
            <w:pPr>
              <w:spacing w:before="120" w:after="120" w:line="240" w:lineRule="auto"/>
              <w:rPr>
                <w:rFonts w:ascii="Times New Roman" w:hAnsi="Times New Roman"/>
                <w:b/>
                <w:sz w:val="20"/>
                <w:szCs w:val="20"/>
                <w:lang w:val="en-US"/>
              </w:rPr>
            </w:pPr>
            <w:r>
              <w:rPr>
                <w:rFonts w:ascii="Times New Roman" w:hAnsi="Times New Roman"/>
                <w:b/>
                <w:sz w:val="20"/>
                <w:szCs w:val="20"/>
                <w:lang w:val="de-DE"/>
              </w:rPr>
              <w:t>19</w:t>
            </w:r>
          </w:p>
        </w:tc>
      </w:tr>
      <w:tr w:rsidR="000F72AF" w:rsidRPr="00A45B09" w14:paraId="070547FC" w14:textId="77777777" w:rsidTr="000F72AF">
        <w:tc>
          <w:tcPr>
            <w:tcW w:w="2410" w:type="dxa"/>
          </w:tcPr>
          <w:p w14:paraId="710741D2" w14:textId="77777777" w:rsidR="000F72AF" w:rsidRPr="000469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Titel</w:t>
            </w:r>
          </w:p>
        </w:tc>
        <w:tc>
          <w:tcPr>
            <w:tcW w:w="4678" w:type="dxa"/>
          </w:tcPr>
          <w:p w14:paraId="3E74F8A5" w14:textId="77777777" w:rsidR="000F72AF" w:rsidRPr="002448B5" w:rsidRDefault="000F72AF" w:rsidP="000F72AF">
            <w:pPr>
              <w:spacing w:before="120" w:after="120" w:line="240" w:lineRule="auto"/>
              <w:rPr>
                <w:rFonts w:ascii="Times New Roman" w:hAnsi="Times New Roman"/>
                <w:b/>
                <w:sz w:val="20"/>
                <w:szCs w:val="20"/>
                <w:lang w:val="en-US"/>
              </w:rPr>
            </w:pPr>
            <w:r>
              <w:rPr>
                <w:rFonts w:ascii="Times New Roman" w:hAnsi="Times New Roman"/>
                <w:b/>
                <w:sz w:val="20"/>
                <w:szCs w:val="20"/>
                <w:lang w:val="de-DE"/>
              </w:rPr>
              <w:t>Pädagogisch-</w:t>
            </w:r>
            <w:r w:rsidRPr="002448B5">
              <w:rPr>
                <w:rFonts w:ascii="Times New Roman" w:hAnsi="Times New Roman"/>
                <w:b/>
                <w:sz w:val="20"/>
                <w:szCs w:val="20"/>
                <w:lang w:val="de-DE"/>
              </w:rPr>
              <w:t>wissenschaftliches Praktikum</w:t>
            </w:r>
          </w:p>
        </w:tc>
        <w:tc>
          <w:tcPr>
            <w:tcW w:w="567" w:type="dxa"/>
            <w:tcBorders>
              <w:top w:val="nil"/>
              <w:bottom w:val="nil"/>
            </w:tcBorders>
          </w:tcPr>
          <w:p w14:paraId="2873A663" w14:textId="77777777" w:rsidR="000F72AF" w:rsidRPr="00A45B09" w:rsidRDefault="000F72AF" w:rsidP="000F72AF">
            <w:pPr>
              <w:spacing w:before="120" w:after="120" w:line="240" w:lineRule="auto"/>
              <w:rPr>
                <w:rFonts w:ascii="Times New Roman" w:hAnsi="Times New Roman"/>
                <w:sz w:val="20"/>
                <w:szCs w:val="20"/>
                <w:lang w:val="en-GB"/>
              </w:rPr>
            </w:pPr>
          </w:p>
        </w:tc>
        <w:tc>
          <w:tcPr>
            <w:tcW w:w="2835" w:type="dxa"/>
          </w:tcPr>
          <w:p w14:paraId="77C2F2A3"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Название Модуля</w:t>
            </w:r>
          </w:p>
        </w:tc>
        <w:tc>
          <w:tcPr>
            <w:tcW w:w="4394" w:type="dxa"/>
          </w:tcPr>
          <w:p w14:paraId="0CE34CC8" w14:textId="77777777" w:rsidR="000F72AF" w:rsidRPr="00794900" w:rsidRDefault="000F72AF" w:rsidP="000F72AF">
            <w:pPr>
              <w:spacing w:before="120" w:after="120" w:line="240" w:lineRule="auto"/>
              <w:rPr>
                <w:rFonts w:ascii="Times New Roman" w:hAnsi="Times New Roman"/>
                <w:b/>
                <w:sz w:val="20"/>
                <w:szCs w:val="20"/>
              </w:rPr>
            </w:pPr>
            <w:r>
              <w:rPr>
                <w:rFonts w:ascii="Times New Roman" w:hAnsi="Times New Roman"/>
                <w:b/>
                <w:sz w:val="20"/>
                <w:szCs w:val="20"/>
              </w:rPr>
              <w:t>Научно-педагогическая практика</w:t>
            </w:r>
          </w:p>
        </w:tc>
      </w:tr>
      <w:tr w:rsidR="000F72AF" w:rsidRPr="00A45B09" w14:paraId="44BF8376" w14:textId="77777777" w:rsidTr="000F72AF">
        <w:tc>
          <w:tcPr>
            <w:tcW w:w="2410" w:type="dxa"/>
          </w:tcPr>
          <w:p w14:paraId="70A75248"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Credits</w:t>
            </w:r>
          </w:p>
        </w:tc>
        <w:tc>
          <w:tcPr>
            <w:tcW w:w="4678" w:type="dxa"/>
          </w:tcPr>
          <w:p w14:paraId="5E0C75C9" w14:textId="77777777" w:rsidR="000F72AF" w:rsidRPr="00A45B09" w:rsidRDefault="000F72AF" w:rsidP="000F72AF">
            <w:pPr>
              <w:spacing w:before="120" w:after="120" w:line="240" w:lineRule="auto"/>
              <w:rPr>
                <w:rFonts w:ascii="Times New Roman" w:hAnsi="Times New Roman"/>
                <w:sz w:val="20"/>
                <w:szCs w:val="20"/>
              </w:rPr>
            </w:pPr>
            <w:r>
              <w:rPr>
                <w:rFonts w:ascii="Times New Roman" w:hAnsi="Times New Roman"/>
                <w:sz w:val="20"/>
                <w:szCs w:val="20"/>
              </w:rPr>
              <w:t>10</w:t>
            </w:r>
          </w:p>
        </w:tc>
        <w:tc>
          <w:tcPr>
            <w:tcW w:w="567" w:type="dxa"/>
            <w:tcBorders>
              <w:top w:val="nil"/>
              <w:bottom w:val="nil"/>
            </w:tcBorders>
          </w:tcPr>
          <w:p w14:paraId="1F0F93F0" w14:textId="77777777" w:rsidR="000F72AF" w:rsidRPr="00A45B09" w:rsidRDefault="000F72AF" w:rsidP="000F72AF">
            <w:pPr>
              <w:spacing w:before="120" w:after="120" w:line="240" w:lineRule="auto"/>
              <w:rPr>
                <w:rFonts w:ascii="Times New Roman" w:hAnsi="Times New Roman"/>
                <w:sz w:val="20"/>
                <w:szCs w:val="20"/>
              </w:rPr>
            </w:pPr>
          </w:p>
        </w:tc>
        <w:tc>
          <w:tcPr>
            <w:tcW w:w="2835" w:type="dxa"/>
          </w:tcPr>
          <w:p w14:paraId="33AB1197"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Кредитные часы</w:t>
            </w:r>
          </w:p>
        </w:tc>
        <w:tc>
          <w:tcPr>
            <w:tcW w:w="4394" w:type="dxa"/>
          </w:tcPr>
          <w:p w14:paraId="44CE988F" w14:textId="77777777" w:rsidR="000F72AF" w:rsidRPr="00A45B09"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10</w:t>
            </w:r>
          </w:p>
        </w:tc>
      </w:tr>
      <w:tr w:rsidR="000F72AF" w:rsidRPr="00A45B09" w14:paraId="239B8EC1" w14:textId="77777777" w:rsidTr="000F72AF">
        <w:tc>
          <w:tcPr>
            <w:tcW w:w="2410" w:type="dxa"/>
          </w:tcPr>
          <w:p w14:paraId="022313B9" w14:textId="77777777" w:rsidR="000F72AF"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Präsenzzeit</w:t>
            </w:r>
          </w:p>
          <w:p w14:paraId="16B8491F" w14:textId="77777777" w:rsidR="000F72AF" w:rsidRDefault="000F72AF" w:rsidP="000F72AF">
            <w:pPr>
              <w:spacing w:before="120" w:after="120" w:line="240" w:lineRule="auto"/>
              <w:rPr>
                <w:rFonts w:ascii="Times New Roman" w:hAnsi="Times New Roman"/>
                <w:sz w:val="20"/>
                <w:szCs w:val="20"/>
                <w:lang w:val="de-DE"/>
              </w:rPr>
            </w:pPr>
          </w:p>
          <w:p w14:paraId="36D9E47C" w14:textId="77777777" w:rsidR="000F72AF" w:rsidRPr="000469CD" w:rsidRDefault="000F72AF" w:rsidP="000F72AF">
            <w:pPr>
              <w:spacing w:before="120" w:after="120" w:line="240" w:lineRule="auto"/>
              <w:rPr>
                <w:rFonts w:ascii="Times New Roman" w:hAnsi="Times New Roman"/>
                <w:sz w:val="20"/>
                <w:szCs w:val="20"/>
                <w:lang w:val="de-DE"/>
              </w:rPr>
            </w:pPr>
          </w:p>
        </w:tc>
        <w:tc>
          <w:tcPr>
            <w:tcW w:w="4678" w:type="dxa"/>
          </w:tcPr>
          <w:p w14:paraId="601F38B2" w14:textId="77777777" w:rsidR="000F72AF" w:rsidRPr="00724F3A" w:rsidRDefault="000F72AF" w:rsidP="000F72AF">
            <w:pPr>
              <w:autoSpaceDE w:val="0"/>
              <w:autoSpaceDN w:val="0"/>
              <w:adjustRightInd w:val="0"/>
              <w:spacing w:before="120" w:after="120" w:line="240" w:lineRule="auto"/>
              <w:rPr>
                <w:rFonts w:ascii="Times New Roman" w:hAnsi="Times New Roman"/>
                <w:sz w:val="20"/>
                <w:szCs w:val="20"/>
                <w:lang w:val="de-DE"/>
              </w:rPr>
            </w:pPr>
            <w:r w:rsidRPr="00724F3A">
              <w:rPr>
                <w:rFonts w:ascii="Times New Roman" w:hAnsi="Times New Roman"/>
                <w:sz w:val="20"/>
                <w:szCs w:val="20"/>
                <w:lang w:val="de-DE"/>
              </w:rPr>
              <w:t>2 P</w:t>
            </w:r>
            <w:r w:rsidR="00997D4A">
              <w:rPr>
                <w:rFonts w:ascii="Times New Roman" w:hAnsi="Times New Roman"/>
                <w:sz w:val="20"/>
                <w:szCs w:val="20"/>
                <w:lang w:val="de-DE"/>
              </w:rPr>
              <w:t xml:space="preserve">, </w:t>
            </w:r>
            <w:r w:rsidR="00997D4A" w:rsidRPr="008818AA">
              <w:rPr>
                <w:rFonts w:ascii="Times New Roman" w:hAnsi="Times New Roman"/>
                <w:sz w:val="20"/>
                <w:szCs w:val="20"/>
                <w:lang w:val="de-DE"/>
              </w:rPr>
              <w:t>12 TI</w:t>
            </w:r>
          </w:p>
          <w:p w14:paraId="28CEE1BA" w14:textId="77777777" w:rsidR="000F72AF" w:rsidRPr="00724F3A" w:rsidRDefault="000F72AF" w:rsidP="000F72AF">
            <w:pPr>
              <w:autoSpaceDE w:val="0"/>
              <w:autoSpaceDN w:val="0"/>
              <w:adjustRightInd w:val="0"/>
              <w:spacing w:before="120" w:after="120" w:line="240" w:lineRule="auto"/>
              <w:rPr>
                <w:rFonts w:ascii="Times New Roman" w:hAnsi="Times New Roman"/>
                <w:sz w:val="20"/>
                <w:szCs w:val="20"/>
                <w:lang w:val="de-DE"/>
              </w:rPr>
            </w:pPr>
            <w:r w:rsidRPr="003A3070">
              <w:rPr>
                <w:rFonts w:ascii="Times New Roman" w:hAnsi="Times New Roman"/>
                <w:sz w:val="20"/>
                <w:szCs w:val="20"/>
                <w:lang w:val="de-DE"/>
              </w:rPr>
              <w:t>Seminar</w:t>
            </w:r>
            <w:r w:rsidRPr="00724F3A">
              <w:rPr>
                <w:rFonts w:ascii="Times New Roman" w:hAnsi="Times New Roman"/>
                <w:sz w:val="20"/>
                <w:szCs w:val="20"/>
                <w:lang w:val="de-DE"/>
              </w:rPr>
              <w:t xml:space="preserve"> an Hochschule für Vor- und Nachbereitung </w:t>
            </w:r>
            <w:r w:rsidRPr="00724F3A">
              <w:rPr>
                <w:rFonts w:ascii="Times New Roman" w:hAnsi="Times New Roman"/>
                <w:sz w:val="20"/>
                <w:szCs w:val="20"/>
                <w:lang w:val="de-DE"/>
              </w:rPr>
              <w:br/>
              <w:t>(Block oder begleitend)</w:t>
            </w:r>
          </w:p>
          <w:p w14:paraId="23B666FA" w14:textId="77777777" w:rsidR="000F72AF" w:rsidRPr="00061B27" w:rsidRDefault="000F72AF" w:rsidP="000F72AF">
            <w:pPr>
              <w:autoSpaceDE w:val="0"/>
              <w:autoSpaceDN w:val="0"/>
              <w:adjustRightInd w:val="0"/>
              <w:spacing w:before="120" w:after="120" w:line="240" w:lineRule="auto"/>
              <w:rPr>
                <w:rFonts w:ascii="Times New Roman" w:hAnsi="Times New Roman"/>
                <w:sz w:val="20"/>
                <w:szCs w:val="20"/>
                <w:lang w:val="de-DE"/>
              </w:rPr>
            </w:pPr>
            <w:r w:rsidRPr="00724F3A">
              <w:rPr>
                <w:rFonts w:ascii="Times New Roman" w:hAnsi="Times New Roman"/>
                <w:sz w:val="20"/>
                <w:szCs w:val="20"/>
                <w:lang w:val="de-DE"/>
              </w:rPr>
              <w:t xml:space="preserve">Blockpraktikum am </w:t>
            </w:r>
            <w:r>
              <w:rPr>
                <w:rFonts w:ascii="Times New Roman" w:hAnsi="Times New Roman"/>
                <w:sz w:val="20"/>
                <w:szCs w:val="20"/>
                <w:lang w:val="de-DE"/>
              </w:rPr>
              <w:t>Berufskolleg</w:t>
            </w:r>
            <w:r w:rsidRPr="00724F3A">
              <w:rPr>
                <w:rFonts w:ascii="Times New Roman" w:hAnsi="Times New Roman"/>
                <w:sz w:val="20"/>
                <w:szCs w:val="20"/>
                <w:lang w:val="de-DE"/>
              </w:rPr>
              <w:t xml:space="preserve"> mit 30 h in der Woche f</w:t>
            </w:r>
            <w:r>
              <w:rPr>
                <w:rFonts w:ascii="Times New Roman" w:hAnsi="Times New Roman"/>
                <w:sz w:val="20"/>
                <w:szCs w:val="20"/>
                <w:lang w:val="de-DE"/>
              </w:rPr>
              <w:t xml:space="preserve">ür sechs Wochen geblockt </w:t>
            </w:r>
          </w:p>
          <w:p w14:paraId="27994676" w14:textId="77777777" w:rsidR="000F72AF" w:rsidRPr="002A4982" w:rsidRDefault="000F72AF" w:rsidP="000F72AF">
            <w:pPr>
              <w:spacing w:before="120" w:after="120" w:line="240" w:lineRule="auto"/>
              <w:rPr>
                <w:rFonts w:ascii="Times New Roman" w:hAnsi="Times New Roman"/>
                <w:sz w:val="20"/>
                <w:szCs w:val="20"/>
                <w:lang w:val="de-DE"/>
              </w:rPr>
            </w:pPr>
          </w:p>
        </w:tc>
        <w:tc>
          <w:tcPr>
            <w:tcW w:w="567" w:type="dxa"/>
            <w:tcBorders>
              <w:top w:val="nil"/>
              <w:bottom w:val="nil"/>
            </w:tcBorders>
          </w:tcPr>
          <w:p w14:paraId="3E30D4D7" w14:textId="77777777" w:rsidR="000F72AF" w:rsidRPr="00724F3A" w:rsidRDefault="000F72AF" w:rsidP="000F72AF">
            <w:pPr>
              <w:spacing w:before="120" w:after="120" w:line="240" w:lineRule="auto"/>
              <w:rPr>
                <w:rFonts w:ascii="Times New Roman" w:hAnsi="Times New Roman"/>
                <w:sz w:val="20"/>
                <w:szCs w:val="20"/>
                <w:lang w:val="de-DE"/>
              </w:rPr>
            </w:pPr>
          </w:p>
        </w:tc>
        <w:tc>
          <w:tcPr>
            <w:tcW w:w="2835" w:type="dxa"/>
          </w:tcPr>
          <w:p w14:paraId="726209E1"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Количество контактных часов в неделю</w:t>
            </w:r>
          </w:p>
        </w:tc>
        <w:tc>
          <w:tcPr>
            <w:tcW w:w="4394" w:type="dxa"/>
          </w:tcPr>
          <w:p w14:paraId="3621EB69" w14:textId="77777777" w:rsidR="000F72AF" w:rsidRPr="007C183B" w:rsidRDefault="000F72AF" w:rsidP="000F72AF">
            <w:pPr>
              <w:spacing w:before="120" w:after="120" w:line="240" w:lineRule="auto"/>
              <w:rPr>
                <w:rFonts w:ascii="Times New Roman" w:hAnsi="Times New Roman"/>
                <w:sz w:val="20"/>
                <w:szCs w:val="20"/>
              </w:rPr>
            </w:pPr>
            <w:r w:rsidRPr="009E3FC7">
              <w:rPr>
                <w:rFonts w:ascii="Times New Roman" w:hAnsi="Times New Roman"/>
                <w:sz w:val="20"/>
                <w:szCs w:val="20"/>
              </w:rPr>
              <w:t xml:space="preserve">2 </w:t>
            </w:r>
            <w:r w:rsidRPr="00724F3A">
              <w:rPr>
                <w:rFonts w:ascii="Times New Roman" w:hAnsi="Times New Roman"/>
                <w:sz w:val="20"/>
                <w:szCs w:val="20"/>
                <w:lang w:val="de-DE"/>
              </w:rPr>
              <w:t>P</w:t>
            </w:r>
            <w:r w:rsidR="00017C70" w:rsidRPr="007C183B">
              <w:rPr>
                <w:rFonts w:ascii="Times New Roman" w:hAnsi="Times New Roman"/>
                <w:sz w:val="20"/>
                <w:szCs w:val="20"/>
              </w:rPr>
              <w:t xml:space="preserve">, 12 </w:t>
            </w:r>
            <w:r w:rsidR="00017C70">
              <w:rPr>
                <w:rFonts w:ascii="Times New Roman" w:hAnsi="Times New Roman"/>
                <w:sz w:val="20"/>
                <w:szCs w:val="20"/>
                <w:lang w:val="en-US"/>
              </w:rPr>
              <w:t>TI</w:t>
            </w:r>
          </w:p>
          <w:p w14:paraId="4E50D98F" w14:textId="77777777" w:rsidR="000F72AF" w:rsidRPr="00724F3A" w:rsidRDefault="000F72AF" w:rsidP="002434A6">
            <w:pPr>
              <w:spacing w:before="120" w:after="120" w:line="240" w:lineRule="auto"/>
              <w:rPr>
                <w:rFonts w:ascii="Times New Roman" w:hAnsi="Times New Roman"/>
                <w:sz w:val="20"/>
                <w:szCs w:val="20"/>
              </w:rPr>
            </w:pPr>
            <w:r w:rsidRPr="003A3070">
              <w:rPr>
                <w:rFonts w:ascii="Times New Roman" w:hAnsi="Times New Roman"/>
                <w:sz w:val="20"/>
                <w:szCs w:val="20"/>
              </w:rPr>
              <w:t>Семинар</w:t>
            </w:r>
            <w:r w:rsidRPr="00B46632">
              <w:rPr>
                <w:rFonts w:ascii="Times New Roman" w:hAnsi="Times New Roman"/>
                <w:sz w:val="20"/>
                <w:szCs w:val="20"/>
              </w:rPr>
              <w:t xml:space="preserve"> в ВУЗе с целью подготовки и последующего анализа результатов</w:t>
            </w:r>
            <w:r w:rsidR="002434A6">
              <w:rPr>
                <w:rFonts w:ascii="Times New Roman" w:hAnsi="Times New Roman"/>
                <w:sz w:val="20"/>
                <w:szCs w:val="20"/>
              </w:rPr>
              <w:t xml:space="preserve"> </w:t>
            </w:r>
            <w:r w:rsidRPr="00B46632">
              <w:rPr>
                <w:rFonts w:ascii="Times New Roman" w:hAnsi="Times New Roman"/>
                <w:sz w:val="20"/>
                <w:szCs w:val="20"/>
              </w:rPr>
              <w:t>(блок или параллельно)</w:t>
            </w:r>
            <w:r>
              <w:rPr>
                <w:rFonts w:ascii="Times New Roman" w:hAnsi="Times New Roman"/>
                <w:sz w:val="20"/>
                <w:szCs w:val="20"/>
              </w:rPr>
              <w:t>.</w:t>
            </w:r>
          </w:p>
          <w:p w14:paraId="0EB7288E" w14:textId="77777777" w:rsidR="000F72AF" w:rsidRPr="00B46632" w:rsidRDefault="000F72AF" w:rsidP="000F72AF">
            <w:pPr>
              <w:spacing w:before="120" w:after="120" w:line="240" w:lineRule="auto"/>
              <w:rPr>
                <w:rFonts w:ascii="Times New Roman" w:hAnsi="Times New Roman"/>
                <w:sz w:val="20"/>
                <w:szCs w:val="20"/>
              </w:rPr>
            </w:pPr>
            <w:r w:rsidRPr="000657AA">
              <w:rPr>
                <w:rFonts w:ascii="Times New Roman" w:hAnsi="Times New Roman"/>
                <w:sz w:val="20"/>
                <w:szCs w:val="20"/>
              </w:rPr>
              <w:t>6 недель практики в колледже (по 30 часов в неделю).</w:t>
            </w:r>
          </w:p>
        </w:tc>
      </w:tr>
      <w:tr w:rsidR="000F72AF" w:rsidRPr="00A45B09" w14:paraId="5874ECE7" w14:textId="77777777" w:rsidTr="000F72AF">
        <w:tc>
          <w:tcPr>
            <w:tcW w:w="2410" w:type="dxa"/>
          </w:tcPr>
          <w:p w14:paraId="21C03A50" w14:textId="77777777" w:rsidR="000F72AF" w:rsidRPr="009F4A68"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Lerngebiet</w:t>
            </w:r>
          </w:p>
        </w:tc>
        <w:tc>
          <w:tcPr>
            <w:tcW w:w="4678" w:type="dxa"/>
          </w:tcPr>
          <w:p w14:paraId="6689CB61" w14:textId="77777777" w:rsidR="000F72AF" w:rsidRPr="00B46632"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Unterrichtspraktika</w:t>
            </w:r>
          </w:p>
        </w:tc>
        <w:tc>
          <w:tcPr>
            <w:tcW w:w="567" w:type="dxa"/>
            <w:tcBorders>
              <w:top w:val="nil"/>
              <w:bottom w:val="nil"/>
            </w:tcBorders>
          </w:tcPr>
          <w:p w14:paraId="4F4C2A8B" w14:textId="77777777" w:rsidR="000F72AF" w:rsidRPr="00A45B09" w:rsidRDefault="000F72AF" w:rsidP="000F72AF">
            <w:pPr>
              <w:spacing w:before="120" w:after="120" w:line="240" w:lineRule="auto"/>
              <w:rPr>
                <w:rFonts w:ascii="Times New Roman" w:hAnsi="Times New Roman"/>
                <w:sz w:val="20"/>
                <w:szCs w:val="20"/>
              </w:rPr>
            </w:pPr>
          </w:p>
        </w:tc>
        <w:tc>
          <w:tcPr>
            <w:tcW w:w="2835" w:type="dxa"/>
          </w:tcPr>
          <w:p w14:paraId="3808FC53" w14:textId="77777777" w:rsidR="000F72AF" w:rsidRPr="00A45B09" w:rsidRDefault="000F2853" w:rsidP="000F72AF">
            <w:pPr>
              <w:spacing w:before="120" w:after="120" w:line="240" w:lineRule="auto"/>
              <w:rPr>
                <w:rFonts w:ascii="Times New Roman" w:hAnsi="Times New Roman"/>
                <w:sz w:val="20"/>
                <w:szCs w:val="20"/>
              </w:rPr>
            </w:pPr>
            <w:r>
              <w:rPr>
                <w:rFonts w:ascii="Times New Roman" w:hAnsi="Times New Roman"/>
                <w:sz w:val="20"/>
                <w:szCs w:val="20"/>
                <w:lang w:val="ky-KG"/>
              </w:rPr>
              <w:t>Предметная область</w:t>
            </w:r>
          </w:p>
        </w:tc>
        <w:tc>
          <w:tcPr>
            <w:tcW w:w="4394" w:type="dxa"/>
          </w:tcPr>
          <w:p w14:paraId="4BC4D039" w14:textId="77777777" w:rsidR="000F72AF" w:rsidRPr="00677747" w:rsidRDefault="000F72AF" w:rsidP="000F72AF">
            <w:pPr>
              <w:spacing w:before="120" w:after="120" w:line="240" w:lineRule="auto"/>
              <w:rPr>
                <w:rFonts w:ascii="Times New Roman" w:hAnsi="Times New Roman"/>
                <w:sz w:val="20"/>
                <w:szCs w:val="20"/>
              </w:rPr>
            </w:pPr>
            <w:r w:rsidRPr="000657AA">
              <w:rPr>
                <w:rFonts w:ascii="Times New Roman" w:hAnsi="Times New Roman"/>
                <w:sz w:val="20"/>
                <w:szCs w:val="20"/>
              </w:rPr>
              <w:t>Педагогическая практика</w:t>
            </w:r>
          </w:p>
        </w:tc>
      </w:tr>
      <w:tr w:rsidR="000F72AF" w:rsidRPr="00A45B09" w14:paraId="68681A29" w14:textId="77777777" w:rsidTr="000F72AF">
        <w:tc>
          <w:tcPr>
            <w:tcW w:w="2410" w:type="dxa"/>
          </w:tcPr>
          <w:p w14:paraId="18B13DBA" w14:textId="77777777" w:rsidR="000F72AF" w:rsidRPr="0051314A"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 xml:space="preserve">Lernziele / Kompetenzen </w:t>
            </w:r>
          </w:p>
        </w:tc>
        <w:tc>
          <w:tcPr>
            <w:tcW w:w="4678" w:type="dxa"/>
          </w:tcPr>
          <w:p w14:paraId="6299B9F2" w14:textId="77777777" w:rsidR="000F72AF" w:rsidRPr="0051314A" w:rsidRDefault="000F72AF" w:rsidP="000F72AF">
            <w:pPr>
              <w:spacing w:before="120" w:after="120" w:line="240" w:lineRule="auto"/>
              <w:rPr>
                <w:rFonts w:ascii="Times New Roman" w:hAnsi="Times New Roman"/>
                <w:sz w:val="20"/>
                <w:szCs w:val="20"/>
                <w:lang w:val="de-DE"/>
              </w:rPr>
            </w:pPr>
            <w:r w:rsidRPr="00724F3A">
              <w:rPr>
                <w:rFonts w:ascii="Times New Roman" w:hAnsi="Times New Roman"/>
                <w:sz w:val="20"/>
                <w:szCs w:val="20"/>
                <w:lang w:val="de-DE"/>
              </w:rPr>
              <w:t>Die Maste</w:t>
            </w:r>
            <w:r>
              <w:rPr>
                <w:rFonts w:ascii="Times New Roman" w:hAnsi="Times New Roman"/>
                <w:sz w:val="20"/>
                <w:szCs w:val="20"/>
                <w:lang w:val="de-DE"/>
              </w:rPr>
              <w:t>rs</w:t>
            </w:r>
            <w:r w:rsidRPr="00724F3A">
              <w:rPr>
                <w:rFonts w:ascii="Times New Roman" w:hAnsi="Times New Roman"/>
                <w:sz w:val="20"/>
                <w:szCs w:val="20"/>
                <w:lang w:val="de-DE"/>
              </w:rPr>
              <w:t>tudierenden nutzen ihren Unterricht um Forschungshypothesen zum eigenen Unterrichtshandeln zu generieren und methodisch fundiert zu überprüfen.</w:t>
            </w:r>
          </w:p>
        </w:tc>
        <w:tc>
          <w:tcPr>
            <w:tcW w:w="567" w:type="dxa"/>
            <w:tcBorders>
              <w:top w:val="nil"/>
              <w:bottom w:val="nil"/>
            </w:tcBorders>
          </w:tcPr>
          <w:p w14:paraId="3E7F6DA7" w14:textId="77777777" w:rsidR="000F72AF" w:rsidRPr="0051314A" w:rsidRDefault="000F72AF" w:rsidP="000F72AF">
            <w:pPr>
              <w:spacing w:before="120" w:after="120" w:line="240" w:lineRule="auto"/>
              <w:rPr>
                <w:rFonts w:ascii="Times New Roman" w:hAnsi="Times New Roman"/>
                <w:sz w:val="20"/>
                <w:szCs w:val="20"/>
                <w:lang w:val="de-DE"/>
              </w:rPr>
            </w:pPr>
          </w:p>
        </w:tc>
        <w:tc>
          <w:tcPr>
            <w:tcW w:w="2835" w:type="dxa"/>
          </w:tcPr>
          <w:p w14:paraId="399E795C"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Ожидаемые результаты обучения и компетенции</w:t>
            </w:r>
          </w:p>
        </w:tc>
        <w:tc>
          <w:tcPr>
            <w:tcW w:w="4394" w:type="dxa"/>
          </w:tcPr>
          <w:p w14:paraId="0FA28229" w14:textId="77777777" w:rsidR="000F72AF" w:rsidRPr="00F436C6" w:rsidRDefault="000F72AF" w:rsidP="000F72AF">
            <w:pPr>
              <w:spacing w:before="120" w:after="120" w:line="240" w:lineRule="auto"/>
            </w:pPr>
            <w:r w:rsidRPr="00B46632">
              <w:rPr>
                <w:rFonts w:ascii="Times New Roman" w:hAnsi="Times New Roman"/>
                <w:sz w:val="20"/>
                <w:szCs w:val="20"/>
              </w:rPr>
              <w:t>Магистранты</w:t>
            </w:r>
            <w:r>
              <w:rPr>
                <w:rFonts w:ascii="Times New Roman" w:hAnsi="Times New Roman"/>
                <w:sz w:val="20"/>
                <w:szCs w:val="20"/>
              </w:rPr>
              <w:t xml:space="preserve"> используют собственное занятие</w:t>
            </w:r>
            <w:r w:rsidRPr="00B46632">
              <w:rPr>
                <w:rFonts w:ascii="Times New Roman" w:hAnsi="Times New Roman"/>
                <w:sz w:val="20"/>
                <w:szCs w:val="20"/>
              </w:rPr>
              <w:t xml:space="preserve"> для проверки гипотез, применяя научно-обоснованные методы</w:t>
            </w:r>
            <w:r w:rsidRPr="00F436C6">
              <w:t>.</w:t>
            </w:r>
          </w:p>
        </w:tc>
      </w:tr>
      <w:tr w:rsidR="000F72AF" w:rsidRPr="00182402" w14:paraId="31B89FFA" w14:textId="77777777" w:rsidTr="000F72AF">
        <w:tc>
          <w:tcPr>
            <w:tcW w:w="2410" w:type="dxa"/>
          </w:tcPr>
          <w:p w14:paraId="7CC08ABB" w14:textId="77777777" w:rsidR="000F72AF" w:rsidRPr="003677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Voraussetzungen</w:t>
            </w:r>
          </w:p>
        </w:tc>
        <w:tc>
          <w:tcPr>
            <w:tcW w:w="4678" w:type="dxa"/>
          </w:tcPr>
          <w:p w14:paraId="01972119" w14:textId="77777777" w:rsidR="000F72AF" w:rsidRPr="00182402" w:rsidRDefault="000F72AF" w:rsidP="000F72AF">
            <w:pPr>
              <w:spacing w:before="120" w:after="120" w:line="240" w:lineRule="auto"/>
              <w:rPr>
                <w:rFonts w:ascii="Times New Roman" w:hAnsi="Times New Roman"/>
                <w:sz w:val="20"/>
                <w:szCs w:val="20"/>
                <w:lang w:val="de-DE"/>
              </w:rPr>
            </w:pPr>
            <w:r w:rsidRPr="00182402">
              <w:rPr>
                <w:rFonts w:ascii="Times New Roman" w:hAnsi="Times New Roman"/>
                <w:sz w:val="20"/>
                <w:szCs w:val="20"/>
                <w:lang w:val="de-DE"/>
              </w:rPr>
              <w:t xml:space="preserve">Modul 3 Fachdidaktik im Lebensmittelbereich, </w:t>
            </w:r>
            <w:r w:rsidRPr="00182402">
              <w:rPr>
                <w:rFonts w:ascii="Times New Roman" w:hAnsi="Times New Roman"/>
                <w:sz w:val="20"/>
                <w:szCs w:val="20"/>
                <w:lang w:val="de-DE"/>
              </w:rPr>
              <w:br/>
              <w:t xml:space="preserve">Modul 7 </w:t>
            </w:r>
            <w:r w:rsidRPr="00535926">
              <w:rPr>
                <w:rFonts w:ascii="Times New Roman" w:hAnsi="Times New Roman"/>
                <w:sz w:val="20"/>
                <w:szCs w:val="20"/>
                <w:lang w:val="de-DE"/>
              </w:rPr>
              <w:t>Planung und Organisation des Unterrichts</w:t>
            </w:r>
            <w:r>
              <w:rPr>
                <w:rFonts w:ascii="Times New Roman" w:hAnsi="Times New Roman"/>
                <w:sz w:val="20"/>
                <w:szCs w:val="20"/>
                <w:lang w:val="de-DE"/>
              </w:rPr>
              <w:t>, Modul 15 Wissenschaftliches Arbeiten,</w:t>
            </w:r>
            <w:r>
              <w:rPr>
                <w:rFonts w:ascii="Times New Roman" w:hAnsi="Times New Roman"/>
                <w:sz w:val="20"/>
                <w:szCs w:val="20"/>
                <w:lang w:val="de-DE"/>
              </w:rPr>
              <w:br/>
            </w:r>
            <w:r w:rsidRPr="00883387">
              <w:rPr>
                <w:rFonts w:ascii="Times New Roman" w:hAnsi="Times New Roman"/>
                <w:sz w:val="20"/>
                <w:szCs w:val="20"/>
                <w:lang w:val="de-DE"/>
              </w:rPr>
              <w:t>Modul 17</w:t>
            </w:r>
            <w:r w:rsidRPr="00182402">
              <w:rPr>
                <w:rFonts w:ascii="Times New Roman" w:hAnsi="Times New Roman"/>
                <w:sz w:val="20"/>
                <w:szCs w:val="20"/>
                <w:lang w:val="de-DE"/>
              </w:rPr>
              <w:t>Fachspezifische Unterrichtsmethoden</w:t>
            </w:r>
          </w:p>
        </w:tc>
        <w:tc>
          <w:tcPr>
            <w:tcW w:w="567" w:type="dxa"/>
            <w:tcBorders>
              <w:top w:val="nil"/>
              <w:bottom w:val="nil"/>
            </w:tcBorders>
          </w:tcPr>
          <w:p w14:paraId="1DDD649F" w14:textId="77777777" w:rsidR="000F72AF" w:rsidRPr="007D4D3B" w:rsidRDefault="000F72AF" w:rsidP="000F72AF">
            <w:pPr>
              <w:spacing w:before="120" w:after="120" w:line="240" w:lineRule="auto"/>
              <w:rPr>
                <w:rFonts w:ascii="Times New Roman" w:hAnsi="Times New Roman"/>
                <w:sz w:val="20"/>
                <w:szCs w:val="20"/>
                <w:lang w:val="de-DE"/>
              </w:rPr>
            </w:pPr>
          </w:p>
        </w:tc>
        <w:tc>
          <w:tcPr>
            <w:tcW w:w="2835" w:type="dxa"/>
          </w:tcPr>
          <w:p w14:paraId="5169E581" w14:textId="77777777" w:rsidR="000F72AF" w:rsidRPr="00182402" w:rsidRDefault="000F72AF" w:rsidP="000F72AF">
            <w:pPr>
              <w:spacing w:before="120" w:after="120" w:line="240" w:lineRule="auto"/>
              <w:rPr>
                <w:rFonts w:ascii="Times New Roman" w:hAnsi="Times New Roman"/>
                <w:sz w:val="20"/>
                <w:szCs w:val="20"/>
                <w:lang w:val="de-DE"/>
              </w:rPr>
            </w:pPr>
            <w:r w:rsidRPr="00E86B5E">
              <w:rPr>
                <w:rFonts w:ascii="Times New Roman" w:hAnsi="Times New Roman"/>
                <w:sz w:val="20"/>
                <w:szCs w:val="20"/>
              </w:rPr>
              <w:t>Пререквизиты  (предварительная квалификация)</w:t>
            </w:r>
          </w:p>
        </w:tc>
        <w:tc>
          <w:tcPr>
            <w:tcW w:w="4394" w:type="dxa"/>
          </w:tcPr>
          <w:p w14:paraId="66965E9D" w14:textId="77777777" w:rsidR="000F72AF" w:rsidRPr="00182402" w:rsidRDefault="000F72AF" w:rsidP="000F72AF">
            <w:pPr>
              <w:spacing w:before="120" w:after="120" w:line="240" w:lineRule="auto"/>
              <w:rPr>
                <w:rFonts w:ascii="Times New Roman" w:hAnsi="Times New Roman"/>
                <w:sz w:val="20"/>
                <w:szCs w:val="20"/>
              </w:rPr>
            </w:pPr>
            <w:r w:rsidRPr="00172A75">
              <w:rPr>
                <w:rFonts w:ascii="Times New Roman" w:hAnsi="Times New Roman"/>
                <w:sz w:val="20"/>
                <w:szCs w:val="20"/>
              </w:rPr>
              <w:t>Модул</w:t>
            </w:r>
            <w:r>
              <w:rPr>
                <w:rFonts w:ascii="Times New Roman" w:hAnsi="Times New Roman"/>
                <w:sz w:val="20"/>
                <w:szCs w:val="20"/>
              </w:rPr>
              <w:t>ь</w:t>
            </w:r>
            <w:r w:rsidRPr="00172A75">
              <w:rPr>
                <w:rFonts w:ascii="Times New Roman" w:hAnsi="Times New Roman"/>
                <w:sz w:val="20"/>
                <w:szCs w:val="20"/>
              </w:rPr>
              <w:t xml:space="preserve"> </w:t>
            </w:r>
            <w:r w:rsidRPr="00FA5E50">
              <w:rPr>
                <w:rFonts w:ascii="Times New Roman" w:hAnsi="Times New Roman"/>
                <w:sz w:val="20"/>
                <w:szCs w:val="20"/>
              </w:rPr>
              <w:t xml:space="preserve">3 </w:t>
            </w:r>
            <w:r w:rsidRPr="00DC3B9E">
              <w:rPr>
                <w:rFonts w:ascii="Times New Roman" w:hAnsi="Times New Roman"/>
                <w:sz w:val="20"/>
                <w:szCs w:val="20"/>
              </w:rPr>
              <w:t>Специальная дида</w:t>
            </w:r>
            <w:r>
              <w:rPr>
                <w:rFonts w:ascii="Times New Roman" w:hAnsi="Times New Roman"/>
                <w:sz w:val="20"/>
                <w:szCs w:val="20"/>
              </w:rPr>
              <w:t>ктика в сфере пищевой промышлен</w:t>
            </w:r>
            <w:r w:rsidRPr="00DC3B9E">
              <w:rPr>
                <w:rFonts w:ascii="Times New Roman" w:hAnsi="Times New Roman"/>
                <w:sz w:val="20"/>
                <w:szCs w:val="20"/>
              </w:rPr>
              <w:t>ности</w:t>
            </w:r>
            <w:r w:rsidRPr="00182402">
              <w:rPr>
                <w:rFonts w:ascii="Times New Roman" w:hAnsi="Times New Roman"/>
                <w:sz w:val="20"/>
                <w:szCs w:val="20"/>
              </w:rPr>
              <w:t>,</w:t>
            </w:r>
            <w:r w:rsidRPr="00182402">
              <w:rPr>
                <w:rFonts w:ascii="Times New Roman" w:hAnsi="Times New Roman"/>
                <w:sz w:val="20"/>
                <w:szCs w:val="20"/>
              </w:rPr>
              <w:br/>
            </w:r>
            <w:r w:rsidRPr="002B4B78">
              <w:rPr>
                <w:rFonts w:ascii="Times New Roman" w:hAnsi="Times New Roman"/>
                <w:sz w:val="20"/>
                <w:szCs w:val="20"/>
              </w:rPr>
              <w:t>Модуль</w:t>
            </w:r>
            <w:r>
              <w:rPr>
                <w:rFonts w:ascii="Times New Roman" w:hAnsi="Times New Roman"/>
                <w:sz w:val="20"/>
                <w:szCs w:val="20"/>
              </w:rPr>
              <w:t xml:space="preserve"> </w:t>
            </w:r>
            <w:r w:rsidRPr="002B4B78">
              <w:rPr>
                <w:rFonts w:ascii="Times New Roman" w:hAnsi="Times New Roman"/>
                <w:sz w:val="20"/>
                <w:szCs w:val="20"/>
              </w:rPr>
              <w:t>7</w:t>
            </w:r>
            <w:r>
              <w:rPr>
                <w:rFonts w:ascii="Times New Roman" w:hAnsi="Times New Roman"/>
                <w:sz w:val="20"/>
                <w:szCs w:val="20"/>
              </w:rPr>
              <w:t xml:space="preserve"> </w:t>
            </w:r>
            <w:r w:rsidRPr="00DC3B9E">
              <w:rPr>
                <w:rFonts w:ascii="Times New Roman" w:hAnsi="Times New Roman"/>
                <w:sz w:val="20"/>
                <w:szCs w:val="20"/>
              </w:rPr>
              <w:t>Планирование и организация учебн</w:t>
            </w:r>
            <w:r w:rsidR="002434A6">
              <w:rPr>
                <w:rFonts w:ascii="Times New Roman" w:hAnsi="Times New Roman"/>
                <w:sz w:val="20"/>
                <w:szCs w:val="20"/>
              </w:rPr>
              <w:t>ого</w:t>
            </w:r>
            <w:r w:rsidRPr="00DC3B9E">
              <w:rPr>
                <w:rFonts w:ascii="Times New Roman" w:hAnsi="Times New Roman"/>
                <w:sz w:val="20"/>
                <w:szCs w:val="20"/>
              </w:rPr>
              <w:t xml:space="preserve"> занятия</w:t>
            </w:r>
            <w:r w:rsidRPr="00182402">
              <w:rPr>
                <w:rFonts w:ascii="Times New Roman" w:hAnsi="Times New Roman"/>
                <w:sz w:val="20"/>
                <w:szCs w:val="20"/>
              </w:rPr>
              <w:t xml:space="preserve">, </w:t>
            </w:r>
            <w:r w:rsidRPr="00182402">
              <w:rPr>
                <w:rFonts w:ascii="Times New Roman" w:hAnsi="Times New Roman"/>
                <w:sz w:val="20"/>
                <w:szCs w:val="20"/>
              </w:rPr>
              <w:br/>
            </w:r>
            <w:r>
              <w:rPr>
                <w:rFonts w:ascii="Times New Roman" w:hAnsi="Times New Roman"/>
                <w:sz w:val="20"/>
                <w:szCs w:val="20"/>
              </w:rPr>
              <w:t>Модуль 1</w:t>
            </w:r>
            <w:r w:rsidRPr="00182402">
              <w:rPr>
                <w:rFonts w:ascii="Times New Roman" w:hAnsi="Times New Roman"/>
                <w:sz w:val="20"/>
                <w:szCs w:val="20"/>
              </w:rPr>
              <w:t xml:space="preserve">5 </w:t>
            </w:r>
            <w:r w:rsidRPr="00DC3B9E">
              <w:rPr>
                <w:rFonts w:ascii="Times New Roman" w:hAnsi="Times New Roman"/>
                <w:sz w:val="20"/>
                <w:szCs w:val="20"/>
              </w:rPr>
              <w:t>Научная работа</w:t>
            </w:r>
            <w:r w:rsidRPr="00182402">
              <w:rPr>
                <w:rFonts w:ascii="Times New Roman" w:hAnsi="Times New Roman"/>
                <w:sz w:val="20"/>
                <w:szCs w:val="20"/>
              </w:rPr>
              <w:t>,</w:t>
            </w:r>
            <w:r w:rsidRPr="00182402">
              <w:rPr>
                <w:rFonts w:ascii="Times New Roman" w:hAnsi="Times New Roman"/>
                <w:sz w:val="20"/>
                <w:szCs w:val="20"/>
              </w:rPr>
              <w:br/>
            </w:r>
            <w:r w:rsidRPr="00172A75">
              <w:rPr>
                <w:rFonts w:ascii="Times New Roman" w:hAnsi="Times New Roman"/>
                <w:sz w:val="20"/>
                <w:szCs w:val="20"/>
              </w:rPr>
              <w:t>Модуль 17</w:t>
            </w:r>
            <w:r>
              <w:rPr>
                <w:rFonts w:ascii="Times New Roman" w:hAnsi="Times New Roman"/>
                <w:sz w:val="20"/>
                <w:szCs w:val="20"/>
              </w:rPr>
              <w:t xml:space="preserve"> </w:t>
            </w:r>
            <w:r w:rsidRPr="00DC3B9E">
              <w:rPr>
                <w:rFonts w:ascii="Times New Roman" w:hAnsi="Times New Roman"/>
                <w:sz w:val="20"/>
                <w:szCs w:val="20"/>
              </w:rPr>
              <w:t>Методы преподавания с учетом специфики предмета</w:t>
            </w:r>
          </w:p>
        </w:tc>
      </w:tr>
      <w:tr w:rsidR="000F72AF" w:rsidRPr="00182402" w14:paraId="16FB67AF" w14:textId="77777777" w:rsidTr="000F72AF">
        <w:tc>
          <w:tcPr>
            <w:tcW w:w="2410" w:type="dxa"/>
          </w:tcPr>
          <w:p w14:paraId="12DE05BA" w14:textId="77777777" w:rsidR="000F72AF" w:rsidRPr="003677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Niveaustufe</w:t>
            </w:r>
          </w:p>
        </w:tc>
        <w:tc>
          <w:tcPr>
            <w:tcW w:w="4678" w:type="dxa"/>
          </w:tcPr>
          <w:p w14:paraId="6A8E641E" w14:textId="77777777" w:rsidR="000F72AF" w:rsidRPr="009A7CA4"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4</w:t>
            </w:r>
          </w:p>
        </w:tc>
        <w:tc>
          <w:tcPr>
            <w:tcW w:w="567" w:type="dxa"/>
            <w:tcBorders>
              <w:top w:val="nil"/>
              <w:bottom w:val="nil"/>
            </w:tcBorders>
          </w:tcPr>
          <w:p w14:paraId="73A3D1E6" w14:textId="77777777" w:rsidR="000F72AF" w:rsidRPr="00182402" w:rsidRDefault="000F72AF" w:rsidP="000F72AF">
            <w:pPr>
              <w:spacing w:before="120" w:after="120" w:line="240" w:lineRule="auto"/>
              <w:rPr>
                <w:rFonts w:ascii="Times New Roman" w:hAnsi="Times New Roman"/>
                <w:sz w:val="20"/>
                <w:szCs w:val="20"/>
                <w:lang w:val="de-DE"/>
              </w:rPr>
            </w:pPr>
          </w:p>
        </w:tc>
        <w:tc>
          <w:tcPr>
            <w:tcW w:w="2835" w:type="dxa"/>
          </w:tcPr>
          <w:p w14:paraId="6EB8602F" w14:textId="77777777" w:rsidR="000F72AF" w:rsidRPr="009A7CA4"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rPr>
              <w:t>Семестр</w:t>
            </w:r>
          </w:p>
        </w:tc>
        <w:tc>
          <w:tcPr>
            <w:tcW w:w="4394" w:type="dxa"/>
          </w:tcPr>
          <w:p w14:paraId="324EE030" w14:textId="77777777" w:rsidR="000F72AF" w:rsidRPr="009A7CA4"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4</w:t>
            </w:r>
          </w:p>
        </w:tc>
      </w:tr>
      <w:tr w:rsidR="000F72AF" w:rsidRPr="00A45B09" w14:paraId="6D892AC4" w14:textId="77777777" w:rsidTr="000F72AF">
        <w:tc>
          <w:tcPr>
            <w:tcW w:w="2410" w:type="dxa"/>
          </w:tcPr>
          <w:p w14:paraId="45C55AAC" w14:textId="77777777" w:rsidR="000F72AF" w:rsidRPr="009A7CA4" w:rsidRDefault="000F72AF" w:rsidP="000F72AF">
            <w:pPr>
              <w:spacing w:before="120" w:after="120" w:line="240" w:lineRule="auto"/>
              <w:rPr>
                <w:rFonts w:ascii="Times New Roman" w:hAnsi="Times New Roman"/>
                <w:sz w:val="20"/>
                <w:szCs w:val="20"/>
                <w:lang w:val="de-DE"/>
              </w:rPr>
            </w:pPr>
            <w:r w:rsidRPr="009A7CA4">
              <w:rPr>
                <w:rFonts w:ascii="Times New Roman" w:hAnsi="Times New Roman"/>
                <w:sz w:val="20"/>
                <w:szCs w:val="20"/>
                <w:lang w:val="de-DE"/>
              </w:rPr>
              <w:t>Lernform</w:t>
            </w:r>
          </w:p>
        </w:tc>
        <w:tc>
          <w:tcPr>
            <w:tcW w:w="4678" w:type="dxa"/>
          </w:tcPr>
          <w:p w14:paraId="3F3457DE" w14:textId="77777777" w:rsidR="000F72AF" w:rsidRPr="009A7CA4"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Seminar und Unterrichtspraktikum</w:t>
            </w:r>
          </w:p>
        </w:tc>
        <w:tc>
          <w:tcPr>
            <w:tcW w:w="567" w:type="dxa"/>
            <w:tcBorders>
              <w:top w:val="nil"/>
              <w:bottom w:val="nil"/>
            </w:tcBorders>
          </w:tcPr>
          <w:p w14:paraId="561BC241" w14:textId="77777777" w:rsidR="000F72AF" w:rsidRPr="009A7CA4" w:rsidRDefault="000F72AF" w:rsidP="000F72AF">
            <w:pPr>
              <w:spacing w:before="120" w:after="120" w:line="240" w:lineRule="auto"/>
              <w:rPr>
                <w:rFonts w:ascii="Times New Roman" w:hAnsi="Times New Roman"/>
                <w:sz w:val="20"/>
                <w:szCs w:val="20"/>
                <w:lang w:val="de-DE"/>
              </w:rPr>
            </w:pPr>
          </w:p>
        </w:tc>
        <w:tc>
          <w:tcPr>
            <w:tcW w:w="2835" w:type="dxa"/>
          </w:tcPr>
          <w:p w14:paraId="01F812F4" w14:textId="77777777" w:rsidR="000F72AF" w:rsidRPr="00A45B09" w:rsidRDefault="000F72AF" w:rsidP="000F72AF">
            <w:pPr>
              <w:spacing w:before="120" w:after="120" w:line="240" w:lineRule="auto"/>
              <w:rPr>
                <w:rFonts w:ascii="Times New Roman" w:hAnsi="Times New Roman"/>
                <w:sz w:val="20"/>
                <w:szCs w:val="20"/>
              </w:rPr>
            </w:pPr>
            <w:r w:rsidRPr="000657AA">
              <w:rPr>
                <w:rFonts w:ascii="Times New Roman" w:hAnsi="Times New Roman"/>
                <w:sz w:val="20"/>
                <w:szCs w:val="20"/>
              </w:rPr>
              <w:t>Формы организации обучения</w:t>
            </w:r>
          </w:p>
        </w:tc>
        <w:tc>
          <w:tcPr>
            <w:tcW w:w="4394" w:type="dxa"/>
          </w:tcPr>
          <w:p w14:paraId="24FBDE3A" w14:textId="77777777" w:rsidR="000F72AF" w:rsidRPr="00E454CA" w:rsidRDefault="000F72AF" w:rsidP="000F72AF">
            <w:pPr>
              <w:spacing w:before="120" w:after="120" w:line="240" w:lineRule="auto"/>
              <w:rPr>
                <w:rFonts w:ascii="Times New Roman" w:hAnsi="Times New Roman"/>
                <w:sz w:val="20"/>
                <w:szCs w:val="20"/>
              </w:rPr>
            </w:pPr>
            <w:r w:rsidRPr="000657AA">
              <w:rPr>
                <w:rFonts w:ascii="Times New Roman" w:hAnsi="Times New Roman"/>
                <w:sz w:val="20"/>
                <w:szCs w:val="20"/>
              </w:rPr>
              <w:t>Семинар и педагогическая практика.</w:t>
            </w:r>
          </w:p>
        </w:tc>
      </w:tr>
      <w:tr w:rsidR="000F72AF" w:rsidRPr="00A45B09" w14:paraId="57A0A5FB" w14:textId="77777777" w:rsidTr="000F72AF">
        <w:tc>
          <w:tcPr>
            <w:tcW w:w="2410" w:type="dxa"/>
          </w:tcPr>
          <w:p w14:paraId="423A8DED" w14:textId="77777777" w:rsidR="000F72AF" w:rsidRPr="00DC2637" w:rsidRDefault="000F72AF" w:rsidP="000F72AF">
            <w:pPr>
              <w:spacing w:before="120" w:after="120" w:line="240" w:lineRule="auto"/>
              <w:rPr>
                <w:rFonts w:ascii="Times New Roman" w:hAnsi="Times New Roman"/>
                <w:sz w:val="20"/>
                <w:szCs w:val="20"/>
              </w:rPr>
            </w:pPr>
            <w:r w:rsidRPr="00DC2637">
              <w:rPr>
                <w:rFonts w:ascii="Times New Roman" w:hAnsi="Times New Roman"/>
                <w:sz w:val="20"/>
                <w:szCs w:val="20"/>
              </w:rPr>
              <w:t>Status</w:t>
            </w:r>
          </w:p>
        </w:tc>
        <w:tc>
          <w:tcPr>
            <w:tcW w:w="4678" w:type="dxa"/>
          </w:tcPr>
          <w:p w14:paraId="5B638627" w14:textId="77777777" w:rsidR="000F72AF" w:rsidRPr="00DC2637" w:rsidRDefault="000F72AF" w:rsidP="000F72AF">
            <w:pPr>
              <w:spacing w:before="120" w:after="120" w:line="240" w:lineRule="auto"/>
              <w:rPr>
                <w:rFonts w:ascii="Times New Roman" w:hAnsi="Times New Roman"/>
                <w:sz w:val="20"/>
                <w:szCs w:val="20"/>
                <w:lang w:val="en-US"/>
              </w:rPr>
            </w:pPr>
            <w:r w:rsidRPr="002448B5">
              <w:rPr>
                <w:rFonts w:ascii="Times New Roman" w:hAnsi="Times New Roman"/>
                <w:sz w:val="20"/>
                <w:szCs w:val="20"/>
                <w:lang w:val="en-US"/>
              </w:rPr>
              <w:t>Pflicht</w:t>
            </w:r>
          </w:p>
        </w:tc>
        <w:tc>
          <w:tcPr>
            <w:tcW w:w="567" w:type="dxa"/>
            <w:tcBorders>
              <w:top w:val="nil"/>
              <w:bottom w:val="nil"/>
            </w:tcBorders>
          </w:tcPr>
          <w:p w14:paraId="141E63D5" w14:textId="77777777" w:rsidR="000F72AF" w:rsidRPr="00DC2637" w:rsidRDefault="000F72AF" w:rsidP="000F72AF">
            <w:pPr>
              <w:spacing w:before="120" w:after="120" w:line="240" w:lineRule="auto"/>
              <w:rPr>
                <w:rFonts w:ascii="Times New Roman" w:hAnsi="Times New Roman"/>
                <w:sz w:val="20"/>
                <w:szCs w:val="20"/>
              </w:rPr>
            </w:pPr>
          </w:p>
        </w:tc>
        <w:tc>
          <w:tcPr>
            <w:tcW w:w="2835" w:type="dxa"/>
          </w:tcPr>
          <w:p w14:paraId="6CE897CD" w14:textId="77777777" w:rsidR="000F72AF" w:rsidRPr="00DC2637" w:rsidRDefault="000F72AF" w:rsidP="000F72AF">
            <w:pPr>
              <w:spacing w:before="120" w:after="120" w:line="240" w:lineRule="auto"/>
              <w:rPr>
                <w:rFonts w:ascii="Times New Roman" w:hAnsi="Times New Roman"/>
                <w:sz w:val="20"/>
                <w:szCs w:val="20"/>
              </w:rPr>
            </w:pPr>
            <w:r w:rsidRPr="00DC2637">
              <w:rPr>
                <w:rFonts w:ascii="Times New Roman" w:hAnsi="Times New Roman"/>
                <w:sz w:val="20"/>
                <w:szCs w:val="20"/>
              </w:rPr>
              <w:t>Статус модуля</w:t>
            </w:r>
          </w:p>
        </w:tc>
        <w:tc>
          <w:tcPr>
            <w:tcW w:w="4394" w:type="dxa"/>
          </w:tcPr>
          <w:p w14:paraId="321480DE" w14:textId="77777777" w:rsidR="000F72AF" w:rsidRPr="00DC2637" w:rsidRDefault="000F72AF" w:rsidP="000F72AF">
            <w:pPr>
              <w:spacing w:before="120" w:after="120" w:line="240" w:lineRule="auto"/>
              <w:rPr>
                <w:rFonts w:ascii="Times New Roman" w:hAnsi="Times New Roman"/>
                <w:sz w:val="20"/>
                <w:szCs w:val="20"/>
              </w:rPr>
            </w:pPr>
            <w:r w:rsidRPr="00DC2637">
              <w:rPr>
                <w:rFonts w:ascii="Times New Roman" w:hAnsi="Times New Roman"/>
                <w:sz w:val="20"/>
                <w:szCs w:val="20"/>
              </w:rPr>
              <w:t>Обяз</w:t>
            </w:r>
            <w:r>
              <w:rPr>
                <w:rFonts w:ascii="Times New Roman" w:hAnsi="Times New Roman"/>
                <w:sz w:val="20"/>
                <w:szCs w:val="20"/>
              </w:rPr>
              <w:t>а</w:t>
            </w:r>
            <w:r w:rsidRPr="00DC2637">
              <w:rPr>
                <w:rFonts w:ascii="Times New Roman" w:hAnsi="Times New Roman"/>
                <w:sz w:val="20"/>
                <w:szCs w:val="20"/>
              </w:rPr>
              <w:t>тельный</w:t>
            </w:r>
          </w:p>
        </w:tc>
      </w:tr>
      <w:tr w:rsidR="000F72AF" w:rsidRPr="00A45B09" w14:paraId="425421E6" w14:textId="77777777" w:rsidTr="000F72AF">
        <w:tc>
          <w:tcPr>
            <w:tcW w:w="2410" w:type="dxa"/>
          </w:tcPr>
          <w:p w14:paraId="490C6626" w14:textId="77777777" w:rsidR="000F72AF" w:rsidRPr="00A45B09" w:rsidRDefault="000F72AF" w:rsidP="000F72AF">
            <w:pPr>
              <w:spacing w:before="120" w:after="120" w:line="240" w:lineRule="auto"/>
              <w:rPr>
                <w:rFonts w:ascii="Times New Roman" w:hAnsi="Times New Roman"/>
                <w:sz w:val="20"/>
                <w:szCs w:val="20"/>
              </w:rPr>
            </w:pPr>
            <w:r>
              <w:rPr>
                <w:rFonts w:ascii="Times New Roman" w:hAnsi="Times New Roman"/>
                <w:sz w:val="20"/>
                <w:szCs w:val="20"/>
                <w:lang w:val="de-DE"/>
              </w:rPr>
              <w:t>Sprache</w:t>
            </w:r>
          </w:p>
        </w:tc>
        <w:tc>
          <w:tcPr>
            <w:tcW w:w="4678" w:type="dxa"/>
          </w:tcPr>
          <w:p w14:paraId="7BB7A315" w14:textId="77777777" w:rsidR="000F72AF" w:rsidRPr="002A4982" w:rsidRDefault="000F72AF" w:rsidP="000F72AF">
            <w:pPr>
              <w:spacing w:before="120" w:after="120" w:line="240" w:lineRule="auto"/>
              <w:rPr>
                <w:rFonts w:ascii="Times New Roman" w:hAnsi="Times New Roman"/>
                <w:sz w:val="20"/>
                <w:szCs w:val="20"/>
                <w:lang w:val="de-DE"/>
              </w:rPr>
            </w:pPr>
            <w:r w:rsidRPr="002A4982">
              <w:rPr>
                <w:rFonts w:ascii="Times New Roman" w:hAnsi="Times New Roman"/>
                <w:sz w:val="20"/>
                <w:szCs w:val="20"/>
                <w:lang w:val="de-DE"/>
              </w:rPr>
              <w:t>Sprache wird von der Universität / Institution festg</w:t>
            </w:r>
            <w:r>
              <w:rPr>
                <w:rFonts w:ascii="Times New Roman" w:hAnsi="Times New Roman"/>
                <w:sz w:val="20"/>
                <w:szCs w:val="20"/>
                <w:lang w:val="de-DE"/>
              </w:rPr>
              <w:t>elegt</w:t>
            </w:r>
          </w:p>
        </w:tc>
        <w:tc>
          <w:tcPr>
            <w:tcW w:w="567" w:type="dxa"/>
            <w:tcBorders>
              <w:top w:val="nil"/>
              <w:bottom w:val="nil"/>
            </w:tcBorders>
          </w:tcPr>
          <w:p w14:paraId="4EF85051" w14:textId="77777777" w:rsidR="000F72AF" w:rsidRPr="002A4982" w:rsidRDefault="000F72AF" w:rsidP="000F72AF">
            <w:pPr>
              <w:spacing w:before="120" w:after="120" w:line="240" w:lineRule="auto"/>
              <w:rPr>
                <w:rFonts w:ascii="Times New Roman" w:hAnsi="Times New Roman"/>
                <w:sz w:val="20"/>
                <w:szCs w:val="20"/>
                <w:lang w:val="de-DE"/>
              </w:rPr>
            </w:pPr>
          </w:p>
        </w:tc>
        <w:tc>
          <w:tcPr>
            <w:tcW w:w="2835" w:type="dxa"/>
          </w:tcPr>
          <w:p w14:paraId="272E1EA6"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 xml:space="preserve">На каком языке ведется преподавание </w:t>
            </w:r>
          </w:p>
        </w:tc>
        <w:tc>
          <w:tcPr>
            <w:tcW w:w="4394" w:type="dxa"/>
          </w:tcPr>
          <w:p w14:paraId="2F5A9D5F"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На языках, выбранных ВУЗом</w:t>
            </w:r>
          </w:p>
        </w:tc>
      </w:tr>
      <w:tr w:rsidR="000F72AF" w:rsidRPr="00A45B09" w14:paraId="2D5E3BC9" w14:textId="77777777" w:rsidTr="000F72AF">
        <w:tc>
          <w:tcPr>
            <w:tcW w:w="2410" w:type="dxa"/>
          </w:tcPr>
          <w:p w14:paraId="30A54CF9" w14:textId="77777777" w:rsidR="000F72AF" w:rsidRPr="00A45B09" w:rsidRDefault="000F72AF" w:rsidP="000F72AF">
            <w:pPr>
              <w:spacing w:before="120" w:after="120" w:line="240" w:lineRule="auto"/>
              <w:rPr>
                <w:rFonts w:ascii="Times New Roman" w:hAnsi="Times New Roman"/>
                <w:sz w:val="20"/>
                <w:szCs w:val="20"/>
              </w:rPr>
            </w:pPr>
            <w:r>
              <w:rPr>
                <w:rFonts w:ascii="Times New Roman" w:hAnsi="Times New Roman"/>
                <w:sz w:val="20"/>
                <w:szCs w:val="20"/>
                <w:lang w:val="de-DE"/>
              </w:rPr>
              <w:t>Prüfungsform</w:t>
            </w:r>
          </w:p>
          <w:p w14:paraId="5086ACD2" w14:textId="77777777" w:rsidR="000F72AF" w:rsidRPr="00A45B09" w:rsidRDefault="000F72AF" w:rsidP="000F72AF">
            <w:pPr>
              <w:spacing w:before="120" w:after="120" w:line="240" w:lineRule="auto"/>
              <w:rPr>
                <w:rFonts w:ascii="Times New Roman" w:hAnsi="Times New Roman"/>
                <w:sz w:val="20"/>
                <w:szCs w:val="20"/>
              </w:rPr>
            </w:pPr>
          </w:p>
        </w:tc>
        <w:tc>
          <w:tcPr>
            <w:tcW w:w="4678" w:type="dxa"/>
          </w:tcPr>
          <w:p w14:paraId="59A0CF40" w14:textId="77777777" w:rsidR="000F72AF"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Portfolio</w:t>
            </w:r>
          </w:p>
          <w:p w14:paraId="093BB7B9" w14:textId="77777777" w:rsidR="000F72AF" w:rsidRPr="002A4982"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Reflexionsgespräch über die Optimierung des eigenen Unterrichts</w:t>
            </w:r>
          </w:p>
        </w:tc>
        <w:tc>
          <w:tcPr>
            <w:tcW w:w="567" w:type="dxa"/>
            <w:tcBorders>
              <w:top w:val="nil"/>
              <w:bottom w:val="nil"/>
            </w:tcBorders>
          </w:tcPr>
          <w:p w14:paraId="5303F625" w14:textId="77777777" w:rsidR="000F72AF" w:rsidRPr="002A4982" w:rsidRDefault="000F72AF" w:rsidP="000F72AF">
            <w:pPr>
              <w:spacing w:before="120" w:after="120" w:line="240" w:lineRule="auto"/>
              <w:rPr>
                <w:rFonts w:ascii="Times New Roman" w:hAnsi="Times New Roman"/>
                <w:sz w:val="20"/>
                <w:szCs w:val="20"/>
                <w:lang w:val="de-DE"/>
              </w:rPr>
            </w:pPr>
          </w:p>
        </w:tc>
        <w:tc>
          <w:tcPr>
            <w:tcW w:w="2835" w:type="dxa"/>
          </w:tcPr>
          <w:p w14:paraId="5A06BD49"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Форма проведения экзаменов</w:t>
            </w:r>
          </w:p>
        </w:tc>
        <w:tc>
          <w:tcPr>
            <w:tcW w:w="4394" w:type="dxa"/>
          </w:tcPr>
          <w:p w14:paraId="4F987D2C" w14:textId="77777777" w:rsidR="000F72AF" w:rsidRPr="009E3FC7" w:rsidRDefault="000F72AF" w:rsidP="000F72AF">
            <w:pPr>
              <w:spacing w:before="120" w:after="120" w:line="240" w:lineRule="auto"/>
              <w:rPr>
                <w:rFonts w:ascii="Times New Roman" w:hAnsi="Times New Roman"/>
                <w:sz w:val="20"/>
                <w:szCs w:val="20"/>
              </w:rPr>
            </w:pPr>
            <w:r w:rsidRPr="009E3FC7">
              <w:rPr>
                <w:rFonts w:ascii="Times New Roman" w:hAnsi="Times New Roman"/>
                <w:sz w:val="20"/>
                <w:szCs w:val="20"/>
              </w:rPr>
              <w:t>Портфолио</w:t>
            </w:r>
          </w:p>
          <w:p w14:paraId="2806F127" w14:textId="77777777" w:rsidR="000F72AF" w:rsidRPr="00A45B09" w:rsidRDefault="000F72AF" w:rsidP="000F72AF">
            <w:pPr>
              <w:spacing w:before="120" w:after="120" w:line="240" w:lineRule="auto"/>
              <w:rPr>
                <w:rFonts w:ascii="Times New Roman" w:hAnsi="Times New Roman"/>
                <w:sz w:val="20"/>
                <w:szCs w:val="20"/>
              </w:rPr>
            </w:pPr>
            <w:r w:rsidRPr="009E3FC7">
              <w:rPr>
                <w:rFonts w:ascii="Times New Roman" w:hAnsi="Times New Roman"/>
                <w:sz w:val="20"/>
                <w:szCs w:val="20"/>
              </w:rPr>
              <w:t>Беседа в целях самостоятел</w:t>
            </w:r>
            <w:r>
              <w:rPr>
                <w:rFonts w:ascii="Times New Roman" w:hAnsi="Times New Roman"/>
                <w:sz w:val="20"/>
                <w:szCs w:val="20"/>
              </w:rPr>
              <w:t>ьного анализа собственного занятия</w:t>
            </w:r>
          </w:p>
        </w:tc>
      </w:tr>
      <w:tr w:rsidR="000F72AF" w:rsidRPr="00A45B09" w14:paraId="421E9A57" w14:textId="77777777" w:rsidTr="000F72AF">
        <w:tc>
          <w:tcPr>
            <w:tcW w:w="2410" w:type="dxa"/>
          </w:tcPr>
          <w:p w14:paraId="132866F6" w14:textId="77777777" w:rsidR="000F72AF" w:rsidRPr="00C57F8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Ermittlung der Modulnote</w:t>
            </w:r>
          </w:p>
          <w:p w14:paraId="1002B626" w14:textId="77777777" w:rsidR="000F72AF" w:rsidRPr="00A45B09" w:rsidRDefault="000F72AF" w:rsidP="000F72AF">
            <w:pPr>
              <w:spacing w:before="120" w:after="120" w:line="240" w:lineRule="auto"/>
              <w:rPr>
                <w:rFonts w:ascii="Times New Roman" w:hAnsi="Times New Roman"/>
                <w:sz w:val="20"/>
                <w:szCs w:val="20"/>
              </w:rPr>
            </w:pPr>
          </w:p>
          <w:p w14:paraId="53128DEB" w14:textId="77777777" w:rsidR="000F72AF" w:rsidRPr="00A45B09" w:rsidRDefault="000F72AF" w:rsidP="000F72AF">
            <w:pPr>
              <w:spacing w:before="120" w:after="120" w:line="240" w:lineRule="auto"/>
              <w:rPr>
                <w:rFonts w:ascii="Times New Roman" w:hAnsi="Times New Roman"/>
                <w:sz w:val="20"/>
                <w:szCs w:val="20"/>
              </w:rPr>
            </w:pPr>
          </w:p>
        </w:tc>
        <w:tc>
          <w:tcPr>
            <w:tcW w:w="4678" w:type="dxa"/>
          </w:tcPr>
          <w:p w14:paraId="09DB6078" w14:textId="77777777" w:rsidR="000F72AF" w:rsidRPr="007807A5" w:rsidRDefault="000F72AF" w:rsidP="000F72AF">
            <w:pPr>
              <w:spacing w:before="120" w:after="120" w:line="240" w:lineRule="auto"/>
              <w:rPr>
                <w:rStyle w:val="PageNumber"/>
                <w:rFonts w:ascii="Times New Roman" w:hAnsi="Times New Roman"/>
                <w:sz w:val="20"/>
                <w:szCs w:val="20"/>
                <w:lang w:val="de-DE"/>
              </w:rPr>
            </w:pPr>
            <w:r w:rsidRPr="007807A5">
              <w:rPr>
                <w:rStyle w:val="PageNumber"/>
                <w:rFonts w:ascii="Times New Roman" w:hAnsi="Times New Roman"/>
                <w:sz w:val="20"/>
                <w:szCs w:val="20"/>
                <w:lang w:val="de-DE"/>
              </w:rPr>
              <w:t>Die Modulnote setzt sich aus den Ergebnissen der schriftlichen und praktischen Arbeiten im vorgesehenen Verh</w:t>
            </w:r>
            <w:r>
              <w:rPr>
                <w:rStyle w:val="PageNumber"/>
                <w:rFonts w:ascii="Times New Roman" w:hAnsi="Times New Roman"/>
                <w:sz w:val="20"/>
                <w:szCs w:val="20"/>
                <w:lang w:val="de-DE"/>
              </w:rPr>
              <w:t>ä</w:t>
            </w:r>
            <w:r w:rsidRPr="007807A5">
              <w:rPr>
                <w:rStyle w:val="PageNumber"/>
                <w:rFonts w:ascii="Times New Roman" w:hAnsi="Times New Roman"/>
                <w:sz w:val="20"/>
                <w:szCs w:val="20"/>
                <w:lang w:val="de-DE"/>
              </w:rPr>
              <w:t xml:space="preserve">ltnis der theoretischen und praktischen Elemente des Moduls </w:t>
            </w:r>
            <w:r w:rsidRPr="007807A5">
              <w:rPr>
                <w:rFonts w:ascii="Times New Roman" w:hAnsi="Times New Roman"/>
                <w:sz w:val="20"/>
                <w:szCs w:val="20"/>
                <w:lang w:val="de-DE"/>
              </w:rPr>
              <w:t>zusammen</w:t>
            </w:r>
            <w:r w:rsidRPr="007807A5">
              <w:rPr>
                <w:rStyle w:val="PageNumber"/>
                <w:rFonts w:ascii="Times New Roman" w:hAnsi="Times New Roman"/>
                <w:sz w:val="20"/>
                <w:szCs w:val="20"/>
                <w:lang w:val="de-DE"/>
              </w:rPr>
              <w:t>.</w:t>
            </w:r>
          </w:p>
          <w:p w14:paraId="401084E1" w14:textId="77777777" w:rsidR="000F72AF" w:rsidRPr="007807A5" w:rsidRDefault="000F72AF" w:rsidP="000F72AF">
            <w:pPr>
              <w:spacing w:before="120" w:after="120" w:line="240" w:lineRule="auto"/>
              <w:rPr>
                <w:rFonts w:ascii="Times New Roman" w:hAnsi="Times New Roman"/>
                <w:sz w:val="20"/>
                <w:szCs w:val="20"/>
                <w:lang w:val="de-DE"/>
              </w:rPr>
            </w:pPr>
            <w:r w:rsidRPr="007807A5">
              <w:rPr>
                <w:rFonts w:ascii="Times New Roman" w:hAnsi="Times New Roman"/>
                <w:sz w:val="20"/>
                <w:szCs w:val="20"/>
                <w:lang w:val="de-DE"/>
              </w:rPr>
              <w:t>Voraussetzung für die Beurteilung ist der erfolgreiche Abschluss aller vorgeschriebenen Prüfungsteile.</w:t>
            </w:r>
          </w:p>
          <w:p w14:paraId="54C688CC" w14:textId="77777777" w:rsidR="000F72AF" w:rsidRPr="0031186E" w:rsidRDefault="000F72AF" w:rsidP="000F72AF">
            <w:pPr>
              <w:spacing w:before="120" w:after="120" w:line="240" w:lineRule="auto"/>
              <w:rPr>
                <w:rFonts w:ascii="Times New Roman" w:hAnsi="Times New Roman"/>
                <w:sz w:val="20"/>
                <w:szCs w:val="20"/>
                <w:lang w:val="de-DE"/>
              </w:rPr>
            </w:pPr>
            <w:r w:rsidRPr="007807A5">
              <w:rPr>
                <w:rFonts w:ascii="Times New Roman" w:hAnsi="Times New Roman"/>
                <w:sz w:val="20"/>
                <w:szCs w:val="20"/>
                <w:lang w:val="de-DE"/>
              </w:rPr>
              <w:t>Unvollständige oder nicht ausreichende Ergebnisse in den Seminararbeiten, Übungen und Projekten führen zu einem „Nicht bestanden“.</w:t>
            </w:r>
          </w:p>
        </w:tc>
        <w:tc>
          <w:tcPr>
            <w:tcW w:w="567" w:type="dxa"/>
            <w:tcBorders>
              <w:top w:val="nil"/>
              <w:bottom w:val="nil"/>
            </w:tcBorders>
          </w:tcPr>
          <w:p w14:paraId="5F7AEAE0" w14:textId="77777777" w:rsidR="000F72AF" w:rsidRPr="0031186E" w:rsidRDefault="000F72AF" w:rsidP="000F72AF">
            <w:pPr>
              <w:spacing w:before="120" w:after="120" w:line="240" w:lineRule="auto"/>
              <w:rPr>
                <w:rFonts w:ascii="Times New Roman" w:hAnsi="Times New Roman"/>
                <w:sz w:val="20"/>
                <w:szCs w:val="20"/>
                <w:lang w:val="de-DE"/>
              </w:rPr>
            </w:pPr>
          </w:p>
        </w:tc>
        <w:tc>
          <w:tcPr>
            <w:tcW w:w="2835" w:type="dxa"/>
          </w:tcPr>
          <w:p w14:paraId="09917B61"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 xml:space="preserve">Форма определения оценки знаний </w:t>
            </w:r>
          </w:p>
        </w:tc>
        <w:tc>
          <w:tcPr>
            <w:tcW w:w="4394" w:type="dxa"/>
          </w:tcPr>
          <w:p w14:paraId="2D36F036" w14:textId="77777777" w:rsidR="000F72AF" w:rsidRPr="007807A5" w:rsidRDefault="000F72AF" w:rsidP="000F72AF">
            <w:pPr>
              <w:spacing w:before="120" w:after="120" w:line="240" w:lineRule="auto"/>
              <w:rPr>
                <w:rFonts w:ascii="Times New Roman" w:hAnsi="Times New Roman"/>
                <w:sz w:val="20"/>
                <w:szCs w:val="20"/>
              </w:rPr>
            </w:pPr>
            <w:r w:rsidRPr="007807A5">
              <w:rPr>
                <w:rFonts w:ascii="Times New Roman" w:hAnsi="Times New Roman"/>
                <w:sz w:val="20"/>
                <w:szCs w:val="20"/>
              </w:rPr>
              <w:t>Оценка модуля слагается из результатов письменной и практической работ, а также в предусмотренном соотношении теоретических и практических элементов модуля.</w:t>
            </w:r>
          </w:p>
          <w:p w14:paraId="2FAA1565" w14:textId="77777777" w:rsidR="000F72AF" w:rsidRPr="007807A5" w:rsidRDefault="000F72AF" w:rsidP="000F72AF">
            <w:pPr>
              <w:spacing w:before="120" w:after="120" w:line="240" w:lineRule="auto"/>
              <w:rPr>
                <w:rFonts w:ascii="Times New Roman" w:hAnsi="Times New Roman"/>
                <w:sz w:val="20"/>
                <w:szCs w:val="20"/>
              </w:rPr>
            </w:pPr>
            <w:r w:rsidRPr="007807A5">
              <w:rPr>
                <w:rFonts w:ascii="Times New Roman" w:hAnsi="Times New Roman"/>
                <w:sz w:val="20"/>
                <w:szCs w:val="20"/>
              </w:rPr>
              <w:t>Обязательным условием выставления оценки  является успешное прохождение всех предусмотренных частей экзамена.</w:t>
            </w:r>
          </w:p>
          <w:p w14:paraId="2B038C00" w14:textId="77777777" w:rsidR="000F72AF" w:rsidRPr="00A45B09" w:rsidRDefault="000F72AF" w:rsidP="000F72AF">
            <w:pPr>
              <w:spacing w:before="120" w:after="120" w:line="240" w:lineRule="auto"/>
              <w:rPr>
                <w:rFonts w:ascii="Times New Roman" w:hAnsi="Times New Roman"/>
                <w:sz w:val="20"/>
                <w:szCs w:val="20"/>
              </w:rPr>
            </w:pPr>
            <w:r w:rsidRPr="007807A5">
              <w:rPr>
                <w:rFonts w:ascii="Times New Roman" w:hAnsi="Times New Roman"/>
                <w:sz w:val="20"/>
                <w:szCs w:val="20"/>
              </w:rPr>
              <w:t>В случае незавершения или неудовлетворительного выполнения семинарских работ, практикумов и проектов ставится оценка «неудовлетворительно».</w:t>
            </w:r>
          </w:p>
        </w:tc>
      </w:tr>
      <w:tr w:rsidR="000F72AF" w:rsidRPr="00A45B09" w14:paraId="6A41283E" w14:textId="77777777" w:rsidTr="000F72AF">
        <w:tc>
          <w:tcPr>
            <w:tcW w:w="2410" w:type="dxa"/>
          </w:tcPr>
          <w:p w14:paraId="2B13DA3E" w14:textId="77777777" w:rsidR="000F72AF"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Inhalte</w:t>
            </w:r>
          </w:p>
          <w:p w14:paraId="33A83FCF" w14:textId="77777777" w:rsidR="000F72AF" w:rsidRDefault="000F72AF" w:rsidP="000F72AF">
            <w:pPr>
              <w:spacing w:before="120" w:after="120" w:line="240" w:lineRule="auto"/>
              <w:rPr>
                <w:rFonts w:ascii="Times New Roman" w:hAnsi="Times New Roman"/>
                <w:sz w:val="20"/>
                <w:szCs w:val="20"/>
                <w:lang w:val="de-DE"/>
              </w:rPr>
            </w:pPr>
          </w:p>
          <w:p w14:paraId="58A4C662" w14:textId="77777777" w:rsidR="000F72AF" w:rsidRDefault="000F72AF" w:rsidP="000F72AF">
            <w:pPr>
              <w:spacing w:before="120" w:after="120" w:line="240" w:lineRule="auto"/>
              <w:rPr>
                <w:rFonts w:ascii="Times New Roman" w:hAnsi="Times New Roman"/>
                <w:sz w:val="20"/>
                <w:szCs w:val="20"/>
                <w:lang w:val="de-DE"/>
              </w:rPr>
            </w:pPr>
          </w:p>
          <w:p w14:paraId="445B83CE" w14:textId="77777777" w:rsidR="000F72AF" w:rsidRPr="00AC483B" w:rsidRDefault="000F72AF" w:rsidP="000F72AF">
            <w:pPr>
              <w:spacing w:before="120" w:after="120" w:line="240" w:lineRule="auto"/>
              <w:rPr>
                <w:rFonts w:ascii="Times New Roman" w:hAnsi="Times New Roman"/>
                <w:sz w:val="20"/>
                <w:szCs w:val="20"/>
                <w:lang w:val="de-DE"/>
              </w:rPr>
            </w:pPr>
          </w:p>
        </w:tc>
        <w:tc>
          <w:tcPr>
            <w:tcW w:w="4678" w:type="dxa"/>
          </w:tcPr>
          <w:p w14:paraId="05DC4663" w14:textId="77777777" w:rsidR="000F72AF" w:rsidRPr="00724F3A" w:rsidRDefault="000F72AF" w:rsidP="000F72AF">
            <w:pPr>
              <w:autoSpaceDE w:val="0"/>
              <w:autoSpaceDN w:val="0"/>
              <w:adjustRightInd w:val="0"/>
              <w:spacing w:before="120" w:after="120" w:line="240" w:lineRule="auto"/>
              <w:rPr>
                <w:rFonts w:ascii="Times New Roman" w:hAnsi="Times New Roman"/>
                <w:sz w:val="20"/>
                <w:szCs w:val="20"/>
                <w:lang w:val="de-DE"/>
              </w:rPr>
            </w:pPr>
            <w:r w:rsidRPr="00724F3A">
              <w:rPr>
                <w:rFonts w:ascii="Times New Roman" w:hAnsi="Times New Roman"/>
                <w:sz w:val="20"/>
                <w:szCs w:val="20"/>
                <w:lang w:val="de-DE"/>
              </w:rPr>
              <w:t xml:space="preserve">6 Wochen (mit </w:t>
            </w:r>
            <w:r w:rsidRPr="00B46632">
              <w:rPr>
                <w:rFonts w:ascii="Times New Roman" w:hAnsi="Times New Roman"/>
                <w:sz w:val="20"/>
                <w:szCs w:val="20"/>
                <w:lang w:val="de-DE"/>
              </w:rPr>
              <w:t xml:space="preserve">jeweils </w:t>
            </w:r>
            <w:r w:rsidRPr="00724F3A">
              <w:rPr>
                <w:rFonts w:ascii="Times New Roman" w:hAnsi="Times New Roman"/>
                <w:sz w:val="20"/>
                <w:szCs w:val="20"/>
                <w:lang w:val="de-DE"/>
              </w:rPr>
              <w:t>30 h) Praktikum a</w:t>
            </w:r>
            <w:r w:rsidRPr="00B46632">
              <w:rPr>
                <w:rFonts w:ascii="Times New Roman" w:hAnsi="Times New Roman"/>
                <w:sz w:val="20"/>
                <w:szCs w:val="20"/>
                <w:lang w:val="de-DE"/>
              </w:rPr>
              <w:t xml:space="preserve">m </w:t>
            </w:r>
            <w:r>
              <w:rPr>
                <w:rFonts w:ascii="Times New Roman" w:hAnsi="Times New Roman"/>
                <w:sz w:val="20"/>
                <w:szCs w:val="20"/>
                <w:lang w:val="de-DE"/>
              </w:rPr>
              <w:t>Berufskolleg</w:t>
            </w:r>
            <w:r w:rsidRPr="00724F3A">
              <w:rPr>
                <w:rFonts w:ascii="Times New Roman" w:hAnsi="Times New Roman"/>
                <w:sz w:val="20"/>
                <w:szCs w:val="20"/>
                <w:lang w:val="de-DE"/>
              </w:rPr>
              <w:t>:</w:t>
            </w:r>
          </w:p>
          <w:p w14:paraId="6E85018E" w14:textId="77777777" w:rsidR="000F72AF" w:rsidRPr="00DE1103" w:rsidRDefault="000F72AF" w:rsidP="000F72AF">
            <w:pPr>
              <w:pStyle w:val="ListParagraph"/>
              <w:numPr>
                <w:ilvl w:val="0"/>
                <w:numId w:val="178"/>
              </w:numPr>
              <w:autoSpaceDE w:val="0"/>
              <w:autoSpaceDN w:val="0"/>
              <w:adjustRightInd w:val="0"/>
              <w:spacing w:before="120" w:after="120" w:line="240" w:lineRule="auto"/>
              <w:rPr>
                <w:rFonts w:ascii="Times New Roman" w:hAnsi="Times New Roman"/>
                <w:sz w:val="20"/>
                <w:szCs w:val="20"/>
                <w:lang w:val="de-DE"/>
              </w:rPr>
            </w:pPr>
            <w:r w:rsidRPr="00DE1103">
              <w:rPr>
                <w:rFonts w:ascii="Times New Roman" w:hAnsi="Times New Roman"/>
                <w:sz w:val="20"/>
                <w:szCs w:val="20"/>
                <w:lang w:val="de-DE"/>
              </w:rPr>
              <w:t>Differenzieren zwischen berufspädagogischen und fachdidaktischen Fragestellungen</w:t>
            </w:r>
            <w:r>
              <w:rPr>
                <w:rFonts w:ascii="Times New Roman" w:hAnsi="Times New Roman"/>
                <w:sz w:val="20"/>
                <w:szCs w:val="20"/>
                <w:lang w:val="de-DE"/>
              </w:rPr>
              <w:t>,</w:t>
            </w:r>
          </w:p>
          <w:p w14:paraId="7F998A43" w14:textId="77777777" w:rsidR="000F72AF" w:rsidRPr="00DE1103" w:rsidRDefault="000F72AF" w:rsidP="000F72AF">
            <w:pPr>
              <w:pStyle w:val="ListParagraph"/>
              <w:numPr>
                <w:ilvl w:val="0"/>
                <w:numId w:val="178"/>
              </w:numPr>
              <w:autoSpaceDE w:val="0"/>
              <w:autoSpaceDN w:val="0"/>
              <w:adjustRightInd w:val="0"/>
              <w:spacing w:before="120" w:after="120" w:line="240" w:lineRule="auto"/>
              <w:rPr>
                <w:rFonts w:ascii="Times New Roman" w:hAnsi="Times New Roman"/>
                <w:sz w:val="20"/>
                <w:szCs w:val="20"/>
                <w:lang w:val="de-DE"/>
              </w:rPr>
            </w:pPr>
            <w:r>
              <w:rPr>
                <w:rFonts w:ascii="Times New Roman" w:hAnsi="Times New Roman"/>
                <w:sz w:val="20"/>
                <w:szCs w:val="20"/>
                <w:lang w:val="de-DE"/>
              </w:rPr>
              <w:t>Anwenden der Forschungsmethoden,</w:t>
            </w:r>
          </w:p>
          <w:p w14:paraId="405A18E9" w14:textId="77777777" w:rsidR="000F72AF" w:rsidRPr="00DE1103" w:rsidRDefault="000F72AF" w:rsidP="000F72AF">
            <w:pPr>
              <w:pStyle w:val="ListParagraph"/>
              <w:numPr>
                <w:ilvl w:val="0"/>
                <w:numId w:val="178"/>
              </w:numPr>
              <w:autoSpaceDE w:val="0"/>
              <w:autoSpaceDN w:val="0"/>
              <w:adjustRightInd w:val="0"/>
              <w:spacing w:before="120" w:after="120" w:line="240" w:lineRule="auto"/>
              <w:rPr>
                <w:rFonts w:ascii="Times New Roman" w:hAnsi="Times New Roman"/>
                <w:sz w:val="20"/>
                <w:szCs w:val="20"/>
                <w:lang w:val="de-DE"/>
              </w:rPr>
            </w:pPr>
            <w:r w:rsidRPr="00DE1103">
              <w:rPr>
                <w:rFonts w:ascii="Times New Roman" w:hAnsi="Times New Roman"/>
                <w:sz w:val="20"/>
                <w:szCs w:val="20"/>
                <w:lang w:val="de-DE"/>
              </w:rPr>
              <w:t>Entwickeln von Forschungshypothesen zum eigenen Unterricht</w:t>
            </w:r>
            <w:r>
              <w:rPr>
                <w:rFonts w:ascii="Times New Roman" w:hAnsi="Times New Roman"/>
                <w:sz w:val="20"/>
                <w:szCs w:val="20"/>
                <w:lang w:val="de-DE"/>
              </w:rPr>
              <w:t>,</w:t>
            </w:r>
          </w:p>
          <w:p w14:paraId="5B7A8420" w14:textId="77777777" w:rsidR="000F72AF" w:rsidRPr="00DE1103" w:rsidRDefault="000F72AF" w:rsidP="000F72AF">
            <w:pPr>
              <w:pStyle w:val="ListParagraph"/>
              <w:numPr>
                <w:ilvl w:val="0"/>
                <w:numId w:val="178"/>
              </w:numPr>
              <w:autoSpaceDE w:val="0"/>
              <w:autoSpaceDN w:val="0"/>
              <w:adjustRightInd w:val="0"/>
              <w:spacing w:before="120" w:after="120" w:line="240" w:lineRule="auto"/>
              <w:rPr>
                <w:rFonts w:ascii="Times New Roman" w:hAnsi="Times New Roman"/>
                <w:sz w:val="20"/>
                <w:szCs w:val="20"/>
                <w:lang w:val="de-DE"/>
              </w:rPr>
            </w:pPr>
            <w:r w:rsidRPr="00DE1103">
              <w:rPr>
                <w:rFonts w:ascii="Times New Roman" w:hAnsi="Times New Roman"/>
                <w:sz w:val="20"/>
                <w:szCs w:val="20"/>
                <w:lang w:val="de-DE"/>
              </w:rPr>
              <w:t>Planen und Durchführen einer eigenen Untersuchung</w:t>
            </w:r>
            <w:r>
              <w:rPr>
                <w:rFonts w:ascii="Times New Roman" w:hAnsi="Times New Roman"/>
                <w:sz w:val="20"/>
                <w:szCs w:val="20"/>
                <w:lang w:val="de-DE"/>
              </w:rPr>
              <w:t>,</w:t>
            </w:r>
          </w:p>
          <w:p w14:paraId="062BA588" w14:textId="77777777" w:rsidR="000F72AF" w:rsidRPr="00DE1103" w:rsidRDefault="000F72AF" w:rsidP="000F72AF">
            <w:pPr>
              <w:pStyle w:val="ListParagraph"/>
              <w:numPr>
                <w:ilvl w:val="0"/>
                <w:numId w:val="178"/>
              </w:numPr>
              <w:autoSpaceDE w:val="0"/>
              <w:autoSpaceDN w:val="0"/>
              <w:adjustRightInd w:val="0"/>
              <w:spacing w:before="120" w:after="120" w:line="240" w:lineRule="auto"/>
              <w:rPr>
                <w:rFonts w:ascii="Times New Roman" w:hAnsi="Times New Roman"/>
                <w:sz w:val="20"/>
                <w:szCs w:val="20"/>
                <w:lang w:val="de-DE"/>
              </w:rPr>
            </w:pPr>
            <w:r w:rsidRPr="00DE1103">
              <w:rPr>
                <w:rFonts w:ascii="Times New Roman" w:hAnsi="Times New Roman"/>
                <w:sz w:val="20"/>
                <w:szCs w:val="20"/>
                <w:lang w:val="de-DE"/>
              </w:rPr>
              <w:t>Beantw</w:t>
            </w:r>
            <w:r>
              <w:rPr>
                <w:rFonts w:ascii="Times New Roman" w:hAnsi="Times New Roman"/>
                <w:sz w:val="20"/>
                <w:szCs w:val="20"/>
                <w:lang w:val="de-DE"/>
              </w:rPr>
              <w:t>orten der eigenen Fragestellung,</w:t>
            </w:r>
          </w:p>
          <w:p w14:paraId="537A0714" w14:textId="77777777" w:rsidR="000F72AF" w:rsidRPr="00DE1103" w:rsidRDefault="000F72AF" w:rsidP="000F72AF">
            <w:pPr>
              <w:pStyle w:val="ListParagraph"/>
              <w:numPr>
                <w:ilvl w:val="0"/>
                <w:numId w:val="178"/>
              </w:numPr>
              <w:autoSpaceDE w:val="0"/>
              <w:autoSpaceDN w:val="0"/>
              <w:adjustRightInd w:val="0"/>
              <w:spacing w:before="120" w:after="120" w:line="240" w:lineRule="auto"/>
              <w:rPr>
                <w:rFonts w:ascii="Times New Roman" w:hAnsi="Times New Roman"/>
                <w:sz w:val="20"/>
                <w:szCs w:val="20"/>
                <w:lang w:val="de-DE"/>
              </w:rPr>
            </w:pPr>
            <w:r w:rsidRPr="00DE1103">
              <w:rPr>
                <w:rFonts w:ascii="Times New Roman" w:hAnsi="Times New Roman"/>
                <w:sz w:val="20"/>
                <w:szCs w:val="20"/>
                <w:lang w:val="de-DE"/>
              </w:rPr>
              <w:t xml:space="preserve">Bezüge zum </w:t>
            </w:r>
            <w:r w:rsidRPr="005314FC">
              <w:rPr>
                <w:rFonts w:ascii="Times New Roman" w:hAnsi="Times New Roman"/>
                <w:b/>
                <w:sz w:val="20"/>
                <w:szCs w:val="20"/>
                <w:lang w:val="de-DE"/>
              </w:rPr>
              <w:t xml:space="preserve">Modul 15 wissenschaftliches Arbeiten </w:t>
            </w:r>
            <w:r w:rsidRPr="000503B3">
              <w:rPr>
                <w:rFonts w:ascii="Times New Roman" w:hAnsi="Times New Roman"/>
                <w:sz w:val="20"/>
                <w:szCs w:val="20"/>
                <w:lang w:val="de-DE"/>
              </w:rPr>
              <w:t>und zum</w:t>
            </w:r>
            <w:r w:rsidRPr="005314FC">
              <w:rPr>
                <w:rFonts w:ascii="Times New Roman" w:hAnsi="Times New Roman"/>
                <w:b/>
                <w:sz w:val="20"/>
                <w:szCs w:val="20"/>
                <w:lang w:val="de-DE"/>
              </w:rPr>
              <w:t xml:space="preserve"> Modul 20 Masterarbeit</w:t>
            </w:r>
            <w:r w:rsidRPr="00DE1103">
              <w:rPr>
                <w:rFonts w:ascii="Times New Roman" w:hAnsi="Times New Roman"/>
                <w:sz w:val="20"/>
                <w:szCs w:val="20"/>
                <w:lang w:val="de-DE"/>
              </w:rPr>
              <w:t>.</w:t>
            </w:r>
          </w:p>
        </w:tc>
        <w:tc>
          <w:tcPr>
            <w:tcW w:w="567" w:type="dxa"/>
            <w:tcBorders>
              <w:top w:val="nil"/>
              <w:bottom w:val="nil"/>
            </w:tcBorders>
          </w:tcPr>
          <w:p w14:paraId="0B6E7EB5" w14:textId="77777777" w:rsidR="000F72AF" w:rsidRPr="00B46632" w:rsidRDefault="000F72AF" w:rsidP="000F72AF">
            <w:pPr>
              <w:spacing w:before="120" w:after="120" w:line="240" w:lineRule="auto"/>
              <w:rPr>
                <w:rFonts w:ascii="Times New Roman" w:hAnsi="Times New Roman"/>
                <w:sz w:val="20"/>
                <w:szCs w:val="20"/>
                <w:lang w:val="de-DE"/>
              </w:rPr>
            </w:pPr>
          </w:p>
        </w:tc>
        <w:tc>
          <w:tcPr>
            <w:tcW w:w="2835" w:type="dxa"/>
          </w:tcPr>
          <w:p w14:paraId="28FFA392" w14:textId="77777777" w:rsidR="000F72AF" w:rsidRPr="005314FC" w:rsidRDefault="000F72AF" w:rsidP="000F72AF">
            <w:pPr>
              <w:spacing w:before="120" w:after="120" w:line="240" w:lineRule="auto"/>
              <w:rPr>
                <w:rFonts w:ascii="Times New Roman" w:hAnsi="Times New Roman"/>
                <w:sz w:val="20"/>
                <w:szCs w:val="20"/>
                <w:lang w:val="en-US"/>
              </w:rPr>
            </w:pPr>
            <w:r w:rsidRPr="00B46632">
              <w:rPr>
                <w:rFonts w:ascii="Times New Roman" w:hAnsi="Times New Roman"/>
                <w:sz w:val="20"/>
                <w:szCs w:val="20"/>
              </w:rPr>
              <w:t>Содержание модуля</w:t>
            </w:r>
          </w:p>
        </w:tc>
        <w:tc>
          <w:tcPr>
            <w:tcW w:w="4394" w:type="dxa"/>
          </w:tcPr>
          <w:p w14:paraId="7232EC41" w14:textId="77777777" w:rsidR="000F72AF" w:rsidRPr="00B46632" w:rsidRDefault="000F72AF" w:rsidP="000F72AF">
            <w:pPr>
              <w:spacing w:before="120" w:after="120" w:line="240" w:lineRule="auto"/>
              <w:rPr>
                <w:rFonts w:ascii="Times New Roman" w:hAnsi="Times New Roman"/>
                <w:sz w:val="20"/>
                <w:szCs w:val="20"/>
              </w:rPr>
            </w:pPr>
            <w:r>
              <w:rPr>
                <w:rFonts w:ascii="Times New Roman" w:hAnsi="Times New Roman"/>
                <w:sz w:val="20"/>
                <w:szCs w:val="20"/>
              </w:rPr>
              <w:t>6</w:t>
            </w:r>
            <w:r w:rsidRPr="00B46632">
              <w:rPr>
                <w:rFonts w:ascii="Times New Roman" w:hAnsi="Times New Roman"/>
                <w:sz w:val="20"/>
                <w:szCs w:val="20"/>
              </w:rPr>
              <w:t xml:space="preserve"> недель практики в колледже (по 30 часов в неделю):</w:t>
            </w:r>
          </w:p>
          <w:p w14:paraId="269E801D" w14:textId="77777777" w:rsidR="000F72AF" w:rsidRPr="000657AA" w:rsidRDefault="000F72AF" w:rsidP="000F72AF">
            <w:pPr>
              <w:pStyle w:val="ListParagraph"/>
              <w:numPr>
                <w:ilvl w:val="0"/>
                <w:numId w:val="177"/>
              </w:numPr>
              <w:spacing w:before="120" w:after="120" w:line="240" w:lineRule="auto"/>
              <w:ind w:left="360"/>
              <w:rPr>
                <w:rFonts w:ascii="Times New Roman" w:hAnsi="Times New Roman"/>
                <w:sz w:val="20"/>
                <w:szCs w:val="20"/>
              </w:rPr>
            </w:pPr>
            <w:r w:rsidRPr="000657AA">
              <w:rPr>
                <w:rFonts w:ascii="Times New Roman" w:hAnsi="Times New Roman"/>
                <w:sz w:val="20"/>
                <w:szCs w:val="20"/>
              </w:rPr>
              <w:t>дифференцировать вопросы профессиональной пед</w:t>
            </w:r>
            <w:r>
              <w:rPr>
                <w:rFonts w:ascii="Times New Roman" w:hAnsi="Times New Roman"/>
                <w:sz w:val="20"/>
                <w:szCs w:val="20"/>
              </w:rPr>
              <w:t>агогики и специальной дидактики;</w:t>
            </w:r>
          </w:p>
          <w:p w14:paraId="29A58DD0" w14:textId="77777777" w:rsidR="000F72AF" w:rsidRPr="000657AA" w:rsidRDefault="000F72AF" w:rsidP="000F72AF">
            <w:pPr>
              <w:pStyle w:val="ListParagraph"/>
              <w:numPr>
                <w:ilvl w:val="0"/>
                <w:numId w:val="177"/>
              </w:numPr>
              <w:spacing w:before="120" w:after="120" w:line="240" w:lineRule="auto"/>
              <w:ind w:left="360"/>
              <w:rPr>
                <w:rFonts w:ascii="Times New Roman" w:hAnsi="Times New Roman"/>
                <w:sz w:val="20"/>
                <w:szCs w:val="20"/>
              </w:rPr>
            </w:pPr>
            <w:r w:rsidRPr="000657AA">
              <w:rPr>
                <w:rFonts w:ascii="Times New Roman" w:hAnsi="Times New Roman"/>
                <w:sz w:val="20"/>
                <w:szCs w:val="20"/>
              </w:rPr>
              <w:t>применять</w:t>
            </w:r>
            <w:r>
              <w:rPr>
                <w:rFonts w:ascii="Times New Roman" w:hAnsi="Times New Roman"/>
                <w:sz w:val="20"/>
                <w:szCs w:val="20"/>
              </w:rPr>
              <w:t xml:space="preserve"> методы</w:t>
            </w:r>
            <w:r w:rsidRPr="000657AA">
              <w:rPr>
                <w:rFonts w:ascii="Times New Roman" w:hAnsi="Times New Roman"/>
                <w:sz w:val="20"/>
                <w:szCs w:val="20"/>
              </w:rPr>
              <w:t xml:space="preserve"> исследования</w:t>
            </w:r>
            <w:r>
              <w:rPr>
                <w:rFonts w:ascii="Times New Roman" w:hAnsi="Times New Roman"/>
                <w:sz w:val="20"/>
                <w:szCs w:val="20"/>
              </w:rPr>
              <w:t>;</w:t>
            </w:r>
          </w:p>
          <w:p w14:paraId="4F3E1DA8" w14:textId="77777777" w:rsidR="000F72AF" w:rsidRPr="000657AA" w:rsidRDefault="000F72AF" w:rsidP="000F72AF">
            <w:pPr>
              <w:pStyle w:val="ListParagraph"/>
              <w:numPr>
                <w:ilvl w:val="0"/>
                <w:numId w:val="177"/>
              </w:numPr>
              <w:spacing w:before="120" w:after="120" w:line="240" w:lineRule="auto"/>
              <w:ind w:left="360"/>
              <w:rPr>
                <w:rFonts w:ascii="Times New Roman" w:hAnsi="Times New Roman"/>
                <w:sz w:val="20"/>
                <w:szCs w:val="20"/>
              </w:rPr>
            </w:pPr>
            <w:r w:rsidRPr="000657AA">
              <w:rPr>
                <w:rFonts w:ascii="Times New Roman" w:hAnsi="Times New Roman"/>
                <w:sz w:val="20"/>
                <w:szCs w:val="20"/>
              </w:rPr>
              <w:t>разработать гипотезы</w:t>
            </w:r>
            <w:r>
              <w:rPr>
                <w:rFonts w:ascii="Times New Roman" w:hAnsi="Times New Roman"/>
                <w:sz w:val="20"/>
                <w:szCs w:val="20"/>
              </w:rPr>
              <w:t>;</w:t>
            </w:r>
          </w:p>
          <w:p w14:paraId="1D049F9C" w14:textId="77777777" w:rsidR="000F72AF" w:rsidRDefault="000F72AF" w:rsidP="000F72AF">
            <w:pPr>
              <w:pStyle w:val="ListParagraph"/>
              <w:numPr>
                <w:ilvl w:val="0"/>
                <w:numId w:val="177"/>
              </w:numPr>
              <w:spacing w:before="120" w:after="120" w:line="240" w:lineRule="auto"/>
              <w:ind w:left="360"/>
              <w:rPr>
                <w:rFonts w:ascii="Times New Roman" w:hAnsi="Times New Roman"/>
                <w:sz w:val="20"/>
                <w:szCs w:val="20"/>
              </w:rPr>
            </w:pPr>
            <w:r>
              <w:rPr>
                <w:rFonts w:ascii="Times New Roman" w:hAnsi="Times New Roman"/>
                <w:sz w:val="20"/>
                <w:szCs w:val="20"/>
              </w:rPr>
              <w:t>для</w:t>
            </w:r>
            <w:r w:rsidRPr="000657AA">
              <w:rPr>
                <w:rFonts w:ascii="Times New Roman" w:hAnsi="Times New Roman"/>
                <w:sz w:val="20"/>
                <w:szCs w:val="20"/>
              </w:rPr>
              <w:t>занятий</w:t>
            </w:r>
            <w:r>
              <w:rPr>
                <w:rFonts w:ascii="Times New Roman" w:hAnsi="Times New Roman"/>
                <w:sz w:val="20"/>
                <w:szCs w:val="20"/>
              </w:rPr>
              <w:t xml:space="preserve"> за</w:t>
            </w:r>
            <w:r w:rsidRPr="000657AA">
              <w:rPr>
                <w:rFonts w:ascii="Times New Roman" w:hAnsi="Times New Roman"/>
                <w:sz w:val="20"/>
                <w:szCs w:val="20"/>
              </w:rPr>
              <w:t>планировать и провести собственное</w:t>
            </w:r>
            <w:r>
              <w:rPr>
                <w:rFonts w:ascii="Times New Roman" w:hAnsi="Times New Roman"/>
                <w:sz w:val="20"/>
                <w:szCs w:val="20"/>
              </w:rPr>
              <w:t xml:space="preserve"> исследование;</w:t>
            </w:r>
          </w:p>
          <w:p w14:paraId="556BD486" w14:textId="77777777" w:rsidR="000F72AF" w:rsidRDefault="000F72AF" w:rsidP="000F72AF">
            <w:pPr>
              <w:pStyle w:val="ListParagraph"/>
              <w:numPr>
                <w:ilvl w:val="0"/>
                <w:numId w:val="177"/>
              </w:numPr>
              <w:spacing w:before="120" w:after="120" w:line="240" w:lineRule="auto"/>
              <w:ind w:left="360"/>
              <w:rPr>
                <w:rFonts w:ascii="Times New Roman" w:hAnsi="Times New Roman"/>
                <w:sz w:val="20"/>
                <w:szCs w:val="20"/>
              </w:rPr>
            </w:pPr>
            <w:r>
              <w:rPr>
                <w:rFonts w:ascii="Times New Roman" w:hAnsi="Times New Roman"/>
                <w:sz w:val="20"/>
                <w:szCs w:val="20"/>
              </w:rPr>
              <w:t>получение результатов;</w:t>
            </w:r>
          </w:p>
          <w:p w14:paraId="24C50301" w14:textId="77777777" w:rsidR="000F72AF" w:rsidRPr="000503B3" w:rsidRDefault="000F72AF" w:rsidP="000F72AF">
            <w:pPr>
              <w:pStyle w:val="ListParagraph"/>
              <w:numPr>
                <w:ilvl w:val="0"/>
                <w:numId w:val="177"/>
              </w:numPr>
              <w:spacing w:before="120" w:after="120" w:line="240" w:lineRule="auto"/>
              <w:ind w:left="360"/>
              <w:rPr>
                <w:rFonts w:ascii="Times New Roman" w:hAnsi="Times New Roman"/>
                <w:sz w:val="20"/>
                <w:szCs w:val="20"/>
              </w:rPr>
            </w:pPr>
            <w:r>
              <w:rPr>
                <w:rFonts w:ascii="Times New Roman" w:hAnsi="Times New Roman"/>
                <w:sz w:val="20"/>
                <w:szCs w:val="20"/>
              </w:rPr>
              <w:t>с</w:t>
            </w:r>
            <w:r w:rsidRPr="001057FE">
              <w:rPr>
                <w:rFonts w:ascii="Times New Roman" w:hAnsi="Times New Roman"/>
                <w:sz w:val="20"/>
                <w:szCs w:val="20"/>
              </w:rPr>
              <w:t xml:space="preserve">вязи с </w:t>
            </w:r>
            <w:r>
              <w:rPr>
                <w:rFonts w:ascii="Times New Roman" w:hAnsi="Times New Roman"/>
                <w:b/>
                <w:sz w:val="20"/>
                <w:szCs w:val="20"/>
              </w:rPr>
              <w:t xml:space="preserve">Модулем 15 Научная работа </w:t>
            </w:r>
            <w:r w:rsidRPr="000503B3">
              <w:rPr>
                <w:rFonts w:ascii="Times New Roman" w:hAnsi="Times New Roman"/>
                <w:sz w:val="20"/>
                <w:szCs w:val="20"/>
              </w:rPr>
              <w:t>и</w:t>
            </w:r>
          </w:p>
          <w:p w14:paraId="35110D8A" w14:textId="77777777" w:rsidR="000F72AF" w:rsidRPr="001057FE" w:rsidRDefault="000F72AF" w:rsidP="000F72AF">
            <w:pPr>
              <w:pStyle w:val="ListParagraph"/>
              <w:spacing w:before="120" w:after="120" w:line="240" w:lineRule="auto"/>
              <w:ind w:left="34"/>
              <w:rPr>
                <w:rFonts w:ascii="Times New Roman" w:hAnsi="Times New Roman"/>
                <w:sz w:val="20"/>
                <w:szCs w:val="20"/>
              </w:rPr>
            </w:pPr>
            <w:r w:rsidRPr="000503B3">
              <w:rPr>
                <w:rFonts w:ascii="Times New Roman" w:hAnsi="Times New Roman"/>
                <w:sz w:val="20"/>
                <w:szCs w:val="20"/>
              </w:rPr>
              <w:t>с</w:t>
            </w:r>
            <w:r>
              <w:rPr>
                <w:rFonts w:ascii="Times New Roman" w:hAnsi="Times New Roman"/>
                <w:b/>
                <w:sz w:val="20"/>
                <w:szCs w:val="20"/>
              </w:rPr>
              <w:t xml:space="preserve"> </w:t>
            </w:r>
            <w:r w:rsidRPr="001057FE">
              <w:rPr>
                <w:rFonts w:ascii="Times New Roman" w:hAnsi="Times New Roman"/>
                <w:b/>
                <w:sz w:val="20"/>
                <w:szCs w:val="20"/>
              </w:rPr>
              <w:t xml:space="preserve">Модулем 20 Магистерская </w:t>
            </w:r>
            <w:r w:rsidR="00D95C06">
              <w:rPr>
                <w:rFonts w:ascii="Times New Roman" w:hAnsi="Times New Roman"/>
                <w:b/>
                <w:sz w:val="20"/>
                <w:szCs w:val="20"/>
              </w:rPr>
              <w:t>диссертация</w:t>
            </w:r>
            <w:bookmarkStart w:id="0" w:name="_GoBack"/>
            <w:bookmarkEnd w:id="0"/>
            <w:r>
              <w:rPr>
                <w:rFonts w:ascii="Times New Roman" w:hAnsi="Times New Roman"/>
                <w:b/>
                <w:sz w:val="20"/>
                <w:szCs w:val="20"/>
              </w:rPr>
              <w:t>.</w:t>
            </w:r>
          </w:p>
        </w:tc>
      </w:tr>
      <w:tr w:rsidR="000F72AF" w:rsidRPr="00A45B09" w14:paraId="75131AD0" w14:textId="77777777" w:rsidTr="000F72AF">
        <w:tc>
          <w:tcPr>
            <w:tcW w:w="2410" w:type="dxa"/>
          </w:tcPr>
          <w:p w14:paraId="60B1CCCE" w14:textId="77777777" w:rsidR="000F72AF" w:rsidRPr="001057FE" w:rsidRDefault="000F72AF" w:rsidP="000F72AF">
            <w:pPr>
              <w:spacing w:before="120" w:after="120" w:line="240" w:lineRule="auto"/>
              <w:rPr>
                <w:rFonts w:ascii="Times New Roman" w:hAnsi="Times New Roman"/>
                <w:sz w:val="20"/>
                <w:szCs w:val="20"/>
              </w:rPr>
            </w:pPr>
            <w:r>
              <w:rPr>
                <w:rFonts w:ascii="Times New Roman" w:hAnsi="Times New Roman"/>
                <w:sz w:val="20"/>
                <w:szCs w:val="20"/>
                <w:lang w:val="en-GB"/>
              </w:rPr>
              <w:t>Literatur</w:t>
            </w:r>
          </w:p>
          <w:p w14:paraId="200AE576" w14:textId="77777777" w:rsidR="000F72AF" w:rsidRPr="00A45B09" w:rsidRDefault="000F72AF" w:rsidP="000F72AF">
            <w:pPr>
              <w:spacing w:before="120" w:after="120" w:line="240" w:lineRule="auto"/>
              <w:rPr>
                <w:rFonts w:ascii="Times New Roman" w:hAnsi="Times New Roman"/>
                <w:sz w:val="20"/>
                <w:szCs w:val="20"/>
              </w:rPr>
            </w:pPr>
          </w:p>
          <w:p w14:paraId="5D11A58D" w14:textId="77777777" w:rsidR="000F72AF" w:rsidRPr="00A45B09" w:rsidRDefault="000F72AF" w:rsidP="000F72AF">
            <w:pPr>
              <w:spacing w:before="120" w:after="120" w:line="240" w:lineRule="auto"/>
              <w:rPr>
                <w:rFonts w:ascii="Times New Roman" w:hAnsi="Times New Roman"/>
                <w:sz w:val="20"/>
                <w:szCs w:val="20"/>
              </w:rPr>
            </w:pPr>
          </w:p>
        </w:tc>
        <w:tc>
          <w:tcPr>
            <w:tcW w:w="4678" w:type="dxa"/>
          </w:tcPr>
          <w:p w14:paraId="0908E938"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Russischsprachige Literatur</w:t>
            </w:r>
          </w:p>
          <w:p w14:paraId="35E7B866" w14:textId="77777777" w:rsidR="000F72AF" w:rsidRPr="000F72AF" w:rsidRDefault="000F72AF" w:rsidP="000F72AF">
            <w:pPr>
              <w:pStyle w:val="ListParagraph"/>
              <w:numPr>
                <w:ilvl w:val="0"/>
                <w:numId w:val="179"/>
              </w:numPr>
              <w:spacing w:after="120" w:line="240" w:lineRule="auto"/>
              <w:rPr>
                <w:rFonts w:ascii="Times New Roman" w:hAnsi="Times New Roman"/>
                <w:sz w:val="20"/>
                <w:szCs w:val="20"/>
                <w:lang w:val="de-DE"/>
              </w:rPr>
            </w:pPr>
            <w:r w:rsidRPr="000F72AF">
              <w:rPr>
                <w:rFonts w:ascii="Times New Roman" w:hAnsi="Times New Roman"/>
                <w:sz w:val="20"/>
                <w:szCs w:val="20"/>
                <w:lang w:val="de-DE"/>
              </w:rPr>
              <w:t>Dvoreckij S.I., Muratova E.I., Varygina S.V. (2004). Wissenschaftlich-pädagogisches Praktikum. TGTU: Tambow.</w:t>
            </w:r>
          </w:p>
          <w:p w14:paraId="1599FD98" w14:textId="77777777" w:rsidR="000F72AF" w:rsidRPr="007A0525" w:rsidRDefault="000F72AF" w:rsidP="000F72AF">
            <w:pPr>
              <w:pStyle w:val="ListParagraph"/>
              <w:numPr>
                <w:ilvl w:val="0"/>
                <w:numId w:val="179"/>
              </w:numPr>
              <w:spacing w:after="120" w:line="240" w:lineRule="auto"/>
              <w:rPr>
                <w:rFonts w:ascii="Times New Roman" w:hAnsi="Times New Roman"/>
                <w:sz w:val="20"/>
                <w:szCs w:val="20"/>
              </w:rPr>
            </w:pPr>
            <w:r w:rsidRPr="000F72AF">
              <w:rPr>
                <w:rFonts w:ascii="Times New Roman" w:hAnsi="Times New Roman"/>
                <w:sz w:val="20"/>
                <w:szCs w:val="20"/>
                <w:lang w:val="de-DE"/>
              </w:rPr>
              <w:t xml:space="preserve">Borytko N.M.(2008). Methodologie und Methoden psychologisch-pädagogischer Untersuchungen. </w:t>
            </w:r>
            <w:r w:rsidRPr="007A0525">
              <w:rPr>
                <w:rFonts w:ascii="Times New Roman" w:hAnsi="Times New Roman"/>
                <w:sz w:val="20"/>
                <w:szCs w:val="20"/>
              </w:rPr>
              <w:t>Akademiâ: Moskau.</w:t>
            </w:r>
          </w:p>
          <w:p w14:paraId="4FA27035" w14:textId="77777777" w:rsidR="000F72AF" w:rsidRPr="007A0525" w:rsidRDefault="000F72AF" w:rsidP="000F72AF">
            <w:pPr>
              <w:pStyle w:val="ListParagraph"/>
              <w:numPr>
                <w:ilvl w:val="0"/>
                <w:numId w:val="179"/>
              </w:numPr>
              <w:spacing w:after="120" w:line="240" w:lineRule="auto"/>
              <w:rPr>
                <w:rFonts w:ascii="Times New Roman" w:hAnsi="Times New Roman"/>
                <w:sz w:val="20"/>
                <w:szCs w:val="20"/>
              </w:rPr>
            </w:pPr>
            <w:r w:rsidRPr="000F72AF">
              <w:rPr>
                <w:rFonts w:ascii="Times New Roman" w:hAnsi="Times New Roman"/>
                <w:sz w:val="20"/>
                <w:szCs w:val="20"/>
                <w:lang w:val="de-DE"/>
              </w:rPr>
              <w:t xml:space="preserve">Kolesnikova I.A. (2007). Pädagogische Projektarbeit. </w:t>
            </w:r>
            <w:r w:rsidRPr="007A0525">
              <w:rPr>
                <w:rFonts w:ascii="Times New Roman" w:hAnsi="Times New Roman"/>
                <w:sz w:val="20"/>
                <w:szCs w:val="20"/>
              </w:rPr>
              <w:t>Akademiâ: Moskau.</w:t>
            </w:r>
          </w:p>
          <w:p w14:paraId="25B77FBE" w14:textId="77777777" w:rsidR="000F72AF" w:rsidRDefault="000F72AF" w:rsidP="000F72AF">
            <w:pPr>
              <w:pStyle w:val="ListParagraph"/>
              <w:numPr>
                <w:ilvl w:val="0"/>
                <w:numId w:val="179"/>
              </w:numPr>
              <w:spacing w:after="120" w:line="240" w:lineRule="auto"/>
              <w:rPr>
                <w:rFonts w:ascii="Times New Roman" w:hAnsi="Times New Roman"/>
                <w:sz w:val="20"/>
                <w:szCs w:val="20"/>
              </w:rPr>
            </w:pPr>
            <w:r w:rsidRPr="000F72AF">
              <w:rPr>
                <w:rFonts w:ascii="Times New Roman" w:hAnsi="Times New Roman"/>
                <w:sz w:val="20"/>
                <w:szCs w:val="20"/>
                <w:lang w:val="de-DE"/>
              </w:rPr>
              <w:t xml:space="preserve">Polat E.S. (2000). Moderne pädagogische und Informationstechnologien im Bildungssystem. </w:t>
            </w:r>
            <w:r w:rsidRPr="00C46367">
              <w:rPr>
                <w:rFonts w:ascii="Times New Roman" w:hAnsi="Times New Roman"/>
                <w:sz w:val="20"/>
                <w:szCs w:val="20"/>
              </w:rPr>
              <w:t>Akademiâ: Moskau</w:t>
            </w:r>
          </w:p>
          <w:p w14:paraId="0BAC5160" w14:textId="77777777" w:rsidR="000F72AF" w:rsidRPr="00C46367" w:rsidRDefault="000F72AF" w:rsidP="000F72AF">
            <w:pPr>
              <w:pStyle w:val="ListParagraph"/>
              <w:spacing w:after="120" w:line="240" w:lineRule="auto"/>
              <w:ind w:left="360"/>
              <w:rPr>
                <w:rFonts w:ascii="Times New Roman" w:hAnsi="Times New Roman"/>
                <w:sz w:val="20"/>
                <w:szCs w:val="20"/>
              </w:rPr>
            </w:pPr>
          </w:p>
          <w:p w14:paraId="6CBA8FF0"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Literatur in anderen Sprachen</w:t>
            </w:r>
          </w:p>
          <w:p w14:paraId="4C30CFA4" w14:textId="77777777" w:rsidR="000F72AF" w:rsidRPr="009C1A0B" w:rsidRDefault="000F72AF" w:rsidP="000F72AF">
            <w:pPr>
              <w:pStyle w:val="ListParagraph"/>
              <w:numPr>
                <w:ilvl w:val="0"/>
                <w:numId w:val="181"/>
              </w:numPr>
              <w:spacing w:after="120" w:line="240" w:lineRule="auto"/>
              <w:rPr>
                <w:rFonts w:ascii="Times New Roman" w:hAnsi="Times New Roman"/>
                <w:sz w:val="20"/>
                <w:szCs w:val="20"/>
                <w:lang w:val="de-DE"/>
              </w:rPr>
            </w:pPr>
            <w:r w:rsidRPr="009C1A0B">
              <w:rPr>
                <w:rFonts w:ascii="Times New Roman" w:hAnsi="Times New Roman"/>
                <w:sz w:val="20"/>
                <w:szCs w:val="20"/>
                <w:lang w:val="de-DE"/>
              </w:rPr>
              <w:t>Reiber, K. (2008). Forschendes Lernen in schulpraktischen Studien - Methodensammlung. Ein Modell für personenbezogene berufliche Fachrichtungen; UVW: Bielefeld.</w:t>
            </w:r>
          </w:p>
          <w:p w14:paraId="079A9E53" w14:textId="77777777" w:rsidR="000F72AF" w:rsidRPr="009C1A0B" w:rsidRDefault="000F72AF" w:rsidP="000F72AF">
            <w:pPr>
              <w:pStyle w:val="ListParagraph"/>
              <w:numPr>
                <w:ilvl w:val="0"/>
                <w:numId w:val="181"/>
              </w:numPr>
              <w:spacing w:after="120" w:line="240" w:lineRule="auto"/>
              <w:rPr>
                <w:rFonts w:ascii="Times New Roman" w:hAnsi="Times New Roman"/>
                <w:sz w:val="20"/>
                <w:szCs w:val="20"/>
                <w:lang w:val="de-DE"/>
              </w:rPr>
            </w:pPr>
            <w:r w:rsidRPr="009C1A0B">
              <w:rPr>
                <w:rFonts w:ascii="Times New Roman" w:hAnsi="Times New Roman"/>
                <w:sz w:val="20"/>
                <w:szCs w:val="20"/>
                <w:lang w:val="de-DE"/>
              </w:rPr>
              <w:t>Hauer, B. M. (2014). Entwicklung didaktischer Kompetenzen durch forschendes Lernen. Der Einsatz des AuRELIA-Konzeptes in der Lehrer/-innenbildung. 1. Aufl.: Shaker: Herzogenrath.</w:t>
            </w:r>
          </w:p>
          <w:p w14:paraId="51B87E2A" w14:textId="77777777" w:rsidR="000F72AF" w:rsidRPr="00C46367" w:rsidRDefault="000F72AF" w:rsidP="000F72AF">
            <w:pPr>
              <w:pStyle w:val="ListParagraph"/>
              <w:numPr>
                <w:ilvl w:val="0"/>
                <w:numId w:val="181"/>
              </w:numPr>
              <w:spacing w:after="120" w:line="240" w:lineRule="auto"/>
              <w:rPr>
                <w:rFonts w:ascii="Times New Roman" w:hAnsi="Times New Roman"/>
                <w:sz w:val="20"/>
                <w:szCs w:val="20"/>
                <w:lang w:val="de-DE"/>
              </w:rPr>
            </w:pPr>
            <w:r w:rsidRPr="009C1A0B">
              <w:rPr>
                <w:rFonts w:ascii="Times New Roman" w:hAnsi="Times New Roman"/>
                <w:sz w:val="20"/>
                <w:szCs w:val="20"/>
                <w:lang w:val="de-DE"/>
              </w:rPr>
              <w:t>Meyer, H. (2009). Was ist guter Unterricht? 6. Aufl.; Cornelsen-Scriptor: Berlin.</w:t>
            </w:r>
          </w:p>
          <w:p w14:paraId="2DCCEAF3"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Internetquellen</w:t>
            </w:r>
          </w:p>
          <w:p w14:paraId="295E3004" w14:textId="77777777" w:rsidR="000F72AF" w:rsidRPr="0048526C" w:rsidRDefault="000F72AF" w:rsidP="000F72AF">
            <w:pPr>
              <w:numPr>
                <w:ilvl w:val="0"/>
                <w:numId w:val="53"/>
              </w:numPr>
              <w:spacing w:after="0" w:line="240" w:lineRule="auto"/>
              <w:rPr>
                <w:rFonts w:ascii="Times New Roman" w:hAnsi="Times New Roman"/>
                <w:sz w:val="20"/>
                <w:szCs w:val="20"/>
              </w:rPr>
            </w:pPr>
            <w:r w:rsidRPr="0048526C">
              <w:rPr>
                <w:rFonts w:ascii="Times New Roman" w:hAnsi="Times New Roman"/>
                <w:sz w:val="20"/>
                <w:szCs w:val="20"/>
              </w:rPr>
              <w:t xml:space="preserve">Russische Bibliotheksvereinigung: </w:t>
            </w:r>
            <w:hyperlink r:id="rId124" w:history="1">
              <w:r w:rsidRPr="0048526C">
                <w:rPr>
                  <w:rFonts w:ascii="Times New Roman" w:hAnsi="Times New Roman"/>
                  <w:sz w:val="20"/>
                  <w:szCs w:val="20"/>
                </w:rPr>
                <w:t>www.rba.ru</w:t>
              </w:r>
            </w:hyperlink>
          </w:p>
          <w:p w14:paraId="1D64C4B9" w14:textId="77777777" w:rsidR="000F72AF" w:rsidRPr="0048526C" w:rsidRDefault="000F72AF" w:rsidP="000F72AF">
            <w:pPr>
              <w:numPr>
                <w:ilvl w:val="0"/>
                <w:numId w:val="53"/>
              </w:numPr>
              <w:spacing w:after="0" w:line="240" w:lineRule="auto"/>
              <w:rPr>
                <w:rFonts w:ascii="Times New Roman" w:hAnsi="Times New Roman"/>
                <w:sz w:val="20"/>
                <w:szCs w:val="20"/>
              </w:rPr>
            </w:pPr>
            <w:r w:rsidRPr="0048526C">
              <w:rPr>
                <w:rFonts w:ascii="Times New Roman" w:hAnsi="Times New Roman"/>
                <w:sz w:val="20"/>
                <w:szCs w:val="20"/>
              </w:rPr>
              <w:t xml:space="preserve">Informationsportal: </w:t>
            </w:r>
            <w:hyperlink r:id="rId125" w:history="1">
              <w:r w:rsidRPr="0048526C">
                <w:rPr>
                  <w:rFonts w:ascii="Times New Roman" w:hAnsi="Times New Roman"/>
                  <w:sz w:val="20"/>
                  <w:szCs w:val="20"/>
                </w:rPr>
                <w:t>www.librari.ru</w:t>
              </w:r>
            </w:hyperlink>
          </w:p>
          <w:p w14:paraId="3DDBBAAF" w14:textId="77777777" w:rsidR="000F72AF" w:rsidRPr="000F72AF" w:rsidRDefault="000F72AF" w:rsidP="000F72AF">
            <w:pPr>
              <w:numPr>
                <w:ilvl w:val="0"/>
                <w:numId w:val="53"/>
              </w:numPr>
              <w:spacing w:after="0" w:line="240" w:lineRule="auto"/>
              <w:rPr>
                <w:rFonts w:ascii="Times New Roman" w:hAnsi="Times New Roman"/>
                <w:sz w:val="20"/>
                <w:szCs w:val="20"/>
                <w:lang w:val="de-DE"/>
              </w:rPr>
            </w:pPr>
            <w:r w:rsidRPr="000F72AF">
              <w:rPr>
                <w:rFonts w:ascii="Times New Roman" w:hAnsi="Times New Roman"/>
                <w:sz w:val="20"/>
                <w:szCs w:val="20"/>
                <w:lang w:val="de-DE"/>
              </w:rPr>
              <w:t>Kommunale Bibliotheksvereinigung: www.gibs.uralinfo.ru</w:t>
            </w:r>
          </w:p>
          <w:p w14:paraId="31959E5F" w14:textId="77777777" w:rsidR="000F72AF" w:rsidRPr="000F72AF" w:rsidRDefault="000F72AF" w:rsidP="000F72AF">
            <w:pPr>
              <w:numPr>
                <w:ilvl w:val="0"/>
                <w:numId w:val="53"/>
              </w:numPr>
              <w:spacing w:after="0" w:line="240" w:lineRule="auto"/>
              <w:rPr>
                <w:rFonts w:ascii="Times New Roman" w:hAnsi="Times New Roman"/>
                <w:sz w:val="20"/>
                <w:szCs w:val="20"/>
                <w:lang w:val="de-DE"/>
              </w:rPr>
            </w:pPr>
            <w:r w:rsidRPr="000F72AF">
              <w:rPr>
                <w:rFonts w:ascii="Times New Roman" w:hAnsi="Times New Roman"/>
                <w:sz w:val="20"/>
                <w:szCs w:val="20"/>
                <w:lang w:val="de-DE"/>
              </w:rPr>
              <w:t>Elektronische Netzwerk-Bibliothek: www.library.pglu.ru</w:t>
            </w:r>
          </w:p>
          <w:p w14:paraId="53E97156" w14:textId="77777777" w:rsidR="000F72AF" w:rsidRPr="0048526C" w:rsidRDefault="000F72AF" w:rsidP="000F72AF">
            <w:pPr>
              <w:numPr>
                <w:ilvl w:val="0"/>
                <w:numId w:val="53"/>
              </w:numPr>
              <w:spacing w:after="0" w:line="240" w:lineRule="auto"/>
              <w:rPr>
                <w:rFonts w:ascii="Times New Roman" w:hAnsi="Times New Roman"/>
                <w:sz w:val="20"/>
                <w:szCs w:val="20"/>
              </w:rPr>
            </w:pPr>
            <w:r w:rsidRPr="0048526C">
              <w:rPr>
                <w:rFonts w:ascii="Times New Roman" w:hAnsi="Times New Roman"/>
                <w:sz w:val="20"/>
                <w:szCs w:val="20"/>
              </w:rPr>
              <w:t xml:space="preserve">Virtuelle Bibliothek: </w:t>
            </w:r>
            <w:hyperlink r:id="rId126" w:history="1">
              <w:r w:rsidRPr="0048526C">
                <w:rPr>
                  <w:rFonts w:ascii="Times New Roman" w:hAnsi="Times New Roman"/>
                  <w:sz w:val="20"/>
                  <w:szCs w:val="20"/>
                </w:rPr>
                <w:t>www.virlib.ru</w:t>
              </w:r>
            </w:hyperlink>
          </w:p>
          <w:p w14:paraId="3DADCD61" w14:textId="77777777" w:rsidR="000F72AF" w:rsidRPr="001C5714" w:rsidRDefault="000F72AF" w:rsidP="000F72AF">
            <w:pPr>
              <w:numPr>
                <w:ilvl w:val="0"/>
                <w:numId w:val="53"/>
              </w:numPr>
              <w:spacing w:after="0" w:line="240" w:lineRule="auto"/>
              <w:rPr>
                <w:rFonts w:ascii="Times New Roman" w:hAnsi="Times New Roman"/>
                <w:sz w:val="20"/>
                <w:szCs w:val="20"/>
                <w:lang w:val="de-DE"/>
              </w:rPr>
            </w:pPr>
            <w:r w:rsidRPr="001C5714">
              <w:rPr>
                <w:rFonts w:ascii="Times New Roman" w:hAnsi="Times New Roman"/>
                <w:sz w:val="20"/>
                <w:szCs w:val="20"/>
                <w:lang w:val="de-DE"/>
              </w:rPr>
              <w:t xml:space="preserve">Liste von Bibliotheken, die im Internet verfügbar sind und zum Projekt „Libnet“ gehören: </w:t>
            </w:r>
            <w:hyperlink r:id="rId127" w:history="1">
              <w:r w:rsidRPr="001C5714">
                <w:rPr>
                  <w:rFonts w:ascii="Times New Roman" w:hAnsi="Times New Roman"/>
                  <w:sz w:val="20"/>
                  <w:szCs w:val="20"/>
                  <w:lang w:val="de-DE"/>
                </w:rPr>
                <w:t>www.gpntb.ru/win/net</w:t>
              </w:r>
            </w:hyperlink>
          </w:p>
          <w:p w14:paraId="4FACD39C" w14:textId="77777777" w:rsidR="000F72AF" w:rsidRPr="001C5714" w:rsidRDefault="000F72AF" w:rsidP="000F72AF">
            <w:pPr>
              <w:numPr>
                <w:ilvl w:val="0"/>
                <w:numId w:val="53"/>
              </w:numPr>
              <w:spacing w:after="0" w:line="240" w:lineRule="auto"/>
              <w:rPr>
                <w:rFonts w:ascii="Times New Roman" w:hAnsi="Times New Roman"/>
                <w:sz w:val="20"/>
                <w:szCs w:val="20"/>
                <w:lang w:val="de-DE"/>
              </w:rPr>
            </w:pPr>
            <w:r w:rsidRPr="001C5714">
              <w:rPr>
                <w:rFonts w:ascii="Times New Roman" w:hAnsi="Times New Roman"/>
                <w:sz w:val="20"/>
                <w:szCs w:val="20"/>
                <w:lang w:val="de-DE"/>
              </w:rPr>
              <w:t xml:space="preserve">Öffentliche elektronische Bibliothek: </w:t>
            </w:r>
            <w:hyperlink r:id="rId128" w:history="1">
              <w:r w:rsidRPr="001C5714">
                <w:rPr>
                  <w:rFonts w:ascii="Times New Roman" w:hAnsi="Times New Roman"/>
                  <w:sz w:val="20"/>
                  <w:szCs w:val="20"/>
                  <w:lang w:val="de-DE"/>
                </w:rPr>
                <w:t>www.lib.walla.ru</w:t>
              </w:r>
            </w:hyperlink>
            <w:r w:rsidRPr="001C5714">
              <w:rPr>
                <w:rFonts w:ascii="Times New Roman" w:hAnsi="Times New Roman"/>
                <w:sz w:val="20"/>
                <w:szCs w:val="20"/>
                <w:lang w:val="de-DE"/>
              </w:rPr>
              <w:t xml:space="preserve"> </w:t>
            </w:r>
          </w:p>
          <w:p w14:paraId="343EEB8D" w14:textId="77777777" w:rsidR="000F72AF" w:rsidRPr="000F72AF" w:rsidRDefault="000F72AF" w:rsidP="000F72AF">
            <w:pPr>
              <w:numPr>
                <w:ilvl w:val="0"/>
                <w:numId w:val="53"/>
              </w:numPr>
              <w:spacing w:after="0" w:line="240" w:lineRule="auto"/>
              <w:rPr>
                <w:rFonts w:ascii="Times New Roman" w:hAnsi="Times New Roman"/>
                <w:sz w:val="20"/>
                <w:szCs w:val="20"/>
                <w:lang w:val="de-DE"/>
              </w:rPr>
            </w:pPr>
            <w:r w:rsidRPr="000F72AF">
              <w:rPr>
                <w:rFonts w:ascii="Times New Roman" w:hAnsi="Times New Roman"/>
                <w:sz w:val="20"/>
                <w:szCs w:val="20"/>
                <w:lang w:val="de-DE"/>
              </w:rPr>
              <w:t>Universität zu Köln, Methodenpool: http://methodenpool.uni-koeln.de/ 28.08.2015</w:t>
            </w:r>
          </w:p>
          <w:p w14:paraId="6CDF5EEE" w14:textId="77777777" w:rsidR="000F72AF" w:rsidRPr="000F72AF" w:rsidRDefault="000F72AF" w:rsidP="000F72AF">
            <w:pPr>
              <w:numPr>
                <w:ilvl w:val="0"/>
                <w:numId w:val="53"/>
              </w:numPr>
              <w:spacing w:after="0" w:line="240" w:lineRule="auto"/>
              <w:rPr>
                <w:rFonts w:ascii="Times New Roman" w:hAnsi="Times New Roman"/>
                <w:sz w:val="20"/>
                <w:szCs w:val="20"/>
                <w:lang w:val="de-DE"/>
              </w:rPr>
            </w:pPr>
            <w:r w:rsidRPr="000F72AF">
              <w:rPr>
                <w:rFonts w:ascii="Times New Roman" w:hAnsi="Times New Roman"/>
                <w:sz w:val="20"/>
                <w:szCs w:val="20"/>
                <w:lang w:val="de-DE"/>
              </w:rPr>
              <w:t>Landesinstitut für Schule NRW, Methodensammlung: http://www.schulentwicklung.nrw.de/methodensammlung/ 28.08.2015</w:t>
            </w:r>
          </w:p>
          <w:p w14:paraId="5049C114"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EA1828">
              <w:rPr>
                <w:rFonts w:ascii="Times New Roman" w:eastAsia="Times New Roman" w:hAnsi="Times New Roman" w:cs="Times New Roman"/>
                <w:b/>
                <w:bCs/>
                <w:iCs/>
                <w:color w:val="auto"/>
                <w:kern w:val="36"/>
                <w:sz w:val="20"/>
                <w:szCs w:val="20"/>
                <w:lang w:val="de-DE" w:eastAsia="de-DE"/>
              </w:rPr>
              <w:t>Referenzliteratur</w:t>
            </w:r>
            <w:r>
              <w:rPr>
                <w:rFonts w:ascii="Times New Roman" w:eastAsia="Times New Roman" w:hAnsi="Times New Roman" w:cs="Times New Roman"/>
                <w:b/>
                <w:bCs/>
                <w:iCs/>
                <w:color w:val="auto"/>
                <w:kern w:val="36"/>
                <w:sz w:val="20"/>
                <w:szCs w:val="20"/>
                <w:lang w:val="de-DE" w:eastAsia="de-DE"/>
              </w:rPr>
              <w:t xml:space="preserve"> </w:t>
            </w:r>
            <w:r w:rsidRPr="00EA1828">
              <w:rPr>
                <w:rFonts w:ascii="Times New Roman" w:eastAsia="Times New Roman" w:hAnsi="Times New Roman" w:cs="Times New Roman"/>
                <w:b/>
                <w:bCs/>
                <w:iCs/>
                <w:color w:val="auto"/>
                <w:kern w:val="36"/>
                <w:sz w:val="20"/>
                <w:szCs w:val="20"/>
                <w:lang w:val="de-DE" w:eastAsia="de-DE"/>
              </w:rPr>
              <w:t xml:space="preserve">(Spezialisierte oder enzyklopädische wissenschaftliche Literatur) </w:t>
            </w:r>
          </w:p>
          <w:p w14:paraId="3880F668" w14:textId="77777777" w:rsidR="000F72AF" w:rsidRPr="00340C16"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340C16">
              <w:rPr>
                <w:rFonts w:ascii="Times New Roman" w:eastAsia="Times New Roman" w:hAnsi="Times New Roman" w:cs="Times New Roman"/>
                <w:b/>
                <w:bCs/>
                <w:iCs/>
                <w:color w:val="auto"/>
                <w:kern w:val="36"/>
                <w:sz w:val="20"/>
                <w:szCs w:val="20"/>
                <w:lang w:val="de-DE" w:eastAsia="de-DE"/>
              </w:rPr>
              <w:t>Russischsprachig</w:t>
            </w:r>
          </w:p>
          <w:p w14:paraId="4679BAF7" w14:textId="77777777" w:rsidR="000F72AF" w:rsidRPr="00271150" w:rsidRDefault="000F72AF" w:rsidP="000F72AF">
            <w:pPr>
              <w:pStyle w:val="ListParagraph"/>
              <w:numPr>
                <w:ilvl w:val="0"/>
                <w:numId w:val="183"/>
              </w:numPr>
              <w:spacing w:after="120" w:line="240" w:lineRule="auto"/>
              <w:rPr>
                <w:rFonts w:ascii="Times New Roman" w:hAnsi="Times New Roman"/>
                <w:sz w:val="20"/>
                <w:szCs w:val="20"/>
                <w:lang w:val="de-DE"/>
              </w:rPr>
            </w:pPr>
            <w:r w:rsidRPr="007A0525">
              <w:rPr>
                <w:rFonts w:ascii="Times New Roman" w:hAnsi="Times New Roman"/>
                <w:sz w:val="20"/>
                <w:szCs w:val="20"/>
                <w:lang w:val="de-DE"/>
              </w:rPr>
              <w:t xml:space="preserve">Kodžaspirova G.M., Kodžaspirov A.Û. (2009). </w:t>
            </w:r>
            <w:r w:rsidRPr="009732F1">
              <w:rPr>
                <w:rFonts w:ascii="Times New Roman" w:hAnsi="Times New Roman"/>
                <w:sz w:val="20"/>
                <w:szCs w:val="20"/>
                <w:lang w:val="de-DE"/>
              </w:rPr>
              <w:t>Pädagogisches Wörterbuch</w:t>
            </w:r>
            <w:r>
              <w:rPr>
                <w:rFonts w:ascii="Times New Roman" w:hAnsi="Times New Roman"/>
                <w:sz w:val="20"/>
                <w:szCs w:val="20"/>
                <w:lang w:val="de-DE"/>
              </w:rPr>
              <w:t>;</w:t>
            </w:r>
            <w:r w:rsidRPr="009732F1">
              <w:rPr>
                <w:rFonts w:ascii="Times New Roman" w:hAnsi="Times New Roman"/>
                <w:sz w:val="20"/>
                <w:szCs w:val="20"/>
                <w:lang w:val="de-DE"/>
              </w:rPr>
              <w:t xml:space="preserve"> Akademiâ: Moskau.</w:t>
            </w:r>
          </w:p>
          <w:p w14:paraId="47065EA3" w14:textId="77777777" w:rsidR="000F72AF" w:rsidRDefault="000F72AF" w:rsidP="000F72AF">
            <w:pPr>
              <w:pStyle w:val="ListParagraph"/>
              <w:numPr>
                <w:ilvl w:val="0"/>
                <w:numId w:val="183"/>
              </w:numPr>
              <w:spacing w:after="120" w:line="240" w:lineRule="auto"/>
              <w:rPr>
                <w:rFonts w:ascii="Times New Roman" w:hAnsi="Times New Roman"/>
                <w:sz w:val="20"/>
                <w:szCs w:val="20"/>
                <w:lang w:val="de-DE"/>
              </w:rPr>
            </w:pPr>
            <w:r>
              <w:rPr>
                <w:rFonts w:ascii="Times New Roman" w:hAnsi="Times New Roman"/>
                <w:sz w:val="20"/>
                <w:szCs w:val="20"/>
                <w:lang w:val="de-DE"/>
              </w:rPr>
              <w:t>Bim</w:t>
            </w:r>
            <w:r w:rsidRPr="00271150">
              <w:rPr>
                <w:rFonts w:ascii="Times New Roman" w:hAnsi="Times New Roman"/>
                <w:sz w:val="20"/>
                <w:szCs w:val="20"/>
                <w:lang w:val="de-DE"/>
              </w:rPr>
              <w:t>-</w:t>
            </w:r>
            <w:r>
              <w:rPr>
                <w:rFonts w:ascii="Times New Roman" w:hAnsi="Times New Roman"/>
                <w:sz w:val="20"/>
                <w:szCs w:val="20"/>
                <w:lang w:val="de-DE"/>
              </w:rPr>
              <w:t>Bad</w:t>
            </w:r>
            <w:r w:rsidRPr="00271150">
              <w:rPr>
                <w:rFonts w:ascii="Times New Roman" w:hAnsi="Times New Roman"/>
                <w:sz w:val="20"/>
                <w:szCs w:val="20"/>
                <w:lang w:val="de-DE"/>
              </w:rPr>
              <w:t xml:space="preserve"> </w:t>
            </w:r>
            <w:r>
              <w:rPr>
                <w:rFonts w:ascii="Times New Roman" w:hAnsi="Times New Roman"/>
                <w:sz w:val="20"/>
                <w:szCs w:val="20"/>
                <w:lang w:val="de-DE"/>
              </w:rPr>
              <w:t>B</w:t>
            </w:r>
            <w:r w:rsidRPr="00271150">
              <w:rPr>
                <w:rFonts w:ascii="Times New Roman" w:hAnsi="Times New Roman"/>
                <w:sz w:val="20"/>
                <w:szCs w:val="20"/>
                <w:lang w:val="de-DE"/>
              </w:rPr>
              <w:t>.</w:t>
            </w:r>
            <w:r>
              <w:rPr>
                <w:rFonts w:ascii="Times New Roman" w:hAnsi="Times New Roman"/>
                <w:sz w:val="20"/>
                <w:szCs w:val="20"/>
                <w:lang w:val="de-DE"/>
              </w:rPr>
              <w:t>M</w:t>
            </w:r>
            <w:r w:rsidRPr="00271150">
              <w:rPr>
                <w:rFonts w:ascii="Times New Roman" w:hAnsi="Times New Roman"/>
                <w:sz w:val="20"/>
                <w:szCs w:val="20"/>
                <w:lang w:val="de-DE"/>
              </w:rPr>
              <w:t xml:space="preserve">. (2002). </w:t>
            </w:r>
            <w:r>
              <w:rPr>
                <w:rFonts w:ascii="Times New Roman" w:hAnsi="Times New Roman"/>
                <w:sz w:val="20"/>
                <w:szCs w:val="20"/>
                <w:lang w:val="de-DE"/>
              </w:rPr>
              <w:t>Pädagogisches Enzyklopädisches Wörterbuch; Bolšaă rossijskaă enciklopediâ: Moskau.</w:t>
            </w:r>
          </w:p>
          <w:p w14:paraId="5A6962F0" w14:textId="77777777" w:rsidR="000F72AF" w:rsidRDefault="000F72AF" w:rsidP="000F72AF">
            <w:pPr>
              <w:pStyle w:val="ListParagraph"/>
              <w:numPr>
                <w:ilvl w:val="0"/>
                <w:numId w:val="183"/>
              </w:numPr>
              <w:spacing w:after="120" w:line="240" w:lineRule="auto"/>
              <w:rPr>
                <w:rFonts w:ascii="Times New Roman" w:hAnsi="Times New Roman"/>
                <w:sz w:val="20"/>
                <w:szCs w:val="20"/>
                <w:lang w:val="de-DE"/>
              </w:rPr>
            </w:pPr>
            <w:r>
              <w:rPr>
                <w:rFonts w:ascii="Times New Roman" w:hAnsi="Times New Roman"/>
                <w:sz w:val="20"/>
                <w:szCs w:val="20"/>
                <w:lang w:val="de-DE"/>
              </w:rPr>
              <w:t>Davydov V.V. (1993). Russische Pädagogische Enzyklopädie; Bolšaă rossijskaă enciklopediâ: Moskau.</w:t>
            </w:r>
          </w:p>
          <w:p w14:paraId="18057538" w14:textId="77777777" w:rsidR="000F72AF" w:rsidRPr="00271150" w:rsidRDefault="000F72AF" w:rsidP="000F72AF">
            <w:pPr>
              <w:pStyle w:val="ListParagraph"/>
              <w:numPr>
                <w:ilvl w:val="0"/>
                <w:numId w:val="183"/>
              </w:numPr>
              <w:spacing w:after="120" w:line="240" w:lineRule="auto"/>
              <w:rPr>
                <w:rFonts w:ascii="Times New Roman" w:hAnsi="Times New Roman"/>
                <w:sz w:val="20"/>
                <w:szCs w:val="20"/>
                <w:lang w:val="de-DE"/>
              </w:rPr>
            </w:pPr>
            <w:r>
              <w:rPr>
                <w:rFonts w:ascii="Times New Roman" w:hAnsi="Times New Roman"/>
                <w:sz w:val="20"/>
                <w:szCs w:val="20"/>
                <w:lang w:val="de-DE"/>
              </w:rPr>
              <w:t xml:space="preserve">Batyšev S.Ă. (1999). Enzyklopädie der Berufsbildung; </w:t>
            </w:r>
            <w:r w:rsidRPr="00271150">
              <w:rPr>
                <w:rFonts w:ascii="Times New Roman" w:hAnsi="Times New Roman"/>
                <w:sz w:val="20"/>
                <w:szCs w:val="20"/>
                <w:lang w:val="de-DE"/>
              </w:rPr>
              <w:t>APO: Moskau.</w:t>
            </w:r>
          </w:p>
          <w:p w14:paraId="246EABA1" w14:textId="77777777" w:rsidR="000F72AF" w:rsidRDefault="000F72AF" w:rsidP="000F72AF">
            <w:pPr>
              <w:pStyle w:val="ListParagraph"/>
              <w:numPr>
                <w:ilvl w:val="0"/>
                <w:numId w:val="183"/>
              </w:numPr>
              <w:spacing w:after="120" w:line="240" w:lineRule="auto"/>
              <w:rPr>
                <w:rFonts w:ascii="Times New Roman" w:hAnsi="Times New Roman"/>
                <w:sz w:val="20"/>
                <w:szCs w:val="20"/>
                <w:lang w:val="de-DE"/>
              </w:rPr>
            </w:pPr>
            <w:r w:rsidRPr="000769D4">
              <w:rPr>
                <w:rFonts w:ascii="Times New Roman" w:hAnsi="Times New Roman"/>
                <w:sz w:val="20"/>
                <w:szCs w:val="20"/>
                <w:lang w:val="de-DE"/>
              </w:rPr>
              <w:t xml:space="preserve">Gameso M.V., Domašenko I.Ă. (1999). </w:t>
            </w:r>
            <w:r w:rsidRPr="00271150">
              <w:rPr>
                <w:rFonts w:ascii="Times New Roman" w:hAnsi="Times New Roman"/>
                <w:sz w:val="20"/>
                <w:szCs w:val="20"/>
                <w:lang w:val="de-DE"/>
              </w:rPr>
              <w:t>Atlas für Psychologie</w:t>
            </w:r>
            <w:r>
              <w:rPr>
                <w:rFonts w:ascii="Times New Roman" w:hAnsi="Times New Roman"/>
                <w:sz w:val="20"/>
                <w:szCs w:val="20"/>
                <w:lang w:val="de-DE"/>
              </w:rPr>
              <w:t>;</w:t>
            </w:r>
            <w:r w:rsidRPr="00271150">
              <w:rPr>
                <w:rFonts w:ascii="Times New Roman" w:hAnsi="Times New Roman"/>
                <w:sz w:val="20"/>
                <w:szCs w:val="20"/>
                <w:lang w:val="de-DE"/>
              </w:rPr>
              <w:t xml:space="preserve"> Prosveŝenie: Moskau</w:t>
            </w:r>
            <w:r>
              <w:rPr>
                <w:rFonts w:ascii="Times New Roman" w:hAnsi="Times New Roman"/>
                <w:sz w:val="20"/>
                <w:szCs w:val="20"/>
                <w:lang w:val="de-DE"/>
              </w:rPr>
              <w:t>.</w:t>
            </w:r>
          </w:p>
          <w:p w14:paraId="44BB0180" w14:textId="77777777" w:rsidR="000F72AF" w:rsidRDefault="000F72AF" w:rsidP="000F72AF">
            <w:pPr>
              <w:pStyle w:val="ListParagraph"/>
              <w:spacing w:after="120" w:line="240" w:lineRule="auto"/>
              <w:ind w:left="360"/>
              <w:rPr>
                <w:rFonts w:ascii="Times New Roman" w:hAnsi="Times New Roman"/>
                <w:sz w:val="20"/>
                <w:szCs w:val="20"/>
                <w:lang w:val="de-DE"/>
              </w:rPr>
            </w:pPr>
          </w:p>
          <w:p w14:paraId="55356650" w14:textId="77777777" w:rsidR="000F72AF" w:rsidRPr="00C46367" w:rsidRDefault="000F72AF" w:rsidP="000F72AF">
            <w:pPr>
              <w:pStyle w:val="ListParagraph"/>
              <w:spacing w:after="120" w:line="240" w:lineRule="auto"/>
              <w:ind w:left="360"/>
              <w:rPr>
                <w:rFonts w:ascii="Times New Roman" w:hAnsi="Times New Roman"/>
                <w:sz w:val="20"/>
                <w:szCs w:val="20"/>
                <w:lang w:val="de-DE"/>
              </w:rPr>
            </w:pPr>
          </w:p>
          <w:p w14:paraId="7CA2EA98"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340C16">
              <w:rPr>
                <w:rFonts w:ascii="Times New Roman" w:eastAsia="Times New Roman" w:hAnsi="Times New Roman" w:cs="Times New Roman"/>
                <w:b/>
                <w:bCs/>
                <w:iCs/>
                <w:color w:val="auto"/>
                <w:kern w:val="36"/>
                <w:sz w:val="20"/>
                <w:szCs w:val="20"/>
                <w:lang w:val="de-DE" w:eastAsia="de-DE"/>
              </w:rPr>
              <w:t>Andere Sprachen</w:t>
            </w:r>
          </w:p>
          <w:p w14:paraId="110EB9C4" w14:textId="77777777" w:rsidR="000F72AF" w:rsidRPr="0077221C" w:rsidRDefault="000F72AF" w:rsidP="000F72AF">
            <w:pPr>
              <w:pStyle w:val="ListParagraph"/>
              <w:numPr>
                <w:ilvl w:val="0"/>
                <w:numId w:val="185"/>
              </w:numPr>
              <w:spacing w:after="120" w:line="240" w:lineRule="auto"/>
              <w:rPr>
                <w:rFonts w:ascii="Times New Roman" w:hAnsi="Times New Roman"/>
                <w:sz w:val="20"/>
                <w:szCs w:val="20"/>
                <w:lang w:val="de-DE"/>
              </w:rPr>
            </w:pPr>
            <w:r w:rsidRPr="0077221C">
              <w:rPr>
                <w:rFonts w:ascii="Times New Roman" w:hAnsi="Times New Roman"/>
                <w:sz w:val="20"/>
                <w:szCs w:val="20"/>
                <w:lang w:val="de-DE"/>
              </w:rPr>
              <w:t>Helmke, A. &amp; Weinert, F.-E. (2007). Unterrichtsqualität erfassen, bewerten, verbessern. 6. Aufl.; Klett Kallmeyer: Seelze.</w:t>
            </w:r>
          </w:p>
          <w:p w14:paraId="7CF94115" w14:textId="77777777" w:rsidR="000F72AF" w:rsidRPr="0077221C" w:rsidRDefault="000F72AF" w:rsidP="000F72AF">
            <w:pPr>
              <w:pStyle w:val="ListParagraph"/>
              <w:numPr>
                <w:ilvl w:val="0"/>
                <w:numId w:val="185"/>
              </w:numPr>
              <w:spacing w:after="120" w:line="240" w:lineRule="auto"/>
              <w:rPr>
                <w:rFonts w:ascii="Times New Roman" w:hAnsi="Times New Roman"/>
                <w:sz w:val="20"/>
                <w:szCs w:val="20"/>
                <w:lang w:val="de-DE"/>
              </w:rPr>
            </w:pPr>
            <w:r w:rsidRPr="0077221C">
              <w:rPr>
                <w:rFonts w:ascii="Times New Roman" w:hAnsi="Times New Roman"/>
                <w:sz w:val="20"/>
                <w:szCs w:val="20"/>
                <w:lang w:val="de-DE"/>
              </w:rPr>
              <w:t>Hattie, J. (2014). Lernen sichtbar machen. 2., korrigierte Aufl. hrsg. von Beywl, W. &amp; Zierer, K.; Schneider-Verlag Hohengehren: Baltmannsweiler.</w:t>
            </w:r>
          </w:p>
          <w:p w14:paraId="0142BB45" w14:textId="77777777" w:rsidR="000F72AF" w:rsidRPr="001B5418" w:rsidRDefault="000F72AF" w:rsidP="000F72AF">
            <w:pPr>
              <w:pStyle w:val="ListParagraph"/>
              <w:numPr>
                <w:ilvl w:val="0"/>
                <w:numId w:val="185"/>
              </w:numPr>
              <w:spacing w:after="120" w:line="240" w:lineRule="auto"/>
              <w:rPr>
                <w:rStyle w:val="PageNumber"/>
                <w:lang w:val="de-DE"/>
              </w:rPr>
            </w:pPr>
            <w:r w:rsidRPr="0077221C">
              <w:rPr>
                <w:rFonts w:ascii="Times New Roman" w:hAnsi="Times New Roman"/>
                <w:sz w:val="20"/>
                <w:szCs w:val="20"/>
                <w:lang w:val="de-DE"/>
              </w:rPr>
              <w:t>Stern, E. (2014). Von der Synapse in die Schule? Lehren heißt, das Lernen verstehen - aber was genau bedeutet das? In: Semin</w:t>
            </w:r>
            <w:r>
              <w:rPr>
                <w:rFonts w:ascii="Times New Roman" w:hAnsi="Times New Roman"/>
                <w:sz w:val="20"/>
                <w:szCs w:val="20"/>
                <w:lang w:val="de-DE"/>
              </w:rPr>
              <w:t xml:space="preserve">ar - Lehrerbildung und Schule; </w:t>
            </w:r>
            <w:r w:rsidRPr="0077221C">
              <w:rPr>
                <w:rFonts w:ascii="Times New Roman" w:hAnsi="Times New Roman"/>
                <w:sz w:val="20"/>
                <w:szCs w:val="20"/>
                <w:lang w:val="de-DE"/>
              </w:rPr>
              <w:t>4/2014, S. 35–64.</w:t>
            </w:r>
          </w:p>
        </w:tc>
        <w:tc>
          <w:tcPr>
            <w:tcW w:w="567" w:type="dxa"/>
            <w:tcBorders>
              <w:top w:val="nil"/>
              <w:bottom w:val="nil"/>
            </w:tcBorders>
          </w:tcPr>
          <w:p w14:paraId="7816E442" w14:textId="77777777" w:rsidR="000F72AF" w:rsidRPr="009E3FC7" w:rsidRDefault="000F72AF" w:rsidP="000F72AF">
            <w:pPr>
              <w:spacing w:before="120" w:after="120" w:line="240" w:lineRule="auto"/>
              <w:rPr>
                <w:rFonts w:ascii="Times New Roman" w:hAnsi="Times New Roman"/>
                <w:sz w:val="20"/>
                <w:szCs w:val="20"/>
                <w:lang w:val="de-DE"/>
              </w:rPr>
            </w:pPr>
          </w:p>
        </w:tc>
        <w:tc>
          <w:tcPr>
            <w:tcW w:w="2835" w:type="dxa"/>
          </w:tcPr>
          <w:p w14:paraId="213FBFE6" w14:textId="77777777" w:rsidR="000F72AF" w:rsidRPr="00EA1BCC" w:rsidRDefault="000F72AF" w:rsidP="000F72AF">
            <w:pPr>
              <w:spacing w:before="120" w:after="120" w:line="240" w:lineRule="auto"/>
              <w:rPr>
                <w:rFonts w:ascii="Times New Roman" w:hAnsi="Times New Roman"/>
                <w:sz w:val="20"/>
                <w:szCs w:val="20"/>
              </w:rPr>
            </w:pPr>
            <w:r w:rsidRPr="00EA1BCC">
              <w:rPr>
                <w:rFonts w:ascii="Times New Roman" w:hAnsi="Times New Roman"/>
                <w:sz w:val="20"/>
                <w:szCs w:val="20"/>
              </w:rPr>
              <w:t xml:space="preserve">Литература </w:t>
            </w:r>
          </w:p>
          <w:p w14:paraId="25B1AC9A" w14:textId="77777777" w:rsidR="000F72AF" w:rsidRPr="00EA1BCC" w:rsidRDefault="000F72AF" w:rsidP="000F72AF">
            <w:pPr>
              <w:spacing w:before="120" w:after="120" w:line="240" w:lineRule="auto"/>
              <w:rPr>
                <w:rFonts w:ascii="Times New Roman" w:hAnsi="Times New Roman"/>
                <w:sz w:val="20"/>
                <w:szCs w:val="20"/>
              </w:rPr>
            </w:pPr>
          </w:p>
        </w:tc>
        <w:tc>
          <w:tcPr>
            <w:tcW w:w="4394" w:type="dxa"/>
          </w:tcPr>
          <w:p w14:paraId="2C3765D1"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Литература на русском языке</w:t>
            </w:r>
          </w:p>
          <w:p w14:paraId="6449BC8B" w14:textId="77777777" w:rsidR="000F72AF" w:rsidRPr="007A0525" w:rsidRDefault="000F72AF" w:rsidP="000F72AF">
            <w:pPr>
              <w:pStyle w:val="ListParagraph"/>
              <w:numPr>
                <w:ilvl w:val="0"/>
                <w:numId w:val="180"/>
              </w:numPr>
              <w:spacing w:after="120" w:line="240" w:lineRule="auto"/>
              <w:rPr>
                <w:rFonts w:ascii="Times New Roman" w:hAnsi="Times New Roman"/>
                <w:sz w:val="20"/>
                <w:szCs w:val="20"/>
                <w:lang w:val="de-DE"/>
              </w:rPr>
            </w:pPr>
            <w:r w:rsidRPr="00A567D7">
              <w:rPr>
                <w:rFonts w:ascii="Times New Roman" w:hAnsi="Times New Roman"/>
                <w:sz w:val="20"/>
                <w:szCs w:val="20"/>
              </w:rPr>
              <w:t xml:space="preserve">Дворецкий С.И., Муратова Е.И., Варыгина С.В. (2004). </w:t>
            </w:r>
            <w:hyperlink r:id="rId129" w:history="1">
              <w:r w:rsidRPr="007A0525">
                <w:rPr>
                  <w:rFonts w:ascii="Times New Roman" w:hAnsi="Times New Roman"/>
                  <w:sz w:val="20"/>
                  <w:szCs w:val="20"/>
                  <w:lang w:val="de-DE"/>
                </w:rPr>
                <w:t>Научно-педагогическая практика</w:t>
              </w:r>
            </w:hyperlink>
            <w:r w:rsidRPr="007A0525">
              <w:rPr>
                <w:rFonts w:ascii="Times New Roman" w:hAnsi="Times New Roman"/>
                <w:sz w:val="20"/>
                <w:szCs w:val="20"/>
                <w:lang w:val="de-DE"/>
              </w:rPr>
              <w:t>. ТГТУ: Тамбов.</w:t>
            </w:r>
          </w:p>
          <w:p w14:paraId="7BD3147B" w14:textId="77777777" w:rsidR="000F72AF" w:rsidRPr="007A0525" w:rsidRDefault="000F72AF" w:rsidP="000F72AF">
            <w:pPr>
              <w:pStyle w:val="ListParagraph"/>
              <w:numPr>
                <w:ilvl w:val="0"/>
                <w:numId w:val="180"/>
              </w:numPr>
              <w:spacing w:after="120" w:line="240" w:lineRule="auto"/>
              <w:rPr>
                <w:rFonts w:ascii="Times New Roman" w:hAnsi="Times New Roman"/>
                <w:sz w:val="20"/>
                <w:szCs w:val="20"/>
                <w:lang w:val="de-DE"/>
              </w:rPr>
            </w:pPr>
            <w:r w:rsidRPr="000F72AF">
              <w:rPr>
                <w:rFonts w:ascii="Times New Roman" w:hAnsi="Times New Roman"/>
                <w:sz w:val="20"/>
                <w:szCs w:val="20"/>
              </w:rPr>
              <w:t xml:space="preserve">Борытко Н.М.(2008). Методология и методы психолого-педагогических исследований. </w:t>
            </w:r>
            <w:r w:rsidRPr="007A0525">
              <w:rPr>
                <w:rFonts w:ascii="Times New Roman" w:hAnsi="Times New Roman"/>
                <w:sz w:val="20"/>
                <w:szCs w:val="20"/>
                <w:lang w:val="de-DE"/>
              </w:rPr>
              <w:t>Академия: Москва.</w:t>
            </w:r>
          </w:p>
          <w:p w14:paraId="6BC5B9C7" w14:textId="77777777" w:rsidR="000F72AF" w:rsidRPr="00C46367" w:rsidRDefault="000F72AF" w:rsidP="000F72AF">
            <w:pPr>
              <w:pStyle w:val="ListParagraph"/>
              <w:numPr>
                <w:ilvl w:val="0"/>
                <w:numId w:val="180"/>
              </w:numPr>
              <w:spacing w:after="120" w:line="240" w:lineRule="auto"/>
              <w:rPr>
                <w:rFonts w:ascii="Times New Roman" w:hAnsi="Times New Roman"/>
                <w:sz w:val="20"/>
                <w:szCs w:val="20"/>
              </w:rPr>
            </w:pPr>
            <w:r w:rsidRPr="000F72AF">
              <w:rPr>
                <w:rFonts w:ascii="Times New Roman" w:hAnsi="Times New Roman"/>
                <w:sz w:val="20"/>
                <w:szCs w:val="20"/>
              </w:rPr>
              <w:t>Колесник</w:t>
            </w:r>
            <w:r w:rsidRPr="00C46367">
              <w:rPr>
                <w:rFonts w:ascii="Times New Roman" w:hAnsi="Times New Roman"/>
                <w:sz w:val="20"/>
                <w:szCs w:val="20"/>
              </w:rPr>
              <w:t xml:space="preserve">ова И.А. (2007). Педагогическое проектирование: Издательский центр «Академия»: Москва. </w:t>
            </w:r>
          </w:p>
          <w:p w14:paraId="1B74F451" w14:textId="77777777" w:rsidR="000F72AF" w:rsidRPr="000B7721" w:rsidRDefault="000F72AF" w:rsidP="000F72AF">
            <w:pPr>
              <w:pStyle w:val="ListParagraph"/>
              <w:numPr>
                <w:ilvl w:val="0"/>
                <w:numId w:val="180"/>
              </w:numPr>
              <w:spacing w:after="120" w:line="240" w:lineRule="auto"/>
              <w:rPr>
                <w:rFonts w:ascii="Times New Roman" w:hAnsi="Times New Roman"/>
                <w:sz w:val="20"/>
                <w:szCs w:val="20"/>
              </w:rPr>
            </w:pPr>
            <w:r w:rsidRPr="00C46367">
              <w:rPr>
                <w:rFonts w:ascii="Times New Roman" w:hAnsi="Times New Roman"/>
                <w:sz w:val="20"/>
                <w:szCs w:val="20"/>
              </w:rPr>
              <w:t>Полат Е.С.(2000). Современные педагогические и информационные технологии в системе образования. Академия: Москва.</w:t>
            </w:r>
          </w:p>
          <w:p w14:paraId="70CD85FD"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Литература на других языках</w:t>
            </w:r>
          </w:p>
          <w:p w14:paraId="179A2E74" w14:textId="77777777" w:rsidR="000F72AF" w:rsidRPr="009C1A0B" w:rsidRDefault="000F72AF" w:rsidP="000F72AF">
            <w:pPr>
              <w:pStyle w:val="ListParagraph"/>
              <w:numPr>
                <w:ilvl w:val="0"/>
                <w:numId w:val="182"/>
              </w:numPr>
              <w:spacing w:after="120" w:line="240" w:lineRule="auto"/>
              <w:rPr>
                <w:rFonts w:ascii="Times New Roman" w:hAnsi="Times New Roman"/>
                <w:sz w:val="20"/>
                <w:szCs w:val="20"/>
              </w:rPr>
            </w:pPr>
            <w:r w:rsidRPr="009C1A0B">
              <w:rPr>
                <w:rFonts w:ascii="Times New Roman" w:hAnsi="Times New Roman"/>
                <w:sz w:val="20"/>
                <w:szCs w:val="20"/>
              </w:rPr>
              <w:t xml:space="preserve">Райбер, </w:t>
            </w:r>
            <w:r w:rsidRPr="009C1A0B">
              <w:rPr>
                <w:rFonts w:ascii="Times New Roman" w:hAnsi="Times New Roman"/>
                <w:sz w:val="20"/>
                <w:szCs w:val="20"/>
                <w:lang w:val="de-DE"/>
              </w:rPr>
              <w:t>K</w:t>
            </w:r>
            <w:r w:rsidRPr="009C1A0B">
              <w:rPr>
                <w:rFonts w:ascii="Times New Roman" w:hAnsi="Times New Roman"/>
                <w:sz w:val="20"/>
                <w:szCs w:val="20"/>
              </w:rPr>
              <w:t>. (2008). Учиться, исследуя в школьных исследованиях  - комплекс методов. Модель для профессий, связанных с непосредственным контактом с людьми; УФВ: Билефельд.</w:t>
            </w:r>
          </w:p>
          <w:p w14:paraId="10F4CF37" w14:textId="77777777" w:rsidR="000F72AF" w:rsidRPr="009C1A0B" w:rsidRDefault="000F72AF" w:rsidP="000F72AF">
            <w:pPr>
              <w:pStyle w:val="ListParagraph"/>
              <w:numPr>
                <w:ilvl w:val="0"/>
                <w:numId w:val="182"/>
              </w:numPr>
              <w:spacing w:after="120" w:line="240" w:lineRule="auto"/>
              <w:rPr>
                <w:rFonts w:ascii="Times New Roman" w:hAnsi="Times New Roman"/>
                <w:sz w:val="20"/>
                <w:szCs w:val="20"/>
              </w:rPr>
            </w:pPr>
            <w:r w:rsidRPr="009C1A0B">
              <w:rPr>
                <w:rFonts w:ascii="Times New Roman" w:hAnsi="Times New Roman"/>
                <w:sz w:val="20"/>
                <w:szCs w:val="20"/>
              </w:rPr>
              <w:t xml:space="preserve">Хауэр, Б. </w:t>
            </w:r>
            <w:r w:rsidRPr="00C46367">
              <w:rPr>
                <w:rFonts w:ascii="Times New Roman" w:hAnsi="Times New Roman"/>
                <w:sz w:val="20"/>
                <w:szCs w:val="20"/>
              </w:rPr>
              <w:t>M</w:t>
            </w:r>
            <w:r w:rsidRPr="009C1A0B">
              <w:rPr>
                <w:rFonts w:ascii="Times New Roman" w:hAnsi="Times New Roman"/>
                <w:sz w:val="20"/>
                <w:szCs w:val="20"/>
              </w:rPr>
              <w:t xml:space="preserve">. (2014). Разработка дидактических компетенций путем обучения через исследование. Применение концепции </w:t>
            </w:r>
            <w:r w:rsidRPr="00C46367">
              <w:rPr>
                <w:rFonts w:ascii="Times New Roman" w:hAnsi="Times New Roman"/>
                <w:sz w:val="20"/>
                <w:szCs w:val="20"/>
              </w:rPr>
              <w:t>AuRELIA</w:t>
            </w:r>
            <w:r w:rsidRPr="009C1A0B">
              <w:rPr>
                <w:rFonts w:ascii="Times New Roman" w:hAnsi="Times New Roman"/>
                <w:sz w:val="20"/>
                <w:szCs w:val="20"/>
              </w:rPr>
              <w:t xml:space="preserve"> при подготовке учителей. 1-е изд., Шакер: Хэрцогенрат.</w:t>
            </w:r>
          </w:p>
          <w:p w14:paraId="1ABE37DE" w14:textId="77777777" w:rsidR="000F72AF" w:rsidRPr="000B7721" w:rsidRDefault="000F72AF" w:rsidP="000F72AF">
            <w:pPr>
              <w:pStyle w:val="ListParagraph"/>
              <w:numPr>
                <w:ilvl w:val="0"/>
                <w:numId w:val="182"/>
              </w:numPr>
              <w:spacing w:after="120" w:line="240" w:lineRule="auto"/>
              <w:rPr>
                <w:rFonts w:ascii="Times New Roman" w:hAnsi="Times New Roman"/>
                <w:sz w:val="20"/>
                <w:szCs w:val="20"/>
              </w:rPr>
            </w:pPr>
            <w:r w:rsidRPr="00C46367">
              <w:rPr>
                <w:rFonts w:ascii="Times New Roman" w:hAnsi="Times New Roman"/>
                <w:sz w:val="20"/>
                <w:szCs w:val="20"/>
              </w:rPr>
              <w:t>Майер, Х. (2009): Что такое хороший урок? 6</w:t>
            </w:r>
            <w:r w:rsidRPr="00C46367">
              <w:rPr>
                <w:rFonts w:ascii="Times New Roman" w:hAnsi="Times New Roman"/>
                <w:sz w:val="20"/>
                <w:szCs w:val="20"/>
              </w:rPr>
              <w:noBreakHyphen/>
              <w:t>е изд. Корнельсон Скриптор: Берлин.</w:t>
            </w:r>
          </w:p>
          <w:p w14:paraId="0E71ECAF"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Интернет-источники</w:t>
            </w:r>
          </w:p>
          <w:p w14:paraId="4391AF6B" w14:textId="77777777" w:rsidR="000F72AF" w:rsidRPr="007D6D98" w:rsidRDefault="000F72AF" w:rsidP="000F72AF">
            <w:pPr>
              <w:numPr>
                <w:ilvl w:val="0"/>
                <w:numId w:val="52"/>
              </w:numPr>
              <w:spacing w:after="0" w:line="240" w:lineRule="auto"/>
              <w:rPr>
                <w:rFonts w:ascii="Times New Roman" w:hAnsi="Times New Roman"/>
                <w:sz w:val="20"/>
                <w:szCs w:val="20"/>
              </w:rPr>
            </w:pPr>
            <w:r w:rsidRPr="007D6D98">
              <w:rPr>
                <w:rFonts w:ascii="Times New Roman" w:hAnsi="Times New Roman"/>
                <w:sz w:val="20"/>
                <w:szCs w:val="20"/>
              </w:rPr>
              <w:t xml:space="preserve">Российская библиотечная ассоциация: </w:t>
            </w:r>
            <w:r w:rsidRPr="0048526C">
              <w:rPr>
                <w:rFonts w:ascii="Times New Roman" w:hAnsi="Times New Roman"/>
                <w:sz w:val="20"/>
                <w:szCs w:val="20"/>
              </w:rPr>
              <w:t>www</w:t>
            </w:r>
            <w:r w:rsidRPr="007D6D98">
              <w:rPr>
                <w:rFonts w:ascii="Times New Roman" w:hAnsi="Times New Roman"/>
                <w:sz w:val="20"/>
                <w:szCs w:val="20"/>
              </w:rPr>
              <w:t>.</w:t>
            </w:r>
            <w:r w:rsidRPr="0048526C">
              <w:rPr>
                <w:rFonts w:ascii="Times New Roman" w:hAnsi="Times New Roman"/>
                <w:sz w:val="20"/>
                <w:szCs w:val="20"/>
              </w:rPr>
              <w:t>rba</w:t>
            </w:r>
            <w:r w:rsidRPr="007D6D98">
              <w:rPr>
                <w:rFonts w:ascii="Times New Roman" w:hAnsi="Times New Roman"/>
                <w:sz w:val="20"/>
                <w:szCs w:val="20"/>
              </w:rPr>
              <w:t>/</w:t>
            </w:r>
            <w:r w:rsidRPr="0048526C">
              <w:rPr>
                <w:rFonts w:ascii="Times New Roman" w:hAnsi="Times New Roman"/>
                <w:sz w:val="20"/>
                <w:szCs w:val="20"/>
              </w:rPr>
              <w:t>ru</w:t>
            </w:r>
          </w:p>
          <w:p w14:paraId="47037E67" w14:textId="77777777" w:rsidR="000F72AF" w:rsidRPr="007D6D98" w:rsidRDefault="000F72AF" w:rsidP="000F72AF">
            <w:pPr>
              <w:numPr>
                <w:ilvl w:val="0"/>
                <w:numId w:val="52"/>
              </w:numPr>
              <w:spacing w:after="0" w:line="240" w:lineRule="auto"/>
              <w:rPr>
                <w:rFonts w:ascii="Times New Roman" w:hAnsi="Times New Roman"/>
                <w:sz w:val="20"/>
                <w:szCs w:val="20"/>
              </w:rPr>
            </w:pPr>
            <w:r w:rsidRPr="007D6D98">
              <w:rPr>
                <w:rFonts w:ascii="Times New Roman" w:hAnsi="Times New Roman"/>
                <w:sz w:val="20"/>
                <w:szCs w:val="20"/>
              </w:rPr>
              <w:t xml:space="preserve">Информационный справочный портал: </w:t>
            </w:r>
            <w:r w:rsidRPr="0048526C">
              <w:rPr>
                <w:rFonts w:ascii="Times New Roman" w:hAnsi="Times New Roman"/>
                <w:sz w:val="20"/>
                <w:szCs w:val="20"/>
              </w:rPr>
              <w:t>www</w:t>
            </w:r>
            <w:r w:rsidRPr="007D6D98">
              <w:rPr>
                <w:rFonts w:ascii="Times New Roman" w:hAnsi="Times New Roman"/>
                <w:sz w:val="20"/>
                <w:szCs w:val="20"/>
              </w:rPr>
              <w:t>.</w:t>
            </w:r>
            <w:r w:rsidRPr="0048526C">
              <w:rPr>
                <w:rFonts w:ascii="Times New Roman" w:hAnsi="Times New Roman"/>
                <w:sz w:val="20"/>
                <w:szCs w:val="20"/>
              </w:rPr>
              <w:t>librari</w:t>
            </w:r>
            <w:r w:rsidRPr="007D6D98">
              <w:rPr>
                <w:rFonts w:ascii="Times New Roman" w:hAnsi="Times New Roman"/>
                <w:sz w:val="20"/>
                <w:szCs w:val="20"/>
              </w:rPr>
              <w:t>.</w:t>
            </w:r>
            <w:r w:rsidRPr="0048526C">
              <w:rPr>
                <w:rFonts w:ascii="Times New Roman" w:hAnsi="Times New Roman"/>
                <w:sz w:val="20"/>
                <w:szCs w:val="20"/>
              </w:rPr>
              <w:t>ru</w:t>
            </w:r>
          </w:p>
          <w:p w14:paraId="6C1509C9" w14:textId="77777777" w:rsidR="000F72AF" w:rsidRPr="007D6D98" w:rsidRDefault="000F72AF" w:rsidP="000F72AF">
            <w:pPr>
              <w:numPr>
                <w:ilvl w:val="0"/>
                <w:numId w:val="52"/>
              </w:numPr>
              <w:spacing w:after="0" w:line="240" w:lineRule="auto"/>
              <w:rPr>
                <w:rFonts w:ascii="Times New Roman" w:hAnsi="Times New Roman"/>
                <w:sz w:val="20"/>
                <w:szCs w:val="20"/>
              </w:rPr>
            </w:pPr>
            <w:r w:rsidRPr="007D6D98">
              <w:rPr>
                <w:rFonts w:ascii="Times New Roman" w:hAnsi="Times New Roman"/>
                <w:sz w:val="20"/>
                <w:szCs w:val="20"/>
              </w:rPr>
              <w:t xml:space="preserve">Муниципальное объединение библиотек: </w:t>
            </w:r>
            <w:r w:rsidRPr="0048526C">
              <w:rPr>
                <w:rFonts w:ascii="Times New Roman" w:hAnsi="Times New Roman"/>
                <w:sz w:val="20"/>
                <w:szCs w:val="20"/>
              </w:rPr>
              <w:t>www</w:t>
            </w:r>
            <w:r w:rsidRPr="007D6D98">
              <w:rPr>
                <w:rFonts w:ascii="Times New Roman" w:hAnsi="Times New Roman"/>
                <w:sz w:val="20"/>
                <w:szCs w:val="20"/>
              </w:rPr>
              <w:t>.</w:t>
            </w:r>
            <w:r w:rsidRPr="0048526C">
              <w:rPr>
                <w:rFonts w:ascii="Times New Roman" w:hAnsi="Times New Roman"/>
                <w:sz w:val="20"/>
                <w:szCs w:val="20"/>
              </w:rPr>
              <w:t>gibs</w:t>
            </w:r>
            <w:r w:rsidRPr="007D6D98">
              <w:rPr>
                <w:rFonts w:ascii="Times New Roman" w:hAnsi="Times New Roman"/>
                <w:sz w:val="20"/>
                <w:szCs w:val="20"/>
              </w:rPr>
              <w:t>.</w:t>
            </w:r>
            <w:r w:rsidRPr="0048526C">
              <w:rPr>
                <w:rFonts w:ascii="Times New Roman" w:hAnsi="Times New Roman"/>
                <w:sz w:val="20"/>
                <w:szCs w:val="20"/>
              </w:rPr>
              <w:t>uralinfo</w:t>
            </w:r>
            <w:r w:rsidRPr="007D6D98">
              <w:rPr>
                <w:rFonts w:ascii="Times New Roman" w:hAnsi="Times New Roman"/>
                <w:sz w:val="20"/>
                <w:szCs w:val="20"/>
              </w:rPr>
              <w:t>.</w:t>
            </w:r>
            <w:r w:rsidRPr="0048526C">
              <w:rPr>
                <w:rFonts w:ascii="Times New Roman" w:hAnsi="Times New Roman"/>
                <w:sz w:val="20"/>
                <w:szCs w:val="20"/>
              </w:rPr>
              <w:t>ru</w:t>
            </w:r>
          </w:p>
          <w:p w14:paraId="7E255216" w14:textId="77777777" w:rsidR="000F72AF" w:rsidRPr="007D6D98" w:rsidRDefault="000F72AF" w:rsidP="000F72AF">
            <w:pPr>
              <w:numPr>
                <w:ilvl w:val="0"/>
                <w:numId w:val="52"/>
              </w:numPr>
              <w:spacing w:after="0" w:line="240" w:lineRule="auto"/>
              <w:rPr>
                <w:rFonts w:ascii="Times New Roman" w:hAnsi="Times New Roman"/>
                <w:sz w:val="20"/>
                <w:szCs w:val="20"/>
              </w:rPr>
            </w:pPr>
            <w:r w:rsidRPr="007D6D98">
              <w:rPr>
                <w:rFonts w:ascii="Times New Roman" w:hAnsi="Times New Roman"/>
                <w:sz w:val="20"/>
                <w:szCs w:val="20"/>
              </w:rPr>
              <w:t xml:space="preserve">Сетевая электронная библиотека: </w:t>
            </w:r>
            <w:r w:rsidRPr="0048526C">
              <w:rPr>
                <w:rFonts w:ascii="Times New Roman" w:hAnsi="Times New Roman"/>
                <w:sz w:val="20"/>
                <w:szCs w:val="20"/>
              </w:rPr>
              <w:t>www</w:t>
            </w:r>
            <w:r w:rsidRPr="007D6D98">
              <w:rPr>
                <w:rFonts w:ascii="Times New Roman" w:hAnsi="Times New Roman"/>
                <w:sz w:val="20"/>
                <w:szCs w:val="20"/>
              </w:rPr>
              <w:t>.</w:t>
            </w:r>
            <w:r w:rsidRPr="0048526C">
              <w:rPr>
                <w:rFonts w:ascii="Times New Roman" w:hAnsi="Times New Roman"/>
                <w:sz w:val="20"/>
                <w:szCs w:val="20"/>
              </w:rPr>
              <w:t>library</w:t>
            </w:r>
            <w:r w:rsidRPr="007D6D98">
              <w:rPr>
                <w:rFonts w:ascii="Times New Roman" w:hAnsi="Times New Roman"/>
                <w:sz w:val="20"/>
                <w:szCs w:val="20"/>
              </w:rPr>
              <w:t>.</w:t>
            </w:r>
            <w:r w:rsidRPr="0048526C">
              <w:rPr>
                <w:rFonts w:ascii="Times New Roman" w:hAnsi="Times New Roman"/>
                <w:sz w:val="20"/>
                <w:szCs w:val="20"/>
              </w:rPr>
              <w:t>pglu</w:t>
            </w:r>
            <w:r w:rsidRPr="007D6D98">
              <w:rPr>
                <w:rFonts w:ascii="Times New Roman" w:hAnsi="Times New Roman"/>
                <w:sz w:val="20"/>
                <w:szCs w:val="20"/>
              </w:rPr>
              <w:t>.</w:t>
            </w:r>
            <w:r w:rsidRPr="0048526C">
              <w:rPr>
                <w:rFonts w:ascii="Times New Roman" w:hAnsi="Times New Roman"/>
                <w:sz w:val="20"/>
                <w:szCs w:val="20"/>
              </w:rPr>
              <w:t>ru</w:t>
            </w:r>
          </w:p>
          <w:p w14:paraId="78CB0FBF" w14:textId="77777777" w:rsidR="000F72AF" w:rsidRPr="007D6D98" w:rsidRDefault="000F72AF" w:rsidP="000F72AF">
            <w:pPr>
              <w:numPr>
                <w:ilvl w:val="0"/>
                <w:numId w:val="52"/>
              </w:numPr>
              <w:spacing w:after="0" w:line="240" w:lineRule="auto"/>
              <w:rPr>
                <w:rFonts w:ascii="Times New Roman" w:hAnsi="Times New Roman"/>
                <w:sz w:val="20"/>
                <w:szCs w:val="20"/>
              </w:rPr>
            </w:pPr>
            <w:r w:rsidRPr="007D6D98">
              <w:rPr>
                <w:rFonts w:ascii="Times New Roman" w:hAnsi="Times New Roman"/>
                <w:sz w:val="20"/>
                <w:szCs w:val="20"/>
              </w:rPr>
              <w:t xml:space="preserve">Виртуальная библиотека: </w:t>
            </w:r>
            <w:r w:rsidRPr="0048526C">
              <w:rPr>
                <w:rFonts w:ascii="Times New Roman" w:hAnsi="Times New Roman"/>
                <w:sz w:val="20"/>
                <w:szCs w:val="20"/>
              </w:rPr>
              <w:t>www</w:t>
            </w:r>
            <w:r w:rsidRPr="007D6D98">
              <w:rPr>
                <w:rFonts w:ascii="Times New Roman" w:hAnsi="Times New Roman"/>
                <w:sz w:val="20"/>
                <w:szCs w:val="20"/>
              </w:rPr>
              <w:t>.</w:t>
            </w:r>
            <w:hyperlink r:id="rId130" w:history="1">
              <w:r w:rsidRPr="0048526C">
                <w:rPr>
                  <w:rFonts w:ascii="Times New Roman" w:hAnsi="Times New Roman"/>
                  <w:sz w:val="20"/>
                  <w:szCs w:val="20"/>
                </w:rPr>
                <w:t>virlib.ru</w:t>
              </w:r>
            </w:hyperlink>
          </w:p>
          <w:p w14:paraId="21281909" w14:textId="77777777" w:rsidR="000F72AF" w:rsidRPr="007D6D98" w:rsidRDefault="000F72AF" w:rsidP="000F72AF">
            <w:pPr>
              <w:numPr>
                <w:ilvl w:val="0"/>
                <w:numId w:val="52"/>
              </w:numPr>
              <w:spacing w:after="0" w:line="240" w:lineRule="auto"/>
              <w:rPr>
                <w:rFonts w:ascii="Times New Roman" w:hAnsi="Times New Roman"/>
                <w:sz w:val="20"/>
                <w:szCs w:val="20"/>
              </w:rPr>
            </w:pPr>
            <w:r w:rsidRPr="007D6D98">
              <w:rPr>
                <w:rFonts w:ascii="Times New Roman" w:hAnsi="Times New Roman"/>
                <w:sz w:val="20"/>
                <w:szCs w:val="20"/>
              </w:rPr>
              <w:t xml:space="preserve">Список библиотек, доступных в Интернет и входящих в проект «Либнет»: </w:t>
            </w:r>
            <w:hyperlink r:id="rId131" w:history="1">
              <w:r w:rsidRPr="0048526C">
                <w:rPr>
                  <w:rFonts w:ascii="Times New Roman" w:hAnsi="Times New Roman"/>
                  <w:sz w:val="20"/>
                  <w:szCs w:val="20"/>
                </w:rPr>
                <w:t>www.gpntb.ru/win/net</w:t>
              </w:r>
            </w:hyperlink>
          </w:p>
          <w:p w14:paraId="1A55317C" w14:textId="77777777" w:rsidR="000F72AF" w:rsidRPr="007D6D98" w:rsidRDefault="000F72AF" w:rsidP="000F72AF">
            <w:pPr>
              <w:numPr>
                <w:ilvl w:val="0"/>
                <w:numId w:val="52"/>
              </w:numPr>
              <w:spacing w:after="0" w:line="240" w:lineRule="auto"/>
              <w:rPr>
                <w:rFonts w:ascii="Times New Roman" w:hAnsi="Times New Roman"/>
                <w:sz w:val="20"/>
                <w:szCs w:val="20"/>
              </w:rPr>
            </w:pPr>
            <w:r w:rsidRPr="007D6D98">
              <w:rPr>
                <w:rFonts w:ascii="Times New Roman" w:hAnsi="Times New Roman"/>
                <w:sz w:val="20"/>
                <w:szCs w:val="20"/>
              </w:rPr>
              <w:t xml:space="preserve">Публичная электронная библиотека: </w:t>
            </w:r>
            <w:r w:rsidRPr="0048526C">
              <w:rPr>
                <w:rFonts w:ascii="Times New Roman" w:hAnsi="Times New Roman"/>
                <w:sz w:val="20"/>
                <w:szCs w:val="20"/>
              </w:rPr>
              <w:t>www</w:t>
            </w:r>
            <w:r w:rsidRPr="007D6D98">
              <w:rPr>
                <w:rFonts w:ascii="Times New Roman" w:hAnsi="Times New Roman"/>
                <w:sz w:val="20"/>
                <w:szCs w:val="20"/>
              </w:rPr>
              <w:t>.</w:t>
            </w:r>
            <w:r w:rsidRPr="0048526C">
              <w:rPr>
                <w:rFonts w:ascii="Times New Roman" w:hAnsi="Times New Roman"/>
                <w:sz w:val="20"/>
                <w:szCs w:val="20"/>
              </w:rPr>
              <w:t>lib</w:t>
            </w:r>
            <w:r w:rsidRPr="007D6D98">
              <w:rPr>
                <w:rFonts w:ascii="Times New Roman" w:hAnsi="Times New Roman"/>
                <w:sz w:val="20"/>
                <w:szCs w:val="20"/>
              </w:rPr>
              <w:t>.</w:t>
            </w:r>
            <w:r w:rsidRPr="0048526C">
              <w:rPr>
                <w:rFonts w:ascii="Times New Roman" w:hAnsi="Times New Roman"/>
                <w:sz w:val="20"/>
                <w:szCs w:val="20"/>
              </w:rPr>
              <w:t>walla</w:t>
            </w:r>
            <w:r w:rsidRPr="007D6D98">
              <w:rPr>
                <w:rFonts w:ascii="Times New Roman" w:hAnsi="Times New Roman"/>
                <w:sz w:val="20"/>
                <w:szCs w:val="20"/>
              </w:rPr>
              <w:t>.</w:t>
            </w:r>
            <w:r w:rsidRPr="0048526C">
              <w:rPr>
                <w:rFonts w:ascii="Times New Roman" w:hAnsi="Times New Roman"/>
                <w:sz w:val="20"/>
                <w:szCs w:val="20"/>
              </w:rPr>
              <w:t>ru</w:t>
            </w:r>
          </w:p>
          <w:p w14:paraId="515812E6" w14:textId="77777777" w:rsidR="000F72AF" w:rsidRPr="00D56506" w:rsidRDefault="000F72AF" w:rsidP="000F72AF">
            <w:pPr>
              <w:numPr>
                <w:ilvl w:val="0"/>
                <w:numId w:val="52"/>
              </w:numPr>
              <w:spacing w:after="0" w:line="240" w:lineRule="auto"/>
              <w:rPr>
                <w:rFonts w:ascii="Times New Roman" w:hAnsi="Times New Roman"/>
                <w:sz w:val="20"/>
                <w:szCs w:val="20"/>
              </w:rPr>
            </w:pPr>
            <w:r w:rsidRPr="00D56506">
              <w:rPr>
                <w:rFonts w:ascii="Times New Roman" w:hAnsi="Times New Roman"/>
                <w:sz w:val="20"/>
                <w:szCs w:val="20"/>
              </w:rPr>
              <w:t>Кёльнский университет, комплекс методов: http://methodenpool.uni-koeln.de/ 28.08.2015</w:t>
            </w:r>
          </w:p>
          <w:p w14:paraId="3AD9EBE1" w14:textId="77777777" w:rsidR="000F72AF" w:rsidRPr="00C46367" w:rsidRDefault="000F72AF" w:rsidP="000F72AF">
            <w:pPr>
              <w:numPr>
                <w:ilvl w:val="0"/>
                <w:numId w:val="52"/>
              </w:numPr>
              <w:spacing w:after="0" w:line="240" w:lineRule="auto"/>
              <w:rPr>
                <w:rFonts w:ascii="Times New Roman" w:hAnsi="Times New Roman"/>
                <w:sz w:val="20"/>
                <w:szCs w:val="20"/>
              </w:rPr>
            </w:pPr>
            <w:r w:rsidRPr="00D56506">
              <w:rPr>
                <w:rFonts w:ascii="Times New Roman" w:hAnsi="Times New Roman"/>
                <w:sz w:val="20"/>
                <w:szCs w:val="20"/>
              </w:rPr>
              <w:t>Институт по вопросам школы Федеральной земли Северный Рейн-Вестфалия, Комплекс методов: http://www.schulentwicklung.nrw.de/methodensammlung/ 28.08.2015</w:t>
            </w:r>
          </w:p>
          <w:p w14:paraId="553AE6E9"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Справочная литература</w:t>
            </w:r>
            <w:r w:rsidRPr="00A567D7">
              <w:rPr>
                <w:rFonts w:ascii="Times New Roman" w:hAnsi="Times New Roman"/>
                <w:b/>
                <w:sz w:val="20"/>
                <w:szCs w:val="20"/>
              </w:rPr>
              <w:t xml:space="preserve"> </w:t>
            </w:r>
            <w:r w:rsidRPr="000B7721">
              <w:rPr>
                <w:rFonts w:ascii="Times New Roman" w:hAnsi="Times New Roman"/>
                <w:b/>
                <w:sz w:val="20"/>
                <w:szCs w:val="20"/>
              </w:rPr>
              <w:t>(специализированная или энциклопедическая  научная литература)</w:t>
            </w:r>
          </w:p>
          <w:p w14:paraId="4FB9601F"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 xml:space="preserve">На русском языке </w:t>
            </w:r>
          </w:p>
          <w:p w14:paraId="15A9592F" w14:textId="77777777" w:rsidR="000F72AF" w:rsidRPr="007A0525" w:rsidRDefault="000F72AF" w:rsidP="000F72AF">
            <w:pPr>
              <w:pStyle w:val="ListParagraph"/>
              <w:numPr>
                <w:ilvl w:val="0"/>
                <w:numId w:val="184"/>
              </w:numPr>
              <w:spacing w:after="120" w:line="240" w:lineRule="auto"/>
              <w:rPr>
                <w:rFonts w:ascii="Times New Roman" w:hAnsi="Times New Roman"/>
                <w:sz w:val="20"/>
                <w:szCs w:val="20"/>
                <w:lang w:val="de-DE"/>
              </w:rPr>
            </w:pPr>
            <w:r w:rsidRPr="00A567D7">
              <w:rPr>
                <w:rFonts w:ascii="Times New Roman" w:hAnsi="Times New Roman"/>
                <w:sz w:val="20"/>
                <w:szCs w:val="20"/>
              </w:rPr>
              <w:t xml:space="preserve">Коджаспирова Г.М., Коджаспиров А.Ю. (2009). </w:t>
            </w:r>
            <w:r w:rsidRPr="007A0525">
              <w:rPr>
                <w:rFonts w:ascii="Times New Roman" w:hAnsi="Times New Roman"/>
                <w:sz w:val="20"/>
                <w:szCs w:val="20"/>
                <w:lang w:val="de-DE"/>
              </w:rPr>
              <w:t>Педагогический словарь</w:t>
            </w:r>
            <w:r>
              <w:rPr>
                <w:rFonts w:ascii="Times New Roman" w:hAnsi="Times New Roman"/>
                <w:sz w:val="20"/>
                <w:szCs w:val="20"/>
                <w:lang w:val="de-DE"/>
              </w:rPr>
              <w:t xml:space="preserve">; </w:t>
            </w:r>
            <w:r w:rsidRPr="007A0525">
              <w:rPr>
                <w:rFonts w:ascii="Times New Roman" w:hAnsi="Times New Roman"/>
                <w:sz w:val="20"/>
                <w:szCs w:val="20"/>
                <w:lang w:val="de-DE"/>
              </w:rPr>
              <w:t>Академия: Москва.</w:t>
            </w:r>
          </w:p>
          <w:p w14:paraId="1CCF2456" w14:textId="77777777" w:rsidR="000F72AF" w:rsidRPr="00C46367" w:rsidRDefault="000F72AF" w:rsidP="000F72AF">
            <w:pPr>
              <w:pStyle w:val="ListParagraph"/>
              <w:numPr>
                <w:ilvl w:val="0"/>
                <w:numId w:val="184"/>
              </w:numPr>
              <w:spacing w:after="120" w:line="240" w:lineRule="auto"/>
              <w:rPr>
                <w:rFonts w:ascii="Times New Roman" w:hAnsi="Times New Roman"/>
                <w:sz w:val="20"/>
                <w:szCs w:val="20"/>
              </w:rPr>
            </w:pPr>
            <w:r w:rsidRPr="000F72AF">
              <w:rPr>
                <w:rFonts w:ascii="Times New Roman" w:hAnsi="Times New Roman"/>
                <w:sz w:val="20"/>
                <w:szCs w:val="20"/>
              </w:rPr>
              <w:t>Бим-Бад Б.М. (2002). Педагогический энциклопедический словарь; Большая Российская энциклопедия: Мос</w:t>
            </w:r>
            <w:r w:rsidRPr="00C46367">
              <w:rPr>
                <w:rFonts w:ascii="Times New Roman" w:hAnsi="Times New Roman"/>
                <w:sz w:val="20"/>
                <w:szCs w:val="20"/>
              </w:rPr>
              <w:t>ква.</w:t>
            </w:r>
          </w:p>
          <w:p w14:paraId="51B1BCED" w14:textId="77777777" w:rsidR="000F72AF" w:rsidRPr="00C46367" w:rsidRDefault="000F72AF" w:rsidP="000F72AF">
            <w:pPr>
              <w:pStyle w:val="ListParagraph"/>
              <w:numPr>
                <w:ilvl w:val="0"/>
                <w:numId w:val="184"/>
              </w:numPr>
              <w:spacing w:after="120" w:line="240" w:lineRule="auto"/>
              <w:rPr>
                <w:rFonts w:ascii="Times New Roman" w:hAnsi="Times New Roman"/>
                <w:sz w:val="20"/>
                <w:szCs w:val="20"/>
              </w:rPr>
            </w:pPr>
            <w:r w:rsidRPr="00C46367">
              <w:rPr>
                <w:rFonts w:ascii="Times New Roman" w:hAnsi="Times New Roman"/>
                <w:sz w:val="20"/>
                <w:szCs w:val="20"/>
              </w:rPr>
              <w:t>Давыдов В.В.(1993). Российская педагогическая энциклопедия; Большая Российская энциклопедия: Москва.</w:t>
            </w:r>
          </w:p>
          <w:p w14:paraId="2AA9A717" w14:textId="77777777" w:rsidR="000F72AF" w:rsidRPr="00C46367" w:rsidRDefault="000F72AF" w:rsidP="000F72AF">
            <w:pPr>
              <w:pStyle w:val="ListParagraph"/>
              <w:numPr>
                <w:ilvl w:val="0"/>
                <w:numId w:val="184"/>
              </w:numPr>
              <w:spacing w:after="120" w:line="240" w:lineRule="auto"/>
              <w:rPr>
                <w:rFonts w:ascii="Times New Roman" w:hAnsi="Times New Roman"/>
                <w:sz w:val="20"/>
                <w:szCs w:val="20"/>
              </w:rPr>
            </w:pPr>
            <w:r w:rsidRPr="00C46367">
              <w:rPr>
                <w:rFonts w:ascii="Times New Roman" w:hAnsi="Times New Roman"/>
                <w:sz w:val="20"/>
                <w:szCs w:val="20"/>
              </w:rPr>
              <w:t>Батышев С.Я. (1999). Энциклопедия профессионального образования; АПО: Москва.</w:t>
            </w:r>
          </w:p>
          <w:p w14:paraId="497BF2C6" w14:textId="77777777" w:rsidR="000F72AF" w:rsidRPr="00C46367" w:rsidRDefault="000F72AF" w:rsidP="000F72AF">
            <w:pPr>
              <w:pStyle w:val="ListParagraph"/>
              <w:numPr>
                <w:ilvl w:val="0"/>
                <w:numId w:val="184"/>
              </w:numPr>
              <w:spacing w:after="120" w:line="240" w:lineRule="auto"/>
              <w:rPr>
                <w:rFonts w:ascii="Times New Roman" w:hAnsi="Times New Roman"/>
                <w:sz w:val="20"/>
                <w:szCs w:val="20"/>
              </w:rPr>
            </w:pPr>
            <w:r w:rsidRPr="00C46367">
              <w:rPr>
                <w:rFonts w:ascii="Times New Roman" w:hAnsi="Times New Roman"/>
                <w:sz w:val="20"/>
                <w:szCs w:val="20"/>
              </w:rPr>
              <w:t>Гамезо М.В., Домашенко И.Я.  (1999). Атлас по психологии; Просвещение: Москва.</w:t>
            </w:r>
          </w:p>
          <w:p w14:paraId="331D7278"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 xml:space="preserve">На других языках </w:t>
            </w:r>
          </w:p>
          <w:p w14:paraId="0BBD2596" w14:textId="77777777" w:rsidR="000F72AF" w:rsidRPr="00C46367" w:rsidRDefault="000F72AF" w:rsidP="000F72AF">
            <w:pPr>
              <w:pStyle w:val="ListParagraph"/>
              <w:numPr>
                <w:ilvl w:val="0"/>
                <w:numId w:val="186"/>
              </w:numPr>
              <w:spacing w:after="120"/>
              <w:ind w:left="415"/>
              <w:rPr>
                <w:rFonts w:ascii="Times New Roman" w:hAnsi="Times New Roman"/>
                <w:sz w:val="20"/>
                <w:szCs w:val="20"/>
              </w:rPr>
            </w:pPr>
            <w:r w:rsidRPr="0077221C">
              <w:rPr>
                <w:rFonts w:ascii="Times New Roman" w:hAnsi="Times New Roman"/>
                <w:sz w:val="20"/>
                <w:szCs w:val="20"/>
              </w:rPr>
              <w:t xml:space="preserve">Хельмке, </w:t>
            </w:r>
            <w:r w:rsidRPr="0077221C">
              <w:rPr>
                <w:rFonts w:ascii="Times New Roman" w:hAnsi="Times New Roman"/>
                <w:sz w:val="20"/>
                <w:szCs w:val="20"/>
                <w:lang w:val="de-DE"/>
              </w:rPr>
              <w:t>A</w:t>
            </w:r>
            <w:r w:rsidRPr="0077221C">
              <w:rPr>
                <w:rFonts w:ascii="Times New Roman" w:hAnsi="Times New Roman"/>
                <w:sz w:val="20"/>
                <w:szCs w:val="20"/>
              </w:rPr>
              <w:t>. &amp; Вайнерт, Ф.-</w:t>
            </w:r>
            <w:r w:rsidRPr="0077221C">
              <w:rPr>
                <w:rFonts w:ascii="Times New Roman" w:hAnsi="Times New Roman"/>
                <w:sz w:val="20"/>
                <w:szCs w:val="20"/>
                <w:lang w:val="de-DE"/>
              </w:rPr>
              <w:t>E</w:t>
            </w:r>
            <w:r w:rsidRPr="0077221C">
              <w:rPr>
                <w:rFonts w:ascii="Times New Roman" w:hAnsi="Times New Roman"/>
                <w:sz w:val="20"/>
                <w:szCs w:val="20"/>
              </w:rPr>
              <w:t xml:space="preserve">. (2007). Учет, оценка и улучшение качества преподавания. </w:t>
            </w:r>
            <w:r w:rsidRPr="00C46367">
              <w:rPr>
                <w:rFonts w:ascii="Times New Roman" w:hAnsi="Times New Roman"/>
                <w:sz w:val="20"/>
                <w:szCs w:val="20"/>
              </w:rPr>
              <w:t>6</w:t>
            </w:r>
            <w:r w:rsidRPr="0077221C">
              <w:rPr>
                <w:rFonts w:ascii="Times New Roman" w:hAnsi="Times New Roman"/>
                <w:sz w:val="20"/>
                <w:szCs w:val="20"/>
              </w:rPr>
              <w:t>-е изд</w:t>
            </w:r>
            <w:r w:rsidRPr="00C46367">
              <w:rPr>
                <w:rFonts w:ascii="Times New Roman" w:hAnsi="Times New Roman"/>
                <w:sz w:val="20"/>
                <w:szCs w:val="20"/>
              </w:rPr>
              <w:t xml:space="preserve">.; </w:t>
            </w:r>
            <w:r w:rsidRPr="0077221C">
              <w:rPr>
                <w:rFonts w:ascii="Times New Roman" w:hAnsi="Times New Roman"/>
                <w:sz w:val="20"/>
                <w:szCs w:val="20"/>
              </w:rPr>
              <w:t>Клетт Калльмайер</w:t>
            </w:r>
            <w:r w:rsidRPr="00C46367">
              <w:rPr>
                <w:rFonts w:ascii="Times New Roman" w:hAnsi="Times New Roman"/>
                <w:sz w:val="20"/>
                <w:szCs w:val="20"/>
              </w:rPr>
              <w:t xml:space="preserve">: </w:t>
            </w:r>
            <w:r w:rsidRPr="0077221C">
              <w:rPr>
                <w:rFonts w:ascii="Times New Roman" w:hAnsi="Times New Roman"/>
                <w:sz w:val="20"/>
                <w:szCs w:val="20"/>
              </w:rPr>
              <w:t>Зеельце</w:t>
            </w:r>
            <w:r w:rsidRPr="00C46367">
              <w:rPr>
                <w:rFonts w:ascii="Times New Roman" w:hAnsi="Times New Roman"/>
                <w:sz w:val="20"/>
                <w:szCs w:val="20"/>
              </w:rPr>
              <w:t xml:space="preserve">. </w:t>
            </w:r>
          </w:p>
          <w:p w14:paraId="7257A39C" w14:textId="77777777" w:rsidR="000F72AF" w:rsidRPr="00C46367" w:rsidRDefault="000F72AF" w:rsidP="000F72AF">
            <w:pPr>
              <w:pStyle w:val="ListParagraph"/>
              <w:numPr>
                <w:ilvl w:val="0"/>
                <w:numId w:val="186"/>
              </w:numPr>
              <w:spacing w:after="120"/>
              <w:ind w:left="415"/>
              <w:rPr>
                <w:rFonts w:ascii="Times New Roman" w:hAnsi="Times New Roman"/>
                <w:sz w:val="20"/>
                <w:szCs w:val="20"/>
              </w:rPr>
            </w:pPr>
            <w:r w:rsidRPr="00C46367">
              <w:rPr>
                <w:rFonts w:ascii="Times New Roman" w:hAnsi="Times New Roman"/>
                <w:sz w:val="20"/>
                <w:szCs w:val="20"/>
              </w:rPr>
              <w:t>Хаттие Й. (2014). Сделать обучение видимым. 2-е исправленное изд. Под ред. Вольфганга Бейвла и Клауса Цирера; Шнайдер-ферлаг. Хоэнгерен: Бальтманнсвайлер.</w:t>
            </w:r>
          </w:p>
          <w:p w14:paraId="272C99C0" w14:textId="77777777" w:rsidR="000F72AF" w:rsidRPr="00A567D7" w:rsidRDefault="000F72AF" w:rsidP="000F72AF">
            <w:pPr>
              <w:pStyle w:val="ListParagraph"/>
              <w:numPr>
                <w:ilvl w:val="0"/>
                <w:numId w:val="186"/>
              </w:numPr>
              <w:spacing w:after="120"/>
              <w:ind w:left="415"/>
              <w:rPr>
                <w:rFonts w:ascii="Times New Roman" w:eastAsia="Times New Roman" w:hAnsi="Times New Roman"/>
                <w:sz w:val="20"/>
                <w:szCs w:val="20"/>
                <w:lang w:eastAsia="de-DE"/>
              </w:rPr>
            </w:pPr>
            <w:r w:rsidRPr="00C46367">
              <w:rPr>
                <w:rFonts w:ascii="Times New Roman" w:hAnsi="Times New Roman"/>
                <w:sz w:val="20"/>
                <w:szCs w:val="20"/>
              </w:rPr>
              <w:t>Штерн Э. (2014). От синапса в школу? Преподавать означает понимать обучение – но что конкретно это означает? В: Семинар – подготовка учителей и школа. 4/2014, стр. 35–64; Шнайдер ферлаг: Бальтман</w:t>
            </w:r>
            <w:r w:rsidRPr="0077221C">
              <w:rPr>
                <w:rFonts w:ascii="Times New Roman" w:eastAsia="Times New Roman" w:hAnsi="Times New Roman"/>
                <w:sz w:val="20"/>
                <w:szCs w:val="20"/>
                <w:lang w:eastAsia="de-DE"/>
              </w:rPr>
              <w:t>нсвайлер</w:t>
            </w:r>
          </w:p>
        </w:tc>
      </w:tr>
      <w:tr w:rsidR="000F72AF" w:rsidRPr="00A45B09" w14:paraId="76D30EB0" w14:textId="77777777" w:rsidTr="000F72AF">
        <w:tc>
          <w:tcPr>
            <w:tcW w:w="2410" w:type="dxa"/>
          </w:tcPr>
          <w:p w14:paraId="78F88303" w14:textId="77777777" w:rsidR="000F72AF" w:rsidRPr="00A45B09" w:rsidRDefault="000F72AF" w:rsidP="000F72AF">
            <w:pPr>
              <w:spacing w:before="120" w:after="120" w:line="240" w:lineRule="auto"/>
              <w:rPr>
                <w:rFonts w:ascii="Times New Roman" w:hAnsi="Times New Roman"/>
                <w:sz w:val="20"/>
                <w:szCs w:val="20"/>
              </w:rPr>
            </w:pPr>
            <w:r>
              <w:rPr>
                <w:rFonts w:ascii="Times New Roman" w:hAnsi="Times New Roman"/>
                <w:sz w:val="20"/>
                <w:szCs w:val="20"/>
                <w:lang w:val="de-DE"/>
              </w:rPr>
              <w:t>Weitere Hinweise</w:t>
            </w:r>
          </w:p>
        </w:tc>
        <w:tc>
          <w:tcPr>
            <w:tcW w:w="4678" w:type="dxa"/>
          </w:tcPr>
          <w:p w14:paraId="70C70831" w14:textId="77777777" w:rsidR="000F72AF" w:rsidRPr="00A45B09" w:rsidRDefault="000F72AF" w:rsidP="000F72AF">
            <w:pPr>
              <w:spacing w:before="120" w:after="120" w:line="240" w:lineRule="auto"/>
              <w:rPr>
                <w:rFonts w:ascii="Times New Roman" w:hAnsi="Times New Roman"/>
                <w:sz w:val="20"/>
                <w:szCs w:val="20"/>
              </w:rPr>
            </w:pPr>
          </w:p>
        </w:tc>
        <w:tc>
          <w:tcPr>
            <w:tcW w:w="567" w:type="dxa"/>
            <w:tcBorders>
              <w:top w:val="nil"/>
              <w:bottom w:val="nil"/>
            </w:tcBorders>
          </w:tcPr>
          <w:p w14:paraId="1E92349E" w14:textId="77777777" w:rsidR="000F72AF" w:rsidRPr="00A45B09" w:rsidRDefault="000F72AF" w:rsidP="000F72AF">
            <w:pPr>
              <w:spacing w:before="120" w:after="120" w:line="240" w:lineRule="auto"/>
              <w:rPr>
                <w:rFonts w:ascii="Times New Roman" w:hAnsi="Times New Roman"/>
                <w:sz w:val="20"/>
                <w:szCs w:val="20"/>
              </w:rPr>
            </w:pPr>
          </w:p>
        </w:tc>
        <w:tc>
          <w:tcPr>
            <w:tcW w:w="2835" w:type="dxa"/>
          </w:tcPr>
          <w:p w14:paraId="69F94BC4" w14:textId="77777777" w:rsidR="000F72AF" w:rsidRPr="00EA1BCC" w:rsidRDefault="000F72AF" w:rsidP="000F72AF">
            <w:pPr>
              <w:spacing w:before="120" w:after="120" w:line="240" w:lineRule="auto"/>
              <w:rPr>
                <w:rFonts w:ascii="Times New Roman" w:hAnsi="Times New Roman"/>
                <w:sz w:val="20"/>
                <w:szCs w:val="20"/>
              </w:rPr>
            </w:pPr>
            <w:r w:rsidRPr="001C7E39">
              <w:rPr>
                <w:rFonts w:ascii="Times New Roman" w:hAnsi="Times New Roman"/>
                <w:sz w:val="20"/>
                <w:szCs w:val="20"/>
              </w:rPr>
              <w:t>Прочие рекомендации</w:t>
            </w:r>
            <w:r w:rsidRPr="00EA1BCC">
              <w:rPr>
                <w:rFonts w:ascii="Times New Roman" w:hAnsi="Times New Roman"/>
                <w:sz w:val="20"/>
                <w:szCs w:val="20"/>
              </w:rPr>
              <w:t xml:space="preserve"> </w:t>
            </w:r>
          </w:p>
        </w:tc>
        <w:tc>
          <w:tcPr>
            <w:tcW w:w="4394" w:type="dxa"/>
          </w:tcPr>
          <w:p w14:paraId="1BDC8B27" w14:textId="77777777" w:rsidR="000F72AF" w:rsidRPr="001C7E39" w:rsidRDefault="000F72AF" w:rsidP="000F72AF">
            <w:pPr>
              <w:spacing w:before="120" w:after="120" w:line="240" w:lineRule="auto"/>
              <w:rPr>
                <w:rFonts w:ascii="Times New Roman" w:hAnsi="Times New Roman"/>
                <w:sz w:val="20"/>
                <w:szCs w:val="20"/>
              </w:rPr>
            </w:pPr>
            <w:r>
              <w:rPr>
                <w:rFonts w:ascii="Times New Roman" w:hAnsi="Times New Roman"/>
                <w:sz w:val="20"/>
                <w:szCs w:val="20"/>
              </w:rPr>
              <w:t>Нет</w:t>
            </w:r>
          </w:p>
        </w:tc>
      </w:tr>
    </w:tbl>
    <w:p w14:paraId="19E766A2" w14:textId="77777777" w:rsidR="000F72AF" w:rsidRPr="0051314A" w:rsidRDefault="000F72AF" w:rsidP="000F72AF">
      <w:pPr>
        <w:spacing w:line="240" w:lineRule="atLeast"/>
        <w:rPr>
          <w:rFonts w:ascii="Times New Roman" w:hAnsi="Times New Roman"/>
          <w:b/>
          <w:sz w:val="18"/>
        </w:rPr>
      </w:pP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p>
    <w:tbl>
      <w:tblPr>
        <w:tblStyle w:val="TableGrid"/>
        <w:tblW w:w="14737" w:type="dxa"/>
        <w:tblLayout w:type="fixed"/>
        <w:tblLook w:val="04A0" w:firstRow="1" w:lastRow="0" w:firstColumn="1" w:lastColumn="0" w:noHBand="0" w:noVBand="1"/>
      </w:tblPr>
      <w:tblGrid>
        <w:gridCol w:w="7083"/>
        <w:gridCol w:w="283"/>
        <w:gridCol w:w="7371"/>
      </w:tblGrid>
      <w:tr w:rsidR="000F72AF" w14:paraId="414618B5" w14:textId="77777777" w:rsidTr="000F72AF">
        <w:tc>
          <w:tcPr>
            <w:tcW w:w="7083" w:type="dxa"/>
            <w:tcBorders>
              <w:bottom w:val="single" w:sz="4" w:space="0" w:color="auto"/>
            </w:tcBorders>
          </w:tcPr>
          <w:p w14:paraId="5D590F85" w14:textId="77777777" w:rsidR="000F72AF" w:rsidRPr="007267A7" w:rsidRDefault="000F72AF" w:rsidP="000F72AF">
            <w:pPr>
              <w:rPr>
                <w:rFonts w:ascii="Times New Roman" w:hAnsi="Times New Roman"/>
                <w:lang w:val="de-DE"/>
              </w:rPr>
            </w:pPr>
            <w:r w:rsidRPr="0005533A">
              <w:rPr>
                <w:rFonts w:ascii="Times New Roman" w:hAnsi="Times New Roman"/>
                <w:sz w:val="20"/>
                <w:lang w:val="de-DE"/>
              </w:rPr>
              <w:t xml:space="preserve">Für die Module der Unterrichtspraktika sollen die unterschiedlichen Tätigkeiten der Studierenden an den </w:t>
            </w:r>
            <w:r>
              <w:rPr>
                <w:rFonts w:ascii="Times New Roman" w:hAnsi="Times New Roman"/>
                <w:sz w:val="20"/>
                <w:lang w:val="de-DE"/>
              </w:rPr>
              <w:t xml:space="preserve">Berufskollegs über das gesamte Studium </w:t>
            </w:r>
            <w:r w:rsidRPr="0005533A">
              <w:rPr>
                <w:rFonts w:ascii="Times New Roman" w:hAnsi="Times New Roman"/>
                <w:sz w:val="20"/>
                <w:lang w:val="de-DE"/>
              </w:rPr>
              <w:t>in folgender Weise entwickelt werden:</w:t>
            </w:r>
          </w:p>
        </w:tc>
        <w:tc>
          <w:tcPr>
            <w:tcW w:w="283" w:type="dxa"/>
            <w:tcBorders>
              <w:top w:val="nil"/>
              <w:bottom w:val="nil"/>
            </w:tcBorders>
          </w:tcPr>
          <w:p w14:paraId="3CB543C6" w14:textId="77777777" w:rsidR="000F72AF" w:rsidRDefault="000F72AF" w:rsidP="000F72AF">
            <w:pPr>
              <w:rPr>
                <w:rFonts w:ascii="Times New Roman" w:hAnsi="Times New Roman"/>
                <w:lang w:val="de-DE"/>
              </w:rPr>
            </w:pPr>
          </w:p>
        </w:tc>
        <w:tc>
          <w:tcPr>
            <w:tcW w:w="7371" w:type="dxa"/>
            <w:tcBorders>
              <w:bottom w:val="single" w:sz="4" w:space="0" w:color="auto"/>
            </w:tcBorders>
          </w:tcPr>
          <w:p w14:paraId="10F5D055" w14:textId="77777777" w:rsidR="000F72AF" w:rsidRPr="000F72AF" w:rsidRDefault="000F72AF" w:rsidP="000F72AF">
            <w:pPr>
              <w:rPr>
                <w:rFonts w:ascii="Times New Roman" w:hAnsi="Times New Roman"/>
              </w:rPr>
            </w:pPr>
            <w:r>
              <w:rPr>
                <w:rFonts w:ascii="Times New Roman" w:hAnsi="Times New Roman"/>
              </w:rPr>
              <w:t>Для модулей преподавательской практики необходимо разработать различные виды деятельности студентов в колледжах в течение всего периода обучения в ВУЗе следующим образом:</w:t>
            </w:r>
          </w:p>
        </w:tc>
      </w:tr>
      <w:tr w:rsidR="000F72AF" w14:paraId="761A0DD7" w14:textId="77777777" w:rsidTr="000F72AF">
        <w:tc>
          <w:tcPr>
            <w:tcW w:w="7083" w:type="dxa"/>
            <w:tcBorders>
              <w:bottom w:val="nil"/>
            </w:tcBorders>
          </w:tcPr>
          <w:p w14:paraId="392EAAB3" w14:textId="77777777" w:rsidR="000F72AF" w:rsidRDefault="000F72AF" w:rsidP="000F72AF">
            <w:pPr>
              <w:rPr>
                <w:rFonts w:ascii="Times New Roman" w:hAnsi="Times New Roman"/>
                <w:lang w:val="de-DE"/>
              </w:rPr>
            </w:pPr>
            <w:r>
              <w:rPr>
                <w:rFonts w:ascii="Times New Roman" w:hAnsi="Times New Roman"/>
                <w:noProof/>
                <w:lang w:val="en-US"/>
              </w:rPr>
              <mc:AlternateContent>
                <mc:Choice Requires="wps">
                  <w:drawing>
                    <wp:anchor distT="0" distB="0" distL="114300" distR="114300" simplePos="0" relativeHeight="251669504" behindDoc="0" locked="0" layoutInCell="1" allowOverlap="1" wp14:anchorId="6A96426A" wp14:editId="217EC51C">
                      <wp:simplePos x="0" y="0"/>
                      <wp:positionH relativeFrom="column">
                        <wp:posOffset>2018652</wp:posOffset>
                      </wp:positionH>
                      <wp:positionV relativeFrom="paragraph">
                        <wp:posOffset>-1482891</wp:posOffset>
                      </wp:positionV>
                      <wp:extent cx="381635" cy="4363429"/>
                      <wp:effectExtent l="0" t="0" r="27940" b="27940"/>
                      <wp:wrapNone/>
                      <wp:docPr id="13" name="Gleichschenkliges Drei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81635" cy="4363429"/>
                              </a:xfrm>
                              <a:prstGeom prst="triangl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81557" id="Gleichschenkliges Dreieck 4" o:spid="_x0000_s1026" type="#_x0000_t5" style="position:absolute;margin-left:158.95pt;margin-top:-116.75pt;width:30.05pt;height:343.6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u1lgIAAHYFAAAOAAAAZHJzL2Uyb0RvYy54bWysVN9P2zAQfp+0/8Hy+0jTlg4iUlS1Ak2q&#10;AA0mno1jNxaO7Z3dpt1fv7OTBhhoD9PyYMW+u+/uvvtxcblvNNkJ8MqakuYnI0qE4bZSZlPSHw9X&#10;X84o8YGZimlrREkPwtPL+edPF60rxNjWVlcCCIIYX7SupHUIrsgyz2vRMH9inTAolBYaFvAKm6wC&#10;1iJ6o7PxaDTLWguVA8uF9/i66oR0nvClFDzcSulFILqkGFtIJ6TzKZ7Z/IIVG2CuVrwPg/1DFA1T&#10;Bp0OUCsWGNmCegfVKA7WWxlOuG0yK6XiIuWA2eSjP7K5r5kTKRckx7uBJv//YPnN7g6IqrB2E0oM&#10;a7BG11ooXscSmGetNsKTFQgl+DOZRr5a5ws0u3d3EDP2bm35s0dB9kYSL77X2UtoCFhkP59h1fBL&#10;ZGH6ZJ9qcRhqIfaBcHycnOWzySklHEXTyWwyHZ9H5xkrIlh07MCHa2EbEn9KGkAxs9GRL1aw3dqH&#10;Tv2o1sfXhZSCCwctorI234VEDtDrOFmn7hNLDWTHsG8Y58KESSeqWSW659OUR+dksEgRJsCILJXW&#10;A3b+N+wOptePpiI172DcETa4eRtYZzxYJM/WhMG4UcbCR951yHtSZad/JKmjJrL0ZKsDdkgqHg6Q&#10;d/xKId9r5sMdA5wVfMT5D7d4SG3bktr+j5Lawq+P3qM+tjBKKWlx9krqf24ZCEr0N4PNfZ5Pp3FY&#10;02V6+nWMF3gteXotMdtmabFMeYou/Ub9oI+/EmzziGtiEb2iiBmOvkvKAxwvy9DtBFw0XCwWSQ0H&#10;1LGwNveOR/DIauylh/0jA3dsOmzXG3uc03d91+lGS2MX22ClSk35wmvPNw53apx+EcXt8fqetF7W&#10;5fw3AAAA//8DAFBLAwQUAAYACAAAACEAmhbYq98AAAAIAQAADwAAAGRycy9kb3ducmV2LnhtbEyP&#10;wU7DMBBE70j8g7VIXBB1UoWQhjgVQnACqSLAgZsbL0movQ6x24a/ZznBcTVPs2+q9eysOOAUBk8K&#10;0kUCAqn1ZqBOwevLw2UBIkRNRltPqOAbA6zr05NKl8Yf6RkPTewEl1AotYI+xrGUMrQ9Oh0WfkTi&#10;7MNPTkc+p06aSR+53Fm5TJJcOj0Qf+j1iHc9trtm7xS8fd3bx8/3i6vhulmZ3XLzZL0ulDo/m29v&#10;QESc4x8Mv/qsDjU7bf2eTBBWQZYxqKBIeBHH+SrNQWyZy5IUZF3J/wPqHwAAAP//AwBQSwECLQAU&#10;AAYACAAAACEAtoM4kv4AAADhAQAAEwAAAAAAAAAAAAAAAAAAAAAAW0NvbnRlbnRfVHlwZXNdLnht&#10;bFBLAQItABQABgAIAAAAIQA4/SH/1gAAAJQBAAALAAAAAAAAAAAAAAAAAC8BAABfcmVscy8ucmVs&#10;c1BLAQItABQABgAIAAAAIQAhWgu1lgIAAHYFAAAOAAAAAAAAAAAAAAAAAC4CAABkcnMvZTJvRG9j&#10;LnhtbFBLAQItABQABgAIAAAAIQCaFtir3wAAAAgBAAAPAAAAAAAAAAAAAAAAAPAEAABkcnMvZG93&#10;bnJldi54bWxQSwUGAAAAAAQABADzAAAA/AUAAAAA&#10;" fillcolor="#9bbb59 [3206]" strokecolor="#4e6128 [1606]" strokeweight="2pt">
                      <v:path arrowok="t"/>
                    </v:shape>
                  </w:pict>
                </mc:Fallback>
              </mc:AlternateContent>
            </w:r>
            <w:r>
              <w:rPr>
                <w:rFonts w:ascii="Times New Roman" w:hAnsi="Times New Roman"/>
                <w:noProof/>
                <w:lang w:val="en-US"/>
              </w:rPr>
              <mc:AlternateContent>
                <mc:Choice Requires="wps">
                  <w:drawing>
                    <wp:anchor distT="0" distB="0" distL="114300" distR="114300" simplePos="0" relativeHeight="251668480" behindDoc="0" locked="0" layoutInCell="1" allowOverlap="1" wp14:anchorId="175C8C88" wp14:editId="5487EA36">
                      <wp:simplePos x="0" y="0"/>
                      <wp:positionH relativeFrom="column">
                        <wp:posOffset>2040890</wp:posOffset>
                      </wp:positionH>
                      <wp:positionV relativeFrom="paragraph">
                        <wp:posOffset>-1735455</wp:posOffset>
                      </wp:positionV>
                      <wp:extent cx="361950" cy="4380865"/>
                      <wp:effectExtent l="0" t="9208" r="0" b="9842"/>
                      <wp:wrapNone/>
                      <wp:docPr id="14" name="Gleichschenkliges Drei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61950" cy="4380865"/>
                              </a:xfrm>
                              <a:prstGeom prst="triangle">
                                <a:avLst>
                                  <a:gd name="adj" fmla="val 50009"/>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BF0C3" id="Gleichschenkliges Dreieck 3" o:spid="_x0000_s1026" type="#_x0000_t5" style="position:absolute;margin-left:160.7pt;margin-top:-136.65pt;width:28.5pt;height:344.9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5pWrQIAAKEFAAAOAAAAZHJzL2Uyb0RvYy54bWysVFFPGzEMfp+0/xDlfVxb2g5OXFEFAk2q&#10;AA0mnkMu6WUkcZakvXa/fk7uesCG9jDtHqJzbH+2Pzs+O98ZTbbCBwW2ouOjESXCcqiVXVf028PV&#10;pxNKQmS2ZhqsqOheBHq++PjhrHWlmEADuhaeIIgNZesq2sToyqIIvBGGhSNwwqJSgjcsoujXRe1Z&#10;i+hGF5PRaF604GvngYsQ8PayU9JFxpdS8HgrZRCR6IpibjGfPp9P6SwWZ6xce+Yaxfs02D9kYZiy&#10;GHSAumSRkY1Xf0AZxT0EkPGIgylASsVFrgGrGY9+q+a+YU7kWpCc4Aaawv+D5TfbO09Ujb2bUmKZ&#10;wR5da6F4k1pgn7Vai0AuvVCCP5PjxFfrQolu9+7Op4qDWwF/Dqgo3miSEHqbnfSGeED2Z9NR+jJX&#10;WD3Z5Vbsh1aIXSQcL4/n49MZNoyjanp8MjqZz1LsgpUJK8V1PsRrAYakn4pGr5hd60QXK9l2FWJu&#10;R93XxOrvlEijsblbpskMczjtAXtjhD5A9qV02ec64l6LhKftVyGRLsxwkiPlQRUX2hOErSjjXNg4&#10;71QNq0V3ncLlWcMgg0euJgMmZKm0HrDHf8PuaOjtk6vIcz44d+QOYd4m1jkPHjky2Dg4G2XBvxdd&#10;x3HPl+zsDyR11CSWnqDe4zDlPmPrguNXCnuzYiHeMY/M4yWuiniLh9TQVhT6P0oa8D/fu0/2OO2o&#10;paTFZ1rR8GPDvKBEf7H4Dk7H02l611mYzj5PUPCvNU+vNXZjLgDbNM7Z5d9kH/XhV3owj7hRlikq&#10;qpjlGLuiPPqDcBG79YE7iYvlMpvhW3Ysruy94wk8sZpm6WH3yLw7DCiO9g0cnnQ/o107XmyTp4Xl&#10;JoJUMSlfeO0F3AN5cPqdlRbNazlbvWzWxS8AAAD//wMAUEsDBBQABgAIAAAAIQB0geMB2wAAAAgB&#10;AAAPAAAAZHJzL2Rvd25yZXYueG1sTI/BTsMwEETvSPyDtUhcUGsToioJcSqEgCOCwge48TZOiddR&#10;7Dbh71lOcFqN5ml2pt4ufhBnnGIfSMPtWoFAaoPtqdPw+fG8KkDEZMiaIRBq+MYI2+byojaVDTO9&#10;43mXOsEhFCujwaU0VlLG1qE3cR1GJPYOYfImsZw6aSczc7gfZKbURnrTE39wZsRHh+3X7uQ1HKV7&#10;ecpLJDUfC1e8ObxR6VXr66vl4R5EwiX9wfBbn6tDw5324UQ2ikFDXjLI5y4DwfamzHnJnjmlMpBN&#10;Lf8PaH4AAAD//wMAUEsBAi0AFAAGAAgAAAAhALaDOJL+AAAA4QEAABMAAAAAAAAAAAAAAAAAAAAA&#10;AFtDb250ZW50X1R5cGVzXS54bWxQSwECLQAUAAYACAAAACEAOP0h/9YAAACUAQAACwAAAAAAAAAA&#10;AAAAAAAvAQAAX3JlbHMvLnJlbHNQSwECLQAUAAYACAAAACEADvOaVq0CAAChBQAADgAAAAAAAAAA&#10;AAAAAAAuAgAAZHJzL2Uyb0RvYy54bWxQSwECLQAUAAYACAAAACEAdIHjAdsAAAAIAQAADwAAAAAA&#10;AAAAAAAAAAAHBQAAZHJzL2Rvd25yZXYueG1sUEsFBgAAAAAEAAQA8wAAAA8GAAAAAA==&#10;" adj="10802" fillcolor="#f79646 [3209]" strokecolor="#974706 [1609]" strokeweight="2pt">
                      <v:path arrowok="t"/>
                    </v:shape>
                  </w:pict>
                </mc:Fallback>
              </mc:AlternateContent>
            </w:r>
            <w:r>
              <w:rPr>
                <w:rFonts w:ascii="Times New Roman" w:hAnsi="Times New Roman"/>
                <w:lang w:val="de-DE"/>
              </w:rPr>
              <w:t>Hospitation, Assistenz, angeleiteter Unterricht</w:t>
            </w:r>
          </w:p>
          <w:p w14:paraId="4E5771CA" w14:textId="77777777" w:rsidR="000F72AF" w:rsidRPr="007267A7" w:rsidRDefault="000F72AF" w:rsidP="000F72AF">
            <w:pPr>
              <w:rPr>
                <w:rFonts w:ascii="Times New Roman" w:hAnsi="Times New Roman"/>
                <w:lang w:val="de-DE"/>
              </w:rPr>
            </w:pPr>
          </w:p>
        </w:tc>
        <w:tc>
          <w:tcPr>
            <w:tcW w:w="283" w:type="dxa"/>
            <w:tcBorders>
              <w:top w:val="nil"/>
              <w:bottom w:val="nil"/>
            </w:tcBorders>
          </w:tcPr>
          <w:p w14:paraId="0BB52748" w14:textId="77777777" w:rsidR="000F72AF" w:rsidRDefault="000F72AF" w:rsidP="000F72AF">
            <w:pPr>
              <w:rPr>
                <w:rFonts w:ascii="Times New Roman" w:hAnsi="Times New Roman"/>
                <w:lang w:val="de-DE"/>
              </w:rPr>
            </w:pPr>
          </w:p>
        </w:tc>
        <w:tc>
          <w:tcPr>
            <w:tcW w:w="7371" w:type="dxa"/>
            <w:tcBorders>
              <w:bottom w:val="nil"/>
            </w:tcBorders>
          </w:tcPr>
          <w:p w14:paraId="3FB0A0EA" w14:textId="77777777" w:rsidR="000F72AF" w:rsidRPr="000F72AF" w:rsidRDefault="000F72AF" w:rsidP="000F72AF">
            <w:pPr>
              <w:rPr>
                <w:rFonts w:ascii="Times New Roman" w:hAnsi="Times New Roman"/>
              </w:rPr>
            </w:pPr>
            <w:r>
              <w:rPr>
                <w:rFonts w:ascii="Times New Roman" w:hAnsi="Times New Roman"/>
                <w:noProof/>
                <w:lang w:eastAsia="de-DE"/>
              </w:rPr>
              <w:t>Стажировка, ассистирование, проведение занятия под руководством профессионала</w:t>
            </w:r>
            <w:r w:rsidRPr="000F72AF">
              <w:rPr>
                <w:rFonts w:ascii="Times New Roman" w:hAnsi="Times New Roman"/>
                <w:noProof/>
                <w:lang w:eastAsia="de-DE"/>
              </w:rPr>
              <w:br/>
            </w:r>
            <w:r w:rsidRPr="000F72AF">
              <w:rPr>
                <w:rFonts w:ascii="Times New Roman" w:hAnsi="Times New Roman"/>
                <w:noProof/>
                <w:lang w:eastAsia="de-DE"/>
              </w:rPr>
              <w:br/>
            </w:r>
            <w:r>
              <w:rPr>
                <w:rFonts w:ascii="Times New Roman" w:hAnsi="Times New Roman"/>
                <w:noProof/>
                <w:lang w:val="en-US"/>
              </w:rPr>
              <w:drawing>
                <wp:inline distT="0" distB="0" distL="0" distR="0" wp14:anchorId="7D310B48" wp14:editId="5D8AB80C">
                  <wp:extent cx="4401820" cy="384175"/>
                  <wp:effectExtent l="0" t="0" r="0" b="0"/>
                  <wp:docPr id="15"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01820" cy="384175"/>
                          </a:xfrm>
                          <a:prstGeom prst="rect">
                            <a:avLst/>
                          </a:prstGeom>
                          <a:noFill/>
                        </pic:spPr>
                      </pic:pic>
                    </a:graphicData>
                  </a:graphic>
                </wp:inline>
              </w:drawing>
            </w:r>
            <w:r>
              <w:rPr>
                <w:rFonts w:ascii="Times New Roman" w:hAnsi="Times New Roman"/>
                <w:noProof/>
                <w:lang w:val="en-US"/>
              </w:rPr>
              <w:drawing>
                <wp:inline distT="0" distB="0" distL="0" distR="0" wp14:anchorId="2DC39DF8" wp14:editId="4490055D">
                  <wp:extent cx="4603115" cy="408305"/>
                  <wp:effectExtent l="0" t="0" r="6985" b="0"/>
                  <wp:docPr id="16"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603115" cy="408305"/>
                          </a:xfrm>
                          <a:prstGeom prst="rect">
                            <a:avLst/>
                          </a:prstGeom>
                          <a:noFill/>
                        </pic:spPr>
                      </pic:pic>
                    </a:graphicData>
                  </a:graphic>
                </wp:inline>
              </w:drawing>
            </w:r>
          </w:p>
        </w:tc>
      </w:tr>
      <w:tr w:rsidR="000F72AF" w14:paraId="22807090" w14:textId="77777777" w:rsidTr="000F72AF">
        <w:tc>
          <w:tcPr>
            <w:tcW w:w="7083" w:type="dxa"/>
            <w:tcBorders>
              <w:top w:val="nil"/>
            </w:tcBorders>
          </w:tcPr>
          <w:p w14:paraId="6091F354" w14:textId="77777777" w:rsidR="000F72AF" w:rsidRDefault="000F72AF" w:rsidP="000F72AF">
            <w:pPr>
              <w:jc w:val="right"/>
              <w:rPr>
                <w:rFonts w:ascii="Times New Roman" w:hAnsi="Times New Roman"/>
                <w:lang w:val="de-DE"/>
              </w:rPr>
            </w:pPr>
            <w:r>
              <w:rPr>
                <w:rFonts w:ascii="Times New Roman" w:hAnsi="Times New Roman"/>
                <w:lang w:val="de-DE"/>
              </w:rPr>
              <w:t xml:space="preserve">Eigenverantwortlicher Unterricht, </w:t>
            </w:r>
            <w:r>
              <w:rPr>
                <w:rFonts w:ascii="Times New Roman" w:hAnsi="Times New Roman"/>
                <w:lang w:val="de-DE"/>
              </w:rPr>
              <w:br/>
              <w:t>Optimierung eigenen Unterrichtes</w:t>
            </w:r>
          </w:p>
        </w:tc>
        <w:tc>
          <w:tcPr>
            <w:tcW w:w="283" w:type="dxa"/>
            <w:tcBorders>
              <w:top w:val="nil"/>
              <w:bottom w:val="nil"/>
            </w:tcBorders>
          </w:tcPr>
          <w:p w14:paraId="5A30D207" w14:textId="77777777" w:rsidR="000F72AF" w:rsidRDefault="000F72AF" w:rsidP="000F72AF">
            <w:pPr>
              <w:jc w:val="right"/>
              <w:rPr>
                <w:rFonts w:ascii="Times New Roman" w:hAnsi="Times New Roman"/>
                <w:lang w:val="de-DE"/>
              </w:rPr>
            </w:pPr>
          </w:p>
        </w:tc>
        <w:tc>
          <w:tcPr>
            <w:tcW w:w="7371" w:type="dxa"/>
            <w:tcBorders>
              <w:top w:val="nil"/>
            </w:tcBorders>
          </w:tcPr>
          <w:p w14:paraId="1DF641B1" w14:textId="77777777" w:rsidR="000F72AF" w:rsidRDefault="000F72AF" w:rsidP="000F72AF">
            <w:pPr>
              <w:spacing w:after="0" w:line="240" w:lineRule="auto"/>
              <w:jc w:val="right"/>
              <w:rPr>
                <w:rFonts w:ascii="Times New Roman" w:hAnsi="Times New Roman"/>
              </w:rPr>
            </w:pPr>
            <w:r>
              <w:rPr>
                <w:rFonts w:ascii="Times New Roman" w:hAnsi="Times New Roman"/>
              </w:rPr>
              <w:t>Самостоятельное проведение занятия,</w:t>
            </w:r>
          </w:p>
          <w:p w14:paraId="0B42F367" w14:textId="77777777" w:rsidR="000F72AF" w:rsidRPr="000F72AF" w:rsidRDefault="000F72AF" w:rsidP="000F72AF">
            <w:pPr>
              <w:jc w:val="right"/>
              <w:rPr>
                <w:rFonts w:ascii="Times New Roman" w:hAnsi="Times New Roman"/>
              </w:rPr>
            </w:pPr>
            <w:r>
              <w:rPr>
                <w:rFonts w:ascii="Times New Roman" w:hAnsi="Times New Roman"/>
              </w:rPr>
              <w:t>Оптимизация собственного занятия</w:t>
            </w:r>
          </w:p>
        </w:tc>
      </w:tr>
    </w:tbl>
    <w:p w14:paraId="346B1C5B" w14:textId="77777777" w:rsidR="000F72AF" w:rsidRDefault="000F72AF" w:rsidP="000F72AF">
      <w:pPr>
        <w:rPr>
          <w:rFonts w:ascii="Times New Roman" w:hAnsi="Times New Roman"/>
          <w:b/>
          <w:sz w:val="18"/>
        </w:rPr>
      </w:pPr>
    </w:p>
    <w:p w14:paraId="0C2B92F2" w14:textId="77777777" w:rsidR="009D6A17" w:rsidRPr="00056876" w:rsidRDefault="000F72AF" w:rsidP="000F72AF">
      <w:pPr>
        <w:rPr>
          <w:rFonts w:ascii="Times New Roman" w:hAnsi="Times New Roman"/>
          <w:b/>
          <w:sz w:val="18"/>
        </w:rPr>
      </w:pPr>
      <w:r w:rsidRPr="00BE31EF">
        <w:rPr>
          <w:rFonts w:ascii="Times New Roman" w:hAnsi="Times New Roman"/>
          <w:b/>
          <w:sz w:val="18"/>
          <w:lang w:val="de-DE"/>
        </w:rPr>
        <w:t>L</w:t>
      </w:r>
      <w:r>
        <w:rPr>
          <w:rFonts w:ascii="Times New Roman" w:hAnsi="Times New Roman"/>
          <w:b/>
          <w:sz w:val="18"/>
        </w:rPr>
        <w:t xml:space="preserve"> </w:t>
      </w:r>
      <w:r w:rsidRPr="00BE31EF">
        <w:rPr>
          <w:rFonts w:ascii="Times New Roman" w:hAnsi="Times New Roman"/>
          <w:b/>
          <w:sz w:val="18"/>
          <w:lang w:val="de-DE"/>
        </w:rPr>
        <w:t>Vorlesung</w:t>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lang w:val="de-DE"/>
        </w:rPr>
        <w:t>L</w:t>
      </w:r>
      <w:r w:rsidRPr="00BE31EF">
        <w:rPr>
          <w:rFonts w:ascii="Times New Roman" w:hAnsi="Times New Roman"/>
          <w:b/>
          <w:sz w:val="18"/>
        </w:rPr>
        <w:t xml:space="preserve"> Лекции </w:t>
      </w:r>
      <w:r w:rsidRPr="00BE31EF">
        <w:rPr>
          <w:rFonts w:ascii="Times New Roman" w:hAnsi="Times New Roman"/>
          <w:b/>
          <w:sz w:val="18"/>
        </w:rPr>
        <w:br/>
      </w:r>
      <w:r w:rsidRPr="00BE31EF">
        <w:rPr>
          <w:rFonts w:ascii="Times New Roman" w:hAnsi="Times New Roman"/>
          <w:b/>
          <w:sz w:val="18"/>
          <w:lang w:val="de-DE"/>
        </w:rPr>
        <w:t>P</w:t>
      </w:r>
      <w:r>
        <w:rPr>
          <w:rFonts w:ascii="Times New Roman" w:hAnsi="Times New Roman"/>
          <w:b/>
          <w:sz w:val="18"/>
        </w:rPr>
        <w:t xml:space="preserve"> </w:t>
      </w:r>
      <w:r w:rsidRPr="00BE31EF">
        <w:rPr>
          <w:rFonts w:ascii="Times New Roman" w:hAnsi="Times New Roman"/>
          <w:b/>
          <w:sz w:val="18"/>
          <w:lang w:val="de-DE"/>
        </w:rPr>
        <w:t>Gruppenarbeit</w:t>
      </w:r>
      <w:r w:rsidRPr="00BE31EF">
        <w:rPr>
          <w:rFonts w:ascii="Times New Roman" w:hAnsi="Times New Roman"/>
          <w:b/>
          <w:sz w:val="18"/>
        </w:rPr>
        <w:t xml:space="preserve">, </w:t>
      </w:r>
      <w:r w:rsidRPr="00BE31EF">
        <w:rPr>
          <w:rFonts w:ascii="Times New Roman" w:hAnsi="Times New Roman"/>
          <w:b/>
          <w:sz w:val="18"/>
          <w:lang w:val="de-DE"/>
        </w:rPr>
        <w:t>Seminar</w:t>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lang w:val="de-DE"/>
        </w:rPr>
        <w:t>P</w:t>
      </w:r>
      <w:r w:rsidRPr="00BE31EF">
        <w:rPr>
          <w:rFonts w:ascii="Times New Roman" w:hAnsi="Times New Roman"/>
          <w:b/>
          <w:sz w:val="18"/>
        </w:rPr>
        <w:t xml:space="preserve"> Практические занятия в малых группах, семинары</w:t>
      </w:r>
      <w:r w:rsidRPr="00C33F1B">
        <w:rPr>
          <w:rFonts w:ascii="Times New Roman" w:hAnsi="Times New Roman"/>
          <w:b/>
          <w:sz w:val="18"/>
        </w:rPr>
        <w:br/>
      </w:r>
      <w:r w:rsidRPr="00BE31EF">
        <w:rPr>
          <w:rFonts w:ascii="Times New Roman" w:hAnsi="Times New Roman"/>
          <w:b/>
          <w:sz w:val="18"/>
          <w:lang w:val="de-DE"/>
        </w:rPr>
        <w:t>LP</w:t>
      </w:r>
      <w:r>
        <w:rPr>
          <w:rFonts w:ascii="Times New Roman" w:hAnsi="Times New Roman"/>
          <w:b/>
          <w:sz w:val="18"/>
        </w:rPr>
        <w:t xml:space="preserve"> </w:t>
      </w:r>
      <w:r w:rsidRPr="00BE31EF">
        <w:rPr>
          <w:rFonts w:ascii="Times New Roman" w:hAnsi="Times New Roman"/>
          <w:b/>
          <w:sz w:val="18"/>
          <w:lang w:val="de-DE"/>
        </w:rPr>
        <w:t>Labor</w:t>
      </w:r>
      <w:r>
        <w:rPr>
          <w:rFonts w:ascii="Times New Roman" w:hAnsi="Times New Roman"/>
          <w:b/>
          <w:sz w:val="18"/>
        </w:rPr>
        <w:t xml:space="preserve"> </w:t>
      </w:r>
      <w:r w:rsidRPr="00BE31EF">
        <w:rPr>
          <w:rFonts w:ascii="Times New Roman" w:hAnsi="Times New Roman"/>
          <w:b/>
          <w:sz w:val="18"/>
          <w:lang w:val="de-DE"/>
        </w:rPr>
        <w:t>und</w:t>
      </w:r>
      <w:r>
        <w:rPr>
          <w:rFonts w:ascii="Times New Roman" w:hAnsi="Times New Roman"/>
          <w:b/>
          <w:sz w:val="18"/>
        </w:rPr>
        <w:t xml:space="preserve"> </w:t>
      </w:r>
      <w:r w:rsidRPr="00BE31EF">
        <w:rPr>
          <w:rFonts w:ascii="Times New Roman" w:hAnsi="Times New Roman"/>
          <w:b/>
          <w:sz w:val="18"/>
          <w:lang w:val="de-DE"/>
        </w:rPr>
        <w:t>Werkstatt</w:t>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lang w:val="de-DE"/>
        </w:rPr>
        <w:t>LP</w:t>
      </w:r>
      <w:r w:rsidRPr="00BE31EF">
        <w:rPr>
          <w:rFonts w:ascii="Times New Roman" w:hAnsi="Times New Roman"/>
          <w:b/>
          <w:sz w:val="18"/>
        </w:rPr>
        <w:t xml:space="preserve"> Лабораторный практикум</w:t>
      </w:r>
      <w:r w:rsidR="00217A3B" w:rsidRPr="00217A3B">
        <w:rPr>
          <w:rFonts w:ascii="Times New Roman" w:hAnsi="Times New Roman"/>
          <w:b/>
          <w:sz w:val="18"/>
        </w:rPr>
        <w:br/>
      </w:r>
      <w:r w:rsidR="00217A3B" w:rsidRPr="008E709F">
        <w:rPr>
          <w:rFonts w:ascii="Times New Roman" w:hAnsi="Times New Roman"/>
          <w:b/>
          <w:sz w:val="18"/>
          <w:lang w:val="de-DE"/>
        </w:rPr>
        <w:t>TI</w:t>
      </w:r>
      <w:r w:rsidR="00217A3B" w:rsidRPr="008E709F">
        <w:rPr>
          <w:rFonts w:ascii="Times New Roman" w:hAnsi="Times New Roman"/>
          <w:b/>
          <w:sz w:val="18"/>
        </w:rPr>
        <w:t xml:space="preserve"> </w:t>
      </w:r>
      <w:r w:rsidR="00217A3B" w:rsidRPr="008E709F">
        <w:rPr>
          <w:rFonts w:ascii="Times New Roman" w:hAnsi="Times New Roman"/>
          <w:b/>
          <w:sz w:val="18"/>
          <w:lang w:val="de-DE"/>
        </w:rPr>
        <w:t>Unterrichtspraktikum</w:t>
      </w:r>
      <w:r w:rsidR="00217A3B" w:rsidRPr="008E709F">
        <w:rPr>
          <w:rFonts w:ascii="Times New Roman" w:hAnsi="Times New Roman"/>
          <w:b/>
          <w:sz w:val="18"/>
        </w:rPr>
        <w:t xml:space="preserve"> (</w:t>
      </w:r>
      <w:r w:rsidR="00217A3B" w:rsidRPr="008E709F">
        <w:rPr>
          <w:rFonts w:ascii="Times New Roman" w:hAnsi="Times New Roman"/>
          <w:b/>
          <w:sz w:val="18"/>
          <w:lang w:val="de-DE"/>
        </w:rPr>
        <w:t>Teaching</w:t>
      </w:r>
      <w:r w:rsidR="00217A3B" w:rsidRPr="008E709F">
        <w:rPr>
          <w:rFonts w:ascii="Times New Roman" w:hAnsi="Times New Roman"/>
          <w:b/>
          <w:sz w:val="18"/>
        </w:rPr>
        <w:t xml:space="preserve"> </w:t>
      </w:r>
      <w:r w:rsidR="00217A3B" w:rsidRPr="008E709F">
        <w:rPr>
          <w:rFonts w:ascii="Times New Roman" w:hAnsi="Times New Roman"/>
          <w:b/>
          <w:sz w:val="18"/>
          <w:lang w:val="de-DE"/>
        </w:rPr>
        <w:t>Internship</w:t>
      </w:r>
      <w:r w:rsidR="00217A3B" w:rsidRPr="008E709F">
        <w:rPr>
          <w:rFonts w:ascii="Times New Roman" w:hAnsi="Times New Roman"/>
          <w:b/>
          <w:sz w:val="18"/>
        </w:rPr>
        <w:t>)</w:t>
      </w:r>
      <w:r w:rsidR="00017C70">
        <w:rPr>
          <w:rFonts w:ascii="Times New Roman" w:hAnsi="Times New Roman"/>
          <w:b/>
          <w:sz w:val="18"/>
        </w:rPr>
        <w:tab/>
      </w:r>
      <w:r w:rsidR="00017C70">
        <w:rPr>
          <w:rFonts w:ascii="Times New Roman" w:hAnsi="Times New Roman"/>
          <w:b/>
          <w:sz w:val="18"/>
        </w:rPr>
        <w:tab/>
      </w:r>
      <w:r w:rsidR="00017C70">
        <w:rPr>
          <w:rFonts w:ascii="Times New Roman" w:hAnsi="Times New Roman"/>
          <w:b/>
          <w:sz w:val="18"/>
        </w:rPr>
        <w:tab/>
      </w:r>
      <w:r w:rsidR="00017C70">
        <w:rPr>
          <w:rFonts w:ascii="Times New Roman" w:hAnsi="Times New Roman"/>
          <w:b/>
          <w:sz w:val="18"/>
        </w:rPr>
        <w:tab/>
      </w:r>
      <w:r w:rsidR="00017C70">
        <w:rPr>
          <w:rFonts w:ascii="Times New Roman" w:hAnsi="Times New Roman"/>
          <w:b/>
          <w:sz w:val="18"/>
        </w:rPr>
        <w:tab/>
      </w:r>
      <w:r w:rsidR="00017C70">
        <w:rPr>
          <w:rFonts w:ascii="Times New Roman" w:hAnsi="Times New Roman"/>
          <w:b/>
          <w:sz w:val="18"/>
        </w:rPr>
        <w:tab/>
      </w:r>
      <w:r w:rsidR="00017C70">
        <w:rPr>
          <w:rFonts w:ascii="Times New Roman" w:hAnsi="Times New Roman"/>
          <w:b/>
          <w:sz w:val="18"/>
          <w:lang w:val="en-US"/>
        </w:rPr>
        <w:t>TI</w:t>
      </w:r>
      <w:r w:rsidR="00017C70" w:rsidRPr="00017C70">
        <w:rPr>
          <w:rFonts w:ascii="Times New Roman" w:hAnsi="Times New Roman"/>
          <w:b/>
          <w:sz w:val="18"/>
        </w:rPr>
        <w:t xml:space="preserve"> </w:t>
      </w:r>
      <w:r w:rsidR="00017C70">
        <w:rPr>
          <w:rFonts w:ascii="Times New Roman" w:hAnsi="Times New Roman"/>
          <w:b/>
          <w:sz w:val="18"/>
        </w:rPr>
        <w:t>Педагогическая практика</w:t>
      </w:r>
      <w:r w:rsidRPr="00BE31EF">
        <w:rPr>
          <w:rFonts w:ascii="Times New Roman" w:hAnsi="Times New Roman"/>
          <w:b/>
          <w:sz w:val="18"/>
        </w:rPr>
        <w:tab/>
      </w:r>
      <w:r w:rsidR="00420E1C">
        <w:rPr>
          <w:rFonts w:ascii="Times New Roman" w:hAnsi="Times New Roman"/>
          <w:b/>
          <w:sz w:val="18"/>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6"/>
        <w:gridCol w:w="5670"/>
        <w:gridCol w:w="285"/>
        <w:gridCol w:w="1980"/>
        <w:gridCol w:w="5670"/>
      </w:tblGrid>
      <w:tr w:rsidR="000F72AF" w:rsidRPr="00A45B09" w14:paraId="071C8639" w14:textId="77777777" w:rsidTr="000F72AF">
        <w:tc>
          <w:tcPr>
            <w:tcW w:w="7516" w:type="dxa"/>
            <w:gridSpan w:val="2"/>
          </w:tcPr>
          <w:p w14:paraId="7EB1171E" w14:textId="77777777" w:rsidR="000F72AF" w:rsidRPr="00A45B09" w:rsidRDefault="000F72AF" w:rsidP="000F72AF">
            <w:pPr>
              <w:spacing w:before="120" w:after="120" w:line="240" w:lineRule="auto"/>
              <w:ind w:left="-250"/>
              <w:jc w:val="center"/>
              <w:rPr>
                <w:rFonts w:ascii="Times New Roman" w:hAnsi="Times New Roman"/>
                <w:b/>
                <w:sz w:val="20"/>
                <w:szCs w:val="20"/>
                <w:lang w:val="en-GB"/>
              </w:rPr>
            </w:pPr>
            <w:r>
              <w:rPr>
                <w:rFonts w:ascii="Times New Roman" w:hAnsi="Times New Roman"/>
                <w:b/>
                <w:sz w:val="20"/>
                <w:szCs w:val="20"/>
                <w:lang w:val="en-GB"/>
              </w:rPr>
              <w:t>M. Ed. Berufspädagogik Lebensmitteltechnologie</w:t>
            </w:r>
          </w:p>
        </w:tc>
        <w:tc>
          <w:tcPr>
            <w:tcW w:w="285" w:type="dxa"/>
            <w:tcBorders>
              <w:top w:val="nil"/>
              <w:bottom w:val="nil"/>
            </w:tcBorders>
          </w:tcPr>
          <w:p w14:paraId="6AD0C57E" w14:textId="77777777" w:rsidR="000F72AF" w:rsidRPr="00A45B09" w:rsidRDefault="000F72AF" w:rsidP="000F72AF">
            <w:pPr>
              <w:spacing w:before="120" w:after="120" w:line="240" w:lineRule="auto"/>
              <w:rPr>
                <w:rFonts w:ascii="Times New Roman" w:hAnsi="Times New Roman"/>
                <w:sz w:val="20"/>
                <w:szCs w:val="20"/>
                <w:lang w:val="en-US"/>
              </w:rPr>
            </w:pPr>
          </w:p>
        </w:tc>
        <w:tc>
          <w:tcPr>
            <w:tcW w:w="7650" w:type="dxa"/>
            <w:gridSpan w:val="2"/>
          </w:tcPr>
          <w:p w14:paraId="66356CAE" w14:textId="77777777" w:rsidR="00945B99" w:rsidRDefault="00945B99" w:rsidP="00945B99">
            <w:pPr>
              <w:spacing w:after="0"/>
              <w:jc w:val="center"/>
              <w:rPr>
                <w:rFonts w:ascii="Times New Roman" w:hAnsi="Times New Roman"/>
                <w:b/>
                <w:sz w:val="20"/>
                <w:szCs w:val="20"/>
              </w:rPr>
            </w:pPr>
            <w:r w:rsidRPr="001205C7">
              <w:rPr>
                <w:rFonts w:ascii="Times New Roman" w:hAnsi="Times New Roman"/>
                <w:b/>
                <w:sz w:val="20"/>
                <w:szCs w:val="20"/>
              </w:rPr>
              <w:t xml:space="preserve">Магистр профессионального обучения </w:t>
            </w:r>
          </w:p>
          <w:p w14:paraId="2A973D6F" w14:textId="77777777" w:rsidR="000F72AF" w:rsidRPr="00E43CC1" w:rsidRDefault="00945B99" w:rsidP="00945B99">
            <w:pPr>
              <w:spacing w:before="120" w:after="120" w:line="240" w:lineRule="auto"/>
              <w:jc w:val="center"/>
              <w:rPr>
                <w:rFonts w:ascii="Times New Roman" w:hAnsi="Times New Roman"/>
                <w:b/>
                <w:sz w:val="20"/>
                <w:szCs w:val="20"/>
              </w:rPr>
            </w:pPr>
            <w:r w:rsidRPr="001205C7">
              <w:rPr>
                <w:rFonts w:ascii="Times New Roman" w:hAnsi="Times New Roman"/>
                <w:b/>
                <w:sz w:val="20"/>
                <w:szCs w:val="20"/>
              </w:rPr>
              <w:t xml:space="preserve">по профилю Технология </w:t>
            </w:r>
            <w:r w:rsidRPr="001205C7">
              <w:rPr>
                <w:rFonts w:ascii="Times New Roman" w:hAnsi="Times New Roman"/>
                <w:b/>
                <w:sz w:val="20"/>
                <w:szCs w:val="20"/>
                <w:lang w:val="ky-KG"/>
              </w:rPr>
              <w:t xml:space="preserve">пищевых </w:t>
            </w:r>
            <w:r w:rsidRPr="001205C7">
              <w:rPr>
                <w:rFonts w:ascii="Times New Roman" w:hAnsi="Times New Roman"/>
                <w:b/>
                <w:sz w:val="20"/>
                <w:szCs w:val="20"/>
              </w:rPr>
              <w:t>продуктов</w:t>
            </w:r>
          </w:p>
        </w:tc>
      </w:tr>
      <w:tr w:rsidR="000F72AF" w:rsidRPr="00A45B09" w14:paraId="6DEF9897" w14:textId="77777777" w:rsidTr="000F72AF">
        <w:tc>
          <w:tcPr>
            <w:tcW w:w="7516" w:type="dxa"/>
            <w:gridSpan w:val="2"/>
          </w:tcPr>
          <w:p w14:paraId="6C55E357" w14:textId="77777777" w:rsidR="000F72AF" w:rsidRPr="00A45B09" w:rsidRDefault="000F72AF" w:rsidP="000F72AF">
            <w:pPr>
              <w:spacing w:before="120" w:after="120" w:line="240" w:lineRule="auto"/>
              <w:jc w:val="center"/>
              <w:rPr>
                <w:rFonts w:ascii="Times New Roman" w:hAnsi="Times New Roman"/>
                <w:b/>
                <w:sz w:val="20"/>
                <w:szCs w:val="20"/>
                <w:lang w:val="en-US"/>
              </w:rPr>
            </w:pPr>
            <w:r w:rsidRPr="00A45B09">
              <w:rPr>
                <w:rFonts w:ascii="Times New Roman" w:hAnsi="Times New Roman"/>
                <w:b/>
                <w:sz w:val="20"/>
                <w:szCs w:val="20"/>
              </w:rPr>
              <w:t>Modul</w:t>
            </w:r>
            <w:r>
              <w:rPr>
                <w:rFonts w:ascii="Times New Roman" w:hAnsi="Times New Roman"/>
                <w:b/>
                <w:sz w:val="20"/>
                <w:szCs w:val="20"/>
                <w:lang w:val="de-DE"/>
              </w:rPr>
              <w:t xml:space="preserve"> Beschreibung</w:t>
            </w:r>
          </w:p>
        </w:tc>
        <w:tc>
          <w:tcPr>
            <w:tcW w:w="285" w:type="dxa"/>
            <w:tcBorders>
              <w:top w:val="nil"/>
              <w:bottom w:val="nil"/>
            </w:tcBorders>
          </w:tcPr>
          <w:p w14:paraId="35FF6802" w14:textId="77777777" w:rsidR="000F72AF" w:rsidRPr="00A45B09" w:rsidRDefault="000F72AF" w:rsidP="000F72AF">
            <w:pPr>
              <w:spacing w:before="120" w:after="120" w:line="240" w:lineRule="auto"/>
              <w:rPr>
                <w:rFonts w:ascii="Times New Roman" w:hAnsi="Times New Roman"/>
                <w:sz w:val="20"/>
                <w:szCs w:val="20"/>
              </w:rPr>
            </w:pPr>
          </w:p>
        </w:tc>
        <w:tc>
          <w:tcPr>
            <w:tcW w:w="7650" w:type="dxa"/>
            <w:gridSpan w:val="2"/>
          </w:tcPr>
          <w:p w14:paraId="2245E1AE" w14:textId="77777777" w:rsidR="000F72AF" w:rsidRPr="00A45B09" w:rsidRDefault="000F72AF" w:rsidP="000F72AF">
            <w:pPr>
              <w:spacing w:before="120" w:after="120" w:line="240" w:lineRule="auto"/>
              <w:jc w:val="center"/>
              <w:rPr>
                <w:rFonts w:ascii="Times New Roman" w:hAnsi="Times New Roman"/>
                <w:b/>
                <w:sz w:val="20"/>
                <w:szCs w:val="20"/>
              </w:rPr>
            </w:pPr>
            <w:r w:rsidRPr="00A45B09">
              <w:rPr>
                <w:rFonts w:ascii="Times New Roman" w:hAnsi="Times New Roman"/>
                <w:b/>
                <w:sz w:val="20"/>
                <w:szCs w:val="20"/>
              </w:rPr>
              <w:t>Описание Модуля</w:t>
            </w:r>
          </w:p>
        </w:tc>
      </w:tr>
      <w:tr w:rsidR="000F72AF" w:rsidRPr="00A45B09" w14:paraId="57E706C4" w14:textId="77777777" w:rsidTr="000F72AF">
        <w:tc>
          <w:tcPr>
            <w:tcW w:w="1846" w:type="dxa"/>
            <w:shd w:val="clear" w:color="D9D9D9" w:fill="D9D9D9"/>
          </w:tcPr>
          <w:p w14:paraId="1BBDC488" w14:textId="77777777" w:rsidR="000F72AF" w:rsidRPr="00A45B09" w:rsidRDefault="000F72AF" w:rsidP="000F72AF">
            <w:pPr>
              <w:spacing w:before="120" w:after="120" w:line="240" w:lineRule="auto"/>
              <w:rPr>
                <w:rFonts w:ascii="Times New Roman" w:hAnsi="Times New Roman"/>
                <w:sz w:val="20"/>
                <w:szCs w:val="20"/>
                <w:lang w:val="en-US"/>
              </w:rPr>
            </w:pPr>
            <w:r w:rsidRPr="00A45B09">
              <w:rPr>
                <w:rFonts w:ascii="Times New Roman" w:hAnsi="Times New Roman"/>
                <w:sz w:val="20"/>
                <w:szCs w:val="20"/>
                <w:lang w:val="en-US"/>
              </w:rPr>
              <w:t>Version</w:t>
            </w:r>
          </w:p>
        </w:tc>
        <w:tc>
          <w:tcPr>
            <w:tcW w:w="5670" w:type="dxa"/>
            <w:shd w:val="clear" w:color="D9D9D9" w:fill="D9D9D9"/>
          </w:tcPr>
          <w:p w14:paraId="5A2949A1" w14:textId="77777777" w:rsidR="000F72AF" w:rsidRPr="002742D5" w:rsidRDefault="000F72AF" w:rsidP="000F72AF">
            <w:pPr>
              <w:spacing w:before="120" w:after="120"/>
              <w:rPr>
                <w:rFonts w:ascii="Times New Roman" w:hAnsi="Times New Roman"/>
                <w:sz w:val="20"/>
                <w:szCs w:val="20"/>
              </w:rPr>
            </w:pPr>
            <w:r>
              <w:rPr>
                <w:rFonts w:ascii="Times New Roman" w:hAnsi="Times New Roman"/>
                <w:b/>
                <w:sz w:val="20"/>
                <w:szCs w:val="20"/>
                <w:lang w:val="en-US"/>
              </w:rPr>
              <w:t>Endversion</w:t>
            </w:r>
          </w:p>
        </w:tc>
        <w:tc>
          <w:tcPr>
            <w:tcW w:w="285" w:type="dxa"/>
            <w:tcBorders>
              <w:top w:val="nil"/>
              <w:bottom w:val="nil"/>
            </w:tcBorders>
          </w:tcPr>
          <w:p w14:paraId="7CFA967A" w14:textId="77777777" w:rsidR="000F72AF" w:rsidRPr="00A45B09" w:rsidRDefault="000F72AF" w:rsidP="000F72AF">
            <w:pPr>
              <w:spacing w:before="120" w:after="120" w:line="240" w:lineRule="auto"/>
              <w:rPr>
                <w:rFonts w:ascii="Times New Roman" w:hAnsi="Times New Roman"/>
                <w:sz w:val="20"/>
                <w:szCs w:val="20"/>
              </w:rPr>
            </w:pPr>
          </w:p>
        </w:tc>
        <w:tc>
          <w:tcPr>
            <w:tcW w:w="1980" w:type="dxa"/>
            <w:shd w:val="clear" w:color="D9D9D9" w:fill="D9D9D9"/>
          </w:tcPr>
          <w:p w14:paraId="346BC33A"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Версия</w:t>
            </w:r>
          </w:p>
        </w:tc>
        <w:tc>
          <w:tcPr>
            <w:tcW w:w="5670" w:type="dxa"/>
            <w:shd w:val="clear" w:color="D9D9D9" w:fill="D9D9D9"/>
          </w:tcPr>
          <w:p w14:paraId="252D5A1E" w14:textId="77777777" w:rsidR="000F72AF" w:rsidRPr="008244D7" w:rsidRDefault="000F72AF" w:rsidP="000F72AF">
            <w:pPr>
              <w:spacing w:before="120" w:after="120"/>
              <w:rPr>
                <w:rFonts w:ascii="Times New Roman" w:hAnsi="Times New Roman"/>
                <w:b/>
                <w:sz w:val="20"/>
                <w:szCs w:val="20"/>
                <w:lang w:val="en-US"/>
              </w:rPr>
            </w:pPr>
            <w:r>
              <w:rPr>
                <w:rFonts w:ascii="Times New Roman" w:hAnsi="Times New Roman"/>
                <w:b/>
                <w:sz w:val="20"/>
                <w:szCs w:val="20"/>
                <w:lang w:val="en-US"/>
              </w:rPr>
              <w:t xml:space="preserve">Окончательная версия </w:t>
            </w:r>
          </w:p>
        </w:tc>
      </w:tr>
      <w:tr w:rsidR="000F72AF" w:rsidRPr="00A45B09" w14:paraId="2F01DC85" w14:textId="77777777" w:rsidTr="000F72AF">
        <w:tc>
          <w:tcPr>
            <w:tcW w:w="1846" w:type="dxa"/>
          </w:tcPr>
          <w:p w14:paraId="54FB6D2F"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Modul</w:t>
            </w:r>
            <w:r>
              <w:rPr>
                <w:rFonts w:ascii="Times New Roman" w:hAnsi="Times New Roman"/>
                <w:sz w:val="20"/>
                <w:szCs w:val="20"/>
                <w:lang w:val="de-DE"/>
              </w:rPr>
              <w:t>nummer</w:t>
            </w:r>
          </w:p>
        </w:tc>
        <w:tc>
          <w:tcPr>
            <w:tcW w:w="5670" w:type="dxa"/>
          </w:tcPr>
          <w:p w14:paraId="4C989810" w14:textId="77777777" w:rsidR="000F72AF" w:rsidRPr="002A4DAE" w:rsidRDefault="000F72AF" w:rsidP="000F72AF">
            <w:pPr>
              <w:spacing w:before="120" w:after="120" w:line="240" w:lineRule="auto"/>
              <w:rPr>
                <w:rFonts w:ascii="Times New Roman" w:hAnsi="Times New Roman"/>
                <w:b/>
                <w:sz w:val="20"/>
                <w:szCs w:val="20"/>
                <w:lang w:val="de-DE"/>
              </w:rPr>
            </w:pPr>
            <w:r w:rsidRPr="002A4DAE">
              <w:rPr>
                <w:rFonts w:ascii="Times New Roman" w:hAnsi="Times New Roman"/>
                <w:b/>
                <w:sz w:val="20"/>
                <w:szCs w:val="20"/>
                <w:lang w:val="de-DE"/>
              </w:rPr>
              <w:t>20</w:t>
            </w:r>
          </w:p>
        </w:tc>
        <w:tc>
          <w:tcPr>
            <w:tcW w:w="285" w:type="dxa"/>
            <w:tcBorders>
              <w:top w:val="nil"/>
              <w:bottom w:val="nil"/>
            </w:tcBorders>
          </w:tcPr>
          <w:p w14:paraId="150E7E8C" w14:textId="77777777" w:rsidR="000F72AF" w:rsidRPr="00A45B09" w:rsidRDefault="000F72AF" w:rsidP="000F72AF">
            <w:pPr>
              <w:spacing w:before="120" w:after="120" w:line="240" w:lineRule="auto"/>
              <w:rPr>
                <w:rFonts w:ascii="Times New Roman" w:hAnsi="Times New Roman"/>
                <w:sz w:val="20"/>
                <w:szCs w:val="20"/>
              </w:rPr>
            </w:pPr>
          </w:p>
        </w:tc>
        <w:tc>
          <w:tcPr>
            <w:tcW w:w="1980" w:type="dxa"/>
          </w:tcPr>
          <w:p w14:paraId="68198771"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Номер Модуля</w:t>
            </w:r>
          </w:p>
        </w:tc>
        <w:tc>
          <w:tcPr>
            <w:tcW w:w="5670" w:type="dxa"/>
          </w:tcPr>
          <w:p w14:paraId="366DD7F0" w14:textId="77777777" w:rsidR="000F72AF" w:rsidRPr="00E43CC1" w:rsidRDefault="000F72AF" w:rsidP="000F72AF">
            <w:pPr>
              <w:spacing w:before="120" w:after="120" w:line="240" w:lineRule="auto"/>
              <w:rPr>
                <w:rFonts w:ascii="Times New Roman" w:hAnsi="Times New Roman"/>
                <w:b/>
                <w:sz w:val="20"/>
                <w:szCs w:val="20"/>
                <w:lang w:val="en-US"/>
              </w:rPr>
            </w:pPr>
            <w:r>
              <w:rPr>
                <w:rFonts w:ascii="Times New Roman" w:hAnsi="Times New Roman"/>
                <w:b/>
                <w:sz w:val="20"/>
                <w:szCs w:val="20"/>
                <w:lang w:val="en-US"/>
              </w:rPr>
              <w:t>20</w:t>
            </w:r>
          </w:p>
        </w:tc>
      </w:tr>
      <w:tr w:rsidR="000F72AF" w:rsidRPr="00A45B09" w14:paraId="0742C51B" w14:textId="77777777" w:rsidTr="000F72AF">
        <w:tc>
          <w:tcPr>
            <w:tcW w:w="1846" w:type="dxa"/>
          </w:tcPr>
          <w:p w14:paraId="757594FB" w14:textId="77777777" w:rsidR="000F72AF" w:rsidRPr="000469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Titel</w:t>
            </w:r>
          </w:p>
        </w:tc>
        <w:tc>
          <w:tcPr>
            <w:tcW w:w="5670" w:type="dxa"/>
          </w:tcPr>
          <w:p w14:paraId="3AE16A01" w14:textId="77777777" w:rsidR="000F72AF" w:rsidRPr="00530042" w:rsidRDefault="000F72AF" w:rsidP="000F72AF">
            <w:pPr>
              <w:spacing w:before="120" w:after="120" w:line="240" w:lineRule="auto"/>
              <w:rPr>
                <w:rFonts w:ascii="Times New Roman" w:hAnsi="Times New Roman"/>
                <w:b/>
                <w:sz w:val="20"/>
                <w:szCs w:val="20"/>
                <w:lang w:val="de-DE"/>
              </w:rPr>
            </w:pPr>
            <w:r w:rsidRPr="00530042">
              <w:rPr>
                <w:rFonts w:ascii="Times New Roman" w:hAnsi="Times New Roman"/>
                <w:b/>
                <w:sz w:val="20"/>
                <w:szCs w:val="20"/>
                <w:lang w:val="de-DE"/>
              </w:rPr>
              <w:t>Masterarbeit</w:t>
            </w:r>
          </w:p>
        </w:tc>
        <w:tc>
          <w:tcPr>
            <w:tcW w:w="285" w:type="dxa"/>
            <w:tcBorders>
              <w:top w:val="nil"/>
              <w:bottom w:val="nil"/>
            </w:tcBorders>
          </w:tcPr>
          <w:p w14:paraId="74AC75E9" w14:textId="77777777" w:rsidR="000F72AF" w:rsidRPr="00A45B09" w:rsidRDefault="000F72AF" w:rsidP="000F72AF">
            <w:pPr>
              <w:spacing w:before="120" w:after="120" w:line="240" w:lineRule="auto"/>
              <w:rPr>
                <w:rFonts w:ascii="Times New Roman" w:hAnsi="Times New Roman"/>
                <w:sz w:val="20"/>
                <w:szCs w:val="20"/>
                <w:lang w:val="en-GB"/>
              </w:rPr>
            </w:pPr>
          </w:p>
        </w:tc>
        <w:tc>
          <w:tcPr>
            <w:tcW w:w="1980" w:type="dxa"/>
          </w:tcPr>
          <w:p w14:paraId="17346BC6"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Название Модуля</w:t>
            </w:r>
          </w:p>
        </w:tc>
        <w:tc>
          <w:tcPr>
            <w:tcW w:w="5670" w:type="dxa"/>
          </w:tcPr>
          <w:p w14:paraId="511755C8" w14:textId="77777777" w:rsidR="000F72AF" w:rsidRPr="00A54A4C" w:rsidRDefault="000F72AF" w:rsidP="000F72AF">
            <w:pPr>
              <w:spacing w:before="120" w:after="120" w:line="240" w:lineRule="auto"/>
              <w:rPr>
                <w:rFonts w:ascii="Times New Roman" w:hAnsi="Times New Roman"/>
                <w:b/>
                <w:sz w:val="20"/>
                <w:szCs w:val="20"/>
                <w:lang w:val="ky-KG"/>
              </w:rPr>
            </w:pPr>
            <w:r>
              <w:rPr>
                <w:rFonts w:ascii="Times New Roman" w:hAnsi="Times New Roman"/>
                <w:b/>
                <w:sz w:val="20"/>
                <w:szCs w:val="20"/>
              </w:rPr>
              <w:t xml:space="preserve">Магистерская </w:t>
            </w:r>
            <w:r w:rsidR="00A54A4C">
              <w:rPr>
                <w:rFonts w:ascii="Times New Roman" w:hAnsi="Times New Roman"/>
                <w:b/>
                <w:sz w:val="20"/>
                <w:szCs w:val="20"/>
                <w:lang w:val="ky-KG"/>
              </w:rPr>
              <w:t>диссертация</w:t>
            </w:r>
          </w:p>
        </w:tc>
      </w:tr>
      <w:tr w:rsidR="000F72AF" w:rsidRPr="00A45B09" w14:paraId="043523F3" w14:textId="77777777" w:rsidTr="000F72AF">
        <w:tc>
          <w:tcPr>
            <w:tcW w:w="1846" w:type="dxa"/>
          </w:tcPr>
          <w:p w14:paraId="2790626B"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Credits</w:t>
            </w:r>
          </w:p>
        </w:tc>
        <w:tc>
          <w:tcPr>
            <w:tcW w:w="5670" w:type="dxa"/>
          </w:tcPr>
          <w:p w14:paraId="691C72E4" w14:textId="77777777" w:rsidR="000F72AF" w:rsidRPr="00A762AA"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20</w:t>
            </w:r>
          </w:p>
        </w:tc>
        <w:tc>
          <w:tcPr>
            <w:tcW w:w="285" w:type="dxa"/>
            <w:tcBorders>
              <w:top w:val="nil"/>
              <w:bottom w:val="nil"/>
            </w:tcBorders>
          </w:tcPr>
          <w:p w14:paraId="037094BC" w14:textId="77777777" w:rsidR="000F72AF" w:rsidRPr="00A45B09" w:rsidRDefault="000F72AF" w:rsidP="000F72AF">
            <w:pPr>
              <w:spacing w:before="120" w:after="120" w:line="240" w:lineRule="auto"/>
              <w:rPr>
                <w:rFonts w:ascii="Times New Roman" w:hAnsi="Times New Roman"/>
                <w:sz w:val="20"/>
                <w:szCs w:val="20"/>
              </w:rPr>
            </w:pPr>
          </w:p>
        </w:tc>
        <w:tc>
          <w:tcPr>
            <w:tcW w:w="1980" w:type="dxa"/>
          </w:tcPr>
          <w:p w14:paraId="1106A619"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Кредитные часы</w:t>
            </w:r>
          </w:p>
        </w:tc>
        <w:tc>
          <w:tcPr>
            <w:tcW w:w="5670" w:type="dxa"/>
          </w:tcPr>
          <w:p w14:paraId="471ED098" w14:textId="77777777" w:rsidR="000F72AF" w:rsidRPr="0000007A" w:rsidRDefault="000F72AF" w:rsidP="000F72AF">
            <w:pPr>
              <w:spacing w:before="120" w:after="120" w:line="240" w:lineRule="auto"/>
              <w:rPr>
                <w:rFonts w:ascii="Times New Roman" w:hAnsi="Times New Roman"/>
                <w:sz w:val="20"/>
                <w:szCs w:val="20"/>
              </w:rPr>
            </w:pPr>
            <w:r>
              <w:rPr>
                <w:rFonts w:ascii="Times New Roman" w:hAnsi="Times New Roman"/>
                <w:sz w:val="20"/>
                <w:szCs w:val="20"/>
              </w:rPr>
              <w:t>20</w:t>
            </w:r>
          </w:p>
        </w:tc>
      </w:tr>
      <w:tr w:rsidR="000F72AF" w:rsidRPr="00A45B09" w14:paraId="08C31193" w14:textId="77777777" w:rsidTr="000F72AF">
        <w:tc>
          <w:tcPr>
            <w:tcW w:w="1846" w:type="dxa"/>
          </w:tcPr>
          <w:p w14:paraId="05B0D4C2" w14:textId="77777777" w:rsidR="000F72AF" w:rsidRPr="000469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Präsenzzeit</w:t>
            </w:r>
          </w:p>
        </w:tc>
        <w:tc>
          <w:tcPr>
            <w:tcW w:w="5670" w:type="dxa"/>
          </w:tcPr>
          <w:p w14:paraId="6BDEC1C8" w14:textId="77777777" w:rsidR="000F72AF" w:rsidRPr="002A4982" w:rsidRDefault="000F72AF" w:rsidP="000F72AF">
            <w:pPr>
              <w:spacing w:before="120" w:after="120" w:line="240" w:lineRule="auto"/>
              <w:rPr>
                <w:rFonts w:ascii="Times New Roman" w:hAnsi="Times New Roman"/>
                <w:sz w:val="20"/>
                <w:szCs w:val="20"/>
                <w:lang w:val="de-DE"/>
              </w:rPr>
            </w:pPr>
            <w:r w:rsidRPr="006970E6">
              <w:rPr>
                <w:rFonts w:ascii="Times New Roman" w:hAnsi="Times New Roman"/>
                <w:sz w:val="20"/>
                <w:szCs w:val="20"/>
              </w:rPr>
              <w:t xml:space="preserve">2 </w:t>
            </w:r>
            <w:r w:rsidRPr="006970E6">
              <w:rPr>
                <w:rFonts w:ascii="Times New Roman" w:hAnsi="Times New Roman"/>
                <w:sz w:val="20"/>
                <w:szCs w:val="20"/>
                <w:lang w:val="de-DE"/>
              </w:rPr>
              <w:t>P</w:t>
            </w:r>
          </w:p>
        </w:tc>
        <w:tc>
          <w:tcPr>
            <w:tcW w:w="285" w:type="dxa"/>
            <w:tcBorders>
              <w:top w:val="nil"/>
              <w:bottom w:val="nil"/>
            </w:tcBorders>
          </w:tcPr>
          <w:p w14:paraId="5BBD1568" w14:textId="77777777" w:rsidR="000F72AF" w:rsidRPr="00A45B09" w:rsidRDefault="000F72AF" w:rsidP="000F72AF">
            <w:pPr>
              <w:spacing w:before="120" w:after="120" w:line="240" w:lineRule="auto"/>
              <w:rPr>
                <w:rFonts w:ascii="Times New Roman" w:hAnsi="Times New Roman"/>
                <w:sz w:val="20"/>
                <w:szCs w:val="20"/>
              </w:rPr>
            </w:pPr>
          </w:p>
        </w:tc>
        <w:tc>
          <w:tcPr>
            <w:tcW w:w="1980" w:type="dxa"/>
          </w:tcPr>
          <w:p w14:paraId="7FEB2B71"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Количество контактных часов в неделю</w:t>
            </w:r>
          </w:p>
        </w:tc>
        <w:tc>
          <w:tcPr>
            <w:tcW w:w="5670" w:type="dxa"/>
          </w:tcPr>
          <w:p w14:paraId="7BEE8722" w14:textId="77777777" w:rsidR="000F72AF" w:rsidRPr="002A4982" w:rsidRDefault="000F72AF" w:rsidP="000F72AF">
            <w:pPr>
              <w:spacing w:before="120" w:after="120" w:line="240" w:lineRule="auto"/>
              <w:rPr>
                <w:rFonts w:ascii="Times New Roman" w:hAnsi="Times New Roman"/>
                <w:sz w:val="20"/>
                <w:szCs w:val="20"/>
                <w:lang w:val="de-DE"/>
              </w:rPr>
            </w:pPr>
            <w:r w:rsidRPr="006970E6">
              <w:rPr>
                <w:rFonts w:ascii="Times New Roman" w:hAnsi="Times New Roman"/>
                <w:sz w:val="20"/>
                <w:szCs w:val="20"/>
              </w:rPr>
              <w:t xml:space="preserve">2 </w:t>
            </w:r>
            <w:r w:rsidRPr="006970E6">
              <w:rPr>
                <w:rFonts w:ascii="Times New Roman" w:hAnsi="Times New Roman"/>
                <w:sz w:val="20"/>
                <w:szCs w:val="20"/>
                <w:lang w:val="de-DE"/>
              </w:rPr>
              <w:t>P</w:t>
            </w:r>
          </w:p>
        </w:tc>
      </w:tr>
      <w:tr w:rsidR="000F72AF" w:rsidRPr="00A45B09" w14:paraId="197CFEF4" w14:textId="77777777" w:rsidTr="000F72AF">
        <w:tc>
          <w:tcPr>
            <w:tcW w:w="1846" w:type="dxa"/>
          </w:tcPr>
          <w:p w14:paraId="3E85EF5F" w14:textId="77777777" w:rsidR="000F72AF" w:rsidRPr="009F4A68" w:rsidRDefault="000F72AF" w:rsidP="000F72AF">
            <w:pPr>
              <w:spacing w:before="120" w:after="120" w:line="240" w:lineRule="auto"/>
              <w:rPr>
                <w:rFonts w:ascii="Times New Roman" w:hAnsi="Times New Roman"/>
                <w:sz w:val="20"/>
                <w:szCs w:val="20"/>
                <w:lang w:val="de-DE"/>
              </w:rPr>
            </w:pPr>
            <w:r w:rsidRPr="00530042">
              <w:rPr>
                <w:rFonts w:ascii="Times New Roman" w:hAnsi="Times New Roman"/>
                <w:sz w:val="20"/>
                <w:szCs w:val="20"/>
                <w:lang w:val="de-DE"/>
              </w:rPr>
              <w:t>Lerngebiet</w:t>
            </w:r>
          </w:p>
        </w:tc>
        <w:tc>
          <w:tcPr>
            <w:tcW w:w="5670" w:type="dxa"/>
          </w:tcPr>
          <w:p w14:paraId="333CE77B" w14:textId="77777777" w:rsidR="000F72AF" w:rsidRPr="00530042" w:rsidRDefault="000F72AF" w:rsidP="000F72AF">
            <w:pPr>
              <w:spacing w:before="120" w:after="120" w:line="240" w:lineRule="auto"/>
              <w:rPr>
                <w:rFonts w:ascii="Times New Roman" w:hAnsi="Times New Roman"/>
                <w:color w:val="FF0000"/>
                <w:sz w:val="20"/>
                <w:szCs w:val="20"/>
                <w:lang w:val="de-DE"/>
              </w:rPr>
            </w:pPr>
            <w:r w:rsidRPr="00530042">
              <w:rPr>
                <w:rFonts w:ascii="Times New Roman" w:hAnsi="Times New Roman"/>
                <w:sz w:val="20"/>
                <w:szCs w:val="20"/>
                <w:lang w:val="de-DE"/>
              </w:rPr>
              <w:t>Masterarbeit</w:t>
            </w:r>
          </w:p>
        </w:tc>
        <w:tc>
          <w:tcPr>
            <w:tcW w:w="285" w:type="dxa"/>
            <w:tcBorders>
              <w:top w:val="nil"/>
              <w:bottom w:val="nil"/>
            </w:tcBorders>
          </w:tcPr>
          <w:p w14:paraId="4289169A" w14:textId="77777777" w:rsidR="000F72AF" w:rsidRPr="00A45B09" w:rsidRDefault="000F72AF" w:rsidP="000F72AF">
            <w:pPr>
              <w:spacing w:before="120" w:after="120" w:line="240" w:lineRule="auto"/>
              <w:rPr>
                <w:rFonts w:ascii="Times New Roman" w:hAnsi="Times New Roman"/>
                <w:sz w:val="20"/>
                <w:szCs w:val="20"/>
              </w:rPr>
            </w:pPr>
          </w:p>
        </w:tc>
        <w:tc>
          <w:tcPr>
            <w:tcW w:w="1980" w:type="dxa"/>
          </w:tcPr>
          <w:p w14:paraId="2034DF46" w14:textId="77777777" w:rsidR="000F72AF" w:rsidRPr="00A45B09" w:rsidRDefault="000F2853" w:rsidP="000F72AF">
            <w:pPr>
              <w:spacing w:before="120" w:after="120" w:line="240" w:lineRule="auto"/>
              <w:rPr>
                <w:rFonts w:ascii="Times New Roman" w:hAnsi="Times New Roman"/>
                <w:sz w:val="20"/>
                <w:szCs w:val="20"/>
              </w:rPr>
            </w:pPr>
            <w:r>
              <w:rPr>
                <w:rFonts w:ascii="Times New Roman" w:hAnsi="Times New Roman"/>
                <w:sz w:val="20"/>
                <w:szCs w:val="20"/>
                <w:lang w:val="ky-KG"/>
              </w:rPr>
              <w:t>Предметная область</w:t>
            </w:r>
          </w:p>
        </w:tc>
        <w:tc>
          <w:tcPr>
            <w:tcW w:w="5670" w:type="dxa"/>
          </w:tcPr>
          <w:p w14:paraId="2766454A" w14:textId="77777777" w:rsidR="000F72AF" w:rsidRPr="00A54A4C" w:rsidRDefault="000F72AF" w:rsidP="000F72AF">
            <w:pPr>
              <w:spacing w:before="120" w:after="120" w:line="240" w:lineRule="auto"/>
              <w:rPr>
                <w:rFonts w:ascii="Times New Roman" w:hAnsi="Times New Roman"/>
                <w:color w:val="FF0000"/>
                <w:sz w:val="20"/>
                <w:szCs w:val="20"/>
                <w:lang w:val="ky-KG"/>
              </w:rPr>
            </w:pPr>
            <w:r w:rsidRPr="00530042">
              <w:rPr>
                <w:rFonts w:ascii="Times New Roman" w:hAnsi="Times New Roman"/>
                <w:sz w:val="20"/>
                <w:szCs w:val="20"/>
              </w:rPr>
              <w:t xml:space="preserve">Магистерская </w:t>
            </w:r>
            <w:r w:rsidR="00A54A4C">
              <w:rPr>
                <w:rFonts w:ascii="Times New Roman" w:hAnsi="Times New Roman"/>
                <w:sz w:val="20"/>
                <w:szCs w:val="20"/>
                <w:lang w:val="ky-KG"/>
              </w:rPr>
              <w:t>диссертация</w:t>
            </w:r>
          </w:p>
        </w:tc>
      </w:tr>
      <w:tr w:rsidR="000F72AF" w:rsidRPr="00E12847" w14:paraId="65AA7360" w14:textId="77777777" w:rsidTr="000F72AF">
        <w:tc>
          <w:tcPr>
            <w:tcW w:w="1846" w:type="dxa"/>
          </w:tcPr>
          <w:p w14:paraId="6B4D8CA9" w14:textId="77777777" w:rsidR="000F72AF" w:rsidRPr="0051314A" w:rsidRDefault="000F72AF" w:rsidP="000F72AF">
            <w:pPr>
              <w:spacing w:before="120" w:after="120" w:line="240" w:lineRule="auto"/>
              <w:rPr>
                <w:rFonts w:ascii="Times New Roman" w:hAnsi="Times New Roman"/>
                <w:sz w:val="20"/>
                <w:szCs w:val="20"/>
                <w:lang w:val="de-DE"/>
              </w:rPr>
            </w:pPr>
            <w:r w:rsidRPr="002A4982">
              <w:rPr>
                <w:rFonts w:ascii="Times New Roman" w:hAnsi="Times New Roman"/>
                <w:sz w:val="20"/>
                <w:szCs w:val="20"/>
                <w:lang w:val="de-DE"/>
              </w:rPr>
              <w:t>Lernziele / Kompe</w:t>
            </w:r>
            <w:r w:rsidRPr="0051314A">
              <w:rPr>
                <w:rFonts w:ascii="Times New Roman" w:hAnsi="Times New Roman"/>
                <w:sz w:val="20"/>
                <w:szCs w:val="20"/>
                <w:lang w:val="de-DE"/>
              </w:rPr>
              <w:t>tenzen</w:t>
            </w:r>
          </w:p>
        </w:tc>
        <w:tc>
          <w:tcPr>
            <w:tcW w:w="5670" w:type="dxa"/>
          </w:tcPr>
          <w:p w14:paraId="191A2E2D" w14:textId="77777777" w:rsidR="000F72AF" w:rsidRDefault="000F72AF" w:rsidP="000F72AF">
            <w:pPr>
              <w:spacing w:before="120" w:after="120" w:line="240" w:lineRule="auto"/>
              <w:rPr>
                <w:rFonts w:ascii="Times New Roman" w:hAnsi="Times New Roman"/>
                <w:sz w:val="20"/>
                <w:szCs w:val="20"/>
                <w:lang w:val="de-DE"/>
              </w:rPr>
            </w:pPr>
            <w:r w:rsidRPr="0091227B">
              <w:rPr>
                <w:rFonts w:ascii="Times New Roman" w:hAnsi="Times New Roman"/>
                <w:sz w:val="20"/>
                <w:szCs w:val="20"/>
                <w:lang w:val="de-DE"/>
              </w:rPr>
              <w:t xml:space="preserve">Die Studierenden </w:t>
            </w:r>
          </w:p>
          <w:p w14:paraId="1C6A34B7" w14:textId="77777777" w:rsidR="000F72AF" w:rsidRPr="00842045" w:rsidRDefault="000F72AF" w:rsidP="000F72AF">
            <w:pPr>
              <w:pStyle w:val="ListParagraph"/>
              <w:numPr>
                <w:ilvl w:val="0"/>
                <w:numId w:val="192"/>
              </w:numPr>
              <w:spacing w:before="120" w:after="120" w:line="240" w:lineRule="auto"/>
              <w:rPr>
                <w:rFonts w:ascii="Times New Roman" w:hAnsi="Times New Roman"/>
                <w:sz w:val="20"/>
                <w:szCs w:val="20"/>
                <w:lang w:val="de-DE"/>
              </w:rPr>
            </w:pPr>
            <w:r w:rsidRPr="00842045">
              <w:rPr>
                <w:rFonts w:ascii="Times New Roman" w:hAnsi="Times New Roman"/>
                <w:sz w:val="20"/>
                <w:szCs w:val="20"/>
                <w:lang w:val="de-DE"/>
              </w:rPr>
              <w:t xml:space="preserve">kennen die Theorie der Durchführung </w:t>
            </w:r>
            <w:r w:rsidR="00FE23EF">
              <w:rPr>
                <w:rFonts w:ascii="Times New Roman" w:hAnsi="Times New Roman"/>
                <w:strike/>
                <w:sz w:val="20"/>
                <w:szCs w:val="20"/>
                <w:lang w:val="de-DE"/>
              </w:rPr>
              <w:t xml:space="preserve"> </w:t>
            </w:r>
            <w:r w:rsidRPr="00842045">
              <w:rPr>
                <w:rFonts w:ascii="Times New Roman" w:hAnsi="Times New Roman"/>
                <w:sz w:val="20"/>
                <w:szCs w:val="20"/>
                <w:lang w:val="de-DE"/>
              </w:rPr>
              <w:t xml:space="preserve"> </w:t>
            </w:r>
            <w:r w:rsidR="00FE23EF" w:rsidRPr="002D5721">
              <w:rPr>
                <w:rFonts w:ascii="Times New Roman" w:hAnsi="Times New Roman"/>
                <w:sz w:val="20"/>
                <w:szCs w:val="20"/>
                <w:lang w:val="de-DE"/>
              </w:rPr>
              <w:t>wissenschaftlicher</w:t>
            </w:r>
            <w:r w:rsidR="00FE23EF">
              <w:rPr>
                <w:rFonts w:ascii="Times New Roman" w:hAnsi="Times New Roman"/>
                <w:sz w:val="20"/>
                <w:szCs w:val="20"/>
                <w:lang w:val="de-DE"/>
              </w:rPr>
              <w:t xml:space="preserve"> </w:t>
            </w:r>
            <w:r w:rsidR="002D5721">
              <w:rPr>
                <w:rFonts w:ascii="Times New Roman" w:hAnsi="Times New Roman"/>
                <w:sz w:val="20"/>
                <w:szCs w:val="20"/>
                <w:lang w:val="de-DE"/>
              </w:rPr>
              <w:t>Forschung,</w:t>
            </w:r>
          </w:p>
          <w:p w14:paraId="31750515" w14:textId="77777777" w:rsidR="000F72AF" w:rsidRPr="00842045" w:rsidRDefault="000F72AF" w:rsidP="000F72AF">
            <w:pPr>
              <w:pStyle w:val="ListParagraph"/>
              <w:numPr>
                <w:ilvl w:val="0"/>
                <w:numId w:val="192"/>
              </w:numPr>
              <w:spacing w:before="120" w:after="120" w:line="240" w:lineRule="auto"/>
              <w:rPr>
                <w:rFonts w:ascii="Times New Roman" w:hAnsi="Times New Roman"/>
                <w:sz w:val="20"/>
                <w:szCs w:val="20"/>
                <w:lang w:val="de-DE"/>
              </w:rPr>
            </w:pPr>
            <w:r w:rsidRPr="00842045">
              <w:rPr>
                <w:rFonts w:ascii="Times New Roman" w:hAnsi="Times New Roman"/>
                <w:sz w:val="20"/>
                <w:szCs w:val="20"/>
                <w:lang w:val="de-DE"/>
              </w:rPr>
              <w:t xml:space="preserve">entwickeln theoretische Positionen, </w:t>
            </w:r>
          </w:p>
          <w:p w14:paraId="7150BDBC" w14:textId="77777777" w:rsidR="000F72AF" w:rsidRPr="00842045" w:rsidRDefault="000F72AF" w:rsidP="000F72AF">
            <w:pPr>
              <w:pStyle w:val="ListParagraph"/>
              <w:numPr>
                <w:ilvl w:val="0"/>
                <w:numId w:val="192"/>
              </w:numPr>
              <w:spacing w:before="120" w:after="120" w:line="240" w:lineRule="auto"/>
              <w:rPr>
                <w:rFonts w:ascii="Times New Roman" w:hAnsi="Times New Roman"/>
                <w:sz w:val="20"/>
                <w:szCs w:val="20"/>
                <w:lang w:val="de-DE"/>
              </w:rPr>
            </w:pPr>
            <w:r w:rsidRPr="00842045">
              <w:rPr>
                <w:rFonts w:ascii="Times New Roman" w:hAnsi="Times New Roman"/>
                <w:sz w:val="20"/>
                <w:szCs w:val="20"/>
                <w:lang w:val="de-DE"/>
              </w:rPr>
              <w:t xml:space="preserve">führen wissenschaftliche Recherchen durch </w:t>
            </w:r>
          </w:p>
          <w:p w14:paraId="418BBD99" w14:textId="77777777" w:rsidR="000F72AF" w:rsidRDefault="000F72AF" w:rsidP="000F72AF">
            <w:pPr>
              <w:pStyle w:val="ListParagraph"/>
              <w:numPr>
                <w:ilvl w:val="0"/>
                <w:numId w:val="192"/>
              </w:numPr>
              <w:spacing w:before="120" w:after="120" w:line="240" w:lineRule="auto"/>
              <w:rPr>
                <w:rFonts w:ascii="Times New Roman" w:hAnsi="Times New Roman"/>
                <w:sz w:val="20"/>
                <w:szCs w:val="20"/>
                <w:lang w:val="de-DE"/>
              </w:rPr>
            </w:pPr>
            <w:r>
              <w:rPr>
                <w:rFonts w:ascii="Times New Roman" w:hAnsi="Times New Roman"/>
                <w:sz w:val="20"/>
                <w:szCs w:val="20"/>
                <w:lang w:val="de-DE"/>
              </w:rPr>
              <w:t>e</w:t>
            </w:r>
            <w:r w:rsidRPr="00842045">
              <w:rPr>
                <w:rFonts w:ascii="Times New Roman" w:hAnsi="Times New Roman"/>
                <w:sz w:val="20"/>
                <w:szCs w:val="20"/>
                <w:lang w:val="de-DE"/>
              </w:rPr>
              <w:t xml:space="preserve">rstellen die Masterarbeit selbständig auf Grundlage   </w:t>
            </w:r>
            <w:r w:rsidRPr="00842045">
              <w:rPr>
                <w:rFonts w:ascii="Times New Roman" w:hAnsi="Times New Roman"/>
                <w:sz w:val="20"/>
                <w:szCs w:val="20"/>
                <w:lang w:val="de-DE"/>
              </w:rPr>
              <w:br/>
              <w:t xml:space="preserve">wissenschaftlicher Forschungsmethoden innerhalb der </w:t>
            </w:r>
            <w:r w:rsidRPr="00842045">
              <w:rPr>
                <w:rFonts w:ascii="Times New Roman" w:hAnsi="Times New Roman"/>
                <w:sz w:val="20"/>
                <w:szCs w:val="20"/>
                <w:lang w:val="de-DE"/>
              </w:rPr>
              <w:br/>
              <w:t xml:space="preserve">gesetzten Frist, </w:t>
            </w:r>
          </w:p>
          <w:p w14:paraId="28F56A6E" w14:textId="77777777" w:rsidR="000F72AF" w:rsidRPr="00842045" w:rsidRDefault="000F72AF" w:rsidP="000F72AF">
            <w:pPr>
              <w:pStyle w:val="ListParagraph"/>
              <w:numPr>
                <w:ilvl w:val="0"/>
                <w:numId w:val="192"/>
              </w:numPr>
              <w:spacing w:before="120" w:after="120" w:line="240" w:lineRule="auto"/>
              <w:rPr>
                <w:rFonts w:ascii="Times New Roman" w:hAnsi="Times New Roman"/>
                <w:sz w:val="20"/>
                <w:szCs w:val="20"/>
                <w:lang w:val="de-DE"/>
              </w:rPr>
            </w:pPr>
            <w:r w:rsidRPr="00842045">
              <w:rPr>
                <w:rFonts w:ascii="Times New Roman" w:hAnsi="Times New Roman"/>
                <w:sz w:val="20"/>
                <w:szCs w:val="20"/>
                <w:lang w:val="de-DE"/>
              </w:rPr>
              <w:t>präsentieren die Masterarbeit öffentlich und</w:t>
            </w:r>
            <w:r w:rsidRPr="00842045">
              <w:rPr>
                <w:rFonts w:ascii="Times New Roman" w:hAnsi="Times New Roman"/>
                <w:sz w:val="20"/>
                <w:szCs w:val="20"/>
                <w:lang w:val="de-DE"/>
              </w:rPr>
              <w:br/>
              <w:t>verteidigen diese.</w:t>
            </w:r>
          </w:p>
        </w:tc>
        <w:tc>
          <w:tcPr>
            <w:tcW w:w="285" w:type="dxa"/>
            <w:tcBorders>
              <w:top w:val="nil"/>
              <w:bottom w:val="nil"/>
            </w:tcBorders>
          </w:tcPr>
          <w:p w14:paraId="6A00BB40" w14:textId="77777777" w:rsidR="000F72AF" w:rsidRPr="0051314A" w:rsidRDefault="000F72AF" w:rsidP="000F72AF">
            <w:pPr>
              <w:spacing w:before="120" w:after="120" w:line="240" w:lineRule="auto"/>
              <w:rPr>
                <w:rFonts w:ascii="Times New Roman" w:hAnsi="Times New Roman"/>
                <w:sz w:val="20"/>
                <w:szCs w:val="20"/>
                <w:lang w:val="de-DE"/>
              </w:rPr>
            </w:pPr>
          </w:p>
        </w:tc>
        <w:tc>
          <w:tcPr>
            <w:tcW w:w="1980" w:type="dxa"/>
          </w:tcPr>
          <w:p w14:paraId="391C766B"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Ожидаемые результаты обучения и компетенции</w:t>
            </w:r>
          </w:p>
        </w:tc>
        <w:tc>
          <w:tcPr>
            <w:tcW w:w="5670" w:type="dxa"/>
          </w:tcPr>
          <w:p w14:paraId="13F7BD7E" w14:textId="77777777" w:rsidR="000F72AF" w:rsidRPr="00530042" w:rsidRDefault="000F72AF" w:rsidP="000F72AF">
            <w:pPr>
              <w:spacing w:before="120" w:after="120" w:line="240" w:lineRule="auto"/>
              <w:rPr>
                <w:rFonts w:ascii="Times New Roman" w:hAnsi="Times New Roman"/>
                <w:sz w:val="20"/>
                <w:szCs w:val="20"/>
              </w:rPr>
            </w:pPr>
            <w:r w:rsidRPr="00530042">
              <w:rPr>
                <w:rFonts w:ascii="Times New Roman" w:hAnsi="Times New Roman"/>
                <w:sz w:val="20"/>
                <w:szCs w:val="20"/>
              </w:rPr>
              <w:t>Магистранты</w:t>
            </w:r>
          </w:p>
          <w:p w14:paraId="222D3D5A" w14:textId="77777777" w:rsidR="000F72AF" w:rsidRPr="000F72AF" w:rsidRDefault="000F72AF" w:rsidP="000F72AF">
            <w:pPr>
              <w:pStyle w:val="ListParagraph"/>
              <w:numPr>
                <w:ilvl w:val="0"/>
                <w:numId w:val="187"/>
              </w:numPr>
              <w:spacing w:before="120" w:after="120" w:line="240" w:lineRule="auto"/>
              <w:rPr>
                <w:rFonts w:ascii="Times New Roman" w:hAnsi="Times New Roman"/>
                <w:sz w:val="20"/>
                <w:szCs w:val="20"/>
              </w:rPr>
            </w:pPr>
            <w:r w:rsidRPr="000F72AF">
              <w:rPr>
                <w:rFonts w:ascii="Times New Roman" w:hAnsi="Times New Roman"/>
                <w:sz w:val="20"/>
                <w:szCs w:val="20"/>
              </w:rPr>
              <w:t>знают теорию проведения научного исследования,</w:t>
            </w:r>
          </w:p>
          <w:p w14:paraId="3C977079" w14:textId="77777777" w:rsidR="000F72AF" w:rsidRPr="00D858CF" w:rsidRDefault="000F72AF" w:rsidP="000F72AF">
            <w:pPr>
              <w:pStyle w:val="ListParagraph"/>
              <w:numPr>
                <w:ilvl w:val="0"/>
                <w:numId w:val="187"/>
              </w:numPr>
              <w:spacing w:before="120" w:after="120" w:line="240" w:lineRule="auto"/>
              <w:rPr>
                <w:rFonts w:ascii="Times New Roman" w:hAnsi="Times New Roman"/>
                <w:sz w:val="20"/>
                <w:szCs w:val="20"/>
                <w:lang w:val="de-DE"/>
              </w:rPr>
            </w:pPr>
            <w:r w:rsidRPr="00D858CF">
              <w:rPr>
                <w:rFonts w:ascii="Times New Roman" w:hAnsi="Times New Roman"/>
                <w:sz w:val="20"/>
                <w:szCs w:val="20"/>
                <w:lang w:val="de-DE"/>
              </w:rPr>
              <w:t>разрабатывают теоретические положения</w:t>
            </w:r>
            <w:r>
              <w:rPr>
                <w:rFonts w:ascii="Times New Roman" w:hAnsi="Times New Roman"/>
                <w:sz w:val="20"/>
                <w:szCs w:val="20"/>
                <w:lang w:val="de-DE"/>
              </w:rPr>
              <w:t>,</w:t>
            </w:r>
          </w:p>
          <w:p w14:paraId="18C2B670" w14:textId="77777777" w:rsidR="000F72AF" w:rsidRPr="000F72AF" w:rsidRDefault="000F72AF" w:rsidP="000F72AF">
            <w:pPr>
              <w:pStyle w:val="ListParagraph"/>
              <w:numPr>
                <w:ilvl w:val="0"/>
                <w:numId w:val="187"/>
              </w:numPr>
              <w:spacing w:before="120" w:after="120" w:line="240" w:lineRule="auto"/>
              <w:rPr>
                <w:rFonts w:ascii="Times New Roman" w:hAnsi="Times New Roman"/>
                <w:sz w:val="20"/>
                <w:szCs w:val="20"/>
              </w:rPr>
            </w:pPr>
            <w:r w:rsidRPr="000F72AF">
              <w:rPr>
                <w:rFonts w:ascii="Times New Roman" w:hAnsi="Times New Roman"/>
                <w:sz w:val="20"/>
                <w:szCs w:val="20"/>
              </w:rPr>
              <w:t>имеют навыки научного поиска информации,</w:t>
            </w:r>
          </w:p>
          <w:p w14:paraId="00DDB06C" w14:textId="77777777" w:rsidR="000F72AF" w:rsidRPr="000F72AF" w:rsidRDefault="000F72AF" w:rsidP="000F72AF">
            <w:pPr>
              <w:pStyle w:val="ListParagraph"/>
              <w:numPr>
                <w:ilvl w:val="0"/>
                <w:numId w:val="187"/>
              </w:numPr>
              <w:spacing w:before="120" w:after="120" w:line="240" w:lineRule="auto"/>
              <w:rPr>
                <w:rFonts w:ascii="Times New Roman" w:hAnsi="Times New Roman"/>
                <w:sz w:val="20"/>
                <w:szCs w:val="20"/>
              </w:rPr>
            </w:pPr>
            <w:r w:rsidRPr="000F72AF">
              <w:rPr>
                <w:rFonts w:ascii="Times New Roman" w:hAnsi="Times New Roman"/>
                <w:sz w:val="20"/>
                <w:szCs w:val="20"/>
              </w:rPr>
              <w:t xml:space="preserve">оформляют самостоятельно </w:t>
            </w:r>
            <w:r w:rsidRPr="000F72AF">
              <w:rPr>
                <w:rFonts w:ascii="Times New Roman" w:hAnsi="Times New Roman"/>
                <w:sz w:val="20"/>
                <w:szCs w:val="20"/>
              </w:rPr>
              <w:br/>
              <w:t xml:space="preserve">магистерскую </w:t>
            </w:r>
            <w:r w:rsidR="00A54A4C">
              <w:rPr>
                <w:rFonts w:ascii="Times New Roman" w:hAnsi="Times New Roman"/>
                <w:sz w:val="20"/>
                <w:szCs w:val="20"/>
                <w:lang w:val="ky-KG"/>
              </w:rPr>
              <w:t>диссертацию</w:t>
            </w:r>
            <w:r w:rsidRPr="000F72AF">
              <w:rPr>
                <w:rFonts w:ascii="Times New Roman" w:hAnsi="Times New Roman"/>
                <w:sz w:val="20"/>
                <w:szCs w:val="20"/>
              </w:rPr>
              <w:t xml:space="preserve"> на основе методов </w:t>
            </w:r>
            <w:r w:rsidRPr="000F72AF">
              <w:rPr>
                <w:rFonts w:ascii="Times New Roman" w:hAnsi="Times New Roman"/>
                <w:sz w:val="20"/>
                <w:szCs w:val="20"/>
              </w:rPr>
              <w:br/>
              <w:t xml:space="preserve">научного исследования в течение </w:t>
            </w:r>
            <w:r w:rsidRPr="000F72AF">
              <w:rPr>
                <w:rFonts w:ascii="Times New Roman" w:hAnsi="Times New Roman"/>
                <w:sz w:val="20"/>
                <w:szCs w:val="20"/>
              </w:rPr>
              <w:br/>
              <w:t>установленного срока,</w:t>
            </w:r>
          </w:p>
          <w:p w14:paraId="53C5C885" w14:textId="77777777" w:rsidR="000F72AF" w:rsidRPr="00D858CF" w:rsidRDefault="000F72AF" w:rsidP="000F72AF">
            <w:pPr>
              <w:pStyle w:val="ListParagraph"/>
              <w:numPr>
                <w:ilvl w:val="0"/>
                <w:numId w:val="187"/>
              </w:numPr>
              <w:spacing w:before="120" w:after="120" w:line="240" w:lineRule="auto"/>
              <w:rPr>
                <w:rFonts w:ascii="Times New Roman" w:hAnsi="Times New Roman"/>
                <w:sz w:val="20"/>
                <w:szCs w:val="20"/>
              </w:rPr>
            </w:pPr>
            <w:r w:rsidRPr="000F72AF">
              <w:rPr>
                <w:rFonts w:ascii="Times New Roman" w:hAnsi="Times New Roman"/>
                <w:sz w:val="20"/>
                <w:szCs w:val="20"/>
              </w:rPr>
              <w:t xml:space="preserve">презентуют и публично защищают </w:t>
            </w:r>
            <w:r w:rsidRPr="000F72AF">
              <w:rPr>
                <w:rFonts w:ascii="Times New Roman" w:hAnsi="Times New Roman"/>
                <w:sz w:val="20"/>
                <w:szCs w:val="20"/>
              </w:rPr>
              <w:br/>
              <w:t xml:space="preserve">магистерскую </w:t>
            </w:r>
            <w:r w:rsidR="00A54A4C">
              <w:rPr>
                <w:rFonts w:ascii="Times New Roman" w:hAnsi="Times New Roman"/>
                <w:sz w:val="20"/>
                <w:szCs w:val="20"/>
                <w:lang w:val="ky-KG"/>
              </w:rPr>
              <w:t>диссертацию</w:t>
            </w:r>
            <w:r w:rsidRPr="000F72AF">
              <w:rPr>
                <w:rFonts w:ascii="Times New Roman" w:hAnsi="Times New Roman"/>
                <w:sz w:val="20"/>
                <w:szCs w:val="20"/>
              </w:rPr>
              <w:t>.</w:t>
            </w:r>
          </w:p>
        </w:tc>
      </w:tr>
      <w:tr w:rsidR="000F72AF" w:rsidRPr="00A45B09" w14:paraId="533AA864" w14:textId="77777777" w:rsidTr="000F72AF">
        <w:tc>
          <w:tcPr>
            <w:tcW w:w="1846" w:type="dxa"/>
          </w:tcPr>
          <w:p w14:paraId="5719261B" w14:textId="77777777" w:rsidR="000F72AF" w:rsidRPr="003677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Voraussetzungen</w:t>
            </w:r>
          </w:p>
        </w:tc>
        <w:tc>
          <w:tcPr>
            <w:tcW w:w="5670" w:type="dxa"/>
          </w:tcPr>
          <w:p w14:paraId="7AD7B9CA" w14:textId="77777777" w:rsidR="000F72AF" w:rsidRPr="001B7B74" w:rsidRDefault="000F72AF" w:rsidP="000F72AF">
            <w:pPr>
              <w:spacing w:before="120" w:after="120" w:line="240" w:lineRule="auto"/>
              <w:rPr>
                <w:rFonts w:ascii="Times New Roman" w:hAnsi="Times New Roman"/>
                <w:sz w:val="20"/>
                <w:szCs w:val="20"/>
                <w:lang w:val="de-DE"/>
              </w:rPr>
            </w:pPr>
            <w:r w:rsidRPr="00530042">
              <w:rPr>
                <w:rFonts w:ascii="Times New Roman" w:hAnsi="Times New Roman"/>
                <w:sz w:val="20"/>
                <w:szCs w:val="20"/>
                <w:lang w:val="de-DE"/>
              </w:rPr>
              <w:t>Module des e</w:t>
            </w:r>
            <w:r>
              <w:rPr>
                <w:rFonts w:ascii="Times New Roman" w:hAnsi="Times New Roman"/>
                <w:sz w:val="20"/>
                <w:szCs w:val="20"/>
                <w:lang w:val="de-DE"/>
              </w:rPr>
              <w:t>rsten und des zweiten Semesters</w:t>
            </w:r>
          </w:p>
          <w:p w14:paraId="40FF6E5F" w14:textId="77777777" w:rsidR="000F72AF"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Modul 15 Wissenschaftliches Arbeiten</w:t>
            </w:r>
          </w:p>
          <w:p w14:paraId="223A133F" w14:textId="77777777" w:rsidR="000F72AF"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Modul 18 Pädagogisches Praktikum II</w:t>
            </w:r>
          </w:p>
          <w:p w14:paraId="29011E79" w14:textId="77777777" w:rsidR="000F72AF" w:rsidRPr="00530042"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 xml:space="preserve">Modul 19 </w:t>
            </w:r>
            <w:r w:rsidRPr="00530042">
              <w:rPr>
                <w:rFonts w:ascii="Times New Roman" w:hAnsi="Times New Roman"/>
                <w:sz w:val="20"/>
                <w:szCs w:val="20"/>
                <w:lang w:val="de-DE"/>
              </w:rPr>
              <w:t>Pädagogis</w:t>
            </w:r>
            <w:r>
              <w:rPr>
                <w:rFonts w:ascii="Times New Roman" w:hAnsi="Times New Roman"/>
                <w:sz w:val="20"/>
                <w:szCs w:val="20"/>
                <w:lang w:val="de-DE"/>
              </w:rPr>
              <w:t>ch-wissenschaftliches Praktikum</w:t>
            </w:r>
          </w:p>
        </w:tc>
        <w:tc>
          <w:tcPr>
            <w:tcW w:w="285" w:type="dxa"/>
            <w:tcBorders>
              <w:top w:val="nil"/>
              <w:bottom w:val="nil"/>
            </w:tcBorders>
          </w:tcPr>
          <w:p w14:paraId="2AFABF7B" w14:textId="77777777" w:rsidR="000F72AF" w:rsidRPr="002226D7" w:rsidRDefault="000F72AF" w:rsidP="000F72AF">
            <w:pPr>
              <w:spacing w:before="120" w:after="120" w:line="240" w:lineRule="auto"/>
              <w:rPr>
                <w:rFonts w:ascii="Times New Roman" w:hAnsi="Times New Roman"/>
                <w:sz w:val="20"/>
                <w:szCs w:val="20"/>
                <w:lang w:val="de-DE"/>
              </w:rPr>
            </w:pPr>
          </w:p>
        </w:tc>
        <w:tc>
          <w:tcPr>
            <w:tcW w:w="1980" w:type="dxa"/>
          </w:tcPr>
          <w:p w14:paraId="70909C03" w14:textId="77777777" w:rsidR="000F72AF" w:rsidRPr="005D1446" w:rsidRDefault="000F72AF" w:rsidP="000F72AF">
            <w:pPr>
              <w:spacing w:before="120" w:after="120" w:line="240" w:lineRule="auto"/>
              <w:rPr>
                <w:rFonts w:ascii="Times New Roman" w:hAnsi="Times New Roman"/>
                <w:sz w:val="20"/>
                <w:szCs w:val="20"/>
                <w:highlight w:val="yellow"/>
              </w:rPr>
            </w:pPr>
            <w:r w:rsidRPr="002226D7">
              <w:rPr>
                <w:rFonts w:ascii="Times New Roman" w:hAnsi="Times New Roman"/>
                <w:sz w:val="20"/>
                <w:szCs w:val="20"/>
              </w:rPr>
              <w:t>Пререквизиты (предварительная квалификация)</w:t>
            </w:r>
          </w:p>
        </w:tc>
        <w:tc>
          <w:tcPr>
            <w:tcW w:w="5670" w:type="dxa"/>
          </w:tcPr>
          <w:p w14:paraId="76BE001E" w14:textId="77777777" w:rsidR="00A54A4C" w:rsidRDefault="000F72AF" w:rsidP="000F72AF">
            <w:pPr>
              <w:spacing w:before="120" w:after="120" w:line="240" w:lineRule="auto"/>
              <w:rPr>
                <w:rFonts w:ascii="Times New Roman" w:hAnsi="Times New Roman"/>
                <w:sz w:val="20"/>
                <w:szCs w:val="20"/>
              </w:rPr>
            </w:pPr>
            <w:r w:rsidRPr="00530042">
              <w:rPr>
                <w:rFonts w:ascii="Times New Roman" w:hAnsi="Times New Roman"/>
                <w:sz w:val="20"/>
                <w:szCs w:val="20"/>
              </w:rPr>
              <w:t xml:space="preserve">Модули первого и второго семестров </w:t>
            </w:r>
          </w:p>
          <w:p w14:paraId="721787CA" w14:textId="77777777" w:rsidR="000F72AF" w:rsidRDefault="000F72AF" w:rsidP="000F72AF">
            <w:pPr>
              <w:spacing w:before="120" w:after="120" w:line="240" w:lineRule="auto"/>
              <w:rPr>
                <w:rFonts w:ascii="Times New Roman" w:hAnsi="Times New Roman"/>
                <w:sz w:val="20"/>
                <w:szCs w:val="20"/>
              </w:rPr>
            </w:pPr>
            <w:r w:rsidRPr="00530042">
              <w:rPr>
                <w:rFonts w:ascii="Times New Roman" w:hAnsi="Times New Roman"/>
                <w:sz w:val="20"/>
                <w:szCs w:val="20"/>
              </w:rPr>
              <w:t>Модул</w:t>
            </w:r>
            <w:r>
              <w:rPr>
                <w:rFonts w:ascii="Times New Roman" w:hAnsi="Times New Roman"/>
                <w:sz w:val="20"/>
                <w:szCs w:val="20"/>
              </w:rPr>
              <w:t>ь</w:t>
            </w:r>
            <w:r w:rsidRPr="00530042">
              <w:rPr>
                <w:rFonts w:ascii="Times New Roman" w:hAnsi="Times New Roman"/>
                <w:sz w:val="20"/>
                <w:szCs w:val="20"/>
              </w:rPr>
              <w:t xml:space="preserve"> 15 </w:t>
            </w:r>
            <w:r>
              <w:rPr>
                <w:rFonts w:ascii="Times New Roman" w:hAnsi="Times New Roman"/>
                <w:sz w:val="20"/>
                <w:szCs w:val="20"/>
              </w:rPr>
              <w:t>Научная работа</w:t>
            </w:r>
          </w:p>
          <w:p w14:paraId="0BC14B32" w14:textId="77777777" w:rsidR="000F72AF" w:rsidRDefault="000F72AF" w:rsidP="000F72AF">
            <w:pPr>
              <w:spacing w:before="120" w:after="120" w:line="240" w:lineRule="auto"/>
              <w:rPr>
                <w:rFonts w:ascii="Times New Roman" w:hAnsi="Times New Roman"/>
                <w:sz w:val="20"/>
                <w:szCs w:val="20"/>
              </w:rPr>
            </w:pPr>
            <w:r>
              <w:rPr>
                <w:rFonts w:ascii="Times New Roman" w:hAnsi="Times New Roman"/>
                <w:sz w:val="20"/>
                <w:szCs w:val="20"/>
              </w:rPr>
              <w:t>Модуль</w:t>
            </w:r>
            <w:r w:rsidRPr="00530042">
              <w:rPr>
                <w:rFonts w:ascii="Times New Roman" w:hAnsi="Times New Roman"/>
                <w:sz w:val="20"/>
                <w:szCs w:val="20"/>
              </w:rPr>
              <w:t xml:space="preserve"> 18 </w:t>
            </w:r>
            <w:r>
              <w:rPr>
                <w:rFonts w:ascii="Times New Roman" w:hAnsi="Times New Roman"/>
                <w:sz w:val="20"/>
                <w:szCs w:val="20"/>
              </w:rPr>
              <w:t>Педагогическая практика №2</w:t>
            </w:r>
            <w:r w:rsidRPr="00530042">
              <w:rPr>
                <w:rFonts w:ascii="Times New Roman" w:hAnsi="Times New Roman"/>
                <w:sz w:val="20"/>
                <w:szCs w:val="20"/>
              </w:rPr>
              <w:t xml:space="preserve">, </w:t>
            </w:r>
          </w:p>
          <w:p w14:paraId="116E658E" w14:textId="77777777" w:rsidR="000F72AF" w:rsidRPr="00530042" w:rsidRDefault="000F72AF" w:rsidP="000F72AF">
            <w:pPr>
              <w:spacing w:before="120" w:after="120" w:line="240" w:lineRule="auto"/>
              <w:rPr>
                <w:rFonts w:ascii="Times New Roman" w:hAnsi="Times New Roman"/>
                <w:sz w:val="20"/>
                <w:szCs w:val="20"/>
              </w:rPr>
            </w:pPr>
            <w:r>
              <w:rPr>
                <w:rFonts w:ascii="Times New Roman" w:hAnsi="Times New Roman"/>
                <w:sz w:val="20"/>
                <w:szCs w:val="20"/>
              </w:rPr>
              <w:t xml:space="preserve">Модуль </w:t>
            </w:r>
            <w:r w:rsidRPr="00530042">
              <w:rPr>
                <w:rFonts w:ascii="Times New Roman" w:hAnsi="Times New Roman"/>
                <w:sz w:val="20"/>
                <w:szCs w:val="20"/>
              </w:rPr>
              <w:t xml:space="preserve">19 </w:t>
            </w:r>
            <w:r>
              <w:rPr>
                <w:rFonts w:ascii="Times New Roman" w:hAnsi="Times New Roman"/>
                <w:sz w:val="20"/>
                <w:szCs w:val="20"/>
              </w:rPr>
              <w:t>Научно-педагогическая практика</w:t>
            </w:r>
            <w:r w:rsidRPr="00530042">
              <w:rPr>
                <w:rFonts w:ascii="Times New Roman" w:hAnsi="Times New Roman"/>
                <w:sz w:val="20"/>
                <w:szCs w:val="20"/>
              </w:rPr>
              <w:t>.</w:t>
            </w:r>
          </w:p>
        </w:tc>
      </w:tr>
      <w:tr w:rsidR="000F72AF" w:rsidRPr="00A45B09" w14:paraId="0DB20E51" w14:textId="77777777" w:rsidTr="000F72AF">
        <w:tc>
          <w:tcPr>
            <w:tcW w:w="1846" w:type="dxa"/>
          </w:tcPr>
          <w:p w14:paraId="0C5AD9D3" w14:textId="77777777" w:rsidR="000F72AF" w:rsidRPr="003677C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Niveaustufe</w:t>
            </w:r>
          </w:p>
        </w:tc>
        <w:tc>
          <w:tcPr>
            <w:tcW w:w="5670" w:type="dxa"/>
          </w:tcPr>
          <w:p w14:paraId="146330CC" w14:textId="77777777" w:rsidR="000F72AF" w:rsidRPr="00EF492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4</w:t>
            </w:r>
          </w:p>
        </w:tc>
        <w:tc>
          <w:tcPr>
            <w:tcW w:w="285" w:type="dxa"/>
            <w:tcBorders>
              <w:top w:val="nil"/>
              <w:bottom w:val="nil"/>
            </w:tcBorders>
          </w:tcPr>
          <w:p w14:paraId="3C53BDFA" w14:textId="77777777" w:rsidR="000F72AF" w:rsidRPr="00A45B09" w:rsidRDefault="000F72AF" w:rsidP="000F72AF">
            <w:pPr>
              <w:spacing w:before="120" w:after="120" w:line="240" w:lineRule="auto"/>
              <w:rPr>
                <w:rFonts w:ascii="Times New Roman" w:hAnsi="Times New Roman"/>
                <w:sz w:val="20"/>
                <w:szCs w:val="20"/>
              </w:rPr>
            </w:pPr>
          </w:p>
        </w:tc>
        <w:tc>
          <w:tcPr>
            <w:tcW w:w="1980" w:type="dxa"/>
          </w:tcPr>
          <w:p w14:paraId="73ABFEAD" w14:textId="77777777" w:rsidR="000F72AF" w:rsidRPr="00EF492D" w:rsidRDefault="000F72AF" w:rsidP="000F72AF">
            <w:pPr>
              <w:spacing w:before="120" w:after="120" w:line="240" w:lineRule="auto"/>
              <w:rPr>
                <w:rFonts w:ascii="Times New Roman" w:hAnsi="Times New Roman"/>
                <w:sz w:val="20"/>
                <w:szCs w:val="20"/>
                <w:lang w:val="de-DE"/>
              </w:rPr>
            </w:pPr>
            <w:r w:rsidRPr="004616B6">
              <w:rPr>
                <w:rFonts w:ascii="Times New Roman" w:hAnsi="Times New Roman"/>
                <w:sz w:val="20"/>
                <w:szCs w:val="20"/>
              </w:rPr>
              <w:t xml:space="preserve">Семестр </w:t>
            </w:r>
          </w:p>
        </w:tc>
        <w:tc>
          <w:tcPr>
            <w:tcW w:w="5670" w:type="dxa"/>
          </w:tcPr>
          <w:p w14:paraId="28563167" w14:textId="77777777" w:rsidR="000F72AF" w:rsidRPr="00A25932" w:rsidRDefault="000F72AF" w:rsidP="000F72AF">
            <w:pPr>
              <w:spacing w:before="120" w:after="120" w:line="240" w:lineRule="auto"/>
              <w:rPr>
                <w:rFonts w:ascii="Times New Roman" w:hAnsi="Times New Roman"/>
                <w:sz w:val="20"/>
                <w:szCs w:val="20"/>
                <w:lang w:val="de-DE"/>
              </w:rPr>
            </w:pPr>
            <w:r w:rsidRPr="00A25932">
              <w:rPr>
                <w:rFonts w:ascii="Times New Roman" w:hAnsi="Times New Roman"/>
                <w:sz w:val="20"/>
                <w:szCs w:val="20"/>
                <w:lang w:val="de-DE"/>
              </w:rPr>
              <w:t>4</w:t>
            </w:r>
          </w:p>
        </w:tc>
      </w:tr>
      <w:tr w:rsidR="000F72AF" w:rsidRPr="00A45B09" w14:paraId="247040C1" w14:textId="77777777" w:rsidTr="000F72AF">
        <w:trPr>
          <w:trHeight w:val="860"/>
        </w:trPr>
        <w:tc>
          <w:tcPr>
            <w:tcW w:w="1846" w:type="dxa"/>
          </w:tcPr>
          <w:p w14:paraId="02DC015C" w14:textId="77777777" w:rsidR="000F72AF" w:rsidRPr="00EF492D" w:rsidRDefault="000F72AF" w:rsidP="000F72AF">
            <w:pPr>
              <w:spacing w:before="120" w:after="120" w:line="240" w:lineRule="auto"/>
              <w:rPr>
                <w:rFonts w:ascii="Times New Roman" w:hAnsi="Times New Roman"/>
                <w:sz w:val="20"/>
                <w:szCs w:val="20"/>
                <w:lang w:val="de-DE"/>
              </w:rPr>
            </w:pPr>
            <w:r w:rsidRPr="00EF492D">
              <w:rPr>
                <w:rFonts w:ascii="Times New Roman" w:hAnsi="Times New Roman"/>
                <w:sz w:val="20"/>
                <w:szCs w:val="20"/>
                <w:lang w:val="de-DE"/>
              </w:rPr>
              <w:t>Lernform</w:t>
            </w:r>
          </w:p>
        </w:tc>
        <w:tc>
          <w:tcPr>
            <w:tcW w:w="5670" w:type="dxa"/>
          </w:tcPr>
          <w:p w14:paraId="4D2CE849" w14:textId="77777777" w:rsidR="000F72AF" w:rsidRPr="00530042" w:rsidRDefault="000F72AF" w:rsidP="000F72AF">
            <w:pPr>
              <w:spacing w:before="120" w:after="120" w:line="240" w:lineRule="auto"/>
              <w:rPr>
                <w:rFonts w:ascii="Times New Roman" w:hAnsi="Times New Roman"/>
                <w:sz w:val="20"/>
                <w:szCs w:val="20"/>
              </w:rPr>
            </w:pPr>
            <w:r w:rsidRPr="00AF2453">
              <w:rPr>
                <w:rFonts w:ascii="Times New Roman" w:hAnsi="Times New Roman"/>
                <w:sz w:val="20"/>
                <w:szCs w:val="20"/>
                <w:lang w:val="uz-Latn-UZ"/>
              </w:rPr>
              <w:t xml:space="preserve">Selbständige Forschungsarbeit mit </w:t>
            </w:r>
            <w:r w:rsidRPr="00AF2453">
              <w:rPr>
                <w:rFonts w:ascii="Times New Roman" w:hAnsi="Times New Roman"/>
                <w:sz w:val="20"/>
                <w:szCs w:val="20"/>
                <w:lang w:val="de-DE"/>
              </w:rPr>
              <w:t>Betreuung</w:t>
            </w:r>
          </w:p>
        </w:tc>
        <w:tc>
          <w:tcPr>
            <w:tcW w:w="285" w:type="dxa"/>
            <w:tcBorders>
              <w:top w:val="nil"/>
              <w:bottom w:val="nil"/>
            </w:tcBorders>
          </w:tcPr>
          <w:p w14:paraId="4ED80566" w14:textId="77777777" w:rsidR="000F72AF" w:rsidRPr="00285024" w:rsidRDefault="000F72AF" w:rsidP="000F72AF">
            <w:pPr>
              <w:spacing w:before="120" w:after="120" w:line="240" w:lineRule="auto"/>
              <w:rPr>
                <w:rFonts w:ascii="Times New Roman" w:hAnsi="Times New Roman"/>
                <w:sz w:val="20"/>
                <w:szCs w:val="20"/>
                <w:lang w:val="de-DE"/>
              </w:rPr>
            </w:pPr>
          </w:p>
        </w:tc>
        <w:tc>
          <w:tcPr>
            <w:tcW w:w="1980" w:type="dxa"/>
          </w:tcPr>
          <w:p w14:paraId="5053F278" w14:textId="77777777" w:rsidR="000F72AF" w:rsidRPr="00A45B09" w:rsidRDefault="000F72AF" w:rsidP="000F72AF">
            <w:pPr>
              <w:spacing w:before="120" w:after="120" w:line="240" w:lineRule="auto"/>
              <w:rPr>
                <w:rFonts w:ascii="Times New Roman" w:hAnsi="Times New Roman"/>
                <w:sz w:val="20"/>
                <w:szCs w:val="20"/>
              </w:rPr>
            </w:pPr>
            <w:r w:rsidRPr="00285024">
              <w:rPr>
                <w:rFonts w:ascii="Times New Roman" w:hAnsi="Times New Roman"/>
                <w:sz w:val="20"/>
                <w:szCs w:val="20"/>
              </w:rPr>
              <w:t>Форма организации обучения</w:t>
            </w:r>
          </w:p>
        </w:tc>
        <w:tc>
          <w:tcPr>
            <w:tcW w:w="5670" w:type="dxa"/>
          </w:tcPr>
          <w:p w14:paraId="3F89CC52" w14:textId="77777777" w:rsidR="000F72AF" w:rsidRPr="00AF2453" w:rsidRDefault="000F72AF" w:rsidP="000F72AF">
            <w:pPr>
              <w:spacing w:before="120" w:after="120" w:line="240" w:lineRule="auto"/>
              <w:rPr>
                <w:rFonts w:ascii="Times New Roman" w:hAnsi="Times New Roman"/>
                <w:sz w:val="20"/>
                <w:szCs w:val="20"/>
              </w:rPr>
            </w:pPr>
            <w:r w:rsidRPr="00AF2453">
              <w:rPr>
                <w:rFonts w:ascii="Times New Roman" w:hAnsi="Times New Roman"/>
                <w:sz w:val="20"/>
                <w:szCs w:val="20"/>
              </w:rPr>
              <w:t xml:space="preserve">Самостоятельная исследовательская работа с научным руководителем </w:t>
            </w:r>
          </w:p>
        </w:tc>
      </w:tr>
      <w:tr w:rsidR="000F72AF" w:rsidRPr="00A45B09" w14:paraId="67707A6D" w14:textId="77777777" w:rsidTr="000F72AF">
        <w:tc>
          <w:tcPr>
            <w:tcW w:w="1846" w:type="dxa"/>
          </w:tcPr>
          <w:p w14:paraId="0170F339" w14:textId="77777777" w:rsidR="000F72AF" w:rsidRPr="00DC2637" w:rsidRDefault="000F72AF" w:rsidP="000F72AF">
            <w:pPr>
              <w:spacing w:before="120" w:after="120" w:line="240" w:lineRule="auto"/>
              <w:rPr>
                <w:rFonts w:ascii="Times New Roman" w:hAnsi="Times New Roman"/>
                <w:sz w:val="20"/>
                <w:szCs w:val="20"/>
              </w:rPr>
            </w:pPr>
            <w:r w:rsidRPr="00DC2637">
              <w:rPr>
                <w:rFonts w:ascii="Times New Roman" w:hAnsi="Times New Roman"/>
                <w:sz w:val="20"/>
                <w:szCs w:val="20"/>
              </w:rPr>
              <w:t>Status</w:t>
            </w:r>
          </w:p>
        </w:tc>
        <w:tc>
          <w:tcPr>
            <w:tcW w:w="5670" w:type="dxa"/>
          </w:tcPr>
          <w:p w14:paraId="652F93A4" w14:textId="77777777" w:rsidR="000F72AF" w:rsidRPr="005D1446" w:rsidRDefault="000F72AF" w:rsidP="000F72AF">
            <w:pPr>
              <w:spacing w:before="120" w:after="120" w:line="240" w:lineRule="auto"/>
              <w:rPr>
                <w:rFonts w:ascii="Times New Roman" w:hAnsi="Times New Roman"/>
                <w:sz w:val="20"/>
                <w:szCs w:val="20"/>
                <w:highlight w:val="yellow"/>
                <w:lang w:val="de-DE"/>
              </w:rPr>
            </w:pPr>
            <w:r w:rsidRPr="005D1446">
              <w:rPr>
                <w:rFonts w:ascii="Times New Roman" w:hAnsi="Times New Roman"/>
                <w:sz w:val="20"/>
                <w:szCs w:val="20"/>
                <w:lang w:val="de-DE"/>
              </w:rPr>
              <w:t xml:space="preserve">Pflicht </w:t>
            </w:r>
          </w:p>
        </w:tc>
        <w:tc>
          <w:tcPr>
            <w:tcW w:w="285" w:type="dxa"/>
            <w:tcBorders>
              <w:top w:val="nil"/>
              <w:bottom w:val="nil"/>
            </w:tcBorders>
          </w:tcPr>
          <w:p w14:paraId="6D3FF4C9" w14:textId="77777777" w:rsidR="000F72AF" w:rsidRPr="00DC2637" w:rsidRDefault="000F72AF" w:rsidP="000F72AF">
            <w:pPr>
              <w:spacing w:before="120" w:after="120" w:line="240" w:lineRule="auto"/>
              <w:rPr>
                <w:rFonts w:ascii="Times New Roman" w:hAnsi="Times New Roman"/>
                <w:sz w:val="20"/>
                <w:szCs w:val="20"/>
              </w:rPr>
            </w:pPr>
          </w:p>
        </w:tc>
        <w:tc>
          <w:tcPr>
            <w:tcW w:w="1980" w:type="dxa"/>
          </w:tcPr>
          <w:p w14:paraId="499EB223" w14:textId="77777777" w:rsidR="000F72AF" w:rsidRPr="00DC2637" w:rsidRDefault="000F72AF" w:rsidP="000F72AF">
            <w:pPr>
              <w:spacing w:before="120" w:after="120" w:line="240" w:lineRule="auto"/>
              <w:rPr>
                <w:rFonts w:ascii="Times New Roman" w:hAnsi="Times New Roman"/>
                <w:sz w:val="20"/>
                <w:szCs w:val="20"/>
              </w:rPr>
            </w:pPr>
            <w:r w:rsidRPr="00DC2637">
              <w:rPr>
                <w:rFonts w:ascii="Times New Roman" w:hAnsi="Times New Roman"/>
                <w:sz w:val="20"/>
                <w:szCs w:val="20"/>
              </w:rPr>
              <w:t>Статус модуля</w:t>
            </w:r>
          </w:p>
        </w:tc>
        <w:tc>
          <w:tcPr>
            <w:tcW w:w="5670" w:type="dxa"/>
          </w:tcPr>
          <w:p w14:paraId="6824D0F0" w14:textId="77777777" w:rsidR="000F72AF" w:rsidRPr="00424BE8" w:rsidRDefault="000F72AF" w:rsidP="000F72AF">
            <w:pPr>
              <w:spacing w:before="120" w:after="120" w:line="240" w:lineRule="auto"/>
              <w:rPr>
                <w:rFonts w:ascii="Times New Roman" w:hAnsi="Times New Roman"/>
                <w:sz w:val="20"/>
                <w:szCs w:val="20"/>
                <w:highlight w:val="yellow"/>
              </w:rPr>
            </w:pPr>
            <w:r w:rsidRPr="002A4DAE">
              <w:rPr>
                <w:rFonts w:ascii="Times New Roman" w:hAnsi="Times New Roman"/>
                <w:sz w:val="20"/>
                <w:szCs w:val="20"/>
              </w:rPr>
              <w:t>Обязательный</w:t>
            </w:r>
          </w:p>
        </w:tc>
      </w:tr>
      <w:tr w:rsidR="000F72AF" w:rsidRPr="00A45B09" w14:paraId="0DBFA64B" w14:textId="77777777" w:rsidTr="000F72AF">
        <w:tc>
          <w:tcPr>
            <w:tcW w:w="1846" w:type="dxa"/>
          </w:tcPr>
          <w:p w14:paraId="61158F5F" w14:textId="77777777" w:rsidR="000F72AF" w:rsidRPr="00A45B09" w:rsidRDefault="000F72AF" w:rsidP="000F72AF">
            <w:pPr>
              <w:spacing w:before="120" w:after="120" w:line="240" w:lineRule="auto"/>
              <w:rPr>
                <w:rFonts w:ascii="Times New Roman" w:hAnsi="Times New Roman"/>
                <w:sz w:val="20"/>
                <w:szCs w:val="20"/>
              </w:rPr>
            </w:pPr>
            <w:r>
              <w:rPr>
                <w:rFonts w:ascii="Times New Roman" w:hAnsi="Times New Roman"/>
                <w:sz w:val="20"/>
                <w:szCs w:val="20"/>
                <w:lang w:val="de-DE"/>
              </w:rPr>
              <w:t>Sprache</w:t>
            </w:r>
          </w:p>
        </w:tc>
        <w:tc>
          <w:tcPr>
            <w:tcW w:w="5670" w:type="dxa"/>
          </w:tcPr>
          <w:p w14:paraId="132A1F4F" w14:textId="77777777" w:rsidR="000F72AF" w:rsidRPr="002A4982" w:rsidRDefault="000F72AF" w:rsidP="000F72AF">
            <w:pPr>
              <w:spacing w:before="120" w:after="120" w:line="240" w:lineRule="auto"/>
              <w:rPr>
                <w:rFonts w:ascii="Times New Roman" w:hAnsi="Times New Roman"/>
                <w:sz w:val="20"/>
                <w:szCs w:val="20"/>
                <w:lang w:val="de-DE"/>
              </w:rPr>
            </w:pPr>
            <w:r w:rsidRPr="002A4982">
              <w:rPr>
                <w:rFonts w:ascii="Times New Roman" w:hAnsi="Times New Roman"/>
                <w:sz w:val="20"/>
                <w:szCs w:val="20"/>
                <w:lang w:val="de-DE"/>
              </w:rPr>
              <w:t>Sprache wird von der Universität / Institution festg</w:t>
            </w:r>
            <w:r>
              <w:rPr>
                <w:rFonts w:ascii="Times New Roman" w:hAnsi="Times New Roman"/>
                <w:sz w:val="20"/>
                <w:szCs w:val="20"/>
                <w:lang w:val="de-DE"/>
              </w:rPr>
              <w:t>elegt</w:t>
            </w:r>
          </w:p>
        </w:tc>
        <w:tc>
          <w:tcPr>
            <w:tcW w:w="285" w:type="dxa"/>
            <w:tcBorders>
              <w:top w:val="nil"/>
              <w:bottom w:val="nil"/>
            </w:tcBorders>
          </w:tcPr>
          <w:p w14:paraId="51FFCD79" w14:textId="77777777" w:rsidR="000F72AF" w:rsidRPr="002A4982" w:rsidRDefault="000F72AF" w:rsidP="000F72AF">
            <w:pPr>
              <w:spacing w:before="120" w:after="120" w:line="240" w:lineRule="auto"/>
              <w:rPr>
                <w:rFonts w:ascii="Times New Roman" w:hAnsi="Times New Roman"/>
                <w:sz w:val="20"/>
                <w:szCs w:val="20"/>
                <w:lang w:val="de-DE"/>
              </w:rPr>
            </w:pPr>
          </w:p>
        </w:tc>
        <w:tc>
          <w:tcPr>
            <w:tcW w:w="1980" w:type="dxa"/>
          </w:tcPr>
          <w:p w14:paraId="5D7A8880"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 xml:space="preserve">На каком языке ведется преподавание </w:t>
            </w:r>
          </w:p>
        </w:tc>
        <w:tc>
          <w:tcPr>
            <w:tcW w:w="5670" w:type="dxa"/>
          </w:tcPr>
          <w:p w14:paraId="40D385C5"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На языках, выбранных ВУЗом</w:t>
            </w:r>
          </w:p>
        </w:tc>
      </w:tr>
      <w:tr w:rsidR="000F72AF" w:rsidRPr="00A45B09" w14:paraId="1E245CFD" w14:textId="77777777" w:rsidTr="000F72AF">
        <w:tc>
          <w:tcPr>
            <w:tcW w:w="1846" w:type="dxa"/>
          </w:tcPr>
          <w:p w14:paraId="0C5B48EA" w14:textId="77777777" w:rsidR="000F72AF" w:rsidRPr="00C57F8D"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Prüfungsform</w:t>
            </w:r>
          </w:p>
          <w:p w14:paraId="2508FF4B" w14:textId="77777777" w:rsidR="000F72AF" w:rsidRPr="00A45B09" w:rsidRDefault="000F72AF" w:rsidP="000F72AF">
            <w:pPr>
              <w:spacing w:before="120" w:after="120" w:line="240" w:lineRule="auto"/>
              <w:rPr>
                <w:rFonts w:ascii="Times New Roman" w:hAnsi="Times New Roman"/>
                <w:sz w:val="20"/>
                <w:szCs w:val="20"/>
              </w:rPr>
            </w:pPr>
          </w:p>
          <w:p w14:paraId="6536A242" w14:textId="77777777" w:rsidR="000F72AF" w:rsidRPr="00A45B09" w:rsidRDefault="000F72AF" w:rsidP="000F72AF">
            <w:pPr>
              <w:spacing w:before="120" w:after="120" w:line="240" w:lineRule="auto"/>
              <w:rPr>
                <w:rFonts w:ascii="Times New Roman" w:hAnsi="Times New Roman"/>
                <w:sz w:val="20"/>
                <w:szCs w:val="20"/>
              </w:rPr>
            </w:pPr>
          </w:p>
        </w:tc>
        <w:tc>
          <w:tcPr>
            <w:tcW w:w="5670" w:type="dxa"/>
          </w:tcPr>
          <w:p w14:paraId="7BFB98C9" w14:textId="77777777" w:rsidR="000F72AF" w:rsidRPr="00943B99" w:rsidRDefault="000F72AF" w:rsidP="000F72AF">
            <w:pPr>
              <w:spacing w:before="120" w:after="120" w:line="240" w:lineRule="auto"/>
              <w:rPr>
                <w:rFonts w:ascii="Times New Roman" w:hAnsi="Times New Roman"/>
                <w:sz w:val="20"/>
                <w:szCs w:val="20"/>
                <w:lang w:val="de-DE"/>
              </w:rPr>
            </w:pPr>
            <w:r w:rsidRPr="00943B99">
              <w:rPr>
                <w:rFonts w:ascii="Times New Roman" w:hAnsi="Times New Roman"/>
                <w:sz w:val="20"/>
                <w:szCs w:val="20"/>
                <w:lang w:val="de-DE"/>
              </w:rPr>
              <w:t xml:space="preserve">Erstellen der Masterarbeit </w:t>
            </w:r>
          </w:p>
          <w:p w14:paraId="7E215CEA" w14:textId="77777777" w:rsidR="000F72AF" w:rsidRPr="00943B99" w:rsidRDefault="000F72AF" w:rsidP="000F72AF">
            <w:pPr>
              <w:spacing w:before="120" w:after="120" w:line="240" w:lineRule="auto"/>
              <w:rPr>
                <w:rFonts w:ascii="Times New Roman" w:hAnsi="Times New Roman"/>
                <w:sz w:val="20"/>
                <w:szCs w:val="20"/>
                <w:lang w:val="de-DE"/>
              </w:rPr>
            </w:pPr>
            <w:r w:rsidRPr="00943B99">
              <w:rPr>
                <w:rFonts w:ascii="Times New Roman" w:hAnsi="Times New Roman"/>
                <w:sz w:val="20"/>
                <w:szCs w:val="20"/>
                <w:lang w:val="de-DE"/>
              </w:rPr>
              <w:t>Präsentation der Masterarbeit im Lehrstuhl</w:t>
            </w:r>
          </w:p>
          <w:p w14:paraId="60F66DA0" w14:textId="77777777" w:rsidR="000F72AF" w:rsidRPr="00943B99" w:rsidRDefault="000F72AF" w:rsidP="000F72AF">
            <w:pPr>
              <w:spacing w:before="120" w:after="120" w:line="240" w:lineRule="auto"/>
              <w:rPr>
                <w:rFonts w:ascii="Times New Roman" w:hAnsi="Times New Roman"/>
                <w:sz w:val="20"/>
                <w:szCs w:val="20"/>
                <w:lang w:val="de-DE"/>
              </w:rPr>
            </w:pPr>
            <w:r w:rsidRPr="00943B99">
              <w:rPr>
                <w:rFonts w:ascii="Times New Roman" w:hAnsi="Times New Roman"/>
                <w:sz w:val="20"/>
                <w:szCs w:val="20"/>
                <w:lang w:val="de-DE"/>
              </w:rPr>
              <w:t>Öffentliche Verteidigung der Masterarbeit</w:t>
            </w:r>
          </w:p>
        </w:tc>
        <w:tc>
          <w:tcPr>
            <w:tcW w:w="285" w:type="dxa"/>
            <w:tcBorders>
              <w:top w:val="nil"/>
              <w:bottom w:val="nil"/>
            </w:tcBorders>
          </w:tcPr>
          <w:p w14:paraId="68D86D43" w14:textId="77777777" w:rsidR="000F72AF" w:rsidRPr="003F6E6A" w:rsidRDefault="000F72AF" w:rsidP="000F72AF">
            <w:pPr>
              <w:spacing w:before="120" w:after="120" w:line="240" w:lineRule="auto"/>
              <w:rPr>
                <w:rFonts w:ascii="Times New Roman" w:hAnsi="Times New Roman"/>
                <w:sz w:val="20"/>
                <w:szCs w:val="20"/>
                <w:lang w:val="de-DE"/>
              </w:rPr>
            </w:pPr>
          </w:p>
        </w:tc>
        <w:tc>
          <w:tcPr>
            <w:tcW w:w="1980" w:type="dxa"/>
          </w:tcPr>
          <w:p w14:paraId="51E490E2" w14:textId="77777777" w:rsidR="000F72AF" w:rsidRPr="00A45B09" w:rsidRDefault="000F72AF" w:rsidP="000F72AF">
            <w:pPr>
              <w:spacing w:before="120" w:after="120" w:line="240" w:lineRule="auto"/>
              <w:rPr>
                <w:rFonts w:ascii="Times New Roman" w:hAnsi="Times New Roman"/>
                <w:sz w:val="20"/>
                <w:szCs w:val="20"/>
              </w:rPr>
            </w:pPr>
            <w:r w:rsidRPr="00A45B09">
              <w:rPr>
                <w:rFonts w:ascii="Times New Roman" w:hAnsi="Times New Roman"/>
                <w:sz w:val="20"/>
                <w:szCs w:val="20"/>
              </w:rPr>
              <w:t>Форма проведения экзаменов</w:t>
            </w:r>
          </w:p>
          <w:p w14:paraId="48971D5F" w14:textId="77777777" w:rsidR="000F72AF" w:rsidRPr="00A45B09" w:rsidRDefault="000F72AF" w:rsidP="000F72AF">
            <w:pPr>
              <w:spacing w:before="120" w:after="120" w:line="240" w:lineRule="auto"/>
              <w:rPr>
                <w:rFonts w:ascii="Times New Roman" w:hAnsi="Times New Roman"/>
                <w:sz w:val="20"/>
                <w:szCs w:val="20"/>
              </w:rPr>
            </w:pPr>
          </w:p>
        </w:tc>
        <w:tc>
          <w:tcPr>
            <w:tcW w:w="5670" w:type="dxa"/>
          </w:tcPr>
          <w:p w14:paraId="684E953C" w14:textId="77777777" w:rsidR="00A54A4C" w:rsidRDefault="000F72AF" w:rsidP="000F72AF">
            <w:pPr>
              <w:spacing w:before="120" w:after="120" w:line="240" w:lineRule="auto"/>
              <w:rPr>
                <w:rFonts w:ascii="Times New Roman" w:hAnsi="Times New Roman"/>
                <w:sz w:val="20"/>
                <w:szCs w:val="20"/>
                <w:lang w:val="ky-KG"/>
              </w:rPr>
            </w:pPr>
            <w:r w:rsidRPr="00943B99">
              <w:rPr>
                <w:rFonts w:ascii="Times New Roman" w:hAnsi="Times New Roman"/>
                <w:sz w:val="20"/>
                <w:szCs w:val="20"/>
              </w:rPr>
              <w:t xml:space="preserve">Оформление магистерской </w:t>
            </w:r>
            <w:r w:rsidR="00A54A4C">
              <w:rPr>
                <w:rFonts w:ascii="Times New Roman" w:hAnsi="Times New Roman"/>
                <w:sz w:val="20"/>
                <w:szCs w:val="20"/>
                <w:lang w:val="ky-KG"/>
              </w:rPr>
              <w:t>диссертации</w:t>
            </w:r>
          </w:p>
          <w:p w14:paraId="29C002D4" w14:textId="77777777" w:rsidR="000F72AF" w:rsidRPr="00943B99" w:rsidRDefault="000F72AF" w:rsidP="000F72AF">
            <w:pPr>
              <w:spacing w:before="120" w:after="120" w:line="240" w:lineRule="auto"/>
              <w:rPr>
                <w:rFonts w:ascii="Times New Roman" w:hAnsi="Times New Roman"/>
                <w:sz w:val="20"/>
                <w:szCs w:val="20"/>
              </w:rPr>
            </w:pPr>
            <w:r w:rsidRPr="00943B99">
              <w:rPr>
                <w:rFonts w:ascii="Times New Roman" w:hAnsi="Times New Roman"/>
                <w:sz w:val="20"/>
                <w:szCs w:val="20"/>
              </w:rPr>
              <w:t xml:space="preserve">Предзащита магистерской </w:t>
            </w:r>
            <w:r w:rsidR="00A54A4C">
              <w:rPr>
                <w:rFonts w:ascii="Times New Roman" w:hAnsi="Times New Roman"/>
                <w:sz w:val="20"/>
                <w:szCs w:val="20"/>
                <w:lang w:val="ky-KG"/>
              </w:rPr>
              <w:t>диссертации</w:t>
            </w:r>
            <w:r w:rsidRPr="00943B99">
              <w:rPr>
                <w:rFonts w:ascii="Times New Roman" w:hAnsi="Times New Roman"/>
                <w:sz w:val="20"/>
                <w:szCs w:val="20"/>
              </w:rPr>
              <w:t xml:space="preserve"> на кафедре</w:t>
            </w:r>
          </w:p>
          <w:p w14:paraId="4639454C" w14:textId="77777777" w:rsidR="000F72AF" w:rsidRPr="00A54A4C" w:rsidRDefault="00A54A4C" w:rsidP="000F72AF">
            <w:pPr>
              <w:spacing w:before="120" w:after="120" w:line="240" w:lineRule="auto"/>
              <w:rPr>
                <w:rFonts w:ascii="Times New Roman" w:hAnsi="Times New Roman"/>
                <w:b/>
                <w:sz w:val="20"/>
                <w:szCs w:val="20"/>
              </w:rPr>
            </w:pPr>
            <w:r>
              <w:rPr>
                <w:rFonts w:ascii="Times New Roman" w:hAnsi="Times New Roman"/>
                <w:sz w:val="20"/>
                <w:szCs w:val="20"/>
              </w:rPr>
              <w:t xml:space="preserve">Публичная защита магистерской </w:t>
            </w:r>
            <w:r>
              <w:rPr>
                <w:rFonts w:ascii="Times New Roman" w:hAnsi="Times New Roman"/>
                <w:sz w:val="20"/>
                <w:szCs w:val="20"/>
                <w:lang w:val="ky-KG"/>
              </w:rPr>
              <w:t>диссертации</w:t>
            </w:r>
          </w:p>
        </w:tc>
      </w:tr>
      <w:tr w:rsidR="000F72AF" w:rsidRPr="00A45B09" w14:paraId="3823CF19" w14:textId="77777777" w:rsidTr="000F72AF">
        <w:tc>
          <w:tcPr>
            <w:tcW w:w="1846" w:type="dxa"/>
          </w:tcPr>
          <w:p w14:paraId="74100A5B" w14:textId="77777777" w:rsidR="000F72AF" w:rsidRPr="000F1F4B" w:rsidRDefault="000F72AF" w:rsidP="000F72AF">
            <w:pPr>
              <w:spacing w:before="120" w:after="120" w:line="240" w:lineRule="auto"/>
              <w:rPr>
                <w:rFonts w:ascii="Times New Roman" w:hAnsi="Times New Roman"/>
                <w:sz w:val="20"/>
                <w:szCs w:val="20"/>
                <w:lang w:val="de-DE"/>
              </w:rPr>
            </w:pPr>
            <w:r w:rsidRPr="000F1F4B">
              <w:rPr>
                <w:rFonts w:ascii="Times New Roman" w:hAnsi="Times New Roman"/>
                <w:sz w:val="20"/>
                <w:szCs w:val="20"/>
                <w:lang w:val="de-DE"/>
              </w:rPr>
              <w:t>Ermittlung der Modulnote</w:t>
            </w:r>
          </w:p>
          <w:p w14:paraId="266A4AF5" w14:textId="77777777" w:rsidR="000F72AF" w:rsidRPr="000F1F4B" w:rsidRDefault="000F72AF" w:rsidP="000F72AF">
            <w:pPr>
              <w:spacing w:before="120" w:after="120" w:line="240" w:lineRule="auto"/>
              <w:rPr>
                <w:rFonts w:ascii="Times New Roman" w:hAnsi="Times New Roman"/>
                <w:sz w:val="20"/>
                <w:szCs w:val="20"/>
              </w:rPr>
            </w:pPr>
          </w:p>
          <w:p w14:paraId="56CA6342" w14:textId="77777777" w:rsidR="000F72AF" w:rsidRPr="000F1F4B" w:rsidRDefault="000F72AF" w:rsidP="000F72AF">
            <w:pPr>
              <w:spacing w:before="120" w:after="120" w:line="240" w:lineRule="auto"/>
              <w:rPr>
                <w:rFonts w:ascii="Times New Roman" w:hAnsi="Times New Roman"/>
                <w:sz w:val="20"/>
                <w:szCs w:val="20"/>
              </w:rPr>
            </w:pPr>
          </w:p>
        </w:tc>
        <w:tc>
          <w:tcPr>
            <w:tcW w:w="5670" w:type="dxa"/>
          </w:tcPr>
          <w:p w14:paraId="2D4EB50B" w14:textId="77777777" w:rsidR="000F72AF" w:rsidRPr="00943B99" w:rsidRDefault="000F72AF" w:rsidP="000F72AF">
            <w:pPr>
              <w:spacing w:before="120" w:after="120" w:line="240" w:lineRule="auto"/>
              <w:rPr>
                <w:rStyle w:val="PageNumber"/>
                <w:rFonts w:ascii="Times New Roman" w:hAnsi="Times New Roman"/>
                <w:sz w:val="20"/>
                <w:szCs w:val="20"/>
                <w:lang w:val="de-DE"/>
              </w:rPr>
            </w:pPr>
            <w:r w:rsidRPr="00943B99">
              <w:rPr>
                <w:rStyle w:val="PageNumber"/>
                <w:rFonts w:ascii="Times New Roman" w:hAnsi="Times New Roman"/>
                <w:sz w:val="20"/>
                <w:szCs w:val="20"/>
                <w:lang w:val="de-DE"/>
              </w:rPr>
              <w:t xml:space="preserve">Die Modulnote setzt sich aus den Ergebnissen der schriftlichen und praktischen Arbeiten sowie im vorgesehenen Verhältnis der theoretischen und praktischen Elemente des Moduls zusammen. Die </w:t>
            </w:r>
            <w:r w:rsidRPr="00943B99">
              <w:rPr>
                <w:rFonts w:ascii="Times New Roman" w:hAnsi="Times New Roman"/>
                <w:sz w:val="20"/>
                <w:szCs w:val="20"/>
                <w:lang w:val="de-DE"/>
              </w:rPr>
              <w:t>Präsentation im Lehrstuhl wird nicht benotet und dient der Zulassung für die öffentliche Verteidigung.</w:t>
            </w:r>
          </w:p>
          <w:p w14:paraId="3F842736" w14:textId="77777777" w:rsidR="000F72AF" w:rsidRPr="00943B99" w:rsidRDefault="000F72AF" w:rsidP="000F72AF">
            <w:pPr>
              <w:spacing w:before="120" w:after="120" w:line="240" w:lineRule="auto"/>
              <w:rPr>
                <w:rFonts w:ascii="Times New Roman" w:hAnsi="Times New Roman"/>
                <w:sz w:val="20"/>
                <w:szCs w:val="20"/>
                <w:lang w:val="de-DE"/>
              </w:rPr>
            </w:pPr>
            <w:r w:rsidRPr="00943B99">
              <w:rPr>
                <w:rFonts w:ascii="Times New Roman" w:hAnsi="Times New Roman"/>
                <w:sz w:val="20"/>
                <w:szCs w:val="20"/>
                <w:lang w:val="de-DE"/>
              </w:rPr>
              <w:t xml:space="preserve">Die </w:t>
            </w:r>
            <w:r w:rsidRPr="00943B99">
              <w:rPr>
                <w:rStyle w:val="PageNumber"/>
                <w:rFonts w:ascii="Times New Roman" w:hAnsi="Times New Roman"/>
                <w:sz w:val="20"/>
                <w:szCs w:val="20"/>
                <w:lang w:val="de-DE"/>
              </w:rPr>
              <w:t xml:space="preserve">Modulnote </w:t>
            </w:r>
            <w:r w:rsidRPr="00943B99">
              <w:rPr>
                <w:rFonts w:ascii="Times New Roman" w:hAnsi="Times New Roman"/>
                <w:sz w:val="20"/>
                <w:szCs w:val="20"/>
                <w:lang w:val="de-DE"/>
              </w:rPr>
              <w:t>ergibt sich als Mittelung aus den Noten von Betreuer, Gutachter und der Note der Prüfungskommission für die öffentliche Verteidigung.</w:t>
            </w:r>
          </w:p>
          <w:p w14:paraId="4BE10FA5" w14:textId="77777777" w:rsidR="000F72AF" w:rsidRPr="00943B99" w:rsidRDefault="000F72AF" w:rsidP="000F72AF">
            <w:pPr>
              <w:spacing w:before="120" w:after="120" w:line="240" w:lineRule="auto"/>
              <w:rPr>
                <w:rFonts w:ascii="Times New Roman" w:hAnsi="Times New Roman"/>
                <w:sz w:val="20"/>
                <w:szCs w:val="20"/>
                <w:lang w:val="de-DE"/>
              </w:rPr>
            </w:pPr>
            <w:r w:rsidRPr="00943B99">
              <w:rPr>
                <w:rStyle w:val="PageNumber"/>
                <w:rFonts w:ascii="Times New Roman" w:hAnsi="Times New Roman"/>
                <w:sz w:val="20"/>
                <w:szCs w:val="20"/>
                <w:lang w:val="de-DE"/>
              </w:rPr>
              <w:t>Unvollständige oder nicht ausreichende Ergebnisse führen zu einem „Nicht bestanden“.</w:t>
            </w:r>
          </w:p>
        </w:tc>
        <w:tc>
          <w:tcPr>
            <w:tcW w:w="285" w:type="dxa"/>
            <w:tcBorders>
              <w:top w:val="nil"/>
              <w:bottom w:val="nil"/>
            </w:tcBorders>
          </w:tcPr>
          <w:p w14:paraId="1421FC4B" w14:textId="77777777" w:rsidR="000F72AF" w:rsidRPr="0031186E" w:rsidRDefault="000F72AF" w:rsidP="000F72AF">
            <w:pPr>
              <w:spacing w:before="120" w:after="120" w:line="240" w:lineRule="auto"/>
              <w:rPr>
                <w:rFonts w:ascii="Times New Roman" w:hAnsi="Times New Roman"/>
                <w:sz w:val="20"/>
                <w:szCs w:val="20"/>
                <w:lang w:val="de-DE"/>
              </w:rPr>
            </w:pPr>
          </w:p>
        </w:tc>
        <w:tc>
          <w:tcPr>
            <w:tcW w:w="1980" w:type="dxa"/>
          </w:tcPr>
          <w:p w14:paraId="76D88A6E" w14:textId="77777777" w:rsidR="000F72AF" w:rsidRPr="000F1F4B" w:rsidRDefault="000F72AF" w:rsidP="000F72AF">
            <w:pPr>
              <w:spacing w:before="120" w:after="120" w:line="240" w:lineRule="auto"/>
              <w:rPr>
                <w:rFonts w:ascii="Times New Roman" w:hAnsi="Times New Roman"/>
                <w:sz w:val="20"/>
                <w:szCs w:val="20"/>
                <w:highlight w:val="yellow"/>
              </w:rPr>
            </w:pPr>
            <w:r w:rsidRPr="003F6E6A">
              <w:rPr>
                <w:rFonts w:ascii="Times New Roman" w:hAnsi="Times New Roman"/>
                <w:sz w:val="20"/>
                <w:szCs w:val="20"/>
              </w:rPr>
              <w:t>Определение оценки модуля</w:t>
            </w:r>
          </w:p>
        </w:tc>
        <w:tc>
          <w:tcPr>
            <w:tcW w:w="5670" w:type="dxa"/>
            <w:shd w:val="clear" w:color="auto" w:fill="auto"/>
          </w:tcPr>
          <w:p w14:paraId="6C439F36" w14:textId="77777777" w:rsidR="000F72AF" w:rsidRPr="00A54A4C" w:rsidRDefault="000F72AF" w:rsidP="000F72AF">
            <w:pPr>
              <w:spacing w:before="120" w:after="120" w:line="240" w:lineRule="auto"/>
              <w:rPr>
                <w:rStyle w:val="PageNumber"/>
                <w:rFonts w:ascii="Times New Roman" w:hAnsi="Times New Roman"/>
                <w:sz w:val="20"/>
                <w:szCs w:val="20"/>
              </w:rPr>
            </w:pPr>
            <w:r w:rsidRPr="00A54A4C">
              <w:rPr>
                <w:rStyle w:val="PageNumber"/>
                <w:rFonts w:ascii="Times New Roman" w:hAnsi="Times New Roman"/>
                <w:sz w:val="20"/>
                <w:szCs w:val="20"/>
              </w:rPr>
              <w:t xml:space="preserve">Оценка модуля слагается из </w:t>
            </w:r>
            <w:proofErr w:type="gramStart"/>
            <w:r w:rsidRPr="00A54A4C">
              <w:rPr>
                <w:rStyle w:val="PageNumber"/>
                <w:rFonts w:ascii="Times New Roman" w:hAnsi="Times New Roman"/>
                <w:sz w:val="20"/>
                <w:szCs w:val="20"/>
              </w:rPr>
              <w:t>результатов  письменной</w:t>
            </w:r>
            <w:proofErr w:type="gramEnd"/>
            <w:r w:rsidRPr="00A54A4C">
              <w:rPr>
                <w:rStyle w:val="PageNumber"/>
                <w:rFonts w:ascii="Times New Roman" w:hAnsi="Times New Roman"/>
                <w:sz w:val="20"/>
                <w:szCs w:val="20"/>
              </w:rPr>
              <w:t xml:space="preserve"> и практической работ, а также предусмотренного соотношения теоретических и практических элементов модуля. Оценка за предзащиту на кафедре не выставляется. Предзащита является условием для допуска к публичной защите.</w:t>
            </w:r>
          </w:p>
          <w:p w14:paraId="793FC131" w14:textId="77777777" w:rsidR="000F72AF" w:rsidRPr="00A54A4C" w:rsidRDefault="000F72AF" w:rsidP="000F72AF">
            <w:pPr>
              <w:spacing w:before="120" w:after="120" w:line="240" w:lineRule="auto"/>
              <w:rPr>
                <w:rStyle w:val="PageNumber"/>
                <w:rFonts w:ascii="Times New Roman" w:hAnsi="Times New Roman"/>
                <w:sz w:val="20"/>
                <w:szCs w:val="20"/>
              </w:rPr>
            </w:pPr>
            <w:r w:rsidRPr="00A54A4C">
              <w:rPr>
                <w:rStyle w:val="PageNumber"/>
                <w:rFonts w:ascii="Times New Roman" w:hAnsi="Times New Roman"/>
                <w:sz w:val="20"/>
                <w:szCs w:val="20"/>
              </w:rPr>
              <w:t>Итоговой оценкой модуля является средняя арифметическая величина, слагаемая из оценок научного руководителя, рецензента и аттестационной комиссии за публичную защиту.</w:t>
            </w:r>
          </w:p>
          <w:p w14:paraId="1DE36845" w14:textId="77777777" w:rsidR="000F72AF" w:rsidRPr="008244D7" w:rsidRDefault="000F72AF" w:rsidP="000F72AF">
            <w:pPr>
              <w:spacing w:before="120" w:after="120" w:line="240" w:lineRule="auto"/>
              <w:rPr>
                <w:rStyle w:val="PageNumber"/>
                <w:rFonts w:ascii="Times New Roman" w:hAnsi="Times New Roman"/>
              </w:rPr>
            </w:pPr>
            <w:r w:rsidRPr="00A54A4C">
              <w:rPr>
                <w:rStyle w:val="PageNumber"/>
                <w:rFonts w:ascii="Times New Roman" w:hAnsi="Times New Roman"/>
                <w:sz w:val="20"/>
                <w:szCs w:val="20"/>
              </w:rPr>
              <w:t>В случае незавершения или неудовлетворительного выполнения работы ставится оценка «неудовлетворительно».</w:t>
            </w:r>
          </w:p>
        </w:tc>
      </w:tr>
      <w:tr w:rsidR="000F72AF" w:rsidRPr="00A45B09" w14:paraId="1CD92B25" w14:textId="77777777" w:rsidTr="000F72AF">
        <w:tc>
          <w:tcPr>
            <w:tcW w:w="1846" w:type="dxa"/>
          </w:tcPr>
          <w:p w14:paraId="50CCB61E" w14:textId="77777777" w:rsidR="000F72AF" w:rsidRPr="00AC483B"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Inhalte</w:t>
            </w:r>
          </w:p>
        </w:tc>
        <w:tc>
          <w:tcPr>
            <w:tcW w:w="5670" w:type="dxa"/>
            <w:shd w:val="clear" w:color="auto" w:fill="auto"/>
          </w:tcPr>
          <w:p w14:paraId="5873740A" w14:textId="77777777" w:rsidR="000F72AF" w:rsidRDefault="000F72AF" w:rsidP="000F72AF">
            <w:pPr>
              <w:spacing w:before="120" w:after="120" w:line="240" w:lineRule="auto"/>
              <w:rPr>
                <w:rStyle w:val="PageNumber"/>
                <w:rFonts w:ascii="Times New Roman" w:hAnsi="Times New Roman"/>
                <w:sz w:val="20"/>
                <w:szCs w:val="20"/>
                <w:lang w:val="de-DE"/>
              </w:rPr>
            </w:pPr>
            <w:r w:rsidRPr="000B61FB">
              <w:rPr>
                <w:rStyle w:val="PageNumber"/>
                <w:rFonts w:ascii="Times New Roman" w:hAnsi="Times New Roman"/>
                <w:sz w:val="20"/>
                <w:szCs w:val="20"/>
                <w:lang w:val="de-DE"/>
              </w:rPr>
              <w:t>Die Masterarbeit behandelt</w:t>
            </w:r>
            <w:r>
              <w:rPr>
                <w:rStyle w:val="PageNumber"/>
                <w:rFonts w:ascii="Times New Roman" w:hAnsi="Times New Roman"/>
                <w:sz w:val="20"/>
                <w:szCs w:val="20"/>
                <w:lang w:val="de-DE"/>
              </w:rPr>
              <w:t>:</w:t>
            </w:r>
            <w:r w:rsidRPr="000B61FB">
              <w:rPr>
                <w:rStyle w:val="PageNumber"/>
                <w:rFonts w:ascii="Times New Roman" w:hAnsi="Times New Roman"/>
                <w:sz w:val="20"/>
                <w:szCs w:val="20"/>
                <w:lang w:val="de-DE"/>
              </w:rPr>
              <w:t xml:space="preserve"> </w:t>
            </w:r>
          </w:p>
          <w:p w14:paraId="603786FC" w14:textId="77777777" w:rsidR="000F72AF" w:rsidRPr="004E7CCC" w:rsidRDefault="004D39AB" w:rsidP="000F72AF">
            <w:pPr>
              <w:spacing w:before="120" w:after="120" w:line="240" w:lineRule="auto"/>
              <w:rPr>
                <w:rStyle w:val="PageNumber"/>
                <w:rFonts w:ascii="Times New Roman" w:hAnsi="Times New Roman"/>
                <w:sz w:val="20"/>
                <w:szCs w:val="20"/>
                <w:lang w:val="de-DE"/>
              </w:rPr>
            </w:pPr>
            <w:r>
              <w:rPr>
                <w:rStyle w:val="PageNumber"/>
                <w:rFonts w:ascii="Times New Roman" w:hAnsi="Times New Roman"/>
                <w:sz w:val="20"/>
                <w:szCs w:val="20"/>
                <w:lang w:val="de-DE"/>
              </w:rPr>
              <w:t>die Lösung</w:t>
            </w:r>
            <w:r w:rsidR="000F72AF" w:rsidRPr="000B61FB">
              <w:rPr>
                <w:rStyle w:val="PageNumber"/>
                <w:rFonts w:ascii="Times New Roman" w:hAnsi="Times New Roman"/>
                <w:sz w:val="20"/>
                <w:szCs w:val="20"/>
                <w:lang w:val="de-DE"/>
              </w:rPr>
              <w:t xml:space="preserve"> </w:t>
            </w:r>
            <w:r w:rsidR="00B454EB" w:rsidRPr="004D39AB">
              <w:rPr>
                <w:rStyle w:val="PageNumber"/>
                <w:rFonts w:ascii="Times New Roman" w:hAnsi="Times New Roman"/>
                <w:sz w:val="20"/>
                <w:szCs w:val="20"/>
                <w:lang w:val="de-DE"/>
              </w:rPr>
              <w:t xml:space="preserve">eines </w:t>
            </w:r>
            <w:r w:rsidR="000F72AF" w:rsidRPr="004D39AB">
              <w:rPr>
                <w:rStyle w:val="PageNumber"/>
                <w:rFonts w:ascii="Times New Roman" w:hAnsi="Times New Roman"/>
                <w:sz w:val="20"/>
                <w:szCs w:val="20"/>
                <w:lang w:val="de-DE"/>
              </w:rPr>
              <w:t>Problems</w:t>
            </w:r>
            <w:r w:rsidR="00B454EB" w:rsidRPr="004D39AB">
              <w:rPr>
                <w:rStyle w:val="PageNumber"/>
                <w:rFonts w:ascii="Times New Roman" w:hAnsi="Times New Roman"/>
                <w:sz w:val="20"/>
                <w:szCs w:val="20"/>
                <w:lang w:val="de-DE"/>
              </w:rPr>
              <w:t xml:space="preserve"> </w:t>
            </w:r>
            <w:r w:rsidR="00F0754D" w:rsidRPr="004D39AB">
              <w:rPr>
                <w:rStyle w:val="PageNumber"/>
                <w:rFonts w:ascii="Times New Roman" w:hAnsi="Times New Roman"/>
                <w:sz w:val="20"/>
                <w:szCs w:val="20"/>
                <w:lang w:val="de-DE"/>
              </w:rPr>
              <w:t>/</w:t>
            </w:r>
            <w:r w:rsidR="00B454EB" w:rsidRPr="004D39AB">
              <w:rPr>
                <w:rStyle w:val="PageNumber"/>
                <w:rFonts w:ascii="Times New Roman" w:hAnsi="Times New Roman"/>
                <w:sz w:val="20"/>
                <w:szCs w:val="20"/>
                <w:lang w:val="de-DE"/>
              </w:rPr>
              <w:t xml:space="preserve"> einer </w:t>
            </w:r>
            <w:r w:rsidR="00F0754D" w:rsidRPr="004D39AB">
              <w:rPr>
                <w:rStyle w:val="PageNumber"/>
                <w:rFonts w:ascii="Times New Roman" w:hAnsi="Times New Roman"/>
                <w:sz w:val="20"/>
                <w:szCs w:val="20"/>
                <w:lang w:val="de-DE"/>
              </w:rPr>
              <w:t>Fragestellung</w:t>
            </w:r>
            <w:r w:rsidR="000F72AF" w:rsidRPr="004D39AB">
              <w:rPr>
                <w:rStyle w:val="PageNumber"/>
                <w:rFonts w:ascii="Times New Roman" w:hAnsi="Times New Roman"/>
                <w:sz w:val="20"/>
                <w:szCs w:val="20"/>
                <w:lang w:val="de-DE"/>
              </w:rPr>
              <w:t xml:space="preserve"> </w:t>
            </w:r>
            <w:r w:rsidR="00F0754D" w:rsidRPr="004D39AB">
              <w:rPr>
                <w:rStyle w:val="PageNumber"/>
                <w:rFonts w:ascii="Times New Roman" w:hAnsi="Times New Roman"/>
                <w:sz w:val="20"/>
                <w:szCs w:val="20"/>
                <w:lang w:val="de-DE"/>
              </w:rPr>
              <w:t xml:space="preserve">mit wissenschaftlichen Methoden </w:t>
            </w:r>
            <w:r w:rsidR="000F72AF" w:rsidRPr="004D39AB">
              <w:rPr>
                <w:rStyle w:val="PageNumber"/>
                <w:rFonts w:ascii="Times New Roman" w:hAnsi="Times New Roman"/>
                <w:sz w:val="20"/>
                <w:szCs w:val="20"/>
                <w:lang w:val="de-DE"/>
              </w:rPr>
              <w:t>aus</w:t>
            </w:r>
            <w:r w:rsidR="000F72AF" w:rsidRPr="000B61FB">
              <w:rPr>
                <w:rStyle w:val="PageNumber"/>
                <w:rFonts w:ascii="Times New Roman" w:hAnsi="Times New Roman"/>
                <w:sz w:val="20"/>
                <w:szCs w:val="20"/>
                <w:lang w:val="de-DE"/>
              </w:rPr>
              <w:t xml:space="preserve"> berufspädagogischer ode</w:t>
            </w:r>
            <w:r w:rsidR="00B454EB">
              <w:rPr>
                <w:rStyle w:val="PageNumber"/>
                <w:rFonts w:ascii="Times New Roman" w:hAnsi="Times New Roman"/>
                <w:sz w:val="20"/>
                <w:szCs w:val="20"/>
                <w:lang w:val="de-DE"/>
              </w:rPr>
              <w:t xml:space="preserve">r fachdidaktischer Perspektive </w:t>
            </w:r>
            <w:r w:rsidR="000F72AF" w:rsidRPr="000B61FB">
              <w:rPr>
                <w:rStyle w:val="PageNumber"/>
                <w:rFonts w:ascii="Times New Roman" w:hAnsi="Times New Roman"/>
                <w:sz w:val="20"/>
                <w:szCs w:val="20"/>
                <w:lang w:val="de-DE"/>
              </w:rPr>
              <w:t xml:space="preserve">im Rahmen der im Studiengang angebotenen Module. </w:t>
            </w:r>
            <w:r w:rsidR="000F72AF">
              <w:rPr>
                <w:rStyle w:val="PageNumber"/>
                <w:rFonts w:ascii="Times New Roman" w:hAnsi="Times New Roman"/>
                <w:sz w:val="20"/>
                <w:szCs w:val="20"/>
                <w:lang w:val="de-DE"/>
              </w:rPr>
              <w:t xml:space="preserve">Die </w:t>
            </w:r>
            <w:r w:rsidR="000F72AF" w:rsidRPr="000B61FB">
              <w:rPr>
                <w:rStyle w:val="PageNumber"/>
                <w:rFonts w:ascii="Times New Roman" w:hAnsi="Times New Roman"/>
                <w:sz w:val="20"/>
                <w:szCs w:val="20"/>
                <w:lang w:val="de-DE"/>
              </w:rPr>
              <w:t>Masterarbeit sollte empirisch befundet sein</w:t>
            </w:r>
          </w:p>
        </w:tc>
        <w:tc>
          <w:tcPr>
            <w:tcW w:w="285" w:type="dxa"/>
            <w:tcBorders>
              <w:top w:val="nil"/>
              <w:bottom w:val="nil"/>
            </w:tcBorders>
          </w:tcPr>
          <w:p w14:paraId="4D426C34" w14:textId="77777777" w:rsidR="000F72AF" w:rsidRPr="001D66CD" w:rsidRDefault="000F72AF" w:rsidP="000F72AF">
            <w:pPr>
              <w:spacing w:before="120" w:after="120" w:line="240" w:lineRule="auto"/>
              <w:rPr>
                <w:rFonts w:ascii="Times New Roman" w:hAnsi="Times New Roman"/>
                <w:sz w:val="20"/>
                <w:szCs w:val="20"/>
                <w:lang w:val="de-DE"/>
              </w:rPr>
            </w:pPr>
          </w:p>
        </w:tc>
        <w:tc>
          <w:tcPr>
            <w:tcW w:w="1980" w:type="dxa"/>
          </w:tcPr>
          <w:p w14:paraId="083DEDFF" w14:textId="77777777" w:rsidR="000F72AF" w:rsidRPr="00A45B09" w:rsidRDefault="000F72AF" w:rsidP="000F72AF">
            <w:pPr>
              <w:spacing w:before="120" w:after="120" w:line="240" w:lineRule="auto"/>
              <w:rPr>
                <w:rFonts w:ascii="Times New Roman" w:hAnsi="Times New Roman"/>
                <w:sz w:val="20"/>
                <w:szCs w:val="20"/>
                <w:lang w:val="de-DE"/>
              </w:rPr>
            </w:pPr>
            <w:r w:rsidRPr="00A45B09">
              <w:rPr>
                <w:rFonts w:ascii="Times New Roman" w:hAnsi="Times New Roman"/>
                <w:sz w:val="20"/>
                <w:szCs w:val="20"/>
              </w:rPr>
              <w:t>Содержание модуля</w:t>
            </w:r>
          </w:p>
        </w:tc>
        <w:tc>
          <w:tcPr>
            <w:tcW w:w="5670" w:type="dxa"/>
          </w:tcPr>
          <w:p w14:paraId="4AE000B7" w14:textId="77777777" w:rsidR="000F72AF" w:rsidRPr="000868DF" w:rsidRDefault="000F72AF" w:rsidP="000F72AF">
            <w:pPr>
              <w:spacing w:before="120" w:after="120" w:line="240" w:lineRule="auto"/>
              <w:jc w:val="both"/>
              <w:rPr>
                <w:rFonts w:ascii="Times New Roman" w:hAnsi="Times New Roman"/>
                <w:sz w:val="20"/>
                <w:szCs w:val="20"/>
              </w:rPr>
            </w:pPr>
            <w:r w:rsidRPr="000868DF">
              <w:rPr>
                <w:rFonts w:ascii="Times New Roman" w:hAnsi="Times New Roman"/>
                <w:sz w:val="20"/>
                <w:szCs w:val="20"/>
              </w:rPr>
              <w:t xml:space="preserve">Магистерская </w:t>
            </w:r>
            <w:r w:rsidR="00A54A4C">
              <w:rPr>
                <w:rFonts w:ascii="Times New Roman" w:hAnsi="Times New Roman"/>
                <w:sz w:val="20"/>
                <w:szCs w:val="20"/>
                <w:lang w:val="ky-KG"/>
              </w:rPr>
              <w:t>диссертация</w:t>
            </w:r>
            <w:r w:rsidRPr="000868DF">
              <w:rPr>
                <w:rFonts w:ascii="Times New Roman" w:hAnsi="Times New Roman"/>
                <w:sz w:val="20"/>
                <w:szCs w:val="20"/>
              </w:rPr>
              <w:t xml:space="preserve"> направлена на:</w:t>
            </w:r>
          </w:p>
          <w:p w14:paraId="0E884559" w14:textId="77777777" w:rsidR="000F72AF" w:rsidRPr="00530042" w:rsidRDefault="000F72AF" w:rsidP="00BA1ADA">
            <w:pPr>
              <w:spacing w:before="120" w:after="120" w:line="240" w:lineRule="auto"/>
              <w:rPr>
                <w:rFonts w:ascii="Times New Roman" w:hAnsi="Times New Roman"/>
                <w:sz w:val="20"/>
                <w:szCs w:val="20"/>
              </w:rPr>
            </w:pPr>
            <w:r w:rsidRPr="000868DF">
              <w:rPr>
                <w:rFonts w:ascii="Times New Roman" w:hAnsi="Times New Roman"/>
                <w:sz w:val="20"/>
                <w:szCs w:val="20"/>
              </w:rPr>
              <w:t>решение проблем</w:t>
            </w:r>
            <w:r w:rsidR="00BA1ADA">
              <w:rPr>
                <w:rFonts w:ascii="Times New Roman" w:hAnsi="Times New Roman"/>
                <w:sz w:val="20"/>
                <w:szCs w:val="20"/>
              </w:rPr>
              <w:t>ы/ постановки вопроса научными методами</w:t>
            </w:r>
            <w:r w:rsidRPr="000868DF">
              <w:rPr>
                <w:rFonts w:ascii="Times New Roman" w:hAnsi="Times New Roman"/>
                <w:sz w:val="20"/>
                <w:szCs w:val="20"/>
              </w:rPr>
              <w:t xml:space="preserve"> с точки зрения профессиональной педагогики и специальной дидактики в рамках модулей, предлагаемых в данном учебном курсе. Магистерская </w:t>
            </w:r>
            <w:r w:rsidR="00A54A4C">
              <w:rPr>
                <w:rFonts w:ascii="Times New Roman" w:hAnsi="Times New Roman"/>
                <w:sz w:val="20"/>
                <w:szCs w:val="20"/>
                <w:lang w:val="ky-KG"/>
              </w:rPr>
              <w:t>диссертация</w:t>
            </w:r>
            <w:r w:rsidRPr="000868DF">
              <w:rPr>
                <w:rFonts w:ascii="Times New Roman" w:hAnsi="Times New Roman"/>
                <w:sz w:val="20"/>
                <w:szCs w:val="20"/>
              </w:rPr>
              <w:t xml:space="preserve"> должна быть эмпирически обоснованной.</w:t>
            </w:r>
          </w:p>
        </w:tc>
      </w:tr>
      <w:tr w:rsidR="000F72AF" w:rsidRPr="00A45B09" w14:paraId="18DBA3ED" w14:textId="77777777" w:rsidTr="000F72AF">
        <w:tc>
          <w:tcPr>
            <w:tcW w:w="1846" w:type="dxa"/>
          </w:tcPr>
          <w:p w14:paraId="5258ECAD" w14:textId="77777777" w:rsidR="000F72AF" w:rsidRPr="00A45B09" w:rsidRDefault="000F72AF" w:rsidP="000F72AF">
            <w:pPr>
              <w:spacing w:before="120" w:after="120" w:line="240" w:lineRule="auto"/>
              <w:rPr>
                <w:rFonts w:ascii="Times New Roman" w:hAnsi="Times New Roman"/>
                <w:sz w:val="20"/>
                <w:szCs w:val="20"/>
                <w:lang w:val="en-GB"/>
              </w:rPr>
            </w:pPr>
            <w:r>
              <w:rPr>
                <w:rFonts w:ascii="Times New Roman" w:hAnsi="Times New Roman"/>
                <w:sz w:val="20"/>
                <w:szCs w:val="20"/>
                <w:lang w:val="en-GB"/>
              </w:rPr>
              <w:t>Literatur</w:t>
            </w:r>
          </w:p>
          <w:p w14:paraId="387C9891" w14:textId="77777777" w:rsidR="000F72AF" w:rsidRPr="00A45B09" w:rsidRDefault="000F72AF" w:rsidP="000F72AF">
            <w:pPr>
              <w:spacing w:before="120" w:after="120" w:line="240" w:lineRule="auto"/>
              <w:rPr>
                <w:rFonts w:ascii="Times New Roman" w:hAnsi="Times New Roman"/>
                <w:sz w:val="20"/>
                <w:szCs w:val="20"/>
              </w:rPr>
            </w:pPr>
          </w:p>
          <w:p w14:paraId="1EF5C5D9" w14:textId="77777777" w:rsidR="000F72AF" w:rsidRPr="00A45B09" w:rsidRDefault="000F72AF" w:rsidP="000F72AF">
            <w:pPr>
              <w:spacing w:before="120" w:after="120" w:line="240" w:lineRule="auto"/>
              <w:rPr>
                <w:rFonts w:ascii="Times New Roman" w:hAnsi="Times New Roman"/>
                <w:sz w:val="20"/>
                <w:szCs w:val="20"/>
              </w:rPr>
            </w:pPr>
          </w:p>
        </w:tc>
        <w:tc>
          <w:tcPr>
            <w:tcW w:w="5670" w:type="dxa"/>
          </w:tcPr>
          <w:p w14:paraId="55B3E122" w14:textId="77777777" w:rsidR="000F72AF" w:rsidRPr="00B57B86" w:rsidRDefault="000F72AF" w:rsidP="000F72AF">
            <w:pPr>
              <w:pStyle w:val="Default"/>
              <w:spacing w:before="120" w:after="120"/>
              <w:rPr>
                <w:rFonts w:ascii="Times New Roman" w:eastAsia="Times New Roman" w:hAnsi="Times New Roman" w:cs="Times New Roman"/>
                <w:b/>
                <w:bCs/>
                <w:iCs/>
                <w:color w:val="auto"/>
                <w:kern w:val="36"/>
                <w:sz w:val="20"/>
                <w:szCs w:val="20"/>
                <w:lang w:val="en-US" w:eastAsia="de-DE"/>
              </w:rPr>
            </w:pPr>
            <w:r w:rsidRPr="00B57B86">
              <w:rPr>
                <w:rFonts w:ascii="Times New Roman" w:eastAsia="Times New Roman" w:hAnsi="Times New Roman" w:cs="Times New Roman"/>
                <w:b/>
                <w:bCs/>
                <w:iCs/>
                <w:color w:val="auto"/>
                <w:kern w:val="36"/>
                <w:sz w:val="20"/>
                <w:szCs w:val="20"/>
                <w:lang w:val="en-US" w:eastAsia="de-DE"/>
              </w:rPr>
              <w:t>Russischsprachige Literatur</w:t>
            </w:r>
          </w:p>
          <w:p w14:paraId="70D0C43E" w14:textId="77777777" w:rsidR="000F72AF" w:rsidRPr="001B6EEC" w:rsidRDefault="000F72AF" w:rsidP="000F72AF">
            <w:pPr>
              <w:pStyle w:val="ListParagraph"/>
              <w:numPr>
                <w:ilvl w:val="0"/>
                <w:numId w:val="188"/>
              </w:numPr>
              <w:spacing w:after="0" w:line="240" w:lineRule="auto"/>
              <w:ind w:left="315" w:hanging="284"/>
              <w:rPr>
                <w:rFonts w:ascii="Times New Roman" w:hAnsi="Times New Roman"/>
                <w:sz w:val="20"/>
                <w:szCs w:val="20"/>
                <w:lang w:val="de-DE"/>
              </w:rPr>
            </w:pPr>
            <w:r>
              <w:rPr>
                <w:rFonts w:ascii="Times New Roman" w:hAnsi="Times New Roman"/>
                <w:sz w:val="20"/>
                <w:szCs w:val="20"/>
                <w:lang w:val="de-DE"/>
              </w:rPr>
              <w:t>Kraevskij</w:t>
            </w:r>
            <w:r w:rsidRPr="001B6EEC">
              <w:rPr>
                <w:rFonts w:ascii="Times New Roman" w:hAnsi="Times New Roman"/>
                <w:sz w:val="20"/>
                <w:szCs w:val="20"/>
                <w:lang w:val="de-DE"/>
              </w:rPr>
              <w:t xml:space="preserve">, </w:t>
            </w:r>
            <w:r>
              <w:rPr>
                <w:rFonts w:ascii="Times New Roman" w:hAnsi="Times New Roman"/>
                <w:sz w:val="20"/>
                <w:szCs w:val="20"/>
                <w:lang w:val="de-DE"/>
              </w:rPr>
              <w:t>V</w:t>
            </w:r>
            <w:r w:rsidRPr="001B6EEC">
              <w:rPr>
                <w:rFonts w:ascii="Times New Roman" w:hAnsi="Times New Roman"/>
                <w:sz w:val="20"/>
                <w:szCs w:val="20"/>
                <w:lang w:val="de-DE"/>
              </w:rPr>
              <w:t>.</w:t>
            </w:r>
            <w:r>
              <w:rPr>
                <w:rFonts w:ascii="Times New Roman" w:hAnsi="Times New Roman"/>
                <w:sz w:val="20"/>
                <w:szCs w:val="20"/>
                <w:lang w:val="de-DE"/>
              </w:rPr>
              <w:t>V</w:t>
            </w:r>
            <w:r w:rsidRPr="001B6EEC">
              <w:rPr>
                <w:rFonts w:ascii="Times New Roman" w:hAnsi="Times New Roman"/>
                <w:sz w:val="20"/>
                <w:szCs w:val="20"/>
                <w:lang w:val="de-DE"/>
              </w:rPr>
              <w:t xml:space="preserve">. (2001). </w:t>
            </w:r>
            <w:r>
              <w:rPr>
                <w:rFonts w:ascii="Times New Roman" w:hAnsi="Times New Roman"/>
                <w:sz w:val="20"/>
                <w:szCs w:val="20"/>
                <w:lang w:val="de-DE"/>
              </w:rPr>
              <w:t>Unterrichtsmethodik</w:t>
            </w:r>
            <w:r w:rsidRPr="001B6EEC">
              <w:rPr>
                <w:rFonts w:ascii="Times New Roman" w:hAnsi="Times New Roman"/>
                <w:sz w:val="20"/>
                <w:szCs w:val="20"/>
                <w:lang w:val="de-DE"/>
              </w:rPr>
              <w:t xml:space="preserve">. </w:t>
            </w:r>
            <w:r>
              <w:rPr>
                <w:rFonts w:ascii="Times New Roman" w:hAnsi="Times New Roman"/>
                <w:sz w:val="20"/>
                <w:szCs w:val="20"/>
                <w:lang w:val="de-DE"/>
              </w:rPr>
              <w:t>Universit</w:t>
            </w:r>
            <w:r w:rsidRPr="001B6EEC">
              <w:rPr>
                <w:rFonts w:ascii="Times New Roman" w:hAnsi="Times New Roman"/>
                <w:sz w:val="20"/>
                <w:szCs w:val="20"/>
                <w:lang w:val="de-DE"/>
              </w:rPr>
              <w:t>ä</w:t>
            </w:r>
            <w:r>
              <w:rPr>
                <w:rFonts w:ascii="Times New Roman" w:hAnsi="Times New Roman"/>
                <w:sz w:val="20"/>
                <w:szCs w:val="20"/>
                <w:lang w:val="de-DE"/>
              </w:rPr>
              <w:t>t</w:t>
            </w:r>
            <w:r w:rsidRPr="001B6EEC">
              <w:rPr>
                <w:rFonts w:ascii="Times New Roman" w:hAnsi="Times New Roman"/>
                <w:sz w:val="20"/>
                <w:szCs w:val="20"/>
                <w:lang w:val="de-DE"/>
              </w:rPr>
              <w:t xml:space="preserve"> </w:t>
            </w:r>
            <w:r>
              <w:rPr>
                <w:rFonts w:ascii="Times New Roman" w:hAnsi="Times New Roman"/>
                <w:sz w:val="20"/>
                <w:szCs w:val="20"/>
                <w:lang w:val="de-DE"/>
              </w:rPr>
              <w:t>von</w:t>
            </w:r>
            <w:r w:rsidRPr="001B6EEC">
              <w:rPr>
                <w:rFonts w:ascii="Times New Roman" w:hAnsi="Times New Roman"/>
                <w:sz w:val="20"/>
                <w:szCs w:val="20"/>
                <w:lang w:val="de-DE"/>
              </w:rPr>
              <w:t xml:space="preserve"> </w:t>
            </w:r>
            <w:r>
              <w:rPr>
                <w:rFonts w:ascii="Times New Roman" w:hAnsi="Times New Roman"/>
                <w:sz w:val="20"/>
                <w:szCs w:val="20"/>
                <w:lang w:val="de-DE"/>
              </w:rPr>
              <w:t>Tschuwaschien</w:t>
            </w:r>
            <w:r w:rsidRPr="001B6EEC">
              <w:rPr>
                <w:rFonts w:ascii="Times New Roman" w:hAnsi="Times New Roman"/>
                <w:sz w:val="20"/>
                <w:szCs w:val="20"/>
                <w:lang w:val="de-DE"/>
              </w:rPr>
              <w:t xml:space="preserve">: </w:t>
            </w:r>
            <w:r>
              <w:rPr>
                <w:rFonts w:ascii="Times New Roman" w:hAnsi="Times New Roman"/>
                <w:sz w:val="20"/>
                <w:szCs w:val="20"/>
                <w:lang w:val="de-DE"/>
              </w:rPr>
              <w:t>Tscheboksary</w:t>
            </w:r>
            <w:r w:rsidRPr="001B6EEC">
              <w:rPr>
                <w:rFonts w:ascii="Times New Roman" w:hAnsi="Times New Roman"/>
                <w:sz w:val="20"/>
                <w:szCs w:val="20"/>
                <w:lang w:val="de-DE"/>
              </w:rPr>
              <w:t>.</w:t>
            </w:r>
          </w:p>
          <w:p w14:paraId="14057823" w14:textId="77777777" w:rsidR="000F72AF" w:rsidRPr="00D12753" w:rsidRDefault="000F72AF" w:rsidP="000F72AF">
            <w:pPr>
              <w:pStyle w:val="ListParagraph"/>
              <w:numPr>
                <w:ilvl w:val="0"/>
                <w:numId w:val="188"/>
              </w:numPr>
              <w:tabs>
                <w:tab w:val="left" w:pos="993"/>
              </w:tabs>
              <w:spacing w:after="0" w:line="240" w:lineRule="auto"/>
              <w:ind w:left="315" w:hanging="284"/>
              <w:rPr>
                <w:rFonts w:ascii="Times New Roman" w:hAnsi="Times New Roman"/>
                <w:sz w:val="20"/>
                <w:szCs w:val="20"/>
              </w:rPr>
            </w:pPr>
            <w:r>
              <w:rPr>
                <w:rFonts w:ascii="Times New Roman" w:eastAsia="Times New Roman" w:hAnsi="Times New Roman"/>
                <w:color w:val="000000"/>
                <w:sz w:val="20"/>
                <w:szCs w:val="20"/>
                <w:lang w:val="de-DE" w:eastAsia="ru-RU"/>
              </w:rPr>
              <w:t>Bryzgalova</w:t>
            </w:r>
            <w:r w:rsidRPr="00D858CF">
              <w:rPr>
                <w:rFonts w:ascii="Times New Roman" w:hAnsi="Times New Roman"/>
                <w:color w:val="000000"/>
                <w:sz w:val="20"/>
                <w:szCs w:val="20"/>
                <w:lang w:val="de-DE"/>
              </w:rPr>
              <w:t>,</w:t>
            </w:r>
            <w:r w:rsidRPr="00D858CF">
              <w:rPr>
                <w:rFonts w:ascii="Times New Roman" w:eastAsia="Times New Roman" w:hAnsi="Times New Roman"/>
                <w:color w:val="000000"/>
                <w:sz w:val="20"/>
                <w:szCs w:val="20"/>
                <w:lang w:val="de-DE" w:eastAsia="ru-RU"/>
              </w:rPr>
              <w:t xml:space="preserve"> </w:t>
            </w:r>
            <w:r>
              <w:rPr>
                <w:rFonts w:ascii="Times New Roman" w:eastAsia="Times New Roman" w:hAnsi="Times New Roman"/>
                <w:color w:val="000000"/>
                <w:sz w:val="20"/>
                <w:szCs w:val="20"/>
                <w:lang w:val="de-DE" w:eastAsia="ru-RU"/>
              </w:rPr>
              <w:t>S</w:t>
            </w:r>
            <w:r w:rsidRPr="00D858CF">
              <w:rPr>
                <w:rFonts w:ascii="Times New Roman" w:eastAsia="Times New Roman" w:hAnsi="Times New Roman"/>
                <w:color w:val="000000"/>
                <w:sz w:val="20"/>
                <w:szCs w:val="20"/>
                <w:lang w:val="de-DE" w:eastAsia="ru-RU"/>
              </w:rPr>
              <w:t>.</w:t>
            </w:r>
            <w:r>
              <w:rPr>
                <w:rFonts w:ascii="Times New Roman" w:eastAsia="Times New Roman" w:hAnsi="Times New Roman"/>
                <w:color w:val="000000"/>
                <w:sz w:val="20"/>
                <w:szCs w:val="20"/>
                <w:lang w:val="de-DE" w:eastAsia="ru-RU"/>
              </w:rPr>
              <w:t>I</w:t>
            </w:r>
            <w:r w:rsidRPr="00D858CF">
              <w:rPr>
                <w:rFonts w:ascii="Times New Roman" w:eastAsia="Times New Roman" w:hAnsi="Times New Roman"/>
                <w:color w:val="000000"/>
                <w:sz w:val="20"/>
                <w:szCs w:val="20"/>
                <w:lang w:val="de-DE" w:eastAsia="ru-RU"/>
              </w:rPr>
              <w:t>.</w:t>
            </w:r>
            <w:r w:rsidRPr="00D858CF">
              <w:rPr>
                <w:rFonts w:ascii="Times New Roman" w:hAnsi="Times New Roman"/>
                <w:color w:val="000000"/>
                <w:sz w:val="20"/>
                <w:szCs w:val="20"/>
                <w:lang w:val="de-DE"/>
              </w:rPr>
              <w:t xml:space="preserve"> (2003). </w:t>
            </w:r>
            <w:r>
              <w:rPr>
                <w:rFonts w:ascii="Times New Roman" w:hAnsi="Times New Roman"/>
                <w:color w:val="000000"/>
                <w:sz w:val="20"/>
                <w:szCs w:val="20"/>
                <w:lang w:val="de-DE"/>
              </w:rPr>
              <w:t>Einf</w:t>
            </w:r>
            <w:r w:rsidRPr="009B278E">
              <w:rPr>
                <w:rFonts w:ascii="Times New Roman" w:hAnsi="Times New Roman"/>
                <w:color w:val="000000"/>
                <w:sz w:val="20"/>
                <w:szCs w:val="20"/>
                <w:lang w:val="de-DE"/>
              </w:rPr>
              <w:t>ü</w:t>
            </w:r>
            <w:r>
              <w:rPr>
                <w:rFonts w:ascii="Times New Roman" w:hAnsi="Times New Roman"/>
                <w:color w:val="000000"/>
                <w:sz w:val="20"/>
                <w:szCs w:val="20"/>
                <w:lang w:val="de-DE"/>
              </w:rPr>
              <w:t>hrung</w:t>
            </w:r>
            <w:r w:rsidRPr="009B278E">
              <w:rPr>
                <w:rFonts w:ascii="Times New Roman" w:hAnsi="Times New Roman"/>
                <w:color w:val="000000"/>
                <w:sz w:val="20"/>
                <w:szCs w:val="20"/>
                <w:lang w:val="de-DE"/>
              </w:rPr>
              <w:t xml:space="preserve"> </w:t>
            </w:r>
            <w:r>
              <w:rPr>
                <w:rFonts w:ascii="Times New Roman" w:hAnsi="Times New Roman"/>
                <w:color w:val="000000"/>
                <w:sz w:val="20"/>
                <w:szCs w:val="20"/>
                <w:lang w:val="de-DE"/>
              </w:rPr>
              <w:t>in</w:t>
            </w:r>
            <w:r w:rsidRPr="009B278E">
              <w:rPr>
                <w:rFonts w:ascii="Times New Roman" w:hAnsi="Times New Roman"/>
                <w:color w:val="000000"/>
                <w:sz w:val="20"/>
                <w:szCs w:val="20"/>
                <w:lang w:val="de-DE"/>
              </w:rPr>
              <w:t xml:space="preserve"> </w:t>
            </w:r>
            <w:r>
              <w:rPr>
                <w:rFonts w:ascii="Times New Roman" w:hAnsi="Times New Roman"/>
                <w:color w:val="000000"/>
                <w:sz w:val="20"/>
                <w:szCs w:val="20"/>
                <w:lang w:val="de-DE"/>
              </w:rPr>
              <w:t>die</w:t>
            </w:r>
            <w:r w:rsidRPr="009B278E">
              <w:rPr>
                <w:rFonts w:ascii="Times New Roman" w:hAnsi="Times New Roman"/>
                <w:color w:val="000000"/>
                <w:sz w:val="20"/>
                <w:szCs w:val="20"/>
                <w:lang w:val="de-DE"/>
              </w:rPr>
              <w:t xml:space="preserve"> </w:t>
            </w:r>
            <w:r>
              <w:rPr>
                <w:rFonts w:ascii="Times New Roman" w:hAnsi="Times New Roman"/>
                <w:color w:val="000000"/>
                <w:sz w:val="20"/>
                <w:szCs w:val="20"/>
                <w:lang w:val="de-DE"/>
              </w:rPr>
              <w:t>wissenschaftlich</w:t>
            </w:r>
            <w:r w:rsidRPr="009B278E">
              <w:rPr>
                <w:rFonts w:ascii="Times New Roman" w:hAnsi="Times New Roman"/>
                <w:color w:val="000000"/>
                <w:sz w:val="20"/>
                <w:szCs w:val="20"/>
                <w:lang w:val="de-DE"/>
              </w:rPr>
              <w:t>-</w:t>
            </w:r>
            <w:r>
              <w:rPr>
                <w:rFonts w:ascii="Times New Roman" w:hAnsi="Times New Roman"/>
                <w:color w:val="000000"/>
                <w:sz w:val="20"/>
                <w:szCs w:val="20"/>
                <w:lang w:val="de-DE"/>
              </w:rPr>
              <w:t>p</w:t>
            </w:r>
            <w:r w:rsidRPr="009B278E">
              <w:rPr>
                <w:rFonts w:ascii="Times New Roman" w:hAnsi="Times New Roman"/>
                <w:color w:val="000000"/>
                <w:sz w:val="20"/>
                <w:szCs w:val="20"/>
                <w:lang w:val="de-DE"/>
              </w:rPr>
              <w:t>ä</w:t>
            </w:r>
            <w:r>
              <w:rPr>
                <w:rFonts w:ascii="Times New Roman" w:hAnsi="Times New Roman"/>
                <w:color w:val="000000"/>
                <w:sz w:val="20"/>
                <w:szCs w:val="20"/>
                <w:lang w:val="de-DE"/>
              </w:rPr>
              <w:t>dagogische</w:t>
            </w:r>
            <w:r w:rsidRPr="009B278E">
              <w:rPr>
                <w:rFonts w:ascii="Times New Roman" w:hAnsi="Times New Roman"/>
                <w:color w:val="000000"/>
                <w:sz w:val="20"/>
                <w:szCs w:val="20"/>
                <w:lang w:val="de-DE"/>
              </w:rPr>
              <w:t xml:space="preserve"> </w:t>
            </w:r>
            <w:r>
              <w:rPr>
                <w:rFonts w:ascii="Times New Roman" w:hAnsi="Times New Roman"/>
                <w:color w:val="000000"/>
                <w:sz w:val="20"/>
                <w:szCs w:val="20"/>
                <w:lang w:val="de-DE"/>
              </w:rPr>
              <w:t>Forschung</w:t>
            </w:r>
            <w:r w:rsidRPr="009B278E">
              <w:rPr>
                <w:rFonts w:ascii="Times New Roman" w:hAnsi="Times New Roman"/>
                <w:color w:val="000000"/>
                <w:sz w:val="20"/>
                <w:szCs w:val="20"/>
                <w:lang w:val="de-DE"/>
              </w:rPr>
              <w:t xml:space="preserve">. </w:t>
            </w:r>
            <w:r>
              <w:rPr>
                <w:rFonts w:ascii="Times New Roman" w:hAnsi="Times New Roman"/>
                <w:color w:val="000000"/>
                <w:sz w:val="20"/>
                <w:szCs w:val="20"/>
                <w:lang w:val="de-DE"/>
              </w:rPr>
              <w:t>Staatliche Universität Kaliningrad</w:t>
            </w:r>
            <w:r w:rsidRPr="00D12753">
              <w:rPr>
                <w:rFonts w:ascii="Times New Roman" w:hAnsi="Times New Roman"/>
                <w:color w:val="000000"/>
                <w:sz w:val="20"/>
                <w:szCs w:val="20"/>
              </w:rPr>
              <w:t xml:space="preserve">: </w:t>
            </w:r>
            <w:r>
              <w:rPr>
                <w:rFonts w:ascii="Times New Roman" w:hAnsi="Times New Roman"/>
                <w:color w:val="000000"/>
                <w:sz w:val="20"/>
                <w:szCs w:val="20"/>
                <w:lang w:val="de-DE"/>
              </w:rPr>
              <w:t>Kaliningrad.</w:t>
            </w:r>
          </w:p>
          <w:p w14:paraId="30DE82B3" w14:textId="77777777" w:rsidR="000F72AF" w:rsidRPr="00D12753" w:rsidRDefault="000F72AF" w:rsidP="000F72AF">
            <w:pPr>
              <w:pStyle w:val="ListParagraph"/>
              <w:numPr>
                <w:ilvl w:val="0"/>
                <w:numId w:val="188"/>
              </w:numPr>
              <w:tabs>
                <w:tab w:val="left" w:pos="993"/>
              </w:tabs>
              <w:spacing w:after="0" w:line="240" w:lineRule="auto"/>
              <w:ind w:left="315" w:hanging="284"/>
              <w:rPr>
                <w:rFonts w:ascii="Times New Roman" w:hAnsi="Times New Roman"/>
                <w:sz w:val="20"/>
                <w:szCs w:val="20"/>
              </w:rPr>
            </w:pPr>
            <w:r>
              <w:rPr>
                <w:rFonts w:ascii="Times New Roman" w:hAnsi="Times New Roman"/>
                <w:sz w:val="20"/>
                <w:szCs w:val="20"/>
                <w:lang w:val="de-DE"/>
              </w:rPr>
              <w:t>Kon</w:t>
            </w:r>
            <w:r w:rsidRPr="00D858CF">
              <w:rPr>
                <w:rFonts w:ascii="Times New Roman" w:hAnsi="Times New Roman"/>
                <w:sz w:val="20"/>
                <w:szCs w:val="20"/>
                <w:lang w:val="de-DE"/>
              </w:rPr>
              <w:t>û</w:t>
            </w:r>
            <w:r>
              <w:rPr>
                <w:rFonts w:ascii="Times New Roman" w:hAnsi="Times New Roman"/>
                <w:sz w:val="20"/>
                <w:szCs w:val="20"/>
                <w:lang w:val="de-DE"/>
              </w:rPr>
              <w:t>kov</w:t>
            </w:r>
            <w:r w:rsidRPr="00D858CF">
              <w:rPr>
                <w:rFonts w:ascii="Times New Roman" w:hAnsi="Times New Roman"/>
                <w:sz w:val="20"/>
                <w:szCs w:val="20"/>
                <w:lang w:val="de-DE"/>
              </w:rPr>
              <w:t xml:space="preserve">, </w:t>
            </w:r>
            <w:r w:rsidRPr="00D12753">
              <w:rPr>
                <w:rFonts w:ascii="Times New Roman" w:hAnsi="Times New Roman"/>
                <w:sz w:val="20"/>
                <w:szCs w:val="20"/>
              </w:rPr>
              <w:t>А</w:t>
            </w:r>
            <w:r w:rsidRPr="00D858CF">
              <w:rPr>
                <w:rFonts w:ascii="Times New Roman" w:hAnsi="Times New Roman"/>
                <w:sz w:val="20"/>
                <w:szCs w:val="20"/>
                <w:lang w:val="de-DE"/>
              </w:rPr>
              <w:t>.</w:t>
            </w:r>
            <w:r>
              <w:rPr>
                <w:rFonts w:ascii="Times New Roman" w:hAnsi="Times New Roman"/>
                <w:sz w:val="20"/>
                <w:szCs w:val="20"/>
                <w:lang w:val="de-DE"/>
              </w:rPr>
              <w:t>G</w:t>
            </w:r>
            <w:r w:rsidRPr="00D858CF">
              <w:rPr>
                <w:rFonts w:ascii="Times New Roman" w:hAnsi="Times New Roman"/>
                <w:sz w:val="20"/>
                <w:szCs w:val="20"/>
                <w:lang w:val="de-DE"/>
              </w:rPr>
              <w:t xml:space="preserve">.  (2011). </w:t>
            </w:r>
            <w:r>
              <w:rPr>
                <w:rFonts w:ascii="Times New Roman" w:hAnsi="Times New Roman"/>
                <w:sz w:val="20"/>
                <w:szCs w:val="20"/>
                <w:lang w:val="de-DE"/>
              </w:rPr>
              <w:t>Eine Masterdissertation schreiben</w:t>
            </w:r>
            <w:r w:rsidRPr="00ED36D5">
              <w:rPr>
                <w:rFonts w:ascii="Times New Roman" w:hAnsi="Times New Roman"/>
                <w:sz w:val="20"/>
                <w:szCs w:val="20"/>
                <w:lang w:val="de-DE"/>
              </w:rPr>
              <w:t xml:space="preserve">, </w:t>
            </w:r>
            <w:r>
              <w:rPr>
                <w:rFonts w:ascii="Times New Roman" w:hAnsi="Times New Roman"/>
                <w:sz w:val="20"/>
                <w:szCs w:val="20"/>
                <w:lang w:val="de-DE"/>
              </w:rPr>
              <w:t>ausfertigen und verteidigen</w:t>
            </w:r>
            <w:r w:rsidRPr="00ED36D5">
              <w:rPr>
                <w:rFonts w:ascii="Times New Roman" w:hAnsi="Times New Roman"/>
                <w:sz w:val="20"/>
                <w:szCs w:val="20"/>
                <w:lang w:val="de-DE"/>
              </w:rPr>
              <w:t xml:space="preserve">. </w:t>
            </w:r>
            <w:r>
              <w:rPr>
                <w:rFonts w:ascii="Times New Roman" w:hAnsi="Times New Roman"/>
                <w:sz w:val="20"/>
                <w:szCs w:val="20"/>
                <w:lang w:val="de-DE"/>
              </w:rPr>
              <w:t>Staatliche</w:t>
            </w:r>
            <w:r w:rsidRPr="00ED36D5">
              <w:rPr>
                <w:rFonts w:ascii="Times New Roman" w:hAnsi="Times New Roman"/>
                <w:sz w:val="20"/>
                <w:szCs w:val="20"/>
              </w:rPr>
              <w:t xml:space="preserve"> </w:t>
            </w:r>
            <w:r>
              <w:rPr>
                <w:rFonts w:ascii="Times New Roman" w:hAnsi="Times New Roman"/>
                <w:sz w:val="20"/>
                <w:szCs w:val="20"/>
                <w:lang w:val="de-DE"/>
              </w:rPr>
              <w:t>Architekturuniversit</w:t>
            </w:r>
            <w:r w:rsidRPr="00ED36D5">
              <w:rPr>
                <w:rFonts w:ascii="Times New Roman" w:hAnsi="Times New Roman"/>
                <w:sz w:val="20"/>
                <w:szCs w:val="20"/>
              </w:rPr>
              <w:t>ä</w:t>
            </w:r>
            <w:r>
              <w:rPr>
                <w:rFonts w:ascii="Times New Roman" w:hAnsi="Times New Roman"/>
                <w:sz w:val="20"/>
                <w:szCs w:val="20"/>
                <w:lang w:val="de-DE"/>
              </w:rPr>
              <w:t>t</w:t>
            </w:r>
            <w:r w:rsidRPr="00ED36D5">
              <w:rPr>
                <w:rFonts w:ascii="Times New Roman" w:hAnsi="Times New Roman"/>
                <w:sz w:val="20"/>
                <w:szCs w:val="20"/>
              </w:rPr>
              <w:t xml:space="preserve"> </w:t>
            </w:r>
            <w:r>
              <w:rPr>
                <w:rFonts w:ascii="Times New Roman" w:hAnsi="Times New Roman"/>
                <w:sz w:val="20"/>
                <w:szCs w:val="20"/>
                <w:lang w:val="de-DE"/>
              </w:rPr>
              <w:t>Nischni</w:t>
            </w:r>
            <w:r w:rsidRPr="00566452">
              <w:rPr>
                <w:rFonts w:ascii="Times New Roman" w:hAnsi="Times New Roman"/>
                <w:sz w:val="20"/>
                <w:szCs w:val="20"/>
              </w:rPr>
              <w:t xml:space="preserve"> </w:t>
            </w:r>
            <w:r>
              <w:rPr>
                <w:rFonts w:ascii="Times New Roman" w:hAnsi="Times New Roman"/>
                <w:sz w:val="20"/>
                <w:szCs w:val="20"/>
                <w:lang w:val="de-DE"/>
              </w:rPr>
              <w:t>Nowgorod</w:t>
            </w:r>
            <w:r w:rsidRPr="00ED36D5">
              <w:rPr>
                <w:rFonts w:ascii="Times New Roman" w:hAnsi="Times New Roman"/>
                <w:sz w:val="20"/>
                <w:szCs w:val="20"/>
              </w:rPr>
              <w:t xml:space="preserve"> </w:t>
            </w:r>
            <w:r w:rsidRPr="00D12753">
              <w:rPr>
                <w:rFonts w:ascii="Times New Roman" w:hAnsi="Times New Roman"/>
                <w:sz w:val="20"/>
                <w:szCs w:val="20"/>
              </w:rPr>
              <w:t>(</w:t>
            </w:r>
            <w:r>
              <w:rPr>
                <w:rFonts w:ascii="Times New Roman" w:hAnsi="Times New Roman"/>
                <w:sz w:val="20"/>
                <w:szCs w:val="20"/>
                <w:lang w:val="de-DE"/>
              </w:rPr>
              <w:t>NNGASU</w:t>
            </w:r>
            <w:r w:rsidRPr="00D12753">
              <w:rPr>
                <w:rFonts w:ascii="Times New Roman" w:hAnsi="Times New Roman"/>
                <w:sz w:val="20"/>
                <w:szCs w:val="20"/>
              </w:rPr>
              <w:t xml:space="preserve">): </w:t>
            </w:r>
            <w:r>
              <w:rPr>
                <w:rFonts w:ascii="Times New Roman" w:hAnsi="Times New Roman"/>
                <w:sz w:val="20"/>
                <w:szCs w:val="20"/>
                <w:lang w:val="de-DE"/>
              </w:rPr>
              <w:t>Nischni</w:t>
            </w:r>
            <w:r w:rsidRPr="00566452">
              <w:rPr>
                <w:rFonts w:ascii="Times New Roman" w:hAnsi="Times New Roman"/>
                <w:sz w:val="20"/>
                <w:szCs w:val="20"/>
              </w:rPr>
              <w:t xml:space="preserve"> </w:t>
            </w:r>
            <w:r>
              <w:rPr>
                <w:rFonts w:ascii="Times New Roman" w:hAnsi="Times New Roman"/>
                <w:sz w:val="20"/>
                <w:szCs w:val="20"/>
                <w:lang w:val="de-DE"/>
              </w:rPr>
              <w:t>Nowgorod</w:t>
            </w:r>
            <w:r w:rsidRPr="00D12753">
              <w:rPr>
                <w:rFonts w:ascii="Times New Roman" w:hAnsi="Times New Roman"/>
                <w:sz w:val="20"/>
                <w:szCs w:val="20"/>
              </w:rPr>
              <w:t>.</w:t>
            </w:r>
          </w:p>
          <w:p w14:paraId="6348D867" w14:textId="77777777" w:rsidR="000F72AF" w:rsidRPr="00D12753" w:rsidRDefault="000F72AF" w:rsidP="000F72AF">
            <w:pPr>
              <w:pStyle w:val="ListParagraph"/>
              <w:numPr>
                <w:ilvl w:val="0"/>
                <w:numId w:val="188"/>
              </w:numPr>
              <w:tabs>
                <w:tab w:val="left" w:pos="993"/>
              </w:tabs>
              <w:spacing w:after="0" w:line="240" w:lineRule="auto"/>
              <w:ind w:left="315" w:hanging="284"/>
              <w:rPr>
                <w:rFonts w:ascii="Times New Roman" w:hAnsi="Times New Roman"/>
                <w:sz w:val="20"/>
                <w:szCs w:val="20"/>
              </w:rPr>
            </w:pPr>
            <w:r>
              <w:rPr>
                <w:rFonts w:ascii="Times New Roman" w:hAnsi="Times New Roman"/>
                <w:sz w:val="20"/>
                <w:szCs w:val="20"/>
                <w:lang w:val="de-DE"/>
              </w:rPr>
              <w:t>Kry</w:t>
            </w:r>
            <w:r w:rsidRPr="00D858CF">
              <w:rPr>
                <w:rFonts w:ascii="Times New Roman" w:hAnsi="Times New Roman"/>
                <w:sz w:val="20"/>
                <w:szCs w:val="20"/>
                <w:lang w:val="de-DE"/>
              </w:rPr>
              <w:t>š</w:t>
            </w:r>
            <w:r>
              <w:rPr>
                <w:rFonts w:ascii="Times New Roman" w:hAnsi="Times New Roman"/>
                <w:sz w:val="20"/>
                <w:szCs w:val="20"/>
                <w:lang w:val="de-DE"/>
              </w:rPr>
              <w:t>ka</w:t>
            </w:r>
            <w:r w:rsidRPr="00D858CF">
              <w:rPr>
                <w:rFonts w:ascii="Times New Roman" w:hAnsi="Times New Roman"/>
                <w:sz w:val="20"/>
                <w:szCs w:val="20"/>
                <w:lang w:val="de-DE"/>
              </w:rPr>
              <w:t xml:space="preserve">, </w:t>
            </w:r>
            <w:r>
              <w:rPr>
                <w:rFonts w:ascii="Times New Roman" w:hAnsi="Times New Roman"/>
                <w:sz w:val="20"/>
                <w:szCs w:val="20"/>
                <w:lang w:val="de-DE"/>
              </w:rPr>
              <w:t>V</w:t>
            </w:r>
            <w:r w:rsidRPr="00D858CF">
              <w:rPr>
                <w:rFonts w:ascii="Times New Roman" w:hAnsi="Times New Roman"/>
                <w:sz w:val="20"/>
                <w:szCs w:val="20"/>
                <w:lang w:val="de-DE"/>
              </w:rPr>
              <w:t>.</w:t>
            </w:r>
            <w:r>
              <w:rPr>
                <w:rFonts w:ascii="Times New Roman" w:hAnsi="Times New Roman"/>
                <w:sz w:val="20"/>
                <w:szCs w:val="20"/>
                <w:lang w:val="de-DE"/>
              </w:rPr>
              <w:t>I</w:t>
            </w:r>
            <w:r w:rsidRPr="00D858CF">
              <w:rPr>
                <w:rFonts w:ascii="Times New Roman" w:hAnsi="Times New Roman"/>
                <w:sz w:val="20"/>
                <w:szCs w:val="20"/>
                <w:lang w:val="de-DE"/>
              </w:rPr>
              <w:t xml:space="preserve">. (2006). </w:t>
            </w:r>
            <w:r>
              <w:rPr>
                <w:rFonts w:ascii="Times New Roman" w:hAnsi="Times New Roman"/>
                <w:sz w:val="20"/>
                <w:szCs w:val="20"/>
                <w:lang w:val="de-DE"/>
              </w:rPr>
              <w:t>Methodische</w:t>
            </w:r>
            <w:r w:rsidRPr="00566452">
              <w:rPr>
                <w:rFonts w:ascii="Times New Roman" w:hAnsi="Times New Roman"/>
                <w:sz w:val="20"/>
                <w:szCs w:val="20"/>
                <w:lang w:val="de-DE"/>
              </w:rPr>
              <w:t xml:space="preserve"> </w:t>
            </w:r>
            <w:r>
              <w:rPr>
                <w:rFonts w:ascii="Times New Roman" w:hAnsi="Times New Roman"/>
                <w:sz w:val="20"/>
                <w:szCs w:val="20"/>
                <w:lang w:val="de-DE"/>
              </w:rPr>
              <w:t>Hinweise</w:t>
            </w:r>
            <w:r w:rsidRPr="00566452">
              <w:rPr>
                <w:rFonts w:ascii="Times New Roman" w:hAnsi="Times New Roman"/>
                <w:sz w:val="20"/>
                <w:szCs w:val="20"/>
                <w:lang w:val="de-DE"/>
              </w:rPr>
              <w:t xml:space="preserve"> </w:t>
            </w:r>
            <w:r>
              <w:rPr>
                <w:rFonts w:ascii="Times New Roman" w:hAnsi="Times New Roman"/>
                <w:sz w:val="20"/>
                <w:szCs w:val="20"/>
                <w:lang w:val="de-DE"/>
              </w:rPr>
              <w:t>f</w:t>
            </w:r>
            <w:r w:rsidRPr="00566452">
              <w:rPr>
                <w:rFonts w:ascii="Times New Roman" w:hAnsi="Times New Roman"/>
                <w:sz w:val="20"/>
                <w:szCs w:val="20"/>
                <w:lang w:val="de-DE"/>
              </w:rPr>
              <w:t>ü</w:t>
            </w:r>
            <w:r>
              <w:rPr>
                <w:rFonts w:ascii="Times New Roman" w:hAnsi="Times New Roman"/>
                <w:sz w:val="20"/>
                <w:szCs w:val="20"/>
                <w:lang w:val="de-DE"/>
              </w:rPr>
              <w:t>r</w:t>
            </w:r>
            <w:r w:rsidRPr="00566452">
              <w:rPr>
                <w:rFonts w:ascii="Times New Roman" w:hAnsi="Times New Roman"/>
                <w:sz w:val="20"/>
                <w:szCs w:val="20"/>
                <w:lang w:val="de-DE"/>
              </w:rPr>
              <w:t xml:space="preserve"> </w:t>
            </w:r>
            <w:r>
              <w:rPr>
                <w:rFonts w:ascii="Times New Roman" w:hAnsi="Times New Roman"/>
                <w:sz w:val="20"/>
                <w:szCs w:val="20"/>
                <w:lang w:val="de-DE"/>
              </w:rPr>
              <w:t>das Schreiben einer Masterdissertation</w:t>
            </w:r>
            <w:r w:rsidRPr="00566452">
              <w:rPr>
                <w:rFonts w:ascii="Times New Roman" w:hAnsi="Times New Roman"/>
                <w:sz w:val="20"/>
                <w:szCs w:val="20"/>
                <w:lang w:val="de-DE"/>
              </w:rPr>
              <w:t xml:space="preserve">. </w:t>
            </w:r>
            <w:r>
              <w:rPr>
                <w:rFonts w:ascii="Times New Roman" w:hAnsi="Times New Roman"/>
                <w:sz w:val="20"/>
                <w:szCs w:val="20"/>
                <w:lang w:val="de-DE"/>
              </w:rPr>
              <w:t>Staatlihe Universität Altai</w:t>
            </w:r>
            <w:r w:rsidRPr="00D12753">
              <w:rPr>
                <w:rFonts w:ascii="Times New Roman" w:hAnsi="Times New Roman"/>
                <w:sz w:val="20"/>
                <w:szCs w:val="20"/>
              </w:rPr>
              <w:t xml:space="preserve">: </w:t>
            </w:r>
            <w:r>
              <w:rPr>
                <w:rFonts w:ascii="Times New Roman" w:hAnsi="Times New Roman"/>
                <w:sz w:val="20"/>
                <w:szCs w:val="20"/>
                <w:lang w:val="de-DE"/>
              </w:rPr>
              <w:t>Barnaul</w:t>
            </w:r>
            <w:r w:rsidRPr="00D12753">
              <w:rPr>
                <w:rFonts w:ascii="Times New Roman" w:hAnsi="Times New Roman"/>
                <w:sz w:val="20"/>
                <w:szCs w:val="20"/>
              </w:rPr>
              <w:t>.</w:t>
            </w:r>
          </w:p>
          <w:p w14:paraId="7CA2DD47" w14:textId="77777777" w:rsidR="000F72AF" w:rsidRPr="00D12753" w:rsidRDefault="000F72AF" w:rsidP="000F72AF">
            <w:pPr>
              <w:pStyle w:val="ListParagraph"/>
              <w:numPr>
                <w:ilvl w:val="0"/>
                <w:numId w:val="188"/>
              </w:numPr>
              <w:autoSpaceDE w:val="0"/>
              <w:autoSpaceDN w:val="0"/>
              <w:adjustRightInd w:val="0"/>
              <w:spacing w:after="0" w:line="240" w:lineRule="auto"/>
              <w:ind w:left="315" w:hanging="284"/>
              <w:rPr>
                <w:rFonts w:ascii="Times New Roman" w:hAnsi="Times New Roman"/>
                <w:sz w:val="20"/>
                <w:szCs w:val="20"/>
              </w:rPr>
            </w:pPr>
            <w:r>
              <w:rPr>
                <w:rFonts w:ascii="Times New Roman" w:hAnsi="Times New Roman"/>
                <w:sz w:val="20"/>
                <w:szCs w:val="20"/>
                <w:lang w:val="de-DE"/>
              </w:rPr>
              <w:t>Kuzin</w:t>
            </w:r>
            <w:r w:rsidRPr="00566452">
              <w:rPr>
                <w:rFonts w:ascii="Times New Roman" w:hAnsi="Times New Roman"/>
                <w:sz w:val="20"/>
                <w:szCs w:val="20"/>
                <w:lang w:val="de-DE"/>
              </w:rPr>
              <w:t xml:space="preserve">, </w:t>
            </w:r>
            <w:r>
              <w:rPr>
                <w:rFonts w:ascii="Times New Roman" w:hAnsi="Times New Roman"/>
                <w:sz w:val="20"/>
                <w:szCs w:val="20"/>
                <w:lang w:val="de-DE"/>
              </w:rPr>
              <w:t>F</w:t>
            </w:r>
            <w:r w:rsidRPr="00566452">
              <w:rPr>
                <w:rFonts w:ascii="Times New Roman" w:hAnsi="Times New Roman"/>
                <w:sz w:val="20"/>
                <w:szCs w:val="20"/>
                <w:lang w:val="de-DE"/>
              </w:rPr>
              <w:t>.</w:t>
            </w:r>
            <w:r w:rsidRPr="00D12753">
              <w:rPr>
                <w:rFonts w:ascii="Times New Roman" w:hAnsi="Times New Roman"/>
                <w:sz w:val="20"/>
                <w:szCs w:val="20"/>
              </w:rPr>
              <w:t>А</w:t>
            </w:r>
            <w:r w:rsidRPr="00566452">
              <w:rPr>
                <w:rFonts w:ascii="Times New Roman" w:hAnsi="Times New Roman"/>
                <w:sz w:val="20"/>
                <w:szCs w:val="20"/>
                <w:lang w:val="de-DE"/>
              </w:rPr>
              <w:t xml:space="preserve">. (2011). </w:t>
            </w:r>
            <w:r>
              <w:rPr>
                <w:rFonts w:ascii="Times New Roman" w:hAnsi="Times New Roman"/>
                <w:sz w:val="20"/>
                <w:szCs w:val="20"/>
                <w:lang w:val="de-DE"/>
              </w:rPr>
              <w:t>Dissertation</w:t>
            </w:r>
            <w:r w:rsidRPr="00566452">
              <w:rPr>
                <w:rFonts w:ascii="Times New Roman" w:hAnsi="Times New Roman"/>
                <w:sz w:val="20"/>
                <w:szCs w:val="20"/>
                <w:lang w:val="de-DE"/>
              </w:rPr>
              <w:t xml:space="preserve">. </w:t>
            </w:r>
            <w:r>
              <w:rPr>
                <w:rFonts w:ascii="Times New Roman" w:hAnsi="Times New Roman"/>
                <w:sz w:val="20"/>
                <w:szCs w:val="20"/>
                <w:lang w:val="de-DE"/>
              </w:rPr>
              <w:t>Methodik des Erstellens</w:t>
            </w:r>
            <w:r w:rsidRPr="00566452">
              <w:rPr>
                <w:rFonts w:ascii="Times New Roman" w:hAnsi="Times New Roman"/>
                <w:sz w:val="20"/>
                <w:szCs w:val="20"/>
                <w:lang w:val="de-DE"/>
              </w:rPr>
              <w:t xml:space="preserve">. </w:t>
            </w:r>
            <w:r>
              <w:rPr>
                <w:rFonts w:ascii="Times New Roman" w:hAnsi="Times New Roman"/>
                <w:sz w:val="20"/>
                <w:szCs w:val="20"/>
                <w:lang w:val="de-DE"/>
              </w:rPr>
              <w:t>Regeln</w:t>
            </w:r>
            <w:r w:rsidRPr="00D858CF">
              <w:rPr>
                <w:rFonts w:ascii="Times New Roman" w:hAnsi="Times New Roman"/>
                <w:sz w:val="20"/>
                <w:szCs w:val="20"/>
                <w:lang w:val="de-DE"/>
              </w:rPr>
              <w:t xml:space="preserve"> </w:t>
            </w:r>
            <w:r>
              <w:rPr>
                <w:rFonts w:ascii="Times New Roman" w:hAnsi="Times New Roman"/>
                <w:sz w:val="20"/>
                <w:szCs w:val="20"/>
                <w:lang w:val="de-DE"/>
              </w:rPr>
              <w:t>f</w:t>
            </w:r>
            <w:r w:rsidRPr="00D858CF">
              <w:rPr>
                <w:rFonts w:ascii="Times New Roman" w:hAnsi="Times New Roman"/>
                <w:sz w:val="20"/>
                <w:szCs w:val="20"/>
                <w:lang w:val="de-DE"/>
              </w:rPr>
              <w:t>ü</w:t>
            </w:r>
            <w:r>
              <w:rPr>
                <w:rFonts w:ascii="Times New Roman" w:hAnsi="Times New Roman"/>
                <w:sz w:val="20"/>
                <w:szCs w:val="20"/>
                <w:lang w:val="de-DE"/>
              </w:rPr>
              <w:t>r</w:t>
            </w:r>
            <w:r w:rsidRPr="00D858CF">
              <w:rPr>
                <w:rFonts w:ascii="Times New Roman" w:hAnsi="Times New Roman"/>
                <w:sz w:val="20"/>
                <w:szCs w:val="20"/>
                <w:lang w:val="de-DE"/>
              </w:rPr>
              <w:t xml:space="preserve"> </w:t>
            </w:r>
            <w:r>
              <w:rPr>
                <w:rFonts w:ascii="Times New Roman" w:hAnsi="Times New Roman"/>
                <w:sz w:val="20"/>
                <w:szCs w:val="20"/>
                <w:lang w:val="de-DE"/>
              </w:rPr>
              <w:t>die</w:t>
            </w:r>
            <w:r w:rsidRPr="00D858CF">
              <w:rPr>
                <w:rFonts w:ascii="Times New Roman" w:hAnsi="Times New Roman"/>
                <w:sz w:val="20"/>
                <w:szCs w:val="20"/>
                <w:lang w:val="de-DE"/>
              </w:rPr>
              <w:t xml:space="preserve"> </w:t>
            </w:r>
            <w:r>
              <w:rPr>
                <w:rFonts w:ascii="Times New Roman" w:hAnsi="Times New Roman"/>
                <w:sz w:val="20"/>
                <w:szCs w:val="20"/>
                <w:lang w:val="de-DE"/>
              </w:rPr>
              <w:t>Gestaltung</w:t>
            </w:r>
            <w:r w:rsidRPr="00D858CF">
              <w:rPr>
                <w:rFonts w:ascii="Times New Roman" w:hAnsi="Times New Roman"/>
                <w:sz w:val="20"/>
                <w:szCs w:val="20"/>
                <w:lang w:val="de-DE"/>
              </w:rPr>
              <w:t xml:space="preserve">. </w:t>
            </w:r>
            <w:r>
              <w:rPr>
                <w:rFonts w:ascii="Times New Roman" w:hAnsi="Times New Roman"/>
                <w:sz w:val="20"/>
                <w:szCs w:val="20"/>
                <w:lang w:val="de-DE"/>
              </w:rPr>
              <w:t>Verfahren</w:t>
            </w:r>
            <w:r w:rsidRPr="00566452">
              <w:rPr>
                <w:rFonts w:ascii="Times New Roman" w:hAnsi="Times New Roman"/>
                <w:sz w:val="20"/>
                <w:szCs w:val="20"/>
                <w:lang w:val="de-DE"/>
              </w:rPr>
              <w:t xml:space="preserve"> </w:t>
            </w:r>
            <w:r>
              <w:rPr>
                <w:rFonts w:ascii="Times New Roman" w:hAnsi="Times New Roman"/>
                <w:sz w:val="20"/>
                <w:szCs w:val="20"/>
                <w:lang w:val="de-DE"/>
              </w:rPr>
              <w:t>der</w:t>
            </w:r>
            <w:r w:rsidRPr="00566452">
              <w:rPr>
                <w:rFonts w:ascii="Times New Roman" w:hAnsi="Times New Roman"/>
                <w:sz w:val="20"/>
                <w:szCs w:val="20"/>
                <w:lang w:val="de-DE"/>
              </w:rPr>
              <w:t xml:space="preserve"> </w:t>
            </w:r>
            <w:r>
              <w:rPr>
                <w:rFonts w:ascii="Times New Roman" w:hAnsi="Times New Roman"/>
                <w:sz w:val="20"/>
                <w:szCs w:val="20"/>
                <w:lang w:val="de-DE"/>
              </w:rPr>
              <w:t>Verteidigung</w:t>
            </w:r>
            <w:r w:rsidRPr="00566452">
              <w:rPr>
                <w:rFonts w:ascii="Times New Roman" w:hAnsi="Times New Roman"/>
                <w:sz w:val="20"/>
                <w:szCs w:val="20"/>
                <w:lang w:val="de-DE"/>
              </w:rPr>
              <w:t xml:space="preserve">: </w:t>
            </w:r>
            <w:r>
              <w:rPr>
                <w:rFonts w:ascii="Times New Roman" w:hAnsi="Times New Roman"/>
                <w:sz w:val="20"/>
                <w:szCs w:val="20"/>
                <w:lang w:val="de-DE"/>
              </w:rPr>
              <w:t>Praktisches</w:t>
            </w:r>
            <w:r w:rsidRPr="00566452">
              <w:rPr>
                <w:rFonts w:ascii="Times New Roman" w:hAnsi="Times New Roman"/>
                <w:sz w:val="20"/>
                <w:szCs w:val="20"/>
                <w:lang w:val="de-DE"/>
              </w:rPr>
              <w:t xml:space="preserve"> </w:t>
            </w:r>
            <w:r>
              <w:rPr>
                <w:rFonts w:ascii="Times New Roman" w:hAnsi="Times New Roman"/>
                <w:sz w:val="20"/>
                <w:szCs w:val="20"/>
                <w:lang w:val="de-DE"/>
              </w:rPr>
              <w:t>Hilfswerk</w:t>
            </w:r>
            <w:r w:rsidRPr="00566452">
              <w:rPr>
                <w:rFonts w:ascii="Times New Roman" w:hAnsi="Times New Roman"/>
                <w:sz w:val="20"/>
                <w:szCs w:val="20"/>
                <w:lang w:val="de-DE"/>
              </w:rPr>
              <w:t xml:space="preserve"> </w:t>
            </w:r>
            <w:r>
              <w:rPr>
                <w:rFonts w:ascii="Times New Roman" w:hAnsi="Times New Roman"/>
                <w:sz w:val="20"/>
                <w:szCs w:val="20"/>
                <w:lang w:val="de-DE"/>
              </w:rPr>
              <w:t>f</w:t>
            </w:r>
            <w:r w:rsidRPr="00566452">
              <w:rPr>
                <w:rFonts w:ascii="Times New Roman" w:hAnsi="Times New Roman"/>
                <w:sz w:val="20"/>
                <w:szCs w:val="20"/>
                <w:lang w:val="de-DE"/>
              </w:rPr>
              <w:t>ü</w:t>
            </w:r>
            <w:r>
              <w:rPr>
                <w:rFonts w:ascii="Times New Roman" w:hAnsi="Times New Roman"/>
                <w:sz w:val="20"/>
                <w:szCs w:val="20"/>
                <w:lang w:val="de-DE"/>
              </w:rPr>
              <w:t>r</w:t>
            </w:r>
            <w:r w:rsidRPr="00566452">
              <w:rPr>
                <w:rFonts w:ascii="Times New Roman" w:hAnsi="Times New Roman"/>
                <w:sz w:val="20"/>
                <w:szCs w:val="20"/>
                <w:lang w:val="de-DE"/>
              </w:rPr>
              <w:t xml:space="preserve"> </w:t>
            </w:r>
            <w:r>
              <w:rPr>
                <w:rFonts w:ascii="Times New Roman" w:hAnsi="Times New Roman"/>
                <w:sz w:val="20"/>
                <w:szCs w:val="20"/>
                <w:lang w:val="de-DE"/>
              </w:rPr>
              <w:t>Doktoranden</w:t>
            </w:r>
            <w:r w:rsidRPr="00566452">
              <w:rPr>
                <w:rFonts w:ascii="Times New Roman" w:hAnsi="Times New Roman"/>
                <w:sz w:val="20"/>
                <w:szCs w:val="20"/>
                <w:lang w:val="de-DE"/>
              </w:rPr>
              <w:t xml:space="preserve">, </w:t>
            </w:r>
            <w:r>
              <w:rPr>
                <w:rFonts w:ascii="Times New Roman" w:hAnsi="Times New Roman"/>
                <w:sz w:val="20"/>
                <w:szCs w:val="20"/>
                <w:lang w:val="de-DE"/>
              </w:rPr>
              <w:t>Promovenden und Masterstudierende</w:t>
            </w:r>
            <w:r w:rsidRPr="00566452">
              <w:rPr>
                <w:rFonts w:ascii="Times New Roman" w:hAnsi="Times New Roman"/>
                <w:sz w:val="20"/>
                <w:szCs w:val="20"/>
                <w:lang w:val="de-DE"/>
              </w:rPr>
              <w:t xml:space="preserve">. </w:t>
            </w:r>
            <w:r>
              <w:rPr>
                <w:rFonts w:ascii="Times New Roman" w:hAnsi="Times New Roman"/>
                <w:sz w:val="20"/>
                <w:szCs w:val="20"/>
                <w:lang w:val="de-DE"/>
              </w:rPr>
              <w:t>„Os'</w:t>
            </w:r>
            <w:r w:rsidRPr="00D12753">
              <w:rPr>
                <w:rFonts w:ascii="Times New Roman" w:hAnsi="Times New Roman"/>
                <w:sz w:val="20"/>
                <w:szCs w:val="20"/>
              </w:rPr>
              <w:t xml:space="preserve"> – 89</w:t>
            </w:r>
            <w:r>
              <w:rPr>
                <w:rFonts w:ascii="Times New Roman" w:hAnsi="Times New Roman"/>
                <w:sz w:val="20"/>
                <w:szCs w:val="20"/>
                <w:lang w:val="de-DE"/>
              </w:rPr>
              <w:t>“</w:t>
            </w:r>
            <w:r w:rsidRPr="00D12753">
              <w:rPr>
                <w:rFonts w:ascii="Times New Roman" w:hAnsi="Times New Roman"/>
                <w:sz w:val="20"/>
                <w:szCs w:val="20"/>
              </w:rPr>
              <w:t xml:space="preserve">: </w:t>
            </w:r>
            <w:r>
              <w:rPr>
                <w:rFonts w:ascii="Times New Roman" w:hAnsi="Times New Roman"/>
                <w:sz w:val="20"/>
                <w:szCs w:val="20"/>
              </w:rPr>
              <w:t>Moskau</w:t>
            </w:r>
            <w:r w:rsidRPr="00D12753">
              <w:rPr>
                <w:rFonts w:ascii="Times New Roman" w:hAnsi="Times New Roman"/>
                <w:sz w:val="20"/>
                <w:szCs w:val="20"/>
              </w:rPr>
              <w:t>.</w:t>
            </w:r>
          </w:p>
          <w:p w14:paraId="0F0FE249" w14:textId="77777777" w:rsidR="000F72AF" w:rsidRPr="00566452" w:rsidRDefault="000F72AF" w:rsidP="000F72AF">
            <w:pPr>
              <w:pStyle w:val="ListParagraph"/>
              <w:numPr>
                <w:ilvl w:val="0"/>
                <w:numId w:val="188"/>
              </w:numPr>
              <w:autoSpaceDE w:val="0"/>
              <w:autoSpaceDN w:val="0"/>
              <w:adjustRightInd w:val="0"/>
              <w:spacing w:after="0" w:line="240" w:lineRule="auto"/>
              <w:ind w:left="315" w:hanging="284"/>
              <w:rPr>
                <w:rFonts w:ascii="Times New Roman" w:hAnsi="Times New Roman"/>
                <w:sz w:val="20"/>
                <w:szCs w:val="20"/>
                <w:lang w:val="de-DE"/>
              </w:rPr>
            </w:pPr>
            <w:r>
              <w:rPr>
                <w:rFonts w:ascii="Times New Roman" w:hAnsi="Times New Roman"/>
                <w:sz w:val="20"/>
                <w:szCs w:val="20"/>
                <w:lang w:val="de-DE"/>
              </w:rPr>
              <w:t>Nazarenko</w:t>
            </w:r>
            <w:r w:rsidRPr="00566452">
              <w:rPr>
                <w:rFonts w:ascii="Times New Roman" w:hAnsi="Times New Roman"/>
                <w:sz w:val="20"/>
                <w:szCs w:val="20"/>
                <w:lang w:val="de-DE"/>
              </w:rPr>
              <w:t xml:space="preserve">, </w:t>
            </w:r>
            <w:r w:rsidRPr="00D12753">
              <w:rPr>
                <w:rFonts w:ascii="Times New Roman" w:hAnsi="Times New Roman"/>
                <w:sz w:val="20"/>
                <w:szCs w:val="20"/>
              </w:rPr>
              <w:t>А</w:t>
            </w:r>
            <w:r w:rsidRPr="00566452">
              <w:rPr>
                <w:rFonts w:ascii="Times New Roman" w:hAnsi="Times New Roman"/>
                <w:sz w:val="20"/>
                <w:szCs w:val="20"/>
                <w:lang w:val="de-DE"/>
              </w:rPr>
              <w:t>.</w:t>
            </w:r>
            <w:r w:rsidRPr="00D12753">
              <w:rPr>
                <w:rFonts w:ascii="Times New Roman" w:hAnsi="Times New Roman"/>
                <w:sz w:val="20"/>
                <w:szCs w:val="20"/>
              </w:rPr>
              <w:t>М</w:t>
            </w:r>
            <w:r w:rsidRPr="00566452">
              <w:rPr>
                <w:rFonts w:ascii="Times New Roman" w:hAnsi="Times New Roman"/>
                <w:sz w:val="20"/>
                <w:szCs w:val="20"/>
                <w:lang w:val="de-DE"/>
              </w:rPr>
              <w:t xml:space="preserve">. (2010).  </w:t>
            </w:r>
            <w:r>
              <w:rPr>
                <w:rFonts w:ascii="Times New Roman" w:hAnsi="Times New Roman"/>
                <w:sz w:val="20"/>
                <w:szCs w:val="20"/>
                <w:lang w:val="de-DE"/>
              </w:rPr>
              <w:t>Kurs- und Diplomarbeit</w:t>
            </w:r>
            <w:r w:rsidRPr="00566452">
              <w:rPr>
                <w:rFonts w:ascii="Times New Roman" w:hAnsi="Times New Roman"/>
                <w:sz w:val="20"/>
                <w:szCs w:val="20"/>
                <w:lang w:val="de-DE"/>
              </w:rPr>
              <w:t xml:space="preserve">, </w:t>
            </w:r>
            <w:r>
              <w:rPr>
                <w:rFonts w:ascii="Times New Roman" w:hAnsi="Times New Roman"/>
                <w:sz w:val="20"/>
                <w:szCs w:val="20"/>
                <w:lang w:val="de-DE"/>
              </w:rPr>
              <w:t>Masterdissertation</w:t>
            </w:r>
            <w:r w:rsidRPr="00566452">
              <w:rPr>
                <w:rFonts w:ascii="Times New Roman" w:hAnsi="Times New Roman"/>
                <w:sz w:val="20"/>
                <w:szCs w:val="20"/>
                <w:lang w:val="de-DE"/>
              </w:rPr>
              <w:t xml:space="preserve">. </w:t>
            </w:r>
            <w:r>
              <w:rPr>
                <w:rFonts w:ascii="Times New Roman" w:hAnsi="Times New Roman"/>
                <w:sz w:val="20"/>
                <w:szCs w:val="20"/>
                <w:lang w:val="de-DE"/>
              </w:rPr>
              <w:t>Regeln für die Erstellung</w:t>
            </w:r>
            <w:r w:rsidRPr="00566452">
              <w:rPr>
                <w:rFonts w:ascii="Times New Roman" w:hAnsi="Times New Roman"/>
                <w:sz w:val="20"/>
                <w:szCs w:val="20"/>
                <w:lang w:val="de-DE"/>
              </w:rPr>
              <w:t xml:space="preserve">, </w:t>
            </w:r>
            <w:r>
              <w:rPr>
                <w:rFonts w:ascii="Times New Roman" w:hAnsi="Times New Roman"/>
                <w:sz w:val="20"/>
                <w:szCs w:val="20"/>
                <w:lang w:val="de-DE"/>
              </w:rPr>
              <w:t>Gestaltung und Verteidigung</w:t>
            </w:r>
            <w:r w:rsidRPr="00566452">
              <w:rPr>
                <w:rFonts w:ascii="Times New Roman" w:hAnsi="Times New Roman"/>
                <w:sz w:val="20"/>
                <w:szCs w:val="20"/>
                <w:lang w:val="de-DE"/>
              </w:rPr>
              <w:t xml:space="preserve">. </w:t>
            </w:r>
            <w:r>
              <w:rPr>
                <w:rFonts w:ascii="Times New Roman" w:hAnsi="Times New Roman"/>
                <w:sz w:val="20"/>
                <w:szCs w:val="20"/>
                <w:lang w:val="de-DE"/>
              </w:rPr>
              <w:t>Belorussische staatliche Universität (BGU</w:t>
            </w:r>
            <w:r w:rsidRPr="00566452">
              <w:rPr>
                <w:rFonts w:ascii="Times New Roman" w:hAnsi="Times New Roman"/>
                <w:sz w:val="20"/>
                <w:szCs w:val="20"/>
                <w:lang w:val="de-DE"/>
              </w:rPr>
              <w:t xml:space="preserve">): </w:t>
            </w:r>
            <w:r>
              <w:rPr>
                <w:rFonts w:ascii="Times New Roman" w:hAnsi="Times New Roman"/>
                <w:sz w:val="20"/>
                <w:szCs w:val="20"/>
                <w:lang w:val="de-DE"/>
              </w:rPr>
              <w:t>Minsk</w:t>
            </w:r>
            <w:r w:rsidRPr="00566452">
              <w:rPr>
                <w:rFonts w:ascii="Times New Roman" w:hAnsi="Times New Roman"/>
                <w:sz w:val="20"/>
                <w:szCs w:val="20"/>
                <w:lang w:val="de-DE"/>
              </w:rPr>
              <w:t>.</w:t>
            </w:r>
          </w:p>
          <w:p w14:paraId="6F68B6CD" w14:textId="77777777" w:rsidR="000F72AF" w:rsidRPr="00566452" w:rsidRDefault="000F72AF" w:rsidP="000F72AF">
            <w:pPr>
              <w:pStyle w:val="ListParagraph"/>
              <w:numPr>
                <w:ilvl w:val="0"/>
                <w:numId w:val="188"/>
              </w:numPr>
              <w:autoSpaceDE w:val="0"/>
              <w:autoSpaceDN w:val="0"/>
              <w:adjustRightInd w:val="0"/>
              <w:spacing w:after="0" w:line="240" w:lineRule="auto"/>
              <w:ind w:left="315" w:hanging="284"/>
              <w:rPr>
                <w:rFonts w:ascii="Times New Roman" w:hAnsi="Times New Roman"/>
                <w:sz w:val="20"/>
                <w:szCs w:val="20"/>
                <w:lang w:val="de-DE"/>
              </w:rPr>
            </w:pPr>
            <w:r>
              <w:rPr>
                <w:rFonts w:ascii="Times New Roman" w:hAnsi="Times New Roman"/>
                <w:bCs/>
                <w:sz w:val="20"/>
                <w:szCs w:val="20"/>
                <w:lang w:val="de-DE"/>
              </w:rPr>
              <w:t>Muhamed</w:t>
            </w:r>
            <w:r w:rsidRPr="00D858CF">
              <w:rPr>
                <w:rFonts w:ascii="Times New Roman" w:hAnsi="Times New Roman"/>
                <w:bCs/>
                <w:sz w:val="20"/>
                <w:szCs w:val="20"/>
                <w:lang w:val="de-DE"/>
              </w:rPr>
              <w:t>ž</w:t>
            </w:r>
            <w:r>
              <w:rPr>
                <w:rFonts w:ascii="Times New Roman" w:hAnsi="Times New Roman"/>
                <w:bCs/>
                <w:sz w:val="20"/>
                <w:szCs w:val="20"/>
                <w:lang w:val="de-DE"/>
              </w:rPr>
              <w:t>anova</w:t>
            </w:r>
            <w:r w:rsidRPr="00D858CF">
              <w:rPr>
                <w:rFonts w:ascii="Times New Roman" w:hAnsi="Times New Roman"/>
                <w:bCs/>
                <w:sz w:val="20"/>
                <w:szCs w:val="20"/>
                <w:lang w:val="de-DE"/>
              </w:rPr>
              <w:t xml:space="preserve">, </w:t>
            </w:r>
            <w:r>
              <w:rPr>
                <w:rFonts w:ascii="Times New Roman" w:hAnsi="Times New Roman"/>
                <w:bCs/>
                <w:sz w:val="20"/>
                <w:szCs w:val="20"/>
                <w:lang w:val="de-DE"/>
              </w:rPr>
              <w:t>N</w:t>
            </w:r>
            <w:r w:rsidRPr="00D858CF">
              <w:rPr>
                <w:rFonts w:ascii="Times New Roman" w:hAnsi="Times New Roman"/>
                <w:bCs/>
                <w:sz w:val="20"/>
                <w:szCs w:val="20"/>
                <w:lang w:val="de-DE"/>
              </w:rPr>
              <w:t>.</w:t>
            </w:r>
            <w:r>
              <w:rPr>
                <w:rFonts w:ascii="Times New Roman" w:hAnsi="Times New Roman"/>
                <w:bCs/>
                <w:sz w:val="20"/>
                <w:szCs w:val="20"/>
                <w:lang w:val="de-DE"/>
              </w:rPr>
              <w:t>M</w:t>
            </w:r>
            <w:r w:rsidRPr="00D858CF">
              <w:rPr>
                <w:rFonts w:ascii="Times New Roman" w:hAnsi="Times New Roman"/>
                <w:bCs/>
                <w:sz w:val="20"/>
                <w:szCs w:val="20"/>
                <w:lang w:val="de-DE"/>
              </w:rPr>
              <w:t xml:space="preserve">. (2011). </w:t>
            </w:r>
            <w:r>
              <w:rPr>
                <w:rFonts w:ascii="Times New Roman" w:hAnsi="Times New Roman"/>
                <w:bCs/>
                <w:sz w:val="20"/>
                <w:szCs w:val="20"/>
                <w:lang w:val="de-DE"/>
              </w:rPr>
              <w:t>Masterdissertation</w:t>
            </w:r>
            <w:r w:rsidRPr="00D858CF">
              <w:rPr>
                <w:rFonts w:ascii="Times New Roman" w:hAnsi="Times New Roman"/>
                <w:bCs/>
                <w:sz w:val="20"/>
                <w:szCs w:val="20"/>
                <w:lang w:val="de-DE"/>
              </w:rPr>
              <w:t xml:space="preserve">. </w:t>
            </w:r>
            <w:r>
              <w:rPr>
                <w:rFonts w:ascii="Times New Roman" w:hAnsi="Times New Roman"/>
                <w:bCs/>
                <w:sz w:val="20"/>
                <w:szCs w:val="20"/>
                <w:lang w:val="de-DE"/>
              </w:rPr>
              <w:t>IPK</w:t>
            </w:r>
            <w:r w:rsidRPr="00566452">
              <w:rPr>
                <w:rFonts w:ascii="Times New Roman" w:hAnsi="Times New Roman"/>
                <w:bCs/>
                <w:sz w:val="20"/>
                <w:szCs w:val="20"/>
                <w:lang w:val="de-DE"/>
              </w:rPr>
              <w:t xml:space="preserve"> </w:t>
            </w:r>
            <w:r>
              <w:rPr>
                <w:rFonts w:ascii="Times New Roman" w:hAnsi="Times New Roman"/>
                <w:bCs/>
                <w:sz w:val="20"/>
                <w:szCs w:val="20"/>
                <w:lang w:val="de-DE"/>
              </w:rPr>
              <w:t>GOU</w:t>
            </w:r>
            <w:r w:rsidRPr="00566452">
              <w:rPr>
                <w:rFonts w:ascii="Times New Roman" w:hAnsi="Times New Roman"/>
                <w:bCs/>
                <w:sz w:val="20"/>
                <w:szCs w:val="20"/>
                <w:lang w:val="de-DE"/>
              </w:rPr>
              <w:t xml:space="preserve"> </w:t>
            </w:r>
            <w:r>
              <w:rPr>
                <w:rFonts w:ascii="Times New Roman" w:hAnsi="Times New Roman"/>
                <w:bCs/>
                <w:sz w:val="20"/>
                <w:szCs w:val="20"/>
                <w:lang w:val="de-DE"/>
              </w:rPr>
              <w:t>OGU</w:t>
            </w:r>
            <w:r w:rsidRPr="00566452">
              <w:rPr>
                <w:rFonts w:ascii="Times New Roman" w:hAnsi="Times New Roman"/>
                <w:bCs/>
                <w:sz w:val="20"/>
                <w:szCs w:val="20"/>
                <w:lang w:val="de-DE"/>
              </w:rPr>
              <w:t xml:space="preserve"> (</w:t>
            </w:r>
            <w:r>
              <w:rPr>
                <w:rFonts w:ascii="Times New Roman" w:hAnsi="Times New Roman"/>
                <w:bCs/>
                <w:sz w:val="20"/>
                <w:szCs w:val="20"/>
                <w:lang w:val="de-DE"/>
              </w:rPr>
              <w:t>Fortbildungsinstitut</w:t>
            </w:r>
            <w:r w:rsidRPr="00566452">
              <w:rPr>
                <w:rFonts w:ascii="Times New Roman" w:hAnsi="Times New Roman"/>
                <w:bCs/>
                <w:sz w:val="20"/>
                <w:szCs w:val="20"/>
                <w:lang w:val="de-DE"/>
              </w:rPr>
              <w:t xml:space="preserve"> </w:t>
            </w:r>
            <w:r>
              <w:rPr>
                <w:rFonts w:ascii="Times New Roman" w:hAnsi="Times New Roman"/>
                <w:bCs/>
                <w:sz w:val="20"/>
                <w:szCs w:val="20"/>
                <w:lang w:val="de-DE"/>
              </w:rPr>
              <w:t>der staatlichen Universität Orenburg</w:t>
            </w:r>
            <w:r w:rsidRPr="00566452">
              <w:rPr>
                <w:rFonts w:ascii="Times New Roman" w:hAnsi="Times New Roman"/>
                <w:bCs/>
                <w:sz w:val="20"/>
                <w:szCs w:val="20"/>
                <w:lang w:val="de-DE"/>
              </w:rPr>
              <w:t xml:space="preserve">): </w:t>
            </w:r>
            <w:r>
              <w:rPr>
                <w:rFonts w:ascii="Times New Roman" w:hAnsi="Times New Roman"/>
                <w:bCs/>
                <w:sz w:val="20"/>
                <w:szCs w:val="20"/>
                <w:lang w:val="de-DE"/>
              </w:rPr>
              <w:t>Orenburg</w:t>
            </w:r>
            <w:r w:rsidRPr="00566452">
              <w:rPr>
                <w:rFonts w:ascii="Times New Roman" w:hAnsi="Times New Roman"/>
                <w:bCs/>
                <w:sz w:val="20"/>
                <w:szCs w:val="20"/>
                <w:lang w:val="de-DE"/>
              </w:rPr>
              <w:t>.</w:t>
            </w:r>
          </w:p>
          <w:p w14:paraId="1F39BDBA" w14:textId="77777777" w:rsidR="000F72AF" w:rsidRPr="0071375F" w:rsidRDefault="000F72AF" w:rsidP="000F72AF">
            <w:pPr>
              <w:pStyle w:val="Default"/>
              <w:spacing w:before="120" w:after="120"/>
              <w:ind w:left="315" w:hanging="284"/>
              <w:rPr>
                <w:rFonts w:ascii="Times New Roman" w:eastAsia="Times New Roman" w:hAnsi="Times New Roman" w:cs="Times New Roman"/>
                <w:b/>
                <w:bCs/>
                <w:iCs/>
                <w:color w:val="auto"/>
                <w:kern w:val="36"/>
                <w:sz w:val="20"/>
                <w:szCs w:val="20"/>
                <w:lang w:val="de-DE" w:eastAsia="de-DE"/>
              </w:rPr>
            </w:pPr>
          </w:p>
          <w:p w14:paraId="053047BD"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283CD5DC" w14:textId="77777777" w:rsidR="000F72AF" w:rsidRP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D858CF">
              <w:rPr>
                <w:rFonts w:ascii="Times New Roman" w:eastAsia="Times New Roman" w:hAnsi="Times New Roman" w:cs="Times New Roman"/>
                <w:b/>
                <w:bCs/>
                <w:iCs/>
                <w:color w:val="auto"/>
                <w:kern w:val="36"/>
                <w:sz w:val="20"/>
                <w:szCs w:val="20"/>
                <w:lang w:val="de-DE" w:eastAsia="de-DE"/>
              </w:rPr>
              <w:t>Literatur in anderen Sprachen</w:t>
            </w:r>
          </w:p>
          <w:p w14:paraId="40E5153D" w14:textId="77777777" w:rsidR="000F72AF" w:rsidRP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D858CF">
              <w:rPr>
                <w:rFonts w:ascii="Times New Roman" w:hAnsi="Times New Roman"/>
                <w:sz w:val="20"/>
                <w:szCs w:val="20"/>
                <w:lang w:val="de-DE"/>
              </w:rPr>
              <w:t>Literatur wie Modul 15</w:t>
            </w:r>
          </w:p>
          <w:p w14:paraId="2F6CA778" w14:textId="77777777" w:rsidR="000F72AF" w:rsidRPr="00D858C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7661660E" w14:textId="77777777" w:rsidR="000F72AF" w:rsidRPr="00B57B86" w:rsidRDefault="000F72AF" w:rsidP="000F72AF">
            <w:pPr>
              <w:pStyle w:val="Default"/>
              <w:spacing w:before="120" w:after="120"/>
              <w:rPr>
                <w:rFonts w:ascii="Times New Roman" w:eastAsia="Times New Roman" w:hAnsi="Times New Roman" w:cs="Times New Roman"/>
                <w:b/>
                <w:bCs/>
                <w:iCs/>
                <w:color w:val="auto"/>
                <w:kern w:val="36"/>
                <w:sz w:val="20"/>
                <w:szCs w:val="20"/>
                <w:lang w:val="en-US" w:eastAsia="de-DE"/>
              </w:rPr>
            </w:pPr>
            <w:r w:rsidRPr="00B57B86">
              <w:rPr>
                <w:rFonts w:ascii="Times New Roman" w:eastAsia="Times New Roman" w:hAnsi="Times New Roman" w:cs="Times New Roman"/>
                <w:b/>
                <w:bCs/>
                <w:iCs/>
                <w:color w:val="auto"/>
                <w:kern w:val="36"/>
                <w:sz w:val="20"/>
                <w:szCs w:val="20"/>
                <w:lang w:val="en-US" w:eastAsia="de-DE"/>
              </w:rPr>
              <w:t>Internetquellen</w:t>
            </w:r>
          </w:p>
          <w:p w14:paraId="11952186" w14:textId="77777777" w:rsidR="000F72AF" w:rsidRPr="003977A5" w:rsidRDefault="000F72AF" w:rsidP="000F72AF">
            <w:pPr>
              <w:pStyle w:val="Default"/>
              <w:numPr>
                <w:ilvl w:val="0"/>
                <w:numId w:val="190"/>
              </w:numPr>
              <w:ind w:left="315" w:hanging="284"/>
              <w:rPr>
                <w:rFonts w:ascii="Times New Roman" w:hAnsi="Times New Roman" w:cs="Times New Roman"/>
                <w:sz w:val="20"/>
                <w:szCs w:val="20"/>
                <w:lang w:val="ru-RU"/>
              </w:rPr>
            </w:pPr>
            <w:r w:rsidRPr="003977A5">
              <w:rPr>
                <w:rFonts w:ascii="Times New Roman" w:hAnsi="Times New Roman" w:cs="Times New Roman"/>
                <w:sz w:val="20"/>
                <w:szCs w:val="20"/>
                <w:lang w:val="de-DE"/>
              </w:rPr>
              <w:t xml:space="preserve">Hutorskij, </w:t>
            </w:r>
            <w:r w:rsidRPr="003977A5">
              <w:rPr>
                <w:rFonts w:ascii="Times New Roman" w:hAnsi="Times New Roman" w:cs="Times New Roman"/>
                <w:sz w:val="20"/>
                <w:szCs w:val="20"/>
                <w:lang w:val="ru-RU"/>
              </w:rPr>
              <w:t>А</w:t>
            </w:r>
            <w:r w:rsidRPr="003977A5">
              <w:rPr>
                <w:rFonts w:ascii="Times New Roman" w:hAnsi="Times New Roman" w:cs="Times New Roman"/>
                <w:sz w:val="20"/>
                <w:szCs w:val="20"/>
                <w:lang w:val="de-DE"/>
              </w:rPr>
              <w:t xml:space="preserve">.V. (2011). Ergebnisse der Grundlagen- und angewandten Forschung des Instituts für Humanbildung. </w:t>
            </w:r>
            <w:r w:rsidRPr="003977A5">
              <w:rPr>
                <w:rFonts w:ascii="Times New Roman" w:hAnsi="Times New Roman" w:cs="Times New Roman"/>
                <w:sz w:val="20"/>
                <w:szCs w:val="20"/>
                <w:lang w:val="ru-RU"/>
              </w:rPr>
              <w:t>[</w:t>
            </w:r>
            <w:r w:rsidRPr="003977A5">
              <w:rPr>
                <w:rFonts w:ascii="Times New Roman" w:hAnsi="Times New Roman" w:cs="Times New Roman"/>
                <w:sz w:val="20"/>
                <w:szCs w:val="20"/>
                <w:lang w:val="de-DE"/>
              </w:rPr>
              <w:t>Elektronische Ressource</w:t>
            </w:r>
            <w:r w:rsidRPr="003977A5">
              <w:rPr>
                <w:rFonts w:ascii="Times New Roman" w:hAnsi="Times New Roman" w:cs="Times New Roman"/>
                <w:sz w:val="20"/>
                <w:szCs w:val="20"/>
                <w:lang w:val="ru-RU"/>
              </w:rPr>
              <w:t xml:space="preserve">] </w:t>
            </w:r>
            <w:hyperlink r:id="rId132" w:history="1">
              <w:r w:rsidRPr="003977A5">
                <w:rPr>
                  <w:rStyle w:val="Hyperlink"/>
                  <w:rFonts w:ascii="Times New Roman" w:hAnsi="Times New Roman"/>
                  <w:sz w:val="20"/>
                  <w:szCs w:val="20"/>
                  <w:lang w:val="ru-RU"/>
                </w:rPr>
                <w:t>http://eidos-institute.ru/journal/2012/0131.htm</w:t>
              </w:r>
            </w:hyperlink>
            <w:r w:rsidRPr="003977A5">
              <w:rPr>
                <w:rFonts w:ascii="Times New Roman" w:hAnsi="Times New Roman" w:cs="Times New Roman"/>
                <w:sz w:val="20"/>
                <w:szCs w:val="20"/>
                <w:lang w:val="ru-RU"/>
              </w:rPr>
              <w:t>. (27.08.2015)</w:t>
            </w:r>
          </w:p>
          <w:p w14:paraId="2133BDAA" w14:textId="77777777" w:rsidR="000F72AF" w:rsidRPr="003977A5" w:rsidRDefault="000F72AF" w:rsidP="000F72AF">
            <w:pPr>
              <w:pStyle w:val="Default"/>
              <w:numPr>
                <w:ilvl w:val="0"/>
                <w:numId w:val="190"/>
              </w:numPr>
              <w:ind w:left="315" w:hanging="284"/>
              <w:rPr>
                <w:rFonts w:ascii="Times New Roman" w:hAnsi="Times New Roman" w:cs="Times New Roman"/>
                <w:sz w:val="20"/>
                <w:szCs w:val="20"/>
                <w:lang w:val="ru-RU"/>
              </w:rPr>
            </w:pPr>
            <w:r w:rsidRPr="003977A5">
              <w:rPr>
                <w:rStyle w:val="Strong"/>
                <w:rFonts w:ascii="Times New Roman" w:hAnsi="Times New Roman" w:cs="Times New Roman"/>
                <w:b w:val="0"/>
                <w:sz w:val="20"/>
                <w:szCs w:val="20"/>
                <w:lang w:val="de-DE"/>
              </w:rPr>
              <w:t xml:space="preserve">Trubčaninov, </w:t>
            </w:r>
            <w:r w:rsidRPr="003977A5">
              <w:rPr>
                <w:rStyle w:val="Strong"/>
                <w:rFonts w:ascii="Times New Roman" w:hAnsi="Times New Roman" w:cs="Times New Roman"/>
                <w:b w:val="0"/>
                <w:sz w:val="20"/>
                <w:szCs w:val="20"/>
                <w:lang w:val="ru-RU"/>
              </w:rPr>
              <w:t>А</w:t>
            </w:r>
            <w:r w:rsidRPr="003977A5">
              <w:rPr>
                <w:rStyle w:val="Strong"/>
                <w:rFonts w:ascii="Times New Roman" w:hAnsi="Times New Roman" w:cs="Times New Roman"/>
                <w:b w:val="0"/>
                <w:sz w:val="20"/>
                <w:szCs w:val="20"/>
                <w:lang w:val="de-DE"/>
              </w:rPr>
              <w:t xml:space="preserve">. D. (2003). Masterdissertation. Methodik des Erstellens, Regeln für die Gestaltung, Verfahren der Verteidigung. Staatliche Technische Universität Kusbass (KusGTU): Kemero  </w:t>
            </w:r>
            <w:hyperlink r:id="rId133" w:history="1">
              <w:r w:rsidRPr="003977A5">
                <w:rPr>
                  <w:rStyle w:val="Strong"/>
                  <w:rFonts w:ascii="Times New Roman" w:hAnsi="Times New Roman" w:cs="Times New Roman"/>
                  <w:b w:val="0"/>
                  <w:color w:val="0000FF"/>
                  <w:sz w:val="20"/>
                  <w:szCs w:val="20"/>
                  <w:u w:val="single"/>
                  <w:lang w:val="de-DE"/>
                </w:rPr>
                <w:t>http://library.kuzstu.ru/meto.php?n=1386.</w:t>
              </w:r>
            </w:hyperlink>
            <w:r w:rsidRPr="003977A5">
              <w:rPr>
                <w:rStyle w:val="Strong"/>
                <w:rFonts w:ascii="Times New Roman" w:hAnsi="Times New Roman" w:cs="Times New Roman"/>
                <w:b w:val="0"/>
                <w:sz w:val="20"/>
                <w:szCs w:val="20"/>
                <w:lang w:val="de-DE"/>
              </w:rPr>
              <w:t xml:space="preserve"> </w:t>
            </w:r>
            <w:r w:rsidRPr="003977A5">
              <w:rPr>
                <w:rFonts w:ascii="Times New Roman" w:hAnsi="Times New Roman" w:cs="Times New Roman"/>
                <w:sz w:val="20"/>
                <w:szCs w:val="20"/>
                <w:lang w:val="ru-RU"/>
              </w:rPr>
              <w:t>(27.08.2015)</w:t>
            </w:r>
            <w:r w:rsidRPr="003977A5">
              <w:rPr>
                <w:rStyle w:val="Strong"/>
                <w:rFonts w:ascii="Times New Roman" w:hAnsi="Times New Roman" w:cs="Times New Roman"/>
                <w:b w:val="0"/>
                <w:sz w:val="20"/>
                <w:szCs w:val="20"/>
                <w:lang w:val="ru-RU"/>
              </w:rPr>
              <w:t xml:space="preserve">. </w:t>
            </w:r>
          </w:p>
          <w:p w14:paraId="58FFEE22" w14:textId="77777777" w:rsidR="000F72AF" w:rsidRPr="003977A5" w:rsidRDefault="000F72AF" w:rsidP="000F72AF">
            <w:pPr>
              <w:pStyle w:val="Default"/>
              <w:numPr>
                <w:ilvl w:val="0"/>
                <w:numId w:val="190"/>
              </w:numPr>
              <w:ind w:left="315" w:hanging="284"/>
              <w:rPr>
                <w:rStyle w:val="Strong"/>
                <w:rFonts w:ascii="Times New Roman" w:hAnsi="Times New Roman" w:cs="Times New Roman"/>
                <w:b w:val="0"/>
                <w:bCs w:val="0"/>
                <w:sz w:val="20"/>
                <w:szCs w:val="20"/>
                <w:lang w:val="de-DE"/>
              </w:rPr>
            </w:pPr>
            <w:r w:rsidRPr="003977A5">
              <w:rPr>
                <w:rStyle w:val="Strong"/>
                <w:rFonts w:ascii="Times New Roman" w:hAnsi="Times New Roman" w:cs="Times New Roman"/>
                <w:b w:val="0"/>
                <w:sz w:val="20"/>
                <w:szCs w:val="20"/>
                <w:lang w:val="de-DE"/>
              </w:rPr>
              <w:t xml:space="preserve">Šaršunov, V. </w:t>
            </w:r>
            <w:r w:rsidRPr="003977A5">
              <w:rPr>
                <w:rStyle w:val="Strong"/>
                <w:rFonts w:ascii="Times New Roman" w:hAnsi="Times New Roman" w:cs="Times New Roman"/>
                <w:b w:val="0"/>
                <w:sz w:val="20"/>
                <w:szCs w:val="20"/>
                <w:lang w:val="ru-RU"/>
              </w:rPr>
              <w:t>А</w:t>
            </w:r>
            <w:r w:rsidRPr="003977A5">
              <w:rPr>
                <w:rStyle w:val="Strong"/>
                <w:rFonts w:ascii="Times New Roman" w:hAnsi="Times New Roman" w:cs="Times New Roman"/>
                <w:b w:val="0"/>
                <w:sz w:val="20"/>
                <w:szCs w:val="20"/>
                <w:lang w:val="de-DE"/>
              </w:rPr>
              <w:t xml:space="preserve">. (2004). Wie ist eine Dissertation zu erstellen und zu verteidigen: Geschichte, Erfahrungen, Methodik und Empfehlungen. Technoprint: Minsk. Zugriffsart: </w:t>
            </w:r>
            <w:hyperlink r:id="rId134" w:history="1">
              <w:r w:rsidRPr="003977A5">
                <w:rPr>
                  <w:rStyle w:val="Strong"/>
                  <w:rFonts w:ascii="Times New Roman" w:hAnsi="Times New Roman" w:cs="Times New Roman"/>
                  <w:b w:val="0"/>
                  <w:color w:val="0000FF"/>
                  <w:sz w:val="20"/>
                  <w:szCs w:val="20"/>
                  <w:u w:val="single"/>
                  <w:lang w:val="de-DE"/>
                </w:rPr>
                <w:t> http://www.aspirinby.org/index.php?go=Box&amp;in=view&amp;id=194</w:t>
              </w:r>
            </w:hyperlink>
            <w:r w:rsidRPr="003977A5">
              <w:rPr>
                <w:rStyle w:val="Strong"/>
                <w:rFonts w:ascii="Times New Roman" w:hAnsi="Times New Roman" w:cs="Times New Roman"/>
                <w:b w:val="0"/>
                <w:sz w:val="20"/>
                <w:szCs w:val="20"/>
                <w:lang w:val="de-DE"/>
              </w:rPr>
              <w:t xml:space="preserve">  </w:t>
            </w:r>
            <w:r w:rsidRPr="003977A5">
              <w:rPr>
                <w:rFonts w:ascii="Times New Roman" w:hAnsi="Times New Roman" w:cs="Times New Roman"/>
                <w:sz w:val="20"/>
                <w:szCs w:val="20"/>
                <w:lang w:val="de-DE"/>
              </w:rPr>
              <w:t>(27.08.2015)</w:t>
            </w:r>
            <w:r w:rsidRPr="003977A5">
              <w:rPr>
                <w:rStyle w:val="Strong"/>
                <w:rFonts w:ascii="Times New Roman" w:hAnsi="Times New Roman" w:cs="Times New Roman"/>
                <w:b w:val="0"/>
                <w:sz w:val="20"/>
                <w:szCs w:val="20"/>
                <w:lang w:val="de-DE"/>
              </w:rPr>
              <w:t>.</w:t>
            </w:r>
          </w:p>
          <w:p w14:paraId="6D5F8436" w14:textId="77777777" w:rsidR="000F72AF" w:rsidRPr="003977A5" w:rsidRDefault="000F72AF" w:rsidP="000F72AF">
            <w:pPr>
              <w:pStyle w:val="Default"/>
              <w:numPr>
                <w:ilvl w:val="0"/>
                <w:numId w:val="190"/>
              </w:numPr>
              <w:ind w:left="315" w:hanging="284"/>
              <w:rPr>
                <w:rFonts w:ascii="Times New Roman" w:hAnsi="Times New Roman" w:cs="Times New Roman"/>
                <w:sz w:val="20"/>
                <w:szCs w:val="20"/>
                <w:lang w:val="de-DE"/>
              </w:rPr>
            </w:pPr>
            <w:r w:rsidRPr="003977A5">
              <w:rPr>
                <w:rFonts w:ascii="Times New Roman" w:hAnsi="Times New Roman" w:cs="Times New Roman"/>
                <w:bCs/>
                <w:sz w:val="20"/>
                <w:szCs w:val="20"/>
                <w:lang w:val="de-DE"/>
              </w:rPr>
              <w:t xml:space="preserve">Regeln für die Gestaltung einer Abschluss-Qualifikationsarbeit, einer Masterarbeit </w:t>
            </w:r>
            <w:hyperlink r:id="rId135" w:history="1">
              <w:r w:rsidRPr="003977A5">
                <w:rPr>
                  <w:rStyle w:val="Hyperlink"/>
                  <w:rFonts w:ascii="Times New Roman" w:hAnsi="Times New Roman"/>
                  <w:sz w:val="20"/>
                  <w:szCs w:val="20"/>
                  <w:lang w:val="de-DE"/>
                </w:rPr>
                <w:t>http://engphil.samsu.ru/laniuscms/docs/lectures/roules.pdf</w:t>
              </w:r>
            </w:hyperlink>
            <w:r w:rsidRPr="003977A5">
              <w:rPr>
                <w:rFonts w:ascii="Times New Roman" w:hAnsi="Times New Roman" w:cs="Times New Roman"/>
                <w:sz w:val="20"/>
                <w:szCs w:val="20"/>
                <w:lang w:val="de-DE"/>
              </w:rPr>
              <w:t xml:space="preserve">  (27.08.2015)</w:t>
            </w:r>
            <w:r w:rsidRPr="003977A5">
              <w:rPr>
                <w:rStyle w:val="Strong"/>
                <w:rFonts w:ascii="Times New Roman" w:hAnsi="Times New Roman" w:cs="Times New Roman"/>
                <w:b w:val="0"/>
                <w:sz w:val="20"/>
                <w:szCs w:val="20"/>
                <w:lang w:val="de-DE"/>
              </w:rPr>
              <w:t>.</w:t>
            </w:r>
          </w:p>
          <w:p w14:paraId="0460011C" w14:textId="77777777" w:rsidR="000F72AF" w:rsidRPr="000F72AF" w:rsidRDefault="000F72AF" w:rsidP="000F72AF">
            <w:pPr>
              <w:pStyle w:val="Default"/>
              <w:spacing w:before="120" w:after="120"/>
              <w:rPr>
                <w:rFonts w:ascii="Times New Roman" w:hAnsi="Times New Roman"/>
                <w:sz w:val="20"/>
                <w:szCs w:val="20"/>
                <w:lang w:val="de-DE"/>
              </w:rPr>
            </w:pPr>
            <w:r w:rsidRPr="00D858CF">
              <w:rPr>
                <w:rFonts w:ascii="Times New Roman" w:hAnsi="Times New Roman"/>
                <w:sz w:val="20"/>
                <w:szCs w:val="20"/>
                <w:lang w:val="de-DE"/>
              </w:rPr>
              <w:t>Literatur wie Modul 15</w:t>
            </w:r>
          </w:p>
          <w:p w14:paraId="72173B74" w14:textId="77777777" w:rsidR="000F72AF" w:rsidRP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0050B865" w14:textId="77777777" w:rsidR="000F72AF" w:rsidRPr="00B57B86"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546788">
              <w:rPr>
                <w:rFonts w:ascii="Times New Roman" w:eastAsia="Times New Roman" w:hAnsi="Times New Roman" w:cs="Times New Roman"/>
                <w:b/>
                <w:bCs/>
                <w:iCs/>
                <w:color w:val="auto"/>
                <w:kern w:val="36"/>
                <w:sz w:val="20"/>
                <w:szCs w:val="20"/>
                <w:lang w:val="de-DE" w:eastAsia="de-DE"/>
              </w:rPr>
              <w:t>Referenzliteratur</w:t>
            </w:r>
            <w:r w:rsidRPr="00546788">
              <w:rPr>
                <w:rFonts w:ascii="Times New Roman" w:eastAsia="Times New Roman" w:hAnsi="Times New Roman" w:cs="Times New Roman"/>
                <w:b/>
                <w:bCs/>
                <w:iCs/>
                <w:color w:val="auto"/>
                <w:kern w:val="36"/>
                <w:sz w:val="20"/>
                <w:szCs w:val="20"/>
                <w:lang w:val="de-DE" w:eastAsia="de-DE"/>
              </w:rPr>
              <w:br/>
            </w:r>
            <w:r w:rsidRPr="00B57B86">
              <w:rPr>
                <w:rFonts w:ascii="Times New Roman" w:eastAsia="Times New Roman" w:hAnsi="Times New Roman" w:cs="Times New Roman"/>
                <w:b/>
                <w:bCs/>
                <w:iCs/>
                <w:color w:val="auto"/>
                <w:kern w:val="36"/>
                <w:sz w:val="20"/>
                <w:szCs w:val="20"/>
                <w:lang w:val="de-DE" w:eastAsia="de-DE"/>
              </w:rPr>
              <w:t xml:space="preserve">(Spezialisierte oder enzyklopädische wissenschaftliche Literatur) </w:t>
            </w:r>
          </w:p>
          <w:p w14:paraId="33BEB9DB" w14:textId="77777777" w:rsidR="000F72AF" w:rsidRPr="00546788"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546788">
              <w:rPr>
                <w:rFonts w:ascii="Times New Roman" w:eastAsia="Times New Roman" w:hAnsi="Times New Roman" w:cs="Times New Roman"/>
                <w:b/>
                <w:bCs/>
                <w:iCs/>
                <w:color w:val="auto"/>
                <w:kern w:val="36"/>
                <w:sz w:val="20"/>
                <w:szCs w:val="20"/>
                <w:lang w:val="de-DE" w:eastAsia="de-DE"/>
              </w:rPr>
              <w:t>Russischsprachig</w:t>
            </w:r>
          </w:p>
          <w:p w14:paraId="36ECE51F" w14:textId="77777777" w:rsidR="000F72AF" w:rsidRPr="00EB4ABF" w:rsidRDefault="000F72AF" w:rsidP="000F72AF">
            <w:pPr>
              <w:pStyle w:val="0"/>
              <w:numPr>
                <w:ilvl w:val="0"/>
                <w:numId w:val="193"/>
              </w:numPr>
              <w:spacing w:before="120" w:after="120"/>
              <w:ind w:left="315" w:hanging="284"/>
              <w:contextualSpacing/>
              <w:jc w:val="left"/>
              <w:rPr>
                <w:b w:val="0"/>
                <w:sz w:val="20"/>
                <w:szCs w:val="20"/>
                <w:lang w:val="de-DE"/>
              </w:rPr>
            </w:pPr>
            <w:r w:rsidRPr="00EB4ABF">
              <w:rPr>
                <w:b w:val="0"/>
                <w:sz w:val="20"/>
                <w:szCs w:val="20"/>
                <w:lang w:val="de-DE"/>
              </w:rPr>
              <w:t xml:space="preserve">Großes Russisches enzyklopädisches Wörterbuch. (2008). </w:t>
            </w:r>
            <w:r w:rsidRPr="00EB4ABF">
              <w:rPr>
                <w:b w:val="0"/>
                <w:sz w:val="20"/>
                <w:szCs w:val="20"/>
                <w:shd w:val="clear" w:color="auto" w:fill="FFFFFF"/>
                <w:lang w:val="de-DE"/>
              </w:rPr>
              <w:t>Enzyklopädie: Moskau</w:t>
            </w:r>
            <w:r w:rsidRPr="00EB4ABF">
              <w:rPr>
                <w:b w:val="0"/>
                <w:sz w:val="20"/>
                <w:szCs w:val="20"/>
                <w:lang w:val="de-DE"/>
              </w:rPr>
              <w:t>.</w:t>
            </w:r>
          </w:p>
          <w:p w14:paraId="391EA0F7" w14:textId="77777777" w:rsidR="000F72AF" w:rsidRPr="00EB4ABF" w:rsidRDefault="000F72AF" w:rsidP="000F72AF">
            <w:pPr>
              <w:pStyle w:val="0"/>
              <w:numPr>
                <w:ilvl w:val="0"/>
                <w:numId w:val="193"/>
              </w:numPr>
              <w:spacing w:before="120" w:after="120"/>
              <w:ind w:left="315" w:hanging="284"/>
              <w:contextualSpacing/>
              <w:jc w:val="left"/>
              <w:rPr>
                <w:rFonts w:eastAsia="Times New Roman"/>
                <w:b w:val="0"/>
                <w:bCs/>
                <w:iCs/>
                <w:kern w:val="36"/>
                <w:sz w:val="20"/>
                <w:szCs w:val="20"/>
                <w:lang w:val="en-US" w:eastAsia="de-DE"/>
              </w:rPr>
            </w:pPr>
            <w:r w:rsidRPr="00EB4ABF">
              <w:rPr>
                <w:b w:val="0"/>
                <w:sz w:val="20"/>
                <w:szCs w:val="20"/>
                <w:lang w:val="de-DE"/>
              </w:rPr>
              <w:t xml:space="preserve">Davydov, V.V. (1993). Russische pädagogische Enzyklopädie.  </w:t>
            </w:r>
            <w:r w:rsidRPr="00EB4ABF">
              <w:rPr>
                <w:b w:val="0"/>
                <w:sz w:val="20"/>
                <w:szCs w:val="20"/>
                <w:lang w:val="en-US"/>
              </w:rPr>
              <w:t>Gro</w:t>
            </w:r>
            <w:r w:rsidRPr="00EB4ABF">
              <w:rPr>
                <w:b w:val="0"/>
                <w:sz w:val="20"/>
                <w:szCs w:val="20"/>
              </w:rPr>
              <w:t>ß</w:t>
            </w:r>
            <w:r w:rsidRPr="00EB4ABF">
              <w:rPr>
                <w:b w:val="0"/>
                <w:sz w:val="20"/>
                <w:szCs w:val="20"/>
                <w:lang w:val="en-US"/>
              </w:rPr>
              <w:t>e</w:t>
            </w:r>
            <w:r w:rsidRPr="00EB4ABF">
              <w:rPr>
                <w:b w:val="0"/>
                <w:sz w:val="20"/>
                <w:szCs w:val="20"/>
              </w:rPr>
              <w:t xml:space="preserve"> </w:t>
            </w:r>
            <w:r w:rsidRPr="00EB4ABF">
              <w:rPr>
                <w:b w:val="0"/>
                <w:sz w:val="20"/>
                <w:szCs w:val="20"/>
                <w:lang w:val="en-US"/>
              </w:rPr>
              <w:t>Russische</w:t>
            </w:r>
            <w:r w:rsidRPr="00EB4ABF">
              <w:rPr>
                <w:b w:val="0"/>
                <w:sz w:val="20"/>
                <w:szCs w:val="20"/>
              </w:rPr>
              <w:t xml:space="preserve"> </w:t>
            </w:r>
            <w:r w:rsidRPr="00EB4ABF">
              <w:rPr>
                <w:b w:val="0"/>
                <w:sz w:val="20"/>
                <w:szCs w:val="20"/>
                <w:lang w:val="en-US"/>
              </w:rPr>
              <w:t>Enzyklop</w:t>
            </w:r>
            <w:r w:rsidRPr="00EB4ABF">
              <w:rPr>
                <w:b w:val="0"/>
                <w:sz w:val="20"/>
                <w:szCs w:val="20"/>
              </w:rPr>
              <w:t>ä</w:t>
            </w:r>
            <w:r w:rsidRPr="00EB4ABF">
              <w:rPr>
                <w:b w:val="0"/>
                <w:sz w:val="20"/>
                <w:szCs w:val="20"/>
                <w:lang w:val="en-US"/>
              </w:rPr>
              <w:t>die</w:t>
            </w:r>
            <w:r w:rsidRPr="00EB4ABF">
              <w:rPr>
                <w:b w:val="0"/>
                <w:sz w:val="20"/>
                <w:szCs w:val="20"/>
              </w:rPr>
              <w:t>: Moskau.</w:t>
            </w:r>
          </w:p>
          <w:p w14:paraId="6712013D" w14:textId="77777777" w:rsidR="000F72AF" w:rsidRPr="00EB4ABF" w:rsidRDefault="000F72AF" w:rsidP="000F72AF">
            <w:pPr>
              <w:pStyle w:val="0"/>
              <w:numPr>
                <w:ilvl w:val="0"/>
                <w:numId w:val="193"/>
              </w:numPr>
              <w:spacing w:before="120" w:after="120"/>
              <w:ind w:left="315" w:hanging="284"/>
              <w:contextualSpacing/>
              <w:jc w:val="left"/>
              <w:rPr>
                <w:rFonts w:eastAsia="Times New Roman"/>
                <w:b w:val="0"/>
                <w:bCs/>
                <w:iCs/>
                <w:kern w:val="36"/>
                <w:sz w:val="20"/>
                <w:szCs w:val="20"/>
                <w:lang w:val="de-DE" w:eastAsia="de-DE"/>
              </w:rPr>
            </w:pPr>
            <w:r w:rsidRPr="00EB4ABF">
              <w:rPr>
                <w:b w:val="0"/>
                <w:sz w:val="20"/>
                <w:szCs w:val="20"/>
                <w:lang w:val="de-DE"/>
              </w:rPr>
              <w:t>Batyšev, S.Â. (1999). Enzyklopädie der Berufsbildung. Assoziation „Berufsbildung“ (rus. Abk. APO): Moskau.</w:t>
            </w:r>
          </w:p>
          <w:p w14:paraId="38C67560" w14:textId="77777777" w:rsidR="000F72AF" w:rsidRPr="00D858C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3091B327"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60929963"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731349F9" w14:textId="77777777" w:rsidR="000F72AF" w:rsidRPr="00546788"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546788">
              <w:rPr>
                <w:rFonts w:ascii="Times New Roman" w:eastAsia="Times New Roman" w:hAnsi="Times New Roman" w:cs="Times New Roman"/>
                <w:b/>
                <w:bCs/>
                <w:iCs/>
                <w:color w:val="auto"/>
                <w:kern w:val="36"/>
                <w:sz w:val="20"/>
                <w:szCs w:val="20"/>
                <w:lang w:val="de-DE" w:eastAsia="de-DE"/>
              </w:rPr>
              <w:t>Andere Sprachen</w:t>
            </w:r>
          </w:p>
          <w:p w14:paraId="4609BB96" w14:textId="77777777" w:rsidR="000F72AF" w:rsidRDefault="000F72AF" w:rsidP="000F72AF">
            <w:pPr>
              <w:pStyle w:val="Default"/>
              <w:spacing w:before="120" w:after="120"/>
              <w:rPr>
                <w:rFonts w:ascii="Times New Roman" w:hAnsi="Times New Roman"/>
                <w:sz w:val="20"/>
                <w:szCs w:val="20"/>
                <w:lang w:val="de-DE"/>
              </w:rPr>
            </w:pPr>
            <w:r w:rsidRPr="00D858CF">
              <w:rPr>
                <w:rFonts w:ascii="Times New Roman" w:hAnsi="Times New Roman"/>
                <w:sz w:val="20"/>
                <w:szCs w:val="20"/>
                <w:lang w:val="de-DE"/>
              </w:rPr>
              <w:t>Literatur wie Modul 15</w:t>
            </w:r>
          </w:p>
          <w:p w14:paraId="7E6E3325" w14:textId="77777777" w:rsidR="000F72AF" w:rsidRDefault="000F72AF" w:rsidP="000F72AF">
            <w:pPr>
              <w:pStyle w:val="Default"/>
              <w:spacing w:before="120" w:after="120"/>
              <w:rPr>
                <w:rFonts w:ascii="Times New Roman" w:hAnsi="Times New Roman"/>
                <w:sz w:val="20"/>
                <w:szCs w:val="20"/>
                <w:lang w:val="de-DE"/>
              </w:rPr>
            </w:pPr>
          </w:p>
          <w:p w14:paraId="64AD017C" w14:textId="77777777" w:rsidR="000F72AF" w:rsidRDefault="000F72AF" w:rsidP="000F72AF">
            <w:pPr>
              <w:pStyle w:val="Default"/>
              <w:spacing w:before="120" w:after="120"/>
              <w:rPr>
                <w:rFonts w:ascii="Times New Roman" w:hAnsi="Times New Roman" w:cs="Times New Roman"/>
                <w:color w:val="auto"/>
                <w:sz w:val="20"/>
                <w:szCs w:val="20"/>
                <w:lang w:val="de-DE"/>
              </w:rPr>
            </w:pPr>
          </w:p>
          <w:p w14:paraId="5C1ED361"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884143">
              <w:rPr>
                <w:rFonts w:ascii="Times New Roman" w:hAnsi="Times New Roman" w:cs="Times New Roman"/>
                <w:b/>
                <w:color w:val="auto"/>
                <w:sz w:val="20"/>
                <w:szCs w:val="20"/>
                <w:lang w:val="de-DE"/>
              </w:rPr>
              <w:t>Die weitere Auswahl der Literatur</w:t>
            </w:r>
            <w:r w:rsidRPr="00DC4BA8">
              <w:rPr>
                <w:rFonts w:ascii="Times New Roman" w:hAnsi="Times New Roman" w:cs="Times New Roman"/>
                <w:color w:val="auto"/>
                <w:sz w:val="20"/>
                <w:szCs w:val="20"/>
                <w:lang w:val="de-DE"/>
              </w:rPr>
              <w:t xml:space="preserve"> folgt dem Thema und den Fachgebieten der Masterarbeit.</w:t>
            </w:r>
            <w:r w:rsidRPr="00546788">
              <w:rPr>
                <w:rFonts w:ascii="Times New Roman" w:eastAsia="Times New Roman" w:hAnsi="Times New Roman" w:cs="Times New Roman"/>
                <w:b/>
                <w:bCs/>
                <w:iCs/>
                <w:color w:val="auto"/>
                <w:kern w:val="36"/>
                <w:sz w:val="20"/>
                <w:szCs w:val="20"/>
                <w:lang w:val="de-DE" w:eastAsia="de-DE"/>
              </w:rPr>
              <w:t xml:space="preserve"> </w:t>
            </w:r>
          </w:p>
          <w:p w14:paraId="25A00835" w14:textId="77777777" w:rsidR="000F72AF"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p>
          <w:p w14:paraId="0767962D" w14:textId="77777777" w:rsidR="000F72AF" w:rsidRPr="00546788" w:rsidRDefault="000F72AF" w:rsidP="000F72AF">
            <w:pPr>
              <w:pStyle w:val="Default"/>
              <w:spacing w:before="120" w:after="120"/>
              <w:rPr>
                <w:rFonts w:ascii="Times New Roman" w:eastAsia="Times New Roman" w:hAnsi="Times New Roman" w:cs="Times New Roman"/>
                <w:b/>
                <w:bCs/>
                <w:iCs/>
                <w:color w:val="auto"/>
                <w:kern w:val="36"/>
                <w:sz w:val="20"/>
                <w:szCs w:val="20"/>
                <w:lang w:val="de-DE" w:eastAsia="de-DE"/>
              </w:rPr>
            </w:pPr>
            <w:r w:rsidRPr="00546788">
              <w:rPr>
                <w:rFonts w:ascii="Times New Roman" w:eastAsia="Times New Roman" w:hAnsi="Times New Roman" w:cs="Times New Roman"/>
                <w:b/>
                <w:bCs/>
                <w:iCs/>
                <w:color w:val="auto"/>
                <w:kern w:val="36"/>
                <w:sz w:val="20"/>
                <w:szCs w:val="20"/>
                <w:lang w:val="de-DE" w:eastAsia="de-DE"/>
              </w:rPr>
              <w:t>Neueste verfügbare Auflage</w:t>
            </w:r>
          </w:p>
          <w:p w14:paraId="2BF8E350" w14:textId="77777777" w:rsidR="000F72AF" w:rsidRPr="00D858CF" w:rsidRDefault="000F72AF" w:rsidP="000F72AF">
            <w:pPr>
              <w:pStyle w:val="Default"/>
              <w:spacing w:before="120" w:after="120"/>
              <w:rPr>
                <w:rFonts w:ascii="Times New Roman" w:hAnsi="Times New Roman" w:cs="Times New Roman"/>
                <w:color w:val="auto"/>
                <w:sz w:val="20"/>
                <w:szCs w:val="20"/>
                <w:lang w:val="de-DE"/>
              </w:rPr>
            </w:pPr>
          </w:p>
        </w:tc>
        <w:tc>
          <w:tcPr>
            <w:tcW w:w="285" w:type="dxa"/>
            <w:tcBorders>
              <w:top w:val="nil"/>
              <w:bottom w:val="nil"/>
            </w:tcBorders>
          </w:tcPr>
          <w:p w14:paraId="063538ED" w14:textId="77777777" w:rsidR="000F72AF" w:rsidRPr="000F1F4B" w:rsidRDefault="000F72AF" w:rsidP="000F72AF">
            <w:pPr>
              <w:spacing w:before="120" w:after="120" w:line="240" w:lineRule="auto"/>
              <w:rPr>
                <w:rFonts w:ascii="Times New Roman" w:hAnsi="Times New Roman"/>
                <w:sz w:val="20"/>
                <w:szCs w:val="20"/>
                <w:lang w:val="de-DE"/>
              </w:rPr>
            </w:pPr>
          </w:p>
        </w:tc>
        <w:tc>
          <w:tcPr>
            <w:tcW w:w="1980" w:type="dxa"/>
          </w:tcPr>
          <w:p w14:paraId="42D58CCD" w14:textId="77777777" w:rsidR="000F72AF" w:rsidRPr="00A45B09" w:rsidRDefault="000F72AF" w:rsidP="000F72AF">
            <w:pPr>
              <w:spacing w:before="120" w:after="120" w:line="240" w:lineRule="auto"/>
              <w:rPr>
                <w:rFonts w:ascii="Times New Roman" w:hAnsi="Times New Roman"/>
                <w:sz w:val="20"/>
                <w:szCs w:val="20"/>
              </w:rPr>
            </w:pPr>
            <w:r>
              <w:rPr>
                <w:rFonts w:ascii="Times New Roman" w:hAnsi="Times New Roman"/>
                <w:sz w:val="20"/>
                <w:szCs w:val="20"/>
              </w:rPr>
              <w:t xml:space="preserve">Литература </w:t>
            </w:r>
          </w:p>
        </w:tc>
        <w:tc>
          <w:tcPr>
            <w:tcW w:w="5670" w:type="dxa"/>
            <w:shd w:val="clear" w:color="auto" w:fill="auto"/>
          </w:tcPr>
          <w:p w14:paraId="158770DD"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Литература на русском языке</w:t>
            </w:r>
          </w:p>
          <w:p w14:paraId="08018057" w14:textId="77777777" w:rsidR="000F72AF" w:rsidRPr="00D12753" w:rsidRDefault="000F72AF" w:rsidP="000F72AF">
            <w:pPr>
              <w:pStyle w:val="ListParagraph"/>
              <w:numPr>
                <w:ilvl w:val="0"/>
                <w:numId w:val="189"/>
              </w:numPr>
              <w:spacing w:after="0" w:line="240" w:lineRule="auto"/>
              <w:ind w:left="318" w:hanging="318"/>
              <w:rPr>
                <w:rFonts w:ascii="Times New Roman" w:hAnsi="Times New Roman"/>
                <w:sz w:val="20"/>
                <w:szCs w:val="20"/>
              </w:rPr>
            </w:pPr>
            <w:r w:rsidRPr="00D12753">
              <w:rPr>
                <w:rFonts w:ascii="Times New Roman" w:hAnsi="Times New Roman"/>
                <w:sz w:val="20"/>
                <w:szCs w:val="20"/>
              </w:rPr>
              <w:t>Краевский,  В.В. (2001). Методология педагогики. Чувашский университет: Чебоксары.</w:t>
            </w:r>
          </w:p>
          <w:p w14:paraId="3CA549F8" w14:textId="77777777" w:rsidR="000F72AF" w:rsidRPr="00D12753" w:rsidRDefault="000F72AF" w:rsidP="000F72AF">
            <w:pPr>
              <w:pStyle w:val="ListParagraph"/>
              <w:numPr>
                <w:ilvl w:val="0"/>
                <w:numId w:val="189"/>
              </w:numPr>
              <w:tabs>
                <w:tab w:val="left" w:pos="993"/>
              </w:tabs>
              <w:spacing w:after="0" w:line="240" w:lineRule="auto"/>
              <w:ind w:left="318" w:hanging="318"/>
              <w:rPr>
                <w:rFonts w:ascii="Times New Roman" w:hAnsi="Times New Roman"/>
                <w:sz w:val="20"/>
                <w:szCs w:val="20"/>
              </w:rPr>
            </w:pPr>
            <w:r w:rsidRPr="00D12753">
              <w:rPr>
                <w:rFonts w:ascii="Times New Roman" w:eastAsia="Times New Roman" w:hAnsi="Times New Roman"/>
                <w:color w:val="000000"/>
                <w:sz w:val="20"/>
                <w:szCs w:val="20"/>
                <w:lang w:eastAsia="ru-RU"/>
              </w:rPr>
              <w:t>Брызгалова</w:t>
            </w:r>
            <w:r w:rsidRPr="00D12753">
              <w:rPr>
                <w:rFonts w:ascii="Times New Roman" w:hAnsi="Times New Roman"/>
                <w:color w:val="000000"/>
                <w:sz w:val="20"/>
                <w:szCs w:val="20"/>
              </w:rPr>
              <w:t>,</w:t>
            </w:r>
            <w:r w:rsidRPr="00D12753">
              <w:rPr>
                <w:rFonts w:ascii="Times New Roman" w:eastAsia="Times New Roman" w:hAnsi="Times New Roman"/>
                <w:color w:val="000000"/>
                <w:sz w:val="20"/>
                <w:szCs w:val="20"/>
                <w:lang w:eastAsia="ru-RU"/>
              </w:rPr>
              <w:t xml:space="preserve"> С.И.</w:t>
            </w:r>
            <w:r w:rsidRPr="00D12753">
              <w:rPr>
                <w:rFonts w:ascii="Times New Roman" w:hAnsi="Times New Roman"/>
                <w:color w:val="000000"/>
                <w:sz w:val="20"/>
                <w:szCs w:val="20"/>
              </w:rPr>
              <w:t xml:space="preserve"> (2003). Введение в научно-педагогическое исследование. Калининградский государственный университет: Калининград</w:t>
            </w:r>
            <w:r w:rsidRPr="00D12753">
              <w:rPr>
                <w:rFonts w:ascii="Times New Roman" w:hAnsi="Times New Roman"/>
                <w:sz w:val="20"/>
                <w:szCs w:val="20"/>
              </w:rPr>
              <w:t xml:space="preserve"> </w:t>
            </w:r>
          </w:p>
          <w:p w14:paraId="2C138A0F" w14:textId="77777777" w:rsidR="000F72AF" w:rsidRPr="00D12753" w:rsidRDefault="000F72AF" w:rsidP="000F72AF">
            <w:pPr>
              <w:pStyle w:val="ListParagraph"/>
              <w:numPr>
                <w:ilvl w:val="0"/>
                <w:numId w:val="189"/>
              </w:numPr>
              <w:tabs>
                <w:tab w:val="left" w:pos="993"/>
              </w:tabs>
              <w:spacing w:after="0" w:line="240" w:lineRule="auto"/>
              <w:ind w:left="318" w:hanging="318"/>
              <w:rPr>
                <w:rFonts w:ascii="Times New Roman" w:hAnsi="Times New Roman"/>
                <w:sz w:val="20"/>
                <w:szCs w:val="20"/>
              </w:rPr>
            </w:pPr>
            <w:r w:rsidRPr="00D12753">
              <w:rPr>
                <w:rFonts w:ascii="Times New Roman" w:hAnsi="Times New Roman"/>
                <w:sz w:val="20"/>
                <w:szCs w:val="20"/>
              </w:rPr>
              <w:t>Конюков, А.Г.  (2011). Написание, оформление и защита магистерской диссертации. Нижегородский государственный архитектурно-строительный университет (ННГАСУ): Н. Новгород.</w:t>
            </w:r>
          </w:p>
          <w:p w14:paraId="04A4288F" w14:textId="77777777" w:rsidR="000F72AF" w:rsidRPr="00D12753" w:rsidRDefault="000F72AF" w:rsidP="000F72AF">
            <w:pPr>
              <w:pStyle w:val="ListParagraph"/>
              <w:numPr>
                <w:ilvl w:val="0"/>
                <w:numId w:val="189"/>
              </w:numPr>
              <w:tabs>
                <w:tab w:val="left" w:pos="993"/>
              </w:tabs>
              <w:spacing w:after="0" w:line="240" w:lineRule="auto"/>
              <w:ind w:left="318" w:hanging="318"/>
              <w:rPr>
                <w:rFonts w:ascii="Times New Roman" w:hAnsi="Times New Roman"/>
                <w:sz w:val="20"/>
                <w:szCs w:val="20"/>
              </w:rPr>
            </w:pPr>
            <w:r w:rsidRPr="00D12753">
              <w:rPr>
                <w:rFonts w:ascii="Times New Roman" w:hAnsi="Times New Roman"/>
                <w:sz w:val="20"/>
                <w:szCs w:val="20"/>
              </w:rPr>
              <w:t>Крышка, В.И. (2006). Методические указания к написанию магистерской диссертации. Алтайский государственный университет: Барнаул.</w:t>
            </w:r>
          </w:p>
          <w:p w14:paraId="28B4B7E3" w14:textId="77777777" w:rsidR="000F72AF" w:rsidRPr="00D12753" w:rsidRDefault="000F72AF" w:rsidP="000F72AF">
            <w:pPr>
              <w:pStyle w:val="ListParagraph"/>
              <w:numPr>
                <w:ilvl w:val="0"/>
                <w:numId w:val="189"/>
              </w:numPr>
              <w:autoSpaceDE w:val="0"/>
              <w:autoSpaceDN w:val="0"/>
              <w:adjustRightInd w:val="0"/>
              <w:spacing w:after="0" w:line="240" w:lineRule="auto"/>
              <w:ind w:left="318" w:hanging="318"/>
              <w:rPr>
                <w:rFonts w:ascii="Times New Roman" w:hAnsi="Times New Roman"/>
                <w:sz w:val="20"/>
                <w:szCs w:val="20"/>
              </w:rPr>
            </w:pPr>
            <w:r w:rsidRPr="00D12753">
              <w:rPr>
                <w:rFonts w:ascii="Times New Roman" w:hAnsi="Times New Roman"/>
                <w:sz w:val="20"/>
                <w:szCs w:val="20"/>
              </w:rPr>
              <w:t>Кузин, Ф.А. (2011). Диссертация. Методика написания. Правила оформления. Порядок защиты: практическое пособие для докторантов, аспирантов и магистрантов. «Ось – 89»: Москва.</w:t>
            </w:r>
          </w:p>
          <w:p w14:paraId="37FF534F" w14:textId="77777777" w:rsidR="000F72AF" w:rsidRPr="00D12753" w:rsidRDefault="000F72AF" w:rsidP="000F72AF">
            <w:pPr>
              <w:pStyle w:val="ListParagraph"/>
              <w:numPr>
                <w:ilvl w:val="0"/>
                <w:numId w:val="189"/>
              </w:numPr>
              <w:autoSpaceDE w:val="0"/>
              <w:autoSpaceDN w:val="0"/>
              <w:adjustRightInd w:val="0"/>
              <w:spacing w:after="0" w:line="240" w:lineRule="auto"/>
              <w:ind w:left="318" w:hanging="318"/>
              <w:rPr>
                <w:rFonts w:ascii="Times New Roman" w:hAnsi="Times New Roman"/>
                <w:sz w:val="20"/>
                <w:szCs w:val="20"/>
              </w:rPr>
            </w:pPr>
            <w:r w:rsidRPr="00D12753">
              <w:rPr>
                <w:rFonts w:ascii="Times New Roman" w:hAnsi="Times New Roman"/>
                <w:sz w:val="20"/>
                <w:szCs w:val="20"/>
              </w:rPr>
              <w:t>Назаренко, А.М. (2010).  Курсовая и дипломная работы, магистерская диссертация. Правила подготовки, оформления и защиты. БГУ (Белорусский государственный университет): Минск.</w:t>
            </w:r>
          </w:p>
          <w:p w14:paraId="592BE15A" w14:textId="77777777" w:rsidR="000F72AF" w:rsidRPr="00D12753" w:rsidRDefault="000F72AF" w:rsidP="000F72AF">
            <w:pPr>
              <w:pStyle w:val="ListParagraph"/>
              <w:numPr>
                <w:ilvl w:val="0"/>
                <w:numId w:val="189"/>
              </w:numPr>
              <w:autoSpaceDE w:val="0"/>
              <w:autoSpaceDN w:val="0"/>
              <w:adjustRightInd w:val="0"/>
              <w:spacing w:after="0" w:line="240" w:lineRule="auto"/>
              <w:ind w:left="318" w:hanging="318"/>
              <w:rPr>
                <w:rFonts w:ascii="Times New Roman" w:hAnsi="Times New Roman"/>
                <w:sz w:val="20"/>
                <w:szCs w:val="20"/>
              </w:rPr>
            </w:pPr>
            <w:r w:rsidRPr="00D12753">
              <w:rPr>
                <w:rFonts w:ascii="Times New Roman" w:hAnsi="Times New Roman"/>
                <w:bCs/>
                <w:sz w:val="20"/>
                <w:szCs w:val="20"/>
              </w:rPr>
              <w:t>Мухамеджанова, Н.М. (2011). Магистерская диссертация. ИПК ГОУ ОГУ (Институт повышения квалификации государственного образовательного учреждения Оренбургского государственного университета): Оренбург.</w:t>
            </w:r>
          </w:p>
          <w:p w14:paraId="037129DE" w14:textId="77777777" w:rsidR="000F72AF" w:rsidRPr="000B7721" w:rsidRDefault="000F72AF" w:rsidP="000F72AF">
            <w:pPr>
              <w:spacing w:before="120" w:after="120" w:line="240" w:lineRule="auto"/>
              <w:rPr>
                <w:rFonts w:ascii="Times New Roman" w:hAnsi="Times New Roman"/>
                <w:sz w:val="20"/>
                <w:szCs w:val="20"/>
              </w:rPr>
            </w:pPr>
          </w:p>
          <w:p w14:paraId="275FD9E7" w14:textId="77777777" w:rsidR="000F72AF"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Литература на других языках</w:t>
            </w:r>
          </w:p>
          <w:p w14:paraId="23374BDC" w14:textId="77777777" w:rsidR="000F72AF" w:rsidRDefault="000F72AF" w:rsidP="000F72AF">
            <w:pPr>
              <w:spacing w:before="120" w:after="120" w:line="240" w:lineRule="auto"/>
              <w:rPr>
                <w:rFonts w:ascii="Times New Roman" w:hAnsi="Times New Roman"/>
                <w:sz w:val="20"/>
                <w:szCs w:val="20"/>
              </w:rPr>
            </w:pPr>
            <w:r>
              <w:rPr>
                <w:rFonts w:ascii="Times New Roman" w:hAnsi="Times New Roman"/>
                <w:sz w:val="20"/>
                <w:szCs w:val="20"/>
              </w:rPr>
              <w:t>Литература как в Модуле 15</w:t>
            </w:r>
          </w:p>
          <w:p w14:paraId="1B6601B4" w14:textId="77777777" w:rsidR="000F72AF" w:rsidRPr="000B7721" w:rsidRDefault="000F72AF" w:rsidP="000F72AF">
            <w:pPr>
              <w:spacing w:before="120" w:after="120" w:line="240" w:lineRule="auto"/>
              <w:rPr>
                <w:rFonts w:ascii="Times New Roman" w:hAnsi="Times New Roman"/>
                <w:b/>
                <w:sz w:val="20"/>
                <w:szCs w:val="20"/>
              </w:rPr>
            </w:pPr>
          </w:p>
          <w:p w14:paraId="335C1482" w14:textId="77777777" w:rsidR="000F72AF" w:rsidRPr="000F2853" w:rsidRDefault="000F72AF" w:rsidP="000F72AF">
            <w:pPr>
              <w:spacing w:before="120" w:after="120" w:line="240" w:lineRule="auto"/>
              <w:rPr>
                <w:rFonts w:ascii="Times New Roman" w:hAnsi="Times New Roman"/>
                <w:b/>
                <w:sz w:val="20"/>
                <w:szCs w:val="20"/>
              </w:rPr>
            </w:pPr>
            <w:r w:rsidRPr="000F2853">
              <w:rPr>
                <w:rFonts w:ascii="Times New Roman" w:hAnsi="Times New Roman"/>
                <w:b/>
                <w:sz w:val="20"/>
                <w:szCs w:val="20"/>
              </w:rPr>
              <w:t>Интернет-источники</w:t>
            </w:r>
          </w:p>
          <w:p w14:paraId="6E8B88F4" w14:textId="77777777" w:rsidR="000F72AF" w:rsidRPr="000F2853" w:rsidRDefault="000F72AF" w:rsidP="000F72AF">
            <w:pPr>
              <w:pStyle w:val="Default"/>
              <w:numPr>
                <w:ilvl w:val="0"/>
                <w:numId w:val="191"/>
              </w:numPr>
              <w:ind w:left="318" w:hanging="284"/>
              <w:rPr>
                <w:rFonts w:ascii="Times New Roman" w:hAnsi="Times New Roman" w:cs="Times New Roman"/>
                <w:sz w:val="20"/>
                <w:szCs w:val="20"/>
                <w:lang w:val="ru-RU"/>
              </w:rPr>
            </w:pPr>
            <w:r w:rsidRPr="000F2853">
              <w:rPr>
                <w:rFonts w:ascii="Times New Roman" w:hAnsi="Times New Roman" w:cs="Times New Roman"/>
                <w:sz w:val="20"/>
                <w:szCs w:val="20"/>
                <w:lang w:val="ru-RU"/>
              </w:rPr>
              <w:t xml:space="preserve">Хуторской, А.В. (2011). Результаты фундаментальных и прикладных исследований Института образования человека. [Электронный ресурс] </w:t>
            </w:r>
            <w:hyperlink r:id="rId136" w:history="1">
              <w:r w:rsidRPr="000F2853">
                <w:rPr>
                  <w:rStyle w:val="Hyperlink"/>
                  <w:rFonts w:ascii="Times New Roman" w:hAnsi="Times New Roman"/>
                  <w:sz w:val="20"/>
                  <w:szCs w:val="20"/>
                  <w:lang w:val="ru-RU"/>
                </w:rPr>
                <w:t>http://eidos-institute.ru/journal/2012/0131.htm</w:t>
              </w:r>
            </w:hyperlink>
            <w:r w:rsidRPr="000F2853">
              <w:rPr>
                <w:rFonts w:ascii="Times New Roman" w:hAnsi="Times New Roman" w:cs="Times New Roman"/>
                <w:sz w:val="20"/>
                <w:szCs w:val="20"/>
                <w:lang w:val="ru-RU"/>
              </w:rPr>
              <w:t>. (27.08.2015)</w:t>
            </w:r>
          </w:p>
          <w:p w14:paraId="7A11EEA6" w14:textId="77777777" w:rsidR="000F72AF" w:rsidRPr="000F2853" w:rsidRDefault="000F72AF" w:rsidP="000F72AF">
            <w:pPr>
              <w:pStyle w:val="Default"/>
              <w:numPr>
                <w:ilvl w:val="0"/>
                <w:numId w:val="191"/>
              </w:numPr>
              <w:ind w:left="318" w:hanging="284"/>
              <w:rPr>
                <w:rFonts w:ascii="Times New Roman" w:hAnsi="Times New Roman" w:cs="Times New Roman"/>
                <w:sz w:val="20"/>
                <w:szCs w:val="20"/>
                <w:lang w:val="ru-RU"/>
              </w:rPr>
            </w:pPr>
            <w:r w:rsidRPr="000F2853">
              <w:rPr>
                <w:rStyle w:val="Strong"/>
                <w:rFonts w:ascii="Times New Roman" w:hAnsi="Times New Roman" w:cs="Times New Roman"/>
                <w:b w:val="0"/>
                <w:sz w:val="20"/>
                <w:szCs w:val="20"/>
                <w:lang w:val="ru-RU"/>
              </w:rPr>
              <w:t xml:space="preserve">Трубчанинов, А. Д. (2003). Магистерская диссертация. Методика написания, </w:t>
            </w:r>
            <w:proofErr w:type="gramStart"/>
            <w:r w:rsidRPr="000F2853">
              <w:rPr>
                <w:rStyle w:val="Strong"/>
                <w:rFonts w:ascii="Times New Roman" w:hAnsi="Times New Roman" w:cs="Times New Roman"/>
                <w:b w:val="0"/>
                <w:sz w:val="20"/>
                <w:szCs w:val="20"/>
                <w:lang w:val="ru-RU"/>
              </w:rPr>
              <w:t>правила</w:t>
            </w:r>
            <w:r w:rsidRPr="000F2853">
              <w:rPr>
                <w:rStyle w:val="Strong"/>
                <w:rFonts w:ascii="Times New Roman" w:hAnsi="Times New Roman" w:cs="Times New Roman"/>
                <w:b w:val="0"/>
                <w:sz w:val="20"/>
                <w:szCs w:val="20"/>
              </w:rPr>
              <w:t> </w:t>
            </w:r>
            <w:r w:rsidRPr="000F2853">
              <w:rPr>
                <w:rStyle w:val="Strong"/>
                <w:rFonts w:ascii="Times New Roman" w:hAnsi="Times New Roman" w:cs="Times New Roman"/>
                <w:b w:val="0"/>
                <w:sz w:val="20"/>
                <w:szCs w:val="20"/>
                <w:lang w:val="ru-RU"/>
              </w:rPr>
              <w:t xml:space="preserve"> оформления</w:t>
            </w:r>
            <w:proofErr w:type="gramEnd"/>
            <w:r w:rsidRPr="000F2853">
              <w:rPr>
                <w:rStyle w:val="Strong"/>
                <w:rFonts w:ascii="Times New Roman" w:hAnsi="Times New Roman" w:cs="Times New Roman"/>
                <w:b w:val="0"/>
                <w:sz w:val="20"/>
                <w:szCs w:val="20"/>
                <w:lang w:val="ru-RU"/>
              </w:rPr>
              <w:t xml:space="preserve">, порядок защиты  КузГТУ (Кузбасский государственный технический университет): Кемерово  </w:t>
            </w:r>
            <w:hyperlink r:id="rId137" w:history="1">
              <w:r w:rsidRPr="000F2853">
                <w:rPr>
                  <w:rStyle w:val="Strong"/>
                  <w:rFonts w:ascii="Times New Roman" w:hAnsi="Times New Roman" w:cs="Times New Roman"/>
                  <w:b w:val="0"/>
                  <w:color w:val="0000FF"/>
                  <w:sz w:val="20"/>
                  <w:szCs w:val="20"/>
                  <w:u w:val="single"/>
                </w:rPr>
                <w:t>http</w:t>
              </w:r>
              <w:r w:rsidRPr="000F2853">
                <w:rPr>
                  <w:rStyle w:val="Strong"/>
                  <w:rFonts w:ascii="Times New Roman" w:hAnsi="Times New Roman" w:cs="Times New Roman"/>
                  <w:b w:val="0"/>
                  <w:color w:val="0000FF"/>
                  <w:sz w:val="20"/>
                  <w:szCs w:val="20"/>
                  <w:u w:val="single"/>
                  <w:lang w:val="ru-RU"/>
                </w:rPr>
                <w:t>://</w:t>
              </w:r>
              <w:r w:rsidRPr="000F2853">
                <w:rPr>
                  <w:rStyle w:val="Strong"/>
                  <w:rFonts w:ascii="Times New Roman" w:hAnsi="Times New Roman" w:cs="Times New Roman"/>
                  <w:b w:val="0"/>
                  <w:color w:val="0000FF"/>
                  <w:sz w:val="20"/>
                  <w:szCs w:val="20"/>
                  <w:u w:val="single"/>
                </w:rPr>
                <w:t>library</w:t>
              </w:r>
              <w:r w:rsidRPr="000F2853">
                <w:rPr>
                  <w:rStyle w:val="Strong"/>
                  <w:rFonts w:ascii="Times New Roman" w:hAnsi="Times New Roman" w:cs="Times New Roman"/>
                  <w:b w:val="0"/>
                  <w:color w:val="0000FF"/>
                  <w:sz w:val="20"/>
                  <w:szCs w:val="20"/>
                  <w:u w:val="single"/>
                  <w:lang w:val="ru-RU"/>
                </w:rPr>
                <w:t>.</w:t>
              </w:r>
              <w:r w:rsidRPr="000F2853">
                <w:rPr>
                  <w:rStyle w:val="Strong"/>
                  <w:rFonts w:ascii="Times New Roman" w:hAnsi="Times New Roman" w:cs="Times New Roman"/>
                  <w:b w:val="0"/>
                  <w:color w:val="0000FF"/>
                  <w:sz w:val="20"/>
                  <w:szCs w:val="20"/>
                  <w:u w:val="single"/>
                </w:rPr>
                <w:t>kuzstu</w:t>
              </w:r>
              <w:r w:rsidRPr="000F2853">
                <w:rPr>
                  <w:rStyle w:val="Strong"/>
                  <w:rFonts w:ascii="Times New Roman" w:hAnsi="Times New Roman" w:cs="Times New Roman"/>
                  <w:b w:val="0"/>
                  <w:color w:val="0000FF"/>
                  <w:sz w:val="20"/>
                  <w:szCs w:val="20"/>
                  <w:u w:val="single"/>
                  <w:lang w:val="ru-RU"/>
                </w:rPr>
                <w:t>.</w:t>
              </w:r>
              <w:r w:rsidRPr="000F2853">
                <w:rPr>
                  <w:rStyle w:val="Strong"/>
                  <w:rFonts w:ascii="Times New Roman" w:hAnsi="Times New Roman" w:cs="Times New Roman"/>
                  <w:b w:val="0"/>
                  <w:color w:val="0000FF"/>
                  <w:sz w:val="20"/>
                  <w:szCs w:val="20"/>
                  <w:u w:val="single"/>
                </w:rPr>
                <w:t>ru</w:t>
              </w:r>
              <w:r w:rsidRPr="000F2853">
                <w:rPr>
                  <w:rStyle w:val="Strong"/>
                  <w:rFonts w:ascii="Times New Roman" w:hAnsi="Times New Roman" w:cs="Times New Roman"/>
                  <w:b w:val="0"/>
                  <w:color w:val="0000FF"/>
                  <w:sz w:val="20"/>
                  <w:szCs w:val="20"/>
                  <w:u w:val="single"/>
                  <w:lang w:val="ru-RU"/>
                </w:rPr>
                <w:t>/</w:t>
              </w:r>
              <w:r w:rsidRPr="000F2853">
                <w:rPr>
                  <w:rStyle w:val="Strong"/>
                  <w:rFonts w:ascii="Times New Roman" w:hAnsi="Times New Roman" w:cs="Times New Roman"/>
                  <w:b w:val="0"/>
                  <w:color w:val="0000FF"/>
                  <w:sz w:val="20"/>
                  <w:szCs w:val="20"/>
                  <w:u w:val="single"/>
                </w:rPr>
                <w:t>meto</w:t>
              </w:r>
              <w:r w:rsidRPr="000F2853">
                <w:rPr>
                  <w:rStyle w:val="Strong"/>
                  <w:rFonts w:ascii="Times New Roman" w:hAnsi="Times New Roman" w:cs="Times New Roman"/>
                  <w:b w:val="0"/>
                  <w:color w:val="0000FF"/>
                  <w:sz w:val="20"/>
                  <w:szCs w:val="20"/>
                  <w:u w:val="single"/>
                  <w:lang w:val="ru-RU"/>
                </w:rPr>
                <w:t>.</w:t>
              </w:r>
              <w:r w:rsidRPr="000F2853">
                <w:rPr>
                  <w:rStyle w:val="Strong"/>
                  <w:rFonts w:ascii="Times New Roman" w:hAnsi="Times New Roman" w:cs="Times New Roman"/>
                  <w:b w:val="0"/>
                  <w:color w:val="0000FF"/>
                  <w:sz w:val="20"/>
                  <w:szCs w:val="20"/>
                  <w:u w:val="single"/>
                </w:rPr>
                <w:t>php</w:t>
              </w:r>
              <w:r w:rsidRPr="000F2853">
                <w:rPr>
                  <w:rStyle w:val="Strong"/>
                  <w:rFonts w:ascii="Times New Roman" w:hAnsi="Times New Roman" w:cs="Times New Roman"/>
                  <w:b w:val="0"/>
                  <w:color w:val="0000FF"/>
                  <w:sz w:val="20"/>
                  <w:szCs w:val="20"/>
                  <w:u w:val="single"/>
                  <w:lang w:val="ru-RU"/>
                </w:rPr>
                <w:t>?</w:t>
              </w:r>
              <w:r w:rsidRPr="000F2853">
                <w:rPr>
                  <w:rStyle w:val="Strong"/>
                  <w:rFonts w:ascii="Times New Roman" w:hAnsi="Times New Roman" w:cs="Times New Roman"/>
                  <w:b w:val="0"/>
                  <w:color w:val="0000FF"/>
                  <w:sz w:val="20"/>
                  <w:szCs w:val="20"/>
                  <w:u w:val="single"/>
                </w:rPr>
                <w:t>n</w:t>
              </w:r>
              <w:r w:rsidRPr="000F2853">
                <w:rPr>
                  <w:rStyle w:val="Strong"/>
                  <w:rFonts w:ascii="Times New Roman" w:hAnsi="Times New Roman" w:cs="Times New Roman"/>
                  <w:b w:val="0"/>
                  <w:color w:val="0000FF"/>
                  <w:sz w:val="20"/>
                  <w:szCs w:val="20"/>
                  <w:u w:val="single"/>
                  <w:lang w:val="ru-RU"/>
                </w:rPr>
                <w:t>=1386.</w:t>
              </w:r>
            </w:hyperlink>
            <w:r w:rsidRPr="000F2853">
              <w:rPr>
                <w:rStyle w:val="Strong"/>
                <w:rFonts w:ascii="Times New Roman" w:hAnsi="Times New Roman" w:cs="Times New Roman"/>
                <w:b w:val="0"/>
                <w:sz w:val="20"/>
                <w:szCs w:val="20"/>
                <w:lang w:val="ru-RU"/>
              </w:rPr>
              <w:t xml:space="preserve"> </w:t>
            </w:r>
            <w:r w:rsidRPr="000F2853">
              <w:rPr>
                <w:rFonts w:ascii="Times New Roman" w:hAnsi="Times New Roman" w:cs="Times New Roman"/>
                <w:sz w:val="20"/>
                <w:szCs w:val="20"/>
                <w:lang w:val="ru-RU"/>
              </w:rPr>
              <w:t>(27.08.2015)</w:t>
            </w:r>
            <w:r w:rsidRPr="000F2853">
              <w:rPr>
                <w:rStyle w:val="Strong"/>
                <w:rFonts w:ascii="Times New Roman" w:hAnsi="Times New Roman" w:cs="Times New Roman"/>
                <w:b w:val="0"/>
                <w:sz w:val="20"/>
                <w:szCs w:val="20"/>
                <w:lang w:val="ru-RU"/>
              </w:rPr>
              <w:t xml:space="preserve">. </w:t>
            </w:r>
          </w:p>
          <w:p w14:paraId="1CFD59CE" w14:textId="77777777" w:rsidR="000F72AF" w:rsidRPr="000F2853" w:rsidRDefault="000F72AF" w:rsidP="000F72AF">
            <w:pPr>
              <w:pStyle w:val="Default"/>
              <w:numPr>
                <w:ilvl w:val="0"/>
                <w:numId w:val="191"/>
              </w:numPr>
              <w:ind w:left="318" w:hanging="284"/>
              <w:rPr>
                <w:rStyle w:val="Strong"/>
                <w:rFonts w:ascii="Times New Roman" w:hAnsi="Times New Roman" w:cs="Times New Roman"/>
                <w:b w:val="0"/>
                <w:bCs w:val="0"/>
                <w:sz w:val="20"/>
                <w:szCs w:val="20"/>
                <w:lang w:val="ru-RU"/>
              </w:rPr>
            </w:pPr>
            <w:r w:rsidRPr="000F2853">
              <w:rPr>
                <w:rStyle w:val="Strong"/>
                <w:rFonts w:ascii="Times New Roman" w:hAnsi="Times New Roman" w:cs="Times New Roman"/>
                <w:b w:val="0"/>
                <w:sz w:val="20"/>
                <w:szCs w:val="20"/>
                <w:lang w:val="ru-RU"/>
              </w:rPr>
              <w:t xml:space="preserve">Шаршунов, В. А. (2004). Как подготовить и защитить диссертацию: история, опыт, методика и рекомендации. Технопринт: Минск. Режим доступа: </w:t>
            </w:r>
            <w:hyperlink r:id="rId138" w:history="1">
              <w:r w:rsidRPr="000F2853">
                <w:rPr>
                  <w:rStyle w:val="Strong"/>
                  <w:rFonts w:ascii="Times New Roman" w:hAnsi="Times New Roman" w:cs="Times New Roman"/>
                  <w:b w:val="0"/>
                  <w:color w:val="0000FF"/>
                  <w:sz w:val="20"/>
                  <w:szCs w:val="20"/>
                  <w:u w:val="single"/>
                </w:rPr>
                <w:t> http</w:t>
              </w:r>
              <w:r w:rsidRPr="000F2853">
                <w:rPr>
                  <w:rStyle w:val="Strong"/>
                  <w:rFonts w:ascii="Times New Roman" w:hAnsi="Times New Roman" w:cs="Times New Roman"/>
                  <w:b w:val="0"/>
                  <w:color w:val="0000FF"/>
                  <w:sz w:val="20"/>
                  <w:szCs w:val="20"/>
                  <w:u w:val="single"/>
                  <w:lang w:val="ru-RU"/>
                </w:rPr>
                <w:t>://</w:t>
              </w:r>
              <w:r w:rsidRPr="000F2853">
                <w:rPr>
                  <w:rStyle w:val="Strong"/>
                  <w:rFonts w:ascii="Times New Roman" w:hAnsi="Times New Roman" w:cs="Times New Roman"/>
                  <w:b w:val="0"/>
                  <w:color w:val="0000FF"/>
                  <w:sz w:val="20"/>
                  <w:szCs w:val="20"/>
                  <w:u w:val="single"/>
                </w:rPr>
                <w:t>www</w:t>
              </w:r>
              <w:r w:rsidRPr="000F2853">
                <w:rPr>
                  <w:rStyle w:val="Strong"/>
                  <w:rFonts w:ascii="Times New Roman" w:hAnsi="Times New Roman" w:cs="Times New Roman"/>
                  <w:b w:val="0"/>
                  <w:color w:val="0000FF"/>
                  <w:sz w:val="20"/>
                  <w:szCs w:val="20"/>
                  <w:u w:val="single"/>
                  <w:lang w:val="ru-RU"/>
                </w:rPr>
                <w:t>.</w:t>
              </w:r>
              <w:r w:rsidRPr="000F2853">
                <w:rPr>
                  <w:rStyle w:val="Strong"/>
                  <w:rFonts w:ascii="Times New Roman" w:hAnsi="Times New Roman" w:cs="Times New Roman"/>
                  <w:b w:val="0"/>
                  <w:color w:val="0000FF"/>
                  <w:sz w:val="20"/>
                  <w:szCs w:val="20"/>
                  <w:u w:val="single"/>
                </w:rPr>
                <w:t>aspirinby</w:t>
              </w:r>
              <w:r w:rsidRPr="000F2853">
                <w:rPr>
                  <w:rStyle w:val="Strong"/>
                  <w:rFonts w:ascii="Times New Roman" w:hAnsi="Times New Roman" w:cs="Times New Roman"/>
                  <w:b w:val="0"/>
                  <w:color w:val="0000FF"/>
                  <w:sz w:val="20"/>
                  <w:szCs w:val="20"/>
                  <w:u w:val="single"/>
                  <w:lang w:val="ru-RU"/>
                </w:rPr>
                <w:t>.</w:t>
              </w:r>
              <w:r w:rsidRPr="000F2853">
                <w:rPr>
                  <w:rStyle w:val="Strong"/>
                  <w:rFonts w:ascii="Times New Roman" w:hAnsi="Times New Roman" w:cs="Times New Roman"/>
                  <w:b w:val="0"/>
                  <w:color w:val="0000FF"/>
                  <w:sz w:val="20"/>
                  <w:szCs w:val="20"/>
                  <w:u w:val="single"/>
                </w:rPr>
                <w:t>org</w:t>
              </w:r>
              <w:r w:rsidRPr="000F2853">
                <w:rPr>
                  <w:rStyle w:val="Strong"/>
                  <w:rFonts w:ascii="Times New Roman" w:hAnsi="Times New Roman" w:cs="Times New Roman"/>
                  <w:b w:val="0"/>
                  <w:color w:val="0000FF"/>
                  <w:sz w:val="20"/>
                  <w:szCs w:val="20"/>
                  <w:u w:val="single"/>
                  <w:lang w:val="ru-RU"/>
                </w:rPr>
                <w:t>/</w:t>
              </w:r>
              <w:r w:rsidRPr="000F2853">
                <w:rPr>
                  <w:rStyle w:val="Strong"/>
                  <w:rFonts w:ascii="Times New Roman" w:hAnsi="Times New Roman" w:cs="Times New Roman"/>
                  <w:b w:val="0"/>
                  <w:color w:val="0000FF"/>
                  <w:sz w:val="20"/>
                  <w:szCs w:val="20"/>
                  <w:u w:val="single"/>
                </w:rPr>
                <w:t>index</w:t>
              </w:r>
              <w:r w:rsidRPr="000F2853">
                <w:rPr>
                  <w:rStyle w:val="Strong"/>
                  <w:rFonts w:ascii="Times New Roman" w:hAnsi="Times New Roman" w:cs="Times New Roman"/>
                  <w:b w:val="0"/>
                  <w:color w:val="0000FF"/>
                  <w:sz w:val="20"/>
                  <w:szCs w:val="20"/>
                  <w:u w:val="single"/>
                  <w:lang w:val="ru-RU"/>
                </w:rPr>
                <w:t>.</w:t>
              </w:r>
              <w:r w:rsidRPr="000F2853">
                <w:rPr>
                  <w:rStyle w:val="Strong"/>
                  <w:rFonts w:ascii="Times New Roman" w:hAnsi="Times New Roman" w:cs="Times New Roman"/>
                  <w:b w:val="0"/>
                  <w:color w:val="0000FF"/>
                  <w:sz w:val="20"/>
                  <w:szCs w:val="20"/>
                  <w:u w:val="single"/>
                </w:rPr>
                <w:t>php</w:t>
              </w:r>
              <w:r w:rsidRPr="000F2853">
                <w:rPr>
                  <w:rStyle w:val="Strong"/>
                  <w:rFonts w:ascii="Times New Roman" w:hAnsi="Times New Roman" w:cs="Times New Roman"/>
                  <w:b w:val="0"/>
                  <w:color w:val="0000FF"/>
                  <w:sz w:val="20"/>
                  <w:szCs w:val="20"/>
                  <w:u w:val="single"/>
                  <w:lang w:val="ru-RU"/>
                </w:rPr>
                <w:t>?</w:t>
              </w:r>
              <w:r w:rsidRPr="000F2853">
                <w:rPr>
                  <w:rStyle w:val="Strong"/>
                  <w:rFonts w:ascii="Times New Roman" w:hAnsi="Times New Roman" w:cs="Times New Roman"/>
                  <w:b w:val="0"/>
                  <w:color w:val="0000FF"/>
                  <w:sz w:val="20"/>
                  <w:szCs w:val="20"/>
                  <w:u w:val="single"/>
                </w:rPr>
                <w:t>go</w:t>
              </w:r>
              <w:r w:rsidRPr="000F2853">
                <w:rPr>
                  <w:rStyle w:val="Strong"/>
                  <w:rFonts w:ascii="Times New Roman" w:hAnsi="Times New Roman" w:cs="Times New Roman"/>
                  <w:b w:val="0"/>
                  <w:color w:val="0000FF"/>
                  <w:sz w:val="20"/>
                  <w:szCs w:val="20"/>
                  <w:u w:val="single"/>
                  <w:lang w:val="ru-RU"/>
                </w:rPr>
                <w:t>=</w:t>
              </w:r>
              <w:r w:rsidRPr="000F2853">
                <w:rPr>
                  <w:rStyle w:val="Strong"/>
                  <w:rFonts w:ascii="Times New Roman" w:hAnsi="Times New Roman" w:cs="Times New Roman"/>
                  <w:b w:val="0"/>
                  <w:color w:val="0000FF"/>
                  <w:sz w:val="20"/>
                  <w:szCs w:val="20"/>
                  <w:u w:val="single"/>
                </w:rPr>
                <w:t>Box</w:t>
              </w:r>
              <w:r w:rsidRPr="000F2853">
                <w:rPr>
                  <w:rStyle w:val="Strong"/>
                  <w:rFonts w:ascii="Times New Roman" w:hAnsi="Times New Roman" w:cs="Times New Roman"/>
                  <w:b w:val="0"/>
                  <w:color w:val="0000FF"/>
                  <w:sz w:val="20"/>
                  <w:szCs w:val="20"/>
                  <w:u w:val="single"/>
                  <w:lang w:val="ru-RU"/>
                </w:rPr>
                <w:t>&amp;</w:t>
              </w:r>
              <w:r w:rsidRPr="000F2853">
                <w:rPr>
                  <w:rStyle w:val="Strong"/>
                  <w:rFonts w:ascii="Times New Roman" w:hAnsi="Times New Roman" w:cs="Times New Roman"/>
                  <w:b w:val="0"/>
                  <w:color w:val="0000FF"/>
                  <w:sz w:val="20"/>
                  <w:szCs w:val="20"/>
                  <w:u w:val="single"/>
                </w:rPr>
                <w:t>in</w:t>
              </w:r>
              <w:r w:rsidRPr="000F2853">
                <w:rPr>
                  <w:rStyle w:val="Strong"/>
                  <w:rFonts w:ascii="Times New Roman" w:hAnsi="Times New Roman" w:cs="Times New Roman"/>
                  <w:b w:val="0"/>
                  <w:color w:val="0000FF"/>
                  <w:sz w:val="20"/>
                  <w:szCs w:val="20"/>
                  <w:u w:val="single"/>
                  <w:lang w:val="ru-RU"/>
                </w:rPr>
                <w:t>=</w:t>
              </w:r>
              <w:r w:rsidRPr="000F2853">
                <w:rPr>
                  <w:rStyle w:val="Strong"/>
                  <w:rFonts w:ascii="Times New Roman" w:hAnsi="Times New Roman" w:cs="Times New Roman"/>
                  <w:b w:val="0"/>
                  <w:color w:val="0000FF"/>
                  <w:sz w:val="20"/>
                  <w:szCs w:val="20"/>
                  <w:u w:val="single"/>
                </w:rPr>
                <w:t>view</w:t>
              </w:r>
              <w:r w:rsidRPr="000F2853">
                <w:rPr>
                  <w:rStyle w:val="Strong"/>
                  <w:rFonts w:ascii="Times New Roman" w:hAnsi="Times New Roman" w:cs="Times New Roman"/>
                  <w:b w:val="0"/>
                  <w:color w:val="0000FF"/>
                  <w:sz w:val="20"/>
                  <w:szCs w:val="20"/>
                  <w:u w:val="single"/>
                  <w:lang w:val="ru-RU"/>
                </w:rPr>
                <w:t>&amp;</w:t>
              </w:r>
              <w:r w:rsidRPr="000F2853">
                <w:rPr>
                  <w:rStyle w:val="Strong"/>
                  <w:rFonts w:ascii="Times New Roman" w:hAnsi="Times New Roman" w:cs="Times New Roman"/>
                  <w:b w:val="0"/>
                  <w:color w:val="0000FF"/>
                  <w:sz w:val="20"/>
                  <w:szCs w:val="20"/>
                  <w:u w:val="single"/>
                </w:rPr>
                <w:t>id</w:t>
              </w:r>
              <w:r w:rsidRPr="000F2853">
                <w:rPr>
                  <w:rStyle w:val="Strong"/>
                  <w:rFonts w:ascii="Times New Roman" w:hAnsi="Times New Roman" w:cs="Times New Roman"/>
                  <w:b w:val="0"/>
                  <w:color w:val="0000FF"/>
                  <w:sz w:val="20"/>
                  <w:szCs w:val="20"/>
                  <w:u w:val="single"/>
                  <w:lang w:val="ru-RU"/>
                </w:rPr>
                <w:t>=194</w:t>
              </w:r>
            </w:hyperlink>
            <w:r w:rsidRPr="000F2853">
              <w:rPr>
                <w:rStyle w:val="Strong"/>
                <w:rFonts w:ascii="Times New Roman" w:hAnsi="Times New Roman" w:cs="Times New Roman"/>
                <w:b w:val="0"/>
                <w:sz w:val="20"/>
                <w:szCs w:val="20"/>
                <w:lang w:val="ru-RU"/>
              </w:rPr>
              <w:t xml:space="preserve"> </w:t>
            </w:r>
            <w:r w:rsidRPr="000F2853">
              <w:rPr>
                <w:rStyle w:val="Strong"/>
                <w:rFonts w:ascii="Times New Roman" w:hAnsi="Times New Roman" w:cs="Times New Roman"/>
                <w:b w:val="0"/>
                <w:sz w:val="20"/>
                <w:szCs w:val="20"/>
              </w:rPr>
              <w:t> </w:t>
            </w:r>
            <w:r w:rsidRPr="000F2853">
              <w:rPr>
                <w:rFonts w:ascii="Times New Roman" w:hAnsi="Times New Roman" w:cs="Times New Roman"/>
                <w:sz w:val="20"/>
                <w:szCs w:val="20"/>
                <w:lang w:val="ru-RU"/>
              </w:rPr>
              <w:t>(27.08.2015)</w:t>
            </w:r>
            <w:r w:rsidRPr="000F2853">
              <w:rPr>
                <w:rStyle w:val="Strong"/>
                <w:rFonts w:ascii="Times New Roman" w:hAnsi="Times New Roman" w:cs="Times New Roman"/>
                <w:b w:val="0"/>
                <w:sz w:val="20"/>
                <w:szCs w:val="20"/>
                <w:lang w:val="ru-RU"/>
              </w:rPr>
              <w:t>.</w:t>
            </w:r>
          </w:p>
          <w:p w14:paraId="3E6B0549" w14:textId="77777777" w:rsidR="000F72AF" w:rsidRPr="000F2853" w:rsidRDefault="000F72AF" w:rsidP="000F72AF">
            <w:pPr>
              <w:pStyle w:val="Default"/>
              <w:numPr>
                <w:ilvl w:val="0"/>
                <w:numId w:val="191"/>
              </w:numPr>
              <w:ind w:left="318" w:hanging="284"/>
              <w:rPr>
                <w:rFonts w:ascii="Times New Roman" w:hAnsi="Times New Roman" w:cs="Times New Roman"/>
                <w:sz w:val="20"/>
                <w:szCs w:val="20"/>
                <w:lang w:val="ru-RU"/>
              </w:rPr>
            </w:pPr>
            <w:r w:rsidRPr="000F2853">
              <w:rPr>
                <w:rFonts w:ascii="Times New Roman" w:hAnsi="Times New Roman" w:cs="Times New Roman"/>
                <w:bCs/>
                <w:sz w:val="20"/>
                <w:szCs w:val="20"/>
                <w:lang w:val="ru-RU"/>
              </w:rPr>
              <w:t xml:space="preserve">Правила оформления выпускной квалификационной работы, магистерской диссертации </w:t>
            </w:r>
            <w:hyperlink r:id="rId139" w:history="1">
              <w:r w:rsidRPr="000F2853">
                <w:rPr>
                  <w:rStyle w:val="Hyperlink"/>
                  <w:rFonts w:ascii="Times New Roman" w:hAnsi="Times New Roman"/>
                  <w:sz w:val="20"/>
                  <w:szCs w:val="20"/>
                  <w:lang w:val="en-US"/>
                </w:rPr>
                <w:t>http</w:t>
              </w:r>
              <w:r w:rsidRPr="000F2853">
                <w:rPr>
                  <w:rStyle w:val="Hyperlink"/>
                  <w:rFonts w:ascii="Times New Roman" w:hAnsi="Times New Roman"/>
                  <w:sz w:val="20"/>
                  <w:szCs w:val="20"/>
                  <w:lang w:val="ru-RU"/>
                </w:rPr>
                <w:t>://</w:t>
              </w:r>
              <w:r w:rsidRPr="000F2853">
                <w:rPr>
                  <w:rStyle w:val="Hyperlink"/>
                  <w:rFonts w:ascii="Times New Roman" w:hAnsi="Times New Roman"/>
                  <w:sz w:val="20"/>
                  <w:szCs w:val="20"/>
                  <w:lang w:val="en-US"/>
                </w:rPr>
                <w:t>engphil</w:t>
              </w:r>
              <w:r w:rsidRPr="000F2853">
                <w:rPr>
                  <w:rStyle w:val="Hyperlink"/>
                  <w:rFonts w:ascii="Times New Roman" w:hAnsi="Times New Roman"/>
                  <w:sz w:val="20"/>
                  <w:szCs w:val="20"/>
                  <w:lang w:val="ru-RU"/>
                </w:rPr>
                <w:t>.</w:t>
              </w:r>
              <w:r w:rsidRPr="000F2853">
                <w:rPr>
                  <w:rStyle w:val="Hyperlink"/>
                  <w:rFonts w:ascii="Times New Roman" w:hAnsi="Times New Roman"/>
                  <w:sz w:val="20"/>
                  <w:szCs w:val="20"/>
                  <w:lang w:val="en-US"/>
                </w:rPr>
                <w:t>samsu</w:t>
              </w:r>
              <w:r w:rsidRPr="000F2853">
                <w:rPr>
                  <w:rStyle w:val="Hyperlink"/>
                  <w:rFonts w:ascii="Times New Roman" w:hAnsi="Times New Roman"/>
                  <w:sz w:val="20"/>
                  <w:szCs w:val="20"/>
                  <w:lang w:val="ru-RU"/>
                </w:rPr>
                <w:t>.</w:t>
              </w:r>
              <w:r w:rsidRPr="000F2853">
                <w:rPr>
                  <w:rStyle w:val="Hyperlink"/>
                  <w:rFonts w:ascii="Times New Roman" w:hAnsi="Times New Roman"/>
                  <w:sz w:val="20"/>
                  <w:szCs w:val="20"/>
                  <w:lang w:val="en-US"/>
                </w:rPr>
                <w:t>ru</w:t>
              </w:r>
              <w:r w:rsidRPr="000F2853">
                <w:rPr>
                  <w:rStyle w:val="Hyperlink"/>
                  <w:rFonts w:ascii="Times New Roman" w:hAnsi="Times New Roman"/>
                  <w:sz w:val="20"/>
                  <w:szCs w:val="20"/>
                  <w:lang w:val="ru-RU"/>
                </w:rPr>
                <w:t>/</w:t>
              </w:r>
              <w:r w:rsidRPr="000F2853">
                <w:rPr>
                  <w:rStyle w:val="Hyperlink"/>
                  <w:rFonts w:ascii="Times New Roman" w:hAnsi="Times New Roman"/>
                  <w:sz w:val="20"/>
                  <w:szCs w:val="20"/>
                  <w:lang w:val="en-US"/>
                </w:rPr>
                <w:t>laniuscms</w:t>
              </w:r>
              <w:r w:rsidRPr="000F2853">
                <w:rPr>
                  <w:rStyle w:val="Hyperlink"/>
                  <w:rFonts w:ascii="Times New Roman" w:hAnsi="Times New Roman"/>
                  <w:sz w:val="20"/>
                  <w:szCs w:val="20"/>
                  <w:lang w:val="ru-RU"/>
                </w:rPr>
                <w:t>/</w:t>
              </w:r>
              <w:r w:rsidRPr="000F2853">
                <w:rPr>
                  <w:rStyle w:val="Hyperlink"/>
                  <w:rFonts w:ascii="Times New Roman" w:hAnsi="Times New Roman"/>
                  <w:sz w:val="20"/>
                  <w:szCs w:val="20"/>
                  <w:lang w:val="en-US"/>
                </w:rPr>
                <w:t>docs</w:t>
              </w:r>
              <w:r w:rsidRPr="000F2853">
                <w:rPr>
                  <w:rStyle w:val="Hyperlink"/>
                  <w:rFonts w:ascii="Times New Roman" w:hAnsi="Times New Roman"/>
                  <w:sz w:val="20"/>
                  <w:szCs w:val="20"/>
                  <w:lang w:val="ru-RU"/>
                </w:rPr>
                <w:t>/</w:t>
              </w:r>
              <w:r w:rsidRPr="000F2853">
                <w:rPr>
                  <w:rStyle w:val="Hyperlink"/>
                  <w:rFonts w:ascii="Times New Roman" w:hAnsi="Times New Roman"/>
                  <w:sz w:val="20"/>
                  <w:szCs w:val="20"/>
                  <w:lang w:val="en-US"/>
                </w:rPr>
                <w:t>lectures</w:t>
              </w:r>
              <w:r w:rsidRPr="000F2853">
                <w:rPr>
                  <w:rStyle w:val="Hyperlink"/>
                  <w:rFonts w:ascii="Times New Roman" w:hAnsi="Times New Roman"/>
                  <w:sz w:val="20"/>
                  <w:szCs w:val="20"/>
                  <w:lang w:val="ru-RU"/>
                </w:rPr>
                <w:t>/</w:t>
              </w:r>
              <w:r w:rsidRPr="000F2853">
                <w:rPr>
                  <w:rStyle w:val="Hyperlink"/>
                  <w:rFonts w:ascii="Times New Roman" w:hAnsi="Times New Roman"/>
                  <w:sz w:val="20"/>
                  <w:szCs w:val="20"/>
                  <w:lang w:val="en-US"/>
                </w:rPr>
                <w:t>roules</w:t>
              </w:r>
              <w:r w:rsidRPr="000F2853">
                <w:rPr>
                  <w:rStyle w:val="Hyperlink"/>
                  <w:rFonts w:ascii="Times New Roman" w:hAnsi="Times New Roman"/>
                  <w:sz w:val="20"/>
                  <w:szCs w:val="20"/>
                  <w:lang w:val="ru-RU"/>
                </w:rPr>
                <w:t>.</w:t>
              </w:r>
              <w:r w:rsidRPr="000F2853">
                <w:rPr>
                  <w:rStyle w:val="Hyperlink"/>
                  <w:rFonts w:ascii="Times New Roman" w:hAnsi="Times New Roman"/>
                  <w:sz w:val="20"/>
                  <w:szCs w:val="20"/>
                  <w:lang w:val="en-US"/>
                </w:rPr>
                <w:t>pdf</w:t>
              </w:r>
            </w:hyperlink>
            <w:r w:rsidRPr="000F2853">
              <w:rPr>
                <w:rFonts w:ascii="Times New Roman" w:hAnsi="Times New Roman" w:cs="Times New Roman"/>
                <w:sz w:val="20"/>
                <w:szCs w:val="20"/>
                <w:lang w:val="ru-RU"/>
              </w:rPr>
              <w:t xml:space="preserve">  (27.08.2015)</w:t>
            </w:r>
            <w:r w:rsidRPr="000F2853">
              <w:rPr>
                <w:rStyle w:val="Strong"/>
                <w:rFonts w:ascii="Times New Roman" w:hAnsi="Times New Roman" w:cs="Times New Roman"/>
                <w:b w:val="0"/>
                <w:sz w:val="20"/>
                <w:szCs w:val="20"/>
                <w:lang w:val="ru-RU"/>
              </w:rPr>
              <w:t>.</w:t>
            </w:r>
          </w:p>
          <w:p w14:paraId="2AB68601" w14:textId="77777777" w:rsidR="000F72AF" w:rsidRPr="000F2853" w:rsidRDefault="000F72AF" w:rsidP="000F72AF">
            <w:pPr>
              <w:spacing w:before="120" w:after="120" w:line="240" w:lineRule="auto"/>
              <w:rPr>
                <w:rFonts w:ascii="Times New Roman" w:hAnsi="Times New Roman"/>
                <w:sz w:val="20"/>
                <w:szCs w:val="20"/>
              </w:rPr>
            </w:pPr>
            <w:r w:rsidRPr="000F2853">
              <w:rPr>
                <w:rFonts w:ascii="Times New Roman" w:hAnsi="Times New Roman"/>
                <w:sz w:val="20"/>
                <w:szCs w:val="20"/>
              </w:rPr>
              <w:t>Литература как в Модуле 15</w:t>
            </w:r>
          </w:p>
          <w:p w14:paraId="373FAEF4" w14:textId="77777777" w:rsidR="000F72AF" w:rsidRPr="000B7721" w:rsidRDefault="000F72AF" w:rsidP="000F72AF">
            <w:pPr>
              <w:spacing w:before="120" w:after="120" w:line="240" w:lineRule="auto"/>
              <w:rPr>
                <w:rFonts w:ascii="Times New Roman" w:hAnsi="Times New Roman"/>
                <w:b/>
                <w:sz w:val="20"/>
                <w:szCs w:val="20"/>
              </w:rPr>
            </w:pPr>
          </w:p>
          <w:p w14:paraId="21279145" w14:textId="77777777" w:rsidR="000F72AF"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Справочная литература</w:t>
            </w:r>
            <w:r w:rsidRPr="00884143">
              <w:rPr>
                <w:rFonts w:ascii="Times New Roman" w:hAnsi="Times New Roman"/>
                <w:b/>
                <w:sz w:val="20"/>
                <w:szCs w:val="20"/>
              </w:rPr>
              <w:br/>
            </w:r>
            <w:r w:rsidRPr="000B7721">
              <w:rPr>
                <w:rFonts w:ascii="Times New Roman" w:hAnsi="Times New Roman"/>
                <w:b/>
                <w:sz w:val="20"/>
                <w:szCs w:val="20"/>
              </w:rPr>
              <w:t xml:space="preserve">(специализированная или энциклопедическая  научная литература) </w:t>
            </w:r>
          </w:p>
          <w:p w14:paraId="05FCDA9D"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 xml:space="preserve">На русском языке </w:t>
            </w:r>
          </w:p>
          <w:p w14:paraId="505B64A5" w14:textId="77777777" w:rsidR="000F72AF" w:rsidRPr="00D12753" w:rsidRDefault="000F72AF" w:rsidP="000F72AF">
            <w:pPr>
              <w:pStyle w:val="0"/>
              <w:numPr>
                <w:ilvl w:val="0"/>
                <w:numId w:val="8"/>
              </w:numPr>
              <w:ind w:left="426"/>
              <w:jc w:val="left"/>
              <w:rPr>
                <w:b w:val="0"/>
                <w:sz w:val="20"/>
                <w:szCs w:val="20"/>
              </w:rPr>
            </w:pPr>
            <w:r w:rsidRPr="00D12753">
              <w:rPr>
                <w:b w:val="0"/>
                <w:sz w:val="20"/>
                <w:szCs w:val="20"/>
              </w:rPr>
              <w:t xml:space="preserve">Большой Российский энциклопедический словарь. (2008). </w:t>
            </w:r>
            <w:r w:rsidRPr="00D12753">
              <w:rPr>
                <w:b w:val="0"/>
                <w:sz w:val="20"/>
                <w:szCs w:val="20"/>
                <w:shd w:val="clear" w:color="auto" w:fill="FFFFFF"/>
              </w:rPr>
              <w:t xml:space="preserve">Энциклопедия: </w:t>
            </w:r>
            <w:r w:rsidRPr="00D12753">
              <w:rPr>
                <w:b w:val="0"/>
                <w:sz w:val="20"/>
                <w:szCs w:val="20"/>
              </w:rPr>
              <w:t>Москва.</w:t>
            </w:r>
          </w:p>
          <w:p w14:paraId="5D30DCD7" w14:textId="77777777" w:rsidR="000F72AF" w:rsidRPr="007D5B24" w:rsidRDefault="000F72AF" w:rsidP="000F72AF">
            <w:pPr>
              <w:pStyle w:val="0"/>
              <w:numPr>
                <w:ilvl w:val="0"/>
                <w:numId w:val="8"/>
              </w:numPr>
              <w:spacing w:before="120" w:after="120"/>
              <w:ind w:left="426"/>
              <w:jc w:val="left"/>
              <w:rPr>
                <w:sz w:val="20"/>
                <w:szCs w:val="20"/>
              </w:rPr>
            </w:pPr>
            <w:r w:rsidRPr="007D5B24">
              <w:rPr>
                <w:b w:val="0"/>
                <w:sz w:val="20"/>
                <w:szCs w:val="20"/>
              </w:rPr>
              <w:t>Давыдов, В.В. (1993). Российская педагогическая энциклопедия. Большая Российская энциклопедия: Москва.</w:t>
            </w:r>
          </w:p>
          <w:p w14:paraId="36950836" w14:textId="77777777" w:rsidR="000F72AF" w:rsidRPr="007D5B24" w:rsidRDefault="000F72AF" w:rsidP="000F72AF">
            <w:pPr>
              <w:pStyle w:val="0"/>
              <w:numPr>
                <w:ilvl w:val="0"/>
                <w:numId w:val="8"/>
              </w:numPr>
              <w:spacing w:before="120" w:after="120"/>
              <w:ind w:left="426"/>
              <w:jc w:val="left"/>
              <w:rPr>
                <w:sz w:val="20"/>
                <w:szCs w:val="20"/>
              </w:rPr>
            </w:pPr>
            <w:r w:rsidRPr="007D5B24">
              <w:rPr>
                <w:b w:val="0"/>
                <w:sz w:val="20"/>
                <w:szCs w:val="20"/>
              </w:rPr>
              <w:t>Батышев, С.Я. (1999). Энциклопедия профессионального образования.  АПО (Ассоциация «Профессиональное образование»): Москва.</w:t>
            </w:r>
          </w:p>
          <w:p w14:paraId="0E68CCDF" w14:textId="77777777" w:rsidR="000F72AF"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 xml:space="preserve">На других языках </w:t>
            </w:r>
          </w:p>
          <w:p w14:paraId="658844E7" w14:textId="77777777" w:rsidR="000F72AF" w:rsidRDefault="000F72AF" w:rsidP="000F72AF">
            <w:pPr>
              <w:spacing w:before="120" w:after="120" w:line="240" w:lineRule="auto"/>
              <w:rPr>
                <w:rFonts w:ascii="Times New Roman" w:hAnsi="Times New Roman"/>
                <w:sz w:val="20"/>
                <w:szCs w:val="20"/>
              </w:rPr>
            </w:pPr>
            <w:r>
              <w:rPr>
                <w:rFonts w:ascii="Times New Roman" w:hAnsi="Times New Roman"/>
                <w:sz w:val="20"/>
                <w:szCs w:val="20"/>
              </w:rPr>
              <w:t>Литература как в Модуле 15</w:t>
            </w:r>
          </w:p>
          <w:p w14:paraId="37C82D1B" w14:textId="77777777" w:rsidR="000F72AF" w:rsidRDefault="000F72AF" w:rsidP="000F72AF">
            <w:pPr>
              <w:spacing w:before="120" w:after="120" w:line="240" w:lineRule="auto"/>
              <w:rPr>
                <w:rFonts w:ascii="Times New Roman" w:hAnsi="Times New Roman"/>
                <w:sz w:val="20"/>
                <w:szCs w:val="20"/>
                <w:lang w:val="de-DE"/>
              </w:rPr>
            </w:pPr>
          </w:p>
          <w:p w14:paraId="157740D3" w14:textId="77777777" w:rsidR="000F72AF" w:rsidRPr="00A54A4C" w:rsidRDefault="000F72AF" w:rsidP="000F72AF">
            <w:pPr>
              <w:spacing w:before="120" w:after="120" w:line="240" w:lineRule="auto"/>
              <w:rPr>
                <w:rFonts w:ascii="Times New Roman" w:hAnsi="Times New Roman"/>
                <w:sz w:val="20"/>
                <w:szCs w:val="20"/>
                <w:lang w:val="ky-KG"/>
              </w:rPr>
            </w:pPr>
            <w:r w:rsidRPr="00884143">
              <w:rPr>
                <w:rFonts w:ascii="Times New Roman" w:hAnsi="Times New Roman"/>
                <w:b/>
                <w:sz w:val="20"/>
                <w:szCs w:val="20"/>
              </w:rPr>
              <w:t>Дальнейший выбор литературы</w:t>
            </w:r>
            <w:r w:rsidRPr="00DC4BA8">
              <w:rPr>
                <w:rFonts w:ascii="Times New Roman" w:hAnsi="Times New Roman"/>
                <w:sz w:val="20"/>
                <w:szCs w:val="20"/>
              </w:rPr>
              <w:t xml:space="preserve"> зависит от темы </w:t>
            </w:r>
            <w:proofErr w:type="gramStart"/>
            <w:r w:rsidRPr="00DC4BA8">
              <w:rPr>
                <w:rFonts w:ascii="Times New Roman" w:hAnsi="Times New Roman"/>
                <w:sz w:val="20"/>
                <w:szCs w:val="20"/>
              </w:rPr>
              <w:t>и  направления</w:t>
            </w:r>
            <w:proofErr w:type="gramEnd"/>
            <w:r w:rsidRPr="00DC4BA8">
              <w:rPr>
                <w:rFonts w:ascii="Times New Roman" w:hAnsi="Times New Roman"/>
                <w:sz w:val="20"/>
                <w:szCs w:val="20"/>
              </w:rPr>
              <w:t xml:space="preserve">  магистерской </w:t>
            </w:r>
            <w:r w:rsidR="00A54A4C">
              <w:rPr>
                <w:rFonts w:ascii="Times New Roman" w:hAnsi="Times New Roman"/>
                <w:sz w:val="20"/>
                <w:szCs w:val="20"/>
                <w:lang w:val="ky-KG"/>
              </w:rPr>
              <w:t>диссертации</w:t>
            </w:r>
          </w:p>
          <w:p w14:paraId="1AFE943B" w14:textId="77777777" w:rsidR="000F72AF" w:rsidRPr="000F72AF" w:rsidRDefault="000F72AF" w:rsidP="000F72AF">
            <w:pPr>
              <w:spacing w:before="120" w:after="120" w:line="240" w:lineRule="auto"/>
              <w:rPr>
                <w:rFonts w:ascii="Times New Roman" w:hAnsi="Times New Roman"/>
                <w:b/>
                <w:sz w:val="20"/>
                <w:szCs w:val="20"/>
              </w:rPr>
            </w:pPr>
          </w:p>
          <w:p w14:paraId="33894A0A" w14:textId="77777777" w:rsidR="000F72AF" w:rsidRPr="000B7721" w:rsidRDefault="000F72AF" w:rsidP="000F72AF">
            <w:pPr>
              <w:spacing w:before="120" w:after="120" w:line="240" w:lineRule="auto"/>
              <w:rPr>
                <w:rFonts w:ascii="Times New Roman" w:hAnsi="Times New Roman"/>
                <w:b/>
                <w:sz w:val="20"/>
                <w:szCs w:val="20"/>
              </w:rPr>
            </w:pPr>
            <w:r w:rsidRPr="000B7721">
              <w:rPr>
                <w:rFonts w:ascii="Times New Roman" w:hAnsi="Times New Roman"/>
                <w:b/>
                <w:sz w:val="20"/>
                <w:szCs w:val="20"/>
              </w:rPr>
              <w:t>Последнее издание, имеющееся в наличии</w:t>
            </w:r>
          </w:p>
          <w:p w14:paraId="34EA3AB9" w14:textId="77777777" w:rsidR="000F72AF" w:rsidRPr="00DC4BA8" w:rsidRDefault="000F72AF" w:rsidP="000F72AF">
            <w:pPr>
              <w:spacing w:before="120" w:after="120" w:line="240" w:lineRule="auto"/>
              <w:rPr>
                <w:rFonts w:ascii="Times New Roman" w:hAnsi="Times New Roman"/>
                <w:sz w:val="20"/>
                <w:szCs w:val="20"/>
              </w:rPr>
            </w:pPr>
          </w:p>
        </w:tc>
      </w:tr>
      <w:tr w:rsidR="000F72AF" w:rsidRPr="00A45B09" w14:paraId="16AB0DFE" w14:textId="77777777" w:rsidTr="000F72AF">
        <w:tc>
          <w:tcPr>
            <w:tcW w:w="1846" w:type="dxa"/>
          </w:tcPr>
          <w:p w14:paraId="3D2C70F9" w14:textId="77777777" w:rsidR="000F72AF" w:rsidRPr="00A45B09" w:rsidRDefault="000F72AF" w:rsidP="000F72AF">
            <w:pPr>
              <w:spacing w:before="120" w:after="120" w:line="240" w:lineRule="auto"/>
              <w:rPr>
                <w:rFonts w:ascii="Times New Roman" w:hAnsi="Times New Roman"/>
                <w:sz w:val="20"/>
                <w:szCs w:val="20"/>
              </w:rPr>
            </w:pPr>
            <w:r>
              <w:rPr>
                <w:rFonts w:ascii="Times New Roman" w:hAnsi="Times New Roman"/>
                <w:sz w:val="20"/>
                <w:szCs w:val="20"/>
                <w:lang w:val="de-DE"/>
              </w:rPr>
              <w:t>Weitere Hinweise</w:t>
            </w:r>
          </w:p>
        </w:tc>
        <w:tc>
          <w:tcPr>
            <w:tcW w:w="5670" w:type="dxa"/>
          </w:tcPr>
          <w:p w14:paraId="6CF6CAEF" w14:textId="77777777" w:rsidR="000F72AF" w:rsidRPr="000F1F4B" w:rsidRDefault="000F72AF" w:rsidP="000F72AF">
            <w:pPr>
              <w:spacing w:before="120" w:after="120" w:line="240" w:lineRule="auto"/>
              <w:rPr>
                <w:rFonts w:ascii="Times New Roman" w:hAnsi="Times New Roman"/>
                <w:sz w:val="20"/>
                <w:szCs w:val="20"/>
                <w:lang w:val="de-DE"/>
              </w:rPr>
            </w:pPr>
            <w:r>
              <w:rPr>
                <w:rFonts w:ascii="Times New Roman" w:hAnsi="Times New Roman"/>
                <w:sz w:val="20"/>
                <w:szCs w:val="20"/>
                <w:lang w:val="de-DE"/>
              </w:rPr>
              <w:t>Keine</w:t>
            </w:r>
          </w:p>
        </w:tc>
        <w:tc>
          <w:tcPr>
            <w:tcW w:w="285" w:type="dxa"/>
            <w:tcBorders>
              <w:top w:val="nil"/>
              <w:bottom w:val="nil"/>
            </w:tcBorders>
          </w:tcPr>
          <w:p w14:paraId="52D421CB" w14:textId="77777777" w:rsidR="000F72AF" w:rsidRPr="00A45B09" w:rsidRDefault="000F72AF" w:rsidP="000F72AF">
            <w:pPr>
              <w:spacing w:before="120" w:after="120" w:line="240" w:lineRule="auto"/>
              <w:rPr>
                <w:rFonts w:ascii="Times New Roman" w:hAnsi="Times New Roman"/>
                <w:sz w:val="20"/>
                <w:szCs w:val="20"/>
              </w:rPr>
            </w:pPr>
          </w:p>
        </w:tc>
        <w:tc>
          <w:tcPr>
            <w:tcW w:w="1980" w:type="dxa"/>
          </w:tcPr>
          <w:p w14:paraId="2F214309" w14:textId="77777777" w:rsidR="000F72AF" w:rsidRPr="00EA1BCC" w:rsidRDefault="000F72AF" w:rsidP="000F72AF">
            <w:pPr>
              <w:spacing w:before="120" w:after="120" w:line="240" w:lineRule="auto"/>
              <w:rPr>
                <w:rFonts w:ascii="Times New Roman" w:hAnsi="Times New Roman"/>
                <w:sz w:val="20"/>
                <w:szCs w:val="20"/>
              </w:rPr>
            </w:pPr>
            <w:r w:rsidRPr="001C7E39">
              <w:rPr>
                <w:rFonts w:ascii="Times New Roman" w:hAnsi="Times New Roman"/>
                <w:sz w:val="20"/>
                <w:szCs w:val="20"/>
              </w:rPr>
              <w:t>Прочие рекомендации</w:t>
            </w:r>
            <w:r w:rsidRPr="00EA1BCC">
              <w:rPr>
                <w:rFonts w:ascii="Times New Roman" w:hAnsi="Times New Roman"/>
                <w:sz w:val="20"/>
                <w:szCs w:val="20"/>
              </w:rPr>
              <w:t xml:space="preserve"> </w:t>
            </w:r>
          </w:p>
        </w:tc>
        <w:tc>
          <w:tcPr>
            <w:tcW w:w="5670" w:type="dxa"/>
          </w:tcPr>
          <w:p w14:paraId="2A158564" w14:textId="77777777" w:rsidR="000F72AF" w:rsidRPr="001C7E39" w:rsidRDefault="000F72AF" w:rsidP="000F72AF">
            <w:pPr>
              <w:spacing w:before="120" w:after="120" w:line="240" w:lineRule="auto"/>
              <w:rPr>
                <w:rFonts w:ascii="Times New Roman" w:hAnsi="Times New Roman"/>
                <w:sz w:val="20"/>
                <w:szCs w:val="20"/>
              </w:rPr>
            </w:pPr>
            <w:r>
              <w:rPr>
                <w:rFonts w:ascii="Times New Roman" w:hAnsi="Times New Roman"/>
                <w:sz w:val="20"/>
                <w:szCs w:val="20"/>
              </w:rPr>
              <w:t>Нет</w:t>
            </w:r>
          </w:p>
        </w:tc>
      </w:tr>
    </w:tbl>
    <w:p w14:paraId="3B4499BF" w14:textId="77777777" w:rsidR="000F72AF" w:rsidRPr="00A45B09" w:rsidRDefault="000F72AF" w:rsidP="000F72AF">
      <w:pPr>
        <w:spacing w:before="120" w:after="120" w:line="240" w:lineRule="auto"/>
        <w:rPr>
          <w:rFonts w:ascii="Times New Roman" w:hAnsi="Times New Roman"/>
        </w:rPr>
      </w:pPr>
    </w:p>
    <w:p w14:paraId="51CB115F" w14:textId="77777777" w:rsidR="000F72AF" w:rsidRPr="00056876" w:rsidRDefault="000F72AF" w:rsidP="000F72AF">
      <w:pPr>
        <w:rPr>
          <w:rFonts w:ascii="Times New Roman" w:hAnsi="Times New Roman"/>
          <w:b/>
          <w:sz w:val="18"/>
        </w:rPr>
      </w:pPr>
      <w:r w:rsidRPr="00BE31EF">
        <w:rPr>
          <w:rFonts w:ascii="Times New Roman" w:hAnsi="Times New Roman"/>
          <w:b/>
          <w:sz w:val="18"/>
          <w:lang w:val="de-DE"/>
        </w:rPr>
        <w:t>L</w:t>
      </w:r>
      <w:r w:rsidRPr="00BE31EF">
        <w:rPr>
          <w:rFonts w:ascii="Times New Roman" w:hAnsi="Times New Roman"/>
          <w:b/>
          <w:sz w:val="18"/>
        </w:rPr>
        <w:t xml:space="preserve"> </w:t>
      </w:r>
      <w:r w:rsidRPr="00BE31EF">
        <w:rPr>
          <w:rFonts w:ascii="Times New Roman" w:hAnsi="Times New Roman"/>
          <w:b/>
          <w:sz w:val="18"/>
          <w:lang w:val="de-DE"/>
        </w:rPr>
        <w:t>Vorlesung</w:t>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lang w:val="de-DE"/>
        </w:rPr>
        <w:t>L</w:t>
      </w:r>
      <w:r w:rsidRPr="00BE31EF">
        <w:rPr>
          <w:rFonts w:ascii="Times New Roman" w:hAnsi="Times New Roman"/>
          <w:b/>
          <w:sz w:val="18"/>
        </w:rPr>
        <w:t xml:space="preserve"> Лекции </w:t>
      </w:r>
      <w:r w:rsidRPr="00BE31EF">
        <w:rPr>
          <w:rFonts w:ascii="Times New Roman" w:hAnsi="Times New Roman"/>
          <w:b/>
          <w:sz w:val="18"/>
        </w:rPr>
        <w:br/>
      </w:r>
      <w:r w:rsidRPr="00BE31EF">
        <w:rPr>
          <w:rFonts w:ascii="Times New Roman" w:hAnsi="Times New Roman"/>
          <w:b/>
          <w:sz w:val="18"/>
          <w:lang w:val="de-DE"/>
        </w:rPr>
        <w:t>P</w:t>
      </w:r>
      <w:r w:rsidRPr="00BE31EF">
        <w:rPr>
          <w:rFonts w:ascii="Times New Roman" w:hAnsi="Times New Roman"/>
          <w:b/>
          <w:sz w:val="18"/>
        </w:rPr>
        <w:t xml:space="preserve"> </w:t>
      </w:r>
      <w:r w:rsidRPr="00BE31EF">
        <w:rPr>
          <w:rFonts w:ascii="Times New Roman" w:hAnsi="Times New Roman"/>
          <w:b/>
          <w:sz w:val="18"/>
          <w:lang w:val="de-DE"/>
        </w:rPr>
        <w:t>Gruppenarbeit</w:t>
      </w:r>
      <w:r w:rsidRPr="00BE31EF">
        <w:rPr>
          <w:rFonts w:ascii="Times New Roman" w:hAnsi="Times New Roman"/>
          <w:b/>
          <w:sz w:val="18"/>
        </w:rPr>
        <w:t xml:space="preserve">, </w:t>
      </w:r>
      <w:r w:rsidRPr="00BE31EF">
        <w:rPr>
          <w:rFonts w:ascii="Times New Roman" w:hAnsi="Times New Roman"/>
          <w:b/>
          <w:sz w:val="18"/>
          <w:lang w:val="de-DE"/>
        </w:rPr>
        <w:t>Seminar</w:t>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lang w:val="de-DE"/>
        </w:rPr>
        <w:t>P</w:t>
      </w:r>
      <w:r w:rsidRPr="00BE31EF">
        <w:rPr>
          <w:rFonts w:ascii="Times New Roman" w:hAnsi="Times New Roman"/>
          <w:b/>
          <w:sz w:val="18"/>
        </w:rPr>
        <w:t xml:space="preserve"> Практические занятия в малых группах, семинары</w:t>
      </w:r>
      <w:r w:rsidRPr="00C33F1B">
        <w:rPr>
          <w:rFonts w:ascii="Times New Roman" w:hAnsi="Times New Roman"/>
          <w:b/>
          <w:sz w:val="18"/>
        </w:rPr>
        <w:br/>
      </w:r>
      <w:r w:rsidRPr="00BE31EF">
        <w:rPr>
          <w:rFonts w:ascii="Times New Roman" w:hAnsi="Times New Roman"/>
          <w:b/>
          <w:sz w:val="18"/>
          <w:lang w:val="de-DE"/>
        </w:rPr>
        <w:t>LP</w:t>
      </w:r>
      <w:r w:rsidRPr="00BE31EF">
        <w:rPr>
          <w:rFonts w:ascii="Times New Roman" w:hAnsi="Times New Roman"/>
          <w:b/>
          <w:sz w:val="18"/>
        </w:rPr>
        <w:t xml:space="preserve"> </w:t>
      </w:r>
      <w:r w:rsidRPr="00BE31EF">
        <w:rPr>
          <w:rFonts w:ascii="Times New Roman" w:hAnsi="Times New Roman"/>
          <w:b/>
          <w:sz w:val="18"/>
          <w:lang w:val="de-DE"/>
        </w:rPr>
        <w:t>Labor</w:t>
      </w:r>
      <w:r w:rsidRPr="00BE31EF">
        <w:rPr>
          <w:rFonts w:ascii="Times New Roman" w:hAnsi="Times New Roman"/>
          <w:b/>
          <w:sz w:val="18"/>
        </w:rPr>
        <w:t xml:space="preserve"> </w:t>
      </w:r>
      <w:r w:rsidRPr="00BE31EF">
        <w:rPr>
          <w:rFonts w:ascii="Times New Roman" w:hAnsi="Times New Roman"/>
          <w:b/>
          <w:sz w:val="18"/>
          <w:lang w:val="de-DE"/>
        </w:rPr>
        <w:t>und</w:t>
      </w:r>
      <w:r w:rsidRPr="00BE31EF">
        <w:rPr>
          <w:rFonts w:ascii="Times New Roman" w:hAnsi="Times New Roman"/>
          <w:b/>
          <w:sz w:val="18"/>
        </w:rPr>
        <w:t xml:space="preserve"> </w:t>
      </w:r>
      <w:r w:rsidRPr="00BE31EF">
        <w:rPr>
          <w:rFonts w:ascii="Times New Roman" w:hAnsi="Times New Roman"/>
          <w:b/>
          <w:sz w:val="18"/>
          <w:lang w:val="de-DE"/>
        </w:rPr>
        <w:t>Werkstatt</w:t>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lang w:val="de-DE"/>
        </w:rPr>
        <w:t>LP</w:t>
      </w:r>
      <w:r w:rsidRPr="00BE31EF">
        <w:rPr>
          <w:rFonts w:ascii="Times New Roman" w:hAnsi="Times New Roman"/>
          <w:b/>
          <w:sz w:val="18"/>
        </w:rPr>
        <w:t xml:space="preserve"> Лабораторный практикум</w:t>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r w:rsidRPr="00BE31EF">
        <w:rPr>
          <w:rFonts w:ascii="Times New Roman" w:hAnsi="Times New Roman"/>
          <w:b/>
          <w:sz w:val="18"/>
        </w:rPr>
        <w:tab/>
      </w:r>
    </w:p>
    <w:sectPr w:rsidR="000F72AF" w:rsidRPr="00056876" w:rsidSect="00E64228">
      <w:footerReference w:type="default" r:id="rId140"/>
      <w:pgSz w:w="16838" w:h="11906" w:orient="landscape"/>
      <w:pgMar w:top="1134"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0A21E" w14:textId="77777777" w:rsidR="005A2E9A" w:rsidRDefault="005A2E9A" w:rsidP="0079384E">
      <w:pPr>
        <w:spacing w:after="0" w:line="240" w:lineRule="auto"/>
      </w:pPr>
      <w:r>
        <w:separator/>
      </w:r>
    </w:p>
  </w:endnote>
  <w:endnote w:type="continuationSeparator" w:id="0">
    <w:p w14:paraId="0DA2AAE2" w14:textId="77777777" w:rsidR="005A2E9A" w:rsidRDefault="005A2E9A" w:rsidP="00793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7961" w14:textId="77777777" w:rsidR="005A2E9A" w:rsidRDefault="005A2E9A">
    <w:pPr>
      <w:pStyle w:val="Footer"/>
      <w:jc w:val="right"/>
    </w:pPr>
    <w:r>
      <w:fldChar w:fldCharType="begin"/>
    </w:r>
    <w:r>
      <w:instrText xml:space="preserve"> PAGE   \* MERGEFORMAT </w:instrText>
    </w:r>
    <w:r>
      <w:fldChar w:fldCharType="separate"/>
    </w:r>
    <w:r>
      <w:rPr>
        <w:noProof/>
      </w:rPr>
      <w:t>21</w:t>
    </w:r>
    <w:r>
      <w:rPr>
        <w:noProof/>
      </w:rPr>
      <w:fldChar w:fldCharType="end"/>
    </w:r>
  </w:p>
  <w:p w14:paraId="0910370A" w14:textId="77777777" w:rsidR="005A2E9A" w:rsidRDefault="005A2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0E588" w14:textId="77777777" w:rsidR="005A2E9A" w:rsidRDefault="005A2E9A" w:rsidP="0079384E">
      <w:pPr>
        <w:spacing w:after="0" w:line="240" w:lineRule="auto"/>
      </w:pPr>
      <w:r>
        <w:separator/>
      </w:r>
    </w:p>
  </w:footnote>
  <w:footnote w:type="continuationSeparator" w:id="0">
    <w:p w14:paraId="2CB39DA8" w14:textId="77777777" w:rsidR="005A2E9A" w:rsidRDefault="005A2E9A" w:rsidP="007938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20C"/>
    <w:multiLevelType w:val="hybridMultilevel"/>
    <w:tmpl w:val="5E3EE224"/>
    <w:lvl w:ilvl="0" w:tplc="1AB26D3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1152CA8"/>
    <w:multiLevelType w:val="hybridMultilevel"/>
    <w:tmpl w:val="CDF85222"/>
    <w:lvl w:ilvl="0" w:tplc="7F7AEAA6">
      <w:start w:val="1"/>
      <w:numFmt w:val="decimal"/>
      <w:lvlText w:val="%1 "/>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666A4"/>
    <w:multiLevelType w:val="hybridMultilevel"/>
    <w:tmpl w:val="981AC674"/>
    <w:lvl w:ilvl="0" w:tplc="B178D6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335281"/>
    <w:multiLevelType w:val="hybridMultilevel"/>
    <w:tmpl w:val="16122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067815"/>
    <w:multiLevelType w:val="hybridMultilevel"/>
    <w:tmpl w:val="3898A5F2"/>
    <w:lvl w:ilvl="0" w:tplc="F66AD86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4842A0"/>
    <w:multiLevelType w:val="hybridMultilevel"/>
    <w:tmpl w:val="922E76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5733B85"/>
    <w:multiLevelType w:val="hybridMultilevel"/>
    <w:tmpl w:val="1A3E2158"/>
    <w:lvl w:ilvl="0" w:tplc="E1701040">
      <w:start w:val="1"/>
      <w:numFmt w:val="decimal"/>
      <w:lvlText w:val="%1"/>
      <w:lvlJc w:val="left"/>
      <w:pPr>
        <w:ind w:left="8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762528"/>
    <w:multiLevelType w:val="hybridMultilevel"/>
    <w:tmpl w:val="CD085C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6E66435"/>
    <w:multiLevelType w:val="hybridMultilevel"/>
    <w:tmpl w:val="D6029F12"/>
    <w:lvl w:ilvl="0" w:tplc="E170104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73D5264"/>
    <w:multiLevelType w:val="hybridMultilevel"/>
    <w:tmpl w:val="B0D8F228"/>
    <w:lvl w:ilvl="0" w:tplc="A0209090">
      <w:start w:val="1"/>
      <w:numFmt w:val="decimal"/>
      <w:lvlText w:val="%1 "/>
      <w:lvlJc w:val="left"/>
      <w:pPr>
        <w:ind w:left="754" w:hanging="360"/>
      </w:pPr>
      <w:rPr>
        <w:rFonts w:hint="default"/>
      </w:rPr>
    </w:lvl>
    <w:lvl w:ilvl="1" w:tplc="04070019" w:tentative="1">
      <w:start w:val="1"/>
      <w:numFmt w:val="lowerLetter"/>
      <w:lvlText w:val="%2."/>
      <w:lvlJc w:val="left"/>
      <w:pPr>
        <w:ind w:left="1474" w:hanging="360"/>
      </w:pPr>
    </w:lvl>
    <w:lvl w:ilvl="2" w:tplc="0407001B" w:tentative="1">
      <w:start w:val="1"/>
      <w:numFmt w:val="lowerRoman"/>
      <w:lvlText w:val="%3."/>
      <w:lvlJc w:val="right"/>
      <w:pPr>
        <w:ind w:left="2194" w:hanging="180"/>
      </w:pPr>
    </w:lvl>
    <w:lvl w:ilvl="3" w:tplc="0407000F" w:tentative="1">
      <w:start w:val="1"/>
      <w:numFmt w:val="decimal"/>
      <w:lvlText w:val="%4."/>
      <w:lvlJc w:val="left"/>
      <w:pPr>
        <w:ind w:left="2914" w:hanging="360"/>
      </w:pPr>
    </w:lvl>
    <w:lvl w:ilvl="4" w:tplc="04070019" w:tentative="1">
      <w:start w:val="1"/>
      <w:numFmt w:val="lowerLetter"/>
      <w:lvlText w:val="%5."/>
      <w:lvlJc w:val="left"/>
      <w:pPr>
        <w:ind w:left="3634" w:hanging="360"/>
      </w:pPr>
    </w:lvl>
    <w:lvl w:ilvl="5" w:tplc="0407001B" w:tentative="1">
      <w:start w:val="1"/>
      <w:numFmt w:val="lowerRoman"/>
      <w:lvlText w:val="%6."/>
      <w:lvlJc w:val="right"/>
      <w:pPr>
        <w:ind w:left="4354" w:hanging="180"/>
      </w:pPr>
    </w:lvl>
    <w:lvl w:ilvl="6" w:tplc="0407000F" w:tentative="1">
      <w:start w:val="1"/>
      <w:numFmt w:val="decimal"/>
      <w:lvlText w:val="%7."/>
      <w:lvlJc w:val="left"/>
      <w:pPr>
        <w:ind w:left="5074" w:hanging="360"/>
      </w:pPr>
    </w:lvl>
    <w:lvl w:ilvl="7" w:tplc="04070019" w:tentative="1">
      <w:start w:val="1"/>
      <w:numFmt w:val="lowerLetter"/>
      <w:lvlText w:val="%8."/>
      <w:lvlJc w:val="left"/>
      <w:pPr>
        <w:ind w:left="5794" w:hanging="360"/>
      </w:pPr>
    </w:lvl>
    <w:lvl w:ilvl="8" w:tplc="0407001B" w:tentative="1">
      <w:start w:val="1"/>
      <w:numFmt w:val="lowerRoman"/>
      <w:lvlText w:val="%9."/>
      <w:lvlJc w:val="right"/>
      <w:pPr>
        <w:ind w:left="6514" w:hanging="180"/>
      </w:pPr>
    </w:lvl>
  </w:abstractNum>
  <w:abstractNum w:abstractNumId="10" w15:restartNumberingAfterBreak="0">
    <w:nsid w:val="07CA0F28"/>
    <w:multiLevelType w:val="hybridMultilevel"/>
    <w:tmpl w:val="ADECCCE2"/>
    <w:lvl w:ilvl="0" w:tplc="04190001">
      <w:start w:val="1"/>
      <w:numFmt w:val="bullet"/>
      <w:lvlText w:val=""/>
      <w:lvlJc w:val="left"/>
      <w:pPr>
        <w:ind w:left="772" w:hanging="360"/>
      </w:pPr>
      <w:rPr>
        <w:rFonts w:ascii="Symbol" w:hAnsi="Symbol" w:hint="default"/>
      </w:rPr>
    </w:lvl>
    <w:lvl w:ilvl="1" w:tplc="04070003" w:tentative="1">
      <w:start w:val="1"/>
      <w:numFmt w:val="bullet"/>
      <w:lvlText w:val="o"/>
      <w:lvlJc w:val="left"/>
      <w:pPr>
        <w:ind w:left="1492" w:hanging="360"/>
      </w:pPr>
      <w:rPr>
        <w:rFonts w:ascii="Courier New" w:hAnsi="Courier New" w:cs="Courier New" w:hint="default"/>
      </w:rPr>
    </w:lvl>
    <w:lvl w:ilvl="2" w:tplc="04070005" w:tentative="1">
      <w:start w:val="1"/>
      <w:numFmt w:val="bullet"/>
      <w:lvlText w:val=""/>
      <w:lvlJc w:val="left"/>
      <w:pPr>
        <w:ind w:left="2212" w:hanging="360"/>
      </w:pPr>
      <w:rPr>
        <w:rFonts w:ascii="Wingdings" w:hAnsi="Wingdings" w:hint="default"/>
      </w:rPr>
    </w:lvl>
    <w:lvl w:ilvl="3" w:tplc="04070001" w:tentative="1">
      <w:start w:val="1"/>
      <w:numFmt w:val="bullet"/>
      <w:lvlText w:val=""/>
      <w:lvlJc w:val="left"/>
      <w:pPr>
        <w:ind w:left="2932" w:hanging="360"/>
      </w:pPr>
      <w:rPr>
        <w:rFonts w:ascii="Symbol" w:hAnsi="Symbol" w:hint="default"/>
      </w:rPr>
    </w:lvl>
    <w:lvl w:ilvl="4" w:tplc="04070003" w:tentative="1">
      <w:start w:val="1"/>
      <w:numFmt w:val="bullet"/>
      <w:lvlText w:val="o"/>
      <w:lvlJc w:val="left"/>
      <w:pPr>
        <w:ind w:left="3652" w:hanging="360"/>
      </w:pPr>
      <w:rPr>
        <w:rFonts w:ascii="Courier New" w:hAnsi="Courier New" w:cs="Courier New" w:hint="default"/>
      </w:rPr>
    </w:lvl>
    <w:lvl w:ilvl="5" w:tplc="04070005" w:tentative="1">
      <w:start w:val="1"/>
      <w:numFmt w:val="bullet"/>
      <w:lvlText w:val=""/>
      <w:lvlJc w:val="left"/>
      <w:pPr>
        <w:ind w:left="4372" w:hanging="360"/>
      </w:pPr>
      <w:rPr>
        <w:rFonts w:ascii="Wingdings" w:hAnsi="Wingdings" w:hint="default"/>
      </w:rPr>
    </w:lvl>
    <w:lvl w:ilvl="6" w:tplc="04070001" w:tentative="1">
      <w:start w:val="1"/>
      <w:numFmt w:val="bullet"/>
      <w:lvlText w:val=""/>
      <w:lvlJc w:val="left"/>
      <w:pPr>
        <w:ind w:left="5092" w:hanging="360"/>
      </w:pPr>
      <w:rPr>
        <w:rFonts w:ascii="Symbol" w:hAnsi="Symbol" w:hint="default"/>
      </w:rPr>
    </w:lvl>
    <w:lvl w:ilvl="7" w:tplc="04070003" w:tentative="1">
      <w:start w:val="1"/>
      <w:numFmt w:val="bullet"/>
      <w:lvlText w:val="o"/>
      <w:lvlJc w:val="left"/>
      <w:pPr>
        <w:ind w:left="5812" w:hanging="360"/>
      </w:pPr>
      <w:rPr>
        <w:rFonts w:ascii="Courier New" w:hAnsi="Courier New" w:cs="Courier New" w:hint="default"/>
      </w:rPr>
    </w:lvl>
    <w:lvl w:ilvl="8" w:tplc="04070005" w:tentative="1">
      <w:start w:val="1"/>
      <w:numFmt w:val="bullet"/>
      <w:lvlText w:val=""/>
      <w:lvlJc w:val="left"/>
      <w:pPr>
        <w:ind w:left="6532" w:hanging="360"/>
      </w:pPr>
      <w:rPr>
        <w:rFonts w:ascii="Wingdings" w:hAnsi="Wingdings" w:hint="default"/>
      </w:rPr>
    </w:lvl>
  </w:abstractNum>
  <w:abstractNum w:abstractNumId="11" w15:restartNumberingAfterBreak="0">
    <w:nsid w:val="082A6379"/>
    <w:multiLevelType w:val="hybridMultilevel"/>
    <w:tmpl w:val="A4BA20EC"/>
    <w:lvl w:ilvl="0" w:tplc="041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84C6DFA"/>
    <w:multiLevelType w:val="hybridMultilevel"/>
    <w:tmpl w:val="DDCEB5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8EE3D34"/>
    <w:multiLevelType w:val="hybridMultilevel"/>
    <w:tmpl w:val="5E3EE224"/>
    <w:lvl w:ilvl="0" w:tplc="1AB26D3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091B0CC9"/>
    <w:multiLevelType w:val="hybridMultilevel"/>
    <w:tmpl w:val="19F2AEF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096C1397"/>
    <w:multiLevelType w:val="hybridMultilevel"/>
    <w:tmpl w:val="9948CA0E"/>
    <w:lvl w:ilvl="0" w:tplc="A0209090">
      <w:start w:val="1"/>
      <w:numFmt w:val="decimal"/>
      <w:lvlText w:val="%1 "/>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09C204AF"/>
    <w:multiLevelType w:val="hybridMultilevel"/>
    <w:tmpl w:val="C1686898"/>
    <w:lvl w:ilvl="0" w:tplc="085E49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C34E2C"/>
    <w:multiLevelType w:val="hybridMultilevel"/>
    <w:tmpl w:val="5B2E5DC8"/>
    <w:lvl w:ilvl="0" w:tplc="F66AD864">
      <w:numFmt w:val="bullet"/>
      <w:lvlText w:val="-"/>
      <w:lvlJc w:val="left"/>
      <w:pPr>
        <w:ind w:left="1080" w:hanging="360"/>
      </w:pPr>
      <w:rPr>
        <w:rFonts w:ascii="Times New Roman" w:eastAsia="Calibr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0DA243B6"/>
    <w:multiLevelType w:val="hybridMultilevel"/>
    <w:tmpl w:val="85C693A4"/>
    <w:lvl w:ilvl="0" w:tplc="A020909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FD5925"/>
    <w:multiLevelType w:val="hybridMultilevel"/>
    <w:tmpl w:val="88246840"/>
    <w:lvl w:ilvl="0" w:tplc="C8A4B5C2">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E4C2EAB"/>
    <w:multiLevelType w:val="hybridMultilevel"/>
    <w:tmpl w:val="7C6A94A0"/>
    <w:lvl w:ilvl="0" w:tplc="041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0F2240CD"/>
    <w:multiLevelType w:val="hybridMultilevel"/>
    <w:tmpl w:val="6764E1A0"/>
    <w:lvl w:ilvl="0" w:tplc="63D43F9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0F41116"/>
    <w:multiLevelType w:val="hybridMultilevel"/>
    <w:tmpl w:val="D6029F12"/>
    <w:lvl w:ilvl="0" w:tplc="E1701040">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3" w15:restartNumberingAfterBreak="0">
    <w:nsid w:val="117E34D7"/>
    <w:multiLevelType w:val="hybridMultilevel"/>
    <w:tmpl w:val="88246840"/>
    <w:lvl w:ilvl="0" w:tplc="C8A4B5C2">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188508D"/>
    <w:multiLevelType w:val="hybridMultilevel"/>
    <w:tmpl w:val="C1686898"/>
    <w:lvl w:ilvl="0" w:tplc="085E49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1953714"/>
    <w:multiLevelType w:val="hybridMultilevel"/>
    <w:tmpl w:val="5E3EE224"/>
    <w:lvl w:ilvl="0" w:tplc="1AB26D3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11E710F4"/>
    <w:multiLevelType w:val="hybridMultilevel"/>
    <w:tmpl w:val="5E3EE224"/>
    <w:lvl w:ilvl="0" w:tplc="1AB26D3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1201608F"/>
    <w:multiLevelType w:val="hybridMultilevel"/>
    <w:tmpl w:val="D6029F12"/>
    <w:lvl w:ilvl="0" w:tplc="E1701040">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8" w15:restartNumberingAfterBreak="0">
    <w:nsid w:val="12B84970"/>
    <w:multiLevelType w:val="hybridMultilevel"/>
    <w:tmpl w:val="ABD205F6"/>
    <w:lvl w:ilvl="0" w:tplc="67884F74">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13E01BF9"/>
    <w:multiLevelType w:val="hybridMultilevel"/>
    <w:tmpl w:val="C0AAC9DE"/>
    <w:lvl w:ilvl="0" w:tplc="2138B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48D231F"/>
    <w:multiLevelType w:val="hybridMultilevel"/>
    <w:tmpl w:val="06CE79C2"/>
    <w:lvl w:ilvl="0" w:tplc="04190001">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31" w15:restartNumberingAfterBreak="0">
    <w:nsid w:val="14A81623"/>
    <w:multiLevelType w:val="hybridMultilevel"/>
    <w:tmpl w:val="5E3EE224"/>
    <w:lvl w:ilvl="0" w:tplc="1AB26D3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14FA0066"/>
    <w:multiLevelType w:val="hybridMultilevel"/>
    <w:tmpl w:val="F440FE34"/>
    <w:lvl w:ilvl="0" w:tplc="63D43F9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16271514"/>
    <w:multiLevelType w:val="hybridMultilevel"/>
    <w:tmpl w:val="D6029F12"/>
    <w:lvl w:ilvl="0" w:tplc="E1701040">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4" w15:restartNumberingAfterBreak="0">
    <w:nsid w:val="16AA2F62"/>
    <w:multiLevelType w:val="hybridMultilevel"/>
    <w:tmpl w:val="D5689B5E"/>
    <w:lvl w:ilvl="0" w:tplc="960CBCFA">
      <w:start w:val="1"/>
      <w:numFmt w:val="decimal"/>
      <w:lvlText w:val="%1"/>
      <w:lvlJc w:val="left"/>
      <w:pPr>
        <w:ind w:left="720" w:hanging="360"/>
      </w:pPr>
      <w:rPr>
        <w:rFonts w:hint="default"/>
      </w:rPr>
    </w:lvl>
    <w:lvl w:ilvl="1" w:tplc="27DA234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A725084"/>
    <w:multiLevelType w:val="hybridMultilevel"/>
    <w:tmpl w:val="D6029F12"/>
    <w:lvl w:ilvl="0" w:tplc="E1701040">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6" w15:restartNumberingAfterBreak="0">
    <w:nsid w:val="1AC000C6"/>
    <w:multiLevelType w:val="hybridMultilevel"/>
    <w:tmpl w:val="C0AAC9DE"/>
    <w:lvl w:ilvl="0" w:tplc="2138B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BA9663A"/>
    <w:multiLevelType w:val="hybridMultilevel"/>
    <w:tmpl w:val="702E0E48"/>
    <w:lvl w:ilvl="0" w:tplc="BEBA9A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BF000F3"/>
    <w:multiLevelType w:val="hybridMultilevel"/>
    <w:tmpl w:val="88246840"/>
    <w:lvl w:ilvl="0" w:tplc="C8A4B5C2">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C8E17E8"/>
    <w:multiLevelType w:val="hybridMultilevel"/>
    <w:tmpl w:val="F5508F76"/>
    <w:lvl w:ilvl="0" w:tplc="248ECFD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1D09207D"/>
    <w:multiLevelType w:val="hybridMultilevel"/>
    <w:tmpl w:val="E38045FE"/>
    <w:lvl w:ilvl="0" w:tplc="A7CCC9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1DBE2B44"/>
    <w:multiLevelType w:val="hybridMultilevel"/>
    <w:tmpl w:val="3026B0BA"/>
    <w:lvl w:ilvl="0" w:tplc="2138BB8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1DEF0733"/>
    <w:multiLevelType w:val="hybridMultilevel"/>
    <w:tmpl w:val="88246840"/>
    <w:lvl w:ilvl="0" w:tplc="C8A4B5C2">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E474AD1"/>
    <w:multiLevelType w:val="hybridMultilevel"/>
    <w:tmpl w:val="06B48BFA"/>
    <w:lvl w:ilvl="0" w:tplc="A0209090">
      <w:start w:val="1"/>
      <w:numFmt w:val="decimal"/>
      <w:lvlText w:val="%1 "/>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1EE32A69"/>
    <w:multiLevelType w:val="hybridMultilevel"/>
    <w:tmpl w:val="D6029F12"/>
    <w:lvl w:ilvl="0" w:tplc="E170104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1EE60764"/>
    <w:multiLevelType w:val="hybridMultilevel"/>
    <w:tmpl w:val="D6029F12"/>
    <w:lvl w:ilvl="0" w:tplc="E1701040">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46" w15:restartNumberingAfterBreak="0">
    <w:nsid w:val="1EED2738"/>
    <w:multiLevelType w:val="hybridMultilevel"/>
    <w:tmpl w:val="A2E6BF3C"/>
    <w:lvl w:ilvl="0" w:tplc="7F7AEAA6">
      <w:start w:val="1"/>
      <w:numFmt w:val="decimal"/>
      <w:lvlText w:val="%1 "/>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FD56636"/>
    <w:multiLevelType w:val="hybridMultilevel"/>
    <w:tmpl w:val="07908BDE"/>
    <w:lvl w:ilvl="0" w:tplc="63D43F9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201170EA"/>
    <w:multiLevelType w:val="hybridMultilevel"/>
    <w:tmpl w:val="28DC0CAE"/>
    <w:lvl w:ilvl="0" w:tplc="F66AD864">
      <w:numFmt w:val="bullet"/>
      <w:lvlText w:val="-"/>
      <w:lvlJc w:val="left"/>
      <w:pPr>
        <w:ind w:left="1080" w:hanging="360"/>
      </w:pPr>
      <w:rPr>
        <w:rFonts w:ascii="Times New Roman" w:eastAsia="Calibr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9" w15:restartNumberingAfterBreak="0">
    <w:nsid w:val="207146B9"/>
    <w:multiLevelType w:val="hybridMultilevel"/>
    <w:tmpl w:val="B99E5F82"/>
    <w:lvl w:ilvl="0" w:tplc="A0209090">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1324530"/>
    <w:multiLevelType w:val="hybridMultilevel"/>
    <w:tmpl w:val="546C1B5A"/>
    <w:lvl w:ilvl="0" w:tplc="041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21C30014"/>
    <w:multiLevelType w:val="hybridMultilevel"/>
    <w:tmpl w:val="D6029F12"/>
    <w:lvl w:ilvl="0" w:tplc="E1701040">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52" w15:restartNumberingAfterBreak="0">
    <w:nsid w:val="22C35624"/>
    <w:multiLevelType w:val="hybridMultilevel"/>
    <w:tmpl w:val="31B8EE4A"/>
    <w:lvl w:ilvl="0" w:tplc="63D43F9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230952B7"/>
    <w:multiLevelType w:val="hybridMultilevel"/>
    <w:tmpl w:val="19F2AEF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4" w15:restartNumberingAfterBreak="0">
    <w:nsid w:val="23650EA5"/>
    <w:multiLevelType w:val="hybridMultilevel"/>
    <w:tmpl w:val="F41A4E44"/>
    <w:lvl w:ilvl="0" w:tplc="63D43F9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236C2A1F"/>
    <w:multiLevelType w:val="hybridMultilevel"/>
    <w:tmpl w:val="FFC618BC"/>
    <w:lvl w:ilvl="0" w:tplc="04190001">
      <w:start w:val="1"/>
      <w:numFmt w:val="bullet"/>
      <w:lvlText w:val=""/>
      <w:lvlJc w:val="left"/>
      <w:pPr>
        <w:ind w:left="520" w:hanging="360"/>
      </w:pPr>
      <w:rPr>
        <w:rFonts w:ascii="Symbol" w:hAnsi="Symbol" w:hint="default"/>
      </w:rPr>
    </w:lvl>
    <w:lvl w:ilvl="1" w:tplc="04190003" w:tentative="1">
      <w:start w:val="1"/>
      <w:numFmt w:val="bullet"/>
      <w:lvlText w:val="o"/>
      <w:lvlJc w:val="left"/>
      <w:pPr>
        <w:ind w:left="1240" w:hanging="360"/>
      </w:pPr>
      <w:rPr>
        <w:rFonts w:ascii="Courier New" w:hAnsi="Courier New" w:cs="Courier New" w:hint="default"/>
      </w:rPr>
    </w:lvl>
    <w:lvl w:ilvl="2" w:tplc="04190005" w:tentative="1">
      <w:start w:val="1"/>
      <w:numFmt w:val="bullet"/>
      <w:lvlText w:val=""/>
      <w:lvlJc w:val="left"/>
      <w:pPr>
        <w:ind w:left="1960" w:hanging="360"/>
      </w:pPr>
      <w:rPr>
        <w:rFonts w:ascii="Wingdings" w:hAnsi="Wingdings" w:hint="default"/>
      </w:rPr>
    </w:lvl>
    <w:lvl w:ilvl="3" w:tplc="04190001" w:tentative="1">
      <w:start w:val="1"/>
      <w:numFmt w:val="bullet"/>
      <w:lvlText w:val=""/>
      <w:lvlJc w:val="left"/>
      <w:pPr>
        <w:ind w:left="2680" w:hanging="360"/>
      </w:pPr>
      <w:rPr>
        <w:rFonts w:ascii="Symbol" w:hAnsi="Symbol" w:hint="default"/>
      </w:rPr>
    </w:lvl>
    <w:lvl w:ilvl="4" w:tplc="04190003" w:tentative="1">
      <w:start w:val="1"/>
      <w:numFmt w:val="bullet"/>
      <w:lvlText w:val="o"/>
      <w:lvlJc w:val="left"/>
      <w:pPr>
        <w:ind w:left="3400" w:hanging="360"/>
      </w:pPr>
      <w:rPr>
        <w:rFonts w:ascii="Courier New" w:hAnsi="Courier New" w:cs="Courier New" w:hint="default"/>
      </w:rPr>
    </w:lvl>
    <w:lvl w:ilvl="5" w:tplc="04190005" w:tentative="1">
      <w:start w:val="1"/>
      <w:numFmt w:val="bullet"/>
      <w:lvlText w:val=""/>
      <w:lvlJc w:val="left"/>
      <w:pPr>
        <w:ind w:left="4120" w:hanging="360"/>
      </w:pPr>
      <w:rPr>
        <w:rFonts w:ascii="Wingdings" w:hAnsi="Wingdings" w:hint="default"/>
      </w:rPr>
    </w:lvl>
    <w:lvl w:ilvl="6" w:tplc="04190001" w:tentative="1">
      <w:start w:val="1"/>
      <w:numFmt w:val="bullet"/>
      <w:lvlText w:val=""/>
      <w:lvlJc w:val="left"/>
      <w:pPr>
        <w:ind w:left="4840" w:hanging="360"/>
      </w:pPr>
      <w:rPr>
        <w:rFonts w:ascii="Symbol" w:hAnsi="Symbol" w:hint="default"/>
      </w:rPr>
    </w:lvl>
    <w:lvl w:ilvl="7" w:tplc="04190003" w:tentative="1">
      <w:start w:val="1"/>
      <w:numFmt w:val="bullet"/>
      <w:lvlText w:val="o"/>
      <w:lvlJc w:val="left"/>
      <w:pPr>
        <w:ind w:left="5560" w:hanging="360"/>
      </w:pPr>
      <w:rPr>
        <w:rFonts w:ascii="Courier New" w:hAnsi="Courier New" w:cs="Courier New" w:hint="default"/>
      </w:rPr>
    </w:lvl>
    <w:lvl w:ilvl="8" w:tplc="04190005" w:tentative="1">
      <w:start w:val="1"/>
      <w:numFmt w:val="bullet"/>
      <w:lvlText w:val=""/>
      <w:lvlJc w:val="left"/>
      <w:pPr>
        <w:ind w:left="6280" w:hanging="360"/>
      </w:pPr>
      <w:rPr>
        <w:rFonts w:ascii="Wingdings" w:hAnsi="Wingdings" w:hint="default"/>
      </w:rPr>
    </w:lvl>
  </w:abstractNum>
  <w:abstractNum w:abstractNumId="56" w15:restartNumberingAfterBreak="0">
    <w:nsid w:val="238F635D"/>
    <w:multiLevelType w:val="hybridMultilevel"/>
    <w:tmpl w:val="F8B4D926"/>
    <w:lvl w:ilvl="0" w:tplc="086EC4B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3E65796"/>
    <w:multiLevelType w:val="hybridMultilevel"/>
    <w:tmpl w:val="8252E516"/>
    <w:lvl w:ilvl="0" w:tplc="D6FE5CC2">
      <w:numFmt w:val="bullet"/>
      <w:lvlText w:val="-"/>
      <w:lvlJc w:val="left"/>
      <w:pPr>
        <w:ind w:left="360" w:hanging="360"/>
      </w:pPr>
      <w:rPr>
        <w:rFonts w:ascii="Times New Roman" w:eastAsia="Calibr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15:restartNumberingAfterBreak="0">
    <w:nsid w:val="241873E8"/>
    <w:multiLevelType w:val="hybridMultilevel"/>
    <w:tmpl w:val="3026B0BA"/>
    <w:lvl w:ilvl="0" w:tplc="2138BB8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9" w15:restartNumberingAfterBreak="0">
    <w:nsid w:val="24E17E1A"/>
    <w:multiLevelType w:val="hybridMultilevel"/>
    <w:tmpl w:val="19F2AEF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0" w15:restartNumberingAfterBreak="0">
    <w:nsid w:val="24E65571"/>
    <w:multiLevelType w:val="hybridMultilevel"/>
    <w:tmpl w:val="85C693A4"/>
    <w:lvl w:ilvl="0" w:tplc="A020909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78F6087"/>
    <w:multiLevelType w:val="hybridMultilevel"/>
    <w:tmpl w:val="F8B4D926"/>
    <w:lvl w:ilvl="0" w:tplc="086EC4B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8061EF2"/>
    <w:multiLevelType w:val="hybridMultilevel"/>
    <w:tmpl w:val="74183378"/>
    <w:lvl w:ilvl="0" w:tplc="919A4B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84D3942"/>
    <w:multiLevelType w:val="hybridMultilevel"/>
    <w:tmpl w:val="BC6C0932"/>
    <w:lvl w:ilvl="0" w:tplc="63D43F92">
      <w:numFmt w:val="bullet"/>
      <w:lvlText w:val="-"/>
      <w:lvlJc w:val="left"/>
      <w:pPr>
        <w:ind w:left="360" w:hanging="360"/>
      </w:pPr>
      <w:rPr>
        <w:rFonts w:ascii="Times New Roman" w:eastAsia="Calibr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15:restartNumberingAfterBreak="0">
    <w:nsid w:val="29321C98"/>
    <w:multiLevelType w:val="hybridMultilevel"/>
    <w:tmpl w:val="4C5609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29654EED"/>
    <w:multiLevelType w:val="hybridMultilevel"/>
    <w:tmpl w:val="C1686898"/>
    <w:lvl w:ilvl="0" w:tplc="085E49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981075B"/>
    <w:multiLevelType w:val="hybridMultilevel"/>
    <w:tmpl w:val="D9900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299D39C4"/>
    <w:multiLevelType w:val="hybridMultilevel"/>
    <w:tmpl w:val="9646A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2AA23438"/>
    <w:multiLevelType w:val="hybridMultilevel"/>
    <w:tmpl w:val="0E88F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2AD56110"/>
    <w:multiLevelType w:val="hybridMultilevel"/>
    <w:tmpl w:val="D4E4C354"/>
    <w:lvl w:ilvl="0" w:tplc="A0209090">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C3355BF"/>
    <w:multiLevelType w:val="hybridMultilevel"/>
    <w:tmpl w:val="973A22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15:restartNumberingAfterBreak="0">
    <w:nsid w:val="2CE87D8F"/>
    <w:multiLevelType w:val="hybridMultilevel"/>
    <w:tmpl w:val="D6029F12"/>
    <w:lvl w:ilvl="0" w:tplc="E1701040">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72" w15:restartNumberingAfterBreak="0">
    <w:nsid w:val="2E8A24E4"/>
    <w:multiLevelType w:val="hybridMultilevel"/>
    <w:tmpl w:val="D6029F12"/>
    <w:lvl w:ilvl="0" w:tplc="E1701040">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73" w15:restartNumberingAfterBreak="0">
    <w:nsid w:val="2EE53F44"/>
    <w:multiLevelType w:val="hybridMultilevel"/>
    <w:tmpl w:val="B2C0E338"/>
    <w:lvl w:ilvl="0" w:tplc="A260C40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4" w15:restartNumberingAfterBreak="0">
    <w:nsid w:val="30FD0EC4"/>
    <w:multiLevelType w:val="hybridMultilevel"/>
    <w:tmpl w:val="75D00A76"/>
    <w:lvl w:ilvl="0" w:tplc="086EC4B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1DE4A7B"/>
    <w:multiLevelType w:val="hybridMultilevel"/>
    <w:tmpl w:val="290AE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15:restartNumberingAfterBreak="0">
    <w:nsid w:val="327501B8"/>
    <w:multiLevelType w:val="hybridMultilevel"/>
    <w:tmpl w:val="2AD8E5B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7" w15:restartNumberingAfterBreak="0">
    <w:nsid w:val="33C13004"/>
    <w:multiLevelType w:val="hybridMultilevel"/>
    <w:tmpl w:val="88246840"/>
    <w:lvl w:ilvl="0" w:tplc="C8A4B5C2">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4515691"/>
    <w:multiLevelType w:val="hybridMultilevel"/>
    <w:tmpl w:val="5E3EE224"/>
    <w:lvl w:ilvl="0" w:tplc="1AB26D3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9" w15:restartNumberingAfterBreak="0">
    <w:nsid w:val="34601126"/>
    <w:multiLevelType w:val="hybridMultilevel"/>
    <w:tmpl w:val="CD5A9B4A"/>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0" w15:restartNumberingAfterBreak="0">
    <w:nsid w:val="3515252E"/>
    <w:multiLevelType w:val="hybridMultilevel"/>
    <w:tmpl w:val="D6029F12"/>
    <w:lvl w:ilvl="0" w:tplc="E1701040">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81" w15:restartNumberingAfterBreak="0">
    <w:nsid w:val="36715E48"/>
    <w:multiLevelType w:val="hybridMultilevel"/>
    <w:tmpl w:val="93384E2E"/>
    <w:lvl w:ilvl="0" w:tplc="A260C4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2" w15:restartNumberingAfterBreak="0">
    <w:nsid w:val="36E81D9E"/>
    <w:multiLevelType w:val="hybridMultilevel"/>
    <w:tmpl w:val="5E3EE224"/>
    <w:lvl w:ilvl="0" w:tplc="1AB26D3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3" w15:restartNumberingAfterBreak="0">
    <w:nsid w:val="37D17A1D"/>
    <w:multiLevelType w:val="hybridMultilevel"/>
    <w:tmpl w:val="C1686898"/>
    <w:lvl w:ilvl="0" w:tplc="085E49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9011851"/>
    <w:multiLevelType w:val="hybridMultilevel"/>
    <w:tmpl w:val="460A564A"/>
    <w:lvl w:ilvl="0" w:tplc="960CBCFA">
      <w:start w:val="1"/>
      <w:numFmt w:val="decimal"/>
      <w:lvlText w:val="%1"/>
      <w:lvlJc w:val="left"/>
      <w:pPr>
        <w:ind w:left="720" w:hanging="360"/>
      </w:pPr>
      <w:rPr>
        <w:rFonts w:hint="default"/>
      </w:rPr>
    </w:lvl>
    <w:lvl w:ilvl="1" w:tplc="B38EEDCA">
      <w:start w:val="1"/>
      <w:numFmt w:val="decimal"/>
      <w:lvlText w:val="%2"/>
      <w:lvlJc w:val="left"/>
      <w:pPr>
        <w:ind w:left="1440" w:hanging="360"/>
      </w:pPr>
      <w:rPr>
        <w:rFonts w:hint="default"/>
        <w:lang w:val="en-G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AC90056"/>
    <w:multiLevelType w:val="hybridMultilevel"/>
    <w:tmpl w:val="350EEAF6"/>
    <w:lvl w:ilvl="0" w:tplc="4AF044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AF05801"/>
    <w:multiLevelType w:val="hybridMultilevel"/>
    <w:tmpl w:val="DE40CDFA"/>
    <w:lvl w:ilvl="0" w:tplc="A0209090">
      <w:start w:val="1"/>
      <w:numFmt w:val="decimal"/>
      <w:lvlText w:val="%1 "/>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7" w15:restartNumberingAfterBreak="0">
    <w:nsid w:val="3C210A22"/>
    <w:multiLevelType w:val="hybridMultilevel"/>
    <w:tmpl w:val="D79048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3C344A8F"/>
    <w:multiLevelType w:val="hybridMultilevel"/>
    <w:tmpl w:val="D6029F12"/>
    <w:lvl w:ilvl="0" w:tplc="E1701040">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89" w15:restartNumberingAfterBreak="0">
    <w:nsid w:val="3D256509"/>
    <w:multiLevelType w:val="hybridMultilevel"/>
    <w:tmpl w:val="85C693A4"/>
    <w:lvl w:ilvl="0" w:tplc="A020909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F205FD5"/>
    <w:multiLevelType w:val="hybridMultilevel"/>
    <w:tmpl w:val="68B8BDE4"/>
    <w:lvl w:ilvl="0" w:tplc="718C7188">
      <w:start w:val="2"/>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F2F353A"/>
    <w:multiLevelType w:val="hybridMultilevel"/>
    <w:tmpl w:val="33D4A2F6"/>
    <w:lvl w:ilvl="0" w:tplc="048489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0007BAE"/>
    <w:multiLevelType w:val="hybridMultilevel"/>
    <w:tmpl w:val="D6029F12"/>
    <w:lvl w:ilvl="0" w:tplc="E1701040">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93" w15:restartNumberingAfterBreak="0">
    <w:nsid w:val="400E1C71"/>
    <w:multiLevelType w:val="hybridMultilevel"/>
    <w:tmpl w:val="8B0E35AE"/>
    <w:lvl w:ilvl="0" w:tplc="A0209090">
      <w:start w:val="1"/>
      <w:numFmt w:val="decimal"/>
      <w:lvlText w:val="%1 "/>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4" w15:restartNumberingAfterBreak="0">
    <w:nsid w:val="405D0121"/>
    <w:multiLevelType w:val="hybridMultilevel"/>
    <w:tmpl w:val="FB78B672"/>
    <w:lvl w:ilvl="0" w:tplc="E024450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06C1DC2"/>
    <w:multiLevelType w:val="hybridMultilevel"/>
    <w:tmpl w:val="991649C6"/>
    <w:lvl w:ilvl="0" w:tplc="A0209090">
      <w:start w:val="1"/>
      <w:numFmt w:val="decimal"/>
      <w:lvlText w:val="%1 "/>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6" w15:restartNumberingAfterBreak="0">
    <w:nsid w:val="42974E7E"/>
    <w:multiLevelType w:val="hybridMultilevel"/>
    <w:tmpl w:val="D7EC0A4E"/>
    <w:lvl w:ilvl="0" w:tplc="A0209090">
      <w:start w:val="1"/>
      <w:numFmt w:val="decimal"/>
      <w:lvlText w:val="%1 "/>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7" w15:restartNumberingAfterBreak="0">
    <w:nsid w:val="437E0D79"/>
    <w:multiLevelType w:val="hybridMultilevel"/>
    <w:tmpl w:val="19E2494E"/>
    <w:lvl w:ilvl="0" w:tplc="B80AF4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8" w15:restartNumberingAfterBreak="0">
    <w:nsid w:val="43DC1C4B"/>
    <w:multiLevelType w:val="hybridMultilevel"/>
    <w:tmpl w:val="43D495E8"/>
    <w:lvl w:ilvl="0" w:tplc="A0209090">
      <w:start w:val="1"/>
      <w:numFmt w:val="decimal"/>
      <w:lvlText w:val="%1 "/>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9" w15:restartNumberingAfterBreak="0">
    <w:nsid w:val="43E434E3"/>
    <w:multiLevelType w:val="hybridMultilevel"/>
    <w:tmpl w:val="1C82074E"/>
    <w:lvl w:ilvl="0" w:tplc="085E49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40A6ABD"/>
    <w:multiLevelType w:val="hybridMultilevel"/>
    <w:tmpl w:val="394454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15:restartNumberingAfterBreak="0">
    <w:nsid w:val="443C6558"/>
    <w:multiLevelType w:val="hybridMultilevel"/>
    <w:tmpl w:val="4C00EF70"/>
    <w:lvl w:ilvl="0" w:tplc="A0209090">
      <w:start w:val="1"/>
      <w:numFmt w:val="decimal"/>
      <w:lvlText w:val="%1 "/>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2" w15:restartNumberingAfterBreak="0">
    <w:nsid w:val="44775030"/>
    <w:multiLevelType w:val="hybridMultilevel"/>
    <w:tmpl w:val="1A406E52"/>
    <w:lvl w:ilvl="0" w:tplc="A0209090">
      <w:start w:val="1"/>
      <w:numFmt w:val="decimal"/>
      <w:lvlText w:val="%1 "/>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3" w15:restartNumberingAfterBreak="0">
    <w:nsid w:val="447E5920"/>
    <w:multiLevelType w:val="hybridMultilevel"/>
    <w:tmpl w:val="C2AE3C1A"/>
    <w:lvl w:ilvl="0" w:tplc="F66AD86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4" w15:restartNumberingAfterBreak="0">
    <w:nsid w:val="451D2379"/>
    <w:multiLevelType w:val="hybridMultilevel"/>
    <w:tmpl w:val="C0AAC9DE"/>
    <w:lvl w:ilvl="0" w:tplc="2138B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6113BCA"/>
    <w:multiLevelType w:val="hybridMultilevel"/>
    <w:tmpl w:val="8E7CBDD0"/>
    <w:lvl w:ilvl="0" w:tplc="7F7AEAA6">
      <w:start w:val="1"/>
      <w:numFmt w:val="decimal"/>
      <w:lvlText w:val="%1 "/>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6E44EF1"/>
    <w:multiLevelType w:val="hybridMultilevel"/>
    <w:tmpl w:val="C0AAC9DE"/>
    <w:lvl w:ilvl="0" w:tplc="2138B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475F3C05"/>
    <w:multiLevelType w:val="hybridMultilevel"/>
    <w:tmpl w:val="960AA108"/>
    <w:lvl w:ilvl="0" w:tplc="919A4B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7793656"/>
    <w:multiLevelType w:val="hybridMultilevel"/>
    <w:tmpl w:val="A1142B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15:restartNumberingAfterBreak="0">
    <w:nsid w:val="495349BC"/>
    <w:multiLevelType w:val="hybridMultilevel"/>
    <w:tmpl w:val="07549DD0"/>
    <w:lvl w:ilvl="0" w:tplc="A0209090">
      <w:start w:val="1"/>
      <w:numFmt w:val="decimal"/>
      <w:lvlText w:val="%1 "/>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0" w15:restartNumberingAfterBreak="0">
    <w:nsid w:val="4A3A49EE"/>
    <w:multiLevelType w:val="hybridMultilevel"/>
    <w:tmpl w:val="5E3EE224"/>
    <w:lvl w:ilvl="0" w:tplc="1AB26D3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1" w15:restartNumberingAfterBreak="0">
    <w:nsid w:val="4C23191E"/>
    <w:multiLevelType w:val="hybridMultilevel"/>
    <w:tmpl w:val="2F80A6A4"/>
    <w:lvl w:ilvl="0" w:tplc="7124EBE0">
      <w:start w:val="1"/>
      <w:numFmt w:val="decimal"/>
      <w:lvlText w:val="%1."/>
      <w:lvlJc w:val="left"/>
      <w:pPr>
        <w:ind w:left="720" w:hanging="360"/>
      </w:pPr>
      <w:rPr>
        <w:rFont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2" w15:restartNumberingAfterBreak="0">
    <w:nsid w:val="4C2436D7"/>
    <w:multiLevelType w:val="hybridMultilevel"/>
    <w:tmpl w:val="2A402D2A"/>
    <w:lvl w:ilvl="0" w:tplc="7F1852C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3" w15:restartNumberingAfterBreak="0">
    <w:nsid w:val="4C57610E"/>
    <w:multiLevelType w:val="hybridMultilevel"/>
    <w:tmpl w:val="1C82074E"/>
    <w:lvl w:ilvl="0" w:tplc="085E49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4CE35DBD"/>
    <w:multiLevelType w:val="hybridMultilevel"/>
    <w:tmpl w:val="BA024FBC"/>
    <w:lvl w:ilvl="0" w:tplc="A260C4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5" w15:restartNumberingAfterBreak="0">
    <w:nsid w:val="4DF56F32"/>
    <w:multiLevelType w:val="hybridMultilevel"/>
    <w:tmpl w:val="2F7AA44A"/>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16" w15:restartNumberingAfterBreak="0">
    <w:nsid w:val="4E86341C"/>
    <w:multiLevelType w:val="hybridMultilevel"/>
    <w:tmpl w:val="8BD275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7" w15:restartNumberingAfterBreak="0">
    <w:nsid w:val="4ECA7042"/>
    <w:multiLevelType w:val="hybridMultilevel"/>
    <w:tmpl w:val="C0AAC9DE"/>
    <w:lvl w:ilvl="0" w:tplc="2138B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07C6B51"/>
    <w:multiLevelType w:val="hybridMultilevel"/>
    <w:tmpl w:val="AD926C96"/>
    <w:lvl w:ilvl="0" w:tplc="63D43F9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50896706"/>
    <w:multiLevelType w:val="hybridMultilevel"/>
    <w:tmpl w:val="C0AAC9DE"/>
    <w:lvl w:ilvl="0" w:tplc="2138B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24974D9"/>
    <w:multiLevelType w:val="hybridMultilevel"/>
    <w:tmpl w:val="D6029F12"/>
    <w:lvl w:ilvl="0" w:tplc="E170104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15:restartNumberingAfterBreak="0">
    <w:nsid w:val="52584770"/>
    <w:multiLevelType w:val="hybridMultilevel"/>
    <w:tmpl w:val="D3F885D4"/>
    <w:lvl w:ilvl="0" w:tplc="F66AD86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2" w15:restartNumberingAfterBreak="0">
    <w:nsid w:val="52682507"/>
    <w:multiLevelType w:val="hybridMultilevel"/>
    <w:tmpl w:val="88246840"/>
    <w:lvl w:ilvl="0" w:tplc="C8A4B5C2">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3787108"/>
    <w:multiLevelType w:val="hybridMultilevel"/>
    <w:tmpl w:val="D0304190"/>
    <w:lvl w:ilvl="0" w:tplc="041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4" w15:restartNumberingAfterBreak="0">
    <w:nsid w:val="538716A9"/>
    <w:multiLevelType w:val="hybridMultilevel"/>
    <w:tmpl w:val="66D457BA"/>
    <w:lvl w:ilvl="0" w:tplc="041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5" w15:restartNumberingAfterBreak="0">
    <w:nsid w:val="54021AB1"/>
    <w:multiLevelType w:val="hybridMultilevel"/>
    <w:tmpl w:val="5948906C"/>
    <w:lvl w:ilvl="0" w:tplc="7F7AEAA6">
      <w:start w:val="1"/>
      <w:numFmt w:val="decimal"/>
      <w:lvlText w:val="%1 "/>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55474B23"/>
    <w:multiLevelType w:val="hybridMultilevel"/>
    <w:tmpl w:val="80EEC01E"/>
    <w:lvl w:ilvl="0" w:tplc="A0209090">
      <w:start w:val="1"/>
      <w:numFmt w:val="decimal"/>
      <w:lvlText w:val="%1 "/>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7" w15:restartNumberingAfterBreak="0">
    <w:nsid w:val="55764BDF"/>
    <w:multiLevelType w:val="hybridMultilevel"/>
    <w:tmpl w:val="E0C20224"/>
    <w:lvl w:ilvl="0" w:tplc="A0209090">
      <w:start w:val="1"/>
      <w:numFmt w:val="decimal"/>
      <w:lvlText w:val="%1 "/>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8" w15:restartNumberingAfterBreak="0">
    <w:nsid w:val="558D3BD8"/>
    <w:multiLevelType w:val="hybridMultilevel"/>
    <w:tmpl w:val="070807DE"/>
    <w:lvl w:ilvl="0" w:tplc="A0209090">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560F3FFA"/>
    <w:multiLevelType w:val="hybridMultilevel"/>
    <w:tmpl w:val="48CAC550"/>
    <w:lvl w:ilvl="0" w:tplc="D6FE5CC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0" w15:restartNumberingAfterBreak="0">
    <w:nsid w:val="561524FD"/>
    <w:multiLevelType w:val="hybridMultilevel"/>
    <w:tmpl w:val="85C693A4"/>
    <w:lvl w:ilvl="0" w:tplc="A020909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66A5C8C"/>
    <w:multiLevelType w:val="hybridMultilevel"/>
    <w:tmpl w:val="71765AC2"/>
    <w:lvl w:ilvl="0" w:tplc="A0209090">
      <w:start w:val="1"/>
      <w:numFmt w:val="decimal"/>
      <w:lvlText w:val="%1 "/>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56AB153A"/>
    <w:multiLevelType w:val="hybridMultilevel"/>
    <w:tmpl w:val="833E6392"/>
    <w:lvl w:ilvl="0" w:tplc="A020909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6EE36E9"/>
    <w:multiLevelType w:val="hybridMultilevel"/>
    <w:tmpl w:val="91A270A2"/>
    <w:lvl w:ilvl="0" w:tplc="A0209090">
      <w:start w:val="1"/>
      <w:numFmt w:val="decimal"/>
      <w:lvlText w:val="%1 "/>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4" w15:restartNumberingAfterBreak="0">
    <w:nsid w:val="574960A5"/>
    <w:multiLevelType w:val="hybridMultilevel"/>
    <w:tmpl w:val="85C693A4"/>
    <w:lvl w:ilvl="0" w:tplc="A020909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87428AC"/>
    <w:multiLevelType w:val="hybridMultilevel"/>
    <w:tmpl w:val="3110A100"/>
    <w:lvl w:ilvl="0" w:tplc="041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6" w15:restartNumberingAfterBreak="0">
    <w:nsid w:val="5AAF35C8"/>
    <w:multiLevelType w:val="hybridMultilevel"/>
    <w:tmpl w:val="FE2A1CF6"/>
    <w:lvl w:ilvl="0" w:tplc="C3645BA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7" w15:restartNumberingAfterBreak="0">
    <w:nsid w:val="5B255909"/>
    <w:multiLevelType w:val="hybridMultilevel"/>
    <w:tmpl w:val="4BCAED86"/>
    <w:lvl w:ilvl="0" w:tplc="A260C400">
      <w:start w:val="1"/>
      <w:numFmt w:val="decimal"/>
      <w:lvlText w:val="%1"/>
      <w:lvlJc w:val="left"/>
      <w:pPr>
        <w:ind w:left="424" w:hanging="360"/>
      </w:pPr>
      <w:rPr>
        <w:rFonts w:hint="default"/>
      </w:rPr>
    </w:lvl>
    <w:lvl w:ilvl="1" w:tplc="04070019" w:tentative="1">
      <w:start w:val="1"/>
      <w:numFmt w:val="lowerLetter"/>
      <w:lvlText w:val="%2."/>
      <w:lvlJc w:val="left"/>
      <w:pPr>
        <w:ind w:left="1144" w:hanging="360"/>
      </w:pPr>
    </w:lvl>
    <w:lvl w:ilvl="2" w:tplc="0407001B" w:tentative="1">
      <w:start w:val="1"/>
      <w:numFmt w:val="lowerRoman"/>
      <w:lvlText w:val="%3."/>
      <w:lvlJc w:val="right"/>
      <w:pPr>
        <w:ind w:left="1864" w:hanging="180"/>
      </w:pPr>
    </w:lvl>
    <w:lvl w:ilvl="3" w:tplc="0407000F" w:tentative="1">
      <w:start w:val="1"/>
      <w:numFmt w:val="decimal"/>
      <w:lvlText w:val="%4."/>
      <w:lvlJc w:val="left"/>
      <w:pPr>
        <w:ind w:left="2584" w:hanging="360"/>
      </w:pPr>
    </w:lvl>
    <w:lvl w:ilvl="4" w:tplc="04070019" w:tentative="1">
      <w:start w:val="1"/>
      <w:numFmt w:val="lowerLetter"/>
      <w:lvlText w:val="%5."/>
      <w:lvlJc w:val="left"/>
      <w:pPr>
        <w:ind w:left="3304" w:hanging="360"/>
      </w:pPr>
    </w:lvl>
    <w:lvl w:ilvl="5" w:tplc="0407001B" w:tentative="1">
      <w:start w:val="1"/>
      <w:numFmt w:val="lowerRoman"/>
      <w:lvlText w:val="%6."/>
      <w:lvlJc w:val="right"/>
      <w:pPr>
        <w:ind w:left="4024" w:hanging="180"/>
      </w:pPr>
    </w:lvl>
    <w:lvl w:ilvl="6" w:tplc="0407000F" w:tentative="1">
      <w:start w:val="1"/>
      <w:numFmt w:val="decimal"/>
      <w:lvlText w:val="%7."/>
      <w:lvlJc w:val="left"/>
      <w:pPr>
        <w:ind w:left="4744" w:hanging="360"/>
      </w:pPr>
    </w:lvl>
    <w:lvl w:ilvl="7" w:tplc="04070019" w:tentative="1">
      <w:start w:val="1"/>
      <w:numFmt w:val="lowerLetter"/>
      <w:lvlText w:val="%8."/>
      <w:lvlJc w:val="left"/>
      <w:pPr>
        <w:ind w:left="5464" w:hanging="360"/>
      </w:pPr>
    </w:lvl>
    <w:lvl w:ilvl="8" w:tplc="0407001B" w:tentative="1">
      <w:start w:val="1"/>
      <w:numFmt w:val="lowerRoman"/>
      <w:lvlText w:val="%9."/>
      <w:lvlJc w:val="right"/>
      <w:pPr>
        <w:ind w:left="6184" w:hanging="180"/>
      </w:pPr>
    </w:lvl>
  </w:abstractNum>
  <w:abstractNum w:abstractNumId="138" w15:restartNumberingAfterBreak="0">
    <w:nsid w:val="5B9B151C"/>
    <w:multiLevelType w:val="hybridMultilevel"/>
    <w:tmpl w:val="C0AAC9DE"/>
    <w:lvl w:ilvl="0" w:tplc="2138B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5B9C4976"/>
    <w:multiLevelType w:val="hybridMultilevel"/>
    <w:tmpl w:val="FA44C4A2"/>
    <w:lvl w:ilvl="0" w:tplc="A0209090">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5C6F4C24"/>
    <w:multiLevelType w:val="hybridMultilevel"/>
    <w:tmpl w:val="C0AAC9DE"/>
    <w:lvl w:ilvl="0" w:tplc="2138B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DC10946"/>
    <w:multiLevelType w:val="hybridMultilevel"/>
    <w:tmpl w:val="E4D2083A"/>
    <w:lvl w:ilvl="0" w:tplc="F66AD864">
      <w:numFmt w:val="bullet"/>
      <w:lvlText w:val="-"/>
      <w:lvlJc w:val="left"/>
      <w:pPr>
        <w:ind w:left="1080" w:hanging="360"/>
      </w:pPr>
      <w:rPr>
        <w:rFonts w:ascii="Times New Roman" w:eastAsia="Calibr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2" w15:restartNumberingAfterBreak="0">
    <w:nsid w:val="5E59535D"/>
    <w:multiLevelType w:val="hybridMultilevel"/>
    <w:tmpl w:val="9C1A3F3E"/>
    <w:lvl w:ilvl="0" w:tplc="A0209090">
      <w:start w:val="1"/>
      <w:numFmt w:val="decimal"/>
      <w:lvlText w:val="%1 "/>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3" w15:restartNumberingAfterBreak="0">
    <w:nsid w:val="5F3A6FB6"/>
    <w:multiLevelType w:val="hybridMultilevel"/>
    <w:tmpl w:val="5E3EE224"/>
    <w:lvl w:ilvl="0" w:tplc="1AB26D3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4" w15:restartNumberingAfterBreak="0">
    <w:nsid w:val="6045120B"/>
    <w:multiLevelType w:val="hybridMultilevel"/>
    <w:tmpl w:val="E458B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0A67CF1"/>
    <w:multiLevelType w:val="hybridMultilevel"/>
    <w:tmpl w:val="53E85416"/>
    <w:lvl w:ilvl="0" w:tplc="A0209090">
      <w:start w:val="1"/>
      <w:numFmt w:val="decimal"/>
      <w:lvlText w:val="%1 "/>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6" w15:restartNumberingAfterBreak="0">
    <w:nsid w:val="61B35999"/>
    <w:multiLevelType w:val="hybridMultilevel"/>
    <w:tmpl w:val="FE1E6DF6"/>
    <w:lvl w:ilvl="0" w:tplc="A020909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1D14AB5"/>
    <w:multiLevelType w:val="hybridMultilevel"/>
    <w:tmpl w:val="1C82074E"/>
    <w:lvl w:ilvl="0" w:tplc="085E49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23970B8"/>
    <w:multiLevelType w:val="hybridMultilevel"/>
    <w:tmpl w:val="2834C642"/>
    <w:lvl w:ilvl="0" w:tplc="A0209090">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62B348A8"/>
    <w:multiLevelType w:val="hybridMultilevel"/>
    <w:tmpl w:val="47F29B36"/>
    <w:lvl w:ilvl="0" w:tplc="F66AD864">
      <w:numFmt w:val="bullet"/>
      <w:lvlText w:val="-"/>
      <w:lvlJc w:val="left"/>
      <w:pPr>
        <w:ind w:left="360" w:hanging="360"/>
      </w:pPr>
      <w:rPr>
        <w:rFonts w:ascii="Times New Roman" w:eastAsia="Calibr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0" w15:restartNumberingAfterBreak="0">
    <w:nsid w:val="63F5096A"/>
    <w:multiLevelType w:val="hybridMultilevel"/>
    <w:tmpl w:val="85C693A4"/>
    <w:lvl w:ilvl="0" w:tplc="A020909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4BA0402"/>
    <w:multiLevelType w:val="hybridMultilevel"/>
    <w:tmpl w:val="6226B840"/>
    <w:lvl w:ilvl="0" w:tplc="A020909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5251306"/>
    <w:multiLevelType w:val="hybridMultilevel"/>
    <w:tmpl w:val="19F2AEF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3" w15:restartNumberingAfterBreak="0">
    <w:nsid w:val="66BF00F0"/>
    <w:multiLevelType w:val="hybridMultilevel"/>
    <w:tmpl w:val="88246840"/>
    <w:lvl w:ilvl="0" w:tplc="C8A4B5C2">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66D95AB3"/>
    <w:multiLevelType w:val="hybridMultilevel"/>
    <w:tmpl w:val="83188D28"/>
    <w:lvl w:ilvl="0" w:tplc="0419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5" w15:restartNumberingAfterBreak="0">
    <w:nsid w:val="66DC53EB"/>
    <w:multiLevelType w:val="hybridMultilevel"/>
    <w:tmpl w:val="F056B5E8"/>
    <w:lvl w:ilvl="0" w:tplc="A020909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7237505"/>
    <w:multiLevelType w:val="hybridMultilevel"/>
    <w:tmpl w:val="19F2AEF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7" w15:restartNumberingAfterBreak="0">
    <w:nsid w:val="673C31BB"/>
    <w:multiLevelType w:val="hybridMultilevel"/>
    <w:tmpl w:val="3D2A00B6"/>
    <w:lvl w:ilvl="0" w:tplc="9AB24E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675D376B"/>
    <w:multiLevelType w:val="hybridMultilevel"/>
    <w:tmpl w:val="833E6392"/>
    <w:lvl w:ilvl="0" w:tplc="A020909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79C242A"/>
    <w:multiLevelType w:val="hybridMultilevel"/>
    <w:tmpl w:val="17488D54"/>
    <w:lvl w:ilvl="0" w:tplc="A0209090">
      <w:start w:val="1"/>
      <w:numFmt w:val="decimal"/>
      <w:lvlText w:val="%1 "/>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0" w15:restartNumberingAfterBreak="0">
    <w:nsid w:val="67C95BC8"/>
    <w:multiLevelType w:val="hybridMultilevel"/>
    <w:tmpl w:val="AE8EFD1E"/>
    <w:lvl w:ilvl="0" w:tplc="04190001">
      <w:start w:val="1"/>
      <w:numFmt w:val="bullet"/>
      <w:lvlText w:val=""/>
      <w:lvlJc w:val="left"/>
      <w:pPr>
        <w:ind w:left="620" w:hanging="360"/>
      </w:pPr>
      <w:rPr>
        <w:rFonts w:ascii="Symbol" w:hAnsi="Symbol" w:hint="default"/>
      </w:rPr>
    </w:lvl>
    <w:lvl w:ilvl="1" w:tplc="04190003" w:tentative="1">
      <w:start w:val="1"/>
      <w:numFmt w:val="bullet"/>
      <w:lvlText w:val="o"/>
      <w:lvlJc w:val="left"/>
      <w:pPr>
        <w:ind w:left="1340" w:hanging="360"/>
      </w:pPr>
      <w:rPr>
        <w:rFonts w:ascii="Courier New" w:hAnsi="Courier New" w:cs="Courier New" w:hint="default"/>
      </w:rPr>
    </w:lvl>
    <w:lvl w:ilvl="2" w:tplc="04190005" w:tentative="1">
      <w:start w:val="1"/>
      <w:numFmt w:val="bullet"/>
      <w:lvlText w:val=""/>
      <w:lvlJc w:val="left"/>
      <w:pPr>
        <w:ind w:left="2060" w:hanging="360"/>
      </w:pPr>
      <w:rPr>
        <w:rFonts w:ascii="Wingdings" w:hAnsi="Wingdings" w:hint="default"/>
      </w:rPr>
    </w:lvl>
    <w:lvl w:ilvl="3" w:tplc="04190001" w:tentative="1">
      <w:start w:val="1"/>
      <w:numFmt w:val="bullet"/>
      <w:lvlText w:val=""/>
      <w:lvlJc w:val="left"/>
      <w:pPr>
        <w:ind w:left="2780" w:hanging="360"/>
      </w:pPr>
      <w:rPr>
        <w:rFonts w:ascii="Symbol" w:hAnsi="Symbol" w:hint="default"/>
      </w:rPr>
    </w:lvl>
    <w:lvl w:ilvl="4" w:tplc="04190003" w:tentative="1">
      <w:start w:val="1"/>
      <w:numFmt w:val="bullet"/>
      <w:lvlText w:val="o"/>
      <w:lvlJc w:val="left"/>
      <w:pPr>
        <w:ind w:left="3500" w:hanging="360"/>
      </w:pPr>
      <w:rPr>
        <w:rFonts w:ascii="Courier New" w:hAnsi="Courier New" w:cs="Courier New" w:hint="default"/>
      </w:rPr>
    </w:lvl>
    <w:lvl w:ilvl="5" w:tplc="04190005" w:tentative="1">
      <w:start w:val="1"/>
      <w:numFmt w:val="bullet"/>
      <w:lvlText w:val=""/>
      <w:lvlJc w:val="left"/>
      <w:pPr>
        <w:ind w:left="4220" w:hanging="360"/>
      </w:pPr>
      <w:rPr>
        <w:rFonts w:ascii="Wingdings" w:hAnsi="Wingdings" w:hint="default"/>
      </w:rPr>
    </w:lvl>
    <w:lvl w:ilvl="6" w:tplc="04190001" w:tentative="1">
      <w:start w:val="1"/>
      <w:numFmt w:val="bullet"/>
      <w:lvlText w:val=""/>
      <w:lvlJc w:val="left"/>
      <w:pPr>
        <w:ind w:left="4940" w:hanging="360"/>
      </w:pPr>
      <w:rPr>
        <w:rFonts w:ascii="Symbol" w:hAnsi="Symbol" w:hint="default"/>
      </w:rPr>
    </w:lvl>
    <w:lvl w:ilvl="7" w:tplc="04190003" w:tentative="1">
      <w:start w:val="1"/>
      <w:numFmt w:val="bullet"/>
      <w:lvlText w:val="o"/>
      <w:lvlJc w:val="left"/>
      <w:pPr>
        <w:ind w:left="5660" w:hanging="360"/>
      </w:pPr>
      <w:rPr>
        <w:rFonts w:ascii="Courier New" w:hAnsi="Courier New" w:cs="Courier New" w:hint="default"/>
      </w:rPr>
    </w:lvl>
    <w:lvl w:ilvl="8" w:tplc="04190005" w:tentative="1">
      <w:start w:val="1"/>
      <w:numFmt w:val="bullet"/>
      <w:lvlText w:val=""/>
      <w:lvlJc w:val="left"/>
      <w:pPr>
        <w:ind w:left="6380" w:hanging="360"/>
      </w:pPr>
      <w:rPr>
        <w:rFonts w:ascii="Wingdings" w:hAnsi="Wingdings" w:hint="default"/>
      </w:rPr>
    </w:lvl>
  </w:abstractNum>
  <w:abstractNum w:abstractNumId="161" w15:restartNumberingAfterBreak="0">
    <w:nsid w:val="6818300A"/>
    <w:multiLevelType w:val="hybridMultilevel"/>
    <w:tmpl w:val="37647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68A01355"/>
    <w:multiLevelType w:val="hybridMultilevel"/>
    <w:tmpl w:val="88246840"/>
    <w:lvl w:ilvl="0" w:tplc="C8A4B5C2">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6ABC7580"/>
    <w:multiLevelType w:val="hybridMultilevel"/>
    <w:tmpl w:val="1012E290"/>
    <w:lvl w:ilvl="0" w:tplc="A0209090">
      <w:start w:val="1"/>
      <w:numFmt w:val="decimal"/>
      <w:lvlText w:val="%1 "/>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4" w15:restartNumberingAfterBreak="0">
    <w:nsid w:val="6ADC5446"/>
    <w:multiLevelType w:val="hybridMultilevel"/>
    <w:tmpl w:val="B66CC940"/>
    <w:lvl w:ilvl="0" w:tplc="A0209090">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AFA3EA9"/>
    <w:multiLevelType w:val="hybridMultilevel"/>
    <w:tmpl w:val="150E2BB6"/>
    <w:lvl w:ilvl="0" w:tplc="0FE649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B5D108C"/>
    <w:multiLevelType w:val="hybridMultilevel"/>
    <w:tmpl w:val="D6BA50A0"/>
    <w:lvl w:ilvl="0" w:tplc="7B2852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7" w15:restartNumberingAfterBreak="0">
    <w:nsid w:val="6E9A47F9"/>
    <w:multiLevelType w:val="hybridMultilevel"/>
    <w:tmpl w:val="6226B840"/>
    <w:lvl w:ilvl="0" w:tplc="A020909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FA25A23"/>
    <w:multiLevelType w:val="hybridMultilevel"/>
    <w:tmpl w:val="19F2AEF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9" w15:restartNumberingAfterBreak="0">
    <w:nsid w:val="70BF2F62"/>
    <w:multiLevelType w:val="hybridMultilevel"/>
    <w:tmpl w:val="04A22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711D253B"/>
    <w:multiLevelType w:val="hybridMultilevel"/>
    <w:tmpl w:val="19F2AEF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1" w15:restartNumberingAfterBreak="0">
    <w:nsid w:val="725D2AC1"/>
    <w:multiLevelType w:val="hybridMultilevel"/>
    <w:tmpl w:val="5E3EE224"/>
    <w:lvl w:ilvl="0" w:tplc="1AB26D3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2" w15:restartNumberingAfterBreak="0">
    <w:nsid w:val="72FD1A93"/>
    <w:multiLevelType w:val="hybridMultilevel"/>
    <w:tmpl w:val="3C90F508"/>
    <w:lvl w:ilvl="0" w:tplc="33D6EF70">
      <w:start w:val="1"/>
      <w:numFmt w:val="decimal"/>
      <w:lvlText w:val="%1."/>
      <w:lvlJc w:val="left"/>
      <w:pPr>
        <w:ind w:left="720" w:hanging="360"/>
      </w:pPr>
      <w:rPr>
        <w:rFonts w:eastAsia="Calibri" w:cs="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73363680"/>
    <w:multiLevelType w:val="hybridMultilevel"/>
    <w:tmpl w:val="88246840"/>
    <w:lvl w:ilvl="0" w:tplc="C8A4B5C2">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734B61F5"/>
    <w:multiLevelType w:val="hybridMultilevel"/>
    <w:tmpl w:val="1C82074E"/>
    <w:lvl w:ilvl="0" w:tplc="085E49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73C8025C"/>
    <w:multiLevelType w:val="hybridMultilevel"/>
    <w:tmpl w:val="87E4AA4C"/>
    <w:lvl w:ilvl="0" w:tplc="A0209090">
      <w:start w:val="1"/>
      <w:numFmt w:val="decimal"/>
      <w:lvlText w:val="%1 "/>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6" w15:restartNumberingAfterBreak="0">
    <w:nsid w:val="74234527"/>
    <w:multiLevelType w:val="hybridMultilevel"/>
    <w:tmpl w:val="1A3E2158"/>
    <w:lvl w:ilvl="0" w:tplc="E1701040">
      <w:start w:val="1"/>
      <w:numFmt w:val="decimal"/>
      <w:lvlText w:val="%1"/>
      <w:lvlJc w:val="left"/>
      <w:pPr>
        <w:ind w:left="8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74356B78"/>
    <w:multiLevelType w:val="hybridMultilevel"/>
    <w:tmpl w:val="3D6EF528"/>
    <w:lvl w:ilvl="0" w:tplc="A0209090">
      <w:start w:val="1"/>
      <w:numFmt w:val="decimal"/>
      <w:lvlText w:val="%1 "/>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8" w15:restartNumberingAfterBreak="0">
    <w:nsid w:val="75BE5BCD"/>
    <w:multiLevelType w:val="hybridMultilevel"/>
    <w:tmpl w:val="0A7A37D8"/>
    <w:lvl w:ilvl="0" w:tplc="F66AD864">
      <w:numFmt w:val="bullet"/>
      <w:lvlText w:val="-"/>
      <w:lvlJc w:val="left"/>
      <w:pPr>
        <w:ind w:left="360" w:hanging="360"/>
      </w:pPr>
      <w:rPr>
        <w:rFonts w:ascii="Times New Roman" w:eastAsia="Calibr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9" w15:restartNumberingAfterBreak="0">
    <w:nsid w:val="76044D35"/>
    <w:multiLevelType w:val="hybridMultilevel"/>
    <w:tmpl w:val="4EE8ABF6"/>
    <w:lvl w:ilvl="0" w:tplc="04190001">
      <w:start w:val="1"/>
      <w:numFmt w:val="bullet"/>
      <w:lvlText w:val=""/>
      <w:lvlJc w:val="left"/>
      <w:pPr>
        <w:ind w:left="520" w:hanging="360"/>
      </w:pPr>
      <w:rPr>
        <w:rFonts w:ascii="Symbol" w:hAnsi="Symbol" w:hint="default"/>
      </w:rPr>
    </w:lvl>
    <w:lvl w:ilvl="1" w:tplc="04190003" w:tentative="1">
      <w:start w:val="1"/>
      <w:numFmt w:val="bullet"/>
      <w:lvlText w:val="o"/>
      <w:lvlJc w:val="left"/>
      <w:pPr>
        <w:ind w:left="1240" w:hanging="360"/>
      </w:pPr>
      <w:rPr>
        <w:rFonts w:ascii="Courier New" w:hAnsi="Courier New" w:cs="Courier New" w:hint="default"/>
      </w:rPr>
    </w:lvl>
    <w:lvl w:ilvl="2" w:tplc="04190005" w:tentative="1">
      <w:start w:val="1"/>
      <w:numFmt w:val="bullet"/>
      <w:lvlText w:val=""/>
      <w:lvlJc w:val="left"/>
      <w:pPr>
        <w:ind w:left="1960" w:hanging="360"/>
      </w:pPr>
      <w:rPr>
        <w:rFonts w:ascii="Wingdings" w:hAnsi="Wingdings" w:hint="default"/>
      </w:rPr>
    </w:lvl>
    <w:lvl w:ilvl="3" w:tplc="04190001" w:tentative="1">
      <w:start w:val="1"/>
      <w:numFmt w:val="bullet"/>
      <w:lvlText w:val=""/>
      <w:lvlJc w:val="left"/>
      <w:pPr>
        <w:ind w:left="2680" w:hanging="360"/>
      </w:pPr>
      <w:rPr>
        <w:rFonts w:ascii="Symbol" w:hAnsi="Symbol" w:hint="default"/>
      </w:rPr>
    </w:lvl>
    <w:lvl w:ilvl="4" w:tplc="04190003" w:tentative="1">
      <w:start w:val="1"/>
      <w:numFmt w:val="bullet"/>
      <w:lvlText w:val="o"/>
      <w:lvlJc w:val="left"/>
      <w:pPr>
        <w:ind w:left="3400" w:hanging="360"/>
      </w:pPr>
      <w:rPr>
        <w:rFonts w:ascii="Courier New" w:hAnsi="Courier New" w:cs="Courier New" w:hint="default"/>
      </w:rPr>
    </w:lvl>
    <w:lvl w:ilvl="5" w:tplc="04190005" w:tentative="1">
      <w:start w:val="1"/>
      <w:numFmt w:val="bullet"/>
      <w:lvlText w:val=""/>
      <w:lvlJc w:val="left"/>
      <w:pPr>
        <w:ind w:left="4120" w:hanging="360"/>
      </w:pPr>
      <w:rPr>
        <w:rFonts w:ascii="Wingdings" w:hAnsi="Wingdings" w:hint="default"/>
      </w:rPr>
    </w:lvl>
    <w:lvl w:ilvl="6" w:tplc="04190001" w:tentative="1">
      <w:start w:val="1"/>
      <w:numFmt w:val="bullet"/>
      <w:lvlText w:val=""/>
      <w:lvlJc w:val="left"/>
      <w:pPr>
        <w:ind w:left="4840" w:hanging="360"/>
      </w:pPr>
      <w:rPr>
        <w:rFonts w:ascii="Symbol" w:hAnsi="Symbol" w:hint="default"/>
      </w:rPr>
    </w:lvl>
    <w:lvl w:ilvl="7" w:tplc="04190003" w:tentative="1">
      <w:start w:val="1"/>
      <w:numFmt w:val="bullet"/>
      <w:lvlText w:val="o"/>
      <w:lvlJc w:val="left"/>
      <w:pPr>
        <w:ind w:left="5560" w:hanging="360"/>
      </w:pPr>
      <w:rPr>
        <w:rFonts w:ascii="Courier New" w:hAnsi="Courier New" w:cs="Courier New" w:hint="default"/>
      </w:rPr>
    </w:lvl>
    <w:lvl w:ilvl="8" w:tplc="04190005" w:tentative="1">
      <w:start w:val="1"/>
      <w:numFmt w:val="bullet"/>
      <w:lvlText w:val=""/>
      <w:lvlJc w:val="left"/>
      <w:pPr>
        <w:ind w:left="6280" w:hanging="360"/>
      </w:pPr>
      <w:rPr>
        <w:rFonts w:ascii="Wingdings" w:hAnsi="Wingdings" w:hint="default"/>
      </w:rPr>
    </w:lvl>
  </w:abstractNum>
  <w:abstractNum w:abstractNumId="180" w15:restartNumberingAfterBreak="0">
    <w:nsid w:val="76381B23"/>
    <w:multiLevelType w:val="hybridMultilevel"/>
    <w:tmpl w:val="94FE5C40"/>
    <w:lvl w:ilvl="0" w:tplc="041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1" w15:restartNumberingAfterBreak="0">
    <w:nsid w:val="763E69BC"/>
    <w:multiLevelType w:val="hybridMultilevel"/>
    <w:tmpl w:val="22D8FDAA"/>
    <w:lvl w:ilvl="0" w:tplc="041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2" w15:restartNumberingAfterBreak="0">
    <w:nsid w:val="767D6D19"/>
    <w:multiLevelType w:val="hybridMultilevel"/>
    <w:tmpl w:val="88246840"/>
    <w:lvl w:ilvl="0" w:tplc="C8A4B5C2">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76B832D2"/>
    <w:multiLevelType w:val="multilevel"/>
    <w:tmpl w:val="E102BD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4" w15:restartNumberingAfterBreak="0">
    <w:nsid w:val="7A363448"/>
    <w:multiLevelType w:val="hybridMultilevel"/>
    <w:tmpl w:val="E6980330"/>
    <w:lvl w:ilvl="0" w:tplc="A0209090">
      <w:start w:val="1"/>
      <w:numFmt w:val="decimal"/>
      <w:lvlText w:val="%1 "/>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5" w15:restartNumberingAfterBreak="0">
    <w:nsid w:val="7B181135"/>
    <w:multiLevelType w:val="hybridMultilevel"/>
    <w:tmpl w:val="D6029F12"/>
    <w:lvl w:ilvl="0" w:tplc="E1701040">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186" w15:restartNumberingAfterBreak="0">
    <w:nsid w:val="7B815596"/>
    <w:multiLevelType w:val="hybridMultilevel"/>
    <w:tmpl w:val="4928073A"/>
    <w:lvl w:ilvl="0" w:tplc="F66AD864">
      <w:numFmt w:val="bullet"/>
      <w:lvlText w:val="-"/>
      <w:lvlJc w:val="left"/>
      <w:pPr>
        <w:ind w:left="360" w:hanging="360"/>
      </w:pPr>
      <w:rPr>
        <w:rFonts w:ascii="Times New Roman" w:eastAsia="Calibr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7" w15:restartNumberingAfterBreak="0">
    <w:nsid w:val="7C0760C1"/>
    <w:multiLevelType w:val="hybridMultilevel"/>
    <w:tmpl w:val="530C47D0"/>
    <w:lvl w:ilvl="0" w:tplc="F66AD864">
      <w:numFmt w:val="bullet"/>
      <w:lvlText w:val="-"/>
      <w:lvlJc w:val="left"/>
      <w:pPr>
        <w:ind w:left="360" w:hanging="360"/>
      </w:pPr>
      <w:rPr>
        <w:rFonts w:ascii="Times New Roman" w:eastAsia="Calibr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8" w15:restartNumberingAfterBreak="0">
    <w:nsid w:val="7C3257CB"/>
    <w:multiLevelType w:val="hybridMultilevel"/>
    <w:tmpl w:val="212C157E"/>
    <w:lvl w:ilvl="0" w:tplc="D8EED6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7CB921C8"/>
    <w:multiLevelType w:val="hybridMultilevel"/>
    <w:tmpl w:val="37064010"/>
    <w:lvl w:ilvl="0" w:tplc="A0209090">
      <w:start w:val="1"/>
      <w:numFmt w:val="decimal"/>
      <w:lvlText w:val="%1 "/>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7D4A61BE"/>
    <w:multiLevelType w:val="hybridMultilevel"/>
    <w:tmpl w:val="07EE8D4A"/>
    <w:lvl w:ilvl="0" w:tplc="E024450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7EF66BF3"/>
    <w:multiLevelType w:val="hybridMultilevel"/>
    <w:tmpl w:val="4B3217B8"/>
    <w:lvl w:ilvl="0" w:tplc="F66AD864">
      <w:numFmt w:val="bullet"/>
      <w:lvlText w:val="-"/>
      <w:lvlJc w:val="left"/>
      <w:pPr>
        <w:ind w:left="360" w:hanging="360"/>
      </w:pPr>
      <w:rPr>
        <w:rFonts w:ascii="Times New Roman" w:eastAsia="Calibr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2" w15:restartNumberingAfterBreak="0">
    <w:nsid w:val="7F0B1EA9"/>
    <w:multiLevelType w:val="hybridMultilevel"/>
    <w:tmpl w:val="F836B3E4"/>
    <w:lvl w:ilvl="0" w:tplc="A0209090">
      <w:start w:val="1"/>
      <w:numFmt w:val="decimal"/>
      <w:lvlText w:val="%1 "/>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1"/>
  </w:num>
  <w:num w:numId="2">
    <w:abstractNumId w:val="4"/>
  </w:num>
  <w:num w:numId="3">
    <w:abstractNumId w:val="141"/>
  </w:num>
  <w:num w:numId="4">
    <w:abstractNumId w:val="17"/>
  </w:num>
  <w:num w:numId="5">
    <w:abstractNumId w:val="132"/>
  </w:num>
  <w:num w:numId="6">
    <w:abstractNumId w:val="158"/>
  </w:num>
  <w:num w:numId="7">
    <w:abstractNumId w:val="167"/>
  </w:num>
  <w:num w:numId="8">
    <w:abstractNumId w:val="151"/>
  </w:num>
  <w:num w:numId="9">
    <w:abstractNumId w:val="103"/>
  </w:num>
  <w:num w:numId="10">
    <w:abstractNumId w:val="121"/>
  </w:num>
  <w:num w:numId="11">
    <w:abstractNumId w:val="164"/>
  </w:num>
  <w:num w:numId="12">
    <w:abstractNumId w:val="133"/>
  </w:num>
  <w:num w:numId="13">
    <w:abstractNumId w:val="189"/>
  </w:num>
  <w:num w:numId="14">
    <w:abstractNumId w:val="148"/>
  </w:num>
  <w:num w:numId="15">
    <w:abstractNumId w:val="93"/>
  </w:num>
  <w:num w:numId="16">
    <w:abstractNumId w:val="131"/>
  </w:num>
  <w:num w:numId="17">
    <w:abstractNumId w:val="57"/>
  </w:num>
  <w:num w:numId="18">
    <w:abstractNumId w:val="178"/>
  </w:num>
  <w:num w:numId="19">
    <w:abstractNumId w:val="149"/>
  </w:num>
  <w:num w:numId="20">
    <w:abstractNumId w:val="186"/>
  </w:num>
  <w:num w:numId="21">
    <w:abstractNumId w:val="105"/>
  </w:num>
  <w:num w:numId="22">
    <w:abstractNumId w:val="129"/>
  </w:num>
  <w:num w:numId="23">
    <w:abstractNumId w:val="114"/>
  </w:num>
  <w:num w:numId="24">
    <w:abstractNumId w:val="73"/>
  </w:num>
  <w:num w:numId="25">
    <w:abstractNumId w:val="81"/>
  </w:num>
  <w:num w:numId="26">
    <w:abstractNumId w:val="137"/>
  </w:num>
  <w:num w:numId="27">
    <w:abstractNumId w:val="97"/>
  </w:num>
  <w:num w:numId="28">
    <w:abstractNumId w:val="125"/>
  </w:num>
  <w:num w:numId="29">
    <w:abstractNumId w:val="46"/>
  </w:num>
  <w:num w:numId="30">
    <w:abstractNumId w:val="1"/>
  </w:num>
  <w:num w:numId="31">
    <w:abstractNumId w:val="183"/>
  </w:num>
  <w:num w:numId="32">
    <w:abstractNumId w:val="108"/>
  </w:num>
  <w:num w:numId="33">
    <w:abstractNumId w:val="55"/>
  </w:num>
  <w:num w:numId="34">
    <w:abstractNumId w:val="90"/>
  </w:num>
  <w:num w:numId="35">
    <w:abstractNumId w:val="7"/>
  </w:num>
  <w:num w:numId="36">
    <w:abstractNumId w:val="33"/>
  </w:num>
  <w:num w:numId="37">
    <w:abstractNumId w:val="92"/>
  </w:num>
  <w:num w:numId="38">
    <w:abstractNumId w:val="44"/>
  </w:num>
  <w:num w:numId="39">
    <w:abstractNumId w:val="176"/>
  </w:num>
  <w:num w:numId="40">
    <w:abstractNumId w:val="6"/>
  </w:num>
  <w:num w:numId="41">
    <w:abstractNumId w:val="120"/>
  </w:num>
  <w:num w:numId="42">
    <w:abstractNumId w:val="8"/>
  </w:num>
  <w:num w:numId="43">
    <w:abstractNumId w:val="166"/>
  </w:num>
  <w:num w:numId="44">
    <w:abstractNumId w:val="112"/>
  </w:num>
  <w:num w:numId="45">
    <w:abstractNumId w:val="179"/>
  </w:num>
  <w:num w:numId="46">
    <w:abstractNumId w:val="181"/>
  </w:num>
  <w:num w:numId="47">
    <w:abstractNumId w:val="100"/>
  </w:num>
  <w:num w:numId="48">
    <w:abstractNumId w:val="104"/>
  </w:num>
  <w:num w:numId="49">
    <w:abstractNumId w:val="119"/>
  </w:num>
  <w:num w:numId="50">
    <w:abstractNumId w:val="36"/>
  </w:num>
  <w:num w:numId="51">
    <w:abstractNumId w:val="117"/>
  </w:num>
  <w:num w:numId="52">
    <w:abstractNumId w:val="41"/>
  </w:num>
  <w:num w:numId="53">
    <w:abstractNumId w:val="58"/>
  </w:num>
  <w:num w:numId="54">
    <w:abstractNumId w:val="106"/>
  </w:num>
  <w:num w:numId="55">
    <w:abstractNumId w:val="29"/>
  </w:num>
  <w:num w:numId="56">
    <w:abstractNumId w:val="138"/>
  </w:num>
  <w:num w:numId="57">
    <w:abstractNumId w:val="140"/>
  </w:num>
  <w:num w:numId="58">
    <w:abstractNumId w:val="67"/>
  </w:num>
  <w:num w:numId="59">
    <w:abstractNumId w:val="30"/>
  </w:num>
  <w:num w:numId="60">
    <w:abstractNumId w:val="34"/>
  </w:num>
  <w:num w:numId="61">
    <w:abstractNumId w:val="40"/>
  </w:num>
  <w:num w:numId="62">
    <w:abstractNumId w:val="84"/>
  </w:num>
  <w:num w:numId="63">
    <w:abstractNumId w:val="74"/>
  </w:num>
  <w:num w:numId="64">
    <w:abstractNumId w:val="91"/>
  </w:num>
  <w:num w:numId="65">
    <w:abstractNumId w:val="85"/>
  </w:num>
  <w:num w:numId="66">
    <w:abstractNumId w:val="61"/>
  </w:num>
  <w:num w:numId="67">
    <w:abstractNumId w:val="56"/>
  </w:num>
  <w:num w:numId="68">
    <w:abstractNumId w:val="10"/>
  </w:num>
  <w:num w:numId="69">
    <w:abstractNumId w:val="79"/>
  </w:num>
  <w:num w:numId="70">
    <w:abstractNumId w:val="76"/>
  </w:num>
  <w:num w:numId="71">
    <w:abstractNumId w:val="135"/>
  </w:num>
  <w:num w:numId="72">
    <w:abstractNumId w:val="11"/>
  </w:num>
  <w:num w:numId="73">
    <w:abstractNumId w:val="75"/>
  </w:num>
  <w:num w:numId="74">
    <w:abstractNumId w:val="87"/>
  </w:num>
  <w:num w:numId="75">
    <w:abstractNumId w:val="71"/>
  </w:num>
  <w:num w:numId="76">
    <w:abstractNumId w:val="72"/>
  </w:num>
  <w:num w:numId="77">
    <w:abstractNumId w:val="185"/>
  </w:num>
  <w:num w:numId="78">
    <w:abstractNumId w:val="88"/>
  </w:num>
  <w:num w:numId="79">
    <w:abstractNumId w:val="22"/>
  </w:num>
  <w:num w:numId="80">
    <w:abstractNumId w:val="51"/>
  </w:num>
  <w:num w:numId="81">
    <w:abstractNumId w:val="45"/>
  </w:num>
  <w:num w:numId="82">
    <w:abstractNumId w:val="80"/>
  </w:num>
  <w:num w:numId="83">
    <w:abstractNumId w:val="27"/>
  </w:num>
  <w:num w:numId="84">
    <w:abstractNumId w:val="35"/>
  </w:num>
  <w:num w:numId="85">
    <w:abstractNumId w:val="160"/>
  </w:num>
  <w:num w:numId="86">
    <w:abstractNumId w:val="12"/>
  </w:num>
  <w:num w:numId="87">
    <w:abstractNumId w:val="174"/>
  </w:num>
  <w:num w:numId="88">
    <w:abstractNumId w:val="113"/>
  </w:num>
  <w:num w:numId="89">
    <w:abstractNumId w:val="99"/>
  </w:num>
  <w:num w:numId="90">
    <w:abstractNumId w:val="147"/>
  </w:num>
  <w:num w:numId="91">
    <w:abstractNumId w:val="83"/>
  </w:num>
  <w:num w:numId="92">
    <w:abstractNumId w:val="65"/>
  </w:num>
  <w:num w:numId="93">
    <w:abstractNumId w:val="24"/>
  </w:num>
  <w:num w:numId="94">
    <w:abstractNumId w:val="16"/>
  </w:num>
  <w:num w:numId="95">
    <w:abstractNumId w:val="180"/>
  </w:num>
  <w:num w:numId="96">
    <w:abstractNumId w:val="115"/>
  </w:num>
  <w:num w:numId="97">
    <w:abstractNumId w:val="50"/>
  </w:num>
  <w:num w:numId="98">
    <w:abstractNumId w:val="3"/>
  </w:num>
  <w:num w:numId="99">
    <w:abstractNumId w:val="37"/>
  </w:num>
  <w:num w:numId="100">
    <w:abstractNumId w:val="157"/>
  </w:num>
  <w:num w:numId="101">
    <w:abstractNumId w:val="165"/>
  </w:num>
  <w:num w:numId="102">
    <w:abstractNumId w:val="62"/>
  </w:num>
  <w:num w:numId="103">
    <w:abstractNumId w:val="172"/>
  </w:num>
  <w:num w:numId="104">
    <w:abstractNumId w:val="2"/>
  </w:num>
  <w:num w:numId="105">
    <w:abstractNumId w:val="190"/>
  </w:num>
  <w:num w:numId="106">
    <w:abstractNumId w:val="188"/>
  </w:num>
  <w:num w:numId="107">
    <w:abstractNumId w:val="107"/>
  </w:num>
  <w:num w:numId="108">
    <w:abstractNumId w:val="94"/>
  </w:num>
  <w:num w:numId="109">
    <w:abstractNumId w:val="123"/>
  </w:num>
  <w:num w:numId="110">
    <w:abstractNumId w:val="116"/>
  </w:num>
  <w:num w:numId="111">
    <w:abstractNumId w:val="66"/>
  </w:num>
  <w:num w:numId="112">
    <w:abstractNumId w:val="124"/>
  </w:num>
  <w:num w:numId="113">
    <w:abstractNumId w:val="63"/>
  </w:num>
  <w:num w:numId="114">
    <w:abstractNumId w:val="48"/>
  </w:num>
  <w:num w:numId="115">
    <w:abstractNumId w:val="134"/>
  </w:num>
  <w:num w:numId="116">
    <w:abstractNumId w:val="146"/>
  </w:num>
  <w:num w:numId="117">
    <w:abstractNumId w:val="32"/>
  </w:num>
  <w:num w:numId="118">
    <w:abstractNumId w:val="184"/>
  </w:num>
  <w:num w:numId="119">
    <w:abstractNumId w:val="9"/>
  </w:num>
  <w:num w:numId="120">
    <w:abstractNumId w:val="96"/>
  </w:num>
  <w:num w:numId="121">
    <w:abstractNumId w:val="98"/>
  </w:num>
  <w:num w:numId="122">
    <w:abstractNumId w:val="101"/>
  </w:num>
  <w:num w:numId="123">
    <w:abstractNumId w:val="142"/>
  </w:num>
  <w:num w:numId="124">
    <w:abstractNumId w:val="159"/>
  </w:num>
  <w:num w:numId="125">
    <w:abstractNumId w:val="43"/>
  </w:num>
  <w:num w:numId="126">
    <w:abstractNumId w:val="52"/>
  </w:num>
  <w:num w:numId="127">
    <w:abstractNumId w:val="191"/>
  </w:num>
  <w:num w:numId="128">
    <w:abstractNumId w:val="155"/>
  </w:num>
  <w:num w:numId="129">
    <w:abstractNumId w:val="150"/>
  </w:num>
  <w:num w:numId="130">
    <w:abstractNumId w:val="130"/>
  </w:num>
  <w:num w:numId="131">
    <w:abstractNumId w:val="18"/>
  </w:num>
  <w:num w:numId="132">
    <w:abstractNumId w:val="118"/>
  </w:num>
  <w:num w:numId="133">
    <w:abstractNumId w:val="145"/>
  </w:num>
  <w:num w:numId="134">
    <w:abstractNumId w:val="39"/>
  </w:num>
  <w:num w:numId="135">
    <w:abstractNumId w:val="47"/>
  </w:num>
  <w:num w:numId="136">
    <w:abstractNumId w:val="177"/>
  </w:num>
  <w:num w:numId="137">
    <w:abstractNumId w:val="175"/>
  </w:num>
  <w:num w:numId="138">
    <w:abstractNumId w:val="126"/>
  </w:num>
  <w:num w:numId="139">
    <w:abstractNumId w:val="86"/>
  </w:num>
  <w:num w:numId="140">
    <w:abstractNumId w:val="187"/>
  </w:num>
  <w:num w:numId="141">
    <w:abstractNumId w:val="89"/>
  </w:num>
  <w:num w:numId="142">
    <w:abstractNumId w:val="60"/>
  </w:num>
  <w:num w:numId="143">
    <w:abstractNumId w:val="144"/>
  </w:num>
  <w:num w:numId="144">
    <w:abstractNumId w:val="136"/>
  </w:num>
  <w:num w:numId="145">
    <w:abstractNumId w:val="163"/>
  </w:num>
  <w:num w:numId="146">
    <w:abstractNumId w:val="28"/>
  </w:num>
  <w:num w:numId="147">
    <w:abstractNumId w:val="102"/>
  </w:num>
  <w:num w:numId="148">
    <w:abstractNumId w:val="15"/>
  </w:num>
  <w:num w:numId="149">
    <w:abstractNumId w:val="139"/>
  </w:num>
  <w:num w:numId="150">
    <w:abstractNumId w:val="109"/>
  </w:num>
  <w:num w:numId="151">
    <w:abstractNumId w:val="127"/>
  </w:num>
  <w:num w:numId="152">
    <w:abstractNumId w:val="20"/>
  </w:num>
  <w:num w:numId="153">
    <w:abstractNumId w:val="68"/>
  </w:num>
  <w:num w:numId="154">
    <w:abstractNumId w:val="64"/>
  </w:num>
  <w:num w:numId="155">
    <w:abstractNumId w:val="154"/>
  </w:num>
  <w:num w:numId="156">
    <w:abstractNumId w:val="173"/>
  </w:num>
  <w:num w:numId="157">
    <w:abstractNumId w:val="23"/>
  </w:num>
  <w:num w:numId="158">
    <w:abstractNumId w:val="19"/>
  </w:num>
  <w:num w:numId="159">
    <w:abstractNumId w:val="38"/>
  </w:num>
  <w:num w:numId="160">
    <w:abstractNumId w:val="77"/>
  </w:num>
  <w:num w:numId="161">
    <w:abstractNumId w:val="42"/>
  </w:num>
  <w:num w:numId="162">
    <w:abstractNumId w:val="153"/>
  </w:num>
  <w:num w:numId="163">
    <w:abstractNumId w:val="162"/>
  </w:num>
  <w:num w:numId="164">
    <w:abstractNumId w:val="122"/>
  </w:num>
  <w:num w:numId="165">
    <w:abstractNumId w:val="182"/>
  </w:num>
  <w:num w:numId="166">
    <w:abstractNumId w:val="5"/>
  </w:num>
  <w:num w:numId="167">
    <w:abstractNumId w:val="25"/>
  </w:num>
  <w:num w:numId="168">
    <w:abstractNumId w:val="110"/>
  </w:num>
  <w:num w:numId="169">
    <w:abstractNumId w:val="13"/>
  </w:num>
  <w:num w:numId="170">
    <w:abstractNumId w:val="78"/>
  </w:num>
  <w:num w:numId="171">
    <w:abstractNumId w:val="82"/>
  </w:num>
  <w:num w:numId="172">
    <w:abstractNumId w:val="171"/>
  </w:num>
  <w:num w:numId="173">
    <w:abstractNumId w:val="26"/>
  </w:num>
  <w:num w:numId="174">
    <w:abstractNumId w:val="143"/>
  </w:num>
  <w:num w:numId="175">
    <w:abstractNumId w:val="31"/>
  </w:num>
  <w:num w:numId="176">
    <w:abstractNumId w:val="0"/>
  </w:num>
  <w:num w:numId="177">
    <w:abstractNumId w:val="169"/>
  </w:num>
  <w:num w:numId="178">
    <w:abstractNumId w:val="70"/>
  </w:num>
  <w:num w:numId="179">
    <w:abstractNumId w:val="53"/>
  </w:num>
  <w:num w:numId="180">
    <w:abstractNumId w:val="152"/>
  </w:num>
  <w:num w:numId="181">
    <w:abstractNumId w:val="156"/>
  </w:num>
  <w:num w:numId="182">
    <w:abstractNumId w:val="59"/>
  </w:num>
  <w:num w:numId="183">
    <w:abstractNumId w:val="170"/>
  </w:num>
  <w:num w:numId="184">
    <w:abstractNumId w:val="168"/>
  </w:num>
  <w:num w:numId="185">
    <w:abstractNumId w:val="14"/>
  </w:num>
  <w:num w:numId="186">
    <w:abstractNumId w:val="161"/>
  </w:num>
  <w:num w:numId="187">
    <w:abstractNumId w:val="21"/>
  </w:num>
  <w:num w:numId="188">
    <w:abstractNumId w:val="49"/>
  </w:num>
  <w:num w:numId="189">
    <w:abstractNumId w:val="69"/>
  </w:num>
  <w:num w:numId="190">
    <w:abstractNumId w:val="128"/>
  </w:num>
  <w:num w:numId="191">
    <w:abstractNumId w:val="192"/>
  </w:num>
  <w:num w:numId="192">
    <w:abstractNumId w:val="54"/>
  </w:num>
  <w:num w:numId="193">
    <w:abstractNumId w:val="95"/>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attachedTemplate r:id="rId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AB9"/>
    <w:rsid w:val="000000E1"/>
    <w:rsid w:val="000058B4"/>
    <w:rsid w:val="00005950"/>
    <w:rsid w:val="00005FFB"/>
    <w:rsid w:val="000077C7"/>
    <w:rsid w:val="00017C70"/>
    <w:rsid w:val="0002060A"/>
    <w:rsid w:val="00021CB6"/>
    <w:rsid w:val="00022B5D"/>
    <w:rsid w:val="000237A6"/>
    <w:rsid w:val="00026709"/>
    <w:rsid w:val="00027868"/>
    <w:rsid w:val="00033B60"/>
    <w:rsid w:val="00034BF4"/>
    <w:rsid w:val="000469CD"/>
    <w:rsid w:val="000559A0"/>
    <w:rsid w:val="000567CE"/>
    <w:rsid w:val="00056876"/>
    <w:rsid w:val="00056C83"/>
    <w:rsid w:val="00064530"/>
    <w:rsid w:val="00074BFA"/>
    <w:rsid w:val="000769D4"/>
    <w:rsid w:val="00077272"/>
    <w:rsid w:val="00077D96"/>
    <w:rsid w:val="00081926"/>
    <w:rsid w:val="00083CD7"/>
    <w:rsid w:val="00083D41"/>
    <w:rsid w:val="000A256D"/>
    <w:rsid w:val="000A7371"/>
    <w:rsid w:val="000B39A6"/>
    <w:rsid w:val="000C0387"/>
    <w:rsid w:val="000C0625"/>
    <w:rsid w:val="000C1A94"/>
    <w:rsid w:val="000D57DA"/>
    <w:rsid w:val="000D5AE9"/>
    <w:rsid w:val="000E2008"/>
    <w:rsid w:val="000E2939"/>
    <w:rsid w:val="000E31C0"/>
    <w:rsid w:val="000E3566"/>
    <w:rsid w:val="000E482E"/>
    <w:rsid w:val="000E7910"/>
    <w:rsid w:val="000F018A"/>
    <w:rsid w:val="000F2853"/>
    <w:rsid w:val="000F3825"/>
    <w:rsid w:val="000F49E7"/>
    <w:rsid w:val="000F72AF"/>
    <w:rsid w:val="0010070B"/>
    <w:rsid w:val="001063E1"/>
    <w:rsid w:val="0011134E"/>
    <w:rsid w:val="0011274B"/>
    <w:rsid w:val="0011286D"/>
    <w:rsid w:val="00114682"/>
    <w:rsid w:val="00117286"/>
    <w:rsid w:val="00117A4C"/>
    <w:rsid w:val="001205C7"/>
    <w:rsid w:val="00123289"/>
    <w:rsid w:val="00132350"/>
    <w:rsid w:val="001367B0"/>
    <w:rsid w:val="001373FA"/>
    <w:rsid w:val="0014102C"/>
    <w:rsid w:val="0014577A"/>
    <w:rsid w:val="00154E1A"/>
    <w:rsid w:val="0015636D"/>
    <w:rsid w:val="00156BB3"/>
    <w:rsid w:val="00163083"/>
    <w:rsid w:val="001679B6"/>
    <w:rsid w:val="001732CA"/>
    <w:rsid w:val="00173361"/>
    <w:rsid w:val="00174B7A"/>
    <w:rsid w:val="00190976"/>
    <w:rsid w:val="0019589D"/>
    <w:rsid w:val="00195A33"/>
    <w:rsid w:val="001973EA"/>
    <w:rsid w:val="001A43BA"/>
    <w:rsid w:val="001A58C9"/>
    <w:rsid w:val="001B0C90"/>
    <w:rsid w:val="001B2967"/>
    <w:rsid w:val="001B4542"/>
    <w:rsid w:val="001B4674"/>
    <w:rsid w:val="001B79CA"/>
    <w:rsid w:val="001C118C"/>
    <w:rsid w:val="001D1784"/>
    <w:rsid w:val="001D3938"/>
    <w:rsid w:val="001D5447"/>
    <w:rsid w:val="001D5798"/>
    <w:rsid w:val="001D783A"/>
    <w:rsid w:val="001E06DC"/>
    <w:rsid w:val="001E1171"/>
    <w:rsid w:val="001E3D32"/>
    <w:rsid w:val="001E5151"/>
    <w:rsid w:val="001E5C7B"/>
    <w:rsid w:val="001E6795"/>
    <w:rsid w:val="001E6B58"/>
    <w:rsid w:val="001F103F"/>
    <w:rsid w:val="001F177E"/>
    <w:rsid w:val="001F5136"/>
    <w:rsid w:val="0020239F"/>
    <w:rsid w:val="00215558"/>
    <w:rsid w:val="00217637"/>
    <w:rsid w:val="00217A3B"/>
    <w:rsid w:val="002221CF"/>
    <w:rsid w:val="0022526E"/>
    <w:rsid w:val="00227452"/>
    <w:rsid w:val="00234AC5"/>
    <w:rsid w:val="0024247E"/>
    <w:rsid w:val="002434A6"/>
    <w:rsid w:val="002503E4"/>
    <w:rsid w:val="002508D4"/>
    <w:rsid w:val="00251562"/>
    <w:rsid w:val="00262501"/>
    <w:rsid w:val="00265747"/>
    <w:rsid w:val="00277676"/>
    <w:rsid w:val="00280372"/>
    <w:rsid w:val="00281DB0"/>
    <w:rsid w:val="00282176"/>
    <w:rsid w:val="00282E8D"/>
    <w:rsid w:val="00285681"/>
    <w:rsid w:val="002964BB"/>
    <w:rsid w:val="002A4982"/>
    <w:rsid w:val="002A52B2"/>
    <w:rsid w:val="002A61A6"/>
    <w:rsid w:val="002A7639"/>
    <w:rsid w:val="002A7913"/>
    <w:rsid w:val="002B51C3"/>
    <w:rsid w:val="002B7CD1"/>
    <w:rsid w:val="002C0199"/>
    <w:rsid w:val="002C2404"/>
    <w:rsid w:val="002C460B"/>
    <w:rsid w:val="002C58BB"/>
    <w:rsid w:val="002C5DFD"/>
    <w:rsid w:val="002C7AC9"/>
    <w:rsid w:val="002D0D15"/>
    <w:rsid w:val="002D1AC8"/>
    <w:rsid w:val="002D275D"/>
    <w:rsid w:val="002D414A"/>
    <w:rsid w:val="002D41E0"/>
    <w:rsid w:val="002D495C"/>
    <w:rsid w:val="002D5721"/>
    <w:rsid w:val="002D711E"/>
    <w:rsid w:val="002E62EE"/>
    <w:rsid w:val="002E6CD9"/>
    <w:rsid w:val="002E6E34"/>
    <w:rsid w:val="002F2DCC"/>
    <w:rsid w:val="00305D27"/>
    <w:rsid w:val="0031186E"/>
    <w:rsid w:val="00312D03"/>
    <w:rsid w:val="00316511"/>
    <w:rsid w:val="00320564"/>
    <w:rsid w:val="00321567"/>
    <w:rsid w:val="00323B54"/>
    <w:rsid w:val="0032584A"/>
    <w:rsid w:val="00326AC3"/>
    <w:rsid w:val="00327848"/>
    <w:rsid w:val="00331488"/>
    <w:rsid w:val="00333B02"/>
    <w:rsid w:val="00334091"/>
    <w:rsid w:val="00337BC1"/>
    <w:rsid w:val="00342DB6"/>
    <w:rsid w:val="00344794"/>
    <w:rsid w:val="003462ED"/>
    <w:rsid w:val="00346420"/>
    <w:rsid w:val="003528BD"/>
    <w:rsid w:val="00354590"/>
    <w:rsid w:val="0036086B"/>
    <w:rsid w:val="00363D96"/>
    <w:rsid w:val="00364110"/>
    <w:rsid w:val="003677CD"/>
    <w:rsid w:val="00376311"/>
    <w:rsid w:val="00380FBB"/>
    <w:rsid w:val="00383EE9"/>
    <w:rsid w:val="00385DB2"/>
    <w:rsid w:val="0038734E"/>
    <w:rsid w:val="00392B37"/>
    <w:rsid w:val="0039408C"/>
    <w:rsid w:val="003957FF"/>
    <w:rsid w:val="00396B77"/>
    <w:rsid w:val="00397115"/>
    <w:rsid w:val="003A2539"/>
    <w:rsid w:val="003A28FD"/>
    <w:rsid w:val="003A51F0"/>
    <w:rsid w:val="003A5289"/>
    <w:rsid w:val="003A53F3"/>
    <w:rsid w:val="003A5625"/>
    <w:rsid w:val="003A74C0"/>
    <w:rsid w:val="003B0654"/>
    <w:rsid w:val="003B1EAD"/>
    <w:rsid w:val="003B430A"/>
    <w:rsid w:val="003B5993"/>
    <w:rsid w:val="003B6075"/>
    <w:rsid w:val="003B7467"/>
    <w:rsid w:val="003B7C00"/>
    <w:rsid w:val="003C3211"/>
    <w:rsid w:val="003C34BC"/>
    <w:rsid w:val="003C6905"/>
    <w:rsid w:val="003C699B"/>
    <w:rsid w:val="003C6BBD"/>
    <w:rsid w:val="003D2470"/>
    <w:rsid w:val="003D4AB9"/>
    <w:rsid w:val="003D6E73"/>
    <w:rsid w:val="003D7FD2"/>
    <w:rsid w:val="003E491E"/>
    <w:rsid w:val="003F57FD"/>
    <w:rsid w:val="003F6387"/>
    <w:rsid w:val="00400FA5"/>
    <w:rsid w:val="0041154F"/>
    <w:rsid w:val="00412803"/>
    <w:rsid w:val="004165CE"/>
    <w:rsid w:val="00420E1C"/>
    <w:rsid w:val="00426175"/>
    <w:rsid w:val="00427583"/>
    <w:rsid w:val="00427F4A"/>
    <w:rsid w:val="0043751E"/>
    <w:rsid w:val="00443A8E"/>
    <w:rsid w:val="00444C50"/>
    <w:rsid w:val="004472F6"/>
    <w:rsid w:val="00455114"/>
    <w:rsid w:val="00457A08"/>
    <w:rsid w:val="004605D2"/>
    <w:rsid w:val="00461ED5"/>
    <w:rsid w:val="00465CEB"/>
    <w:rsid w:val="0047035F"/>
    <w:rsid w:val="00472BAD"/>
    <w:rsid w:val="00477C89"/>
    <w:rsid w:val="0048161F"/>
    <w:rsid w:val="00483040"/>
    <w:rsid w:val="0048497D"/>
    <w:rsid w:val="004850D3"/>
    <w:rsid w:val="00490411"/>
    <w:rsid w:val="0049097D"/>
    <w:rsid w:val="0049277C"/>
    <w:rsid w:val="00492B46"/>
    <w:rsid w:val="004931BA"/>
    <w:rsid w:val="00494320"/>
    <w:rsid w:val="004944AD"/>
    <w:rsid w:val="004A4F8F"/>
    <w:rsid w:val="004A6121"/>
    <w:rsid w:val="004B234E"/>
    <w:rsid w:val="004B312E"/>
    <w:rsid w:val="004B4F91"/>
    <w:rsid w:val="004B67CE"/>
    <w:rsid w:val="004C492A"/>
    <w:rsid w:val="004C5B50"/>
    <w:rsid w:val="004D0770"/>
    <w:rsid w:val="004D2F94"/>
    <w:rsid w:val="004D39AB"/>
    <w:rsid w:val="004D6C4D"/>
    <w:rsid w:val="004E0020"/>
    <w:rsid w:val="004E2253"/>
    <w:rsid w:val="004F1DA6"/>
    <w:rsid w:val="004F1E74"/>
    <w:rsid w:val="004F4297"/>
    <w:rsid w:val="004F46B5"/>
    <w:rsid w:val="004F4DD4"/>
    <w:rsid w:val="0050120D"/>
    <w:rsid w:val="0051314A"/>
    <w:rsid w:val="00515308"/>
    <w:rsid w:val="005154BA"/>
    <w:rsid w:val="00521387"/>
    <w:rsid w:val="005240BA"/>
    <w:rsid w:val="00524698"/>
    <w:rsid w:val="00533200"/>
    <w:rsid w:val="005428A4"/>
    <w:rsid w:val="00544373"/>
    <w:rsid w:val="00546217"/>
    <w:rsid w:val="00546788"/>
    <w:rsid w:val="005554B9"/>
    <w:rsid w:val="00563A39"/>
    <w:rsid w:val="00564F44"/>
    <w:rsid w:val="005732B5"/>
    <w:rsid w:val="00574084"/>
    <w:rsid w:val="00576707"/>
    <w:rsid w:val="00587EE0"/>
    <w:rsid w:val="00593B20"/>
    <w:rsid w:val="005A0248"/>
    <w:rsid w:val="005A2E9A"/>
    <w:rsid w:val="005A42D6"/>
    <w:rsid w:val="005A5526"/>
    <w:rsid w:val="005A6BDA"/>
    <w:rsid w:val="005B0941"/>
    <w:rsid w:val="005B0F1F"/>
    <w:rsid w:val="005B11BC"/>
    <w:rsid w:val="005C0286"/>
    <w:rsid w:val="005C3E96"/>
    <w:rsid w:val="005C6E4C"/>
    <w:rsid w:val="005D34C7"/>
    <w:rsid w:val="005D5016"/>
    <w:rsid w:val="005D5713"/>
    <w:rsid w:val="005D60AD"/>
    <w:rsid w:val="005D784C"/>
    <w:rsid w:val="005E1C98"/>
    <w:rsid w:val="005E35AD"/>
    <w:rsid w:val="005E57DB"/>
    <w:rsid w:val="005F022F"/>
    <w:rsid w:val="005F091E"/>
    <w:rsid w:val="005F0F9D"/>
    <w:rsid w:val="005F3D04"/>
    <w:rsid w:val="005F4D5E"/>
    <w:rsid w:val="005F606B"/>
    <w:rsid w:val="006019C4"/>
    <w:rsid w:val="006052B3"/>
    <w:rsid w:val="006117CB"/>
    <w:rsid w:val="006119E0"/>
    <w:rsid w:val="006136CE"/>
    <w:rsid w:val="00614392"/>
    <w:rsid w:val="006222A7"/>
    <w:rsid w:val="00622D28"/>
    <w:rsid w:val="006238FC"/>
    <w:rsid w:val="006246FC"/>
    <w:rsid w:val="00625822"/>
    <w:rsid w:val="00626F95"/>
    <w:rsid w:val="006312A1"/>
    <w:rsid w:val="00631F2D"/>
    <w:rsid w:val="006340C7"/>
    <w:rsid w:val="006475F5"/>
    <w:rsid w:val="006534DE"/>
    <w:rsid w:val="00654E8C"/>
    <w:rsid w:val="006551B5"/>
    <w:rsid w:val="00655FDB"/>
    <w:rsid w:val="00661097"/>
    <w:rsid w:val="0066272A"/>
    <w:rsid w:val="00663173"/>
    <w:rsid w:val="00663843"/>
    <w:rsid w:val="00666D52"/>
    <w:rsid w:val="0067176A"/>
    <w:rsid w:val="00671B19"/>
    <w:rsid w:val="006769F5"/>
    <w:rsid w:val="00677A5D"/>
    <w:rsid w:val="0068020E"/>
    <w:rsid w:val="0068031C"/>
    <w:rsid w:val="00682EEC"/>
    <w:rsid w:val="006877A6"/>
    <w:rsid w:val="00692B12"/>
    <w:rsid w:val="00693905"/>
    <w:rsid w:val="006971CA"/>
    <w:rsid w:val="006A5A0D"/>
    <w:rsid w:val="006B22CB"/>
    <w:rsid w:val="006B6845"/>
    <w:rsid w:val="006C53AF"/>
    <w:rsid w:val="006C5B5F"/>
    <w:rsid w:val="006C6FF5"/>
    <w:rsid w:val="006D1896"/>
    <w:rsid w:val="006D2697"/>
    <w:rsid w:val="006E1D5C"/>
    <w:rsid w:val="006E1F92"/>
    <w:rsid w:val="006E28C3"/>
    <w:rsid w:val="006E37D5"/>
    <w:rsid w:val="006E4039"/>
    <w:rsid w:val="007016D7"/>
    <w:rsid w:val="00704240"/>
    <w:rsid w:val="00706CCA"/>
    <w:rsid w:val="00707A27"/>
    <w:rsid w:val="00714E74"/>
    <w:rsid w:val="00717F24"/>
    <w:rsid w:val="00731CC6"/>
    <w:rsid w:val="007338FC"/>
    <w:rsid w:val="00734264"/>
    <w:rsid w:val="00734C60"/>
    <w:rsid w:val="00740303"/>
    <w:rsid w:val="00742B37"/>
    <w:rsid w:val="00742BE1"/>
    <w:rsid w:val="00742EAB"/>
    <w:rsid w:val="00745AAD"/>
    <w:rsid w:val="007564A2"/>
    <w:rsid w:val="00756FC4"/>
    <w:rsid w:val="00764A8A"/>
    <w:rsid w:val="00765A0B"/>
    <w:rsid w:val="00770557"/>
    <w:rsid w:val="00771352"/>
    <w:rsid w:val="00771FBC"/>
    <w:rsid w:val="00772CB7"/>
    <w:rsid w:val="00772FE9"/>
    <w:rsid w:val="00780045"/>
    <w:rsid w:val="00780A66"/>
    <w:rsid w:val="00782B40"/>
    <w:rsid w:val="0078610B"/>
    <w:rsid w:val="00787905"/>
    <w:rsid w:val="0079384E"/>
    <w:rsid w:val="007963EA"/>
    <w:rsid w:val="007A13C1"/>
    <w:rsid w:val="007A3F67"/>
    <w:rsid w:val="007A4EDD"/>
    <w:rsid w:val="007B6020"/>
    <w:rsid w:val="007C183B"/>
    <w:rsid w:val="007D178F"/>
    <w:rsid w:val="007D3F50"/>
    <w:rsid w:val="007D764A"/>
    <w:rsid w:val="007E0A20"/>
    <w:rsid w:val="007E3566"/>
    <w:rsid w:val="007E35AA"/>
    <w:rsid w:val="007E5162"/>
    <w:rsid w:val="007F1DFB"/>
    <w:rsid w:val="007F2F9C"/>
    <w:rsid w:val="007F52E5"/>
    <w:rsid w:val="008113B6"/>
    <w:rsid w:val="00811C08"/>
    <w:rsid w:val="0081201F"/>
    <w:rsid w:val="00813E9C"/>
    <w:rsid w:val="00813EFB"/>
    <w:rsid w:val="00817EAC"/>
    <w:rsid w:val="00820920"/>
    <w:rsid w:val="00821CE0"/>
    <w:rsid w:val="00823DC6"/>
    <w:rsid w:val="0082431C"/>
    <w:rsid w:val="00826970"/>
    <w:rsid w:val="0083141E"/>
    <w:rsid w:val="00832251"/>
    <w:rsid w:val="00836085"/>
    <w:rsid w:val="008375A4"/>
    <w:rsid w:val="00840DB5"/>
    <w:rsid w:val="008461B6"/>
    <w:rsid w:val="00846D67"/>
    <w:rsid w:val="00853EB7"/>
    <w:rsid w:val="008552C2"/>
    <w:rsid w:val="00855879"/>
    <w:rsid w:val="00856ABA"/>
    <w:rsid w:val="00860D8A"/>
    <w:rsid w:val="00862456"/>
    <w:rsid w:val="008721FF"/>
    <w:rsid w:val="00881475"/>
    <w:rsid w:val="008817CC"/>
    <w:rsid w:val="008818AA"/>
    <w:rsid w:val="00894600"/>
    <w:rsid w:val="008951BF"/>
    <w:rsid w:val="00896E73"/>
    <w:rsid w:val="008A06B4"/>
    <w:rsid w:val="008A07A7"/>
    <w:rsid w:val="008A108C"/>
    <w:rsid w:val="008A5A19"/>
    <w:rsid w:val="008A6498"/>
    <w:rsid w:val="008B03D1"/>
    <w:rsid w:val="008C0C45"/>
    <w:rsid w:val="008C6923"/>
    <w:rsid w:val="008D0788"/>
    <w:rsid w:val="008D0D6D"/>
    <w:rsid w:val="008D1D53"/>
    <w:rsid w:val="008D325F"/>
    <w:rsid w:val="008D490D"/>
    <w:rsid w:val="008E2B20"/>
    <w:rsid w:val="008E36F5"/>
    <w:rsid w:val="008E3AF8"/>
    <w:rsid w:val="008E709F"/>
    <w:rsid w:val="008F62C2"/>
    <w:rsid w:val="008F7716"/>
    <w:rsid w:val="009058DB"/>
    <w:rsid w:val="009074F0"/>
    <w:rsid w:val="00911442"/>
    <w:rsid w:val="009127E5"/>
    <w:rsid w:val="00914F60"/>
    <w:rsid w:val="009159EB"/>
    <w:rsid w:val="00917B36"/>
    <w:rsid w:val="009267AD"/>
    <w:rsid w:val="009406D5"/>
    <w:rsid w:val="0094180D"/>
    <w:rsid w:val="009422B4"/>
    <w:rsid w:val="0094240B"/>
    <w:rsid w:val="0094281B"/>
    <w:rsid w:val="00945933"/>
    <w:rsid w:val="00945B99"/>
    <w:rsid w:val="00946106"/>
    <w:rsid w:val="0095123F"/>
    <w:rsid w:val="00953531"/>
    <w:rsid w:val="00953617"/>
    <w:rsid w:val="00954572"/>
    <w:rsid w:val="0095563C"/>
    <w:rsid w:val="00956D0B"/>
    <w:rsid w:val="0096110F"/>
    <w:rsid w:val="00963211"/>
    <w:rsid w:val="00963821"/>
    <w:rsid w:val="0096569A"/>
    <w:rsid w:val="0096602C"/>
    <w:rsid w:val="00975835"/>
    <w:rsid w:val="00982176"/>
    <w:rsid w:val="00997328"/>
    <w:rsid w:val="00997BBE"/>
    <w:rsid w:val="00997D4A"/>
    <w:rsid w:val="009A3B1E"/>
    <w:rsid w:val="009A42F3"/>
    <w:rsid w:val="009A61AB"/>
    <w:rsid w:val="009C1B18"/>
    <w:rsid w:val="009C2030"/>
    <w:rsid w:val="009C2685"/>
    <w:rsid w:val="009C3A12"/>
    <w:rsid w:val="009C4D0A"/>
    <w:rsid w:val="009D2A83"/>
    <w:rsid w:val="009D4ECA"/>
    <w:rsid w:val="009D6A17"/>
    <w:rsid w:val="009E2A37"/>
    <w:rsid w:val="009F0451"/>
    <w:rsid w:val="009F12B1"/>
    <w:rsid w:val="009F4A68"/>
    <w:rsid w:val="00A017DD"/>
    <w:rsid w:val="00A03201"/>
    <w:rsid w:val="00A04FED"/>
    <w:rsid w:val="00A061DF"/>
    <w:rsid w:val="00A12FAD"/>
    <w:rsid w:val="00A16140"/>
    <w:rsid w:val="00A178B9"/>
    <w:rsid w:val="00A209F2"/>
    <w:rsid w:val="00A2231E"/>
    <w:rsid w:val="00A260DA"/>
    <w:rsid w:val="00A2635A"/>
    <w:rsid w:val="00A42F67"/>
    <w:rsid w:val="00A45B09"/>
    <w:rsid w:val="00A45EF4"/>
    <w:rsid w:val="00A47034"/>
    <w:rsid w:val="00A54A4C"/>
    <w:rsid w:val="00A57A35"/>
    <w:rsid w:val="00A57D1F"/>
    <w:rsid w:val="00A60276"/>
    <w:rsid w:val="00A60757"/>
    <w:rsid w:val="00A73C99"/>
    <w:rsid w:val="00A82205"/>
    <w:rsid w:val="00A83872"/>
    <w:rsid w:val="00A91FD1"/>
    <w:rsid w:val="00A920F1"/>
    <w:rsid w:val="00A94B98"/>
    <w:rsid w:val="00A967BC"/>
    <w:rsid w:val="00AA1A7C"/>
    <w:rsid w:val="00AB1C64"/>
    <w:rsid w:val="00AB37B1"/>
    <w:rsid w:val="00AC1E59"/>
    <w:rsid w:val="00AC483B"/>
    <w:rsid w:val="00AC4FB8"/>
    <w:rsid w:val="00AC66FB"/>
    <w:rsid w:val="00AC7941"/>
    <w:rsid w:val="00AD5A5D"/>
    <w:rsid w:val="00AD643B"/>
    <w:rsid w:val="00AE106C"/>
    <w:rsid w:val="00AE6E25"/>
    <w:rsid w:val="00AF00C8"/>
    <w:rsid w:val="00AF14E9"/>
    <w:rsid w:val="00AF41F2"/>
    <w:rsid w:val="00AF6107"/>
    <w:rsid w:val="00B07C7B"/>
    <w:rsid w:val="00B07E3C"/>
    <w:rsid w:val="00B100F8"/>
    <w:rsid w:val="00B12A65"/>
    <w:rsid w:val="00B143F0"/>
    <w:rsid w:val="00B16E2C"/>
    <w:rsid w:val="00B17F79"/>
    <w:rsid w:val="00B3359F"/>
    <w:rsid w:val="00B34FF3"/>
    <w:rsid w:val="00B400B1"/>
    <w:rsid w:val="00B42D91"/>
    <w:rsid w:val="00B4423A"/>
    <w:rsid w:val="00B454EB"/>
    <w:rsid w:val="00B51959"/>
    <w:rsid w:val="00B57B86"/>
    <w:rsid w:val="00B60C57"/>
    <w:rsid w:val="00B62C8B"/>
    <w:rsid w:val="00B640F7"/>
    <w:rsid w:val="00B65A60"/>
    <w:rsid w:val="00B73AE1"/>
    <w:rsid w:val="00B8250A"/>
    <w:rsid w:val="00B91C53"/>
    <w:rsid w:val="00B94AEC"/>
    <w:rsid w:val="00B94CD7"/>
    <w:rsid w:val="00B95716"/>
    <w:rsid w:val="00BA1ADA"/>
    <w:rsid w:val="00BA2485"/>
    <w:rsid w:val="00BA79A4"/>
    <w:rsid w:val="00BB78A5"/>
    <w:rsid w:val="00BC34FC"/>
    <w:rsid w:val="00BC61ED"/>
    <w:rsid w:val="00BC6EC9"/>
    <w:rsid w:val="00BD245A"/>
    <w:rsid w:val="00BD2CEC"/>
    <w:rsid w:val="00BD3AA6"/>
    <w:rsid w:val="00BD4556"/>
    <w:rsid w:val="00BE3720"/>
    <w:rsid w:val="00BE3B9F"/>
    <w:rsid w:val="00BE43CC"/>
    <w:rsid w:val="00BE4AAF"/>
    <w:rsid w:val="00BE4F5C"/>
    <w:rsid w:val="00BE5517"/>
    <w:rsid w:val="00BF4684"/>
    <w:rsid w:val="00BF4E82"/>
    <w:rsid w:val="00C04E55"/>
    <w:rsid w:val="00C05723"/>
    <w:rsid w:val="00C12650"/>
    <w:rsid w:val="00C16453"/>
    <w:rsid w:val="00C243E8"/>
    <w:rsid w:val="00C265BC"/>
    <w:rsid w:val="00C27FC1"/>
    <w:rsid w:val="00C31FA0"/>
    <w:rsid w:val="00C323A5"/>
    <w:rsid w:val="00C356F0"/>
    <w:rsid w:val="00C3688F"/>
    <w:rsid w:val="00C36AD1"/>
    <w:rsid w:val="00C42477"/>
    <w:rsid w:val="00C4255D"/>
    <w:rsid w:val="00C453A5"/>
    <w:rsid w:val="00C456F0"/>
    <w:rsid w:val="00C518F3"/>
    <w:rsid w:val="00C52A49"/>
    <w:rsid w:val="00C52CD5"/>
    <w:rsid w:val="00C531BD"/>
    <w:rsid w:val="00C5367E"/>
    <w:rsid w:val="00C57F8D"/>
    <w:rsid w:val="00C63A03"/>
    <w:rsid w:val="00C64088"/>
    <w:rsid w:val="00C658FA"/>
    <w:rsid w:val="00C679C1"/>
    <w:rsid w:val="00C737E6"/>
    <w:rsid w:val="00C75183"/>
    <w:rsid w:val="00C826FA"/>
    <w:rsid w:val="00C839AB"/>
    <w:rsid w:val="00C87C41"/>
    <w:rsid w:val="00C91AE1"/>
    <w:rsid w:val="00C92055"/>
    <w:rsid w:val="00C9593C"/>
    <w:rsid w:val="00C96F6A"/>
    <w:rsid w:val="00C97D0B"/>
    <w:rsid w:val="00CA034F"/>
    <w:rsid w:val="00CC0130"/>
    <w:rsid w:val="00CC0B55"/>
    <w:rsid w:val="00CC28FA"/>
    <w:rsid w:val="00CC5FBF"/>
    <w:rsid w:val="00CD3DBB"/>
    <w:rsid w:val="00CE1998"/>
    <w:rsid w:val="00CE66FB"/>
    <w:rsid w:val="00D05F1B"/>
    <w:rsid w:val="00D0772D"/>
    <w:rsid w:val="00D11420"/>
    <w:rsid w:val="00D12BD8"/>
    <w:rsid w:val="00D13CD0"/>
    <w:rsid w:val="00D225B7"/>
    <w:rsid w:val="00D331AB"/>
    <w:rsid w:val="00D33AE5"/>
    <w:rsid w:val="00D42C90"/>
    <w:rsid w:val="00D42EBF"/>
    <w:rsid w:val="00D43E8A"/>
    <w:rsid w:val="00D46441"/>
    <w:rsid w:val="00D46B7F"/>
    <w:rsid w:val="00D54980"/>
    <w:rsid w:val="00D570D2"/>
    <w:rsid w:val="00D63E3D"/>
    <w:rsid w:val="00D647C2"/>
    <w:rsid w:val="00D714F3"/>
    <w:rsid w:val="00D83FCD"/>
    <w:rsid w:val="00D86273"/>
    <w:rsid w:val="00D87472"/>
    <w:rsid w:val="00D87E16"/>
    <w:rsid w:val="00D9215B"/>
    <w:rsid w:val="00D926CE"/>
    <w:rsid w:val="00D95040"/>
    <w:rsid w:val="00D95AAC"/>
    <w:rsid w:val="00D95C06"/>
    <w:rsid w:val="00D95D81"/>
    <w:rsid w:val="00D96825"/>
    <w:rsid w:val="00DA0FBC"/>
    <w:rsid w:val="00DB1789"/>
    <w:rsid w:val="00DB27A8"/>
    <w:rsid w:val="00DB4721"/>
    <w:rsid w:val="00DB47A9"/>
    <w:rsid w:val="00DB4DCA"/>
    <w:rsid w:val="00DC2637"/>
    <w:rsid w:val="00DC2A0A"/>
    <w:rsid w:val="00DC3EF4"/>
    <w:rsid w:val="00DC5BCF"/>
    <w:rsid w:val="00DE1FEF"/>
    <w:rsid w:val="00DE7043"/>
    <w:rsid w:val="00DF0DD0"/>
    <w:rsid w:val="00DF2794"/>
    <w:rsid w:val="00DF3C02"/>
    <w:rsid w:val="00DF5572"/>
    <w:rsid w:val="00DF69A1"/>
    <w:rsid w:val="00E0008C"/>
    <w:rsid w:val="00E0229C"/>
    <w:rsid w:val="00E11580"/>
    <w:rsid w:val="00E16A1F"/>
    <w:rsid w:val="00E212B2"/>
    <w:rsid w:val="00E2232B"/>
    <w:rsid w:val="00E26D14"/>
    <w:rsid w:val="00E270B4"/>
    <w:rsid w:val="00E31913"/>
    <w:rsid w:val="00E31A45"/>
    <w:rsid w:val="00E337F3"/>
    <w:rsid w:val="00E33EA2"/>
    <w:rsid w:val="00E43CC1"/>
    <w:rsid w:val="00E51279"/>
    <w:rsid w:val="00E568F2"/>
    <w:rsid w:val="00E64228"/>
    <w:rsid w:val="00E67193"/>
    <w:rsid w:val="00E7180B"/>
    <w:rsid w:val="00E75786"/>
    <w:rsid w:val="00E75AE6"/>
    <w:rsid w:val="00E90EC4"/>
    <w:rsid w:val="00E90EE7"/>
    <w:rsid w:val="00E9266E"/>
    <w:rsid w:val="00EA104E"/>
    <w:rsid w:val="00EA2AA5"/>
    <w:rsid w:val="00EA32CA"/>
    <w:rsid w:val="00EA548D"/>
    <w:rsid w:val="00EA635F"/>
    <w:rsid w:val="00EB0F92"/>
    <w:rsid w:val="00EB42FF"/>
    <w:rsid w:val="00EB4856"/>
    <w:rsid w:val="00EB52A1"/>
    <w:rsid w:val="00EC2A3C"/>
    <w:rsid w:val="00EC7848"/>
    <w:rsid w:val="00ED1962"/>
    <w:rsid w:val="00ED4BE7"/>
    <w:rsid w:val="00EE3D8B"/>
    <w:rsid w:val="00EF01FF"/>
    <w:rsid w:val="00EF218D"/>
    <w:rsid w:val="00EF3198"/>
    <w:rsid w:val="00EF3557"/>
    <w:rsid w:val="00EF6DDC"/>
    <w:rsid w:val="00EF77A7"/>
    <w:rsid w:val="00F000C6"/>
    <w:rsid w:val="00F00395"/>
    <w:rsid w:val="00F050E9"/>
    <w:rsid w:val="00F054E5"/>
    <w:rsid w:val="00F0754D"/>
    <w:rsid w:val="00F16E92"/>
    <w:rsid w:val="00F22CEC"/>
    <w:rsid w:val="00F2321E"/>
    <w:rsid w:val="00F24E4F"/>
    <w:rsid w:val="00F261B3"/>
    <w:rsid w:val="00F32B38"/>
    <w:rsid w:val="00F3422E"/>
    <w:rsid w:val="00F34F1F"/>
    <w:rsid w:val="00F34F2B"/>
    <w:rsid w:val="00F35D17"/>
    <w:rsid w:val="00F43811"/>
    <w:rsid w:val="00F43869"/>
    <w:rsid w:val="00F448B6"/>
    <w:rsid w:val="00F46DD2"/>
    <w:rsid w:val="00F51497"/>
    <w:rsid w:val="00F56A52"/>
    <w:rsid w:val="00F56D2A"/>
    <w:rsid w:val="00F5746D"/>
    <w:rsid w:val="00F576DA"/>
    <w:rsid w:val="00F57CBE"/>
    <w:rsid w:val="00F61B74"/>
    <w:rsid w:val="00F63EAB"/>
    <w:rsid w:val="00F66A27"/>
    <w:rsid w:val="00F806C2"/>
    <w:rsid w:val="00F82736"/>
    <w:rsid w:val="00F8365A"/>
    <w:rsid w:val="00F873D8"/>
    <w:rsid w:val="00F90A50"/>
    <w:rsid w:val="00F90CCA"/>
    <w:rsid w:val="00F94F42"/>
    <w:rsid w:val="00F96BD7"/>
    <w:rsid w:val="00FA0501"/>
    <w:rsid w:val="00FA44AE"/>
    <w:rsid w:val="00FB1309"/>
    <w:rsid w:val="00FB17BE"/>
    <w:rsid w:val="00FB2A0F"/>
    <w:rsid w:val="00FB2C81"/>
    <w:rsid w:val="00FB3046"/>
    <w:rsid w:val="00FB3B1A"/>
    <w:rsid w:val="00FB3EBA"/>
    <w:rsid w:val="00FC08A5"/>
    <w:rsid w:val="00FC1162"/>
    <w:rsid w:val="00FC17C6"/>
    <w:rsid w:val="00FC1D34"/>
    <w:rsid w:val="00FC22E3"/>
    <w:rsid w:val="00FC3A2B"/>
    <w:rsid w:val="00FD206A"/>
    <w:rsid w:val="00FD79A9"/>
    <w:rsid w:val="00FE23EF"/>
    <w:rsid w:val="00FE4410"/>
    <w:rsid w:val="00FE50AD"/>
    <w:rsid w:val="00FF0804"/>
    <w:rsid w:val="00FF2160"/>
    <w:rsid w:val="00FF4FC7"/>
    <w:rsid w:val="00FF70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89414D"/>
  <w15:docId w15:val="{461906AD-3ED6-44AC-B43D-DB7AFC0D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DD0"/>
    <w:pPr>
      <w:spacing w:after="200" w:line="276" w:lineRule="auto"/>
    </w:pPr>
    <w:rPr>
      <w:sz w:val="22"/>
      <w:szCs w:val="22"/>
      <w:lang w:val="ru-RU"/>
    </w:rPr>
  </w:style>
  <w:style w:type="paragraph" w:styleId="Heading1">
    <w:name w:val="heading 1"/>
    <w:basedOn w:val="Normal"/>
    <w:next w:val="Normal"/>
    <w:link w:val="Heading1Char"/>
    <w:uiPriority w:val="9"/>
    <w:qFormat/>
    <w:locked/>
    <w:rsid w:val="000F72AF"/>
    <w:pPr>
      <w:keepNext/>
      <w:keepLines/>
      <w:spacing w:before="480" w:after="0"/>
      <w:outlineLvl w:val="0"/>
    </w:pPr>
    <w:rPr>
      <w:rFonts w:ascii="Cambria" w:eastAsia="Times New Roman" w:hAnsi="Cambria"/>
      <w:b/>
      <w:bCs/>
      <w:color w:val="365F91"/>
      <w:sz w:val="28"/>
      <w:szCs w:val="28"/>
      <w:lang w:val="x-none" w:eastAsia="x-none"/>
    </w:rPr>
  </w:style>
  <w:style w:type="paragraph" w:styleId="Heading3">
    <w:name w:val="heading 3"/>
    <w:basedOn w:val="Normal"/>
    <w:next w:val="Normal"/>
    <w:link w:val="Heading3Char"/>
    <w:uiPriority w:val="9"/>
    <w:unhideWhenUsed/>
    <w:qFormat/>
    <w:locked/>
    <w:rsid w:val="000F72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94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79384E"/>
    <w:pPr>
      <w:tabs>
        <w:tab w:val="center" w:pos="4677"/>
        <w:tab w:val="right" w:pos="9355"/>
      </w:tabs>
      <w:spacing w:after="0" w:line="240" w:lineRule="auto"/>
    </w:pPr>
  </w:style>
  <w:style w:type="character" w:customStyle="1" w:styleId="HeaderChar">
    <w:name w:val="Header Char"/>
    <w:link w:val="Header"/>
    <w:uiPriority w:val="99"/>
    <w:semiHidden/>
    <w:locked/>
    <w:rsid w:val="0079384E"/>
    <w:rPr>
      <w:rFonts w:cs="Times New Roman"/>
    </w:rPr>
  </w:style>
  <w:style w:type="paragraph" w:styleId="Footer">
    <w:name w:val="footer"/>
    <w:basedOn w:val="Normal"/>
    <w:link w:val="FooterChar"/>
    <w:uiPriority w:val="99"/>
    <w:rsid w:val="0079384E"/>
    <w:pPr>
      <w:tabs>
        <w:tab w:val="center" w:pos="4677"/>
        <w:tab w:val="right" w:pos="9355"/>
      </w:tabs>
      <w:spacing w:after="0" w:line="240" w:lineRule="auto"/>
    </w:pPr>
  </w:style>
  <w:style w:type="character" w:customStyle="1" w:styleId="FooterChar">
    <w:name w:val="Footer Char"/>
    <w:link w:val="Footer"/>
    <w:uiPriority w:val="99"/>
    <w:locked/>
    <w:rsid w:val="0079384E"/>
    <w:rPr>
      <w:rFonts w:cs="Times New Roman"/>
    </w:rPr>
  </w:style>
  <w:style w:type="paragraph" w:customStyle="1" w:styleId="Default">
    <w:name w:val="Default"/>
    <w:uiPriority w:val="99"/>
    <w:rsid w:val="0079384E"/>
    <w:pPr>
      <w:autoSpaceDE w:val="0"/>
      <w:autoSpaceDN w:val="0"/>
      <w:adjustRightInd w:val="0"/>
    </w:pPr>
    <w:rPr>
      <w:rFonts w:cs="Calibri"/>
      <w:color w:val="000000"/>
      <w:sz w:val="24"/>
      <w:szCs w:val="24"/>
      <w:lang w:val="en-GB"/>
    </w:rPr>
  </w:style>
  <w:style w:type="paragraph" w:styleId="ListParagraph">
    <w:name w:val="List Paragraph"/>
    <w:basedOn w:val="Normal"/>
    <w:uiPriority w:val="34"/>
    <w:qFormat/>
    <w:rsid w:val="002B7CD1"/>
    <w:pPr>
      <w:ind w:left="720"/>
      <w:contextualSpacing/>
    </w:pPr>
  </w:style>
  <w:style w:type="character" w:styleId="Hyperlink">
    <w:name w:val="Hyperlink"/>
    <w:uiPriority w:val="99"/>
    <w:rsid w:val="00FB3EBA"/>
    <w:rPr>
      <w:rFonts w:ascii="Verdana" w:hAnsi="Verdana" w:cs="Times New Roman"/>
      <w:color w:val="003399"/>
      <w:u w:val="single"/>
    </w:rPr>
  </w:style>
  <w:style w:type="character" w:styleId="PageNumber">
    <w:name w:val="page number"/>
    <w:uiPriority w:val="99"/>
    <w:semiHidden/>
    <w:rsid w:val="00F35D17"/>
    <w:rPr>
      <w:rFonts w:cs="Times New Roman"/>
    </w:rPr>
  </w:style>
  <w:style w:type="character" w:customStyle="1" w:styleId="Tahoma">
    <w:name w:val="Основной текст + Tahoma"/>
    <w:aliases w:val="9 pt,Интервал 0 pt"/>
    <w:basedOn w:val="DefaultParagraphFont"/>
    <w:rsid w:val="00D331AB"/>
    <w:rPr>
      <w:rFonts w:ascii="Tahoma" w:hAnsi="Tahoma" w:cs="Tahoma"/>
      <w:spacing w:val="6"/>
      <w:sz w:val="18"/>
      <w:szCs w:val="18"/>
      <w:shd w:val="clear" w:color="auto" w:fill="FFFFFF"/>
    </w:rPr>
  </w:style>
  <w:style w:type="character" w:customStyle="1" w:styleId="11pt">
    <w:name w:val="Основной текст + 11 pt"/>
    <w:aliases w:val="Интервал 0 pt1"/>
    <w:basedOn w:val="DefaultParagraphFont"/>
    <w:rsid w:val="00B4423A"/>
    <w:rPr>
      <w:rFonts w:ascii="Times New Roman" w:hAnsi="Times New Roman" w:cs="Times New Roman"/>
      <w:sz w:val="22"/>
      <w:szCs w:val="22"/>
      <w:u w:val="none"/>
      <w:shd w:val="clear" w:color="auto" w:fill="FFFFFF"/>
    </w:rPr>
  </w:style>
  <w:style w:type="paragraph" w:styleId="BalloonText">
    <w:name w:val="Balloon Text"/>
    <w:basedOn w:val="Normal"/>
    <w:link w:val="BalloonTextChar"/>
    <w:uiPriority w:val="99"/>
    <w:semiHidden/>
    <w:unhideWhenUsed/>
    <w:rsid w:val="00AE1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06C"/>
    <w:rPr>
      <w:rFonts w:ascii="Tahoma" w:hAnsi="Tahoma" w:cs="Tahoma"/>
      <w:sz w:val="16"/>
      <w:szCs w:val="16"/>
      <w:lang w:val="ru-RU"/>
    </w:rPr>
  </w:style>
  <w:style w:type="paragraph" w:customStyle="1" w:styleId="0">
    <w:name w:val="0"/>
    <w:basedOn w:val="Normal"/>
    <w:qFormat/>
    <w:rsid w:val="00BE3B9F"/>
    <w:pPr>
      <w:spacing w:after="0" w:line="240" w:lineRule="auto"/>
      <w:jc w:val="center"/>
    </w:pPr>
    <w:rPr>
      <w:rFonts w:ascii="Times New Roman" w:hAnsi="Times New Roman"/>
      <w:b/>
      <w:w w:val="110"/>
      <w:sz w:val="48"/>
      <w:szCs w:val="48"/>
    </w:rPr>
  </w:style>
  <w:style w:type="paragraph" w:styleId="NormalWeb">
    <w:name w:val="Normal (Web)"/>
    <w:basedOn w:val="Normal"/>
    <w:uiPriority w:val="99"/>
    <w:semiHidden/>
    <w:unhideWhenUsed/>
    <w:rsid w:val="000F72AF"/>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20"/>
    <w:qFormat/>
    <w:locked/>
    <w:rsid w:val="000F72AF"/>
    <w:rPr>
      <w:i/>
      <w:iCs/>
    </w:rPr>
  </w:style>
  <w:style w:type="character" w:customStyle="1" w:styleId="Heading1Char">
    <w:name w:val="Heading 1 Char"/>
    <w:basedOn w:val="DefaultParagraphFont"/>
    <w:link w:val="Heading1"/>
    <w:uiPriority w:val="9"/>
    <w:rsid w:val="000F72AF"/>
    <w:rPr>
      <w:rFonts w:ascii="Cambria" w:eastAsia="Times New Roman" w:hAnsi="Cambria"/>
      <w:b/>
      <w:bCs/>
      <w:color w:val="365F91"/>
      <w:sz w:val="28"/>
      <w:szCs w:val="28"/>
      <w:lang w:val="x-none" w:eastAsia="x-none"/>
    </w:rPr>
  </w:style>
  <w:style w:type="paragraph" w:customStyle="1" w:styleId="CitaviLiteraturverzeichnis">
    <w:name w:val="Citavi Literaturverzeichnis"/>
    <w:basedOn w:val="Normal"/>
    <w:rsid w:val="000F72AF"/>
    <w:pPr>
      <w:autoSpaceDE w:val="0"/>
      <w:autoSpaceDN w:val="0"/>
      <w:adjustRightInd w:val="0"/>
      <w:spacing w:after="120" w:line="240" w:lineRule="auto"/>
    </w:pPr>
    <w:rPr>
      <w:rFonts w:ascii="Segoe UI" w:eastAsia="Times New Roman" w:hAnsi="Segoe UI" w:cs="Segoe UI"/>
      <w:sz w:val="20"/>
      <w:szCs w:val="24"/>
      <w:lang w:val="de-DE" w:eastAsia="de-DE"/>
    </w:rPr>
  </w:style>
  <w:style w:type="character" w:customStyle="1" w:styleId="Heading3Char">
    <w:name w:val="Heading 3 Char"/>
    <w:basedOn w:val="DefaultParagraphFont"/>
    <w:link w:val="Heading3"/>
    <w:uiPriority w:val="9"/>
    <w:rsid w:val="000F72AF"/>
    <w:rPr>
      <w:rFonts w:asciiTheme="majorHAnsi" w:eastAsiaTheme="majorEastAsia" w:hAnsiTheme="majorHAnsi" w:cstheme="majorBidi"/>
      <w:b/>
      <w:bCs/>
      <w:color w:val="4F81BD" w:themeColor="accent1"/>
      <w:sz w:val="22"/>
      <w:szCs w:val="22"/>
      <w:lang w:val="ru-RU"/>
    </w:rPr>
  </w:style>
  <w:style w:type="character" w:customStyle="1" w:styleId="apple-converted-space">
    <w:name w:val="apple-converted-space"/>
    <w:basedOn w:val="DefaultParagraphFont"/>
    <w:rsid w:val="000F72AF"/>
  </w:style>
  <w:style w:type="character" w:styleId="Strong">
    <w:name w:val="Strong"/>
    <w:uiPriority w:val="22"/>
    <w:qFormat/>
    <w:locked/>
    <w:rsid w:val="000F7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33688">
      <w:bodyDiv w:val="1"/>
      <w:marLeft w:val="0"/>
      <w:marRight w:val="0"/>
      <w:marTop w:val="0"/>
      <w:marBottom w:val="0"/>
      <w:divBdr>
        <w:top w:val="none" w:sz="0" w:space="0" w:color="auto"/>
        <w:left w:val="none" w:sz="0" w:space="0" w:color="auto"/>
        <w:bottom w:val="none" w:sz="0" w:space="0" w:color="auto"/>
        <w:right w:val="none" w:sz="0" w:space="0" w:color="auto"/>
      </w:divBdr>
    </w:div>
    <w:div w:id="830487561">
      <w:marLeft w:val="0"/>
      <w:marRight w:val="0"/>
      <w:marTop w:val="0"/>
      <w:marBottom w:val="0"/>
      <w:divBdr>
        <w:top w:val="none" w:sz="0" w:space="0" w:color="auto"/>
        <w:left w:val="none" w:sz="0" w:space="0" w:color="auto"/>
        <w:bottom w:val="none" w:sz="0" w:space="0" w:color="auto"/>
        <w:right w:val="none" w:sz="0" w:space="0" w:color="auto"/>
      </w:divBdr>
    </w:div>
    <w:div w:id="830487562">
      <w:marLeft w:val="0"/>
      <w:marRight w:val="0"/>
      <w:marTop w:val="0"/>
      <w:marBottom w:val="0"/>
      <w:divBdr>
        <w:top w:val="none" w:sz="0" w:space="0" w:color="auto"/>
        <w:left w:val="none" w:sz="0" w:space="0" w:color="auto"/>
        <w:bottom w:val="none" w:sz="0" w:space="0" w:color="auto"/>
        <w:right w:val="none" w:sz="0" w:space="0" w:color="auto"/>
      </w:divBdr>
    </w:div>
    <w:div w:id="192494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rugosvet.ru" TargetMode="External"/><Relationship Id="rId117" Type="http://schemas.openxmlformats.org/officeDocument/2006/relationships/hyperlink" Target="http://www.librari.ru" TargetMode="External"/><Relationship Id="rId21" Type="http://schemas.openxmlformats.org/officeDocument/2006/relationships/hyperlink" Target="http://www.humanities.edu.ru/db/msg/74844" TargetMode="External"/><Relationship Id="rId42" Type="http://schemas.openxmlformats.org/officeDocument/2006/relationships/hyperlink" Target="URL:http://virlib.ru" TargetMode="External"/><Relationship Id="rId47" Type="http://schemas.openxmlformats.org/officeDocument/2006/relationships/hyperlink" Target="http://www.lib.walla.ru" TargetMode="External"/><Relationship Id="rId63" Type="http://schemas.openxmlformats.org/officeDocument/2006/relationships/hyperlink" Target="http://www.weltagrarbericht.de/" TargetMode="External"/><Relationship Id="rId68" Type="http://schemas.openxmlformats.org/officeDocument/2006/relationships/hyperlink" Target="http://www.virlib.ru" TargetMode="External"/><Relationship Id="rId84" Type="http://schemas.openxmlformats.org/officeDocument/2006/relationships/hyperlink" Target="http://www.exlibrus.de/?q=ru/shop/book/list/publisher/Akademija" TargetMode="External"/><Relationship Id="rId89" Type="http://schemas.openxmlformats.org/officeDocument/2006/relationships/hyperlink" Target="http://www.mediaeducation.ru/publ/fedorov/problemy.htm" TargetMode="External"/><Relationship Id="rId112" Type="http://schemas.openxmlformats.org/officeDocument/2006/relationships/hyperlink" Target="http://www.librari.ru" TargetMode="External"/><Relationship Id="rId133" Type="http://schemas.openxmlformats.org/officeDocument/2006/relationships/hyperlink" Target="http://library.kuzstu.ru/meto.php?n=1386" TargetMode="External"/><Relationship Id="rId138" Type="http://schemas.openxmlformats.org/officeDocument/2006/relationships/hyperlink" Target="http://www.aspirinby.org/index.php?go=Box&amp;in=view&amp;id=194" TargetMode="External"/><Relationship Id="rId16" Type="http://schemas.openxmlformats.org/officeDocument/2006/relationships/hyperlink" Target="http://www.krugosvet.ru" TargetMode="External"/><Relationship Id="rId107" Type="http://schemas.openxmlformats.org/officeDocument/2006/relationships/hyperlink" Target="http://dic.academic.ru" TargetMode="External"/><Relationship Id="rId11" Type="http://schemas.openxmlformats.org/officeDocument/2006/relationships/hyperlink" Target="http://shgpi.edu.ru/biblioteka/cgi-bin/search/search.exe?Z21ID=&amp;I21DBN=STATI&amp;P21DBN=STATI&amp;S21STN=1&amp;S21REF=10&amp;S21FMT=fullw&amp;C21COM=S&amp;S21CNR=20&amp;S21P01=3&amp;S21P02=0&amp;S21P03=A=&amp;S21COLORTERMS=0&amp;S21STR=%D0%91%D1%83%D1%85%D0%B0%D1%80%D0%BE%D0%B2%D0%B0%20%D0%93%2E%20%D0%94%2E" TargetMode="External"/><Relationship Id="rId32" Type="http://schemas.openxmlformats.org/officeDocument/2006/relationships/hyperlink" Target="http://do.gendocs.ru/docs/index-272693.html" TargetMode="External"/><Relationship Id="rId37" Type="http://schemas.openxmlformats.org/officeDocument/2006/relationships/hyperlink" Target="http://www.rba.ru" TargetMode="External"/><Relationship Id="rId53" Type="http://schemas.openxmlformats.org/officeDocument/2006/relationships/image" Target="media/image2.png"/><Relationship Id="rId58" Type="http://schemas.openxmlformats.org/officeDocument/2006/relationships/hyperlink" Target="http://www.globalagriculture.org/index.php?id=2003" TargetMode="External"/><Relationship Id="rId74" Type="http://schemas.openxmlformats.org/officeDocument/2006/relationships/hyperlink" Target="http://www.librari.ru" TargetMode="External"/><Relationship Id="rId79" Type="http://schemas.openxmlformats.org/officeDocument/2006/relationships/hyperlink" Target="http://www.gpntb.ru/win/net" TargetMode="External"/><Relationship Id="rId102" Type="http://schemas.openxmlformats.org/officeDocument/2006/relationships/hyperlink" Target="http://elibrary.ru/defaultx.asp" TargetMode="External"/><Relationship Id="rId123" Type="http://schemas.openxmlformats.org/officeDocument/2006/relationships/hyperlink" Target="http://www.lib.walla.ru" TargetMode="External"/><Relationship Id="rId128" Type="http://schemas.openxmlformats.org/officeDocument/2006/relationships/hyperlink" Target="http://www.lib.walla.ru" TargetMode="External"/><Relationship Id="rId5" Type="http://schemas.openxmlformats.org/officeDocument/2006/relationships/numbering" Target="numbering.xml"/><Relationship Id="rId90" Type="http://schemas.openxmlformats.org/officeDocument/2006/relationships/hyperlink" Target="http://www.ifapcom.ru/ru/news/1347" TargetMode="External"/><Relationship Id="rId95" Type="http://schemas.openxmlformats.org/officeDocument/2006/relationships/hyperlink" Target="http://bookza.ru/book_n.php?id=127434" TargetMode="External"/><Relationship Id="rId22" Type="http://schemas.openxmlformats.org/officeDocument/2006/relationships/hyperlink" Target="http://window.edu.ru/" TargetMode="External"/><Relationship Id="rId27" Type="http://schemas.openxmlformats.org/officeDocument/2006/relationships/hyperlink" Target="http://www.foraus.de/html/156.php" TargetMode="External"/><Relationship Id="rId43" Type="http://schemas.openxmlformats.org/officeDocument/2006/relationships/hyperlink" Target="http://www.rba.ru" TargetMode="External"/><Relationship Id="rId48" Type="http://schemas.openxmlformats.org/officeDocument/2006/relationships/hyperlink" Target="http://methodenpool.uni-koeln.de/" TargetMode="External"/><Relationship Id="rId64" Type="http://schemas.openxmlformats.org/officeDocument/2006/relationships/hyperlink" Target="http://www.globalagriculture.org/index.php?id=2003" TargetMode="External"/><Relationship Id="rId69" Type="http://schemas.openxmlformats.org/officeDocument/2006/relationships/hyperlink" Target="http://www.gpntb.ru/win/net" TargetMode="External"/><Relationship Id="rId113" Type="http://schemas.openxmlformats.org/officeDocument/2006/relationships/hyperlink" Target="http://www.virlib.ru" TargetMode="External"/><Relationship Id="rId118" Type="http://schemas.openxmlformats.org/officeDocument/2006/relationships/hyperlink" Target="http://www.virlib.ru" TargetMode="External"/><Relationship Id="rId134" Type="http://schemas.openxmlformats.org/officeDocument/2006/relationships/hyperlink" Target="http://www.aspirinby.org/index.php?go=Box&amp;in=view&amp;id=194" TargetMode="External"/><Relationship Id="rId139" Type="http://schemas.openxmlformats.org/officeDocument/2006/relationships/hyperlink" Target="http://engphil.samsu.ru/laniuscms/docs/lectures/roules.pdf" TargetMode="External"/><Relationship Id="rId8" Type="http://schemas.openxmlformats.org/officeDocument/2006/relationships/webSettings" Target="webSettings.xml"/><Relationship Id="rId51" Type="http://schemas.openxmlformats.org/officeDocument/2006/relationships/hyperlink" Target="http://www.gpntb.ru/win/net" TargetMode="External"/><Relationship Id="rId72" Type="http://schemas.openxmlformats.org/officeDocument/2006/relationships/hyperlink" Target="http://www.lib.walla.ru" TargetMode="External"/><Relationship Id="rId80" Type="http://schemas.openxmlformats.org/officeDocument/2006/relationships/hyperlink" Target="http://www.exlibrus.de/?q=ru/shop/book/list/publisher/Akademija" TargetMode="External"/><Relationship Id="rId85" Type="http://schemas.openxmlformats.org/officeDocument/2006/relationships/hyperlink" Target="http://www.exlibrus.de/?q=ru/shop/book/list/publisher/Akademija" TargetMode="External"/><Relationship Id="rId93" Type="http://schemas.openxmlformats.org/officeDocument/2006/relationships/hyperlink" Target="http://bookza.ru/book_n.php?id=4127893" TargetMode="External"/><Relationship Id="rId98" Type="http://schemas.openxmlformats.org/officeDocument/2006/relationships/hyperlink" Target="http://bookza.ru/book_n.php?id=4127893" TargetMode="External"/><Relationship Id="rId121" Type="http://schemas.openxmlformats.org/officeDocument/2006/relationships/hyperlink" Target="URL:http://virlib.ru" TargetMode="External"/><Relationship Id="rId14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humanities.edu.ru/db/msg/74844" TargetMode="External"/><Relationship Id="rId17" Type="http://schemas.openxmlformats.org/officeDocument/2006/relationships/hyperlink" Target="http://www.foraus.de/html/156.php" TargetMode="External"/><Relationship Id="rId25" Type="http://schemas.openxmlformats.org/officeDocument/2006/relationships/hyperlink" Target="http://dic.academic.ru" TargetMode="External"/><Relationship Id="rId33" Type="http://schemas.openxmlformats.org/officeDocument/2006/relationships/hyperlink" Target="http://lib.mgppu.ru/opacunicode/index.php?url=/auteurs/view/2720/source:default" TargetMode="External"/><Relationship Id="rId38" Type="http://schemas.openxmlformats.org/officeDocument/2006/relationships/hyperlink" Target="http://www.librari.ru" TargetMode="External"/><Relationship Id="rId46" Type="http://schemas.openxmlformats.org/officeDocument/2006/relationships/hyperlink" Target="http://www.gpntb.ru/win/net" TargetMode="External"/><Relationship Id="rId59" Type="http://schemas.openxmlformats.org/officeDocument/2006/relationships/hyperlink" Target="http://www.agassessment-watch.org/" TargetMode="External"/><Relationship Id="rId67" Type="http://schemas.openxmlformats.org/officeDocument/2006/relationships/hyperlink" Target="http://www.librari.ru" TargetMode="External"/><Relationship Id="rId103" Type="http://schemas.openxmlformats.org/officeDocument/2006/relationships/hyperlink" Target="http://dic.academic.ru" TargetMode="External"/><Relationship Id="rId108" Type="http://schemas.openxmlformats.org/officeDocument/2006/relationships/hyperlink" Target="http://www.krugosvet.ru" TargetMode="External"/><Relationship Id="rId116" Type="http://schemas.openxmlformats.org/officeDocument/2006/relationships/hyperlink" Target="http://www.rba.ru" TargetMode="External"/><Relationship Id="rId124" Type="http://schemas.openxmlformats.org/officeDocument/2006/relationships/hyperlink" Target="http://www.rba.ru" TargetMode="External"/><Relationship Id="rId129" Type="http://schemas.openxmlformats.org/officeDocument/2006/relationships/hyperlink" Target="http://www.tstu.ru/book/elib/pdf/2004/dvorez.pdf" TargetMode="External"/><Relationship Id="rId137" Type="http://schemas.openxmlformats.org/officeDocument/2006/relationships/hyperlink" Target="http://library.kuzstu.ru/meto.php?n=1386" TargetMode="External"/><Relationship Id="rId20" Type="http://schemas.openxmlformats.org/officeDocument/2006/relationships/hyperlink" Target="http://shgpi.edu.ru/biblioteka/cgi-bin/search/search.exe?Z21ID=&amp;I21DBN=STATI&amp;P21DBN=STATI&amp;S21STN=1&amp;S21REF=10&amp;S21FMT=fullw&amp;C21COM=S&amp;S21CNR=20&amp;S21P01=3&amp;S21P02=0&amp;S21P03=A=&amp;S21COLORTERMS=0&amp;S21STR=%D0%91%D1%83%D1%85%D0%B0%D1%80%D0%BE%D0%B2%D0%B0%20%D0%93%2E%20%D0%94%2E" TargetMode="External"/><Relationship Id="rId41" Type="http://schemas.openxmlformats.org/officeDocument/2006/relationships/hyperlink" Target="http://www.lib.walla.ru" TargetMode="External"/><Relationship Id="rId54" Type="http://schemas.openxmlformats.org/officeDocument/2006/relationships/hyperlink" Target="http://bookza.ru/book_n.php?id=127434" TargetMode="External"/><Relationship Id="rId62" Type="http://schemas.openxmlformats.org/officeDocument/2006/relationships/hyperlink" Target="http://window.edu.ru/resource/511/76511/files/muratova-a.pdf" TargetMode="External"/><Relationship Id="rId70" Type="http://schemas.openxmlformats.org/officeDocument/2006/relationships/hyperlink" Target="http://www.lib.walla.ru" TargetMode="External"/><Relationship Id="rId75" Type="http://schemas.openxmlformats.org/officeDocument/2006/relationships/hyperlink" Target="http://www.virlib.ru" TargetMode="External"/><Relationship Id="rId83" Type="http://schemas.openxmlformats.org/officeDocument/2006/relationships/hyperlink" Target="http://www.litres.ru" TargetMode="External"/><Relationship Id="rId88" Type="http://schemas.openxmlformats.org/officeDocument/2006/relationships/hyperlink" Target="http://www.ifapcom.ru/ru/news/1347" TargetMode="External"/><Relationship Id="rId91" Type="http://schemas.openxmlformats.org/officeDocument/2006/relationships/hyperlink" Target="http://www.mediaeducation.ru/publ/fedorov/problemy.htm" TargetMode="External"/><Relationship Id="rId96" Type="http://schemas.openxmlformats.org/officeDocument/2006/relationships/hyperlink" Target="http://www.twirpx.com/file/1385725/" TargetMode="External"/><Relationship Id="rId111" Type="http://schemas.openxmlformats.org/officeDocument/2006/relationships/hyperlink" Target="http://www.rba.ru" TargetMode="External"/><Relationship Id="rId132" Type="http://schemas.openxmlformats.org/officeDocument/2006/relationships/hyperlink" Target="http://eidos-institute.ru/journal/2012/0131.htm"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ic.academic.ru" TargetMode="External"/><Relationship Id="rId23" Type="http://schemas.openxmlformats.org/officeDocument/2006/relationships/hyperlink" Target="http://window.edu.ru/catalog/resources?p_str" TargetMode="External"/><Relationship Id="rId28" Type="http://schemas.openxmlformats.org/officeDocument/2006/relationships/hyperlink" Target="http://www.unevoc.unesco.org/worldtvetdatabase" TargetMode="External"/><Relationship Id="rId36" Type="http://schemas.openxmlformats.org/officeDocument/2006/relationships/hyperlink" Target="http://do.gendocs.ru/docs/index-272693.html" TargetMode="External"/><Relationship Id="rId49" Type="http://schemas.openxmlformats.org/officeDocument/2006/relationships/hyperlink" Target="http://www.schulentwicklung.nrw.de/methodensammlung/" TargetMode="External"/><Relationship Id="rId57" Type="http://schemas.openxmlformats.org/officeDocument/2006/relationships/hyperlink" Target="http://www.weltagrarbericht.de/" TargetMode="External"/><Relationship Id="rId106" Type="http://schemas.openxmlformats.org/officeDocument/2006/relationships/hyperlink" Target="http://elibrary.ru/defaultx.asp" TargetMode="External"/><Relationship Id="rId114" Type="http://schemas.openxmlformats.org/officeDocument/2006/relationships/hyperlink" Target="http://www.gpntb.ru/win/net" TargetMode="External"/><Relationship Id="rId119" Type="http://schemas.openxmlformats.org/officeDocument/2006/relationships/hyperlink" Target="http://www.gpntb.ru/win/net" TargetMode="External"/><Relationship Id="rId127" Type="http://schemas.openxmlformats.org/officeDocument/2006/relationships/hyperlink" Target="http://www.gpntb.ru/win/net" TargetMode="External"/><Relationship Id="rId10" Type="http://schemas.openxmlformats.org/officeDocument/2006/relationships/endnotes" Target="endnotes.xml"/><Relationship Id="rId31" Type="http://schemas.openxmlformats.org/officeDocument/2006/relationships/hyperlink" Target="http://www.psychlib.ru/inc/absid.php?absid=56062" TargetMode="External"/><Relationship Id="rId44" Type="http://schemas.openxmlformats.org/officeDocument/2006/relationships/hyperlink" Target="http://www.librari.ru" TargetMode="External"/><Relationship Id="rId52" Type="http://schemas.openxmlformats.org/officeDocument/2006/relationships/image" Target="media/image1.png"/><Relationship Id="rId60" Type="http://schemas.openxmlformats.org/officeDocument/2006/relationships/hyperlink" Target="http://bookza.ru/book_n.php?id=127434" TargetMode="External"/><Relationship Id="rId65" Type="http://schemas.openxmlformats.org/officeDocument/2006/relationships/hyperlink" Target="http://www.agassessment-watch.org/" TargetMode="External"/><Relationship Id="rId73" Type="http://schemas.openxmlformats.org/officeDocument/2006/relationships/hyperlink" Target="http://www.rba.ru" TargetMode="External"/><Relationship Id="rId78" Type="http://schemas.openxmlformats.org/officeDocument/2006/relationships/hyperlink" Target="URL:http://virlib.ru" TargetMode="External"/><Relationship Id="rId81" Type="http://schemas.openxmlformats.org/officeDocument/2006/relationships/hyperlink" Target="http://www.exlibrus.de/?q=ru/shop/book/list/publisher/Akademija" TargetMode="External"/><Relationship Id="rId86" Type="http://schemas.openxmlformats.org/officeDocument/2006/relationships/hyperlink" Target="http://www.mos-partya.ru/party/party_projects/%20edmod" TargetMode="External"/><Relationship Id="rId94" Type="http://schemas.openxmlformats.org/officeDocument/2006/relationships/hyperlink" Target="http://bookza.ru/book_n.php?id=3857961" TargetMode="External"/><Relationship Id="rId99" Type="http://schemas.openxmlformats.org/officeDocument/2006/relationships/hyperlink" Target="http://bookza.ru/book_n.php?id=3857961" TargetMode="External"/><Relationship Id="rId101" Type="http://schemas.openxmlformats.org/officeDocument/2006/relationships/hyperlink" Target="http://www.twirpx.com/file/1385725/" TargetMode="External"/><Relationship Id="rId122" Type="http://schemas.openxmlformats.org/officeDocument/2006/relationships/hyperlink" Target="http://www.gpntb.ru/win/net" TargetMode="External"/><Relationship Id="rId130" Type="http://schemas.openxmlformats.org/officeDocument/2006/relationships/hyperlink" Target="URL:http://virlib.ru" TargetMode="External"/><Relationship Id="rId135" Type="http://schemas.openxmlformats.org/officeDocument/2006/relationships/hyperlink" Target="http://engphil.samsu.ru/laniuscms/docs/lectures/roules.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indow.edu.ru/catalog/resources?p_str" TargetMode="External"/><Relationship Id="rId18" Type="http://schemas.openxmlformats.org/officeDocument/2006/relationships/hyperlink" Target="http://www.unevoc.unesco.org/worldtvetdatabase" TargetMode="External"/><Relationship Id="rId39" Type="http://schemas.openxmlformats.org/officeDocument/2006/relationships/hyperlink" Target="http://www.virlib.ru" TargetMode="External"/><Relationship Id="rId109" Type="http://schemas.openxmlformats.org/officeDocument/2006/relationships/hyperlink" Target="http://www.apastyle.org" TargetMode="External"/><Relationship Id="rId34" Type="http://schemas.openxmlformats.org/officeDocument/2006/relationships/hyperlink" Target="http://lib.mgppu.ru/opacunicode/index.php?url=/auteurs/view/2721/source:default" TargetMode="External"/><Relationship Id="rId50" Type="http://schemas.openxmlformats.org/officeDocument/2006/relationships/hyperlink" Target="URL:http://virlib.ru" TargetMode="External"/><Relationship Id="rId55" Type="http://schemas.openxmlformats.org/officeDocument/2006/relationships/hyperlink" Target="http://www.breadbranch.com/literature/view/56.html" TargetMode="External"/><Relationship Id="rId76" Type="http://schemas.openxmlformats.org/officeDocument/2006/relationships/hyperlink" Target="http://www.gpntb.ru/win/net" TargetMode="External"/><Relationship Id="rId97" Type="http://schemas.openxmlformats.org/officeDocument/2006/relationships/hyperlink" Target="http://bookza.ru/book_n.php?id=2278482" TargetMode="External"/><Relationship Id="rId104" Type="http://schemas.openxmlformats.org/officeDocument/2006/relationships/hyperlink" Target="http://www.krugosvet.ru" TargetMode="External"/><Relationship Id="rId120" Type="http://schemas.openxmlformats.org/officeDocument/2006/relationships/hyperlink" Target="http://www.lib.walla.ru" TargetMode="External"/><Relationship Id="rId125" Type="http://schemas.openxmlformats.org/officeDocument/2006/relationships/hyperlink" Target="http://www.librari.ru" TargetMode="External"/><Relationship Id="rId141"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URL:http://virlib.ru" TargetMode="External"/><Relationship Id="rId92" Type="http://schemas.openxmlformats.org/officeDocument/2006/relationships/hyperlink" Target="http://bookza.ru/book_n.php?id=2278482" TargetMode="External"/><Relationship Id="rId2" Type="http://schemas.openxmlformats.org/officeDocument/2006/relationships/customXml" Target="../customXml/item2.xml"/><Relationship Id="rId29" Type="http://schemas.openxmlformats.org/officeDocument/2006/relationships/hyperlink" Target="http://www.cedefop.europa.eu" TargetMode="External"/><Relationship Id="rId24" Type="http://schemas.openxmlformats.org/officeDocument/2006/relationships/hyperlink" Target="http://www.rsvpu.ru/biblioteka/materialy-konf/" TargetMode="External"/><Relationship Id="rId40" Type="http://schemas.openxmlformats.org/officeDocument/2006/relationships/hyperlink" Target="http://www.gpntb.ru/win/net" TargetMode="External"/><Relationship Id="rId45" Type="http://schemas.openxmlformats.org/officeDocument/2006/relationships/hyperlink" Target="http://www.virlib.ru" TargetMode="External"/><Relationship Id="rId66" Type="http://schemas.openxmlformats.org/officeDocument/2006/relationships/hyperlink" Target="http://www.rba.ru" TargetMode="External"/><Relationship Id="rId87" Type="http://schemas.openxmlformats.org/officeDocument/2006/relationships/hyperlink" Target="http://www.litres.ru" TargetMode="External"/><Relationship Id="rId110" Type="http://schemas.openxmlformats.org/officeDocument/2006/relationships/hyperlink" Target="http://www.apastyle.org" TargetMode="External"/><Relationship Id="rId115" Type="http://schemas.openxmlformats.org/officeDocument/2006/relationships/hyperlink" Target="http://www.lib.walla.ru" TargetMode="External"/><Relationship Id="rId131" Type="http://schemas.openxmlformats.org/officeDocument/2006/relationships/hyperlink" Target="http://www.gpntb.ru/win/net" TargetMode="External"/><Relationship Id="rId136" Type="http://schemas.openxmlformats.org/officeDocument/2006/relationships/hyperlink" Target="http://eidos-institute.ru/journal/2012/0131.htm" TargetMode="External"/><Relationship Id="rId61" Type="http://schemas.openxmlformats.org/officeDocument/2006/relationships/hyperlink" Target="http://www.breadbranch.com/literature/view/56.html" TargetMode="External"/><Relationship Id="rId82" Type="http://schemas.openxmlformats.org/officeDocument/2006/relationships/hyperlink" Target="http://www.mos-partya.ru/party/party_projects/%20edmod" TargetMode="External"/><Relationship Id="rId19" Type="http://schemas.openxmlformats.org/officeDocument/2006/relationships/hyperlink" Target="http://www.cedefop.europa.eu" TargetMode="External"/><Relationship Id="rId14" Type="http://schemas.openxmlformats.org/officeDocument/2006/relationships/hyperlink" Target="http://www.rsvpu.ru/biblioteka/materialy-konf/" TargetMode="External"/><Relationship Id="rId30" Type="http://schemas.openxmlformats.org/officeDocument/2006/relationships/hyperlink" Target="http://lib.mgppu.ru/opacunicode/index.php?url=/auteurs/view/2721/source:default" TargetMode="External"/><Relationship Id="rId35" Type="http://schemas.openxmlformats.org/officeDocument/2006/relationships/hyperlink" Target="http://www.psychlib.ru/inc/absid.php?absid=56062" TargetMode="External"/><Relationship Id="rId56" Type="http://schemas.openxmlformats.org/officeDocument/2006/relationships/hyperlink" Target="http://window.edu.ru/resource/511/76511/files/muratova-a.pdf" TargetMode="External"/><Relationship Id="rId77" Type="http://schemas.openxmlformats.org/officeDocument/2006/relationships/hyperlink" Target="http://www.lib.walla.ru" TargetMode="External"/><Relationship Id="rId100" Type="http://schemas.openxmlformats.org/officeDocument/2006/relationships/hyperlink" Target="http://bookza.ru/book_n.php?id=127434" TargetMode="External"/><Relationship Id="rId105" Type="http://schemas.openxmlformats.org/officeDocument/2006/relationships/hyperlink" Target="http://www.apastyle.org" TargetMode="External"/><Relationship Id="rId126" Type="http://schemas.openxmlformats.org/officeDocument/2006/relationships/hyperlink" Target="http://www.virlib.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Module-Description_Template-01_EN-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1418E18D6E8D4A984A19C3ADF8C761" ma:contentTypeVersion="13" ma:contentTypeDescription="Ein neues Dokument erstellen." ma:contentTypeScope="" ma:versionID="20bb1f9e9cf2ca488eb5ac902798343e">
  <xsd:schema xmlns:xsd="http://www.w3.org/2001/XMLSchema" xmlns:xs="http://www.w3.org/2001/XMLSchema" xmlns:p="http://schemas.microsoft.com/office/2006/metadata/properties" xmlns:ns3="9d27b9f4-92ee-4e14-8af4-b098f50eff2e" xmlns:ns4="00346330-0490-4d4e-8075-d773fddd6d0e" targetNamespace="http://schemas.microsoft.com/office/2006/metadata/properties" ma:root="true" ma:fieldsID="1d2c847208f0d27091f13d63cd407e64" ns3:_="" ns4:_="">
    <xsd:import namespace="9d27b9f4-92ee-4e14-8af4-b098f50eff2e"/>
    <xsd:import namespace="00346330-0490-4d4e-8075-d773fddd6d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7b9f4-92ee-4e14-8af4-b098f50eff2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346330-0490-4d4e-8075-d773fddd6d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C84B-1526-408F-8D70-0071D3D44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7b9f4-92ee-4e14-8af4-b098f50eff2e"/>
    <ds:schemaRef ds:uri="00346330-0490-4d4e-8075-d773fddd6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87E19B-7C35-42B4-A828-83087BC11431}">
  <ds:schemaRefs>
    <ds:schemaRef ds:uri="http://schemas.microsoft.com/sharepoint/v3/contenttype/forms"/>
  </ds:schemaRefs>
</ds:datastoreItem>
</file>

<file path=customXml/itemProps3.xml><?xml version="1.0" encoding="utf-8"?>
<ds:datastoreItem xmlns:ds="http://schemas.openxmlformats.org/officeDocument/2006/customXml" ds:itemID="{219C2E37-B338-460F-964D-2B369EEEB1C7}">
  <ds:schemaRefs>
    <ds:schemaRef ds:uri="http://schemas.microsoft.com/office/2006/documentManagement/types"/>
    <ds:schemaRef ds:uri="http://schemas.microsoft.com/office/infopath/2007/PartnerControls"/>
    <ds:schemaRef ds:uri="9d27b9f4-92ee-4e14-8af4-b098f50eff2e"/>
    <ds:schemaRef ds:uri="http://purl.org/dc/elements/1.1/"/>
    <ds:schemaRef ds:uri="http://schemas.microsoft.com/office/2006/metadata/properties"/>
    <ds:schemaRef ds:uri="http://purl.org/dc/terms/"/>
    <ds:schemaRef ds:uri="http://schemas.openxmlformats.org/package/2006/metadata/core-properties"/>
    <ds:schemaRef ds:uri="00346330-0490-4d4e-8075-d773fddd6d0e"/>
    <ds:schemaRef ds:uri="http://www.w3.org/XML/1998/namespace"/>
    <ds:schemaRef ds:uri="http://purl.org/dc/dcmitype/"/>
  </ds:schemaRefs>
</ds:datastoreItem>
</file>

<file path=customXml/itemProps4.xml><?xml version="1.0" encoding="utf-8"?>
<ds:datastoreItem xmlns:ds="http://schemas.openxmlformats.org/officeDocument/2006/customXml" ds:itemID="{F20A8CAD-98B0-4DA6-8D64-AC0DCE9C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Module-Description_Template-01_EN-RU</Template>
  <TotalTime>0</TotalTime>
  <Pages>100</Pages>
  <Words>30412</Words>
  <Characters>173350</Characters>
  <Application>Microsoft Office Word</Application>
  <DocSecurity>4</DocSecurity>
  <Lines>1444</Lines>
  <Paragraphs>406</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Academic Study Program:  BSc - Food Technology</vt:lpstr>
      <vt:lpstr>Academic Study Program:  BSc - Food Technology</vt:lpstr>
      <vt:lpstr>Academic Study Program:  BSc - Food Technology</vt:lpstr>
    </vt:vector>
  </TitlesOfParts>
  <Company>Microsoft</Company>
  <LinksUpToDate>false</LinksUpToDate>
  <CharactersWithSpaces>203356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Study Program:  BSc - Food Technology</dc:title>
  <dc:creator>user</dc:creator>
  <cp:lastModifiedBy>Kalina, Maria GIZ KG</cp:lastModifiedBy>
  <cp:revision>2</cp:revision>
  <cp:lastPrinted>2012-12-19T14:23:00Z</cp:lastPrinted>
  <dcterms:created xsi:type="dcterms:W3CDTF">2021-04-21T04:40:00Z</dcterms:created>
  <dcterms:modified xsi:type="dcterms:W3CDTF">2021-04-21T04:40:00Z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0x010100E01418E18D6E8D4A984A19C3ADF8C761</vt:lpwstr>
  </property>
</Properties>
</file>